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C0" w:rsidRDefault="006451C0" w:rsidP="006451C0">
      <w:pPr>
        <w:jc w:val="center"/>
        <w:outlineLvl w:val="0"/>
        <w:rPr>
          <w:b/>
          <w:sz w:val="36"/>
          <w:szCs w:val="36"/>
        </w:rPr>
      </w:pPr>
    </w:p>
    <w:p w:rsidR="006451C0" w:rsidRDefault="006451C0" w:rsidP="006451C0">
      <w:pPr>
        <w:pStyle w:val="Nzev"/>
        <w:pBdr>
          <w:bottom w:val="single" w:sz="4" w:space="1" w:color="auto"/>
        </w:pBd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PÍSEMNÁ INFORMACE pro 10. zasedání Zastupitelstva Libereckého kraje dne 26. 11. 2013</w:t>
      </w:r>
    </w:p>
    <w:p w:rsidR="006451C0" w:rsidRDefault="006451C0" w:rsidP="006451C0">
      <w:pPr>
        <w:pStyle w:val="Nzev"/>
        <w:pBdr>
          <w:bottom w:val="single" w:sz="4" w:space="1" w:color="auto"/>
        </w:pBdr>
        <w:rPr>
          <w:rFonts w:ascii="Times New Roman" w:hAnsi="Times New Roman" w:cs="Times New Roman"/>
          <w:b/>
          <w:sz w:val="28"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Default="006451C0" w:rsidP="006451C0">
      <w:pPr>
        <w:jc w:val="center"/>
        <w:rPr>
          <w:b/>
          <w:bCs/>
        </w:rPr>
      </w:pPr>
    </w:p>
    <w:p w:rsidR="006451C0" w:rsidRPr="00945D07" w:rsidRDefault="000E52D7" w:rsidP="006451C0">
      <w:pPr>
        <w:jc w:val="center"/>
        <w:rPr>
          <w:b/>
          <w:bCs/>
          <w:sz w:val="28"/>
        </w:rPr>
      </w:pPr>
      <w:r w:rsidRPr="00945D07">
        <w:rPr>
          <w:b/>
          <w:sz w:val="28"/>
          <w:szCs w:val="28"/>
        </w:rPr>
        <w:t>Návrh zprávy o auditu operace. Název auditu: „IP1 – Služby sociální prevence v Libereckém kraji“</w:t>
      </w:r>
    </w:p>
    <w:p w:rsidR="006451C0" w:rsidRPr="00945D07" w:rsidRDefault="006451C0" w:rsidP="006451C0">
      <w:pPr>
        <w:jc w:val="center"/>
        <w:rPr>
          <w:b/>
          <w:bCs/>
          <w:sz w:val="28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Cs/>
          <w:sz w:val="28"/>
        </w:rPr>
      </w:pPr>
      <w:r>
        <w:rPr>
          <w:bCs/>
          <w:sz w:val="28"/>
        </w:rPr>
        <w:t>40 m)</w:t>
      </w: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p w:rsidR="006451C0" w:rsidRDefault="006451C0" w:rsidP="006451C0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6451C0" w:rsidTr="006451C0">
        <w:tc>
          <w:tcPr>
            <w:tcW w:w="2050" w:type="dxa"/>
            <w:hideMark/>
          </w:tcPr>
          <w:p w:rsidR="006451C0" w:rsidRDefault="006451C0">
            <w:r>
              <w:t>Zpracoval:</w:t>
            </w:r>
          </w:p>
        </w:tc>
        <w:tc>
          <w:tcPr>
            <w:tcW w:w="7160" w:type="dxa"/>
            <w:hideMark/>
          </w:tcPr>
          <w:p w:rsidR="006451C0" w:rsidRPr="000E52D7" w:rsidRDefault="000E52D7">
            <w:pPr>
              <w:pStyle w:val="Zhlav"/>
              <w:tabs>
                <w:tab w:val="left" w:pos="708"/>
              </w:tabs>
            </w:pPr>
            <w:r w:rsidRPr="000E52D7">
              <w:t>Mgr. Jolana Šebková</w:t>
            </w:r>
          </w:p>
        </w:tc>
      </w:tr>
      <w:tr w:rsidR="006451C0" w:rsidTr="006451C0">
        <w:tc>
          <w:tcPr>
            <w:tcW w:w="2050" w:type="dxa"/>
          </w:tcPr>
          <w:p w:rsidR="006451C0" w:rsidRDefault="006451C0"/>
        </w:tc>
        <w:tc>
          <w:tcPr>
            <w:tcW w:w="7160" w:type="dxa"/>
            <w:hideMark/>
          </w:tcPr>
          <w:p w:rsidR="006451C0" w:rsidRPr="000E52D7" w:rsidRDefault="000E52D7">
            <w:r w:rsidRPr="000E52D7">
              <w:t>vedoucí odboru sociálních věcí</w:t>
            </w:r>
          </w:p>
        </w:tc>
      </w:tr>
      <w:tr w:rsidR="006451C0" w:rsidTr="006451C0">
        <w:tc>
          <w:tcPr>
            <w:tcW w:w="2050" w:type="dxa"/>
          </w:tcPr>
          <w:p w:rsidR="006451C0" w:rsidRDefault="006451C0"/>
        </w:tc>
        <w:tc>
          <w:tcPr>
            <w:tcW w:w="7160" w:type="dxa"/>
          </w:tcPr>
          <w:p w:rsidR="006451C0" w:rsidRPr="006451C0" w:rsidRDefault="006451C0">
            <w:pPr>
              <w:rPr>
                <w:color w:val="FF0000"/>
              </w:rPr>
            </w:pPr>
          </w:p>
        </w:tc>
      </w:tr>
      <w:tr w:rsidR="006451C0" w:rsidTr="006451C0">
        <w:tc>
          <w:tcPr>
            <w:tcW w:w="2050" w:type="dxa"/>
            <w:hideMark/>
          </w:tcPr>
          <w:p w:rsidR="006451C0" w:rsidRDefault="006451C0">
            <w:r>
              <w:t>Předkládá:</w:t>
            </w:r>
          </w:p>
        </w:tc>
        <w:tc>
          <w:tcPr>
            <w:tcW w:w="7160" w:type="dxa"/>
            <w:hideMark/>
          </w:tcPr>
          <w:p w:rsidR="006451C0" w:rsidRPr="000E52D7" w:rsidRDefault="000E52D7">
            <w:r w:rsidRPr="000E52D7">
              <w:t>Petr Tulpa</w:t>
            </w:r>
          </w:p>
        </w:tc>
      </w:tr>
      <w:tr w:rsidR="006451C0" w:rsidTr="006451C0">
        <w:tc>
          <w:tcPr>
            <w:tcW w:w="2050" w:type="dxa"/>
          </w:tcPr>
          <w:p w:rsidR="006451C0" w:rsidRDefault="006451C0"/>
        </w:tc>
        <w:tc>
          <w:tcPr>
            <w:tcW w:w="7160" w:type="dxa"/>
          </w:tcPr>
          <w:p w:rsidR="006451C0" w:rsidRPr="000E52D7" w:rsidRDefault="000E52D7">
            <w:r w:rsidRPr="000E52D7">
              <w:t xml:space="preserve">člen rady kraje, </w:t>
            </w:r>
            <w:r w:rsidR="00F232F4">
              <w:t xml:space="preserve">pověřený </w:t>
            </w:r>
            <w:r w:rsidRPr="000E52D7">
              <w:t>řízení</w:t>
            </w:r>
            <w:r w:rsidR="00F232F4">
              <w:t>m</w:t>
            </w:r>
            <w:r w:rsidRPr="000E52D7">
              <w:t xml:space="preserve"> resortu sociálních věcí</w:t>
            </w:r>
          </w:p>
          <w:p w:rsidR="006451C0" w:rsidRPr="000E52D7" w:rsidRDefault="006451C0"/>
        </w:tc>
      </w:tr>
    </w:tbl>
    <w:p w:rsidR="006451C0" w:rsidRDefault="006451C0" w:rsidP="006451C0">
      <w:pPr>
        <w:jc w:val="center"/>
        <w:outlineLvl w:val="0"/>
        <w:rPr>
          <w:b/>
          <w:sz w:val="36"/>
          <w:szCs w:val="36"/>
        </w:rPr>
      </w:pPr>
    </w:p>
    <w:p w:rsidR="006451C0" w:rsidRDefault="006451C0" w:rsidP="006451C0">
      <w:pPr>
        <w:jc w:val="center"/>
        <w:outlineLvl w:val="0"/>
        <w:rPr>
          <w:b/>
          <w:sz w:val="36"/>
          <w:szCs w:val="36"/>
        </w:rPr>
      </w:pPr>
    </w:p>
    <w:p w:rsidR="006451C0" w:rsidRDefault="006451C0" w:rsidP="006451C0"/>
    <w:p w:rsidR="006451C0" w:rsidRDefault="006451C0" w:rsidP="006451C0">
      <w:pPr>
        <w:autoSpaceDE w:val="0"/>
        <w:autoSpaceDN w:val="0"/>
        <w:adjustRightInd w:val="0"/>
        <w:jc w:val="center"/>
        <w:rPr>
          <w:b/>
          <w:noProof/>
          <w:sz w:val="28"/>
          <w:u w:val="single"/>
        </w:rPr>
      </w:pPr>
      <w:r>
        <w:rPr>
          <w:b/>
          <w:noProof/>
          <w:sz w:val="28"/>
          <w:u w:val="single"/>
        </w:rPr>
        <w:lastRenderedPageBreak/>
        <w:t>Důvodová zpráva:</w:t>
      </w:r>
    </w:p>
    <w:p w:rsidR="006451C0" w:rsidRDefault="006451C0" w:rsidP="006451C0">
      <w:pPr>
        <w:autoSpaceDE w:val="0"/>
        <w:autoSpaceDN w:val="0"/>
        <w:adjustRightInd w:val="0"/>
        <w:jc w:val="center"/>
        <w:rPr>
          <w:b/>
          <w:noProof/>
          <w:u w:val="single"/>
        </w:rPr>
      </w:pPr>
    </w:p>
    <w:p w:rsidR="005F3D46" w:rsidRDefault="00F232F4" w:rsidP="00F232F4">
      <w:pPr>
        <w:jc w:val="both"/>
      </w:pPr>
      <w:r w:rsidRPr="00F232F4">
        <w:t>Dne 15. 11. 2</w:t>
      </w:r>
      <w:r>
        <w:t>013 obdržel hejtman Libereckého kraje</w:t>
      </w:r>
      <w:r w:rsidRPr="00F232F4">
        <w:t xml:space="preserve"> z MF ČR Návrh zprávy o auditu operace</w:t>
      </w:r>
      <w:r>
        <w:br/>
      </w:r>
      <w:r w:rsidRPr="00F232F4">
        <w:t>č. OPLZZ/2013/O/06 (dále jen Návrh zprávy) ze dne 8. 11. 2013</w:t>
      </w:r>
      <w:r>
        <w:t>, viz příloha</w:t>
      </w:r>
      <w:r w:rsidRPr="00F232F4">
        <w:t>. Tento plánovaný audit byl proveden auditory odboru 52 – Auditní orgán MF ČR dle § 13a zákona</w:t>
      </w:r>
      <w:r>
        <w:br/>
      </w:r>
      <w:r w:rsidRPr="00F232F4">
        <w:t>č. 320/2001</w:t>
      </w:r>
      <w:r>
        <w:t xml:space="preserve"> </w:t>
      </w:r>
      <w:r w:rsidRPr="00F232F4">
        <w:t>Sb.,</w:t>
      </w:r>
      <w:r>
        <w:t xml:space="preserve"> </w:t>
      </w:r>
      <w:r w:rsidRPr="00F232F4">
        <w:t>o finanční kontrole ve veřejné správě. K tomuto „</w:t>
      </w:r>
      <w:r>
        <w:t>Návrhu zprávy“ dostal hejtman Libereckého kraje</w:t>
      </w:r>
      <w:r w:rsidRPr="00F232F4">
        <w:t xml:space="preserve"> možnost sdělit případné písemné stanovisko ve stanovené lhůtě, což učinil dne</w:t>
      </w:r>
      <w:r>
        <w:t xml:space="preserve"> </w:t>
      </w:r>
      <w:r w:rsidRPr="00F232F4">
        <w:t>25. 11. 2013.</w:t>
      </w:r>
      <w:r>
        <w:t xml:space="preserve"> </w:t>
      </w:r>
      <w:r w:rsidRPr="00F232F4">
        <w:t>Na písemném stanovisku spolup</w:t>
      </w:r>
      <w:r>
        <w:t xml:space="preserve">racoval odbor sociálních věcí, </w:t>
      </w:r>
      <w:r w:rsidRPr="00F232F4">
        <w:t>odbor investic</w:t>
      </w:r>
      <w:r>
        <w:t xml:space="preserve"> </w:t>
      </w:r>
      <w:r w:rsidR="00980A29">
        <w:t>a správy nemovitého majetku -</w:t>
      </w:r>
      <w:r w:rsidRPr="00F232F4">
        <w:t xml:space="preserve"> oddělení veřejných zakázek a právní odbor. Vyjádření</w:t>
      </w:r>
      <w:r>
        <w:t xml:space="preserve"> </w:t>
      </w:r>
      <w:r w:rsidRPr="00F232F4">
        <w:t xml:space="preserve">k zaslanému „Návrhu zprávy“ jsou </w:t>
      </w:r>
      <w:r w:rsidRPr="00DE713E">
        <w:t>naše</w:t>
      </w:r>
      <w:r w:rsidR="00980A29" w:rsidRPr="00DE713E">
        <w:t xml:space="preserve"> </w:t>
      </w:r>
      <w:r w:rsidRPr="00DE713E">
        <w:t>stanoviska</w:t>
      </w:r>
      <w:r w:rsidR="00980A29">
        <w:t xml:space="preserve"> </w:t>
      </w:r>
      <w:r w:rsidRPr="00F232F4">
        <w:t>k jednotlivým kontrolním zjištěním</w:t>
      </w:r>
      <w:r>
        <w:t xml:space="preserve"> </w:t>
      </w:r>
      <w:r w:rsidRPr="00F232F4">
        <w:t>a</w:t>
      </w:r>
      <w:r w:rsidRPr="00DE713E">
        <w:t xml:space="preserve"> budou</w:t>
      </w:r>
      <w:r w:rsidR="00980A29">
        <w:t xml:space="preserve"> </w:t>
      </w:r>
      <w:r w:rsidRPr="00F232F4">
        <w:t xml:space="preserve">auditním </w:t>
      </w:r>
      <w:r w:rsidRPr="00DE713E">
        <w:t>orgánem zakomponovány</w:t>
      </w:r>
      <w:r w:rsidR="00980A29">
        <w:t xml:space="preserve"> </w:t>
      </w:r>
      <w:r w:rsidRPr="00F232F4">
        <w:t>do konečné verze „</w:t>
      </w:r>
      <w:proofErr w:type="gramStart"/>
      <w:r w:rsidRPr="00F232F4">
        <w:t xml:space="preserve">Zprávy“ a nebo </w:t>
      </w:r>
      <w:r w:rsidRPr="00DE713E">
        <w:t>nebudou</w:t>
      </w:r>
      <w:proofErr w:type="gramEnd"/>
      <w:r w:rsidRPr="00DE713E">
        <w:t xml:space="preserve"> akceptovány</w:t>
      </w:r>
      <w:r w:rsidRPr="00F232F4">
        <w:t>.</w:t>
      </w:r>
    </w:p>
    <w:p w:rsidR="00F232F4" w:rsidRDefault="00F232F4" w:rsidP="00F232F4">
      <w:pPr>
        <w:jc w:val="both"/>
      </w:pPr>
    </w:p>
    <w:p w:rsidR="00DA7197" w:rsidRDefault="00DA7197" w:rsidP="00F232F4">
      <w:pPr>
        <w:jc w:val="both"/>
      </w:pPr>
    </w:p>
    <w:p w:rsidR="00DA7197" w:rsidRDefault="00DA7197" w:rsidP="00F232F4">
      <w:pPr>
        <w:jc w:val="both"/>
      </w:pPr>
    </w:p>
    <w:p w:rsidR="00F232F4" w:rsidRDefault="00F232F4" w:rsidP="00F232F4">
      <w:pPr>
        <w:jc w:val="both"/>
      </w:pPr>
    </w:p>
    <w:p w:rsidR="00F232F4" w:rsidRDefault="00F232F4" w:rsidP="00F232F4">
      <w:pPr>
        <w:jc w:val="both"/>
      </w:pPr>
      <w:r>
        <w:t>Příloha</w:t>
      </w:r>
    </w:p>
    <w:p w:rsidR="00F232F4" w:rsidRDefault="00F232F4" w:rsidP="00F232F4">
      <w:pPr>
        <w:jc w:val="both"/>
      </w:pPr>
      <w:r>
        <w:t>040_m_P01_</w:t>
      </w:r>
      <w:r w:rsidR="000A17D2">
        <w:t>navrh_zpravy_o_auditu_operace</w:t>
      </w:r>
      <w:bookmarkStart w:id="0" w:name="_GoBack"/>
      <w:bookmarkEnd w:id="0"/>
    </w:p>
    <w:sectPr w:rsidR="00F2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C0"/>
    <w:rsid w:val="000A17D2"/>
    <w:rsid w:val="000E52D7"/>
    <w:rsid w:val="00152B7B"/>
    <w:rsid w:val="003044FA"/>
    <w:rsid w:val="006451C0"/>
    <w:rsid w:val="00945D07"/>
    <w:rsid w:val="00980A29"/>
    <w:rsid w:val="00BB7244"/>
    <w:rsid w:val="00DA7197"/>
    <w:rsid w:val="00DE713E"/>
    <w:rsid w:val="00F2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45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51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451C0"/>
    <w:pPr>
      <w:jc w:val="center"/>
    </w:pPr>
    <w:rPr>
      <w:rFonts w:ascii="Arial" w:hAnsi="Arial" w:cs="Arial"/>
      <w:u w:val="single"/>
    </w:rPr>
  </w:style>
  <w:style w:type="character" w:customStyle="1" w:styleId="NzevChar">
    <w:name w:val="Název Char"/>
    <w:basedOn w:val="Standardnpsmoodstavce"/>
    <w:link w:val="Nzev"/>
    <w:rsid w:val="006451C0"/>
    <w:rPr>
      <w:rFonts w:ascii="Arial" w:eastAsia="Times New Roman" w:hAnsi="Arial" w:cs="Arial"/>
      <w:sz w:val="24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45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51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451C0"/>
    <w:pPr>
      <w:jc w:val="center"/>
    </w:pPr>
    <w:rPr>
      <w:rFonts w:ascii="Arial" w:hAnsi="Arial" w:cs="Arial"/>
      <w:u w:val="single"/>
    </w:rPr>
  </w:style>
  <w:style w:type="character" w:customStyle="1" w:styleId="NzevChar">
    <w:name w:val="Název Char"/>
    <w:basedOn w:val="Standardnpsmoodstavce"/>
    <w:link w:val="Nzev"/>
    <w:rsid w:val="006451C0"/>
    <w:rPr>
      <w:rFonts w:ascii="Arial" w:eastAsia="Times New Roman" w:hAnsi="Arial" w:cs="Arial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Kavanova Iveta</dc:creator>
  <cp:lastModifiedBy>Loudova Jana</cp:lastModifiedBy>
  <cp:revision>14</cp:revision>
  <dcterms:created xsi:type="dcterms:W3CDTF">2013-11-25T15:36:00Z</dcterms:created>
  <dcterms:modified xsi:type="dcterms:W3CDTF">2013-11-26T06:56:00Z</dcterms:modified>
</cp:coreProperties>
</file>