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5F" w:rsidRDefault="0033255F" w:rsidP="000C7CFA">
      <w:pPr>
        <w:pStyle w:val="Nzev"/>
        <w:pBdr>
          <w:bottom w:val="single" w:sz="4" w:space="1" w:color="auto"/>
        </w:pBdr>
        <w:rPr>
          <w:rFonts w:ascii="Times New Roman" w:hAnsi="Times New Roman" w:cs="Times New Roman"/>
          <w:b/>
          <w:sz w:val="28"/>
        </w:rPr>
      </w:pPr>
    </w:p>
    <w:p w:rsidR="0033255F" w:rsidRPr="0033255F" w:rsidRDefault="0033255F" w:rsidP="000C7CFA">
      <w:pPr>
        <w:pStyle w:val="Nzev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u w:val="none"/>
        </w:rPr>
      </w:pPr>
      <w:r>
        <w:rPr>
          <w:rFonts w:ascii="Times New Roman" w:hAnsi="Times New Roman" w:cs="Times New Roman"/>
          <w:b/>
          <w:sz w:val="28"/>
          <w:u w:val="none"/>
        </w:rPr>
        <w:t>PÍSEMNÁ INFORMACE pro 1. zasedání Zastupitelstva Libereckého kraje dne 27. 1. 2014</w:t>
      </w: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33255F" w:rsidRDefault="0033255F" w:rsidP="00647EEF">
      <w:pPr>
        <w:jc w:val="center"/>
        <w:rPr>
          <w:b/>
          <w:bCs/>
        </w:rPr>
      </w:pPr>
    </w:p>
    <w:p w:rsidR="0033255F" w:rsidRDefault="0033255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F00EE1" w:rsidRDefault="00F00EE1" w:rsidP="00647EEF">
      <w:pPr>
        <w:jc w:val="center"/>
        <w:rPr>
          <w:b/>
          <w:bCs/>
        </w:rPr>
      </w:pPr>
    </w:p>
    <w:p w:rsidR="00F00EE1" w:rsidRDefault="00BE1877" w:rsidP="00647EEF">
      <w:pPr>
        <w:jc w:val="center"/>
        <w:rPr>
          <w:b/>
          <w:bCs/>
        </w:rPr>
      </w:pPr>
      <w:r>
        <w:rPr>
          <w:b/>
          <w:bCs/>
        </w:rPr>
        <w:t>065</w:t>
      </w:r>
    </w:p>
    <w:p w:rsidR="00BE1877" w:rsidRDefault="00BE1877" w:rsidP="00647EEF">
      <w:pPr>
        <w:jc w:val="center"/>
        <w:rPr>
          <w:b/>
          <w:bCs/>
        </w:rPr>
      </w:pPr>
      <w:r>
        <w:rPr>
          <w:b/>
          <w:bCs/>
        </w:rPr>
        <w:t>k)</w:t>
      </w: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33255F" w:rsidRDefault="0033255F" w:rsidP="00647EEF">
      <w:pPr>
        <w:jc w:val="center"/>
        <w:rPr>
          <w:b/>
          <w:bCs/>
        </w:rPr>
      </w:pPr>
    </w:p>
    <w:p w:rsidR="0033255F" w:rsidRDefault="0033255F" w:rsidP="00647EEF">
      <w:pPr>
        <w:jc w:val="center"/>
        <w:rPr>
          <w:b/>
          <w:bCs/>
        </w:rPr>
      </w:pPr>
    </w:p>
    <w:p w:rsidR="0033255F" w:rsidRDefault="0033255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33255F" w:rsidRPr="0033255F" w:rsidRDefault="00100CDC" w:rsidP="0033255F">
      <w:pPr>
        <w:spacing w:before="120" w:after="120"/>
        <w:jc w:val="center"/>
        <w:rPr>
          <w:b/>
          <w:bCs/>
          <w:sz w:val="28"/>
          <w:szCs w:val="28"/>
        </w:rPr>
      </w:pPr>
      <w:r w:rsidRPr="0033255F">
        <w:rPr>
          <w:b/>
          <w:bCs/>
          <w:sz w:val="28"/>
          <w:szCs w:val="28"/>
        </w:rPr>
        <w:t>Ocenění soutěže „Nejlepší knihovna Libereckého kraje“</w:t>
      </w:r>
    </w:p>
    <w:p w:rsidR="00647EEF" w:rsidRPr="0033255F" w:rsidRDefault="00100CDC" w:rsidP="0033255F">
      <w:pPr>
        <w:spacing w:before="120" w:after="120"/>
        <w:jc w:val="center"/>
        <w:rPr>
          <w:b/>
          <w:bCs/>
          <w:sz w:val="28"/>
          <w:szCs w:val="28"/>
        </w:rPr>
      </w:pPr>
      <w:r w:rsidRPr="0033255F">
        <w:rPr>
          <w:b/>
          <w:bCs/>
          <w:sz w:val="28"/>
          <w:szCs w:val="28"/>
        </w:rPr>
        <w:t xml:space="preserve"> a poskytnutí finančních darů vítězným knihovnám</w:t>
      </w:r>
      <w:r w:rsidR="00647EEF" w:rsidRPr="0033255F">
        <w:rPr>
          <w:b/>
          <w:sz w:val="28"/>
          <w:szCs w:val="28"/>
        </w:rPr>
        <w:t xml:space="preserve"> </w:t>
      </w:r>
    </w:p>
    <w:p w:rsidR="00647EEF" w:rsidRDefault="00647EEF" w:rsidP="0033255F">
      <w:pPr>
        <w:spacing w:before="120" w:after="120"/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F00EE1" w:rsidRDefault="00F00EE1" w:rsidP="00647EEF">
      <w:pPr>
        <w:jc w:val="center"/>
        <w:rPr>
          <w:b/>
          <w:bCs/>
          <w:sz w:val="28"/>
          <w:u w:val="single"/>
        </w:rPr>
      </w:pPr>
    </w:p>
    <w:p w:rsidR="00F00EE1" w:rsidRDefault="00F00EE1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0C7CFA" w:rsidRDefault="000C7CFA" w:rsidP="00647EEF">
      <w:pPr>
        <w:jc w:val="center"/>
        <w:rPr>
          <w:b/>
          <w:bCs/>
          <w:sz w:val="28"/>
          <w:u w:val="single"/>
        </w:rPr>
      </w:pPr>
    </w:p>
    <w:p w:rsidR="000C7CFA" w:rsidRDefault="000C7CFA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47EEF" w:rsidTr="00647EEF">
        <w:tc>
          <w:tcPr>
            <w:tcW w:w="2050" w:type="dxa"/>
            <w:shd w:val="clear" w:color="auto" w:fill="auto"/>
          </w:tcPr>
          <w:p w:rsidR="00647EEF" w:rsidRDefault="008A5252" w:rsidP="00647EEF">
            <w:r>
              <w:t>Zpracoval:</w:t>
            </w:r>
          </w:p>
        </w:tc>
        <w:tc>
          <w:tcPr>
            <w:tcW w:w="7160" w:type="dxa"/>
            <w:shd w:val="clear" w:color="auto" w:fill="auto"/>
          </w:tcPr>
          <w:p w:rsidR="00647EEF" w:rsidRDefault="0098725C" w:rsidP="00647EEF">
            <w:pPr>
              <w:pStyle w:val="Zhlav"/>
              <w:tabs>
                <w:tab w:val="left" w:pos="708"/>
              </w:tabs>
            </w:pPr>
            <w:r>
              <w:t>Miloslava Hamplová</w:t>
            </w:r>
          </w:p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Default="00647EEF" w:rsidP="00647EEF"/>
        </w:tc>
        <w:tc>
          <w:tcPr>
            <w:tcW w:w="7160" w:type="dxa"/>
            <w:shd w:val="clear" w:color="auto" w:fill="auto"/>
          </w:tcPr>
          <w:p w:rsidR="00647EEF" w:rsidRDefault="008A5252" w:rsidP="00B07033">
            <w:r>
              <w:t xml:space="preserve">odbor </w:t>
            </w:r>
            <w:r w:rsidR="0098725C">
              <w:t>kultury, památkové péče a cestovního ruchu</w:t>
            </w:r>
          </w:p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Default="00647EEF" w:rsidP="00647EEF"/>
        </w:tc>
        <w:tc>
          <w:tcPr>
            <w:tcW w:w="7160" w:type="dxa"/>
            <w:shd w:val="clear" w:color="auto" w:fill="auto"/>
          </w:tcPr>
          <w:p w:rsidR="00647EEF" w:rsidRDefault="00647EEF" w:rsidP="00647EEF"/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Default="00647EEF" w:rsidP="00647EEF">
            <w:r>
              <w:t>Předkládá:</w:t>
            </w:r>
          </w:p>
        </w:tc>
        <w:tc>
          <w:tcPr>
            <w:tcW w:w="7160" w:type="dxa"/>
            <w:shd w:val="clear" w:color="auto" w:fill="auto"/>
          </w:tcPr>
          <w:p w:rsidR="00647EEF" w:rsidRDefault="00B07033" w:rsidP="00B07033">
            <w:r>
              <w:t>Hana Maierová</w:t>
            </w:r>
          </w:p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Default="00647EEF" w:rsidP="00647EEF"/>
        </w:tc>
        <w:tc>
          <w:tcPr>
            <w:tcW w:w="7160" w:type="dxa"/>
            <w:shd w:val="clear" w:color="auto" w:fill="auto"/>
          </w:tcPr>
          <w:p w:rsidR="00647EEF" w:rsidRDefault="00A22AA9" w:rsidP="00647EEF">
            <w:r>
              <w:t xml:space="preserve">statutární </w:t>
            </w:r>
            <w:r w:rsidR="0098725C">
              <w:t>náměstkyně hejtmana</w:t>
            </w:r>
          </w:p>
        </w:tc>
      </w:tr>
    </w:tbl>
    <w:p w:rsidR="004D00E2" w:rsidRDefault="004D00E2"/>
    <w:p w:rsidR="00BE1877" w:rsidRPr="00BE1877" w:rsidRDefault="00BE1877" w:rsidP="00BE1877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x-none"/>
        </w:rPr>
      </w:pPr>
      <w:r w:rsidRPr="00BE1877">
        <w:rPr>
          <w:b/>
          <w:bCs/>
          <w:sz w:val="32"/>
          <w:szCs w:val="32"/>
          <w:u w:val="single"/>
          <w:lang w:val="x-none"/>
        </w:rPr>
        <w:lastRenderedPageBreak/>
        <w:t>Důvodová zpráva</w:t>
      </w:r>
    </w:p>
    <w:p w:rsidR="00BE1877" w:rsidRPr="00BE1877" w:rsidRDefault="00BE1877" w:rsidP="00BE1877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  <w:lang w:val="x-none"/>
        </w:rPr>
      </w:pPr>
    </w:p>
    <w:p w:rsidR="00BE1877" w:rsidRPr="00BE1877" w:rsidRDefault="00BE1877" w:rsidP="00BE1877">
      <w:pPr>
        <w:autoSpaceDE w:val="0"/>
        <w:autoSpaceDN w:val="0"/>
        <w:adjustRightInd w:val="0"/>
        <w:spacing w:after="120"/>
        <w:jc w:val="both"/>
        <w:rPr>
          <w:lang w:val="x-none"/>
        </w:rPr>
      </w:pPr>
      <w:r w:rsidRPr="00BE1877">
        <w:rPr>
          <w:lang w:val="x-none"/>
        </w:rPr>
        <w:t>Rada Libereckého kraje na svém zasedání dne 1. 7. 2014, usnesením číslo 1082/14/RK schválila pravidla ocenění Nejlepší knihovna Libereckého kraje.</w:t>
      </w:r>
    </w:p>
    <w:p w:rsidR="00BE1877" w:rsidRPr="00BE1877" w:rsidRDefault="00BE1877" w:rsidP="00BE1877">
      <w:pPr>
        <w:autoSpaceDE w:val="0"/>
        <w:autoSpaceDN w:val="0"/>
        <w:adjustRightInd w:val="0"/>
        <w:spacing w:after="120"/>
        <w:jc w:val="both"/>
        <w:rPr>
          <w:lang w:val="x-none"/>
        </w:rPr>
      </w:pPr>
      <w:r w:rsidRPr="00BE1877">
        <w:rPr>
          <w:lang w:val="x-none"/>
        </w:rPr>
        <w:t>Na základě schválených pravidel, pověřené knihovny - Městská knihovna Česká Lípa, Městská knihovna Jablonec nad Nisou, Městská knihovna Semily a Krajská vědecká knihovna v Liberci, předložily za své území hodnotící komisi 3 návrhy s doporučením nejlepší knihovny příslušného regionu.</w:t>
      </w:r>
    </w:p>
    <w:p w:rsidR="00BE1877" w:rsidRDefault="00BE1877" w:rsidP="00BE1877">
      <w:pPr>
        <w:autoSpaceDE w:val="0"/>
        <w:autoSpaceDN w:val="0"/>
        <w:adjustRightInd w:val="0"/>
        <w:jc w:val="both"/>
      </w:pPr>
      <w:r w:rsidRPr="00BE1877">
        <w:rPr>
          <w:lang w:val="x-none"/>
        </w:rPr>
        <w:t>Dne 20. 11. 2014 se sešla hodnotící komise v Krajské vědecké knihovně k hodnocení předložených návrhů. Hodnotící komise hodnotila předložené návrhy pověřených knihoven na ocenění:</w:t>
      </w:r>
    </w:p>
    <w:p w:rsidR="00BE1877" w:rsidRPr="00BE1877" w:rsidRDefault="00BE1877" w:rsidP="00BE1877">
      <w:pPr>
        <w:autoSpaceDE w:val="0"/>
        <w:autoSpaceDN w:val="0"/>
        <w:adjustRightInd w:val="0"/>
        <w:jc w:val="both"/>
      </w:pPr>
    </w:p>
    <w:p w:rsidR="00BE1877" w:rsidRPr="00BE1877" w:rsidRDefault="00BE1877" w:rsidP="00BE1877">
      <w:pPr>
        <w:autoSpaceDE w:val="0"/>
        <w:autoSpaceDN w:val="0"/>
        <w:adjustRightInd w:val="0"/>
        <w:jc w:val="both"/>
        <w:rPr>
          <w:lang w:val="x-none"/>
        </w:rPr>
      </w:pPr>
      <w:r w:rsidRPr="00BE1877">
        <w:rPr>
          <w:lang w:val="x-none"/>
        </w:rPr>
        <w:t>Okres Česká Lípa – Místní knihovna Žandov, Místní knihovna v Novinách pod Ralskem a Místní knihovna Holany.</w:t>
      </w:r>
    </w:p>
    <w:p w:rsidR="00BE1877" w:rsidRPr="00BE1877" w:rsidRDefault="00BE1877" w:rsidP="00BE1877">
      <w:pPr>
        <w:autoSpaceDE w:val="0"/>
        <w:autoSpaceDN w:val="0"/>
        <w:adjustRightInd w:val="0"/>
        <w:jc w:val="both"/>
        <w:rPr>
          <w:lang w:val="x-none"/>
        </w:rPr>
      </w:pPr>
      <w:r w:rsidRPr="00BE1877">
        <w:rPr>
          <w:lang w:val="x-none"/>
        </w:rPr>
        <w:t>Okres Jablonec nad Nisou – Obecní knihovna Rádlo, Obecní knihovna Plavy a Obecní knihovna Skuhrov.</w:t>
      </w:r>
    </w:p>
    <w:p w:rsidR="00BE1877" w:rsidRPr="00BE1877" w:rsidRDefault="00BE1877" w:rsidP="00BE1877">
      <w:pPr>
        <w:autoSpaceDE w:val="0"/>
        <w:autoSpaceDN w:val="0"/>
        <w:adjustRightInd w:val="0"/>
        <w:jc w:val="both"/>
        <w:rPr>
          <w:lang w:val="x-none"/>
        </w:rPr>
      </w:pPr>
      <w:r w:rsidRPr="00BE1877">
        <w:rPr>
          <w:lang w:val="x-none"/>
        </w:rPr>
        <w:t>Okres Liberec – Místní knihovna Bílý Kostel nad Nisou, Obecní knihovna Bílý Potok a Obecní knihovna Bílá.</w:t>
      </w:r>
    </w:p>
    <w:p w:rsidR="00BE1877" w:rsidRPr="00BE1877" w:rsidRDefault="00BE1877" w:rsidP="00BE1877">
      <w:pPr>
        <w:autoSpaceDE w:val="0"/>
        <w:autoSpaceDN w:val="0"/>
        <w:adjustRightInd w:val="0"/>
        <w:jc w:val="both"/>
        <w:rPr>
          <w:lang w:val="x-none"/>
        </w:rPr>
      </w:pPr>
      <w:r w:rsidRPr="00BE1877">
        <w:rPr>
          <w:lang w:val="x-none"/>
        </w:rPr>
        <w:t>Okres Semily – Městská knihovna Lomnice nad Popelkou, Místní knihovna v Poniklé a Obecní knihovna v Košťálově.</w:t>
      </w:r>
    </w:p>
    <w:p w:rsidR="00BE1877" w:rsidRPr="00BE1877" w:rsidRDefault="00BE1877" w:rsidP="00BE1877">
      <w:pPr>
        <w:autoSpaceDE w:val="0"/>
        <w:autoSpaceDN w:val="0"/>
        <w:adjustRightInd w:val="0"/>
        <w:jc w:val="both"/>
        <w:rPr>
          <w:lang w:val="x-none"/>
        </w:rPr>
      </w:pPr>
      <w:r w:rsidRPr="00BE1877">
        <w:rPr>
          <w:lang w:val="x-none"/>
        </w:rPr>
        <w:t>Jednotliví zástupci pověřených knihoven představili nominované knihovny a navrhli knihovny na ocenění. Poté hodnotící komise schválila výběr oceněných knihoven.</w:t>
      </w:r>
    </w:p>
    <w:p w:rsidR="00BE1877" w:rsidRPr="00BE1877" w:rsidRDefault="00BE1877" w:rsidP="00BE1877">
      <w:pPr>
        <w:autoSpaceDE w:val="0"/>
        <w:autoSpaceDN w:val="0"/>
        <w:adjustRightInd w:val="0"/>
        <w:jc w:val="both"/>
        <w:rPr>
          <w:lang w:val="x-none"/>
        </w:rPr>
      </w:pPr>
      <w:r w:rsidRPr="00BE1877">
        <w:rPr>
          <w:lang w:val="x-none"/>
        </w:rPr>
        <w:t>Držitelé ocenění:</w:t>
      </w:r>
    </w:p>
    <w:p w:rsidR="00BE1877" w:rsidRPr="00BE1877" w:rsidRDefault="00BE1877" w:rsidP="00BE1877">
      <w:pPr>
        <w:autoSpaceDE w:val="0"/>
        <w:autoSpaceDN w:val="0"/>
        <w:adjustRightInd w:val="0"/>
        <w:jc w:val="both"/>
        <w:rPr>
          <w:lang w:val="x-none"/>
        </w:rPr>
      </w:pPr>
      <w:r w:rsidRPr="00BE1877">
        <w:rPr>
          <w:lang w:val="x-none"/>
        </w:rPr>
        <w:t>za okres Česká Lípa: Místní knihovna v Novinách pod Ralskem</w:t>
      </w:r>
    </w:p>
    <w:p w:rsidR="00BE1877" w:rsidRPr="00BE1877" w:rsidRDefault="00BE1877" w:rsidP="00BE1877">
      <w:pPr>
        <w:autoSpaceDE w:val="0"/>
        <w:autoSpaceDN w:val="0"/>
        <w:adjustRightInd w:val="0"/>
        <w:jc w:val="both"/>
        <w:rPr>
          <w:lang w:val="x-none"/>
        </w:rPr>
      </w:pPr>
      <w:r w:rsidRPr="00BE1877">
        <w:rPr>
          <w:lang w:val="x-none"/>
        </w:rPr>
        <w:t>za okres Jablonec nad Nisou: Obecní knihovna Plavy</w:t>
      </w:r>
    </w:p>
    <w:p w:rsidR="00BE1877" w:rsidRPr="00BE1877" w:rsidRDefault="00BE1877" w:rsidP="00BE1877">
      <w:pPr>
        <w:autoSpaceDE w:val="0"/>
        <w:autoSpaceDN w:val="0"/>
        <w:adjustRightInd w:val="0"/>
        <w:jc w:val="both"/>
        <w:rPr>
          <w:lang w:val="x-none"/>
        </w:rPr>
      </w:pPr>
      <w:r w:rsidRPr="00BE1877">
        <w:rPr>
          <w:lang w:val="x-none"/>
        </w:rPr>
        <w:t>za okres Liberec: Místní knihovna Bílý Kostel nad Nisou</w:t>
      </w:r>
    </w:p>
    <w:p w:rsidR="00BE1877" w:rsidRPr="00BE1877" w:rsidRDefault="00BE1877" w:rsidP="00BE1877">
      <w:pPr>
        <w:autoSpaceDE w:val="0"/>
        <w:autoSpaceDN w:val="0"/>
        <w:adjustRightInd w:val="0"/>
        <w:jc w:val="both"/>
        <w:rPr>
          <w:lang w:val="x-none"/>
        </w:rPr>
      </w:pPr>
      <w:r w:rsidRPr="00BE1877">
        <w:rPr>
          <w:lang w:val="x-none"/>
        </w:rPr>
        <w:t>za okres Semily: Městská knihovna Lomnice nad Popelkou</w:t>
      </w:r>
    </w:p>
    <w:p w:rsidR="00BE1877" w:rsidRPr="00BE1877" w:rsidRDefault="00BE1877" w:rsidP="00BE1877">
      <w:pPr>
        <w:autoSpaceDE w:val="0"/>
        <w:autoSpaceDN w:val="0"/>
        <w:adjustRightInd w:val="0"/>
        <w:spacing w:before="120"/>
        <w:jc w:val="both"/>
        <w:rPr>
          <w:lang w:val="x-none"/>
        </w:rPr>
      </w:pPr>
      <w:r w:rsidRPr="00BE1877">
        <w:rPr>
          <w:lang w:val="x-none"/>
        </w:rPr>
        <w:t xml:space="preserve">V souladu s vyhlášenými podmínkami soutěže získají držitelé ocenění Nejlepší knihovna Libereckého kraje finanční dar ve výši 10.000 Kč. </w:t>
      </w:r>
    </w:p>
    <w:p w:rsidR="00BE1877" w:rsidRDefault="00BE1877" w:rsidP="00BE1877">
      <w:pPr>
        <w:autoSpaceDE w:val="0"/>
        <w:autoSpaceDN w:val="0"/>
        <w:adjustRightInd w:val="0"/>
        <w:spacing w:before="120"/>
        <w:jc w:val="both"/>
      </w:pPr>
      <w:r w:rsidRPr="00BE1877">
        <w:rPr>
          <w:lang w:val="x-none"/>
        </w:rPr>
        <w:t>Součástí předkládaného materiálu je tedy vyhlášení výsledků soutěže a rozhodnutí rady kraje o poskytnutí finančního daru:</w:t>
      </w:r>
    </w:p>
    <w:p w:rsidR="00BE1877" w:rsidRPr="00BE1877" w:rsidRDefault="00BE1877" w:rsidP="00BE1877">
      <w:pPr>
        <w:autoSpaceDE w:val="0"/>
        <w:autoSpaceDN w:val="0"/>
        <w:adjustRightInd w:val="0"/>
        <w:spacing w:before="120"/>
        <w:jc w:val="both"/>
      </w:pPr>
    </w:p>
    <w:p w:rsidR="00BE1877" w:rsidRPr="00BE1877" w:rsidRDefault="00BE1877" w:rsidP="00BE1877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lang w:val="x-none"/>
        </w:rPr>
      </w:pPr>
      <w:r w:rsidRPr="00BE1877">
        <w:rPr>
          <w:lang w:val="x-none"/>
        </w:rPr>
        <w:t xml:space="preserve">Obci Noviny pod Ralskem, se sídlem Noviny pod Ralskem </w:t>
      </w:r>
      <w:r w:rsidRPr="00BE1877">
        <w:rPr>
          <w:color w:val="000000"/>
          <w:lang w:val="x-none"/>
        </w:rPr>
        <w:t>116, 471 24 Noviny pod Ralskem</w:t>
      </w:r>
      <w:r w:rsidRPr="00BE1877">
        <w:rPr>
          <w:lang w:val="x-none"/>
        </w:rPr>
        <w:t>, IČ 00672904, organizační složce Místní knihovna v Novinách pod Ralskem, ve výši 10.000 Kč;</w:t>
      </w:r>
    </w:p>
    <w:p w:rsidR="00BE1877" w:rsidRPr="00BE1877" w:rsidRDefault="00BE1877" w:rsidP="00BE1877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lang w:val="x-none"/>
        </w:rPr>
      </w:pPr>
      <w:r w:rsidRPr="00BE1877">
        <w:rPr>
          <w:lang w:val="x-none"/>
        </w:rPr>
        <w:t>Obci Plavy, se sídlem Plavy 186, 468 46 Plavy, IČ 00262510, organizační složce Obecní knihovna Plavy, ve výši 10.000 Kč;</w:t>
      </w:r>
    </w:p>
    <w:p w:rsidR="00BE1877" w:rsidRPr="00BE1877" w:rsidRDefault="00BE1877" w:rsidP="00BE1877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lang w:val="x-none"/>
        </w:rPr>
      </w:pPr>
      <w:r w:rsidRPr="00BE1877">
        <w:rPr>
          <w:lang w:val="x-none"/>
        </w:rPr>
        <w:t xml:space="preserve">Obci Bílý Kostel nad Nisou, se sídlem Bílý Kostel nad Nisou </w:t>
      </w:r>
      <w:r w:rsidRPr="00BE1877">
        <w:rPr>
          <w:color w:val="000000"/>
          <w:lang w:val="x-none"/>
        </w:rPr>
        <w:t>206, 463 31 Chrastava</w:t>
      </w:r>
      <w:r w:rsidRPr="00BE1877">
        <w:rPr>
          <w:lang w:val="x-none"/>
        </w:rPr>
        <w:t>, IČ 00672106, organizační složce Místní knihovna Bílý Kostel nad Nisou, ve výši 10.000 Kč;</w:t>
      </w:r>
    </w:p>
    <w:p w:rsidR="00BE1877" w:rsidRPr="00BE1877" w:rsidRDefault="00BE1877" w:rsidP="00BE1877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lang w:val="x-none"/>
        </w:rPr>
      </w:pPr>
      <w:r w:rsidRPr="00BE1877">
        <w:rPr>
          <w:lang w:val="x-none"/>
        </w:rPr>
        <w:t>Kulturnímu a informačnímu středisku Města Lomnice nad Popelkou, se sídlem Lomnice nad Popelkou 4, 512 51 Lomnice nad Popelkou, IČ 70949468, organizační složce Městská knihovna Lomnice</w:t>
      </w:r>
      <w:r>
        <w:rPr>
          <w:lang w:val="x-none"/>
        </w:rPr>
        <w:t xml:space="preserve"> nad Popelkou, ve výši 10.000 K</w:t>
      </w:r>
      <w:r>
        <w:t xml:space="preserve"> </w:t>
      </w:r>
      <w:r w:rsidRPr="00BE1877">
        <w:rPr>
          <w:lang w:val="x-none"/>
        </w:rPr>
        <w:t>a schválení darovacích smluv výše uvedeným knihovnám.</w:t>
      </w:r>
    </w:p>
    <w:p w:rsidR="00BE1877" w:rsidRDefault="00BE1877" w:rsidP="00BE1877">
      <w:pPr>
        <w:autoSpaceDE w:val="0"/>
        <w:autoSpaceDN w:val="0"/>
        <w:adjustRightInd w:val="0"/>
        <w:spacing w:after="60"/>
        <w:jc w:val="both"/>
      </w:pPr>
    </w:p>
    <w:p w:rsidR="00BE1877" w:rsidRPr="00BE1877" w:rsidRDefault="00BE1877" w:rsidP="00BE1877">
      <w:pPr>
        <w:autoSpaceDE w:val="0"/>
        <w:autoSpaceDN w:val="0"/>
        <w:adjustRightInd w:val="0"/>
        <w:spacing w:after="60"/>
        <w:jc w:val="both"/>
        <w:rPr>
          <w:lang w:val="x-none"/>
        </w:rPr>
      </w:pPr>
    </w:p>
    <w:p w:rsidR="00BE1877" w:rsidRPr="00BE1877" w:rsidRDefault="00BE1877" w:rsidP="00BE1877">
      <w:pPr>
        <w:autoSpaceDE w:val="0"/>
        <w:autoSpaceDN w:val="0"/>
        <w:adjustRightInd w:val="0"/>
        <w:rPr>
          <w:lang w:val="x-none"/>
        </w:rPr>
      </w:pPr>
    </w:p>
    <w:p w:rsidR="004925A5" w:rsidRDefault="004925A5" w:rsidP="00BE1877">
      <w:pPr>
        <w:autoSpaceDE w:val="0"/>
        <w:autoSpaceDN w:val="0"/>
        <w:adjustRightInd w:val="0"/>
        <w:jc w:val="both"/>
      </w:pPr>
    </w:p>
    <w:p w:rsidR="004925A5" w:rsidRDefault="004925A5" w:rsidP="00BE1877">
      <w:pPr>
        <w:autoSpaceDE w:val="0"/>
        <w:autoSpaceDN w:val="0"/>
        <w:adjustRightInd w:val="0"/>
        <w:jc w:val="both"/>
      </w:pPr>
    </w:p>
    <w:p w:rsidR="00BE1877" w:rsidRPr="00BE1877" w:rsidRDefault="00BE1877" w:rsidP="00BE1877">
      <w:pPr>
        <w:autoSpaceDE w:val="0"/>
        <w:autoSpaceDN w:val="0"/>
        <w:adjustRightInd w:val="0"/>
        <w:jc w:val="both"/>
        <w:rPr>
          <w:lang w:val="x-none"/>
        </w:rPr>
      </w:pPr>
      <w:bookmarkStart w:id="0" w:name="_GoBack"/>
      <w:bookmarkEnd w:id="0"/>
      <w:r w:rsidRPr="00BE1877">
        <w:rPr>
          <w:lang w:val="x-none"/>
        </w:rPr>
        <w:t xml:space="preserve">Alokaci </w:t>
      </w:r>
      <w:proofErr w:type="spellStart"/>
      <w:r w:rsidRPr="00BE1877">
        <w:rPr>
          <w:lang w:val="x-none"/>
        </w:rPr>
        <w:t>fi</w:t>
      </w:r>
      <w:r>
        <w:t>n</w:t>
      </w:r>
      <w:r w:rsidRPr="00BE1877">
        <w:rPr>
          <w:lang w:val="x-none"/>
        </w:rPr>
        <w:t>ančních</w:t>
      </w:r>
      <w:proofErr w:type="spellEnd"/>
      <w:r w:rsidRPr="00BE1877">
        <w:rPr>
          <w:lang w:val="x-none"/>
        </w:rPr>
        <w:t xml:space="preserve"> prostředků kapitoly 917 07 – Transfery odboru kultury, památkové péče a cestovního ruchu na ocenění Nejlepší knihovna Libereckého kraje v celkové výši 40.000 Kč schválilo Zastupitelstvo Libereckého kraje na svém 10. zasedání dne 25. 11. 2014, usnesením číslo 458/14/ZK.</w:t>
      </w:r>
    </w:p>
    <w:p w:rsidR="00BE1877" w:rsidRPr="00BE1877" w:rsidRDefault="00BE1877" w:rsidP="00BE1877">
      <w:pPr>
        <w:autoSpaceDE w:val="0"/>
        <w:autoSpaceDN w:val="0"/>
        <w:adjustRightInd w:val="0"/>
        <w:ind w:left="66"/>
        <w:jc w:val="both"/>
        <w:rPr>
          <w:lang w:val="x-none"/>
        </w:rPr>
      </w:pPr>
    </w:p>
    <w:p w:rsidR="00BE1877" w:rsidRPr="00BE1877" w:rsidRDefault="00BE1877" w:rsidP="00BE1877">
      <w:pPr>
        <w:autoSpaceDE w:val="0"/>
        <w:autoSpaceDN w:val="0"/>
        <w:adjustRightInd w:val="0"/>
        <w:ind w:left="66"/>
        <w:jc w:val="both"/>
        <w:rPr>
          <w:lang w:val="x-none"/>
        </w:rPr>
      </w:pPr>
      <w:r w:rsidRPr="00BE1877">
        <w:rPr>
          <w:lang w:val="x-none"/>
        </w:rPr>
        <w:t>Slavnostní vyhlášení Nejlepší knihovna Libereckého kraje proběhne v Krajské vědecké knihovně Liberec dne 9. 12. 2014 u příležitosti Setkání knihovníků Libereckého kraje. Diplomy a finanční dary předá oceněným knihovnám paní Hana Maierová, náměstkyně hejtmana Libereckého kraje.</w:t>
      </w:r>
    </w:p>
    <w:p w:rsidR="00BE1877" w:rsidRPr="00BE1877" w:rsidRDefault="00BE1877" w:rsidP="00BE1877">
      <w:pPr>
        <w:autoSpaceDE w:val="0"/>
        <w:autoSpaceDN w:val="0"/>
        <w:adjustRightInd w:val="0"/>
        <w:jc w:val="both"/>
        <w:rPr>
          <w:lang w:val="x-none"/>
        </w:rPr>
      </w:pPr>
    </w:p>
    <w:p w:rsidR="00BE1877" w:rsidRPr="00BE1877" w:rsidRDefault="00BE1877" w:rsidP="00BE1877">
      <w:pPr>
        <w:autoSpaceDE w:val="0"/>
        <w:autoSpaceDN w:val="0"/>
        <w:adjustRightInd w:val="0"/>
        <w:rPr>
          <w:lang w:val="x-none"/>
        </w:rPr>
      </w:pPr>
    </w:p>
    <w:p w:rsidR="00BE1877" w:rsidRDefault="00BE1877" w:rsidP="00BE1877">
      <w:pPr>
        <w:autoSpaceDE w:val="0"/>
        <w:autoSpaceDN w:val="0"/>
        <w:adjustRightInd w:val="0"/>
      </w:pPr>
    </w:p>
    <w:p w:rsidR="0033255F" w:rsidRDefault="0033255F" w:rsidP="00BE1877">
      <w:pPr>
        <w:autoSpaceDE w:val="0"/>
        <w:autoSpaceDN w:val="0"/>
        <w:adjustRightInd w:val="0"/>
      </w:pPr>
    </w:p>
    <w:p w:rsidR="0033255F" w:rsidRDefault="0033255F" w:rsidP="00BE1877">
      <w:pPr>
        <w:autoSpaceDE w:val="0"/>
        <w:autoSpaceDN w:val="0"/>
        <w:adjustRightInd w:val="0"/>
      </w:pPr>
    </w:p>
    <w:p w:rsidR="0033255F" w:rsidRPr="0033255F" w:rsidRDefault="0033255F" w:rsidP="00BE1877">
      <w:pPr>
        <w:autoSpaceDE w:val="0"/>
        <w:autoSpaceDN w:val="0"/>
        <w:adjustRightInd w:val="0"/>
      </w:pPr>
    </w:p>
    <w:p w:rsidR="00BE1877" w:rsidRPr="00BE1877" w:rsidRDefault="00BE1877" w:rsidP="00BE1877">
      <w:pPr>
        <w:autoSpaceDE w:val="0"/>
        <w:autoSpaceDN w:val="0"/>
        <w:adjustRightInd w:val="0"/>
        <w:rPr>
          <w:lang w:val="x-none"/>
        </w:rPr>
      </w:pPr>
    </w:p>
    <w:p w:rsidR="00BE1877" w:rsidRPr="00BE1877" w:rsidRDefault="00BE1877" w:rsidP="00BE1877">
      <w:pPr>
        <w:autoSpaceDE w:val="0"/>
        <w:autoSpaceDN w:val="0"/>
        <w:adjustRightInd w:val="0"/>
        <w:rPr>
          <w:lang w:val="x-none"/>
        </w:rPr>
      </w:pPr>
    </w:p>
    <w:p w:rsidR="00BE1877" w:rsidRPr="00BE1877" w:rsidRDefault="00BE1877" w:rsidP="00BE1877">
      <w:pPr>
        <w:autoSpaceDE w:val="0"/>
        <w:autoSpaceDN w:val="0"/>
        <w:adjustRightInd w:val="0"/>
        <w:rPr>
          <w:lang w:val="x-none"/>
        </w:rPr>
      </w:pPr>
      <w:r w:rsidRPr="00BE1877">
        <w:rPr>
          <w:lang w:val="x-none"/>
        </w:rPr>
        <w:t>Příloh</w:t>
      </w:r>
      <w:r>
        <w:t>a</w:t>
      </w:r>
      <w:r w:rsidRPr="00BE1877">
        <w:rPr>
          <w:lang w:val="x-none"/>
        </w:rPr>
        <w:t>:</w:t>
      </w:r>
    </w:p>
    <w:p w:rsidR="00BE1877" w:rsidRPr="00BE1877" w:rsidRDefault="00BE1877" w:rsidP="00BE1877">
      <w:pPr>
        <w:autoSpaceDE w:val="0"/>
        <w:autoSpaceDN w:val="0"/>
        <w:adjustRightInd w:val="0"/>
        <w:rPr>
          <w:lang w:val="x-none"/>
        </w:rPr>
      </w:pPr>
      <w:r w:rsidRPr="00BE1877">
        <w:rPr>
          <w:lang w:val="x-none"/>
        </w:rPr>
        <w:t>0</w:t>
      </w:r>
      <w:r>
        <w:t>65</w:t>
      </w:r>
      <w:r w:rsidRPr="00BE1877">
        <w:rPr>
          <w:lang w:val="x-none"/>
        </w:rPr>
        <w:t>_</w:t>
      </w:r>
      <w:r>
        <w:t>k_</w:t>
      </w:r>
      <w:r w:rsidRPr="00BE1877">
        <w:rPr>
          <w:lang w:val="x-none"/>
        </w:rPr>
        <w:t>P01_Zápis z vyhodnocení soutěže</w:t>
      </w:r>
    </w:p>
    <w:p w:rsidR="00BE1877" w:rsidRDefault="00BE1877"/>
    <w:sectPr w:rsidR="00BE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5041"/>
    <w:multiLevelType w:val="multilevel"/>
    <w:tmpl w:val="2A0BC073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2CE127C6"/>
    <w:multiLevelType w:val="multilevel"/>
    <w:tmpl w:val="3B289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2">
    <w:nsid w:val="7D8E7F76"/>
    <w:multiLevelType w:val="hybridMultilevel"/>
    <w:tmpl w:val="A2AAFA22"/>
    <w:lvl w:ilvl="0" w:tplc="A65C8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EF"/>
    <w:rsid w:val="00063C7B"/>
    <w:rsid w:val="000C7CFA"/>
    <w:rsid w:val="000E59D1"/>
    <w:rsid w:val="00100CDC"/>
    <w:rsid w:val="001C3644"/>
    <w:rsid w:val="002337E1"/>
    <w:rsid w:val="0033255F"/>
    <w:rsid w:val="003757AE"/>
    <w:rsid w:val="003E0DE8"/>
    <w:rsid w:val="004925A5"/>
    <w:rsid w:val="004D00E2"/>
    <w:rsid w:val="00605B94"/>
    <w:rsid w:val="00647EEF"/>
    <w:rsid w:val="00655642"/>
    <w:rsid w:val="00660B53"/>
    <w:rsid w:val="008A0D88"/>
    <w:rsid w:val="008A5252"/>
    <w:rsid w:val="0098725C"/>
    <w:rsid w:val="00A22AA9"/>
    <w:rsid w:val="00A927B4"/>
    <w:rsid w:val="00AD0A92"/>
    <w:rsid w:val="00AD7D83"/>
    <w:rsid w:val="00B07033"/>
    <w:rsid w:val="00B1492A"/>
    <w:rsid w:val="00B43F57"/>
    <w:rsid w:val="00B518F4"/>
    <w:rsid w:val="00BE1877"/>
    <w:rsid w:val="00CB0E62"/>
    <w:rsid w:val="00EF0051"/>
    <w:rsid w:val="00EF3F19"/>
    <w:rsid w:val="00EF635E"/>
    <w:rsid w:val="00F0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7EEF"/>
    <w:rPr>
      <w:sz w:val="24"/>
      <w:szCs w:val="24"/>
    </w:rPr>
  </w:style>
  <w:style w:type="paragraph" w:styleId="Nadpis3">
    <w:name w:val="heading 3"/>
    <w:basedOn w:val="Normln"/>
    <w:next w:val="Normln"/>
    <w:qFormat/>
    <w:rsid w:val="008A5252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7EE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47EEF"/>
    <w:pPr>
      <w:jc w:val="center"/>
    </w:pPr>
    <w:rPr>
      <w:rFonts w:ascii="Arial" w:hAnsi="Arial" w:cs="Arial"/>
      <w:u w:val="single"/>
    </w:rPr>
  </w:style>
  <w:style w:type="paragraph" w:styleId="Normlnweb">
    <w:name w:val="Normal (Web)"/>
    <w:basedOn w:val="Normln"/>
    <w:rsid w:val="008A5252"/>
  </w:style>
  <w:style w:type="table" w:styleId="Mkatabulky">
    <w:name w:val="Table Grid"/>
    <w:basedOn w:val="Normlntabulka"/>
    <w:uiPriority w:val="99"/>
    <w:rsid w:val="004D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7EEF"/>
    <w:rPr>
      <w:sz w:val="24"/>
      <w:szCs w:val="24"/>
    </w:rPr>
  </w:style>
  <w:style w:type="paragraph" w:styleId="Nadpis3">
    <w:name w:val="heading 3"/>
    <w:basedOn w:val="Normln"/>
    <w:next w:val="Normln"/>
    <w:qFormat/>
    <w:rsid w:val="008A5252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7EE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47EEF"/>
    <w:pPr>
      <w:jc w:val="center"/>
    </w:pPr>
    <w:rPr>
      <w:rFonts w:ascii="Arial" w:hAnsi="Arial" w:cs="Arial"/>
      <w:u w:val="single"/>
    </w:rPr>
  </w:style>
  <w:style w:type="paragraph" w:styleId="Normlnweb">
    <w:name w:val="Normal (Web)"/>
    <w:basedOn w:val="Normln"/>
    <w:rsid w:val="008A5252"/>
  </w:style>
  <w:style w:type="table" w:styleId="Mkatabulky">
    <w:name w:val="Table Grid"/>
    <w:basedOn w:val="Normlntabulka"/>
    <w:uiPriority w:val="99"/>
    <w:rsid w:val="004D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5</vt:lpstr>
    </vt:vector>
  </TitlesOfParts>
  <Company>kulk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5</dc:title>
  <dc:creator>admin</dc:creator>
  <cp:lastModifiedBy>Holicka Hana</cp:lastModifiedBy>
  <cp:revision>7</cp:revision>
  <cp:lastPrinted>2014-12-02T10:48:00Z</cp:lastPrinted>
  <dcterms:created xsi:type="dcterms:W3CDTF">2014-12-02T09:57:00Z</dcterms:created>
  <dcterms:modified xsi:type="dcterms:W3CDTF">2014-12-02T10:48:00Z</dcterms:modified>
</cp:coreProperties>
</file>