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AE" w:rsidRPr="00127574" w:rsidRDefault="005532AE" w:rsidP="005532AE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 w:rsidRPr="00127574">
        <w:rPr>
          <w:b/>
          <w:bCs/>
          <w:sz w:val="36"/>
          <w:szCs w:val="36"/>
        </w:rPr>
        <w:t xml:space="preserve">PÍSEMNÁ INFORMACE pro </w:t>
      </w:r>
      <w:r w:rsidR="00213EC6">
        <w:rPr>
          <w:b/>
          <w:bCs/>
          <w:sz w:val="36"/>
          <w:szCs w:val="36"/>
        </w:rPr>
        <w:t>2</w:t>
      </w:r>
      <w:r w:rsidRPr="00127574">
        <w:rPr>
          <w:b/>
          <w:bCs/>
          <w:sz w:val="36"/>
          <w:szCs w:val="36"/>
        </w:rPr>
        <w:t>. zasedání</w:t>
      </w:r>
    </w:p>
    <w:p w:rsidR="005532AE" w:rsidRPr="00127574" w:rsidRDefault="005532AE" w:rsidP="005532AE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 w:rsidRPr="00127574">
        <w:rPr>
          <w:b/>
          <w:bCs/>
          <w:sz w:val="36"/>
          <w:szCs w:val="36"/>
        </w:rPr>
        <w:t xml:space="preserve">Zastupitelstva </w:t>
      </w:r>
      <w:smartTag w:uri="urn:schemas-microsoft-com:office:smarttags" w:element="metricconverter">
        <w:r w:rsidRPr="00127574">
          <w:rPr>
            <w:b/>
            <w:bCs/>
            <w:sz w:val="36"/>
            <w:szCs w:val="36"/>
          </w:rPr>
          <w:t>Liberec</w:t>
        </w:r>
      </w:smartTag>
      <w:r w:rsidRPr="00127574">
        <w:rPr>
          <w:b/>
          <w:bCs/>
          <w:sz w:val="36"/>
          <w:szCs w:val="36"/>
        </w:rPr>
        <w:t>kého kraje dne 2</w:t>
      </w:r>
      <w:r w:rsidR="00213EC6">
        <w:rPr>
          <w:b/>
          <w:bCs/>
          <w:sz w:val="36"/>
          <w:szCs w:val="36"/>
        </w:rPr>
        <w:t>5</w:t>
      </w:r>
      <w:r w:rsidRPr="00127574">
        <w:rPr>
          <w:b/>
          <w:bCs/>
          <w:sz w:val="36"/>
          <w:szCs w:val="36"/>
        </w:rPr>
        <w:t xml:space="preserve">. </w:t>
      </w:r>
      <w:r w:rsidR="00213EC6">
        <w:rPr>
          <w:b/>
          <w:bCs/>
          <w:sz w:val="36"/>
          <w:szCs w:val="36"/>
        </w:rPr>
        <w:t>2</w:t>
      </w:r>
      <w:r w:rsidRPr="00127574">
        <w:rPr>
          <w:b/>
          <w:bCs/>
          <w:sz w:val="36"/>
          <w:szCs w:val="36"/>
        </w:rPr>
        <w:t>. 201</w:t>
      </w:r>
      <w:r w:rsidR="00127574" w:rsidRPr="00127574">
        <w:rPr>
          <w:b/>
          <w:bCs/>
          <w:sz w:val="36"/>
          <w:szCs w:val="36"/>
        </w:rPr>
        <w:t>4</w:t>
      </w:r>
    </w:p>
    <w:p w:rsidR="005532AE" w:rsidRPr="005532AE" w:rsidRDefault="005532AE" w:rsidP="005532AE">
      <w:pPr>
        <w:jc w:val="center"/>
        <w:rPr>
          <w:rFonts w:ascii="Garamond" w:hAnsi="Garamond"/>
          <w:b/>
          <w:sz w:val="32"/>
          <w:szCs w:val="32"/>
        </w:rPr>
      </w:pPr>
    </w:p>
    <w:p w:rsidR="005532AE" w:rsidRPr="005532AE" w:rsidRDefault="005532AE" w:rsidP="005532AE">
      <w:pPr>
        <w:jc w:val="center"/>
        <w:rPr>
          <w:b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36"/>
          <w:szCs w:val="36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36"/>
          <w:szCs w:val="36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36"/>
          <w:szCs w:val="36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36"/>
          <w:szCs w:val="36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36"/>
          <w:szCs w:val="36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36"/>
          <w:szCs w:val="36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36"/>
          <w:szCs w:val="36"/>
        </w:rPr>
      </w:pPr>
    </w:p>
    <w:p w:rsidR="005532AE" w:rsidRPr="000C54CF" w:rsidRDefault="000C54CF" w:rsidP="005532AE">
      <w:pPr>
        <w:jc w:val="center"/>
        <w:rPr>
          <w:b/>
          <w:bCs/>
          <w:sz w:val="32"/>
          <w:szCs w:val="32"/>
        </w:rPr>
      </w:pPr>
      <w:r w:rsidRPr="000C54CF">
        <w:rPr>
          <w:b/>
          <w:bCs/>
          <w:sz w:val="32"/>
          <w:szCs w:val="32"/>
        </w:rPr>
        <w:t>Pakt zaměstnanosti Libereckého kraje</w:t>
      </w:r>
    </w:p>
    <w:p w:rsidR="005532AE" w:rsidRPr="005532AE" w:rsidRDefault="005532AE" w:rsidP="005532AE">
      <w:pPr>
        <w:jc w:val="center"/>
        <w:rPr>
          <w:b/>
          <w:bCs/>
          <w:color w:val="FF0000"/>
          <w:sz w:val="32"/>
          <w:szCs w:val="32"/>
        </w:rPr>
      </w:pPr>
    </w:p>
    <w:p w:rsidR="005532AE" w:rsidRPr="00063EE3" w:rsidRDefault="00063EE3" w:rsidP="005532AE">
      <w:pPr>
        <w:jc w:val="center"/>
        <w:rPr>
          <w:rFonts w:ascii="Garamond" w:hAnsi="Garamond"/>
          <w:b/>
          <w:sz w:val="32"/>
          <w:szCs w:val="32"/>
        </w:rPr>
      </w:pPr>
      <w:r w:rsidRPr="00063EE3">
        <w:rPr>
          <w:rFonts w:ascii="Garamond" w:hAnsi="Garamond"/>
          <w:b/>
          <w:sz w:val="32"/>
          <w:szCs w:val="32"/>
        </w:rPr>
        <w:t>34 p)</w:t>
      </w:r>
    </w:p>
    <w:p w:rsidR="005532AE" w:rsidRPr="005532AE" w:rsidRDefault="005532AE" w:rsidP="005532AE">
      <w:pPr>
        <w:jc w:val="center"/>
        <w:rPr>
          <w:rFonts w:ascii="Garamond" w:hAnsi="Garamond"/>
          <w:b/>
          <w:sz w:val="36"/>
          <w:szCs w:val="36"/>
          <w:u w:val="single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36"/>
          <w:szCs w:val="36"/>
          <w:u w:val="single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28"/>
          <w:u w:val="single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28"/>
          <w:u w:val="single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28"/>
          <w:u w:val="single"/>
        </w:rPr>
      </w:pPr>
    </w:p>
    <w:p w:rsidR="005532AE" w:rsidRPr="005532AE" w:rsidRDefault="005532AE" w:rsidP="00823242">
      <w:pPr>
        <w:rPr>
          <w:rFonts w:ascii="Garamond" w:hAnsi="Garamond"/>
          <w:b/>
          <w:sz w:val="28"/>
          <w:u w:val="single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28"/>
          <w:u w:val="single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28"/>
          <w:u w:val="single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28"/>
          <w:u w:val="single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28"/>
          <w:u w:val="single"/>
        </w:rPr>
      </w:pPr>
    </w:p>
    <w:p w:rsidR="005532AE" w:rsidRPr="005532AE" w:rsidRDefault="005532AE" w:rsidP="005532AE">
      <w:pPr>
        <w:rPr>
          <w:rFonts w:ascii="Garamond" w:hAnsi="Garamond"/>
          <w:b/>
          <w:sz w:val="28"/>
          <w:u w:val="single"/>
        </w:rPr>
      </w:pPr>
    </w:p>
    <w:p w:rsidR="005532AE" w:rsidRPr="005532AE" w:rsidRDefault="005532AE" w:rsidP="005532AE">
      <w:pPr>
        <w:rPr>
          <w:rFonts w:ascii="Garamond" w:hAnsi="Garamond"/>
          <w:b/>
          <w:sz w:val="28"/>
          <w:u w:val="single"/>
        </w:rPr>
      </w:pPr>
    </w:p>
    <w:p w:rsidR="005532AE" w:rsidRPr="005532AE" w:rsidRDefault="005532AE" w:rsidP="005532AE">
      <w:pPr>
        <w:jc w:val="center"/>
        <w:rPr>
          <w:rFonts w:ascii="Garamond" w:hAnsi="Garamond"/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5532AE" w:rsidRPr="005532AE" w:rsidTr="00285CDA">
        <w:tc>
          <w:tcPr>
            <w:tcW w:w="2050" w:type="dxa"/>
          </w:tcPr>
          <w:p w:rsidR="005532AE" w:rsidRPr="005532AE" w:rsidRDefault="005532AE" w:rsidP="005532AE">
            <w:pPr>
              <w:rPr>
                <w:rFonts w:ascii="Garamond" w:hAnsi="Garamond"/>
              </w:rPr>
            </w:pPr>
          </w:p>
        </w:tc>
        <w:tc>
          <w:tcPr>
            <w:tcW w:w="7160" w:type="dxa"/>
          </w:tcPr>
          <w:p w:rsidR="005532AE" w:rsidRPr="005532AE" w:rsidRDefault="005532AE" w:rsidP="005532AE">
            <w:pPr>
              <w:rPr>
                <w:rFonts w:ascii="Garamond" w:hAnsi="Garamond"/>
              </w:rPr>
            </w:pPr>
          </w:p>
        </w:tc>
      </w:tr>
      <w:tr w:rsidR="005532AE" w:rsidRPr="005532AE" w:rsidTr="00285CDA">
        <w:tc>
          <w:tcPr>
            <w:tcW w:w="2050" w:type="dxa"/>
          </w:tcPr>
          <w:p w:rsidR="005532AE" w:rsidRPr="005532AE" w:rsidRDefault="000C54CF" w:rsidP="000C54CF">
            <w:r>
              <w:t>Zpracoval</w:t>
            </w:r>
            <w:r w:rsidR="005532AE" w:rsidRPr="005532AE">
              <w:t>:</w:t>
            </w:r>
            <w:r>
              <w:t xml:space="preserve">             </w:t>
            </w:r>
            <w:r w:rsidR="00823242">
              <w:t xml:space="preserve">    </w:t>
            </w:r>
            <w:r>
              <w:t xml:space="preserve">    </w:t>
            </w:r>
          </w:p>
        </w:tc>
        <w:tc>
          <w:tcPr>
            <w:tcW w:w="7160" w:type="dxa"/>
          </w:tcPr>
          <w:p w:rsidR="005532AE" w:rsidRPr="005532AE" w:rsidRDefault="00823242" w:rsidP="005532AE">
            <w:r>
              <w:t>Mgr. Petr Tulpa</w:t>
            </w:r>
          </w:p>
        </w:tc>
      </w:tr>
      <w:tr w:rsidR="005532AE" w:rsidRPr="005532AE" w:rsidTr="00285CDA">
        <w:tc>
          <w:tcPr>
            <w:tcW w:w="2050" w:type="dxa"/>
          </w:tcPr>
          <w:p w:rsidR="005532AE" w:rsidRPr="005532AE" w:rsidRDefault="005532AE" w:rsidP="005532AE"/>
        </w:tc>
        <w:tc>
          <w:tcPr>
            <w:tcW w:w="7160" w:type="dxa"/>
          </w:tcPr>
          <w:p w:rsidR="005532AE" w:rsidRDefault="00823242" w:rsidP="005532AE">
            <w:r>
              <w:t>člen rady kraje, řízení resortu sociálních věcí</w:t>
            </w:r>
          </w:p>
          <w:p w:rsidR="00823242" w:rsidRDefault="00823242" w:rsidP="005532AE"/>
          <w:p w:rsidR="00823242" w:rsidRDefault="00823242" w:rsidP="005532AE">
            <w:r>
              <w:t>Ing. Jiří Lauerman</w:t>
            </w:r>
          </w:p>
          <w:p w:rsidR="00823242" w:rsidRPr="005532AE" w:rsidRDefault="00823242" w:rsidP="005532AE">
            <w:r>
              <w:t>Sdružení pro rozvoj Libereckého kraje</w:t>
            </w:r>
          </w:p>
        </w:tc>
      </w:tr>
      <w:tr w:rsidR="005532AE" w:rsidRPr="005532AE" w:rsidTr="00285CDA">
        <w:tc>
          <w:tcPr>
            <w:tcW w:w="2050" w:type="dxa"/>
          </w:tcPr>
          <w:p w:rsidR="005532AE" w:rsidRPr="005532AE" w:rsidRDefault="005532AE" w:rsidP="005532AE"/>
        </w:tc>
        <w:tc>
          <w:tcPr>
            <w:tcW w:w="7160" w:type="dxa"/>
          </w:tcPr>
          <w:p w:rsidR="005532AE" w:rsidRPr="005532AE" w:rsidRDefault="005532AE" w:rsidP="005532AE"/>
        </w:tc>
      </w:tr>
      <w:tr w:rsidR="005532AE" w:rsidRPr="005532AE" w:rsidTr="00285CDA">
        <w:tc>
          <w:tcPr>
            <w:tcW w:w="2050" w:type="dxa"/>
          </w:tcPr>
          <w:p w:rsidR="005532AE" w:rsidRPr="005532AE" w:rsidRDefault="005532AE" w:rsidP="005532AE">
            <w:r w:rsidRPr="005532AE">
              <w:t>Předkládá:</w:t>
            </w:r>
          </w:p>
        </w:tc>
        <w:tc>
          <w:tcPr>
            <w:tcW w:w="7160" w:type="dxa"/>
          </w:tcPr>
          <w:p w:rsidR="005532AE" w:rsidRPr="005532AE" w:rsidRDefault="00127574" w:rsidP="005532AE">
            <w:r>
              <w:t>Martin Půta</w:t>
            </w:r>
          </w:p>
        </w:tc>
      </w:tr>
      <w:tr w:rsidR="005532AE" w:rsidRPr="005532AE" w:rsidTr="00285CDA">
        <w:tc>
          <w:tcPr>
            <w:tcW w:w="2050" w:type="dxa"/>
          </w:tcPr>
          <w:p w:rsidR="005532AE" w:rsidRPr="005532AE" w:rsidRDefault="005532AE" w:rsidP="005532AE"/>
        </w:tc>
        <w:tc>
          <w:tcPr>
            <w:tcW w:w="7160" w:type="dxa"/>
          </w:tcPr>
          <w:p w:rsidR="005532AE" w:rsidRPr="005532AE" w:rsidRDefault="005532AE" w:rsidP="005532AE">
            <w:r w:rsidRPr="005532AE">
              <w:t>hejtman Libereckého kraje</w:t>
            </w:r>
          </w:p>
        </w:tc>
      </w:tr>
    </w:tbl>
    <w:p w:rsidR="005532AE" w:rsidRDefault="005532AE" w:rsidP="005532AE"/>
    <w:p w:rsidR="000317D3" w:rsidRDefault="000317D3" w:rsidP="005532AE"/>
    <w:p w:rsidR="00715C13" w:rsidRDefault="00715C13"/>
    <w:p w:rsidR="00D563C6" w:rsidRPr="00D563C6" w:rsidRDefault="00D563C6" w:rsidP="00D563C6">
      <w:pPr>
        <w:jc w:val="center"/>
        <w:rPr>
          <w:b/>
          <w:sz w:val="36"/>
          <w:szCs w:val="36"/>
        </w:rPr>
      </w:pPr>
      <w:r w:rsidRPr="00D563C6">
        <w:rPr>
          <w:b/>
          <w:sz w:val="36"/>
          <w:szCs w:val="36"/>
        </w:rPr>
        <w:lastRenderedPageBreak/>
        <w:t>Důvodová zpráva</w:t>
      </w:r>
    </w:p>
    <w:p w:rsidR="00D563C6" w:rsidRDefault="00D563C6" w:rsidP="00D563C6"/>
    <w:p w:rsidR="00D563C6" w:rsidRDefault="00D563C6" w:rsidP="00D563C6">
      <w:r>
        <w:t>Myšlenka a aktivity směřující k založení Paktu zaměstnanosti Libereckého kraje (dále také jen Pakt) vznikly na přelomu let 2012-13 (inspirovány zejména příkladem a zkušenostmi Moravskoslezského kraje). Od počátku byly všechny přípravné kroky projednávány se zástupci Libereckého kraje. V červnu 2013 bylo založeno Sdružení pro rozvoj Libereckého kraje, které se stalo hnací silou a koordinátorem přípravy. Založení Paktu bylo prezentováno jako jedna z priorit kraje rovněž na setkání s generálními sekretáři Rady pro fondy EU, neboť podpora regionálního partnerství je jedním z důležitých principů programovacího období 2014-2020.</w:t>
      </w:r>
    </w:p>
    <w:p w:rsidR="00D563C6" w:rsidRDefault="00D563C6" w:rsidP="00D563C6"/>
    <w:p w:rsidR="00D563C6" w:rsidRDefault="00D563C6" w:rsidP="00D563C6">
      <w:r>
        <w:t xml:space="preserve">Bližší informace o poslání, cílech a prioritách Paktu zaměstnanosti Libereckého kraje jsou obsaženy v zakládacím dokumentu Paktu, který je přílohou tohoto materiálu. Další souvislosti a podrobnosti byly součástí prezentace zástupců Sdružení pro rozvoj LK na jednání PUR.    </w:t>
      </w:r>
    </w:p>
    <w:p w:rsidR="00D563C6" w:rsidRDefault="00D563C6" w:rsidP="00D563C6"/>
    <w:p w:rsidR="00D563C6" w:rsidRDefault="00D563C6" w:rsidP="00D563C6">
      <w:r>
        <w:t>Stav příprav</w:t>
      </w:r>
    </w:p>
    <w:p w:rsidR="00D563C6" w:rsidRDefault="00D563C6" w:rsidP="00D563C6">
      <w:r>
        <w:t>První myšlenky, kontakty a jednání</w:t>
      </w:r>
      <w:r>
        <w:tab/>
      </w:r>
      <w:r>
        <w:tab/>
      </w:r>
      <w:r>
        <w:tab/>
        <w:t>2012/2013</w:t>
      </w:r>
    </w:p>
    <w:p w:rsidR="00D563C6" w:rsidRDefault="00D563C6" w:rsidP="00D563C6">
      <w:r>
        <w:t>Vznik Sdružení pro rozvoj LK</w:t>
      </w:r>
      <w:r>
        <w:tab/>
      </w:r>
      <w:r>
        <w:tab/>
      </w:r>
      <w:r>
        <w:tab/>
        <w:t xml:space="preserve">červen 2013 </w:t>
      </w:r>
    </w:p>
    <w:p w:rsidR="00D563C6" w:rsidRDefault="00D563C6" w:rsidP="00D563C6">
      <w:r>
        <w:t>Prezentace MSL paktu v Liberci</w:t>
      </w:r>
      <w:r>
        <w:tab/>
      </w:r>
      <w:r>
        <w:tab/>
      </w:r>
      <w:r>
        <w:tab/>
        <w:t>září 2013</w:t>
      </w:r>
    </w:p>
    <w:p w:rsidR="00D563C6" w:rsidRDefault="00D563C6" w:rsidP="00D563C6">
      <w:r>
        <w:t>Příprava cílů a priorit Paktu</w:t>
      </w:r>
      <w:r>
        <w:tab/>
      </w:r>
      <w:r>
        <w:tab/>
      </w:r>
      <w:r>
        <w:tab/>
      </w:r>
      <w:r>
        <w:tab/>
        <w:t>říjen - prosinec 2013</w:t>
      </w:r>
    </w:p>
    <w:p w:rsidR="00D563C6" w:rsidRDefault="00D563C6" w:rsidP="00D563C6">
      <w:r>
        <w:t>Projednávání s partnery a dalšími signatáři</w:t>
      </w:r>
      <w:r>
        <w:tab/>
      </w:r>
      <w:r>
        <w:tab/>
        <w:t>prosinec 2013 - leden 2014</w:t>
      </w:r>
    </w:p>
    <w:p w:rsidR="00D563C6" w:rsidRDefault="00D563C6" w:rsidP="00D563C6">
      <w:r>
        <w:t xml:space="preserve">Projednáno na setkání uvolněných radních </w:t>
      </w:r>
      <w:r>
        <w:tab/>
      </w:r>
      <w:r>
        <w:tab/>
        <w:t>3. února 2014</w:t>
      </w:r>
    </w:p>
    <w:p w:rsidR="00D563C6" w:rsidRDefault="00D563C6" w:rsidP="00D563C6">
      <w:r>
        <w:t>Finální schůzka všech signatářů</w:t>
      </w:r>
      <w:r>
        <w:tab/>
      </w:r>
      <w:r>
        <w:tab/>
      </w:r>
      <w:r>
        <w:tab/>
        <w:t>17. února 2014</w:t>
      </w:r>
    </w:p>
    <w:p w:rsidR="00D563C6" w:rsidRDefault="00D563C6" w:rsidP="00D563C6">
      <w:r>
        <w:t>Schválení v RK</w:t>
      </w:r>
      <w:r>
        <w:tab/>
      </w:r>
      <w:r>
        <w:tab/>
      </w:r>
      <w:r>
        <w:tab/>
      </w:r>
      <w:r>
        <w:tab/>
      </w:r>
      <w:r>
        <w:tab/>
        <w:t>18. února 2014</w:t>
      </w:r>
    </w:p>
    <w:p w:rsidR="00D563C6" w:rsidRDefault="00D563C6" w:rsidP="00D563C6">
      <w:r>
        <w:t>Písemná informace pro ZK</w:t>
      </w:r>
      <w:r>
        <w:tab/>
      </w:r>
      <w:r>
        <w:tab/>
      </w:r>
      <w:r>
        <w:tab/>
      </w:r>
      <w:r>
        <w:tab/>
        <w:t>25. února 2014</w:t>
      </w:r>
    </w:p>
    <w:p w:rsidR="00D563C6" w:rsidRDefault="00D563C6" w:rsidP="00D563C6">
      <w:r>
        <w:t>Předpokládaný podpis Paktu</w:t>
      </w:r>
      <w:r>
        <w:tab/>
      </w:r>
      <w:r>
        <w:tab/>
      </w:r>
      <w:r>
        <w:tab/>
        <w:t>4. března 2014 ve 13:00</w:t>
      </w:r>
    </w:p>
    <w:p w:rsidR="00D563C6" w:rsidRDefault="00D563C6" w:rsidP="00D563C6"/>
    <w:p w:rsidR="00D563C6" w:rsidRDefault="00D563C6" w:rsidP="00D563C6">
      <w:r>
        <w:t>Signatáři LB Paktu</w:t>
      </w:r>
    </w:p>
    <w:p w:rsidR="00D563C6" w:rsidRDefault="00D563C6" w:rsidP="00D563C6">
      <w:r>
        <w:t></w:t>
      </w:r>
      <w:r>
        <w:tab/>
        <w:t>LIBERECKÝ KRAJ</w:t>
      </w:r>
    </w:p>
    <w:p w:rsidR="00D563C6" w:rsidRDefault="00D563C6" w:rsidP="00D563C6">
      <w:r>
        <w:t></w:t>
      </w:r>
      <w:r>
        <w:tab/>
        <w:t>KRAJSKÁ HOSPODÁŘSKÁ KOMORA LK</w:t>
      </w:r>
    </w:p>
    <w:p w:rsidR="00D563C6" w:rsidRDefault="00D563C6" w:rsidP="00D563C6">
      <w:r>
        <w:t></w:t>
      </w:r>
      <w:r>
        <w:tab/>
        <w:t>ÚŘAD PRÁCE, pobočka Liberec</w:t>
      </w:r>
    </w:p>
    <w:p w:rsidR="00D563C6" w:rsidRDefault="00D563C6" w:rsidP="00D563C6">
      <w:r>
        <w:t></w:t>
      </w:r>
      <w:r>
        <w:tab/>
        <w:t>REGIONÁLNÍ RADA ODBOROVÝCH SVAZŮ ČMKOS – Liberecký kraj</w:t>
      </w:r>
    </w:p>
    <w:p w:rsidR="00D563C6" w:rsidRDefault="00D563C6" w:rsidP="00D563C6">
      <w:r>
        <w:t></w:t>
      </w:r>
      <w:r>
        <w:tab/>
        <w:t>SDRUŽENÍ PRO ROZVOJ LIBERECKÉHO KRAJE</w:t>
      </w:r>
    </w:p>
    <w:p w:rsidR="00D563C6" w:rsidRDefault="00D563C6" w:rsidP="00D563C6">
      <w:r>
        <w:t>+ možnost přistoupení dalších subjektů (SOLK, TUL, apod.)</w:t>
      </w:r>
    </w:p>
    <w:p w:rsidR="00D563C6" w:rsidRDefault="00D563C6" w:rsidP="00D563C6"/>
    <w:p w:rsidR="00D563C6" w:rsidRDefault="00D563C6" w:rsidP="00D563C6">
      <w:r>
        <w:t>Účast Libereckého kraje:</w:t>
      </w:r>
    </w:p>
    <w:p w:rsidR="00D563C6" w:rsidRDefault="00D563C6" w:rsidP="00D563C6">
      <w:r>
        <w:t>-</w:t>
      </w:r>
      <w:r>
        <w:tab/>
        <w:t>hejtman v čele Řídicího výboru Paktu,</w:t>
      </w:r>
    </w:p>
    <w:p w:rsidR="00D563C6" w:rsidRDefault="00D563C6" w:rsidP="00D563C6">
      <w:r>
        <w:t>-</w:t>
      </w:r>
      <w:r>
        <w:tab/>
        <w:t>aktivní zapojení resortů:</w:t>
      </w:r>
    </w:p>
    <w:p w:rsidR="00D563C6" w:rsidRDefault="00D563C6" w:rsidP="00D563C6">
      <w:r>
        <w:t>o</w:t>
      </w:r>
      <w:r>
        <w:tab/>
        <w:t>školství, mládeže a zaměstnanosti,</w:t>
      </w:r>
    </w:p>
    <w:p w:rsidR="00D563C6" w:rsidRDefault="00D563C6" w:rsidP="00D563C6">
      <w:r>
        <w:t>o</w:t>
      </w:r>
      <w:r>
        <w:tab/>
        <w:t>sociálních věcí,</w:t>
      </w:r>
    </w:p>
    <w:p w:rsidR="00D563C6" w:rsidRDefault="00D563C6" w:rsidP="00D563C6">
      <w:r>
        <w:t>o</w:t>
      </w:r>
      <w:r>
        <w:tab/>
        <w:t>hospodářského a regionálního rozvoje,</w:t>
      </w:r>
    </w:p>
    <w:p w:rsidR="00D563C6" w:rsidRDefault="00D563C6" w:rsidP="00D563C6">
      <w:r>
        <w:t>o</w:t>
      </w:r>
      <w:r>
        <w:tab/>
        <w:t>cestovního ruchu,</w:t>
      </w:r>
    </w:p>
    <w:p w:rsidR="00D563C6" w:rsidRDefault="00D563C6" w:rsidP="00D563C6">
      <w:r>
        <w:t>-</w:t>
      </w:r>
      <w:r>
        <w:tab/>
        <w:t>účast odborníků KÚLK v Odborných pracovních skupinách Paktu.</w:t>
      </w:r>
    </w:p>
    <w:p w:rsidR="00D563C6" w:rsidRDefault="00D563C6" w:rsidP="00D563C6"/>
    <w:p w:rsidR="00D563C6" w:rsidRDefault="00D563C6" w:rsidP="00D563C6"/>
    <w:p w:rsidR="00D563C6" w:rsidRDefault="00D563C6" w:rsidP="00D563C6">
      <w:r>
        <w:t>4. 3. 2014 – slavnostní podpis všech signatářů + tisková konference</w:t>
      </w:r>
    </w:p>
    <w:p w:rsidR="00D563C6" w:rsidRDefault="00D563C6" w:rsidP="00D563C6"/>
    <w:p w:rsidR="00D563C6" w:rsidRDefault="00D563C6" w:rsidP="00D563C6">
      <w:r>
        <w:t>Příloha</w:t>
      </w:r>
    </w:p>
    <w:p w:rsidR="00D563C6" w:rsidRDefault="00063EE3" w:rsidP="00D563C6">
      <w:r>
        <w:t>034_p</w:t>
      </w:r>
      <w:bookmarkStart w:id="0" w:name="_GoBack"/>
      <w:bookmarkEnd w:id="0"/>
      <w:r w:rsidR="00D563C6">
        <w:t>_P01_Pakt_zamestnanosti_LK</w:t>
      </w:r>
    </w:p>
    <w:p w:rsidR="00D563C6" w:rsidRDefault="00D563C6"/>
    <w:sectPr w:rsidR="00D56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7B" w:rsidRDefault="001B757B">
      <w:r>
        <w:separator/>
      </w:r>
    </w:p>
  </w:endnote>
  <w:endnote w:type="continuationSeparator" w:id="0">
    <w:p w:rsidR="001B757B" w:rsidRDefault="001B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7B" w:rsidRDefault="001B757B">
      <w:r>
        <w:separator/>
      </w:r>
    </w:p>
  </w:footnote>
  <w:footnote w:type="continuationSeparator" w:id="0">
    <w:p w:rsidR="001B757B" w:rsidRDefault="001B7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AE"/>
    <w:rsid w:val="000317D3"/>
    <w:rsid w:val="00063EE3"/>
    <w:rsid w:val="000857EA"/>
    <w:rsid w:val="000C54CF"/>
    <w:rsid w:val="00127574"/>
    <w:rsid w:val="001B757B"/>
    <w:rsid w:val="001F1898"/>
    <w:rsid w:val="00213EC6"/>
    <w:rsid w:val="005532AE"/>
    <w:rsid w:val="006F0185"/>
    <w:rsid w:val="006F77FA"/>
    <w:rsid w:val="00715C13"/>
    <w:rsid w:val="00823242"/>
    <w:rsid w:val="00B02E8C"/>
    <w:rsid w:val="00D563C6"/>
    <w:rsid w:val="00E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3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32AE"/>
    <w:rPr>
      <w:sz w:val="24"/>
      <w:szCs w:val="24"/>
    </w:rPr>
  </w:style>
  <w:style w:type="paragraph" w:styleId="Zpat">
    <w:name w:val="footer"/>
    <w:basedOn w:val="Normln"/>
    <w:link w:val="ZpatChar"/>
    <w:rsid w:val="00823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32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3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32AE"/>
    <w:rPr>
      <w:sz w:val="24"/>
      <w:szCs w:val="24"/>
    </w:rPr>
  </w:style>
  <w:style w:type="paragraph" w:styleId="Zpat">
    <w:name w:val="footer"/>
    <w:basedOn w:val="Normln"/>
    <w:link w:val="ZpatChar"/>
    <w:rsid w:val="00823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32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Jacova Iveta</dc:creator>
  <cp:lastModifiedBy>Drasarova Renata</cp:lastModifiedBy>
  <cp:revision>8</cp:revision>
  <dcterms:created xsi:type="dcterms:W3CDTF">2014-02-12T12:09:00Z</dcterms:created>
  <dcterms:modified xsi:type="dcterms:W3CDTF">2014-02-18T16:01:00Z</dcterms:modified>
</cp:coreProperties>
</file>