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C2" w:rsidRDefault="00CC67C2" w:rsidP="00CC67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Název podprogramu – Podprogram na podporu nízkoprahových zařízení pro děti a mládež</w:t>
      </w:r>
    </w:p>
    <w:p w:rsidR="00CC67C2" w:rsidRDefault="00CC67C2" w:rsidP="00CC67C2">
      <w:pPr>
        <w:jc w:val="center"/>
        <w:rPr>
          <w:b/>
          <w:sz w:val="24"/>
          <w:szCs w:val="24"/>
        </w:rPr>
      </w:pPr>
    </w:p>
    <w:p w:rsidR="00CC67C2" w:rsidRDefault="00CC67C2" w:rsidP="00CC67C2">
      <w:pPr>
        <w:jc w:val="center"/>
        <w:rPr>
          <w:b/>
          <w:sz w:val="24"/>
          <w:szCs w:val="24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CC67C2" w:rsidTr="00CC67C2">
        <w:tc>
          <w:tcPr>
            <w:tcW w:w="932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C67C2" w:rsidRDefault="00CC67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údaje a podmínky podprogramu</w:t>
            </w:r>
          </w:p>
        </w:tc>
      </w:tr>
      <w:tr w:rsidR="00CC67C2" w:rsidTr="00CC67C2">
        <w:tc>
          <w:tcPr>
            <w:tcW w:w="932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  <w:hideMark/>
          </w:tcPr>
          <w:p w:rsidR="00CC67C2" w:rsidRDefault="00CC67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IDENTIFIKAČNÍ ÚDAJE PODPROGRAMU</w:t>
            </w:r>
          </w:p>
        </w:tc>
      </w:tr>
      <w:tr w:rsidR="00CC67C2" w:rsidTr="00CC67C2">
        <w:tc>
          <w:tcPr>
            <w:tcW w:w="3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7C2" w:rsidRDefault="00CC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podprogramu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C67C2" w:rsidRDefault="00CC67C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5.2</w:t>
            </w:r>
          </w:p>
        </w:tc>
      </w:tr>
      <w:tr w:rsidR="00CC67C2" w:rsidTr="00CC67C2">
        <w:tc>
          <w:tcPr>
            <w:tcW w:w="3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7C2" w:rsidRDefault="00CC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podprogramu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C67C2" w:rsidRDefault="00CC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 na podporu nízkoprahových zařízení pro děti a mládež</w:t>
            </w:r>
          </w:p>
        </w:tc>
      </w:tr>
      <w:tr w:rsidR="00CC67C2" w:rsidTr="00CC67C2">
        <w:tc>
          <w:tcPr>
            <w:tcW w:w="3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7C2" w:rsidRDefault="00CC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Správce podprogramu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C67C2" w:rsidRDefault="00CC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Odbor sociálních věcí</w:t>
            </w:r>
          </w:p>
        </w:tc>
      </w:tr>
      <w:tr w:rsidR="00CC67C2" w:rsidTr="00CC67C2">
        <w:tc>
          <w:tcPr>
            <w:tcW w:w="932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66"/>
            <w:hideMark/>
          </w:tcPr>
          <w:p w:rsidR="00CC67C2" w:rsidRDefault="00CC67C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ZÁKLADNÍ PODMÍNKY PODPROGRAMU</w:t>
            </w:r>
          </w:p>
        </w:tc>
      </w:tr>
      <w:tr w:rsidR="00CC67C2" w:rsidTr="00CC67C2">
        <w:tc>
          <w:tcPr>
            <w:tcW w:w="3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67C2" w:rsidRDefault="00CC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Cíl/účel podprogramu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7C2" w:rsidRDefault="00CC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registrovaných sociálních služeb dle zákona 108/2006 Sb. o sociálních službách v platném znění</w:t>
            </w:r>
          </w:p>
        </w:tc>
      </w:tr>
      <w:tr w:rsidR="00CC67C2" w:rsidTr="00CC67C2">
        <w:tc>
          <w:tcPr>
            <w:tcW w:w="3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67C2" w:rsidRDefault="00CC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Předmět podpory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C67C2" w:rsidRDefault="00CC67C2" w:rsidP="009B48E3">
            <w:pPr>
              <w:numPr>
                <w:ilvl w:val="0"/>
                <w:numId w:val="1"/>
              </w:numPr>
              <w:ind w:left="317" w:right="3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Dotace z Dotačního fondu Libereckého kraje (dále jen DF LK) se poskytuje na úhradu nákladů na poskytování základních druhů a forem sociálních služeb v rozsahu stanoveném základními činnostmi při poskytování sociálních služeb dle §62 zákona č. 108/2006 Sb., o sociálních službách, v platném znění (dále jen </w:t>
            </w:r>
            <w:r>
              <w:rPr>
                <w:bCs/>
                <w:sz w:val="24"/>
                <w:szCs w:val="24"/>
              </w:rPr>
              <w:t>zákona o sociálních službách)</w:t>
            </w:r>
            <w:r>
              <w:rPr>
                <w:sz w:val="24"/>
                <w:szCs w:val="24"/>
              </w:rPr>
              <w:t>.</w:t>
            </w:r>
          </w:p>
          <w:p w:rsidR="00CC67C2" w:rsidRDefault="00CC67C2">
            <w:pPr>
              <w:ind w:left="317" w:right="34"/>
              <w:jc w:val="both"/>
              <w:rPr>
                <w:sz w:val="24"/>
                <w:szCs w:val="24"/>
              </w:rPr>
            </w:pPr>
          </w:p>
          <w:p w:rsidR="00CC67C2" w:rsidRDefault="00CC67C2" w:rsidP="00913BAA">
            <w:pPr>
              <w:numPr>
                <w:ilvl w:val="0"/>
                <w:numId w:val="1"/>
              </w:numPr>
              <w:ind w:left="317" w:right="34" w:hanging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Dotace z DF LK se poskytuje na úhradu nákladů, které souvisí s</w:t>
            </w:r>
            <w:r w:rsidR="00297DB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poskytováním</w:t>
            </w:r>
            <w:r w:rsidR="00297DB6">
              <w:rPr>
                <w:sz w:val="24"/>
                <w:szCs w:val="24"/>
              </w:rPr>
              <w:t xml:space="preserve"> základních činností</w:t>
            </w:r>
            <w:r>
              <w:rPr>
                <w:sz w:val="24"/>
                <w:szCs w:val="24"/>
              </w:rPr>
              <w:t xml:space="preserve"> sociálních služeb v souladu s</w:t>
            </w:r>
            <w:r w:rsidR="000B3C0B">
              <w:rPr>
                <w:sz w:val="24"/>
                <w:szCs w:val="24"/>
              </w:rPr>
              <w:t xml:space="preserve"> aktuálním </w:t>
            </w:r>
            <w:r>
              <w:rPr>
                <w:sz w:val="24"/>
                <w:szCs w:val="24"/>
              </w:rPr>
              <w:t>Střednědobým plánem rozvoje sociálních služeb Libereck</w:t>
            </w:r>
            <w:r w:rsidR="000B3C0B">
              <w:rPr>
                <w:sz w:val="24"/>
                <w:szCs w:val="24"/>
              </w:rPr>
              <w:t>ého</w:t>
            </w:r>
            <w:r>
              <w:rPr>
                <w:sz w:val="24"/>
                <w:szCs w:val="24"/>
              </w:rPr>
              <w:t xml:space="preserve"> kraj</w:t>
            </w:r>
            <w:r w:rsidR="000B3C0B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a </w:t>
            </w:r>
            <w:r w:rsidRPr="00913BAA">
              <w:rPr>
                <w:color w:val="000000" w:themeColor="text1"/>
                <w:sz w:val="24"/>
                <w:szCs w:val="24"/>
              </w:rPr>
              <w:t>s komunitními plány obcí, v jejich</w:t>
            </w:r>
            <w:r w:rsidR="00913BAA">
              <w:rPr>
                <w:color w:val="000000" w:themeColor="text1"/>
                <w:sz w:val="24"/>
                <w:szCs w:val="24"/>
              </w:rPr>
              <w:t>ž regionu je služba poskytována a s dalšími podpůrnými materiály, které řeší problematiku sociálně vyloučených lokalit Libereckého kraje.</w:t>
            </w:r>
          </w:p>
        </w:tc>
      </w:tr>
      <w:tr w:rsidR="00CC67C2" w:rsidTr="00CC67C2">
        <w:tc>
          <w:tcPr>
            <w:tcW w:w="3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67C2" w:rsidRDefault="00CC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 podpory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7C2" w:rsidRDefault="00CC67C2" w:rsidP="000B3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Účelová neinvestiční dotace z D</w:t>
            </w:r>
            <w:r w:rsidR="000B3C0B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 LK</w:t>
            </w:r>
          </w:p>
        </w:tc>
      </w:tr>
      <w:tr w:rsidR="00CC67C2" w:rsidTr="00CC67C2">
        <w:tc>
          <w:tcPr>
            <w:tcW w:w="3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67C2" w:rsidRDefault="00CC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Okruh žadatelů / Vymezení příjemci podpory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7C2" w:rsidRDefault="00CC67C2">
            <w:pPr>
              <w:spacing w:before="120"/>
              <w:ind w:left="33" w:right="18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Registrovaní poskytovatelé sociálních služeb dle §62 zákona o sociálních službách, </w:t>
            </w:r>
            <w:r>
              <w:rPr>
                <w:sz w:val="24"/>
                <w:szCs w:val="24"/>
              </w:rPr>
              <w:t xml:space="preserve">kteří mají </w:t>
            </w:r>
            <w:r>
              <w:rPr>
                <w:bCs/>
                <w:sz w:val="24"/>
                <w:szCs w:val="24"/>
              </w:rPr>
              <w:t>sídlo na území České republiky</w:t>
            </w:r>
            <w:r>
              <w:rPr>
                <w:sz w:val="24"/>
                <w:szCs w:val="24"/>
              </w:rPr>
              <w:t xml:space="preserve"> a </w:t>
            </w:r>
            <w:r>
              <w:rPr>
                <w:bCs/>
                <w:sz w:val="24"/>
                <w:szCs w:val="24"/>
              </w:rPr>
              <w:t>poskytují tyto služby na území Libereckého kraje.</w:t>
            </w:r>
          </w:p>
        </w:tc>
      </w:tr>
      <w:tr w:rsidR="00CC67C2" w:rsidTr="00CC67C2">
        <w:trPr>
          <w:trHeight w:val="135"/>
        </w:trPr>
        <w:tc>
          <w:tcPr>
            <w:tcW w:w="3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7C2" w:rsidRDefault="00CC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Hodnotící orgán kraje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7C2" w:rsidRDefault="00CC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Odbor sociálních věcí</w:t>
            </w:r>
          </w:p>
        </w:tc>
      </w:tr>
      <w:tr w:rsidR="00CC67C2" w:rsidTr="00CC67C2">
        <w:trPr>
          <w:trHeight w:val="185"/>
        </w:trPr>
        <w:tc>
          <w:tcPr>
            <w:tcW w:w="3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7C2" w:rsidRDefault="00CC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Schvalující orgán kraje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7C2" w:rsidRDefault="00CC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Zastupitelstvo Libereckého kraje</w:t>
            </w:r>
          </w:p>
        </w:tc>
      </w:tr>
      <w:tr w:rsidR="00CC67C2" w:rsidTr="00CC67C2">
        <w:trPr>
          <w:trHeight w:val="185"/>
        </w:trPr>
        <w:tc>
          <w:tcPr>
            <w:tcW w:w="33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7C2" w:rsidRDefault="00CC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Kontaktní osoba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C67C2" w:rsidRDefault="000B3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Diana Ahmadi, </w:t>
            </w:r>
            <w:hyperlink r:id="rId8" w:history="1">
              <w:r w:rsidRPr="00EA3601">
                <w:rPr>
                  <w:rStyle w:val="Hypertextovodkaz"/>
                  <w:sz w:val="24"/>
                  <w:szCs w:val="24"/>
                </w:rPr>
                <w:t>diana.ahmadi@kraj-lbc.cz</w:t>
              </w:r>
            </w:hyperlink>
          </w:p>
          <w:p w:rsidR="000B3C0B" w:rsidRDefault="000B3C0B">
            <w:pPr>
              <w:rPr>
                <w:sz w:val="24"/>
                <w:szCs w:val="24"/>
              </w:rPr>
            </w:pPr>
          </w:p>
        </w:tc>
      </w:tr>
      <w:tr w:rsidR="00CC67C2" w:rsidTr="00CC67C2">
        <w:trPr>
          <w:trHeight w:val="185"/>
        </w:trPr>
        <w:tc>
          <w:tcPr>
            <w:tcW w:w="33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C67C2" w:rsidRDefault="00CC6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Další informace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67C2" w:rsidRDefault="00CC67C2">
            <w:pPr>
              <w:rPr>
                <w:sz w:val="24"/>
                <w:szCs w:val="24"/>
              </w:rPr>
            </w:pPr>
          </w:p>
        </w:tc>
      </w:tr>
    </w:tbl>
    <w:p w:rsidR="00CC67C2" w:rsidRDefault="00CC67C2" w:rsidP="00CC67C2">
      <w:pPr>
        <w:jc w:val="center"/>
        <w:rPr>
          <w:b/>
          <w:sz w:val="24"/>
          <w:szCs w:val="24"/>
        </w:rPr>
      </w:pPr>
    </w:p>
    <w:p w:rsidR="000A288D" w:rsidRDefault="000A288D"/>
    <w:sectPr w:rsidR="000A28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0C8" w:rsidRDefault="003430C8" w:rsidP="00FB3F8C">
      <w:r>
        <w:separator/>
      </w:r>
    </w:p>
  </w:endnote>
  <w:endnote w:type="continuationSeparator" w:id="0">
    <w:p w:rsidR="003430C8" w:rsidRDefault="003430C8" w:rsidP="00FB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72" w:rsidRDefault="00D4747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72" w:rsidRDefault="00D4747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72" w:rsidRDefault="00D474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0C8" w:rsidRDefault="003430C8" w:rsidP="00FB3F8C">
      <w:r>
        <w:separator/>
      </w:r>
    </w:p>
  </w:footnote>
  <w:footnote w:type="continuationSeparator" w:id="0">
    <w:p w:rsidR="003430C8" w:rsidRDefault="003430C8" w:rsidP="00FB3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72" w:rsidRDefault="00D4747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F8C" w:rsidRDefault="00FB3F8C">
    <w:pPr>
      <w:pStyle w:val="Zhlav"/>
    </w:pPr>
    <w:r>
      <w:t xml:space="preserve">                                                                                                                   </w:t>
    </w:r>
    <w:r>
      <w:t>0</w:t>
    </w:r>
    <w:r w:rsidR="00EB6D57">
      <w:t>2</w:t>
    </w:r>
    <w:r w:rsidR="00D47472">
      <w:t>2</w:t>
    </w:r>
    <w:bookmarkStart w:id="0" w:name="_GoBack"/>
    <w:bookmarkEnd w:id="0"/>
    <w:r>
      <w:t>_P01_podprogram_DF_c_5</w:t>
    </w:r>
    <w:r w:rsidR="00BE18A3">
      <w:t>_</w:t>
    </w:r>
    <w:r w:rsidR="00BE18A3">
      <w:softHyphen/>
    </w:r>
    <w:r w:rsidR="00BE18A3">
      <w:softHyphen/>
    </w:r>
    <w:r>
      <w:t>2.DOC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72" w:rsidRDefault="00D4747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62B1B"/>
    <w:multiLevelType w:val="hybridMultilevel"/>
    <w:tmpl w:val="A8A42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C2"/>
    <w:rsid w:val="000A288D"/>
    <w:rsid w:val="000B3C0B"/>
    <w:rsid w:val="0027743D"/>
    <w:rsid w:val="00297DB6"/>
    <w:rsid w:val="003430C8"/>
    <w:rsid w:val="004A635C"/>
    <w:rsid w:val="00543FB2"/>
    <w:rsid w:val="00891314"/>
    <w:rsid w:val="00913BAA"/>
    <w:rsid w:val="00BE18A3"/>
    <w:rsid w:val="00CC67C2"/>
    <w:rsid w:val="00D47472"/>
    <w:rsid w:val="00EB6D57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67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CC67C2"/>
    <w:rPr>
      <w:rFonts w:ascii="Times New Roman" w:hAnsi="Times New Roman" w:cs="Times New Roman" w:hint="default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B3F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3F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3F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F8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67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CC67C2"/>
    <w:rPr>
      <w:rFonts w:ascii="Times New Roman" w:hAnsi="Times New Roman" w:cs="Times New Roman" w:hint="default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B3F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3F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3F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F8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8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ahmadi@kraj-lbc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 Diana</dc:creator>
  <cp:lastModifiedBy>Ahmadi Diana</cp:lastModifiedBy>
  <cp:revision>10</cp:revision>
  <dcterms:created xsi:type="dcterms:W3CDTF">2014-04-08T08:56:00Z</dcterms:created>
  <dcterms:modified xsi:type="dcterms:W3CDTF">2014-06-10T06:59:00Z</dcterms:modified>
</cp:coreProperties>
</file>