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C5" w:rsidRPr="0045588E" w:rsidRDefault="00D860C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 w:rsidRPr="0045588E">
        <w:rPr>
          <w:rFonts w:asciiTheme="majorHAnsi" w:hAnsiTheme="majorHAnsi" w:cs="Arial"/>
          <w:sz w:val="24"/>
          <w:szCs w:val="24"/>
        </w:rPr>
        <w:t xml:space="preserve">Příloha </w:t>
      </w:r>
    </w:p>
    <w:p w:rsidR="00205CE4" w:rsidRPr="0045588E" w:rsidRDefault="00D860C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  <w:r w:rsidRPr="0045588E">
        <w:rPr>
          <w:rFonts w:asciiTheme="majorHAnsi" w:hAnsiTheme="majorHAnsi" w:cs="Arial"/>
          <w:b/>
          <w:sz w:val="24"/>
          <w:szCs w:val="24"/>
        </w:rPr>
        <w:t>Vzor f</w:t>
      </w:r>
      <w:r w:rsidR="00205CE4" w:rsidRPr="0045588E">
        <w:rPr>
          <w:rFonts w:asciiTheme="majorHAnsi" w:hAnsiTheme="majorHAnsi" w:cs="Arial"/>
          <w:b/>
          <w:sz w:val="24"/>
          <w:szCs w:val="24"/>
        </w:rPr>
        <w:t>ormulář</w:t>
      </w:r>
      <w:r w:rsidRPr="0045588E">
        <w:rPr>
          <w:rFonts w:asciiTheme="majorHAnsi" w:hAnsiTheme="majorHAnsi" w:cs="Arial"/>
          <w:b/>
          <w:sz w:val="24"/>
          <w:szCs w:val="24"/>
        </w:rPr>
        <w:t>e</w:t>
      </w:r>
      <w:r w:rsidR="00205CE4" w:rsidRPr="0045588E">
        <w:rPr>
          <w:rFonts w:asciiTheme="majorHAnsi" w:hAnsiTheme="majorHAnsi" w:cs="Arial"/>
          <w:b/>
          <w:sz w:val="24"/>
          <w:szCs w:val="24"/>
        </w:rPr>
        <w:t xml:space="preserve"> Hodnocení sociální služby </w:t>
      </w:r>
    </w:p>
    <w:p w:rsidR="0031294A" w:rsidRPr="0045588E" w:rsidRDefault="0031294A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  <w:r w:rsidRPr="0045588E">
        <w:rPr>
          <w:rFonts w:asciiTheme="majorHAnsi" w:hAnsiTheme="majorHAnsi" w:cs="Arial"/>
          <w:b/>
          <w:sz w:val="24"/>
          <w:szCs w:val="24"/>
        </w:rPr>
        <w:t>Identifikace sociální 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5636"/>
      </w:tblGrid>
      <w:tr w:rsidR="00A4361E" w:rsidRPr="0045588E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5588E">
              <w:rPr>
                <w:rFonts w:asciiTheme="majorHAnsi" w:hAnsiTheme="majorHAnsi" w:cs="Arial"/>
                <w:b/>
                <w:sz w:val="24"/>
                <w:szCs w:val="24"/>
              </w:rPr>
              <w:t>Poskytovatel sociální služby:</w:t>
            </w:r>
          </w:p>
        </w:tc>
        <w:tc>
          <w:tcPr>
            <w:tcW w:w="5636" w:type="dxa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4361E" w:rsidRPr="0045588E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5588E">
              <w:rPr>
                <w:rFonts w:asciiTheme="majorHAnsi" w:hAnsiTheme="majorHAnsi" w:cs="Arial"/>
                <w:b/>
                <w:sz w:val="24"/>
                <w:szCs w:val="24"/>
              </w:rPr>
              <w:t>Název sociální služby:</w:t>
            </w:r>
          </w:p>
        </w:tc>
        <w:tc>
          <w:tcPr>
            <w:tcW w:w="5636" w:type="dxa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4361E" w:rsidRPr="0045588E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5588E">
              <w:rPr>
                <w:rFonts w:asciiTheme="majorHAnsi" w:hAnsiTheme="majorHAnsi" w:cs="Arial"/>
                <w:b/>
                <w:sz w:val="24"/>
                <w:szCs w:val="24"/>
              </w:rPr>
              <w:t>Druh služby:</w:t>
            </w:r>
          </w:p>
        </w:tc>
        <w:tc>
          <w:tcPr>
            <w:tcW w:w="5636" w:type="dxa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4361E" w:rsidRPr="0045588E" w:rsidTr="00AA02AE">
        <w:trPr>
          <w:trHeight w:val="737"/>
        </w:trPr>
        <w:tc>
          <w:tcPr>
            <w:tcW w:w="3652" w:type="dxa"/>
            <w:shd w:val="clear" w:color="auto" w:fill="F2F2F2" w:themeFill="background1" w:themeFillShade="F2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5588E">
              <w:rPr>
                <w:rFonts w:asciiTheme="majorHAnsi" w:hAnsiTheme="majorHAnsi" w:cs="Arial"/>
                <w:b/>
                <w:sz w:val="24"/>
                <w:szCs w:val="24"/>
              </w:rPr>
              <w:t>Identifikátor služby:</w:t>
            </w:r>
          </w:p>
        </w:tc>
        <w:tc>
          <w:tcPr>
            <w:tcW w:w="5636" w:type="dxa"/>
          </w:tcPr>
          <w:p w:rsidR="00A4361E" w:rsidRPr="0045588E" w:rsidRDefault="00A4361E" w:rsidP="00D860C5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4361E" w:rsidRPr="0045588E" w:rsidRDefault="00A4361E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45588E">
        <w:rPr>
          <w:rFonts w:asciiTheme="majorHAnsi" w:hAnsiTheme="majorHAnsi" w:cs="Arial"/>
          <w:b/>
          <w:sz w:val="24"/>
          <w:szCs w:val="24"/>
          <w:u w:val="single"/>
        </w:rPr>
        <w:t>Hodnocení zpracoval/la (Odbor sociálních věcí Krajského úřadu</w:t>
      </w:r>
      <w:r w:rsidR="00D3100D">
        <w:rPr>
          <w:rFonts w:asciiTheme="majorHAnsi" w:hAnsiTheme="majorHAnsi" w:cs="Arial"/>
          <w:b/>
          <w:sz w:val="24"/>
          <w:szCs w:val="24"/>
          <w:u w:val="single"/>
        </w:rPr>
        <w:t xml:space="preserve"> Libereckého kraje</w:t>
      </w:r>
      <w:r w:rsidRPr="0045588E">
        <w:rPr>
          <w:rFonts w:asciiTheme="majorHAnsi" w:hAnsiTheme="majorHAnsi" w:cs="Arial"/>
          <w:b/>
          <w:sz w:val="24"/>
          <w:szCs w:val="24"/>
          <w:u w:val="single"/>
        </w:rPr>
        <w:t>):</w:t>
      </w: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  <w:r w:rsidRPr="0045588E">
        <w:rPr>
          <w:rFonts w:asciiTheme="majorHAnsi" w:hAnsiTheme="majorHAnsi" w:cs="Arial"/>
          <w:sz w:val="24"/>
          <w:szCs w:val="24"/>
        </w:rPr>
        <w:t>Jméno a příjmení:</w:t>
      </w: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  <w:r w:rsidRPr="0045588E">
        <w:rPr>
          <w:rFonts w:asciiTheme="majorHAnsi" w:hAnsiTheme="majorHAnsi" w:cs="Arial"/>
          <w:sz w:val="24"/>
          <w:szCs w:val="24"/>
        </w:rPr>
        <w:t>Datum:</w:t>
      </w: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  <w:r w:rsidRPr="0045588E">
        <w:rPr>
          <w:rFonts w:asciiTheme="majorHAnsi" w:hAnsiTheme="majorHAnsi" w:cs="Arial"/>
          <w:sz w:val="24"/>
          <w:szCs w:val="24"/>
        </w:rPr>
        <w:t>Podpis:</w:t>
      </w: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53DA5" w:rsidRPr="0045588E" w:rsidRDefault="00053DA5" w:rsidP="00D860C5">
      <w:pPr>
        <w:spacing w:before="120" w:after="120" w:line="240" w:lineRule="auto"/>
        <w:rPr>
          <w:rFonts w:asciiTheme="majorHAnsi" w:hAnsiTheme="majorHAnsi" w:cs="Arial"/>
          <w:b/>
          <w:sz w:val="24"/>
          <w:szCs w:val="24"/>
        </w:rPr>
        <w:sectPr w:rsidR="00053DA5" w:rsidRPr="0045588E" w:rsidSect="00A4361E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735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7"/>
        <w:gridCol w:w="567"/>
        <w:gridCol w:w="709"/>
        <w:gridCol w:w="3969"/>
        <w:gridCol w:w="1701"/>
        <w:gridCol w:w="2409"/>
        <w:gridCol w:w="1276"/>
        <w:gridCol w:w="3260"/>
      </w:tblGrid>
      <w:tr w:rsidR="001D0DE0" w:rsidRPr="0045588E" w:rsidTr="008F2513">
        <w:trPr>
          <w:trHeight w:val="13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lastRenderedPageBreak/>
              <w:t>1.</w:t>
            </w:r>
          </w:p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Soulad služby s plánem rozvoje sociálních služeb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75377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Je poskytování sociální služby v souladu se SPRSS </w:t>
            </w:r>
            <w:r w:rsidR="00BF186F"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(Akčním plánem pro příslušný </w:t>
            </w:r>
            <w:proofErr w:type="gramStart"/>
            <w:r w:rsidR="00BF186F" w:rsidRPr="0045588E">
              <w:rPr>
                <w:rFonts w:asciiTheme="majorHAnsi" w:hAnsiTheme="majorHAnsi" w:cs="Arial"/>
                <w:bCs/>
                <w:sz w:val="20"/>
                <w:szCs w:val="20"/>
              </w:rPr>
              <w:t>rok)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(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>soulad</w:t>
            </w:r>
            <w:proofErr w:type="gramEnd"/>
            <w:r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 xml:space="preserve"> s ohledem na druh a formu služby, cílovou skupinu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)?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 xml:space="preserve">Bod 2.2 (druh služby) a 2.3 (forma služby) </w:t>
            </w:r>
          </w:p>
          <w:p w:rsidR="001D0DE0" w:rsidRPr="0045588E" w:rsidRDefault="001D0DE0" w:rsidP="001D0DE0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2.6.1 (cílová skupina)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 s výhradou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75377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Je sociální služba součástí SPRSS </w:t>
            </w:r>
            <w:r w:rsidR="00BF186F" w:rsidRPr="0045588E">
              <w:rPr>
                <w:rFonts w:asciiTheme="majorHAnsi" w:hAnsiTheme="majorHAnsi" w:cs="Arial"/>
                <w:bCs/>
                <w:sz w:val="20"/>
                <w:szCs w:val="20"/>
              </w:rPr>
              <w:t>(Akčního plánu pro příslušný rok),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tj. je zařazena 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>do seznamu sociálních služeb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tvořících krajskou síť sociálních služeb, je-li tento seznam součástí SPRSS</w:t>
            </w:r>
            <w:r w:rsidR="00BF15A9"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BF186F" w:rsidRPr="0045588E">
              <w:rPr>
                <w:rFonts w:asciiTheme="majorHAnsi" w:hAnsiTheme="majorHAnsi" w:cs="Arial"/>
                <w:bCs/>
                <w:sz w:val="20"/>
                <w:szCs w:val="20"/>
              </w:rPr>
              <w:t>/Akčního plánu?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 s výhradou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  <w:p w:rsidR="001D0DE0" w:rsidRPr="0045588E" w:rsidRDefault="001D0DE0" w:rsidP="005B3F80">
            <w:pPr>
              <w:pStyle w:val="Odstavecseseznamem"/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Je v žádosti uvedená </w:t>
            </w:r>
            <w:r w:rsidR="00BF186F"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 xml:space="preserve">územní 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 xml:space="preserve">dostupnost služby </w:t>
            </w:r>
            <w:r w:rsidR="00CC3D54" w:rsidRPr="0045588E">
              <w:rPr>
                <w:rFonts w:asciiTheme="majorHAnsi" w:hAnsiTheme="majorHAnsi" w:cs="Arial"/>
                <w:bCs/>
                <w:sz w:val="20"/>
                <w:szCs w:val="20"/>
              </w:rPr>
              <w:t>- krajská, okresní, obecní, lokální (tj.</w:t>
            </w:r>
            <w:r w:rsidR="00BF15A9" w:rsidRPr="0045588E">
              <w:rPr>
                <w:rFonts w:asciiTheme="majorHAnsi" w:hAnsiTheme="majorHAnsi" w:cs="Arial"/>
                <w:bCs/>
                <w:sz w:val="20"/>
                <w:szCs w:val="20"/>
              </w:rPr>
              <w:t> </w:t>
            </w:r>
            <w:r w:rsidR="00CC3D54"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uvedené okresy, obce, lokality působnosti služby) 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v souladu s potřebami kraje na územní pokrytí služby podle SPRSS </w:t>
            </w:r>
            <w:r w:rsidR="00BF15A9"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C3D54" w:rsidRPr="0045588E">
              <w:rPr>
                <w:rFonts w:asciiTheme="majorHAnsi" w:hAnsiTheme="majorHAnsi" w:cs="Arial"/>
                <w:bCs/>
                <w:sz w:val="20"/>
                <w:szCs w:val="20"/>
              </w:rPr>
              <w:t>(Akčního plánu)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?</w:t>
            </w:r>
          </w:p>
          <w:p w:rsidR="001D0DE0" w:rsidRPr="0045588E" w:rsidRDefault="001D0DE0" w:rsidP="00975377">
            <w:pPr>
              <w:spacing w:before="120" w:after="120" w:line="240" w:lineRule="auto"/>
              <w:rPr>
                <w:rFonts w:asciiTheme="majorHAnsi" w:hAnsiTheme="majorHAnsi" w:cs="Arial"/>
                <w:bCs/>
                <w:i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Pokud je </w:t>
            </w:r>
            <w:r w:rsidR="00CC3D54"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územní </w:t>
            </w: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dostupnost služby pouze částečně v souladu s potřebami kraje, uvést do komentáře příslušná území, kde působnost služby je/není v souladu se SPRSS </w:t>
            </w:r>
            <w:r w:rsidR="00BF15A9"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 </w:t>
            </w:r>
            <w:r w:rsidR="00CC3D54"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>(Akčním plánem)</w:t>
            </w: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.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 s výhradou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  <w:p w:rsidR="001D0DE0" w:rsidRPr="0045588E" w:rsidRDefault="001D0DE0" w:rsidP="005B3F80">
            <w:pPr>
              <w:pStyle w:val="Odstavecseseznamem"/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26385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1D0DE0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Je v žádosti uvedená 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  <w:u w:val="single"/>
              </w:rPr>
              <w:t>kapacita služby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(poskytovaný rozsah služby)  pro příslušné spádové území, lokalitu působnosti souladu s potřebami kraje podle SPRSS </w:t>
            </w:r>
            <w:r w:rsidR="00BF15A9" w:rsidRPr="0045588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E728F2" w:rsidRPr="0045588E">
              <w:rPr>
                <w:rFonts w:asciiTheme="majorHAnsi" w:hAnsiTheme="majorHAnsi" w:cs="Arial"/>
                <w:bCs/>
                <w:sz w:val="20"/>
                <w:szCs w:val="20"/>
              </w:rPr>
              <w:t>(Akčního plánu)</w:t>
            </w: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?</w:t>
            </w:r>
          </w:p>
          <w:p w:rsidR="00AE4954" w:rsidRPr="0045588E" w:rsidRDefault="00AE4954" w:rsidP="00975377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V případě služby s působností nejen v  kraji </w:t>
            </w: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lastRenderedPageBreak/>
              <w:t xml:space="preserve">zkontrolovat, zda poskytovatel uvádí pouze potřebnou kapacitu služby v rámci </w:t>
            </w:r>
            <w:r w:rsidR="00975377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kraje </w:t>
            </w: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a ne celkovou </w:t>
            </w:r>
            <w:r w:rsidR="00E728F2"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 xml:space="preserve">registrovanou </w:t>
            </w:r>
            <w:r w:rsidRPr="0045588E">
              <w:rPr>
                <w:rFonts w:asciiTheme="majorHAnsi" w:hAnsiTheme="majorHAnsi" w:cs="Arial"/>
                <w:bCs/>
                <w:i/>
                <w:sz w:val="20"/>
                <w:szCs w:val="20"/>
              </w:rPr>
              <w:t>kapacitu služby (zejména u lůžkových služeb).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lastRenderedPageBreak/>
              <w:t>Bod 2.8 (kvantifikace služby)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 s výhradou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  <w:p w:rsidR="001D0DE0" w:rsidRPr="0045588E" w:rsidRDefault="001D0DE0" w:rsidP="005B3F80">
            <w:pPr>
              <w:pStyle w:val="Odstavecseseznamem"/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26385">
        <w:trPr>
          <w:trHeight w:val="7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Patří sociální služba mezi priority ve financování služeb?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Ano s výhradou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26385" w:rsidRPr="0045588E" w:rsidTr="00326385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6385" w:rsidRPr="006C3FCB" w:rsidRDefault="00326385" w:rsidP="00957FCE">
            <w:pPr>
              <w:spacing w:before="120" w:after="120" w:line="240" w:lineRule="auto"/>
              <w:rPr>
                <w:rFonts w:asciiTheme="majorHAnsi" w:hAnsiTheme="majorHAnsi" w:cs="Arial"/>
                <w:sz w:val="16"/>
                <w:szCs w:val="16"/>
              </w:rPr>
            </w:pPr>
            <w:r w:rsidRPr="006C3FCB">
              <w:rPr>
                <w:rFonts w:asciiTheme="majorHAnsi" w:hAnsiTheme="majorHAnsi" w:cs="Arial"/>
                <w:color w:val="4F6228" w:themeColor="accent3" w:themeShade="80"/>
                <w:sz w:val="16"/>
                <w:szCs w:val="16"/>
              </w:rPr>
              <w:t>Pozn.:</w:t>
            </w:r>
          </w:p>
        </w:tc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6385" w:rsidRPr="0045588E" w:rsidRDefault="00326385" w:rsidP="00C57DA6">
            <w:pPr>
              <w:spacing w:before="120" w:after="12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V Případě, že služba</w:t>
            </w:r>
            <w:r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není zohledněna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v aktuálním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SPRSS kraje/sí</w:t>
            </w:r>
            <w:r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ti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/Akční</w:t>
            </w:r>
            <w:r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m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plán</w:t>
            </w:r>
            <w:r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u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pro příslušný rok, tj. je uvedena volba „NE“,</w:t>
            </w:r>
            <w:r w:rsidR="00C57DA6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 </w:t>
            </w:r>
            <w:r w:rsidRPr="0032638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 xml:space="preserve">nelze sociální službu s ohledem na podmínky zákona o sociálních službách podpořit. </w:t>
            </w:r>
            <w:r w:rsidRPr="00326385">
              <w:rPr>
                <w:rFonts w:asciiTheme="majorHAnsi" w:hAnsiTheme="majorHAnsi" w:cs="Arial"/>
                <w:b/>
                <w:bCs/>
                <w:color w:val="4F6228" w:themeColor="accent3" w:themeShade="80"/>
                <w:sz w:val="20"/>
                <w:szCs w:val="20"/>
              </w:rPr>
              <w:t>Další hodnocení na základě ostatních kritérií a hodnotících otázek je nerelevantní a tudíž se v případě takovéto služby neprovádí.</w:t>
            </w:r>
          </w:p>
        </w:tc>
      </w:tr>
      <w:tr w:rsidR="001D0DE0" w:rsidRPr="0045588E" w:rsidTr="00326385">
        <w:trPr>
          <w:trHeight w:val="5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Způsob zajištění a poskytování sociální služby (kvalitativní indikátory)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Jsou uvedené potřeby uživatelů služeb v souladu s regionální kartou sociální služby?</w:t>
            </w:r>
            <w:r w:rsidR="006C3FCB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6C3FCB" w:rsidRPr="002A05B7">
              <w:rPr>
                <w:rFonts w:asciiTheme="majorHAnsi" w:hAnsiTheme="majorHAnsi" w:cs="Arial"/>
                <w:bCs/>
                <w:i/>
                <w:color w:val="4F6228" w:themeColor="accent3" w:themeShade="80"/>
                <w:sz w:val="20"/>
                <w:szCs w:val="20"/>
              </w:rPr>
              <w:t>(</w:t>
            </w:r>
            <w:r w:rsidR="002A05B7" w:rsidRPr="002A05B7">
              <w:rPr>
                <w:rFonts w:asciiTheme="majorHAnsi" w:hAnsiTheme="majorHAnsi" w:cs="Arial"/>
                <w:bCs/>
                <w:i/>
                <w:color w:val="4F6228" w:themeColor="accent3" w:themeShade="80"/>
                <w:sz w:val="20"/>
                <w:szCs w:val="20"/>
              </w:rPr>
              <w:t xml:space="preserve">Přechodné období - </w:t>
            </w:r>
            <w:r w:rsidR="006C3FCB" w:rsidRPr="002A05B7">
              <w:rPr>
                <w:rFonts w:asciiTheme="majorHAnsi" w:hAnsiTheme="majorHAnsi" w:cs="Arial"/>
                <w:bCs/>
                <w:i/>
                <w:color w:val="4F6228" w:themeColor="accent3" w:themeShade="80"/>
                <w:sz w:val="20"/>
                <w:szCs w:val="20"/>
              </w:rPr>
              <w:t xml:space="preserve">při hodnocení dotace na r. 2015 nelze </w:t>
            </w:r>
            <w:r w:rsidR="002A05B7" w:rsidRPr="002A05B7">
              <w:rPr>
                <w:rFonts w:asciiTheme="majorHAnsi" w:hAnsiTheme="majorHAnsi" w:cs="Arial"/>
                <w:bCs/>
                <w:i/>
                <w:color w:val="4F6228" w:themeColor="accent3" w:themeShade="80"/>
                <w:sz w:val="20"/>
                <w:szCs w:val="20"/>
              </w:rPr>
              <w:t xml:space="preserve">toto kritérium </w:t>
            </w:r>
            <w:r w:rsidR="002A05B7" w:rsidRPr="00B06E35">
              <w:rPr>
                <w:rFonts w:asciiTheme="majorHAnsi" w:hAnsiTheme="majorHAnsi" w:cs="Arial"/>
                <w:bCs/>
                <w:i/>
                <w:color w:val="4F6228" w:themeColor="accent3" w:themeShade="80"/>
                <w:sz w:val="20"/>
                <w:szCs w:val="20"/>
              </w:rPr>
              <w:t>posoudit</w:t>
            </w:r>
            <w:r w:rsidR="002A05B7" w:rsidRPr="00B06E35">
              <w:rPr>
                <w:rFonts w:asciiTheme="majorHAnsi" w:hAnsiTheme="majorHAnsi" w:cs="Arial"/>
                <w:bCs/>
                <w:color w:val="4F6228" w:themeColor="accent3" w:themeShade="8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2.6.2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0DE0" w:rsidRPr="002A05B7" w:rsidRDefault="001D0DE0" w:rsidP="005B3F80">
            <w:pPr>
              <w:spacing w:after="0" w:line="240" w:lineRule="auto"/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</w:pP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ANO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3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body</w:t>
            </w:r>
          </w:p>
          <w:p w:rsidR="001D0DE0" w:rsidRPr="002A05B7" w:rsidRDefault="001D0DE0" w:rsidP="005B3F80">
            <w:pPr>
              <w:spacing w:after="0" w:line="240" w:lineRule="auto"/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</w:pP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ANO s výhradou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2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body</w:t>
            </w:r>
          </w:p>
          <w:p w:rsidR="001D0DE0" w:rsidRPr="002A05B7" w:rsidRDefault="001D0DE0" w:rsidP="005B3F80">
            <w:pPr>
              <w:spacing w:after="0" w:line="240" w:lineRule="auto"/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</w:pP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Téměř NE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1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NE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– </w:t>
            </w:r>
            <w:r w:rsidRPr="002A05B7">
              <w:rPr>
                <w:rFonts w:asciiTheme="majorHAnsi" w:hAnsiTheme="majorHAnsi" w:cs="Arial"/>
                <w:b/>
                <w:i/>
                <w:color w:val="4F6228" w:themeColor="accent3" w:themeShade="80"/>
                <w:sz w:val="18"/>
                <w:szCs w:val="18"/>
              </w:rPr>
              <w:t>0</w:t>
            </w:r>
            <w:r w:rsidRPr="002A05B7">
              <w:rPr>
                <w:rFonts w:asciiTheme="majorHAnsi" w:hAnsiTheme="majorHAnsi" w:cs="Arial"/>
                <w:i/>
                <w:color w:val="4F6228" w:themeColor="accent3" w:themeShade="80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113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Vedou zvolené metody, techniky sociální práce k řešení potřeb uživatelů služby? Vyhodnocuje poskytovatel služby dostatečně zjištěné potřeby uživatelů služeb?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2.6.3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Je uvedená nabídka sociální služby (specifikace základních činností) adekvátní ve vztahu k řešeným potřebám uživatelů služeb?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2.7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Je časová dostupnost služby dostatečně přiměřená vzhledem k potřebám uživatelů?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2.5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Jsou právní vztahy s uživatelem služby (smlouva) dostatečně nastaveny s ohledem na zákon o sociálních službách?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2.6.3, příloha - smlouva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C77EBD" w:rsidRPr="0045588E" w:rsidRDefault="00C77EBD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3.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Personální zajištění služby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ano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Vyhovuje složení pracovního týmu (jednotlivých pracovních pozic), včetně dobrovolníků, zajištění základních činností příslušné sociální služby (ve vztahu k identifikovaným potřebám uživatelů)?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Zejména bod 2.10.</w:t>
            </w:r>
          </w:p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2.6.2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45588E" w:rsidRDefault="001D0DE0" w:rsidP="00DE79B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45588E" w:rsidRDefault="001D0DE0" w:rsidP="00DE79B6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Je celkový počet úvazků „ostatní</w:t>
            </w:r>
            <w:r w:rsidR="00A866DA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ch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pracovníků“ a jejich složení přiměřené (vzhledem k druhu, formě služby, nabídce služby, kapacitě služby, vzhledem k úvazkům pracovníků v přímé péči)?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Zejména bod 2.10.</w:t>
            </w:r>
          </w:p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2.2, 2.3, 2.7,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celkové úvazky pracovníků v přímé péči přiměřené vzhledem k plánovaným hodnotám indikátorů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Zejména bod 2.10.</w:t>
            </w:r>
          </w:p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A866DA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Je okamžitý počet úvazků pracovníků v přímé péči adekvátní vzhledem k časové (provozní době služby) a </w:t>
            </w:r>
            <w:r w:rsidR="00A866DA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územní 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dostupnosti služby a plánovaným hodnotám indikátorů služby?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Zejména bod 2.10.</w:t>
            </w:r>
          </w:p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2.5, 2.8, 2.9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23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4.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Stanovení indikátorů (kvantitativních)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23E73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plánované hodnoty indikátorů v souladu s údaji v registru poskytovatelů služeb</w:t>
            </w:r>
            <w:r w:rsidR="00923E73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(jedná se o údaje v registru uváděné v rámci maximální kapacity poskytované služby – počet lůžek, uživatelů, intervencí, </w:t>
            </w:r>
            <w:r w:rsidR="00923E73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lastRenderedPageBreak/>
              <w:t>kontaktů, hovorů a v rámci časového rozsahu poskytování sociální služby)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lastRenderedPageBreak/>
              <w:t>Bod 2.8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Odpovídají plánované hodnoty indikátorů personálnímu zajištění (úvazkům pracovníků v přímé péči) a provozní době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2.5, 2.8, 2.10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3D4A18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Odpovídá plánovaná struktura uživatelů služby z hlediska stupně příspěvku na péči příslušnému </w:t>
            </w:r>
            <w:r w:rsidR="00A866DA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druhu 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služby sociální péče, včetně potřeby zajištění zdravotní péče? </w:t>
            </w:r>
          </w:p>
          <w:p w:rsidR="003D4A18" w:rsidRPr="0045588E" w:rsidRDefault="003D4A18" w:rsidP="003D4A18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(</w:t>
            </w:r>
            <w:r w:rsidRPr="0045588E">
              <w:rPr>
                <w:rFonts w:asciiTheme="majorHAnsi" w:hAnsiTheme="majorHAnsi" w:cs="Arial"/>
                <w:i/>
                <w:color w:val="000000"/>
                <w:sz w:val="20"/>
                <w:szCs w:val="20"/>
              </w:rPr>
              <w:t>pozn. zdravotní péče - pouze v případě služeb dle §47, §48, §49, §50)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2.8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BA30E0" w:rsidRPr="0045588E" w:rsidRDefault="00BA30E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vysvětleny změny v hodnotách (nárůst/pokles) indikátorů oproti údajům za předchozí rok/roky?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Bod 2.8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BA30E0" w:rsidRPr="0045588E" w:rsidRDefault="00BA30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Nerelevantní</w:t>
            </w:r>
            <w:r w:rsidR="003D4A18" w:rsidRPr="0045588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D4A18" w:rsidRPr="0045588E">
              <w:rPr>
                <w:rFonts w:asciiTheme="majorHAnsi" w:hAnsiTheme="majorHAnsi" w:cs="Arial"/>
                <w:sz w:val="18"/>
                <w:szCs w:val="18"/>
              </w:rPr>
              <w:t>– v případě nových služeb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8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5.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Kalkulace nákladů a příjmů – zdrojů financování služby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Odpovídá celková výše plánovaných nákladů služby v přepočtu na jednotku (lůžko/den, přepočtené úvazky pracovníků) jejich obvyklým/průměrným hodnotám stanoveným pro výpočet vyrovnávací platby?</w:t>
            </w:r>
            <w:r w:rsidRPr="0045588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2.11.1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8F2513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Je vysvětlen meziroční nárůst/pokles celkové plánované výše nákladů služby?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2.11.1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BA30E0" w:rsidRPr="0045588E" w:rsidRDefault="00BA30E0" w:rsidP="003D4A18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Nerelevantní</w:t>
            </w:r>
            <w:r w:rsidR="003D4A18" w:rsidRPr="0045588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D4A18" w:rsidRPr="0045588E">
              <w:rPr>
                <w:rFonts w:asciiTheme="majorHAnsi" w:hAnsiTheme="majorHAnsi" w:cs="Arial"/>
                <w:sz w:val="18"/>
                <w:szCs w:val="18"/>
              </w:rPr>
              <w:t xml:space="preserve">– v případě </w:t>
            </w:r>
            <w:r w:rsidR="003D4A18" w:rsidRPr="0045588E">
              <w:rPr>
                <w:rFonts w:asciiTheme="majorHAnsi" w:hAnsiTheme="majorHAnsi" w:cs="Arial"/>
                <w:sz w:val="18"/>
                <w:szCs w:val="18"/>
              </w:rPr>
              <w:lastRenderedPageBreak/>
              <w:t>nových služeb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1294A">
        <w:trPr>
          <w:trHeight w:val="218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Je finanční podpora (vyrovnávací platba</w:t>
            </w:r>
            <w:r w:rsidR="00B06E35">
              <w:rPr>
                <w:rFonts w:asciiTheme="majorHAnsi" w:hAnsiTheme="majorHAnsi" w:cs="Arial"/>
                <w:color w:val="000000"/>
                <w:sz w:val="20"/>
                <w:szCs w:val="20"/>
              </w:rPr>
              <w:t>/dotace, příspěvek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) od kraje požadována pouze na náklady související s poskytování základních činností sociální služby, na uznatelné náklady?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2.11.1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zahrnuty úhrady od uživatelů služby, odpovídá jejich výše obvyklým/průměrným hodnotám</w:t>
            </w:r>
            <w:r w:rsidR="00EA3F1C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="00EA3F1C" w:rsidRPr="0045588E">
              <w:rPr>
                <w:rFonts w:asciiTheme="majorHAnsi" w:hAnsiTheme="majorHAnsi" w:cs="Arial"/>
                <w:i/>
                <w:color w:val="000000"/>
                <w:sz w:val="20"/>
                <w:szCs w:val="20"/>
              </w:rPr>
              <w:t>(pouze v případě služeb poskytovaných dle ZSS za úhradu od</w:t>
            </w:r>
            <w:r w:rsidR="00BF15A9" w:rsidRPr="0045588E">
              <w:rPr>
                <w:rFonts w:asciiTheme="majorHAnsi" w:hAnsiTheme="majorHAnsi" w:cs="Arial"/>
                <w:i/>
                <w:color w:val="000000"/>
                <w:sz w:val="20"/>
                <w:szCs w:val="20"/>
              </w:rPr>
              <w:t> </w:t>
            </w:r>
            <w:r w:rsidR="00EA3F1C" w:rsidRPr="0045588E">
              <w:rPr>
                <w:rFonts w:asciiTheme="majorHAnsi" w:hAnsiTheme="majorHAnsi" w:cs="Arial"/>
                <w:i/>
                <w:color w:val="000000"/>
                <w:sz w:val="20"/>
                <w:szCs w:val="20"/>
              </w:rPr>
              <w:t>uživatelů služby)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BA30E0" w:rsidRPr="0045588E" w:rsidRDefault="00BA30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zahrnuty platby z veřejného zdravotního pojištění, odpovídá jejich výše obvyklým/průměrným hodnotám (stanoveným pro výpočet vyrovnávací platby)</w:t>
            </w:r>
            <w:r w:rsidR="00EA3F1C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="00EA3F1C" w:rsidRPr="0045588E">
              <w:rPr>
                <w:rFonts w:asciiTheme="majorHAnsi" w:hAnsiTheme="majorHAnsi" w:cs="Arial"/>
                <w:i/>
                <w:color w:val="000000"/>
                <w:sz w:val="20"/>
                <w:szCs w:val="20"/>
              </w:rPr>
              <w:t>– pouze v případě služeb dle §47, §48, §49, §50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  <w:p w:rsidR="00BA30E0" w:rsidRPr="0045588E" w:rsidRDefault="00BA30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Nerelevantní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6.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Jsou zahrnuty příjmy z rozpočtů obecních samospráv a případně z dalších zdrojů, dosahují tyto příjmy minimálního procentního podílu stanoveného ve výpočtu vyrovnávací platby?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D0DE0" w:rsidRPr="0045588E" w:rsidTr="0031294A">
        <w:trPr>
          <w:trHeight w:val="561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Cs/>
                <w:sz w:val="20"/>
                <w:szCs w:val="20"/>
              </w:rPr>
              <w:t>7.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1D0DE0" w:rsidRPr="0045588E" w:rsidRDefault="00122E74" w:rsidP="00B06E35">
            <w:pPr>
              <w:spacing w:before="120" w:after="12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S ohledem na složení a výši finančních</w:t>
            </w:r>
            <w:r w:rsidR="00CF0926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zdrojů za předchozí dva roky e</w:t>
            </w:r>
            <w:r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xistuje </w:t>
            </w:r>
            <w:r w:rsidR="001D0DE0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riziko „</w:t>
            </w:r>
            <w:proofErr w:type="spellStart"/>
            <w:r w:rsidR="001D0DE0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přefinancování</w:t>
            </w:r>
            <w:proofErr w:type="spellEnd"/>
            <w:r w:rsidR="001D0DE0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>“ služby, nadměrné vyrovnávací platby</w:t>
            </w:r>
            <w:r w:rsidR="00B06E35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/dotace, </w:t>
            </w:r>
            <w:proofErr w:type="gramStart"/>
            <w:r w:rsidR="00B06E35">
              <w:rPr>
                <w:rFonts w:asciiTheme="majorHAnsi" w:hAnsiTheme="majorHAnsi" w:cs="Arial"/>
                <w:color w:val="000000"/>
                <w:sz w:val="20"/>
                <w:szCs w:val="20"/>
              </w:rPr>
              <w:t>příspěvku</w:t>
            </w:r>
            <w:r w:rsidR="00CF0926" w:rsidRPr="0045588E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="00B06E35">
              <w:rPr>
                <w:rFonts w:asciiTheme="majorHAnsi" w:hAnsiTheme="majorHAnsi" w:cs="Arial"/>
                <w:color w:val="000000"/>
                <w:sz w:val="20"/>
                <w:szCs w:val="20"/>
              </w:rPr>
              <w:t>?</w:t>
            </w:r>
            <w:proofErr w:type="gramEnd"/>
          </w:p>
        </w:tc>
        <w:tc>
          <w:tcPr>
            <w:tcW w:w="1701" w:type="dxa"/>
            <w:shd w:val="clear" w:color="auto" w:fill="F2F2F2" w:themeFill="background1" w:themeFillShade="F2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2.11.2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 s výhradou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body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Téměř 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</w:t>
            </w:r>
          </w:p>
          <w:p w:rsidR="001D0DE0" w:rsidRPr="0045588E" w:rsidRDefault="001D0DE0" w:rsidP="005B3F8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– </w:t>
            </w: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45588E">
              <w:rPr>
                <w:rFonts w:asciiTheme="majorHAnsi" w:hAnsiTheme="majorHAnsi" w:cs="Arial"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:rsidR="001D0DE0" w:rsidRPr="0045588E" w:rsidRDefault="001D0DE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3F80" w:rsidRPr="0045588E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Celkový počet bodů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B06E35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Lze přidělit 0 až max.</w:t>
            </w:r>
            <w:r w:rsidR="005B1398" w:rsidRPr="0045588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6E35">
              <w:rPr>
                <w:rFonts w:asciiTheme="majorHAnsi" w:hAnsiTheme="majorHAnsi" w:cs="Arial"/>
                <w:b/>
                <w:sz w:val="18"/>
                <w:szCs w:val="18"/>
              </w:rPr>
              <w:t>60</w:t>
            </w:r>
            <w:r w:rsidR="002A05B7">
              <w:rPr>
                <w:rFonts w:asciiTheme="majorHAnsi" w:hAnsiTheme="majorHAnsi" w:cs="Arial"/>
                <w:b/>
                <w:sz w:val="18"/>
                <w:szCs w:val="18"/>
              </w:rPr>
              <w:t xml:space="preserve"> (resp. </w:t>
            </w:r>
            <w:r w:rsidR="00B06E35">
              <w:rPr>
                <w:rFonts w:asciiTheme="majorHAnsi" w:hAnsiTheme="majorHAnsi" w:cs="Arial"/>
                <w:b/>
                <w:sz w:val="18"/>
                <w:szCs w:val="18"/>
              </w:rPr>
              <w:t>57</w:t>
            </w:r>
            <w:r w:rsidR="002A05B7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5B1398" w:rsidRPr="0045588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bodů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3F80" w:rsidRPr="0045588E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7.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4C1033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4C1033" w:rsidRPr="0045588E">
              <w:rPr>
                <w:rFonts w:asciiTheme="majorHAnsi" w:hAnsiTheme="majorHAnsi" w:cs="Arial"/>
                <w:b/>
                <w:sz w:val="20"/>
                <w:szCs w:val="20"/>
              </w:rPr>
              <w:t>lužba splňuje</w:t>
            </w: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 xml:space="preserve"> všechna zásadní kritéria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</w:p>
          <w:p w:rsidR="005B3F80" w:rsidRPr="0045588E" w:rsidRDefault="005B3F8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3F80" w:rsidRPr="0045588E" w:rsidTr="0031294A">
        <w:trPr>
          <w:trHeight w:val="56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sz w:val="20"/>
                <w:szCs w:val="20"/>
              </w:rPr>
              <w:t>8.</w:t>
            </w:r>
          </w:p>
        </w:tc>
        <w:tc>
          <w:tcPr>
            <w:tcW w:w="82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226E31">
            <w:pPr>
              <w:spacing w:before="120" w:after="120" w:line="24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Služba je způsobilá k</w:t>
            </w:r>
            <w:r w:rsidR="005B1398" w:rsidRPr="0045588E">
              <w:rPr>
                <w:rFonts w:asciiTheme="majorHAnsi" w:hAnsiTheme="majorHAnsi" w:cs="Arial"/>
                <w:b/>
                <w:sz w:val="20"/>
                <w:szCs w:val="20"/>
              </w:rPr>
              <w:t> </w:t>
            </w:r>
            <w:r w:rsidRPr="0045588E">
              <w:rPr>
                <w:rFonts w:asciiTheme="majorHAnsi" w:hAnsiTheme="majorHAnsi" w:cs="Arial"/>
                <w:b/>
                <w:sz w:val="20"/>
                <w:szCs w:val="20"/>
              </w:rPr>
              <w:t>financování</w:t>
            </w:r>
            <w:r w:rsidR="005B1398" w:rsidRPr="0045588E">
              <w:rPr>
                <w:rFonts w:asciiTheme="majorHAnsi" w:hAnsiTheme="majorHAnsi" w:cs="Arial"/>
                <w:b/>
                <w:sz w:val="20"/>
                <w:szCs w:val="20"/>
              </w:rPr>
              <w:t xml:space="preserve"> (</w:t>
            </w:r>
            <w:r w:rsidR="003D4A18" w:rsidRPr="0045588E">
              <w:rPr>
                <w:rFonts w:asciiTheme="majorHAnsi" w:hAnsiTheme="majorHAnsi" w:cs="Arial"/>
                <w:b/>
                <w:sz w:val="20"/>
                <w:szCs w:val="20"/>
              </w:rPr>
              <w:t xml:space="preserve">služba </w:t>
            </w:r>
            <w:r w:rsidR="005B1398" w:rsidRPr="0045588E">
              <w:rPr>
                <w:rFonts w:asciiTheme="majorHAnsi" w:hAnsiTheme="majorHAnsi" w:cs="Arial"/>
                <w:b/>
                <w:sz w:val="20"/>
                <w:szCs w:val="20"/>
              </w:rPr>
              <w:t xml:space="preserve">získala </w:t>
            </w:r>
            <w:r w:rsidR="00B56EB9" w:rsidRPr="0045588E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  <w:r w:rsidR="005B1398" w:rsidRPr="0045588E">
              <w:rPr>
                <w:rFonts w:asciiTheme="majorHAnsi" w:hAnsiTheme="majorHAnsi" w:cs="Arial"/>
                <w:b/>
                <w:sz w:val="20"/>
                <w:szCs w:val="20"/>
              </w:rPr>
              <w:t>0 více bodů)</w:t>
            </w:r>
            <w:r w:rsidR="009F0B2C" w:rsidRPr="0045588E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5B3F80" w:rsidRPr="0045588E" w:rsidRDefault="005B3F8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ANO</w:t>
            </w:r>
          </w:p>
          <w:p w:rsidR="005B3F80" w:rsidRPr="0045588E" w:rsidRDefault="005B3F80" w:rsidP="005B3F80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588E">
              <w:rPr>
                <w:rFonts w:asciiTheme="majorHAnsi" w:hAnsiTheme="majorHAnsi" w:cs="Arial"/>
                <w:b/>
                <w:sz w:val="18"/>
                <w:szCs w:val="18"/>
              </w:rPr>
              <w:t>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3F80" w:rsidRPr="0045588E" w:rsidRDefault="005B3F80" w:rsidP="00957FCE">
            <w:pPr>
              <w:spacing w:before="120" w:after="12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05CE4" w:rsidRPr="0045588E" w:rsidRDefault="00205CE4" w:rsidP="00205CE4">
      <w:pPr>
        <w:pStyle w:val="Styl1"/>
        <w:numPr>
          <w:ilvl w:val="0"/>
          <w:numId w:val="0"/>
        </w:numPr>
        <w:spacing w:before="120" w:after="120"/>
        <w:ind w:left="360" w:hanging="360"/>
        <w:rPr>
          <w:rFonts w:asciiTheme="majorHAnsi" w:hAnsiTheme="majorHAnsi"/>
          <w:b w:val="0"/>
          <w:sz w:val="22"/>
          <w:szCs w:val="22"/>
        </w:rPr>
      </w:pPr>
    </w:p>
    <w:p w:rsidR="00D87F13" w:rsidRPr="0045588E" w:rsidRDefault="00D87F13">
      <w:pPr>
        <w:rPr>
          <w:rFonts w:asciiTheme="majorHAnsi" w:hAnsiTheme="majorHAnsi"/>
        </w:rPr>
      </w:pPr>
    </w:p>
    <w:sectPr w:rsidR="00D87F13" w:rsidRPr="0045588E" w:rsidSect="00205CE4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6D0" w:rsidRDefault="009B06D0" w:rsidP="00D860C5">
      <w:pPr>
        <w:spacing w:after="0" w:line="240" w:lineRule="auto"/>
      </w:pPr>
      <w:r>
        <w:separator/>
      </w:r>
    </w:p>
  </w:endnote>
  <w:endnote w:type="continuationSeparator" w:id="0">
    <w:p w:rsidR="009B06D0" w:rsidRDefault="009B06D0" w:rsidP="00D8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254570"/>
      <w:docPartObj>
        <w:docPartGallery w:val="Page Numbers (Bottom of Page)"/>
        <w:docPartUnique/>
      </w:docPartObj>
    </w:sdtPr>
    <w:sdtEndPr/>
    <w:sdtContent>
      <w:p w:rsidR="00D860C5" w:rsidRDefault="00D860C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690">
          <w:rPr>
            <w:noProof/>
          </w:rPr>
          <w:t>1</w:t>
        </w:r>
        <w:r>
          <w:fldChar w:fldCharType="end"/>
        </w:r>
      </w:p>
    </w:sdtContent>
  </w:sdt>
  <w:p w:rsidR="00D860C5" w:rsidRDefault="00D860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6D0" w:rsidRDefault="009B06D0" w:rsidP="00D860C5">
      <w:pPr>
        <w:spacing w:after="0" w:line="240" w:lineRule="auto"/>
      </w:pPr>
      <w:r>
        <w:separator/>
      </w:r>
    </w:p>
  </w:footnote>
  <w:footnote w:type="continuationSeparator" w:id="0">
    <w:p w:rsidR="009B06D0" w:rsidRDefault="009B06D0" w:rsidP="00D8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D2" w:rsidRDefault="006A79D2">
    <w:pPr>
      <w:pStyle w:val="Zhlav"/>
    </w:pPr>
    <w:r>
      <w:tab/>
    </w:r>
    <w:r>
      <w:tab/>
    </w:r>
    <w:r w:rsidR="00423690">
      <w:rPr>
        <w:rFonts w:ascii="Times New Roman" w:hAnsi="Times New Roman" w:cs="Times New Roman"/>
      </w:rPr>
      <w:t>023</w:t>
    </w:r>
    <w:r>
      <w:rPr>
        <w:rFonts w:ascii="Times New Roman" w:hAnsi="Times New Roman" w:cs="Times New Roman"/>
      </w:rPr>
      <w:t>_P03_Hodnoceni_socialni_sluzby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35" w:type="dxa"/>
      <w:tblInd w:w="-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"/>
      <w:gridCol w:w="1277"/>
      <w:gridCol w:w="567"/>
      <w:gridCol w:w="709"/>
      <w:gridCol w:w="3969"/>
      <w:gridCol w:w="1701"/>
      <w:gridCol w:w="2409"/>
      <w:gridCol w:w="1276"/>
      <w:gridCol w:w="3260"/>
    </w:tblGrid>
    <w:tr w:rsidR="001709E1" w:rsidRPr="00D860C5" w:rsidTr="0032049C">
      <w:trPr>
        <w:cantSplit/>
        <w:trHeight w:hRule="exact" w:val="1952"/>
      </w:trPr>
      <w:tc>
        <w:tcPr>
          <w:tcW w:w="567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Číslo hodnotícího kritéria</w:t>
          </w:r>
        </w:p>
      </w:tc>
      <w:tc>
        <w:tcPr>
          <w:tcW w:w="1277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Hodnotící kritérium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Číslo hodnotící otázky</w:t>
          </w:r>
        </w:p>
      </w:tc>
      <w:tc>
        <w:tcPr>
          <w:tcW w:w="70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textDirection w:val="btLr"/>
          <w:vAlign w:val="center"/>
        </w:tcPr>
        <w:p w:rsidR="001709E1" w:rsidRPr="00D860C5" w:rsidRDefault="001709E1" w:rsidP="0032049C">
          <w:pPr>
            <w:spacing w:before="120" w:after="120" w:line="240" w:lineRule="auto"/>
            <w:ind w:left="113" w:right="1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Zásadní kritérium</w:t>
          </w:r>
        </w:p>
      </w:tc>
      <w:tc>
        <w:tcPr>
          <w:tcW w:w="396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Hodnotící otázky</w:t>
          </w:r>
        </w:p>
      </w:tc>
      <w:tc>
        <w:tcPr>
          <w:tcW w:w="1701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Vazba na formulář žádosti</w:t>
          </w:r>
        </w:p>
      </w:tc>
      <w:tc>
        <w:tcPr>
          <w:tcW w:w="2409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Způsob hodnocení</w:t>
          </w:r>
        </w:p>
      </w:tc>
      <w:tc>
        <w:tcPr>
          <w:tcW w:w="1276" w:type="dxa"/>
          <w:tcBorders>
            <w:top w:val="single" w:sz="12" w:space="0" w:color="auto"/>
            <w:bottom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Vlastní hodnocení služby</w:t>
          </w:r>
        </w:p>
      </w:tc>
      <w:tc>
        <w:tcPr>
          <w:tcW w:w="3260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2F2F2" w:themeFill="background1" w:themeFillShade="F2"/>
          <w:vAlign w:val="center"/>
        </w:tcPr>
        <w:p w:rsidR="001709E1" w:rsidRPr="00D860C5" w:rsidRDefault="001709E1" w:rsidP="0032049C">
          <w:pPr>
            <w:spacing w:before="120"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860C5">
            <w:rPr>
              <w:rFonts w:ascii="Arial" w:hAnsi="Arial" w:cs="Arial"/>
              <w:b/>
              <w:bCs/>
              <w:sz w:val="20"/>
              <w:szCs w:val="20"/>
            </w:rPr>
            <w:t>Komentář</w:t>
          </w:r>
        </w:p>
      </w:tc>
    </w:tr>
  </w:tbl>
  <w:p w:rsidR="001709E1" w:rsidRPr="001709E1" w:rsidRDefault="001709E1" w:rsidP="001709E1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073"/>
    <w:multiLevelType w:val="hybridMultilevel"/>
    <w:tmpl w:val="6FC6871E"/>
    <w:lvl w:ilvl="0" w:tplc="F62CA7B4">
      <w:start w:val="1"/>
      <w:numFmt w:val="decimal"/>
      <w:pStyle w:val="nf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4324D"/>
    <w:multiLevelType w:val="hybridMultilevel"/>
    <w:tmpl w:val="F33ABA6E"/>
    <w:lvl w:ilvl="0" w:tplc="69844B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077DA"/>
    <w:multiLevelType w:val="hybridMultilevel"/>
    <w:tmpl w:val="B82CDF70"/>
    <w:lvl w:ilvl="0" w:tplc="4EFA56E8">
      <w:start w:val="1"/>
      <w:numFmt w:val="decimal"/>
      <w:pStyle w:val="Mj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41461F"/>
    <w:multiLevelType w:val="hybridMultilevel"/>
    <w:tmpl w:val="9DAEAA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E4"/>
    <w:rsid w:val="00053DA5"/>
    <w:rsid w:val="00067145"/>
    <w:rsid w:val="000B7596"/>
    <w:rsid w:val="000C1315"/>
    <w:rsid w:val="00122E74"/>
    <w:rsid w:val="001709E1"/>
    <w:rsid w:val="00186A5E"/>
    <w:rsid w:val="001D0DE0"/>
    <w:rsid w:val="001D4B99"/>
    <w:rsid w:val="00205CE4"/>
    <w:rsid w:val="00226E31"/>
    <w:rsid w:val="002503E9"/>
    <w:rsid w:val="002A05B7"/>
    <w:rsid w:val="002C2AAE"/>
    <w:rsid w:val="00306E2C"/>
    <w:rsid w:val="0031294A"/>
    <w:rsid w:val="00326385"/>
    <w:rsid w:val="003D4A18"/>
    <w:rsid w:val="00423690"/>
    <w:rsid w:val="00426AD2"/>
    <w:rsid w:val="0045588E"/>
    <w:rsid w:val="004C1033"/>
    <w:rsid w:val="004E7281"/>
    <w:rsid w:val="004F3271"/>
    <w:rsid w:val="005510AF"/>
    <w:rsid w:val="005B1398"/>
    <w:rsid w:val="005B3F80"/>
    <w:rsid w:val="00696A94"/>
    <w:rsid w:val="006A79D2"/>
    <w:rsid w:val="006C3FCB"/>
    <w:rsid w:val="006C4C4E"/>
    <w:rsid w:val="007B2A20"/>
    <w:rsid w:val="008F2513"/>
    <w:rsid w:val="00923E73"/>
    <w:rsid w:val="009316E0"/>
    <w:rsid w:val="00975377"/>
    <w:rsid w:val="009B06D0"/>
    <w:rsid w:val="009F0B2C"/>
    <w:rsid w:val="00A1775D"/>
    <w:rsid w:val="00A4361E"/>
    <w:rsid w:val="00A866DA"/>
    <w:rsid w:val="00AA02AE"/>
    <w:rsid w:val="00AE4954"/>
    <w:rsid w:val="00B06E35"/>
    <w:rsid w:val="00B56EB9"/>
    <w:rsid w:val="00BA0C24"/>
    <w:rsid w:val="00BA30E0"/>
    <w:rsid w:val="00BC0AC4"/>
    <w:rsid w:val="00BF15A9"/>
    <w:rsid w:val="00BF186F"/>
    <w:rsid w:val="00C57DA6"/>
    <w:rsid w:val="00C77EBD"/>
    <w:rsid w:val="00CC12D0"/>
    <w:rsid w:val="00CC3D54"/>
    <w:rsid w:val="00CF0926"/>
    <w:rsid w:val="00D23240"/>
    <w:rsid w:val="00D268DA"/>
    <w:rsid w:val="00D3100D"/>
    <w:rsid w:val="00D414F6"/>
    <w:rsid w:val="00D860C5"/>
    <w:rsid w:val="00D87F13"/>
    <w:rsid w:val="00DE79B6"/>
    <w:rsid w:val="00E728F2"/>
    <w:rsid w:val="00EA3F1C"/>
    <w:rsid w:val="00EA73DB"/>
    <w:rsid w:val="00FF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C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Mj">
    <w:name w:val="Můj"/>
    <w:basedOn w:val="Normln"/>
    <w:qFormat/>
    <w:rsid w:val="00205CE4"/>
    <w:pPr>
      <w:numPr>
        <w:numId w:val="2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color w:val="000000"/>
      <w:sz w:val="24"/>
      <w:szCs w:val="24"/>
    </w:rPr>
  </w:style>
  <w:style w:type="paragraph" w:customStyle="1" w:styleId="Styl1">
    <w:name w:val="Styl1"/>
    <w:basedOn w:val="Mj"/>
    <w:qFormat/>
    <w:rsid w:val="00205CE4"/>
  </w:style>
  <w:style w:type="paragraph" w:styleId="Odstavecseseznamem">
    <w:name w:val="List Paragraph"/>
    <w:basedOn w:val="Normln"/>
    <w:uiPriority w:val="34"/>
    <w:qFormat/>
    <w:rsid w:val="001D0D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0C5"/>
  </w:style>
  <w:style w:type="paragraph" w:styleId="Zpat">
    <w:name w:val="footer"/>
    <w:basedOn w:val="Normln"/>
    <w:link w:val="Zpat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0C5"/>
  </w:style>
  <w:style w:type="table" w:styleId="Mkatabulky">
    <w:name w:val="Table Grid"/>
    <w:basedOn w:val="Normlntabulka"/>
    <w:uiPriority w:val="59"/>
    <w:rsid w:val="00A43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86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A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A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A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C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 w:after="120" w:line="240" w:lineRule="auto"/>
      <w:jc w:val="both"/>
    </w:pPr>
    <w:rPr>
      <w:rFonts w:ascii="Arial" w:hAnsi="Arial" w:cs="Arial"/>
      <w:b/>
      <w:sz w:val="24"/>
      <w:szCs w:val="24"/>
    </w:rPr>
  </w:style>
  <w:style w:type="paragraph" w:customStyle="1" w:styleId="Mj">
    <w:name w:val="Můj"/>
    <w:basedOn w:val="Normln"/>
    <w:qFormat/>
    <w:rsid w:val="00205CE4"/>
    <w:pPr>
      <w:numPr>
        <w:numId w:val="2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color w:val="000000"/>
      <w:sz w:val="24"/>
      <w:szCs w:val="24"/>
    </w:rPr>
  </w:style>
  <w:style w:type="paragraph" w:customStyle="1" w:styleId="Styl1">
    <w:name w:val="Styl1"/>
    <w:basedOn w:val="Mj"/>
    <w:qFormat/>
    <w:rsid w:val="00205CE4"/>
  </w:style>
  <w:style w:type="paragraph" w:styleId="Odstavecseseznamem">
    <w:name w:val="List Paragraph"/>
    <w:basedOn w:val="Normln"/>
    <w:uiPriority w:val="34"/>
    <w:qFormat/>
    <w:rsid w:val="001D0D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0C5"/>
  </w:style>
  <w:style w:type="paragraph" w:styleId="Zpat">
    <w:name w:val="footer"/>
    <w:basedOn w:val="Normln"/>
    <w:link w:val="ZpatChar"/>
    <w:uiPriority w:val="99"/>
    <w:unhideWhenUsed/>
    <w:rsid w:val="00D8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0C5"/>
  </w:style>
  <w:style w:type="table" w:styleId="Mkatabulky">
    <w:name w:val="Table Grid"/>
    <w:basedOn w:val="Normlntabulka"/>
    <w:uiPriority w:val="59"/>
    <w:rsid w:val="00A43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86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A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A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60B1-BE20-4E49-B5D7-043BD3E7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1110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QQT;KULK</dc:creator>
  <cp:lastModifiedBy>Marikova Jana</cp:lastModifiedBy>
  <cp:revision>2</cp:revision>
  <cp:lastPrinted>2014-05-27T06:40:00Z</cp:lastPrinted>
  <dcterms:created xsi:type="dcterms:W3CDTF">2014-06-09T08:15:00Z</dcterms:created>
  <dcterms:modified xsi:type="dcterms:W3CDTF">2014-06-09T08:15:00Z</dcterms:modified>
</cp:coreProperties>
</file>