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57" w:rsidRDefault="009B2C57" w:rsidP="00C726DC">
      <w:pPr>
        <w:jc w:val="both"/>
        <w:rPr>
          <w:b/>
          <w:sz w:val="28"/>
          <w:szCs w:val="28"/>
        </w:rPr>
      </w:pPr>
      <w:bookmarkStart w:id="0" w:name="_GoBack"/>
      <w:bookmarkEnd w:id="0"/>
      <w:r w:rsidRPr="007D083F">
        <w:rPr>
          <w:b/>
          <w:sz w:val="28"/>
          <w:szCs w:val="28"/>
        </w:rPr>
        <w:t xml:space="preserve">Centrum intervenčních a psychosociálních služeb Libereckého kraje, příspěvková organizace, </w:t>
      </w:r>
    </w:p>
    <w:p w:rsidR="009B2C57" w:rsidRDefault="009B2C57" w:rsidP="00C726DC">
      <w:pPr>
        <w:jc w:val="both"/>
        <w:rPr>
          <w:b/>
          <w:sz w:val="28"/>
          <w:szCs w:val="28"/>
        </w:rPr>
      </w:pPr>
      <w:r w:rsidRPr="007D083F">
        <w:rPr>
          <w:b/>
          <w:sz w:val="28"/>
          <w:szCs w:val="28"/>
        </w:rPr>
        <w:t>Tanvaldská 269, 463 11 Liberec 30,</w:t>
      </w:r>
    </w:p>
    <w:p w:rsidR="009B2C57" w:rsidRPr="007D083F" w:rsidRDefault="009B2C57" w:rsidP="00C726DC">
      <w:pPr>
        <w:jc w:val="both"/>
        <w:rPr>
          <w:b/>
          <w:sz w:val="28"/>
          <w:szCs w:val="28"/>
        </w:rPr>
      </w:pPr>
      <w:r w:rsidRPr="007D083F">
        <w:rPr>
          <w:b/>
          <w:sz w:val="28"/>
          <w:szCs w:val="28"/>
        </w:rPr>
        <w:t>IČ 70868476</w:t>
      </w:r>
    </w:p>
    <w:p w:rsidR="009B2C57" w:rsidRPr="007D083F" w:rsidRDefault="009B2C57" w:rsidP="00C726DC">
      <w:pPr>
        <w:jc w:val="both"/>
        <w:rPr>
          <w:b/>
          <w:sz w:val="28"/>
          <w:szCs w:val="28"/>
        </w:rPr>
      </w:pPr>
      <w:r w:rsidRPr="007D083F">
        <w:rPr>
          <w:b/>
          <w:sz w:val="28"/>
          <w:szCs w:val="28"/>
        </w:rPr>
        <w:t>Statutární zástupce: Mgr. Ivo Brát</w:t>
      </w:r>
    </w:p>
    <w:p w:rsidR="009B2C57" w:rsidRPr="001F7A85" w:rsidRDefault="009B2C57" w:rsidP="00C726DC">
      <w:pPr>
        <w:pBdr>
          <w:bottom w:val="single" w:sz="12" w:space="1" w:color="auto"/>
        </w:pBdr>
        <w:rPr>
          <w:b/>
          <w:szCs w:val="24"/>
        </w:rPr>
      </w:pPr>
    </w:p>
    <w:p w:rsidR="009B2C57" w:rsidRPr="00BC3DE4" w:rsidRDefault="009B2C57" w:rsidP="00072DAE">
      <w:pPr>
        <w:jc w:val="center"/>
        <w:rPr>
          <w:b/>
          <w:caps/>
          <w:szCs w:val="24"/>
        </w:rPr>
      </w:pPr>
    </w:p>
    <w:p w:rsidR="009B2C57" w:rsidRPr="00BC3DE4" w:rsidRDefault="009B2C57" w:rsidP="001904B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Výroční </w:t>
      </w:r>
      <w:r w:rsidRPr="00BC3DE4">
        <w:rPr>
          <w:b/>
          <w:caps/>
          <w:sz w:val="28"/>
          <w:szCs w:val="28"/>
        </w:rPr>
        <w:t xml:space="preserve">Zpráva o činnosti </w:t>
      </w:r>
      <w:r>
        <w:rPr>
          <w:b/>
          <w:caps/>
          <w:sz w:val="28"/>
          <w:szCs w:val="28"/>
        </w:rPr>
        <w:t xml:space="preserve">příspěvkové </w:t>
      </w:r>
      <w:r w:rsidRPr="00BC3DE4">
        <w:rPr>
          <w:b/>
          <w:caps/>
          <w:sz w:val="28"/>
          <w:szCs w:val="28"/>
        </w:rPr>
        <w:t>organizace za rok 2013</w:t>
      </w:r>
    </w:p>
    <w:p w:rsidR="009B2C57" w:rsidRPr="00BC3DE4" w:rsidRDefault="009B2C57" w:rsidP="00072DAE">
      <w:pPr>
        <w:jc w:val="center"/>
        <w:rPr>
          <w:b/>
          <w:caps/>
          <w:szCs w:val="24"/>
        </w:rPr>
      </w:pPr>
    </w:p>
    <w:p w:rsidR="009B2C57" w:rsidRPr="00BC3DE4" w:rsidRDefault="009B2C57" w:rsidP="009B7EFF">
      <w:pPr>
        <w:jc w:val="center"/>
        <w:rPr>
          <w:b/>
          <w:caps/>
          <w:szCs w:val="24"/>
        </w:rPr>
      </w:pPr>
    </w:p>
    <w:p w:rsidR="009B2C57" w:rsidRPr="00BC3DE4" w:rsidRDefault="009B2C57" w:rsidP="009B7EFF">
      <w:pPr>
        <w:rPr>
          <w:b/>
          <w:szCs w:val="24"/>
          <w:u w:val="single"/>
        </w:rPr>
      </w:pPr>
      <w:r w:rsidRPr="00BC3DE4">
        <w:rPr>
          <w:b/>
          <w:caps/>
          <w:szCs w:val="24"/>
        </w:rPr>
        <w:t xml:space="preserve">A/  </w:t>
      </w:r>
      <w:r w:rsidRPr="00BC3DE4">
        <w:rPr>
          <w:b/>
          <w:caps/>
          <w:szCs w:val="24"/>
          <w:u w:val="single"/>
        </w:rPr>
        <w:t>ZHODNOCENÍ ČINNOSTI ORGANIZACE</w:t>
      </w:r>
    </w:p>
    <w:p w:rsidR="009B2C57" w:rsidRPr="00BC3DE4" w:rsidRDefault="009B2C57" w:rsidP="009B7EFF">
      <w:pPr>
        <w:rPr>
          <w:b/>
          <w:szCs w:val="24"/>
          <w:u w:val="single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4479"/>
      </w:tblGrid>
      <w:tr w:rsidR="009B2C57" w:rsidRPr="00BC3DE4" w:rsidTr="00845C55">
        <w:trPr>
          <w:trHeight w:val="276"/>
        </w:trPr>
        <w:tc>
          <w:tcPr>
            <w:tcW w:w="3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9B2C57" w:rsidRPr="00BC3DE4" w:rsidRDefault="009B2C57" w:rsidP="00845C55">
            <w:pPr>
              <w:jc w:val="center"/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>Zařízení</w:t>
            </w:r>
          </w:p>
        </w:tc>
        <w:tc>
          <w:tcPr>
            <w:tcW w:w="4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3F3F3"/>
            <w:vAlign w:val="center"/>
            <w:hideMark/>
          </w:tcPr>
          <w:p w:rsidR="009B2C57" w:rsidRPr="00BC3DE4" w:rsidRDefault="009B2C57" w:rsidP="00845C55">
            <w:pPr>
              <w:jc w:val="center"/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>Počet uživatelů (kontaktů)</w:t>
            </w:r>
          </w:p>
        </w:tc>
      </w:tr>
      <w:tr w:rsidR="009B2C57" w:rsidRPr="00BC3DE4" w:rsidTr="00845C55">
        <w:trPr>
          <w:trHeight w:val="276"/>
        </w:trPr>
        <w:tc>
          <w:tcPr>
            <w:tcW w:w="3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</w:tr>
      <w:tr w:rsidR="009B2C57" w:rsidRPr="00BC3DE4" w:rsidTr="00845C55">
        <w:trPr>
          <w:trHeight w:val="276"/>
        </w:trPr>
        <w:tc>
          <w:tcPr>
            <w:tcW w:w="3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1046E">
            <w:pPr>
              <w:rPr>
                <w:sz w:val="20"/>
              </w:rPr>
            </w:pPr>
            <w:r w:rsidRPr="00BC3DE4">
              <w:rPr>
                <w:sz w:val="20"/>
              </w:rPr>
              <w:t>Poradna  Liberec:</w:t>
            </w:r>
          </w:p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Konzultací celkem: 7.132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Počet vedených případů: 1.567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E85381">
            <w:pPr>
              <w:rPr>
                <w:sz w:val="20"/>
              </w:rPr>
            </w:pPr>
            <w:r w:rsidRPr="00BC3DE4">
              <w:rPr>
                <w:sz w:val="20"/>
              </w:rPr>
              <w:t>Počet nových případů: 797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DC4CEB">
            <w:pPr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 xml:space="preserve">Poradna pro rodinu, manželství a mezilidské vztahy </w:t>
            </w:r>
          </w:p>
          <w:p w:rsidR="009B2C57" w:rsidRPr="00BC3DE4" w:rsidRDefault="009B2C57" w:rsidP="00DC4CEB">
            <w:pPr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>Dvorská 445/, Liberec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1046E">
            <w:pPr>
              <w:rPr>
                <w:sz w:val="20"/>
              </w:rPr>
            </w:pPr>
          </w:p>
          <w:p w:rsidR="009B2C57" w:rsidRPr="00BC3DE4" w:rsidRDefault="009B2C57" w:rsidP="00E85381">
            <w:pPr>
              <w:rPr>
                <w:sz w:val="20"/>
              </w:rPr>
            </w:pPr>
            <w:r w:rsidRPr="00BC3DE4">
              <w:rPr>
                <w:sz w:val="20"/>
              </w:rPr>
              <w:t>Poradna Turnov:</w:t>
            </w:r>
          </w:p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Konzultací celkem: 847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DC4CEB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Počet vedených případů: 204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1046E">
            <w:pPr>
              <w:rPr>
                <w:sz w:val="20"/>
              </w:rPr>
            </w:pPr>
            <w:r w:rsidRPr="00BC3DE4">
              <w:rPr>
                <w:sz w:val="20"/>
              </w:rPr>
              <w:t>Počet nových případů: 96</w:t>
            </w:r>
          </w:p>
          <w:p w:rsidR="009B2C57" w:rsidRPr="00BC3DE4" w:rsidRDefault="009B2C57" w:rsidP="00B1046E">
            <w:pPr>
              <w:rPr>
                <w:sz w:val="20"/>
              </w:rPr>
            </w:pPr>
          </w:p>
          <w:p w:rsidR="009B2C57" w:rsidRPr="00BC3DE4" w:rsidRDefault="009B2C57" w:rsidP="00B1046E">
            <w:pPr>
              <w:rPr>
                <w:sz w:val="20"/>
              </w:rPr>
            </w:pPr>
            <w:r w:rsidRPr="00BC3DE4">
              <w:rPr>
                <w:sz w:val="20"/>
              </w:rPr>
              <w:t>Poradna Jilemnice: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Konzultací celkem: 496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Počet vedených případů: 129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Počet nových případů: 41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sz w:val="20"/>
              </w:rPr>
            </w:pPr>
            <w:r w:rsidRPr="00BC3DE4">
              <w:rPr>
                <w:sz w:val="20"/>
              </w:rPr>
              <w:t>Náhradní rodinná péče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Konzultací celkem: 1896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85A13">
            <w:pPr>
              <w:rPr>
                <w:sz w:val="20"/>
              </w:rPr>
            </w:pPr>
            <w:r w:rsidRPr="00BC3DE4">
              <w:rPr>
                <w:sz w:val="20"/>
              </w:rPr>
              <w:t>Počet vedených případů: 72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BC3DE4" w:rsidRDefault="009B2C57" w:rsidP="00BC3DE4">
            <w:pPr>
              <w:rPr>
                <w:sz w:val="20"/>
              </w:rPr>
            </w:pPr>
            <w:r w:rsidRPr="00BC3DE4">
              <w:rPr>
                <w:sz w:val="20"/>
              </w:rPr>
              <w:t>Počet nových případů: 44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 xml:space="preserve">Poradna pro rodinu, manželství a mezilidské vztahy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58188C">
            <w:pPr>
              <w:rPr>
                <w:sz w:val="20"/>
              </w:rPr>
            </w:pPr>
            <w:r w:rsidRPr="00BC3DE4">
              <w:rPr>
                <w:sz w:val="20"/>
              </w:rPr>
              <w:t>Konzultací celkem: 4.815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845C55">
            <w:pPr>
              <w:rPr>
                <w:b/>
                <w:bCs/>
                <w:sz w:val="20"/>
              </w:rPr>
            </w:pPr>
            <w:r w:rsidRPr="00BC3DE4">
              <w:rPr>
                <w:b/>
                <w:bCs/>
                <w:sz w:val="20"/>
              </w:rPr>
              <w:t>Lidická 24, Jablonec nad Nisou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BC3DE4" w:rsidRDefault="009B2C57" w:rsidP="00DA33DD">
            <w:pPr>
              <w:rPr>
                <w:sz w:val="20"/>
              </w:rPr>
            </w:pPr>
            <w:r w:rsidRPr="00BC3DE4">
              <w:rPr>
                <w:sz w:val="20"/>
              </w:rPr>
              <w:t>Počet vedených případů: 813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A33DD" w:rsidRDefault="009B2C57" w:rsidP="00845C55">
            <w:pPr>
              <w:rPr>
                <w:b/>
                <w:bCs/>
                <w:sz w:val="20"/>
              </w:rPr>
            </w:pPr>
            <w:r w:rsidRPr="00DA33DD">
              <w:rPr>
                <w:b/>
                <w:bCs/>
                <w:sz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A33DD" w:rsidRDefault="009B2C57" w:rsidP="00DA33DD">
            <w:pPr>
              <w:rPr>
                <w:sz w:val="20"/>
              </w:rPr>
            </w:pPr>
            <w:r w:rsidRPr="00DA33DD">
              <w:rPr>
                <w:sz w:val="20"/>
              </w:rPr>
              <w:t>Počet nových případů: 518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DA33DD" w:rsidRDefault="009B2C57" w:rsidP="00845C55">
            <w:pPr>
              <w:rPr>
                <w:b/>
                <w:bCs/>
                <w:sz w:val="20"/>
              </w:rPr>
            </w:pPr>
            <w:r w:rsidRPr="00DA33DD">
              <w:rPr>
                <w:b/>
                <w:bCs/>
                <w:sz w:val="20"/>
              </w:rPr>
              <w:t xml:space="preserve">Poradna pro rodinu, manželství a mezilidské vztahy 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DA33DD" w:rsidRDefault="009B2C57" w:rsidP="00490ED1">
            <w:pPr>
              <w:rPr>
                <w:sz w:val="20"/>
              </w:rPr>
            </w:pPr>
            <w:r w:rsidRPr="00DA33DD">
              <w:rPr>
                <w:sz w:val="20"/>
              </w:rPr>
              <w:t>Konzultací celkem:4.46</w:t>
            </w:r>
            <w:r>
              <w:rPr>
                <w:sz w:val="20"/>
              </w:rPr>
              <w:t>9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DA33DD" w:rsidRDefault="009B2C57" w:rsidP="00845C55">
            <w:pPr>
              <w:rPr>
                <w:b/>
                <w:bCs/>
                <w:sz w:val="20"/>
              </w:rPr>
            </w:pPr>
            <w:r w:rsidRPr="00DA33DD">
              <w:rPr>
                <w:b/>
                <w:bCs/>
                <w:sz w:val="20"/>
              </w:rPr>
              <w:t>Konopeova 812, Česká Lípa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DA33DD" w:rsidRDefault="009B2C57" w:rsidP="00DA33DD">
            <w:pPr>
              <w:rPr>
                <w:sz w:val="20"/>
              </w:rPr>
            </w:pPr>
            <w:r w:rsidRPr="00DA33DD">
              <w:rPr>
                <w:sz w:val="20"/>
              </w:rPr>
              <w:t>Počet vedených případů: 866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A33DD" w:rsidRDefault="009B2C57" w:rsidP="00845C55">
            <w:pPr>
              <w:rPr>
                <w:b/>
                <w:bCs/>
                <w:sz w:val="20"/>
              </w:rPr>
            </w:pPr>
            <w:r w:rsidRPr="00DA33DD">
              <w:rPr>
                <w:b/>
                <w:bCs/>
                <w:sz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A33DD" w:rsidRDefault="009B2C57" w:rsidP="00DA33DD">
            <w:pPr>
              <w:rPr>
                <w:sz w:val="20"/>
              </w:rPr>
            </w:pPr>
            <w:r w:rsidRPr="00DA33DD">
              <w:rPr>
                <w:sz w:val="20"/>
              </w:rPr>
              <w:t>Počet nových případů: 641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58188C" w:rsidRDefault="009B2C57" w:rsidP="00845C55">
            <w:pPr>
              <w:rPr>
                <w:b/>
                <w:bCs/>
                <w:sz w:val="20"/>
              </w:rPr>
            </w:pPr>
            <w:r w:rsidRPr="0058188C">
              <w:rPr>
                <w:b/>
                <w:bCs/>
                <w:sz w:val="20"/>
              </w:rPr>
              <w:t>Linka důvěry Liberec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58188C" w:rsidRDefault="009B2C57" w:rsidP="00955BCE">
            <w:pPr>
              <w:rPr>
                <w:sz w:val="20"/>
              </w:rPr>
            </w:pPr>
            <w:r w:rsidRPr="0058188C">
              <w:rPr>
                <w:sz w:val="20"/>
              </w:rPr>
              <w:t>5543 – kontakty telefonem, e-mailem a Skypem,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58188C" w:rsidRDefault="009B2C57" w:rsidP="00845C55">
            <w:pPr>
              <w:rPr>
                <w:b/>
                <w:bCs/>
                <w:sz w:val="20"/>
              </w:rPr>
            </w:pPr>
            <w:r w:rsidRPr="0058188C">
              <w:rPr>
                <w:b/>
                <w:bCs/>
                <w:sz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58188C" w:rsidRDefault="009B2C57" w:rsidP="0058188C">
            <w:pPr>
              <w:rPr>
                <w:sz w:val="20"/>
              </w:rPr>
            </w:pPr>
            <w:r w:rsidRPr="0058188C">
              <w:rPr>
                <w:sz w:val="20"/>
              </w:rPr>
              <w:t xml:space="preserve">z toho 109 - e-mailové kontakty a </w:t>
            </w:r>
          </w:p>
          <w:p w:rsidR="009B2C57" w:rsidRPr="0058188C" w:rsidRDefault="009B2C57" w:rsidP="0058188C">
            <w:pPr>
              <w:rPr>
                <w:sz w:val="20"/>
              </w:rPr>
            </w:pPr>
            <w:r w:rsidRPr="0058188C">
              <w:rPr>
                <w:sz w:val="20"/>
              </w:rPr>
              <w:t>27 – profesní kontakty v rámci psychosociální sítě</w:t>
            </w:r>
          </w:p>
        </w:tc>
      </w:tr>
      <w:tr w:rsidR="009B2C57" w:rsidRPr="00BC3DE4" w:rsidTr="00845C55">
        <w:trPr>
          <w:trHeight w:val="252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A33DD" w:rsidRDefault="009B2C57" w:rsidP="00845C55">
            <w:pPr>
              <w:rPr>
                <w:b/>
                <w:bCs/>
                <w:sz w:val="20"/>
              </w:rPr>
            </w:pPr>
            <w:r w:rsidRPr="00DA33DD">
              <w:rPr>
                <w:b/>
                <w:bCs/>
                <w:sz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A33DD" w:rsidRDefault="009B2C57" w:rsidP="00845C55">
            <w:pPr>
              <w:rPr>
                <w:sz w:val="20"/>
              </w:rPr>
            </w:pPr>
            <w:r w:rsidRPr="00DA33DD">
              <w:rPr>
                <w:sz w:val="20"/>
              </w:rPr>
              <w:t> </w:t>
            </w:r>
          </w:p>
        </w:tc>
      </w:tr>
      <w:tr w:rsidR="009B2C57" w:rsidRPr="00BC3DE4" w:rsidTr="00845C55">
        <w:trPr>
          <w:trHeight w:val="28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DA33DD" w:rsidRDefault="009B2C57" w:rsidP="00845C55">
            <w:pPr>
              <w:rPr>
                <w:b/>
                <w:bCs/>
                <w:sz w:val="20"/>
              </w:rPr>
            </w:pPr>
            <w:r w:rsidRPr="00DA33DD">
              <w:rPr>
                <w:b/>
                <w:bCs/>
                <w:sz w:val="20"/>
              </w:rPr>
              <w:t>Intervenční centrum Liberec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DA33DD" w:rsidRDefault="009B2C57" w:rsidP="00387A72">
            <w:pPr>
              <w:rPr>
                <w:sz w:val="20"/>
              </w:rPr>
            </w:pPr>
            <w:r w:rsidRPr="00DA33DD">
              <w:rPr>
                <w:sz w:val="20"/>
              </w:rPr>
              <w:t>Konzultací celkem: 2.443</w:t>
            </w:r>
          </w:p>
          <w:p w:rsidR="009B2C57" w:rsidRPr="00DA33DD" w:rsidRDefault="009B2C57" w:rsidP="00387A72">
            <w:pPr>
              <w:rPr>
                <w:sz w:val="20"/>
              </w:rPr>
            </w:pPr>
          </w:p>
        </w:tc>
      </w:tr>
      <w:tr w:rsidR="009B2C57" w:rsidRPr="00BC3DE4" w:rsidTr="00845C55">
        <w:trPr>
          <w:trHeight w:val="285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A33DD" w:rsidRDefault="009B2C57" w:rsidP="00845C55">
            <w:pPr>
              <w:rPr>
                <w:sz w:val="20"/>
              </w:rPr>
            </w:pPr>
            <w:r w:rsidRPr="00DA33DD">
              <w:rPr>
                <w:sz w:val="20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DA33DD" w:rsidRDefault="009B2C57" w:rsidP="00DA33DD">
            <w:pPr>
              <w:rPr>
                <w:sz w:val="20"/>
              </w:rPr>
            </w:pPr>
            <w:r w:rsidRPr="00DA33DD">
              <w:rPr>
                <w:sz w:val="20"/>
              </w:rPr>
              <w:t xml:space="preserve">Počet případů: 208 </w:t>
            </w:r>
          </w:p>
        </w:tc>
      </w:tr>
      <w:tr w:rsidR="009B2C57" w:rsidRPr="00BC3DE4" w:rsidTr="00845C55">
        <w:trPr>
          <w:trHeight w:val="300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A33DD" w:rsidRDefault="009B2C57" w:rsidP="00845C55">
            <w:pPr>
              <w:rPr>
                <w:sz w:val="20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A33DD" w:rsidRDefault="009B2C57" w:rsidP="00DA33DD">
            <w:pPr>
              <w:rPr>
                <w:sz w:val="20"/>
              </w:rPr>
            </w:pPr>
            <w:r w:rsidRPr="00DA33DD">
              <w:rPr>
                <w:sz w:val="20"/>
              </w:rPr>
              <w:t xml:space="preserve"> v tom počet vykázání 113 a počet nízkoprahů  95 </w:t>
            </w:r>
          </w:p>
        </w:tc>
      </w:tr>
    </w:tbl>
    <w:p w:rsidR="009B2C57" w:rsidRPr="00450AA7" w:rsidRDefault="009B2C57" w:rsidP="009B7EFF">
      <w:pPr>
        <w:rPr>
          <w:b/>
          <w:caps/>
          <w:szCs w:val="24"/>
        </w:rPr>
      </w:pPr>
    </w:p>
    <w:p w:rsidR="009B2C57" w:rsidRPr="00450AA7" w:rsidRDefault="009B2C57" w:rsidP="00C726DC">
      <w:pPr>
        <w:rPr>
          <w:b/>
        </w:rPr>
      </w:pPr>
      <w:r w:rsidRPr="00450AA7">
        <w:rPr>
          <w:b/>
        </w:rPr>
        <w:lastRenderedPageBreak/>
        <w:t>Zaměstnanci</w:t>
      </w:r>
    </w:p>
    <w:p w:rsidR="009B2C57" w:rsidRPr="00450AA7" w:rsidRDefault="009B2C57" w:rsidP="00C726DC"/>
    <w:p w:rsidR="009B2C57" w:rsidRPr="00450AA7" w:rsidRDefault="009B2C57" w:rsidP="009B7EFF">
      <w:pPr>
        <w:jc w:val="both"/>
      </w:pPr>
      <w:r w:rsidRPr="00450AA7">
        <w:t>V průběhu roku 2013 byly přijaty do pracovního poměru 3 zaměstnankyně. 4 zaměstnankyně ukončily pracovní poměr dle § 50 ZP výpovědí, 1 zaměstnankyně ukončily pracovní poměr dle § 49 dohodou, 2 zaměstnankyně ukončily pracovní poměr dle § 65 uplynutím doby určité.</w:t>
      </w:r>
    </w:p>
    <w:p w:rsidR="009B2C57" w:rsidRPr="00FA0B8F" w:rsidRDefault="009B2C57" w:rsidP="00C726DC"/>
    <w:p w:rsidR="009B2C57" w:rsidRPr="00FA0B8F" w:rsidRDefault="009B2C57" w:rsidP="009B7EFF">
      <w:pPr>
        <w:rPr>
          <w:b/>
        </w:rPr>
      </w:pPr>
      <w:r w:rsidRPr="00FA0B8F">
        <w:rPr>
          <w:b/>
        </w:rPr>
        <w:t>Provozní podmínky</w:t>
      </w:r>
    </w:p>
    <w:p w:rsidR="009B2C57" w:rsidRPr="00FA0B8F" w:rsidRDefault="009B2C57" w:rsidP="009B7EFF">
      <w:pPr>
        <w:rPr>
          <w:b/>
          <w:sz w:val="20"/>
        </w:rPr>
      </w:pPr>
    </w:p>
    <w:p w:rsidR="009B2C57" w:rsidRPr="005A44D8" w:rsidRDefault="009B2C57" w:rsidP="009B7EFF">
      <w:pPr>
        <w:tabs>
          <w:tab w:val="left" w:pos="900"/>
          <w:tab w:val="left" w:pos="8640"/>
        </w:tabs>
        <w:rPr>
          <w:bCs/>
        </w:rPr>
      </w:pPr>
      <w:r w:rsidRPr="00FA0B8F">
        <w:rPr>
          <w:bCs/>
        </w:rPr>
        <w:t>Z</w:t>
      </w:r>
      <w:r w:rsidRPr="005A44D8">
        <w:rPr>
          <w:bCs/>
        </w:rPr>
        <w:t> </w:t>
      </w:r>
      <w:r w:rsidRPr="005A44D8">
        <w:rPr>
          <w:bCs/>
          <w:u w:val="single"/>
        </w:rPr>
        <w:t>větších oprav</w:t>
      </w:r>
      <w:r w:rsidRPr="005A44D8">
        <w:rPr>
          <w:bCs/>
        </w:rPr>
        <w:t xml:space="preserve"> byly v roce 2013 realizovány:</w:t>
      </w:r>
    </w:p>
    <w:p w:rsidR="009B2C57" w:rsidRDefault="009B2C57" w:rsidP="009B7EFF">
      <w:pPr>
        <w:rPr>
          <w:bCs/>
          <w:u w:val="single"/>
        </w:rPr>
      </w:pPr>
    </w:p>
    <w:p w:rsidR="009B2C57" w:rsidRPr="005A44D8" w:rsidRDefault="009B2C57" w:rsidP="009B7EFF">
      <w:pPr>
        <w:rPr>
          <w:b/>
        </w:rPr>
      </w:pPr>
      <w:r w:rsidRPr="005A44D8">
        <w:rPr>
          <w:bCs/>
          <w:u w:val="single"/>
        </w:rPr>
        <w:t xml:space="preserve">Rodinná poradna Česká Lípa: </w:t>
      </w:r>
      <w:r w:rsidRPr="005A44D8">
        <w:rPr>
          <w:bCs/>
        </w:rPr>
        <w:t>lepení koberců 32 tis. Kč, drobné opravy na objektu 10 tis. Kč, revize 13 tis. Kč.</w:t>
      </w:r>
    </w:p>
    <w:p w:rsidR="009B2C57" w:rsidRPr="005A44D8" w:rsidRDefault="009B2C57" w:rsidP="009B7EFF">
      <w:r w:rsidRPr="005A44D8">
        <w:rPr>
          <w:u w:val="single"/>
        </w:rPr>
        <w:t xml:space="preserve">Ředitelství: </w:t>
      </w:r>
      <w:r w:rsidRPr="005A44D8">
        <w:t xml:space="preserve">údržba dvou aut </w:t>
      </w:r>
      <w:r>
        <w:t>21</w:t>
      </w:r>
      <w:r w:rsidRPr="005A44D8">
        <w:t xml:space="preserve"> tis. Kč, drobné opravy na objektu 18 tis. Kč, revize 15 tis. Kč.</w:t>
      </w:r>
    </w:p>
    <w:p w:rsidR="009B2C57" w:rsidRPr="00222F0F" w:rsidRDefault="009B2C57" w:rsidP="009B7EFF">
      <w:r w:rsidRPr="005564A2">
        <w:rPr>
          <w:u w:val="single"/>
        </w:rPr>
        <w:t xml:space="preserve">Rodinná poradna Liberec: </w:t>
      </w:r>
      <w:r w:rsidRPr="005564A2">
        <w:t>údržba</w:t>
      </w:r>
      <w:r w:rsidRPr="00C30301">
        <w:t xml:space="preserve"> auta 14 tis. Kč</w:t>
      </w:r>
      <w:r w:rsidRPr="005564A2">
        <w:t>, drobné opravy na objektu 7 tis. Kč, revize</w:t>
      </w:r>
      <w:r w:rsidRPr="00222F0F">
        <w:t xml:space="preserve"> 10 tis.</w:t>
      </w:r>
      <w:r>
        <w:t xml:space="preserve"> </w:t>
      </w:r>
      <w:r w:rsidRPr="00222F0F">
        <w:t>Kč.</w:t>
      </w:r>
    </w:p>
    <w:p w:rsidR="009B2C57" w:rsidRPr="00744B47" w:rsidRDefault="009B2C57" w:rsidP="009B7EFF">
      <w:r w:rsidRPr="00744B47">
        <w:rPr>
          <w:u w:val="single"/>
        </w:rPr>
        <w:t>Linka důvěry</w:t>
      </w:r>
      <w:r w:rsidRPr="00744B47">
        <w:t xml:space="preserve"> – drobné opravy na objekt 6 tis. Kč.</w:t>
      </w:r>
    </w:p>
    <w:p w:rsidR="009B2C57" w:rsidRPr="00744B47" w:rsidRDefault="009B2C57" w:rsidP="009B7EFF">
      <w:r w:rsidRPr="00744B47">
        <w:rPr>
          <w:u w:val="single"/>
        </w:rPr>
        <w:t xml:space="preserve">Intervenční centrum: </w:t>
      </w:r>
      <w:r w:rsidRPr="00744B47">
        <w:t>opravy IT 10 tis. Kč, drobné opravy na objektu 14 tis. Kč.</w:t>
      </w:r>
    </w:p>
    <w:p w:rsidR="009B2C57" w:rsidRPr="00FB0614" w:rsidRDefault="009B2C57" w:rsidP="009B7EFF">
      <w:pPr>
        <w:tabs>
          <w:tab w:val="left" w:pos="360"/>
          <w:tab w:val="left" w:pos="8640"/>
        </w:tabs>
      </w:pPr>
      <w:r w:rsidRPr="005564A2">
        <w:rPr>
          <w:u w:val="single"/>
        </w:rPr>
        <w:t xml:space="preserve">Rodinná poradna </w:t>
      </w:r>
      <w:r>
        <w:rPr>
          <w:u w:val="single"/>
        </w:rPr>
        <w:t>Jablonec nad Nisou</w:t>
      </w:r>
      <w:r w:rsidRPr="005564A2">
        <w:rPr>
          <w:u w:val="single"/>
        </w:rPr>
        <w:t>:</w:t>
      </w:r>
      <w:r>
        <w:rPr>
          <w:u w:val="single"/>
        </w:rPr>
        <w:t xml:space="preserve"> </w:t>
      </w:r>
      <w:r w:rsidRPr="00FA0B8F">
        <w:t>přečalounění křesel 15 tis. Kč</w:t>
      </w:r>
      <w:r>
        <w:t>, oprava IT 4 tis. Kč, revize 3 tis. Kč.</w:t>
      </w:r>
    </w:p>
    <w:p w:rsidR="009B2C57" w:rsidRPr="00FA0B8F" w:rsidRDefault="009B2C57" w:rsidP="009B7EFF">
      <w:pPr>
        <w:tabs>
          <w:tab w:val="left" w:pos="360"/>
          <w:tab w:val="left" w:pos="8640"/>
        </w:tabs>
        <w:rPr>
          <w:bCs/>
        </w:rPr>
      </w:pPr>
      <w:r w:rsidRPr="00FA0B8F">
        <w:rPr>
          <w:u w:val="single"/>
        </w:rPr>
        <w:t>ZZPP – Volfovi</w:t>
      </w:r>
      <w:r w:rsidRPr="00FA0B8F">
        <w:t>: revize</w:t>
      </w:r>
      <w:r w:rsidRPr="00FA0B8F">
        <w:rPr>
          <w:u w:val="single"/>
        </w:rPr>
        <w:t xml:space="preserve"> </w:t>
      </w:r>
      <w:r w:rsidRPr="00FA0B8F">
        <w:t>13 tis. Kč.</w:t>
      </w:r>
    </w:p>
    <w:p w:rsidR="009B2C57" w:rsidRPr="00A25A15" w:rsidRDefault="009B2C57" w:rsidP="009B7EFF">
      <w:pPr>
        <w:tabs>
          <w:tab w:val="left" w:pos="360"/>
          <w:tab w:val="left" w:pos="8640"/>
        </w:tabs>
        <w:rPr>
          <w:bCs/>
        </w:rPr>
      </w:pPr>
    </w:p>
    <w:p w:rsidR="009B2C57" w:rsidRPr="00A25A15" w:rsidRDefault="009B2C57" w:rsidP="009B7EFF">
      <w:pPr>
        <w:tabs>
          <w:tab w:val="left" w:pos="360"/>
          <w:tab w:val="left" w:pos="8640"/>
        </w:tabs>
        <w:rPr>
          <w:bCs/>
        </w:rPr>
      </w:pPr>
    </w:p>
    <w:p w:rsidR="009B2C57" w:rsidRPr="00A25A15" w:rsidRDefault="009B2C57" w:rsidP="009B7EFF">
      <w:pPr>
        <w:tabs>
          <w:tab w:val="left" w:pos="360"/>
          <w:tab w:val="left" w:pos="8640"/>
        </w:tabs>
        <w:rPr>
          <w:bCs/>
        </w:rPr>
      </w:pPr>
      <w:r w:rsidRPr="00A25A15">
        <w:rPr>
          <w:bCs/>
        </w:rPr>
        <w:t xml:space="preserve">Z větších </w:t>
      </w:r>
      <w:r w:rsidRPr="00A25A15">
        <w:rPr>
          <w:bCs/>
          <w:u w:val="single"/>
        </w:rPr>
        <w:t>nákupů majetku</w:t>
      </w:r>
      <w:r w:rsidRPr="00A25A15">
        <w:rPr>
          <w:bCs/>
        </w:rPr>
        <w:t xml:space="preserve"> byly v roce 201</w:t>
      </w:r>
      <w:r>
        <w:rPr>
          <w:bCs/>
        </w:rPr>
        <w:t>3</w:t>
      </w:r>
      <w:r w:rsidRPr="00A25A15">
        <w:rPr>
          <w:bCs/>
        </w:rPr>
        <w:t xml:space="preserve"> realizovány:</w:t>
      </w:r>
    </w:p>
    <w:p w:rsidR="009B2C57" w:rsidRDefault="009B2C57" w:rsidP="009B7EFF">
      <w:pPr>
        <w:rPr>
          <w:u w:val="single"/>
        </w:rPr>
      </w:pPr>
    </w:p>
    <w:p w:rsidR="009B2C57" w:rsidRDefault="009B2C57" w:rsidP="009B7EFF">
      <w:r w:rsidRPr="008A339F">
        <w:rPr>
          <w:u w:val="single"/>
        </w:rPr>
        <w:t>Rodinná poradna v Liberci</w:t>
      </w:r>
      <w:r w:rsidRPr="008A339F">
        <w:t xml:space="preserve"> : nákup</w:t>
      </w:r>
      <w:r>
        <w:t xml:space="preserve"> 2 ks.</w:t>
      </w:r>
      <w:r w:rsidRPr="008A339F">
        <w:t xml:space="preserve"> PC </w:t>
      </w:r>
      <w:r>
        <w:t>55</w:t>
      </w:r>
      <w:r w:rsidRPr="008A339F">
        <w:t xml:space="preserve"> tis. Kč, nábytek 13 tis. Kč, tiskárna 4 tis. Kč</w:t>
      </w:r>
      <w:r>
        <w:t>, nábytek 10 tis. Kč.</w:t>
      </w:r>
    </w:p>
    <w:p w:rsidR="009B2C57" w:rsidRPr="008A339F" w:rsidRDefault="009B2C57" w:rsidP="009B7EFF">
      <w:r w:rsidRPr="008A339F">
        <w:rPr>
          <w:u w:val="single"/>
        </w:rPr>
        <w:t>Rodinná poradna v Jablonci nad Nisou</w:t>
      </w:r>
      <w:r w:rsidRPr="008A339F">
        <w:t>: nábytek 25 tis. Kč, tiskárna 4 tis. Kč.</w:t>
      </w:r>
    </w:p>
    <w:p w:rsidR="009B2C57" w:rsidRPr="008A339F" w:rsidRDefault="009B2C57" w:rsidP="009B7EFF">
      <w:r w:rsidRPr="008A339F">
        <w:rPr>
          <w:u w:val="single"/>
        </w:rPr>
        <w:t>Linka důvěry</w:t>
      </w:r>
      <w:r w:rsidRPr="008A339F">
        <w:t>: PC 35 tis. Kč, dom.</w:t>
      </w:r>
      <w:r>
        <w:t xml:space="preserve"> </w:t>
      </w:r>
      <w:r w:rsidRPr="008A339F">
        <w:t>kamera 12 tis. Kč, židle 5 tis. Kč.</w:t>
      </w:r>
    </w:p>
    <w:p w:rsidR="009B2C57" w:rsidRPr="008A339F" w:rsidRDefault="009B2C57" w:rsidP="009B7EFF">
      <w:r w:rsidRPr="008A339F">
        <w:rPr>
          <w:u w:val="single"/>
        </w:rPr>
        <w:t>Rodinná poradna v České Lípě</w:t>
      </w:r>
      <w:r w:rsidRPr="008A339F">
        <w:t>: PC 22 tis. Kč.</w:t>
      </w:r>
    </w:p>
    <w:p w:rsidR="009B2C57" w:rsidRPr="00A52FEE" w:rsidRDefault="009B2C57" w:rsidP="009B7EFF">
      <w:r w:rsidRPr="00A52FEE">
        <w:rPr>
          <w:u w:val="single"/>
        </w:rPr>
        <w:t>Intervenční centrum</w:t>
      </w:r>
      <w:r w:rsidRPr="00A52FEE">
        <w:t>: PC 28 tis. Kč, kartotéka 5 tis. Kč, záložní zdroje 4 tis. Kč.</w:t>
      </w:r>
    </w:p>
    <w:p w:rsidR="009B2C57" w:rsidRPr="00A52FEE" w:rsidRDefault="009B2C57" w:rsidP="009B7EFF">
      <w:r w:rsidRPr="00A52FEE">
        <w:rPr>
          <w:u w:val="single"/>
        </w:rPr>
        <w:t>Ředitelství</w:t>
      </w:r>
      <w:r w:rsidRPr="00A52FEE">
        <w:t>: PC 28 tis. Kč,</w:t>
      </w:r>
      <w:r>
        <w:t xml:space="preserve"> záložní zdroje 6</w:t>
      </w:r>
      <w:r w:rsidRPr="00A52FEE">
        <w:t xml:space="preserve"> tis. Kč, </w:t>
      </w:r>
      <w:r>
        <w:t>skartovačka</w:t>
      </w:r>
      <w:r w:rsidRPr="00A52FEE">
        <w:t xml:space="preserve"> 6 tis. Kč.</w:t>
      </w: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2024FD">
      <w:pPr>
        <w:rPr>
          <w:b/>
          <w:szCs w:val="24"/>
          <w:u w:val="single"/>
        </w:rPr>
      </w:pPr>
    </w:p>
    <w:p w:rsidR="009B2C57" w:rsidRPr="00BE46F0" w:rsidRDefault="009B2C57" w:rsidP="002024FD">
      <w:pPr>
        <w:rPr>
          <w:b/>
          <w:szCs w:val="24"/>
          <w:u w:val="single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Default="009B2C57" w:rsidP="00072DAE">
      <w:pPr>
        <w:jc w:val="center"/>
        <w:rPr>
          <w:b/>
          <w:caps/>
          <w:szCs w:val="24"/>
        </w:rPr>
      </w:pPr>
    </w:p>
    <w:p w:rsidR="009B2C57" w:rsidRDefault="009B2C57" w:rsidP="00072DAE">
      <w:pPr>
        <w:jc w:val="center"/>
        <w:rPr>
          <w:b/>
          <w:caps/>
          <w:szCs w:val="24"/>
        </w:rPr>
      </w:pPr>
    </w:p>
    <w:p w:rsidR="009B2C57" w:rsidRDefault="009B2C57" w:rsidP="00072DAE">
      <w:pPr>
        <w:jc w:val="center"/>
        <w:rPr>
          <w:b/>
          <w:caps/>
          <w:szCs w:val="24"/>
        </w:rPr>
      </w:pPr>
    </w:p>
    <w:p w:rsidR="009B2C57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072DAE">
      <w:pPr>
        <w:jc w:val="center"/>
        <w:rPr>
          <w:b/>
          <w:caps/>
          <w:szCs w:val="24"/>
        </w:rPr>
      </w:pPr>
    </w:p>
    <w:p w:rsidR="009B2C57" w:rsidRDefault="009B2C57" w:rsidP="00072DAE">
      <w:pPr>
        <w:jc w:val="center"/>
        <w:rPr>
          <w:b/>
          <w:caps/>
          <w:szCs w:val="24"/>
        </w:rPr>
      </w:pPr>
    </w:p>
    <w:p w:rsidR="009B2C57" w:rsidRDefault="009B2C57" w:rsidP="00072DAE">
      <w:pPr>
        <w:jc w:val="center"/>
        <w:rPr>
          <w:b/>
          <w:caps/>
          <w:szCs w:val="24"/>
        </w:rPr>
      </w:pPr>
    </w:p>
    <w:p w:rsidR="009B2C57" w:rsidRPr="00BE46F0" w:rsidRDefault="009B2C57" w:rsidP="00E00DCB">
      <w:pPr>
        <w:rPr>
          <w:b/>
          <w:caps/>
          <w:szCs w:val="24"/>
        </w:rPr>
      </w:pPr>
    </w:p>
    <w:p w:rsidR="009B2C57" w:rsidRPr="00CB339B" w:rsidRDefault="009B2C57" w:rsidP="00E04046">
      <w:pPr>
        <w:rPr>
          <w:b/>
          <w:u w:val="single"/>
        </w:rPr>
      </w:pPr>
      <w:r w:rsidRPr="00BE46F0">
        <w:rPr>
          <w:b/>
        </w:rPr>
        <w:lastRenderedPageBreak/>
        <w:t xml:space="preserve">B/  </w:t>
      </w:r>
      <w:r w:rsidRPr="00BE46F0">
        <w:rPr>
          <w:b/>
          <w:u w:val="single"/>
        </w:rPr>
        <w:t>VYHODNOCENÍ FINANČNÍHO HOSPODAŘENÍ</w:t>
      </w:r>
      <w:r w:rsidRPr="00CB339B">
        <w:rPr>
          <w:b/>
          <w:u w:val="single"/>
        </w:rPr>
        <w:t xml:space="preserve"> ORGANIZACE</w:t>
      </w:r>
    </w:p>
    <w:p w:rsidR="009B2C57" w:rsidRPr="00CB339B" w:rsidRDefault="009B2C57" w:rsidP="00E04046">
      <w:pPr>
        <w:rPr>
          <w:b/>
          <w:u w:val="thick"/>
        </w:rPr>
      </w:pPr>
    </w:p>
    <w:p w:rsidR="009B2C57" w:rsidRPr="00CB339B" w:rsidRDefault="009B2C57" w:rsidP="00E04046">
      <w:pPr>
        <w:rPr>
          <w:b/>
          <w:u w:val="single"/>
        </w:rPr>
      </w:pPr>
      <w:r w:rsidRPr="00CB339B">
        <w:rPr>
          <w:b/>
        </w:rPr>
        <w:t xml:space="preserve">1.  </w:t>
      </w:r>
      <w:r w:rsidRPr="00CB339B">
        <w:rPr>
          <w:b/>
          <w:u w:val="single"/>
        </w:rPr>
        <w:t xml:space="preserve">Analýza tvorby výnosů; zhodnocení vývoje ve srovnání s předchozím rokem </w:t>
      </w:r>
    </w:p>
    <w:p w:rsidR="009B2C57" w:rsidRPr="00CB339B" w:rsidRDefault="009B2C57" w:rsidP="00E04046"/>
    <w:p w:rsidR="009B2C57" w:rsidRPr="00CB339B" w:rsidRDefault="009B2C57" w:rsidP="00E04046">
      <w:pPr>
        <w:rPr>
          <w:sz w:val="20"/>
        </w:rPr>
      </w:pPr>
      <w:r w:rsidRPr="00CB339B">
        <w:rPr>
          <w:sz w:val="20"/>
        </w:rPr>
        <w:t>TABULKA VÝNOSŮ:</w:t>
      </w:r>
      <w:r w:rsidRPr="00CB339B">
        <w:rPr>
          <w:sz w:val="20"/>
        </w:rPr>
        <w:tab/>
      </w:r>
    </w:p>
    <w:p w:rsidR="009B2C57" w:rsidRPr="00CB339B" w:rsidRDefault="009B2C57" w:rsidP="00E04046">
      <w:pPr>
        <w:rPr>
          <w:sz w:val="20"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20"/>
        <w:gridCol w:w="940"/>
        <w:gridCol w:w="3820"/>
        <w:gridCol w:w="1220"/>
        <w:gridCol w:w="1400"/>
        <w:gridCol w:w="1420"/>
      </w:tblGrid>
      <w:tr w:rsidR="009B2C57" w:rsidRPr="00CB339B" w:rsidTr="00CB339B">
        <w:trPr>
          <w:trHeight w:val="222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Skutečnost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 xml:space="preserve">Skutečnost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 xml:space="preserve">Porovnání 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2013/2012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č. 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č. 410</w:t>
            </w: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v %</w:t>
            </w:r>
          </w:p>
        </w:tc>
      </w:tr>
      <w:tr w:rsidR="009B2C57" w:rsidRPr="00CB339B" w:rsidTr="00CB339B">
        <w:trPr>
          <w:trHeight w:val="222"/>
        </w:trPr>
        <w:tc>
          <w:tcPr>
            <w:tcW w:w="602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VÝNOSY CELKEM  - účtová třída 6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17 389,050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15 984,523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92%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Výnosy z vlastních výkonů a zboží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1 994,807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37,830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2%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 prodeje vlastních výrobků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 prodeje služeb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1 994,807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37,830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2%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 pronájmu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prodaného zboží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jiné výnosy z vlastních výkonů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Ostatní výnosy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133,696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60,499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45%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smluvní pokuty a úroky z prodlení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jiné pokuty a penále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odepsaných pohledávek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prodeje materiálu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54,500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prodeje pozemků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čerpání fondů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40,000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150%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ostatní výnosy z činnosti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39,196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0,499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1%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Finanční výnosy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0,547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0,244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45%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úroky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0,547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0,244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45%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kurzové zisky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přecenění reálnou hodnotou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ostatní finanční výnosy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15 260,000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15 885,950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104%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nároků na prostředky SR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15 260,000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15 885,950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104%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Výnosy z ostatních nároků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</w:tbl>
    <w:p w:rsidR="009B2C57" w:rsidRDefault="009B2C57" w:rsidP="00E04046"/>
    <w:p w:rsidR="009B2C57" w:rsidRPr="0060481B" w:rsidRDefault="009B2C57" w:rsidP="00E04046"/>
    <w:p w:rsidR="009B2C57" w:rsidRPr="0060481B" w:rsidRDefault="009B2C57" w:rsidP="00E04046">
      <w:r w:rsidRPr="0060481B">
        <w:t>Komentář k výnosům:</w:t>
      </w:r>
    </w:p>
    <w:p w:rsidR="009B2C57" w:rsidRPr="0060481B" w:rsidRDefault="009B2C57" w:rsidP="00E04046"/>
    <w:p w:rsidR="009B2C57" w:rsidRPr="0060481B" w:rsidRDefault="009B2C57" w:rsidP="001335EF">
      <w:pPr>
        <w:pStyle w:val="Zkladntext"/>
        <w:rPr>
          <w:b w:val="0"/>
        </w:rPr>
      </w:pPr>
      <w:r w:rsidRPr="0060481B">
        <w:rPr>
          <w:b w:val="0"/>
        </w:rPr>
        <w:t>V roce 2013 byl poskytnut příspěvek na provoz v celkové výši 15.885,950 tis. Kč:</w:t>
      </w:r>
    </w:p>
    <w:p w:rsidR="009B2C57" w:rsidRPr="0060481B" w:rsidRDefault="009B2C57" w:rsidP="00EF1184">
      <w:pPr>
        <w:pStyle w:val="Zkladntext"/>
        <w:numPr>
          <w:ilvl w:val="0"/>
          <w:numId w:val="38"/>
        </w:numPr>
        <w:jc w:val="both"/>
        <w:rPr>
          <w:b w:val="0"/>
        </w:rPr>
      </w:pPr>
      <w:r w:rsidRPr="0060481B">
        <w:rPr>
          <w:b w:val="0"/>
        </w:rPr>
        <w:t xml:space="preserve">Na základě Rozhodnutí č. 1 o poskytnutí neinvestiční dotace z kapitoly 313 na spolufinancování zajištění provozu poskytování sociálních služeb v souladu se zákonem š. 108/2006 Sb., o sociálních službách (program podpory A) byla organizaci poskytnuta dotace ve výši 11 048 000 Kč. </w:t>
      </w:r>
    </w:p>
    <w:p w:rsidR="009B2C57" w:rsidRPr="0060481B" w:rsidRDefault="009B2C57" w:rsidP="00BD5890">
      <w:pPr>
        <w:pStyle w:val="Zkladntext"/>
        <w:numPr>
          <w:ilvl w:val="0"/>
          <w:numId w:val="38"/>
        </w:numPr>
        <w:jc w:val="both"/>
        <w:rPr>
          <w:b w:val="0"/>
        </w:rPr>
      </w:pPr>
      <w:r w:rsidRPr="0060481B">
        <w:rPr>
          <w:b w:val="0"/>
        </w:rPr>
        <w:t>Dotaci od zřizovatele ve výši 4 837 950 Kč:</w:t>
      </w:r>
    </w:p>
    <w:p w:rsidR="009B2C57" w:rsidRPr="0060481B" w:rsidRDefault="009B2C57" w:rsidP="00BD5890">
      <w:pPr>
        <w:pStyle w:val="Zkladntext"/>
        <w:numPr>
          <w:ilvl w:val="3"/>
          <w:numId w:val="39"/>
        </w:numPr>
        <w:jc w:val="both"/>
        <w:rPr>
          <w:b w:val="0"/>
        </w:rPr>
      </w:pPr>
      <w:r w:rsidRPr="0060481B">
        <w:rPr>
          <w:b w:val="0"/>
        </w:rPr>
        <w:t>Dotace zřizovatele na odpisy ve výši 130 866 Kč.</w:t>
      </w:r>
    </w:p>
    <w:p w:rsidR="009B2C57" w:rsidRPr="0060481B" w:rsidRDefault="009B2C57" w:rsidP="00BD5890">
      <w:pPr>
        <w:pStyle w:val="Zkladntext"/>
        <w:numPr>
          <w:ilvl w:val="3"/>
          <w:numId w:val="39"/>
        </w:numPr>
        <w:jc w:val="both"/>
        <w:rPr>
          <w:b w:val="0"/>
        </w:rPr>
      </w:pPr>
      <w:r w:rsidRPr="0060481B">
        <w:rPr>
          <w:b w:val="0"/>
        </w:rPr>
        <w:t>Dotace zřizovatele na provoz 4 707 084 Kč</w:t>
      </w:r>
    </w:p>
    <w:p w:rsidR="009B2C57" w:rsidRPr="0060481B" w:rsidRDefault="009B2C57" w:rsidP="001335EF">
      <w:pPr>
        <w:pStyle w:val="Zkladntext"/>
        <w:numPr>
          <w:ilvl w:val="0"/>
          <w:numId w:val="38"/>
        </w:numPr>
        <w:jc w:val="both"/>
        <w:rPr>
          <w:b w:val="0"/>
        </w:rPr>
      </w:pPr>
      <w:r w:rsidRPr="0060481B">
        <w:rPr>
          <w:b w:val="0"/>
        </w:rPr>
        <w:t xml:space="preserve">Služba Intervenčního centra byla financována do 11/2012 - na základě Smlouvy o poskytování sociálních služeb OLP/1922/2009 a nově vzniklá detašovaná pracoviště v České Lípě, Frýdlantu a Jilemnici od 1. 9. 2010 na základě Smlouvy o poskytování sociálních služeb OLP/1647/2009 - Libereckým krajem v rámci projektu „IP 1 – Služby sociální prevence v Libereckém kraji“. V roce 2013 je oproti roku 2012 výnos </w:t>
      </w:r>
      <w:r w:rsidRPr="0060481B">
        <w:rPr>
          <w:b w:val="0"/>
        </w:rPr>
        <w:lastRenderedPageBreak/>
        <w:t>z prodeje služeb pouze 2%, protože provoz Intervenčního centra byl finančně kryt z dotace MPSV.</w:t>
      </w:r>
    </w:p>
    <w:p w:rsidR="009B2C57" w:rsidRPr="00AD6ACD" w:rsidRDefault="009B2C57" w:rsidP="00AD6ACD">
      <w:pPr>
        <w:pStyle w:val="Zkladntext"/>
        <w:numPr>
          <w:ilvl w:val="0"/>
          <w:numId w:val="38"/>
        </w:numPr>
        <w:jc w:val="both"/>
        <w:rPr>
          <w:b w:val="0"/>
        </w:rPr>
      </w:pPr>
      <w:r w:rsidRPr="0060481B">
        <w:rPr>
          <w:b w:val="0"/>
        </w:rPr>
        <w:t xml:space="preserve">Čerpání rezervního fondu ve výši 40.000,-Kč na krytí provozních nákladů a čerpání fondu odměn ve výši 20.000,-Kč na krytí mzdových </w:t>
      </w:r>
      <w:r w:rsidRPr="00AD6ACD">
        <w:rPr>
          <w:b w:val="0"/>
        </w:rPr>
        <w:t>nákladů.</w:t>
      </w:r>
    </w:p>
    <w:p w:rsidR="009B2C57" w:rsidRPr="00AD6ACD" w:rsidRDefault="009B2C57" w:rsidP="001335EF">
      <w:pPr>
        <w:pStyle w:val="Zkladntext"/>
        <w:numPr>
          <w:ilvl w:val="0"/>
          <w:numId w:val="38"/>
        </w:numPr>
        <w:jc w:val="both"/>
        <w:rPr>
          <w:b w:val="0"/>
        </w:rPr>
      </w:pPr>
      <w:r w:rsidRPr="00AD6ACD">
        <w:rPr>
          <w:b w:val="0"/>
        </w:rPr>
        <w:t>Výnosy z prodeje služeb ve výši 37.830 Kč – výnos z pořádaného semináře v rámci hlavní činnosti „ Sex a domácí násilí“.</w:t>
      </w:r>
    </w:p>
    <w:p w:rsidR="009B2C57" w:rsidRPr="00AD6ACD" w:rsidRDefault="009B2C57" w:rsidP="00E04046"/>
    <w:p w:rsidR="009B2C57" w:rsidRPr="00AD6ACD" w:rsidRDefault="009B2C57" w:rsidP="00E04046"/>
    <w:p w:rsidR="009B2C57" w:rsidRPr="00AD6ACD" w:rsidRDefault="009B2C57" w:rsidP="00E04046"/>
    <w:p w:rsidR="009B2C57" w:rsidRPr="00AD6ACD" w:rsidRDefault="009B2C57" w:rsidP="00E04046"/>
    <w:p w:rsidR="009B2C57" w:rsidRPr="00CB339B" w:rsidRDefault="009B2C57" w:rsidP="00E04046">
      <w:pPr>
        <w:rPr>
          <w:b/>
          <w:u w:val="single"/>
        </w:rPr>
      </w:pPr>
      <w:r w:rsidRPr="00CB339B">
        <w:rPr>
          <w:b/>
        </w:rPr>
        <w:t>2.</w:t>
      </w:r>
      <w:r w:rsidRPr="00CB339B">
        <w:t xml:space="preserve">  </w:t>
      </w:r>
      <w:r w:rsidRPr="00CB339B">
        <w:rPr>
          <w:b/>
          <w:u w:val="single"/>
        </w:rPr>
        <w:t xml:space="preserve">Rozbor čerpání rozhodujících položek nákladů se zaměřením na příčiny, které  </w:t>
      </w:r>
    </w:p>
    <w:p w:rsidR="009B2C57" w:rsidRPr="00CB339B" w:rsidRDefault="009B2C57" w:rsidP="00E04046">
      <w:pPr>
        <w:rPr>
          <w:b/>
          <w:u w:val="single"/>
        </w:rPr>
      </w:pPr>
      <w:r w:rsidRPr="00CB339B">
        <w:rPr>
          <w:b/>
        </w:rPr>
        <w:t xml:space="preserve">     </w:t>
      </w:r>
      <w:r w:rsidRPr="00CB339B">
        <w:rPr>
          <w:b/>
          <w:u w:val="single"/>
        </w:rPr>
        <w:t>způsobily nežádoucí vývoj oproti předpokládaným parametrům</w:t>
      </w:r>
    </w:p>
    <w:p w:rsidR="009B2C57" w:rsidRPr="00CB339B" w:rsidRDefault="009B2C57" w:rsidP="00E04046">
      <w:pPr>
        <w:rPr>
          <w:b/>
          <w:u w:val="single"/>
        </w:rPr>
      </w:pPr>
    </w:p>
    <w:p w:rsidR="009B2C57" w:rsidRPr="00CB339B" w:rsidRDefault="009B2C57" w:rsidP="00E04046">
      <w:pPr>
        <w:rPr>
          <w:b/>
          <w:sz w:val="20"/>
        </w:rPr>
      </w:pPr>
      <w:r w:rsidRPr="00CB339B">
        <w:t xml:space="preserve"> </w:t>
      </w:r>
      <w:r w:rsidRPr="00CB339B">
        <w:rPr>
          <w:b/>
          <w:sz w:val="20"/>
        </w:rPr>
        <w:t>TABULKA NÁKLADŮ:</w:t>
      </w:r>
    </w:p>
    <w:p w:rsidR="009B2C57" w:rsidRPr="00CB339B" w:rsidRDefault="009B2C57" w:rsidP="00E04046">
      <w:pPr>
        <w:rPr>
          <w:b/>
          <w:sz w:val="20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55"/>
        <w:gridCol w:w="559"/>
        <w:gridCol w:w="4500"/>
        <w:gridCol w:w="1235"/>
        <w:gridCol w:w="1235"/>
        <w:gridCol w:w="1076"/>
      </w:tblGrid>
      <w:tr w:rsidR="009B2C57" w:rsidRPr="00CB339B" w:rsidTr="00CB339B">
        <w:trPr>
          <w:trHeight w:val="39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účet dle vyhl.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Skutečnost 2012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Skutečnost 2013</w:t>
            </w:r>
          </w:p>
        </w:tc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Porovnání 2013/2012 v 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č. 505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č. 410</w:t>
            </w:r>
          </w:p>
        </w:tc>
        <w:tc>
          <w:tcPr>
            <w:tcW w:w="450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v tis. Kč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v tis. Kč</w:t>
            </w:r>
          </w:p>
        </w:tc>
        <w:tc>
          <w:tcPr>
            <w:tcW w:w="10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2C57" w:rsidRPr="00CB339B" w:rsidTr="00CB339B">
        <w:trPr>
          <w:trHeight w:val="222"/>
        </w:trPr>
        <w:tc>
          <w:tcPr>
            <w:tcW w:w="5974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NÁKLADY CELKEM - účtová třída 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17 433,721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16 003,754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92%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1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Spotřebované nákupy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1 416,572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1 276,790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90%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spotřeba materiálu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460,183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283,362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62%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spotřeba energie (teplo, voda, plyn, el.energie)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956,389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993,428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104%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spotřeba jiných neskladovatelných dodávek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prodané zboží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Služby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1 755,252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1 265,727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72%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Osobní náklady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13 704,471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12 930,564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94%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mzdové náklady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10 275,782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9 574,626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93%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zákonné sociální pojištění (zdravotní,sociální)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3 300,259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3 048,536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92%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ostatní sociální pojištění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40,782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37,751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93%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87,648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269,651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308%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Daně a poplatky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78,317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81,388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104%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Ostatní náklady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67,909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62,257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92%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Odpisy, prodaný majetek, rezervy a opravné položky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411,200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387,028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94%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Finanční náklady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544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562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0,000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563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kurzové ztráty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564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náklady z přecenění reálnou hodnotou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569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B2C57" w:rsidRPr="00CB339B" w:rsidRDefault="009B2C57" w:rsidP="00CB339B">
            <w:pPr>
              <w:rPr>
                <w:color w:val="000000"/>
                <w:sz w:val="16"/>
                <w:szCs w:val="16"/>
              </w:rPr>
            </w:pPr>
            <w:r w:rsidRPr="00CB339B">
              <w:rPr>
                <w:color w:val="000000"/>
                <w:sz w:val="16"/>
                <w:szCs w:val="16"/>
              </w:rPr>
              <w:t>ostatní finanční náklady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sz w:val="16"/>
                <w:szCs w:val="16"/>
              </w:rPr>
            </w:pPr>
            <w:r w:rsidRPr="00CB339B">
              <w:rPr>
                <w:sz w:val="16"/>
                <w:szCs w:val="16"/>
              </w:rPr>
              <w:t> </w:t>
            </w:r>
          </w:p>
        </w:tc>
      </w:tr>
      <w:tr w:rsidR="009B2C57" w:rsidRPr="00CB339B" w:rsidTr="00CB339B">
        <w:trPr>
          <w:trHeight w:val="22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CB339B" w:rsidRDefault="009B2C57" w:rsidP="00CB33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B339B">
              <w:rPr>
                <w:b/>
                <w:bCs/>
                <w:color w:val="000000"/>
                <w:sz w:val="16"/>
                <w:szCs w:val="16"/>
              </w:rPr>
              <w:t>Daň z příjmů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CB339B" w:rsidRDefault="009B2C57" w:rsidP="00CB339B">
            <w:pPr>
              <w:jc w:val="right"/>
              <w:rPr>
                <w:b/>
                <w:bCs/>
                <w:sz w:val="16"/>
                <w:szCs w:val="16"/>
              </w:rPr>
            </w:pPr>
            <w:r w:rsidRPr="00CB339B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9B2C57" w:rsidRPr="00CB339B" w:rsidRDefault="009B2C57" w:rsidP="00E04046">
      <w:pPr>
        <w:rPr>
          <w:b/>
          <w:sz w:val="20"/>
        </w:rPr>
      </w:pPr>
    </w:p>
    <w:p w:rsidR="009B2C57" w:rsidRPr="00330D96" w:rsidRDefault="009B2C57" w:rsidP="00E04046">
      <w:pPr>
        <w:rPr>
          <w:b/>
          <w:sz w:val="20"/>
        </w:rPr>
      </w:pPr>
    </w:p>
    <w:p w:rsidR="009B2C57" w:rsidRPr="00330D96" w:rsidRDefault="009B2C57" w:rsidP="00E04046">
      <w:r w:rsidRPr="00330D96">
        <w:t>Komentář k nákladům:</w:t>
      </w:r>
    </w:p>
    <w:p w:rsidR="009B2C57" w:rsidRPr="00330D96" w:rsidRDefault="009B2C57" w:rsidP="00E04046"/>
    <w:p w:rsidR="009B2C57" w:rsidRPr="00330D96" w:rsidRDefault="009B2C57" w:rsidP="001335EF">
      <w:pPr>
        <w:ind w:firstLine="709"/>
        <w:jc w:val="both"/>
      </w:pPr>
      <w:r w:rsidRPr="00330D96">
        <w:t>Celkové náklady roku 2013 s rokem 2012 klesly o 8 %, a to hlavně z důvodu snížení osobních nákladů (o 6%).</w:t>
      </w:r>
    </w:p>
    <w:p w:rsidR="009B2C57" w:rsidRDefault="009B2C57" w:rsidP="00FE4CF6">
      <w:pPr>
        <w:jc w:val="both"/>
      </w:pPr>
    </w:p>
    <w:p w:rsidR="009B2C57" w:rsidRDefault="009B2C57" w:rsidP="00FE4CF6">
      <w:pPr>
        <w:jc w:val="both"/>
      </w:pPr>
    </w:p>
    <w:p w:rsidR="009B2C57" w:rsidRDefault="009B2C57" w:rsidP="00FE4CF6">
      <w:pPr>
        <w:jc w:val="both"/>
      </w:pPr>
    </w:p>
    <w:p w:rsidR="009B2C57" w:rsidRDefault="009B2C57" w:rsidP="00FE4CF6">
      <w:pPr>
        <w:jc w:val="both"/>
      </w:pPr>
    </w:p>
    <w:p w:rsidR="009B2C57" w:rsidRDefault="009B2C57" w:rsidP="00FE4CF6">
      <w:pPr>
        <w:jc w:val="both"/>
      </w:pPr>
    </w:p>
    <w:p w:rsidR="009B2C57" w:rsidRDefault="009B2C57" w:rsidP="00FE4CF6">
      <w:pPr>
        <w:jc w:val="both"/>
      </w:pPr>
    </w:p>
    <w:p w:rsidR="009B2C57" w:rsidRDefault="009B2C57" w:rsidP="00FE4CF6">
      <w:pPr>
        <w:jc w:val="both"/>
      </w:pPr>
    </w:p>
    <w:p w:rsidR="009B2C57" w:rsidRPr="00330D96" w:rsidRDefault="009B2C57" w:rsidP="00FE4CF6">
      <w:pPr>
        <w:jc w:val="both"/>
      </w:pPr>
    </w:p>
    <w:p w:rsidR="009B2C57" w:rsidRPr="00CB339B" w:rsidRDefault="009B2C57" w:rsidP="00E04046">
      <w:pPr>
        <w:rPr>
          <w:b/>
          <w:u w:val="single"/>
        </w:rPr>
      </w:pPr>
      <w:r w:rsidRPr="00CB339B">
        <w:rPr>
          <w:b/>
        </w:rPr>
        <w:lastRenderedPageBreak/>
        <w:t xml:space="preserve">3.  </w:t>
      </w:r>
      <w:r w:rsidRPr="00CB339B">
        <w:rPr>
          <w:b/>
          <w:u w:val="single"/>
        </w:rPr>
        <w:t>Plnění soustavy ukazatelů k rozpočtu organizace</w:t>
      </w:r>
    </w:p>
    <w:p w:rsidR="009B2C57" w:rsidRPr="00CB339B" w:rsidRDefault="009B2C57" w:rsidP="00E04046"/>
    <w:p w:rsidR="009B2C57" w:rsidRPr="00CB339B" w:rsidRDefault="009B2C57" w:rsidP="00E04046"/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5800"/>
        <w:gridCol w:w="1080"/>
        <w:gridCol w:w="1080"/>
        <w:gridCol w:w="1080"/>
      </w:tblGrid>
      <w:tr w:rsidR="009B2C57" w:rsidRPr="00EF1184" w:rsidTr="00CB339B">
        <w:trPr>
          <w:trHeight w:val="795"/>
        </w:trPr>
        <w:tc>
          <w:tcPr>
            <w:tcW w:w="6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Závazné ukazatele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Schválený rozpočet  2013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Skutečnost k 31.12.2013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Porovnání Skut/SR      v %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130 866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130 866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4 707 084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4 707 084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investiční dotace z rozpočtu kraje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11 048 000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9 574 626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87%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použití prostředků rezervního fondu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40 000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40 000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použití prostředků invest.fondu na opravy a údržbu nemovitého majetku kraje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použití prostředků fondu odměn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40 000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20 000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50%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limit výdajů na pohoštění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4 000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3 967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99%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počet zaměstnanců organizace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97%</w:t>
            </w:r>
          </w:p>
        </w:tc>
      </w:tr>
      <w:tr w:rsidR="009B2C57" w:rsidRPr="00EF1184" w:rsidTr="00CB339B">
        <w:trPr>
          <w:trHeight w:val="222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rPr>
                <w:color w:val="000000"/>
                <w:sz w:val="16"/>
                <w:szCs w:val="16"/>
              </w:rPr>
            </w:pPr>
            <w:r w:rsidRPr="00EF1184">
              <w:rPr>
                <w:color w:val="000000"/>
                <w:sz w:val="16"/>
                <w:szCs w:val="16"/>
              </w:rPr>
              <w:t>výsledek hospodaření organizace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sz w:val="16"/>
                <w:szCs w:val="16"/>
              </w:rPr>
            </w:pPr>
            <w:r w:rsidRPr="00EF1184"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-19 231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EF1184" w:rsidRDefault="009B2C57" w:rsidP="00CB33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118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B2C57" w:rsidRPr="00CB339B" w:rsidRDefault="009B2C57" w:rsidP="00E04046"/>
    <w:p w:rsidR="009B2C57" w:rsidRPr="00CB339B" w:rsidRDefault="009B2C57" w:rsidP="00E04046"/>
    <w:p w:rsidR="009B2C57" w:rsidRPr="00CB339B" w:rsidRDefault="009B2C57" w:rsidP="00E04046"/>
    <w:p w:rsidR="009B2C57" w:rsidRPr="0075524C" w:rsidRDefault="009B2C57" w:rsidP="00E04046"/>
    <w:p w:rsidR="009B2C57" w:rsidRPr="0075524C" w:rsidRDefault="009B2C57" w:rsidP="00E04046">
      <w:pPr>
        <w:rPr>
          <w:sz w:val="22"/>
          <w:szCs w:val="22"/>
        </w:rPr>
      </w:pPr>
      <w:r w:rsidRPr="0075524C">
        <w:rPr>
          <w:szCs w:val="24"/>
        </w:rPr>
        <w:t xml:space="preserve">Komentář </w:t>
      </w:r>
      <w:r w:rsidRPr="0075524C">
        <w:rPr>
          <w:sz w:val="22"/>
          <w:szCs w:val="22"/>
        </w:rPr>
        <w:t>k závazným ukazatelům:</w:t>
      </w:r>
    </w:p>
    <w:p w:rsidR="009B2C57" w:rsidRPr="0075524C" w:rsidRDefault="009B2C57" w:rsidP="00E04046">
      <w:pPr>
        <w:rPr>
          <w:sz w:val="22"/>
          <w:szCs w:val="22"/>
        </w:rPr>
      </w:pPr>
      <w:r w:rsidRPr="0075524C">
        <w:rPr>
          <w:sz w:val="22"/>
          <w:szCs w:val="22"/>
        </w:rPr>
        <w:t>Limity závazných ukazatelů byly splněny.</w:t>
      </w:r>
    </w:p>
    <w:p w:rsidR="009B2C57" w:rsidRPr="0075524C" w:rsidRDefault="009B2C57" w:rsidP="00E04046">
      <w:pPr>
        <w:rPr>
          <w:sz w:val="22"/>
          <w:szCs w:val="22"/>
        </w:rPr>
      </w:pPr>
      <w:r w:rsidRPr="0075524C">
        <w:rPr>
          <w:sz w:val="22"/>
          <w:szCs w:val="22"/>
        </w:rPr>
        <w:t>Skutečný přepočtený počet zaměstnanců byl: 31,18.</w:t>
      </w:r>
    </w:p>
    <w:p w:rsidR="009B2C57" w:rsidRPr="0075524C" w:rsidRDefault="009B2C57" w:rsidP="00E04046">
      <w:pPr>
        <w:rPr>
          <w:szCs w:val="24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75524C" w:rsidRDefault="009B2C57" w:rsidP="00E04046">
      <w:pPr>
        <w:rPr>
          <w:sz w:val="16"/>
          <w:szCs w:val="16"/>
        </w:rPr>
      </w:pPr>
    </w:p>
    <w:p w:rsidR="009B2C57" w:rsidRPr="00517621" w:rsidRDefault="009B2C57" w:rsidP="00E04046">
      <w:pPr>
        <w:rPr>
          <w:b/>
          <w:u w:val="single"/>
        </w:rPr>
      </w:pPr>
      <w:r w:rsidRPr="00517621">
        <w:rPr>
          <w:b/>
        </w:rPr>
        <w:lastRenderedPageBreak/>
        <w:t xml:space="preserve">4.  </w:t>
      </w:r>
      <w:r w:rsidRPr="00517621">
        <w:rPr>
          <w:b/>
          <w:u w:val="single"/>
        </w:rPr>
        <w:t xml:space="preserve">Zhodnocení čerpání účelových příspěvků a dotací, návratných finančních výpomocí a          </w:t>
      </w:r>
    </w:p>
    <w:p w:rsidR="009B2C57" w:rsidRPr="00517621" w:rsidRDefault="009B2C57" w:rsidP="00E04046">
      <w:pPr>
        <w:rPr>
          <w:b/>
          <w:u w:val="single"/>
        </w:rPr>
      </w:pPr>
      <w:r w:rsidRPr="00517621">
        <w:rPr>
          <w:b/>
        </w:rPr>
        <w:t xml:space="preserve">     </w:t>
      </w:r>
      <w:r w:rsidRPr="00517621">
        <w:rPr>
          <w:b/>
          <w:u w:val="single"/>
        </w:rPr>
        <w:t>jejich vypořádání</w:t>
      </w:r>
    </w:p>
    <w:tbl>
      <w:tblPr>
        <w:tblW w:w="100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417"/>
        <w:gridCol w:w="1418"/>
        <w:gridCol w:w="1417"/>
        <w:gridCol w:w="1418"/>
        <w:gridCol w:w="708"/>
      </w:tblGrid>
      <w:tr w:rsidR="009B2C57" w:rsidRPr="00517621" w:rsidTr="00517621">
        <w:trPr>
          <w:trHeight w:val="23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Ukazatel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Schválený rozpočet  2013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Rozpočet po změnách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Poskytnuto k 31.12.2013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Použito k 31.12.2013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 xml:space="preserve">Vratka </w:t>
            </w:r>
          </w:p>
        </w:tc>
      </w:tr>
      <w:tr w:rsidR="009B2C57" w:rsidRPr="00517621" w:rsidTr="00517621">
        <w:trPr>
          <w:trHeight w:val="23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</w:tr>
      <w:tr w:rsidR="009B2C57" w:rsidRPr="00517621" w:rsidTr="00517621">
        <w:trPr>
          <w:trHeight w:val="37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center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5</w:t>
            </w:r>
          </w:p>
        </w:tc>
      </w:tr>
      <w:tr w:rsidR="009B2C57" w:rsidRPr="00517621" w:rsidTr="00517621">
        <w:trPr>
          <w:trHeight w:val="57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 xml:space="preserve">1.  Neinvestiční příspěvky od zřizovatele celkem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15 225 950,00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v tom: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příspěvek na provoz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4 047 084,00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4 707 084,00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4 707 084,00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4 707 084,00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příspěvek na odpisy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130 866,00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130 866,00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130 866,00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130 866,00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ostatní účelové příspěvky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11 048 000,00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11 048 000,00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11 048 000,00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11 048 000,00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4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v tom: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        - MPSV - sociální poradenství - 2632467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3 766 000,00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3 766 000,00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3 766 000,00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3 766 000,00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        - MPSV - sociální poradenství - 4006189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461 000,00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461 000,00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461 000,00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461 000,00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        - MPSV - sociální poradenství - 4337287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1 802 000,00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1 802 000,00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1 802 000,00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1 802 000,00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        - MPSV - sociální poradenství - 5005475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205 000,00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205 000,00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205 000,00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205 000,00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        - MPSV - sociální poradenství - 5833201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1 669 000,00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1 669 000,00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1 669 000,00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1 669 000,00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        - MPSV - telefonická krizová pomoc - 5393471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1 629 000,00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1 629 000,00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1 629 000,00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1 629 000,00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        - MPSV - intervenční centra - 1701584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1 516 000,00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1 516 000,00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1 516 000,00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7621">
              <w:rPr>
                <w:rFonts w:ascii="Arial" w:hAnsi="Arial" w:cs="Arial"/>
                <w:sz w:val="16"/>
                <w:szCs w:val="16"/>
              </w:rPr>
              <w:t>1 516 000,00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51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 xml:space="preserve">2.  Příspěvky na investice od zřizovatele celkem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v tom: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rPr>
                <w:color w:val="000000"/>
                <w:sz w:val="20"/>
              </w:rPr>
            </w:pPr>
            <w:r w:rsidRPr="00517621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A)   c e l k e m  1. + 2.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15 225 950,00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</w:tr>
      <w:tr w:rsidR="009B2C57" w:rsidRPr="00517621" w:rsidTr="00517621">
        <w:trPr>
          <w:trHeight w:val="5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3. Příspěvky /dotace od jiných poskytovatelů neinvestiční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dle jednotivých poskytovatelů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       - Město Turnov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sz w:val="20"/>
              </w:rPr>
            </w:pPr>
            <w:r w:rsidRPr="00517621">
              <w:rPr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dle jednotlivých titulů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4. Příspěvky /dotace od jiných poskytovatelů na investice celkem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dle jednotlivých poskytovatelů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dle jednotlivých titulů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B.) celkem  3. + 4.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5. Dotace ISPROFIN investiční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dle jednotlivých titulů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6. Dotace ISPROFIN neinvestiční celkem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 xml:space="preserve">       - dle jednotlivých titulů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C)  c e l k e m  5. + 6.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rPr>
                <w:sz w:val="20"/>
              </w:rPr>
            </w:pPr>
            <w:r w:rsidRPr="00517621">
              <w:rPr>
                <w:sz w:val="20"/>
              </w:rPr>
              <w:t> </w:t>
            </w:r>
          </w:p>
        </w:tc>
      </w:tr>
      <w:tr w:rsidR="009B2C57" w:rsidRPr="00517621" w:rsidTr="00517621">
        <w:trPr>
          <w:trHeight w:val="22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B2C57" w:rsidRPr="00517621" w:rsidRDefault="009B2C57" w:rsidP="00517621">
            <w:pPr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D/ CELKEM  A)+B)+C)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15 225 950,00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15 885 950,00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C57" w:rsidRPr="00517621" w:rsidRDefault="009B2C57" w:rsidP="00517621">
            <w:pPr>
              <w:jc w:val="right"/>
              <w:rPr>
                <w:b/>
                <w:bCs/>
                <w:sz w:val="20"/>
              </w:rPr>
            </w:pPr>
            <w:r w:rsidRPr="00517621">
              <w:rPr>
                <w:b/>
                <w:bCs/>
                <w:sz w:val="20"/>
              </w:rPr>
              <w:t>0,00</w:t>
            </w:r>
          </w:p>
        </w:tc>
      </w:tr>
    </w:tbl>
    <w:p w:rsidR="009B2C57" w:rsidRPr="00517621" w:rsidRDefault="009B2C57" w:rsidP="007A330C">
      <w:pPr>
        <w:jc w:val="both"/>
      </w:pPr>
    </w:p>
    <w:p w:rsidR="009B2C57" w:rsidRPr="00517621" w:rsidRDefault="009B2C57" w:rsidP="007A330C">
      <w:pPr>
        <w:jc w:val="both"/>
      </w:pPr>
      <w:r w:rsidRPr="00517621">
        <w:t xml:space="preserve">Organizace čerpala poskytnuté účelové prostředky v souladu s rozpočtovými pravidly a podmínkami poskytovatelů. </w:t>
      </w:r>
    </w:p>
    <w:p w:rsidR="009B2C57" w:rsidRPr="00DD2D73" w:rsidRDefault="009B2C57" w:rsidP="00E04046"/>
    <w:p w:rsidR="009B2C57" w:rsidRPr="00DD2D73" w:rsidRDefault="009B2C57" w:rsidP="00C80108">
      <w:pPr>
        <w:numPr>
          <w:ilvl w:val="0"/>
          <w:numId w:val="31"/>
        </w:numPr>
        <w:rPr>
          <w:u w:val="single"/>
        </w:rPr>
      </w:pPr>
      <w:bookmarkStart w:id="1" w:name="OLE_LINK3"/>
      <w:bookmarkStart w:id="2" w:name="OLE_LINK4"/>
      <w:r w:rsidRPr="00DD2D73">
        <w:rPr>
          <w:b/>
          <w:u w:val="single"/>
        </w:rPr>
        <w:lastRenderedPageBreak/>
        <w:t>Vyhodnocení doplňkové činnosti a ostatních mimorozpočtových zdrojů</w:t>
      </w:r>
      <w:r w:rsidRPr="00DD2D73">
        <w:rPr>
          <w:u w:val="single"/>
        </w:rPr>
        <w:t xml:space="preserve"> </w:t>
      </w:r>
      <w:bookmarkEnd w:id="1"/>
      <w:bookmarkEnd w:id="2"/>
    </w:p>
    <w:p w:rsidR="009B2C57" w:rsidRPr="00DD2D73" w:rsidRDefault="009B2C57" w:rsidP="00C80108">
      <w:pPr>
        <w:rPr>
          <w:u w:val="single"/>
        </w:rPr>
      </w:pP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900"/>
        <w:gridCol w:w="1540"/>
        <w:gridCol w:w="1940"/>
      </w:tblGrid>
      <w:tr w:rsidR="009B2C57" w:rsidRPr="00DD2D73" w:rsidTr="00DD2D73">
        <w:trPr>
          <w:trHeight w:val="420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Doplňková činnost – typy činností: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Náklady 2013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Výnosy 2013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Hospodářský výsledek</w:t>
            </w:r>
          </w:p>
        </w:tc>
      </w:tr>
      <w:tr w:rsidR="009B2C57" w:rsidRPr="00DD2D73" w:rsidTr="00DD2D73">
        <w:trPr>
          <w:trHeight w:val="28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pronájem bytových a nebytových prostor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158 172,99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304 710,38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146 537,39</w:t>
            </w:r>
          </w:p>
        </w:tc>
      </w:tr>
      <w:tr w:rsidR="009B2C57" w:rsidRPr="00DD2D73" w:rsidTr="00DD2D73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</w:tr>
      <w:tr w:rsidR="009B2C57" w:rsidRPr="00DD2D73" w:rsidTr="00DD2D73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pořádání školení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54 200,25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71 500,00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17 299,75</w:t>
            </w:r>
          </w:p>
        </w:tc>
      </w:tr>
      <w:tr w:rsidR="009B2C57" w:rsidRPr="00DD2D73" w:rsidTr="00DD2D73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</w:tr>
      <w:tr w:rsidR="009B2C57" w:rsidRPr="00DD2D73" w:rsidTr="00DD2D73">
        <w:trPr>
          <w:trHeight w:val="300"/>
        </w:trPr>
        <w:tc>
          <w:tcPr>
            <w:tcW w:w="364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Celkem doplňková činnost 2013</w:t>
            </w:r>
          </w:p>
        </w:tc>
        <w:tc>
          <w:tcPr>
            <w:tcW w:w="190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212 373,24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376 210,38</w:t>
            </w:r>
          </w:p>
        </w:tc>
        <w:tc>
          <w:tcPr>
            <w:tcW w:w="194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163 837,14</w:t>
            </w:r>
          </w:p>
        </w:tc>
      </w:tr>
    </w:tbl>
    <w:p w:rsidR="009B2C57" w:rsidRPr="005067E2" w:rsidRDefault="009B2C57" w:rsidP="00C80108">
      <w:pPr>
        <w:rPr>
          <w:u w:val="single"/>
        </w:rPr>
      </w:pPr>
    </w:p>
    <w:p w:rsidR="009B2C57" w:rsidRPr="005067E2" w:rsidRDefault="009B2C57" w:rsidP="001335EF">
      <w:pPr>
        <w:jc w:val="both"/>
      </w:pPr>
      <w:r w:rsidRPr="005067E2">
        <w:t>Doplňková činnost:</w:t>
      </w:r>
    </w:p>
    <w:p w:rsidR="009B2C57" w:rsidRPr="005067E2" w:rsidRDefault="009B2C57" w:rsidP="001335EF">
      <w:pPr>
        <w:numPr>
          <w:ilvl w:val="0"/>
          <w:numId w:val="37"/>
        </w:numPr>
        <w:jc w:val="both"/>
      </w:pPr>
      <w:r w:rsidRPr="005067E2">
        <w:t>V nájemném jsou výnosy a náklady z nájemného v bytových i nebytových prostorách.</w:t>
      </w:r>
    </w:p>
    <w:p w:rsidR="009B2C57" w:rsidRPr="005067E2" w:rsidRDefault="009B2C57" w:rsidP="00C80108">
      <w:pPr>
        <w:numPr>
          <w:ilvl w:val="0"/>
          <w:numId w:val="37"/>
        </w:numPr>
        <w:jc w:val="both"/>
      </w:pPr>
      <w:r w:rsidRPr="005067E2">
        <w:t>Pořádání školení „IV. Mezinárodní setkání pracovníků zabývajících se problematikou náhradní rodinné péče“ a „Ve smutku sami?“.</w:t>
      </w:r>
    </w:p>
    <w:p w:rsidR="009B2C57" w:rsidRPr="005067E2" w:rsidRDefault="009B2C57" w:rsidP="008E257C">
      <w:pPr>
        <w:ind w:left="720"/>
        <w:jc w:val="both"/>
      </w:pPr>
    </w:p>
    <w:p w:rsidR="009B2C57" w:rsidRPr="00AD6ACD" w:rsidRDefault="009B2C57" w:rsidP="00C80108">
      <w:pPr>
        <w:rPr>
          <w:szCs w:val="24"/>
        </w:rPr>
      </w:pPr>
      <w:r w:rsidRPr="00AD6ACD">
        <w:rPr>
          <w:szCs w:val="24"/>
        </w:rPr>
        <w:t>Přepočtený počet zaměstnanců podílejících se na doplňkové činnosti: 0</w:t>
      </w:r>
    </w:p>
    <w:p w:rsidR="009B2C57" w:rsidRPr="00AD6ACD" w:rsidRDefault="009B2C57" w:rsidP="00C80108">
      <w:pPr>
        <w:rPr>
          <w:szCs w:val="24"/>
        </w:rPr>
      </w:pPr>
      <w:r w:rsidRPr="00AD6ACD">
        <w:rPr>
          <w:szCs w:val="24"/>
        </w:rPr>
        <w:t>Ostatní mimorozpočtové zdroje: žádné</w:t>
      </w:r>
    </w:p>
    <w:p w:rsidR="009B2C57" w:rsidRPr="00AD6ACD" w:rsidRDefault="009B2C57" w:rsidP="00E04046">
      <w:pPr>
        <w:rPr>
          <w:sz w:val="20"/>
        </w:rPr>
      </w:pPr>
    </w:p>
    <w:p w:rsidR="009B2C57" w:rsidRPr="00AD6ACD" w:rsidRDefault="009B2C57" w:rsidP="00E04046">
      <w:pPr>
        <w:rPr>
          <w:sz w:val="20"/>
        </w:rPr>
      </w:pPr>
    </w:p>
    <w:p w:rsidR="009B2C57" w:rsidRPr="00C47D3F" w:rsidRDefault="009B2C57" w:rsidP="00E04046">
      <w:pPr>
        <w:rPr>
          <w:sz w:val="20"/>
        </w:rPr>
      </w:pPr>
    </w:p>
    <w:p w:rsidR="009B2C57" w:rsidRPr="00C47D3F" w:rsidRDefault="009B2C57" w:rsidP="00E04046">
      <w:pPr>
        <w:rPr>
          <w:szCs w:val="24"/>
        </w:rPr>
      </w:pPr>
      <w:r w:rsidRPr="00C47D3F">
        <w:rPr>
          <w:b/>
          <w:szCs w:val="24"/>
        </w:rPr>
        <w:t xml:space="preserve">6.  </w:t>
      </w:r>
      <w:r w:rsidRPr="00C47D3F">
        <w:rPr>
          <w:b/>
          <w:szCs w:val="24"/>
          <w:u w:val="single"/>
        </w:rPr>
        <w:t xml:space="preserve">Vyhodnocení dodržování majetkových práv a povinností </w:t>
      </w:r>
    </w:p>
    <w:p w:rsidR="009B2C57" w:rsidRPr="00C47D3F" w:rsidRDefault="009B2C57" w:rsidP="00E04046">
      <w:pPr>
        <w:rPr>
          <w:szCs w:val="24"/>
          <w:u w:val="single"/>
        </w:rPr>
      </w:pPr>
    </w:p>
    <w:p w:rsidR="009B2C57" w:rsidRPr="00C47D3F" w:rsidRDefault="009B2C57" w:rsidP="00E53B0F">
      <w:pPr>
        <w:jc w:val="both"/>
      </w:pPr>
      <w:r w:rsidRPr="00C47D3F">
        <w:rPr>
          <w:szCs w:val="24"/>
        </w:rPr>
        <w:t>P</w:t>
      </w:r>
      <w:r w:rsidRPr="00C47D3F">
        <w:t>ři nakládání se svěřeným majetkem bylo postupováno v souladu s platnou legislativou a pokyny zřizovatele.</w:t>
      </w:r>
    </w:p>
    <w:p w:rsidR="009B2C57" w:rsidRPr="00C47D3F" w:rsidRDefault="009B2C57" w:rsidP="00E04046">
      <w:pPr>
        <w:rPr>
          <w:szCs w:val="24"/>
          <w:u w:val="single"/>
        </w:rPr>
      </w:pPr>
    </w:p>
    <w:p w:rsidR="009B2C57" w:rsidRPr="006C4841" w:rsidRDefault="009B2C57" w:rsidP="00E04046">
      <w:pPr>
        <w:rPr>
          <w:szCs w:val="24"/>
          <w:u w:val="single"/>
        </w:rPr>
      </w:pPr>
    </w:p>
    <w:p w:rsidR="009B2C57" w:rsidRPr="006C4841" w:rsidRDefault="009B2C57" w:rsidP="00E04046">
      <w:pPr>
        <w:rPr>
          <w:szCs w:val="24"/>
          <w:u w:val="single"/>
        </w:rPr>
      </w:pPr>
      <w:r w:rsidRPr="006C4841">
        <w:rPr>
          <w:b/>
          <w:szCs w:val="24"/>
        </w:rPr>
        <w:t xml:space="preserve">7.  </w:t>
      </w:r>
      <w:r w:rsidRPr="006C4841">
        <w:rPr>
          <w:b/>
          <w:szCs w:val="24"/>
          <w:u w:val="single"/>
        </w:rPr>
        <w:t>Výsledky inventarizace a vypořádání případných inventarizačních rozdílů</w:t>
      </w:r>
    </w:p>
    <w:p w:rsidR="009B2C57" w:rsidRPr="006C4841" w:rsidRDefault="009B2C57" w:rsidP="00E04046">
      <w:pPr>
        <w:rPr>
          <w:szCs w:val="24"/>
        </w:rPr>
      </w:pPr>
    </w:p>
    <w:p w:rsidR="009B2C57" w:rsidRPr="006C4841" w:rsidRDefault="009B2C57" w:rsidP="00E04046">
      <w:pPr>
        <w:rPr>
          <w:szCs w:val="24"/>
        </w:rPr>
      </w:pPr>
      <w:r w:rsidRPr="006C4841">
        <w:rPr>
          <w:snapToGrid w:val="0"/>
          <w:sz w:val="20"/>
        </w:rPr>
        <w:t>Termín provedení inventarizace: 31. 12. 2013</w:t>
      </w:r>
    </w:p>
    <w:p w:rsidR="009B2C57" w:rsidRPr="006C4841" w:rsidRDefault="009B2C57" w:rsidP="00E04046">
      <w:pPr>
        <w:rPr>
          <w:szCs w:val="24"/>
        </w:rPr>
      </w:pPr>
    </w:p>
    <w:p w:rsidR="009B2C57" w:rsidRPr="006C4841" w:rsidRDefault="009B2C57" w:rsidP="00E04046">
      <w:pPr>
        <w:rPr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8"/>
        <w:gridCol w:w="567"/>
        <w:gridCol w:w="960"/>
        <w:gridCol w:w="1450"/>
        <w:gridCol w:w="1526"/>
        <w:gridCol w:w="1701"/>
        <w:gridCol w:w="880"/>
      </w:tblGrid>
      <w:tr w:rsidR="009B2C57" w:rsidRPr="006C4841" w:rsidTr="006C4841">
        <w:tc>
          <w:tcPr>
            <w:tcW w:w="704" w:type="dxa"/>
            <w:vAlign w:val="center"/>
          </w:tcPr>
          <w:p w:rsidR="009B2C57" w:rsidRPr="006C4841" w:rsidRDefault="009B2C57" w:rsidP="0039135F">
            <w:pPr>
              <w:jc w:val="center"/>
              <w:rPr>
                <w:rFonts w:ascii="Arial" w:hAnsi="Arial"/>
                <w:b/>
                <w:snapToGrid w:val="0"/>
                <w:sz w:val="20"/>
              </w:rPr>
            </w:pPr>
            <w:r w:rsidRPr="006C4841">
              <w:rPr>
                <w:rFonts w:ascii="Arial" w:hAnsi="Arial"/>
                <w:b/>
                <w:snapToGrid w:val="0"/>
                <w:sz w:val="20"/>
              </w:rPr>
              <w:t>Č. řádku</w:t>
            </w:r>
          </w:p>
        </w:tc>
        <w:tc>
          <w:tcPr>
            <w:tcW w:w="1138" w:type="dxa"/>
            <w:vAlign w:val="center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rFonts w:ascii="Arial" w:hAnsi="Arial"/>
                <w:b/>
                <w:snapToGrid w:val="0"/>
                <w:sz w:val="20"/>
              </w:rPr>
              <w:t>Název majetku</w:t>
            </w:r>
          </w:p>
        </w:tc>
        <w:tc>
          <w:tcPr>
            <w:tcW w:w="567" w:type="dxa"/>
            <w:vAlign w:val="center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rFonts w:ascii="Arial" w:hAnsi="Arial"/>
                <w:b/>
                <w:snapToGrid w:val="0"/>
                <w:sz w:val="20"/>
              </w:rPr>
              <w:t>SÚ</w:t>
            </w:r>
          </w:p>
        </w:tc>
        <w:tc>
          <w:tcPr>
            <w:tcW w:w="960" w:type="dxa"/>
            <w:vAlign w:val="center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rFonts w:ascii="Arial" w:hAnsi="Arial"/>
                <w:b/>
                <w:snapToGrid w:val="0"/>
                <w:sz w:val="20"/>
              </w:rPr>
              <w:t xml:space="preserve">Inventura </w:t>
            </w:r>
            <w:r w:rsidRPr="006C4841">
              <w:rPr>
                <w:rFonts w:ascii="Arial" w:hAnsi="Arial"/>
                <w:snapToGrid w:val="0"/>
                <w:sz w:val="20"/>
              </w:rPr>
              <w:t>F / D</w:t>
            </w:r>
          </w:p>
        </w:tc>
        <w:tc>
          <w:tcPr>
            <w:tcW w:w="1450" w:type="dxa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rFonts w:ascii="Arial" w:hAnsi="Arial"/>
                <w:b/>
                <w:snapToGrid w:val="0"/>
                <w:sz w:val="20"/>
              </w:rPr>
              <w:t>Stav majetku předaného k hospodaření dle zřizovací listiny v Kč</w:t>
            </w:r>
          </w:p>
        </w:tc>
        <w:tc>
          <w:tcPr>
            <w:tcW w:w="1526" w:type="dxa"/>
            <w:vAlign w:val="center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rFonts w:ascii="Arial" w:hAnsi="Arial"/>
                <w:b/>
                <w:snapToGrid w:val="0"/>
                <w:sz w:val="20"/>
              </w:rPr>
              <w:t>Skutečný stav v Kč</w:t>
            </w:r>
          </w:p>
        </w:tc>
        <w:tc>
          <w:tcPr>
            <w:tcW w:w="1701" w:type="dxa"/>
            <w:vAlign w:val="center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rFonts w:ascii="Arial" w:hAnsi="Arial"/>
                <w:b/>
                <w:snapToGrid w:val="0"/>
                <w:sz w:val="20"/>
              </w:rPr>
              <w:t>Účetní stav v Kč</w:t>
            </w:r>
          </w:p>
        </w:tc>
        <w:tc>
          <w:tcPr>
            <w:tcW w:w="880" w:type="dxa"/>
            <w:vAlign w:val="center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rFonts w:ascii="Arial" w:hAnsi="Arial"/>
                <w:b/>
                <w:snapToGrid w:val="0"/>
                <w:sz w:val="20"/>
              </w:rPr>
              <w:t>Rozdíl v Kč</w:t>
            </w:r>
          </w:p>
        </w:tc>
      </w:tr>
      <w:tr w:rsidR="009B2C57" w:rsidRPr="006C4841" w:rsidTr="006C4841">
        <w:tc>
          <w:tcPr>
            <w:tcW w:w="704" w:type="dxa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sz w:val="20"/>
              </w:rPr>
              <w:t>1</w:t>
            </w:r>
          </w:p>
        </w:tc>
        <w:tc>
          <w:tcPr>
            <w:tcW w:w="1138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Stavby</w:t>
            </w:r>
          </w:p>
        </w:tc>
        <w:tc>
          <w:tcPr>
            <w:tcW w:w="567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021</w:t>
            </w:r>
          </w:p>
        </w:tc>
        <w:tc>
          <w:tcPr>
            <w:tcW w:w="96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F</w:t>
            </w:r>
          </w:p>
        </w:tc>
        <w:tc>
          <w:tcPr>
            <w:tcW w:w="145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13.707.922,8</w:t>
            </w:r>
          </w:p>
        </w:tc>
        <w:tc>
          <w:tcPr>
            <w:tcW w:w="1526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13.707.922,80</w:t>
            </w:r>
          </w:p>
        </w:tc>
        <w:tc>
          <w:tcPr>
            <w:tcW w:w="1701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13.707.922,80</w:t>
            </w:r>
          </w:p>
        </w:tc>
        <w:tc>
          <w:tcPr>
            <w:tcW w:w="88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</w:t>
            </w:r>
          </w:p>
        </w:tc>
      </w:tr>
      <w:tr w:rsidR="009B2C57" w:rsidRPr="006C4841" w:rsidTr="006C4841">
        <w:tc>
          <w:tcPr>
            <w:tcW w:w="704" w:type="dxa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sz w:val="20"/>
              </w:rPr>
              <w:t>2</w:t>
            </w:r>
          </w:p>
        </w:tc>
        <w:tc>
          <w:tcPr>
            <w:tcW w:w="1138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Pozemky a trvalé porosty</w:t>
            </w:r>
          </w:p>
        </w:tc>
        <w:tc>
          <w:tcPr>
            <w:tcW w:w="567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031</w:t>
            </w:r>
          </w:p>
        </w:tc>
        <w:tc>
          <w:tcPr>
            <w:tcW w:w="96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F</w:t>
            </w:r>
          </w:p>
        </w:tc>
        <w:tc>
          <w:tcPr>
            <w:tcW w:w="145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3.842.257,00</w:t>
            </w:r>
          </w:p>
        </w:tc>
        <w:tc>
          <w:tcPr>
            <w:tcW w:w="1526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3.842.257,00</w:t>
            </w:r>
          </w:p>
        </w:tc>
        <w:tc>
          <w:tcPr>
            <w:tcW w:w="1701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3.842.257,00</w:t>
            </w:r>
          </w:p>
        </w:tc>
        <w:tc>
          <w:tcPr>
            <w:tcW w:w="88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</w:t>
            </w:r>
          </w:p>
        </w:tc>
      </w:tr>
      <w:tr w:rsidR="009B2C57" w:rsidRPr="006C4841" w:rsidTr="006C4841">
        <w:tc>
          <w:tcPr>
            <w:tcW w:w="704" w:type="dxa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sz w:val="20"/>
              </w:rPr>
              <w:t>3</w:t>
            </w:r>
          </w:p>
        </w:tc>
        <w:tc>
          <w:tcPr>
            <w:tcW w:w="1138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DHM</w:t>
            </w:r>
          </w:p>
        </w:tc>
        <w:tc>
          <w:tcPr>
            <w:tcW w:w="567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022</w:t>
            </w:r>
          </w:p>
        </w:tc>
        <w:tc>
          <w:tcPr>
            <w:tcW w:w="96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F</w:t>
            </w:r>
          </w:p>
        </w:tc>
        <w:tc>
          <w:tcPr>
            <w:tcW w:w="1450" w:type="dxa"/>
          </w:tcPr>
          <w:p w:rsidR="009B2C57" w:rsidRPr="006C4841" w:rsidRDefault="009B2C57" w:rsidP="0039135F">
            <w:pPr>
              <w:rPr>
                <w:sz w:val="20"/>
              </w:rPr>
            </w:pPr>
          </w:p>
        </w:tc>
        <w:tc>
          <w:tcPr>
            <w:tcW w:w="1526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1.240.727,00</w:t>
            </w:r>
          </w:p>
        </w:tc>
        <w:tc>
          <w:tcPr>
            <w:tcW w:w="1701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1.240.727,00</w:t>
            </w:r>
          </w:p>
        </w:tc>
        <w:tc>
          <w:tcPr>
            <w:tcW w:w="88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</w:t>
            </w:r>
          </w:p>
        </w:tc>
      </w:tr>
      <w:tr w:rsidR="009B2C57" w:rsidRPr="006C4841" w:rsidTr="006C4841">
        <w:tc>
          <w:tcPr>
            <w:tcW w:w="704" w:type="dxa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sz w:val="20"/>
              </w:rPr>
              <w:t>4</w:t>
            </w:r>
          </w:p>
        </w:tc>
        <w:tc>
          <w:tcPr>
            <w:tcW w:w="1138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DNM</w:t>
            </w:r>
          </w:p>
        </w:tc>
        <w:tc>
          <w:tcPr>
            <w:tcW w:w="567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013</w:t>
            </w:r>
          </w:p>
        </w:tc>
        <w:tc>
          <w:tcPr>
            <w:tcW w:w="96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F</w:t>
            </w:r>
          </w:p>
        </w:tc>
        <w:tc>
          <w:tcPr>
            <w:tcW w:w="1450" w:type="dxa"/>
          </w:tcPr>
          <w:p w:rsidR="009B2C57" w:rsidRPr="006C4841" w:rsidRDefault="009B2C57" w:rsidP="0039135F">
            <w:pPr>
              <w:rPr>
                <w:sz w:val="20"/>
              </w:rPr>
            </w:pPr>
          </w:p>
        </w:tc>
        <w:tc>
          <w:tcPr>
            <w:tcW w:w="1526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64.480,00</w:t>
            </w:r>
          </w:p>
        </w:tc>
        <w:tc>
          <w:tcPr>
            <w:tcW w:w="1701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64.480,00</w:t>
            </w:r>
          </w:p>
        </w:tc>
        <w:tc>
          <w:tcPr>
            <w:tcW w:w="88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</w:t>
            </w:r>
          </w:p>
        </w:tc>
      </w:tr>
      <w:tr w:rsidR="009B2C57" w:rsidRPr="006C4841" w:rsidTr="006C4841">
        <w:tc>
          <w:tcPr>
            <w:tcW w:w="704" w:type="dxa"/>
          </w:tcPr>
          <w:p w:rsidR="009B2C57" w:rsidRPr="006C4841" w:rsidRDefault="009B2C57" w:rsidP="0039135F">
            <w:pPr>
              <w:jc w:val="center"/>
              <w:rPr>
                <w:sz w:val="20"/>
              </w:rPr>
            </w:pPr>
            <w:r w:rsidRPr="006C4841">
              <w:rPr>
                <w:sz w:val="20"/>
              </w:rPr>
              <w:t>5</w:t>
            </w:r>
          </w:p>
        </w:tc>
        <w:tc>
          <w:tcPr>
            <w:tcW w:w="1138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DDHM</w:t>
            </w:r>
          </w:p>
        </w:tc>
        <w:tc>
          <w:tcPr>
            <w:tcW w:w="567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028</w:t>
            </w:r>
          </w:p>
        </w:tc>
        <w:tc>
          <w:tcPr>
            <w:tcW w:w="96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F</w:t>
            </w:r>
          </w:p>
        </w:tc>
        <w:tc>
          <w:tcPr>
            <w:tcW w:w="1450" w:type="dxa"/>
          </w:tcPr>
          <w:p w:rsidR="009B2C57" w:rsidRPr="006C4841" w:rsidRDefault="009B2C57" w:rsidP="0039135F">
            <w:pPr>
              <w:rPr>
                <w:sz w:val="20"/>
              </w:rPr>
            </w:pPr>
          </w:p>
        </w:tc>
        <w:tc>
          <w:tcPr>
            <w:tcW w:w="1526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5.065.259,10</w:t>
            </w:r>
          </w:p>
        </w:tc>
        <w:tc>
          <w:tcPr>
            <w:tcW w:w="1701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5.065.259,10</w:t>
            </w:r>
          </w:p>
        </w:tc>
        <w:tc>
          <w:tcPr>
            <w:tcW w:w="88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</w:t>
            </w:r>
          </w:p>
        </w:tc>
      </w:tr>
      <w:tr w:rsidR="009B2C57" w:rsidRPr="006C4841" w:rsidTr="006C4841">
        <w:tc>
          <w:tcPr>
            <w:tcW w:w="704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6</w:t>
            </w:r>
          </w:p>
        </w:tc>
        <w:tc>
          <w:tcPr>
            <w:tcW w:w="1138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DDNM</w:t>
            </w:r>
          </w:p>
        </w:tc>
        <w:tc>
          <w:tcPr>
            <w:tcW w:w="567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018</w:t>
            </w:r>
          </w:p>
        </w:tc>
        <w:tc>
          <w:tcPr>
            <w:tcW w:w="96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F</w:t>
            </w:r>
          </w:p>
        </w:tc>
        <w:tc>
          <w:tcPr>
            <w:tcW w:w="1450" w:type="dxa"/>
          </w:tcPr>
          <w:p w:rsidR="009B2C57" w:rsidRPr="006C4841" w:rsidRDefault="009B2C57" w:rsidP="0039135F">
            <w:pPr>
              <w:rPr>
                <w:sz w:val="20"/>
              </w:rPr>
            </w:pPr>
          </w:p>
        </w:tc>
        <w:tc>
          <w:tcPr>
            <w:tcW w:w="1526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525.217,50</w:t>
            </w:r>
          </w:p>
        </w:tc>
        <w:tc>
          <w:tcPr>
            <w:tcW w:w="1701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525.217,50</w:t>
            </w:r>
          </w:p>
        </w:tc>
        <w:tc>
          <w:tcPr>
            <w:tcW w:w="880" w:type="dxa"/>
          </w:tcPr>
          <w:p w:rsidR="009B2C57" w:rsidRPr="006C4841" w:rsidRDefault="009B2C57" w:rsidP="0039135F">
            <w:pPr>
              <w:rPr>
                <w:sz w:val="20"/>
              </w:rPr>
            </w:pPr>
            <w:r w:rsidRPr="006C4841">
              <w:rPr>
                <w:sz w:val="20"/>
              </w:rPr>
              <w:t>0</w:t>
            </w:r>
          </w:p>
        </w:tc>
      </w:tr>
    </w:tbl>
    <w:p w:rsidR="009B2C57" w:rsidRPr="006C4841" w:rsidRDefault="009B2C57" w:rsidP="00E04046">
      <w:pPr>
        <w:rPr>
          <w:szCs w:val="24"/>
        </w:rPr>
      </w:pPr>
    </w:p>
    <w:p w:rsidR="009B2C57" w:rsidRPr="006C4841" w:rsidRDefault="009B2C57" w:rsidP="00E04046">
      <w:pPr>
        <w:rPr>
          <w:szCs w:val="24"/>
        </w:rPr>
      </w:pPr>
    </w:p>
    <w:p w:rsidR="009B2C57" w:rsidRPr="006C4841" w:rsidRDefault="009B2C57" w:rsidP="00E04046">
      <w:pPr>
        <w:rPr>
          <w:szCs w:val="24"/>
        </w:rPr>
      </w:pPr>
    </w:p>
    <w:p w:rsidR="009B2C57" w:rsidRPr="006C4841" w:rsidRDefault="009B2C57" w:rsidP="001F33E1">
      <w:pPr>
        <w:pStyle w:val="Zkladntextodsazen"/>
        <w:ind w:left="0"/>
        <w:jc w:val="both"/>
        <w:rPr>
          <w:b w:val="0"/>
          <w:bCs/>
          <w:iCs/>
        </w:rPr>
      </w:pPr>
      <w:r w:rsidRPr="006C4841">
        <w:rPr>
          <w:b w:val="0"/>
          <w:bCs/>
          <w:iCs/>
        </w:rPr>
        <w:t>Organizace provedla inventarizaci majetku</w:t>
      </w:r>
      <w:r>
        <w:rPr>
          <w:b w:val="0"/>
          <w:bCs/>
          <w:iCs/>
        </w:rPr>
        <w:t xml:space="preserve"> </w:t>
      </w:r>
      <w:r w:rsidRPr="006C4841">
        <w:rPr>
          <w:b w:val="0"/>
          <w:bCs/>
          <w:iCs/>
        </w:rPr>
        <w:t>(dokladovou i fyzickou) svěřeného do správy v souladu se zákonem č. 563/1991 Sb., o účetnictví v platném znění.</w:t>
      </w:r>
    </w:p>
    <w:p w:rsidR="009B2C57" w:rsidRPr="006C4841" w:rsidRDefault="009B2C57" w:rsidP="001F33E1">
      <w:pPr>
        <w:rPr>
          <w:b/>
          <w:sz w:val="20"/>
        </w:rPr>
      </w:pPr>
    </w:p>
    <w:p w:rsidR="009B2C57" w:rsidRDefault="009B2C57" w:rsidP="00E04046">
      <w:pPr>
        <w:rPr>
          <w:b/>
          <w:sz w:val="20"/>
        </w:rPr>
      </w:pPr>
    </w:p>
    <w:p w:rsidR="009B2C57" w:rsidRPr="006C4841" w:rsidRDefault="009B2C57" w:rsidP="00E04046">
      <w:pPr>
        <w:rPr>
          <w:b/>
          <w:sz w:val="20"/>
        </w:rPr>
      </w:pPr>
    </w:p>
    <w:p w:rsidR="009B2C57" w:rsidRPr="00DD2D73" w:rsidRDefault="009B2C57" w:rsidP="00E04046">
      <w:pPr>
        <w:rPr>
          <w:b/>
          <w:szCs w:val="24"/>
          <w:u w:val="single"/>
        </w:rPr>
      </w:pPr>
      <w:r w:rsidRPr="00DD2D73">
        <w:rPr>
          <w:b/>
          <w:szCs w:val="24"/>
        </w:rPr>
        <w:lastRenderedPageBreak/>
        <w:t xml:space="preserve">8.  </w:t>
      </w:r>
      <w:r w:rsidRPr="00DD2D73"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9B2C57" w:rsidRPr="00DD2D73" w:rsidRDefault="009B2C57" w:rsidP="00E04046">
      <w:pPr>
        <w:rPr>
          <w:szCs w:val="24"/>
          <w:u w:val="single"/>
        </w:rPr>
      </w:pPr>
      <w:r w:rsidRPr="00DD2D73">
        <w:rPr>
          <w:b/>
          <w:szCs w:val="24"/>
        </w:rPr>
        <w:t xml:space="preserve">     </w:t>
      </w:r>
      <w:r w:rsidRPr="00DD2D73">
        <w:rPr>
          <w:b/>
          <w:szCs w:val="24"/>
          <w:u w:val="single"/>
        </w:rPr>
        <w:t>účtech</w:t>
      </w:r>
    </w:p>
    <w:p w:rsidR="009B2C57" w:rsidRPr="00DD2D73" w:rsidRDefault="009B2C57" w:rsidP="00E04046">
      <w:pPr>
        <w:rPr>
          <w:szCs w:val="24"/>
          <w:u w:val="single"/>
        </w:rPr>
      </w:pPr>
    </w:p>
    <w:p w:rsidR="009B2C57" w:rsidRPr="00DD2D73" w:rsidRDefault="009B2C57" w:rsidP="00E04046">
      <w:pPr>
        <w:rPr>
          <w:szCs w:val="24"/>
        </w:rPr>
      </w:pPr>
      <w:r w:rsidRPr="00DD2D73">
        <w:rPr>
          <w:szCs w:val="24"/>
        </w:rPr>
        <w:t>Stav k 31.</w:t>
      </w:r>
      <w:r>
        <w:rPr>
          <w:szCs w:val="24"/>
        </w:rPr>
        <w:t xml:space="preserve"> </w:t>
      </w:r>
      <w:r w:rsidRPr="00DD2D73">
        <w:rPr>
          <w:szCs w:val="24"/>
        </w:rPr>
        <w:t>12.</w:t>
      </w:r>
      <w:r>
        <w:rPr>
          <w:szCs w:val="24"/>
        </w:rPr>
        <w:t xml:space="preserve"> </w:t>
      </w:r>
      <w:r w:rsidRPr="00DD2D73">
        <w:rPr>
          <w:szCs w:val="24"/>
        </w:rPr>
        <w:t>2013</w:t>
      </w:r>
    </w:p>
    <w:p w:rsidR="009B2C57" w:rsidRPr="00DD2D73" w:rsidRDefault="009B2C57" w:rsidP="00E04046">
      <w:pPr>
        <w:rPr>
          <w:szCs w:val="24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1371"/>
        <w:gridCol w:w="1254"/>
        <w:gridCol w:w="1149"/>
        <w:gridCol w:w="1075"/>
      </w:tblGrid>
      <w:tr w:rsidR="009B2C57" w:rsidRPr="00DD2D73" w:rsidTr="00DD2D73">
        <w:trPr>
          <w:trHeight w:val="420"/>
        </w:trPr>
        <w:tc>
          <w:tcPr>
            <w:tcW w:w="34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 xml:space="preserve">FOND REPRODUKCE MAJETKU 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spacing w:after="240"/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Rozpočet</w:t>
            </w:r>
            <w:r w:rsidRPr="00DD2D73">
              <w:rPr>
                <w:b/>
                <w:bCs/>
                <w:sz w:val="20"/>
              </w:rPr>
              <w:br/>
              <w:t>2013</w:t>
            </w:r>
            <w:r w:rsidRPr="00DD2D73">
              <w:rPr>
                <w:b/>
                <w:bCs/>
                <w:sz w:val="20"/>
              </w:rPr>
              <w:br/>
              <w:t>v tis. Kč</w:t>
            </w:r>
            <w:r w:rsidRPr="00DD2D73">
              <w:rPr>
                <w:b/>
                <w:bCs/>
                <w:sz w:val="20"/>
              </w:rPr>
              <w:br/>
            </w:r>
            <w:r w:rsidRPr="00DD2D73">
              <w:rPr>
                <w:b/>
                <w:bCs/>
                <w:sz w:val="20"/>
              </w:rPr>
              <w:br/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Skutečnost 2013 v tis. Kč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%  plnění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Finanční krytí fondů v Kč</w:t>
            </w:r>
          </w:p>
        </w:tc>
      </w:tr>
      <w:tr w:rsidR="009B2C57" w:rsidRPr="00DD2D73" w:rsidTr="00DD2D73">
        <w:trPr>
          <w:trHeight w:val="375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(investiční fond) – účet 416</w:t>
            </w: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B2C57" w:rsidRPr="00DD2D73" w:rsidTr="00DD2D73">
        <w:trPr>
          <w:trHeight w:val="270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B263FE">
            <w:pPr>
              <w:ind w:firstLineChars="200" w:firstLine="480"/>
              <w:rPr>
                <w:b/>
                <w:bCs/>
                <w:color w:val="000000"/>
                <w:szCs w:val="24"/>
              </w:rPr>
            </w:pPr>
            <w:r w:rsidRPr="00DD2D73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Stav investičního fondu k 1.1.2013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210,126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210,126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210,126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Příděl z rezervního fondu organizace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Příděl z odpisů dlouhodobého majetku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130,866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130,866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130,866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Investiční dotace z rozpočtu zřizovatele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 xml:space="preserve">Investiční dotace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Ostatní investiční zdroje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36,459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36,459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36,459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ZDROJE FONDU CELKEM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377,451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377,451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377,451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Opravy a údržba neinvestiční povahy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Rekonstrukce a modernizace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Pořízení dlouhodobého majetku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Ostatní použití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Odvod do rozpočtu zřizovatele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43,089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43,089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43,089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POUŽITÍ FONDU CELKEM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43,089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43,089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43,089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ZŮSTATEK INVESTIČNÍHO FONDU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334,362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334,362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334,362</w:t>
            </w:r>
          </w:p>
        </w:tc>
      </w:tr>
    </w:tbl>
    <w:p w:rsidR="009B2C57" w:rsidRPr="00DD2D73" w:rsidRDefault="009B2C57" w:rsidP="00E04046">
      <w:pPr>
        <w:rPr>
          <w:szCs w:val="24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420"/>
        <w:gridCol w:w="1280"/>
        <w:gridCol w:w="1200"/>
        <w:gridCol w:w="1100"/>
      </w:tblGrid>
      <w:tr w:rsidR="009B2C57" w:rsidRPr="00DD2D73" w:rsidTr="00DD2D73">
        <w:trPr>
          <w:trHeight w:val="304"/>
        </w:trPr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REZERVNÍ FOND – účet  413, 414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spacing w:after="240"/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Rozpočet</w:t>
            </w:r>
            <w:r w:rsidRPr="00DD2D73">
              <w:rPr>
                <w:b/>
                <w:bCs/>
                <w:sz w:val="20"/>
              </w:rPr>
              <w:br/>
              <w:t>2013</w:t>
            </w:r>
            <w:r w:rsidRPr="00DD2D73">
              <w:rPr>
                <w:b/>
                <w:bCs/>
                <w:sz w:val="20"/>
              </w:rPr>
              <w:br/>
              <w:t>v tis. Kč</w:t>
            </w:r>
            <w:r w:rsidRPr="00DD2D73">
              <w:rPr>
                <w:b/>
                <w:bCs/>
                <w:sz w:val="20"/>
              </w:rPr>
              <w:br/>
            </w:r>
            <w:r w:rsidRPr="00DD2D73">
              <w:rPr>
                <w:b/>
                <w:bCs/>
                <w:sz w:val="20"/>
              </w:rPr>
              <w:br/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Skutečnost 2013 v tis. Kč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%  plnění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Finanční krytí fondů v Kč</w:t>
            </w:r>
          </w:p>
        </w:tc>
      </w:tr>
      <w:tr w:rsidR="009B2C57" w:rsidRPr="00DD2D73" w:rsidTr="00DD2D73">
        <w:trPr>
          <w:trHeight w:val="510"/>
        </w:trPr>
        <w:tc>
          <w:tcPr>
            <w:tcW w:w="3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sz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sz w:val="20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sz w:val="20"/>
              </w:rPr>
            </w:pP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Stav rezervního fondu k 1.1.2013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125,361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125,361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125,361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Příděl z hospodářského výsledku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41,266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41,266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41,266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Ostatní zdroje fondu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10,000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ZDROJE FONDU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176,627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176,627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176,627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Použití fondu do investičního fondu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Použití fondu na provozní náklady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30,000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30,000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Ostatní použití fondu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10,000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POUŽITÍ FONDU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40,000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40,000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ZŮSTATEK REZERVNÍHO FONDU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136,627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136,627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136,627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lastRenderedPageBreak/>
              <w:t>FOND ODMĚN – účet 411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spacing w:after="240"/>
              <w:jc w:val="center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Rozpočet</w:t>
            </w:r>
            <w:r w:rsidRPr="00DD2D73">
              <w:rPr>
                <w:b/>
                <w:bCs/>
                <w:color w:val="000000"/>
                <w:sz w:val="20"/>
              </w:rPr>
              <w:br/>
              <w:t>2013</w:t>
            </w:r>
            <w:r w:rsidRPr="00DD2D73">
              <w:rPr>
                <w:b/>
                <w:bCs/>
                <w:color w:val="000000"/>
                <w:sz w:val="20"/>
              </w:rPr>
              <w:br/>
              <w:t>v tis. Kč</w:t>
            </w:r>
            <w:r w:rsidRPr="00DD2D73">
              <w:rPr>
                <w:b/>
                <w:bCs/>
                <w:color w:val="000000"/>
                <w:sz w:val="20"/>
              </w:rPr>
              <w:br/>
            </w:r>
            <w:r w:rsidRPr="00DD2D73">
              <w:rPr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Skutečnost 2013 v tis. Kč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FB061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% plnění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Finanční krytí fondů v Kč</w:t>
            </w:r>
          </w:p>
        </w:tc>
      </w:tr>
      <w:tr w:rsidR="009B2C57" w:rsidRPr="00DD2D73" w:rsidTr="00DD2D73">
        <w:trPr>
          <w:trHeight w:val="495"/>
        </w:trPr>
        <w:tc>
          <w:tcPr>
            <w:tcW w:w="3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Stav fondu odměn k 1.</w:t>
            </w:r>
            <w:r>
              <w:rPr>
                <w:color w:val="000000"/>
                <w:sz w:val="20"/>
              </w:rPr>
              <w:t xml:space="preserve"> </w:t>
            </w:r>
            <w:r w:rsidRPr="00DD2D73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 w:rsidRPr="00DD2D73">
              <w:rPr>
                <w:color w:val="000000"/>
                <w:sz w:val="20"/>
              </w:rPr>
              <w:t>2013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80,000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80,000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507A6" w:rsidRDefault="009B2C57" w:rsidP="00DD2D73">
            <w:pPr>
              <w:rPr>
                <w:color w:val="000000"/>
                <w:sz w:val="20"/>
              </w:rPr>
            </w:pPr>
            <w:r w:rsidRPr="009507A6">
              <w:rPr>
                <w:color w:val="000000"/>
                <w:sz w:val="20"/>
              </w:rPr>
              <w:t>Příděl z h</w:t>
            </w:r>
            <w:r w:rsidRPr="009507A6">
              <w:rPr>
                <w:b/>
                <w:color w:val="000000"/>
                <w:sz w:val="20"/>
              </w:rPr>
              <w:t>o</w:t>
            </w:r>
            <w:r w:rsidRPr="009507A6">
              <w:rPr>
                <w:color w:val="000000"/>
                <w:sz w:val="20"/>
              </w:rPr>
              <w:t>spodářského výsledku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507A6" w:rsidRDefault="009B2C57" w:rsidP="00DD2D73">
            <w:pPr>
              <w:jc w:val="right"/>
              <w:rPr>
                <w:sz w:val="20"/>
              </w:rPr>
            </w:pPr>
            <w:r w:rsidRPr="009507A6">
              <w:rPr>
                <w:sz w:val="20"/>
              </w:rPr>
              <w:t>100,000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507A6" w:rsidRDefault="009B2C57" w:rsidP="00DD2D73">
            <w:pPr>
              <w:jc w:val="right"/>
              <w:rPr>
                <w:sz w:val="20"/>
              </w:rPr>
            </w:pPr>
            <w:r w:rsidRPr="009507A6">
              <w:rPr>
                <w:sz w:val="20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507A6" w:rsidRDefault="009B2C57" w:rsidP="00DD2D73">
            <w:pPr>
              <w:jc w:val="center"/>
              <w:rPr>
                <w:rFonts w:ascii="Arial" w:hAnsi="Arial" w:cs="Arial"/>
                <w:sz w:val="20"/>
              </w:rPr>
            </w:pPr>
            <w:r w:rsidRPr="009507A6"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507A6" w:rsidRDefault="009B2C57" w:rsidP="00DD2D73">
            <w:pPr>
              <w:jc w:val="right"/>
              <w:rPr>
                <w:sz w:val="20"/>
              </w:rPr>
            </w:pPr>
            <w:r w:rsidRPr="009507A6">
              <w:rPr>
                <w:sz w:val="20"/>
              </w:rPr>
              <w:t>100,000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ZDROJE FONDU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180,000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180,000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Použití fondu na mzdové náklady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40,000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2D73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20,000</w:t>
            </w:r>
          </w:p>
        </w:tc>
      </w:tr>
      <w:tr w:rsidR="009B2C57" w:rsidRPr="00DD2D73" w:rsidTr="00DC76E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POUŽITÍ FONDU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40,000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50%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20,000</w:t>
            </w:r>
          </w:p>
        </w:tc>
      </w:tr>
      <w:tr w:rsidR="009B2C57" w:rsidRPr="00DD2D73" w:rsidTr="00DC76E3">
        <w:trPr>
          <w:trHeight w:val="304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center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sz w:val="20"/>
              </w:rPr>
            </w:pPr>
            <w:r w:rsidRPr="00DD2D73">
              <w:rPr>
                <w:sz w:val="20"/>
              </w:rPr>
              <w:t> </w:t>
            </w:r>
          </w:p>
        </w:tc>
      </w:tr>
      <w:tr w:rsidR="009B2C57" w:rsidRPr="00DD2D73" w:rsidTr="00DC76E3">
        <w:trPr>
          <w:trHeight w:val="304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DD2D73" w:rsidRDefault="009B2C57" w:rsidP="00DD2D73">
            <w:pPr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ZŮSTATEK FONDU ODMĚN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140,000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160,000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D2D73" w:rsidRDefault="009B2C57" w:rsidP="00DD2D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2D73">
              <w:rPr>
                <w:rFonts w:ascii="Arial" w:hAnsi="Arial" w:cs="Arial"/>
                <w:b/>
                <w:bCs/>
                <w:sz w:val="16"/>
                <w:szCs w:val="16"/>
              </w:rPr>
              <w:t>114%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sz w:val="20"/>
              </w:rPr>
            </w:pPr>
            <w:r w:rsidRPr="00DD2D73">
              <w:rPr>
                <w:b/>
                <w:bCs/>
                <w:sz w:val="20"/>
              </w:rPr>
              <w:t>160,000</w:t>
            </w:r>
          </w:p>
        </w:tc>
      </w:tr>
      <w:tr w:rsidR="009B2C57" w:rsidRPr="00DD2D73" w:rsidTr="00DD2D73">
        <w:trPr>
          <w:trHeight w:val="304"/>
        </w:trPr>
        <w:tc>
          <w:tcPr>
            <w:tcW w:w="8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9B2C57" w:rsidRPr="00DD2D73" w:rsidRDefault="009B2C57" w:rsidP="00DD2D73">
            <w:pPr>
              <w:jc w:val="right"/>
              <w:rPr>
                <w:color w:val="000000"/>
                <w:sz w:val="20"/>
              </w:rPr>
            </w:pPr>
            <w:r w:rsidRPr="00DD2D73">
              <w:rPr>
                <w:color w:val="000000"/>
                <w:sz w:val="20"/>
              </w:rPr>
              <w:t> </w:t>
            </w:r>
          </w:p>
        </w:tc>
      </w:tr>
      <w:tr w:rsidR="009B2C57" w:rsidRPr="00DD2D73" w:rsidTr="00DD2D73">
        <w:trPr>
          <w:trHeight w:val="304"/>
        </w:trPr>
        <w:tc>
          <w:tcPr>
            <w:tcW w:w="7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B2C57" w:rsidRPr="00DD2D73" w:rsidRDefault="009B2C57" w:rsidP="00FB0614">
            <w:pPr>
              <w:rPr>
                <w:b/>
                <w:bCs/>
                <w:color w:val="000000"/>
                <w:szCs w:val="24"/>
              </w:rPr>
            </w:pPr>
            <w:r w:rsidRPr="00DD2D73">
              <w:rPr>
                <w:b/>
                <w:bCs/>
                <w:color w:val="000000"/>
                <w:szCs w:val="24"/>
              </w:rPr>
              <w:t>CELKEM ÚČET 241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D2D73" w:rsidRDefault="009B2C57" w:rsidP="00DD2D73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D2D73">
              <w:rPr>
                <w:b/>
                <w:bCs/>
                <w:color w:val="000000"/>
                <w:sz w:val="20"/>
              </w:rPr>
              <w:t>1 881,242</w:t>
            </w:r>
          </w:p>
        </w:tc>
      </w:tr>
    </w:tbl>
    <w:p w:rsidR="009B2C57" w:rsidRPr="00DD2D73" w:rsidRDefault="009B2C57" w:rsidP="00E04046">
      <w:pPr>
        <w:rPr>
          <w:szCs w:val="24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420"/>
        <w:gridCol w:w="1280"/>
        <w:gridCol w:w="1200"/>
        <w:gridCol w:w="1100"/>
      </w:tblGrid>
      <w:tr w:rsidR="009B2C57" w:rsidRPr="00DC76E3" w:rsidTr="00DC76E3">
        <w:trPr>
          <w:trHeight w:val="304"/>
        </w:trPr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C76E3" w:rsidRDefault="009B2C57" w:rsidP="00FB061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C76E3">
              <w:rPr>
                <w:b/>
                <w:bCs/>
                <w:color w:val="000000"/>
                <w:sz w:val="20"/>
              </w:rPr>
              <w:t>FOND KULTURNÍCH A SOCIÁLNÍCH POTŘEB – účet 412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spacing w:after="240"/>
              <w:jc w:val="center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Rozpočet</w:t>
            </w:r>
            <w:r w:rsidRPr="00DC76E3">
              <w:rPr>
                <w:b/>
                <w:bCs/>
                <w:sz w:val="20"/>
              </w:rPr>
              <w:br/>
              <w:t>2013</w:t>
            </w:r>
            <w:r w:rsidRPr="00DC76E3">
              <w:rPr>
                <w:b/>
                <w:bCs/>
                <w:sz w:val="20"/>
              </w:rPr>
              <w:br/>
              <w:t>v tis. Kč</w:t>
            </w:r>
            <w:r w:rsidRPr="00DC76E3">
              <w:rPr>
                <w:b/>
                <w:bCs/>
                <w:sz w:val="20"/>
              </w:rPr>
              <w:br/>
            </w:r>
            <w:r w:rsidRPr="00DC76E3">
              <w:rPr>
                <w:b/>
                <w:bCs/>
                <w:sz w:val="20"/>
              </w:rPr>
              <w:br/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center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Skutečnost 2013 v tis. Kč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C76E3" w:rsidRDefault="009B2C57" w:rsidP="00FB0614">
            <w:pPr>
              <w:jc w:val="center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% plnění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center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Finanční krytí fondů v Kč</w:t>
            </w:r>
          </w:p>
        </w:tc>
      </w:tr>
      <w:tr w:rsidR="009B2C57" w:rsidRPr="00DC76E3" w:rsidTr="00DC76E3">
        <w:trPr>
          <w:trHeight w:val="510"/>
        </w:trPr>
        <w:tc>
          <w:tcPr>
            <w:tcW w:w="3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C76E3" w:rsidRDefault="009B2C57" w:rsidP="00DC76E3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C76E3" w:rsidRDefault="009B2C57" w:rsidP="00DC76E3">
            <w:pPr>
              <w:rPr>
                <w:b/>
                <w:bCs/>
                <w:sz w:val="2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C76E3" w:rsidRDefault="009B2C57" w:rsidP="00DC76E3">
            <w:pPr>
              <w:rPr>
                <w:b/>
                <w:bCs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C76E3" w:rsidRDefault="009B2C57" w:rsidP="00DC76E3">
            <w:pPr>
              <w:rPr>
                <w:b/>
                <w:bCs/>
                <w:sz w:val="20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C57" w:rsidRPr="00DC76E3" w:rsidRDefault="009B2C57" w:rsidP="00DC76E3">
            <w:pPr>
              <w:rPr>
                <w:b/>
                <w:bCs/>
                <w:sz w:val="20"/>
              </w:rPr>
            </w:pPr>
          </w:p>
        </w:tc>
      </w:tr>
      <w:tr w:rsidR="009B2C57" w:rsidRPr="00DC76E3" w:rsidTr="00DC76E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rPr>
                <w:color w:val="000000"/>
                <w:sz w:val="20"/>
              </w:rPr>
            </w:pPr>
            <w:r w:rsidRPr="00DC76E3">
              <w:rPr>
                <w:color w:val="000000"/>
                <w:sz w:val="20"/>
              </w:rPr>
              <w:t>Stav FKSP k 1.</w:t>
            </w:r>
            <w:r>
              <w:rPr>
                <w:color w:val="000000"/>
                <w:sz w:val="20"/>
              </w:rPr>
              <w:t xml:space="preserve"> </w:t>
            </w:r>
            <w:r w:rsidRPr="00DC76E3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 xml:space="preserve"> </w:t>
            </w:r>
            <w:r w:rsidRPr="00DC76E3">
              <w:rPr>
                <w:color w:val="000000"/>
                <w:sz w:val="20"/>
              </w:rPr>
              <w:t>2013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28,605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28,605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C76E3" w:rsidRDefault="009B2C57" w:rsidP="00DC76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6E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24,113</w:t>
            </w:r>
          </w:p>
        </w:tc>
      </w:tr>
      <w:tr w:rsidR="009B2C57" w:rsidRPr="00DC76E3" w:rsidTr="00DC76E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rPr>
                <w:color w:val="000000"/>
                <w:sz w:val="20"/>
              </w:rPr>
            </w:pPr>
            <w:r w:rsidRPr="00DC76E3">
              <w:rPr>
                <w:color w:val="000000"/>
                <w:sz w:val="20"/>
              </w:rPr>
              <w:t>Příděl do FKSP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86,148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86,148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C76E3" w:rsidRDefault="009B2C57" w:rsidP="00DC76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6E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88,312</w:t>
            </w:r>
          </w:p>
        </w:tc>
      </w:tr>
      <w:tr w:rsidR="009B2C57" w:rsidRPr="00DC76E3" w:rsidTr="00DC76E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rPr>
                <w:b/>
                <w:bCs/>
                <w:color w:val="000000"/>
                <w:sz w:val="20"/>
              </w:rPr>
            </w:pPr>
            <w:r w:rsidRPr="00DC76E3">
              <w:rPr>
                <w:b/>
                <w:bCs/>
                <w:color w:val="000000"/>
                <w:sz w:val="20"/>
              </w:rPr>
              <w:t>ZDROJE FONDU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114,753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114,753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C76E3" w:rsidRDefault="009B2C57" w:rsidP="00DC76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6E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112,425</w:t>
            </w:r>
          </w:p>
        </w:tc>
      </w:tr>
      <w:tr w:rsidR="009B2C57" w:rsidRPr="00DC76E3" w:rsidTr="00DC76E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rPr>
                <w:color w:val="000000"/>
                <w:sz w:val="20"/>
              </w:rPr>
            </w:pPr>
            <w:r w:rsidRPr="00DC76E3">
              <w:rPr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center"/>
              <w:rPr>
                <w:sz w:val="20"/>
              </w:rPr>
            </w:pPr>
            <w:r w:rsidRPr="00DC76E3">
              <w:rPr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 </w:t>
            </w:r>
          </w:p>
        </w:tc>
      </w:tr>
      <w:tr w:rsidR="009B2C57" w:rsidRPr="00DC76E3" w:rsidTr="00DC76E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rPr>
                <w:b/>
                <w:bCs/>
                <w:color w:val="000000"/>
                <w:sz w:val="20"/>
              </w:rPr>
            </w:pPr>
            <w:r w:rsidRPr="00DC76E3">
              <w:rPr>
                <w:b/>
                <w:bCs/>
                <w:color w:val="000000"/>
                <w:sz w:val="20"/>
              </w:rPr>
              <w:t>POUŽITÍ FONDU 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88,407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88,407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C76E3" w:rsidRDefault="009B2C57" w:rsidP="00DC76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6E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87,861</w:t>
            </w:r>
          </w:p>
        </w:tc>
      </w:tr>
      <w:tr w:rsidR="009B2C57" w:rsidRPr="00DC76E3" w:rsidTr="00DC76E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rPr>
                <w:color w:val="000000"/>
                <w:sz w:val="20"/>
              </w:rPr>
            </w:pPr>
            <w:r w:rsidRPr="00DC76E3">
              <w:rPr>
                <w:color w:val="000000"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center"/>
              <w:rPr>
                <w:sz w:val="20"/>
              </w:rPr>
            </w:pPr>
            <w:r w:rsidRPr="00DC76E3">
              <w:rPr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sz w:val="20"/>
              </w:rPr>
            </w:pPr>
            <w:r w:rsidRPr="00DC76E3">
              <w:rPr>
                <w:sz w:val="20"/>
              </w:rPr>
              <w:t> </w:t>
            </w:r>
          </w:p>
        </w:tc>
      </w:tr>
      <w:tr w:rsidR="009B2C57" w:rsidRPr="00DC76E3" w:rsidTr="00DC76E3">
        <w:trPr>
          <w:trHeight w:val="304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rPr>
                <w:b/>
                <w:bCs/>
                <w:color w:val="000000"/>
                <w:szCs w:val="24"/>
              </w:rPr>
            </w:pPr>
            <w:r w:rsidRPr="00DC76E3">
              <w:rPr>
                <w:b/>
                <w:bCs/>
                <w:color w:val="000000"/>
                <w:szCs w:val="24"/>
              </w:rPr>
              <w:t>ZŮSTATEK FKSP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26,346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26,346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DC76E3" w:rsidRDefault="009B2C57" w:rsidP="00DC76E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6E3"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DC76E3" w:rsidRDefault="009B2C57" w:rsidP="00DC76E3">
            <w:pPr>
              <w:jc w:val="right"/>
              <w:rPr>
                <w:b/>
                <w:bCs/>
                <w:sz w:val="20"/>
              </w:rPr>
            </w:pPr>
            <w:r w:rsidRPr="00DC76E3">
              <w:rPr>
                <w:b/>
                <w:bCs/>
                <w:sz w:val="20"/>
              </w:rPr>
              <w:t>24,564</w:t>
            </w:r>
          </w:p>
        </w:tc>
      </w:tr>
    </w:tbl>
    <w:p w:rsidR="009B2C57" w:rsidRPr="00DD2D73" w:rsidRDefault="009B2C57" w:rsidP="00E04046">
      <w:pPr>
        <w:rPr>
          <w:szCs w:val="24"/>
        </w:rPr>
      </w:pPr>
    </w:p>
    <w:p w:rsidR="009B2C57" w:rsidRPr="00DD2D73" w:rsidRDefault="009B2C57" w:rsidP="00DE081F">
      <w:pPr>
        <w:pStyle w:val="Zkladntextodsazen"/>
        <w:ind w:left="0"/>
        <w:rPr>
          <w:b w:val="0"/>
        </w:rPr>
      </w:pPr>
    </w:p>
    <w:p w:rsidR="009B2C57" w:rsidRPr="0055052E" w:rsidRDefault="009B2C57" w:rsidP="00E04046"/>
    <w:p w:rsidR="009B2C57" w:rsidRPr="0055052E" w:rsidRDefault="009B2C57" w:rsidP="00E04046">
      <w:r w:rsidRPr="0055052E">
        <w:t>Komentář k tabulce:</w:t>
      </w:r>
    </w:p>
    <w:p w:rsidR="009B2C57" w:rsidRPr="0055052E" w:rsidRDefault="009B2C57" w:rsidP="009507A6">
      <w:pPr>
        <w:ind w:left="708" w:firstLine="1"/>
        <w:jc w:val="both"/>
      </w:pPr>
      <w:r w:rsidRPr="0055052E">
        <w:t>Z rezervního fondu bylo převedeno 40.000,-Kč na provozní náklady, z fondu odměn 20.000,-Kč na krytí mzdových nákladů.</w:t>
      </w:r>
    </w:p>
    <w:p w:rsidR="009B2C57" w:rsidRPr="0055052E" w:rsidRDefault="009B2C57" w:rsidP="001335EF">
      <w:pPr>
        <w:jc w:val="both"/>
      </w:pPr>
      <w:r w:rsidRPr="0055052E">
        <w:tab/>
        <w:t xml:space="preserve">Finanční krytí fondu kulturních a sociálních potřeb se nerovnalo s fondem o příspěvek na stravování ve výši 2.592,-Kč, bankovní poplatek ve výši 120 Kč, bankovní úrok ve výši 0,21 Kč a nepřevedený příspěvek do FKSP za 12/2013 ve výši 6.754 Kč, převod odměny z FKSP ve výši 2.500,-Kč. </w:t>
      </w:r>
    </w:p>
    <w:p w:rsidR="009B2C57" w:rsidRPr="0055052E" w:rsidRDefault="009B2C57" w:rsidP="00E04046"/>
    <w:p w:rsidR="009B2C57" w:rsidRPr="0055052E" w:rsidRDefault="009B2C57" w:rsidP="00E04046"/>
    <w:p w:rsidR="009B2C57" w:rsidRPr="0055052E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Pr="00974F4F" w:rsidRDefault="009B2C57" w:rsidP="00E04046"/>
    <w:p w:rsidR="009B2C57" w:rsidRPr="00974F4F" w:rsidRDefault="009B2C57" w:rsidP="00E028B2">
      <w:pPr>
        <w:numPr>
          <w:ilvl w:val="0"/>
          <w:numId w:val="32"/>
        </w:numPr>
        <w:rPr>
          <w:b/>
          <w:u w:val="single"/>
        </w:rPr>
      </w:pPr>
      <w:bookmarkStart w:id="3" w:name="OLE_LINK7"/>
      <w:bookmarkStart w:id="4" w:name="OLE_LINK8"/>
      <w:r w:rsidRPr="00974F4F">
        <w:rPr>
          <w:b/>
          <w:u w:val="single"/>
        </w:rPr>
        <w:lastRenderedPageBreak/>
        <w:t>Stav pohledávek a závazků po lhůtě splatnosti</w:t>
      </w:r>
    </w:p>
    <w:p w:rsidR="009B2C57" w:rsidRPr="00974F4F" w:rsidRDefault="009B2C57" w:rsidP="00E028B2">
      <w:pPr>
        <w:rPr>
          <w:b/>
          <w:u w:val="single"/>
        </w:rPr>
      </w:pP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080"/>
        <w:gridCol w:w="4060"/>
        <w:gridCol w:w="1080"/>
      </w:tblGrid>
      <w:tr w:rsidR="009B2C57" w:rsidRPr="00974F4F" w:rsidTr="00974F4F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sz w:val="20"/>
              </w:rPr>
            </w:pPr>
            <w:r w:rsidRPr="00974F4F">
              <w:rPr>
                <w:b/>
                <w:bCs/>
                <w:sz w:val="20"/>
              </w:rPr>
              <w:t>POHLEDÁVKY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sz w:val="20"/>
              </w:rPr>
            </w:pPr>
            <w:r w:rsidRPr="00974F4F">
              <w:rPr>
                <w:sz w:val="20"/>
              </w:rPr>
              <w:t>v tis.Kč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sz w:val="20"/>
              </w:rPr>
            </w:pPr>
            <w:r w:rsidRPr="00974F4F">
              <w:rPr>
                <w:b/>
                <w:bCs/>
                <w:sz w:val="20"/>
              </w:rPr>
              <w:t>ZÁVAZKY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sz w:val="20"/>
              </w:rPr>
            </w:pPr>
            <w:r w:rsidRPr="00974F4F">
              <w:rPr>
                <w:sz w:val="20"/>
              </w:rPr>
              <w:t>v tis. Kč</w:t>
            </w:r>
          </w:p>
        </w:tc>
      </w:tr>
      <w:tr w:rsidR="009B2C57" w:rsidRPr="00974F4F" w:rsidTr="00974F4F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do 30 dní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do 30 dní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</w:tr>
      <w:tr w:rsidR="009B2C57" w:rsidRPr="00974F4F" w:rsidTr="00974F4F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od 31 do 90 dní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od 31 do 90 dní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</w:tr>
      <w:tr w:rsidR="009B2C57" w:rsidRPr="00974F4F" w:rsidTr="00974F4F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od 91 do 180 dní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10,557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od 91 do 180 dní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</w:tr>
      <w:tr w:rsidR="009B2C57" w:rsidRPr="00974F4F" w:rsidTr="00974F4F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od 181 do 365 dní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od 181 do 365 dní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</w:tr>
      <w:tr w:rsidR="009B2C57" w:rsidRPr="00974F4F" w:rsidTr="00974F4F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366 dní a více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Po lhůtě splatnosti 366 dní a více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</w:tr>
      <w:tr w:rsidR="009B2C57" w:rsidRPr="00974F4F" w:rsidTr="00974F4F">
        <w:trPr>
          <w:trHeight w:val="54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CELKEM POHLEDÁVKY PO LHŮTĚ SPLATNOSTI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10,557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CELKEM ZÁVAZKY PO LHŮTĚ SPLATNOSTI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0</w:t>
            </w:r>
          </w:p>
        </w:tc>
      </w:tr>
    </w:tbl>
    <w:p w:rsidR="009B2C57" w:rsidRPr="00974F4F" w:rsidRDefault="009B2C57" w:rsidP="00E028B2">
      <w:pPr>
        <w:rPr>
          <w:b/>
          <w:u w:val="single"/>
        </w:rPr>
      </w:pPr>
    </w:p>
    <w:p w:rsidR="009B2C57" w:rsidRPr="00974F4F" w:rsidRDefault="009B2C57" w:rsidP="00E028B2">
      <w:pPr>
        <w:rPr>
          <w:b/>
          <w:u w:val="single"/>
        </w:rPr>
      </w:pPr>
    </w:p>
    <w:p w:rsidR="009B2C57" w:rsidRPr="00985F90" w:rsidRDefault="009B2C57" w:rsidP="00E028B2">
      <w:pPr>
        <w:rPr>
          <w:b/>
          <w:u w:val="single"/>
        </w:rPr>
      </w:pPr>
    </w:p>
    <w:p w:rsidR="009B2C57" w:rsidRPr="00985F90" w:rsidRDefault="009B2C57" w:rsidP="00EC1E51">
      <w:r w:rsidRPr="00985F90">
        <w:t>Komentář k tabulce:</w:t>
      </w:r>
    </w:p>
    <w:p w:rsidR="009B2C57" w:rsidRPr="00985F90" w:rsidRDefault="009B2C57" w:rsidP="00EC1E51"/>
    <w:p w:rsidR="009B2C57" w:rsidRPr="00985F90" w:rsidRDefault="009B2C57" w:rsidP="008D4814">
      <w:pPr>
        <w:pStyle w:val="Zkladntextodsazen"/>
        <w:ind w:left="0"/>
        <w:jc w:val="both"/>
        <w:rPr>
          <w:b w:val="0"/>
          <w:bCs/>
          <w:iCs/>
        </w:rPr>
      </w:pPr>
      <w:r w:rsidRPr="00985F90">
        <w:rPr>
          <w:b w:val="0"/>
          <w:bCs/>
          <w:iCs/>
        </w:rPr>
        <w:t>Všechny pohledávky po lhůtě splatnosti jsou evidovány za nájemnicí ve výši 10.557 Kč, která platí nájemné se zpožděním.</w:t>
      </w:r>
    </w:p>
    <w:p w:rsidR="009B2C57" w:rsidRPr="00985F90" w:rsidRDefault="009B2C57" w:rsidP="003F5D92"/>
    <w:p w:rsidR="009B2C57" w:rsidRPr="00985F90" w:rsidRDefault="009B2C57" w:rsidP="003F5D92"/>
    <w:p w:rsidR="009B2C57" w:rsidRPr="00985F90" w:rsidRDefault="009B2C57" w:rsidP="003F5D92"/>
    <w:bookmarkEnd w:id="3"/>
    <w:bookmarkEnd w:id="4"/>
    <w:p w:rsidR="009B2C57" w:rsidRPr="00D5790C" w:rsidRDefault="009B2C57" w:rsidP="00E04046">
      <w:pPr>
        <w:rPr>
          <w:b/>
          <w:u w:val="single"/>
        </w:rPr>
      </w:pPr>
      <w:r w:rsidRPr="00D5790C">
        <w:rPr>
          <w:b/>
        </w:rPr>
        <w:t>10.</w:t>
      </w:r>
      <w:r w:rsidRPr="00D5790C">
        <w:t xml:space="preserve">   </w:t>
      </w:r>
      <w:r w:rsidRPr="00D5790C">
        <w:rPr>
          <w:b/>
          <w:u w:val="single"/>
        </w:rPr>
        <w:t xml:space="preserve">Výsledky vnitřní a vnější kontrolní činnosti s důrazem na finanční postihy  </w:t>
      </w:r>
    </w:p>
    <w:p w:rsidR="009B2C57" w:rsidRDefault="009B2C57" w:rsidP="00D5790C">
      <w:pPr>
        <w:rPr>
          <w:u w:val="single"/>
        </w:rPr>
      </w:pPr>
      <w:r w:rsidRPr="00D5790C">
        <w:rPr>
          <w:b/>
        </w:rPr>
        <w:t xml:space="preserve">        </w:t>
      </w:r>
      <w:r w:rsidRPr="00D5790C">
        <w:rPr>
          <w:b/>
          <w:u w:val="single"/>
        </w:rPr>
        <w:t>organizace</w:t>
      </w:r>
    </w:p>
    <w:p w:rsidR="009B2C57" w:rsidRPr="00D5790C" w:rsidRDefault="009B2C57" w:rsidP="00D5790C">
      <w:pPr>
        <w:rPr>
          <w:u w:val="single"/>
        </w:rPr>
      </w:pPr>
    </w:p>
    <w:p w:rsidR="009B2C57" w:rsidRPr="00D5790C" w:rsidRDefault="009B2C57" w:rsidP="00D5790C">
      <w:pPr>
        <w:numPr>
          <w:ilvl w:val="0"/>
          <w:numId w:val="40"/>
        </w:numPr>
        <w:jc w:val="both"/>
        <w:rPr>
          <w:sz w:val="22"/>
          <w:szCs w:val="22"/>
          <w:u w:val="single"/>
        </w:rPr>
      </w:pPr>
      <w:r w:rsidRPr="00D5790C">
        <w:rPr>
          <w:sz w:val="22"/>
          <w:szCs w:val="22"/>
          <w:u w:val="single"/>
        </w:rPr>
        <w:t>Veřejnoprávní kontrola na místě s předmětem: hospodaření příspěvkové organizace kraje</w:t>
      </w:r>
    </w:p>
    <w:p w:rsidR="009B2C57" w:rsidRPr="00D5790C" w:rsidRDefault="009B2C57" w:rsidP="00D5790C">
      <w:pPr>
        <w:numPr>
          <w:ilvl w:val="2"/>
          <w:numId w:val="34"/>
        </w:numPr>
        <w:jc w:val="both"/>
        <w:rPr>
          <w:sz w:val="22"/>
          <w:szCs w:val="22"/>
        </w:rPr>
      </w:pPr>
      <w:r w:rsidRPr="00D5790C">
        <w:rPr>
          <w:sz w:val="22"/>
          <w:szCs w:val="22"/>
        </w:rPr>
        <w:t>Kontrolu provedl: odbor kontroly Libereckého kraje</w:t>
      </w:r>
    </w:p>
    <w:p w:rsidR="009B2C57" w:rsidRPr="00D5790C" w:rsidRDefault="009B2C57" w:rsidP="00D5790C">
      <w:pPr>
        <w:numPr>
          <w:ilvl w:val="2"/>
          <w:numId w:val="34"/>
        </w:numPr>
        <w:jc w:val="both"/>
        <w:rPr>
          <w:sz w:val="22"/>
          <w:szCs w:val="22"/>
        </w:rPr>
      </w:pPr>
      <w:r w:rsidRPr="00D5790C">
        <w:rPr>
          <w:sz w:val="22"/>
          <w:szCs w:val="22"/>
        </w:rPr>
        <w:t>Kontrolované období: od 1.</w:t>
      </w:r>
      <w:r>
        <w:rPr>
          <w:sz w:val="22"/>
          <w:szCs w:val="22"/>
        </w:rPr>
        <w:t xml:space="preserve"> </w:t>
      </w:r>
      <w:r w:rsidRPr="00D5790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D5790C">
        <w:rPr>
          <w:sz w:val="22"/>
          <w:szCs w:val="22"/>
        </w:rPr>
        <w:t>2012 do zahájení kontroly</w:t>
      </w:r>
    </w:p>
    <w:p w:rsidR="009B2C57" w:rsidRPr="00D5790C" w:rsidRDefault="009B2C57" w:rsidP="00D5790C">
      <w:pPr>
        <w:numPr>
          <w:ilvl w:val="2"/>
          <w:numId w:val="34"/>
        </w:numPr>
        <w:jc w:val="both"/>
        <w:rPr>
          <w:sz w:val="22"/>
          <w:szCs w:val="22"/>
        </w:rPr>
      </w:pPr>
      <w:r w:rsidRPr="00D5790C">
        <w:rPr>
          <w:sz w:val="22"/>
          <w:szCs w:val="22"/>
        </w:rPr>
        <w:t xml:space="preserve">Datum vykonání kontroly: 1. do 4. července 2013 </w:t>
      </w:r>
    </w:p>
    <w:p w:rsidR="009B2C57" w:rsidRPr="00D5790C" w:rsidRDefault="009B2C57" w:rsidP="00D5790C">
      <w:pPr>
        <w:numPr>
          <w:ilvl w:val="2"/>
          <w:numId w:val="34"/>
        </w:numPr>
        <w:jc w:val="both"/>
        <w:rPr>
          <w:sz w:val="22"/>
          <w:szCs w:val="22"/>
        </w:rPr>
      </w:pPr>
      <w:r w:rsidRPr="00D5790C">
        <w:rPr>
          <w:sz w:val="22"/>
          <w:szCs w:val="22"/>
        </w:rPr>
        <w:t xml:space="preserve">Výsledek kontroly: </w:t>
      </w:r>
    </w:p>
    <w:p w:rsidR="009B2C57" w:rsidRPr="00D5790C" w:rsidRDefault="009B2C57" w:rsidP="00D5790C">
      <w:pPr>
        <w:ind w:left="1080"/>
        <w:jc w:val="both"/>
        <w:rPr>
          <w:sz w:val="22"/>
          <w:szCs w:val="22"/>
        </w:rPr>
      </w:pPr>
      <w:r w:rsidRPr="00D5790C">
        <w:rPr>
          <w:sz w:val="22"/>
          <w:szCs w:val="22"/>
        </w:rPr>
        <w:t>Nedostatky nebyly zjištěny.</w:t>
      </w:r>
    </w:p>
    <w:p w:rsidR="009B2C57" w:rsidRPr="00D5790C" w:rsidRDefault="009B2C57" w:rsidP="00D5790C">
      <w:pPr>
        <w:numPr>
          <w:ilvl w:val="2"/>
          <w:numId w:val="34"/>
        </w:numPr>
        <w:jc w:val="both"/>
        <w:rPr>
          <w:sz w:val="22"/>
          <w:szCs w:val="22"/>
        </w:rPr>
      </w:pPr>
      <w:r w:rsidRPr="00D5790C">
        <w:rPr>
          <w:sz w:val="22"/>
          <w:szCs w:val="22"/>
        </w:rPr>
        <w:t>Přijatá opatření:</w:t>
      </w:r>
    </w:p>
    <w:p w:rsidR="009B2C57" w:rsidRPr="00D5790C" w:rsidRDefault="009B2C57" w:rsidP="00D5790C">
      <w:pPr>
        <w:ind w:left="1080"/>
        <w:jc w:val="both"/>
        <w:rPr>
          <w:sz w:val="22"/>
          <w:szCs w:val="22"/>
        </w:rPr>
      </w:pPr>
      <w:r w:rsidRPr="00D5790C">
        <w:rPr>
          <w:sz w:val="22"/>
          <w:szCs w:val="22"/>
        </w:rPr>
        <w:t>Opatření k nápravě nebyla uložena.</w:t>
      </w:r>
    </w:p>
    <w:p w:rsidR="009B2C57" w:rsidRPr="00D5790C" w:rsidRDefault="009B2C57" w:rsidP="00D5790C">
      <w:pPr>
        <w:ind w:left="1080"/>
        <w:jc w:val="both"/>
        <w:rPr>
          <w:sz w:val="22"/>
          <w:szCs w:val="22"/>
        </w:rPr>
      </w:pPr>
    </w:p>
    <w:p w:rsidR="009B2C57" w:rsidRPr="00D5790C" w:rsidRDefault="009B2C57" w:rsidP="00D5790C">
      <w:pPr>
        <w:jc w:val="both"/>
        <w:rPr>
          <w:sz w:val="22"/>
          <w:szCs w:val="22"/>
        </w:rPr>
      </w:pPr>
    </w:p>
    <w:p w:rsidR="009B2C57" w:rsidRPr="00D5790C" w:rsidRDefault="009B2C57" w:rsidP="00D5790C">
      <w:pPr>
        <w:numPr>
          <w:ilvl w:val="0"/>
          <w:numId w:val="33"/>
        </w:numPr>
        <w:jc w:val="both"/>
        <w:rPr>
          <w:sz w:val="22"/>
          <w:szCs w:val="22"/>
        </w:rPr>
      </w:pPr>
      <w:r w:rsidRPr="00D5790C">
        <w:rPr>
          <w:sz w:val="22"/>
          <w:szCs w:val="22"/>
          <w:u w:val="single"/>
        </w:rPr>
        <w:t>Audit ověřující výdaje z dotace MPSV na poskytování sociálních služeb za rok 2012,  evidenční čísl žádosti: A0088/2012</w:t>
      </w:r>
      <w:r w:rsidRPr="00D5790C">
        <w:rPr>
          <w:sz w:val="22"/>
          <w:szCs w:val="22"/>
        </w:rPr>
        <w:t>:</w:t>
      </w:r>
    </w:p>
    <w:p w:rsidR="009B2C57" w:rsidRPr="00D5790C" w:rsidRDefault="009B2C57" w:rsidP="00D5790C">
      <w:pPr>
        <w:numPr>
          <w:ilvl w:val="2"/>
          <w:numId w:val="34"/>
        </w:numPr>
        <w:jc w:val="both"/>
        <w:rPr>
          <w:sz w:val="22"/>
          <w:szCs w:val="22"/>
        </w:rPr>
      </w:pPr>
      <w:r w:rsidRPr="00D5790C">
        <w:rPr>
          <w:sz w:val="22"/>
          <w:szCs w:val="22"/>
        </w:rPr>
        <w:t>Kontrolu provedl: auditor Společnost O-CONSULT, s r o.</w:t>
      </w:r>
    </w:p>
    <w:p w:rsidR="009B2C57" w:rsidRPr="00D5790C" w:rsidRDefault="009B2C57" w:rsidP="00D5790C">
      <w:pPr>
        <w:numPr>
          <w:ilvl w:val="2"/>
          <w:numId w:val="34"/>
        </w:numPr>
        <w:jc w:val="both"/>
        <w:rPr>
          <w:sz w:val="22"/>
          <w:szCs w:val="22"/>
        </w:rPr>
      </w:pPr>
      <w:r w:rsidRPr="00D5790C">
        <w:rPr>
          <w:sz w:val="22"/>
          <w:szCs w:val="22"/>
        </w:rPr>
        <w:t>Datum vykonání kontroly: červen 2013</w:t>
      </w:r>
    </w:p>
    <w:p w:rsidR="009B2C57" w:rsidRPr="00D5790C" w:rsidRDefault="009B2C57" w:rsidP="00D5790C">
      <w:pPr>
        <w:numPr>
          <w:ilvl w:val="2"/>
          <w:numId w:val="34"/>
        </w:numPr>
        <w:jc w:val="both"/>
        <w:rPr>
          <w:sz w:val="22"/>
          <w:szCs w:val="22"/>
        </w:rPr>
      </w:pPr>
      <w:r w:rsidRPr="00D5790C">
        <w:rPr>
          <w:sz w:val="22"/>
          <w:szCs w:val="22"/>
        </w:rPr>
        <w:t>Výsledek kontroly: vyjádření bez výhrad ke způsobu účtování a použití poskytnuté dotace od MPSV při realizaci sociální služby v roce 2012</w:t>
      </w:r>
    </w:p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Pr="00974F4F" w:rsidRDefault="009B2C57" w:rsidP="00E04046"/>
    <w:p w:rsidR="009B2C57" w:rsidRPr="00974F4F" w:rsidRDefault="009B2C57" w:rsidP="002024FD">
      <w:pPr>
        <w:rPr>
          <w:b/>
          <w:u w:val="single"/>
        </w:rPr>
      </w:pPr>
      <w:r w:rsidRPr="00974F4F">
        <w:rPr>
          <w:b/>
        </w:rPr>
        <w:lastRenderedPageBreak/>
        <w:t xml:space="preserve">11.   </w:t>
      </w:r>
      <w:r w:rsidRPr="00974F4F">
        <w:rPr>
          <w:b/>
          <w:u w:val="single"/>
        </w:rPr>
        <w:t>Návrh na rozdělení zlepšeného hospodářského výsledku</w:t>
      </w:r>
    </w:p>
    <w:p w:rsidR="009B2C57" w:rsidRPr="00974F4F" w:rsidRDefault="009B2C57" w:rsidP="002024FD">
      <w:pPr>
        <w:ind w:left="360"/>
        <w:rPr>
          <w:b/>
          <w:u w:val="single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312"/>
        <w:gridCol w:w="1659"/>
        <w:gridCol w:w="1396"/>
        <w:gridCol w:w="1453"/>
      </w:tblGrid>
      <w:tr w:rsidR="009B2C57" w:rsidRPr="00974F4F" w:rsidTr="00974F4F">
        <w:trPr>
          <w:trHeight w:val="30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v Kč</w:t>
            </w:r>
          </w:p>
        </w:tc>
      </w:tr>
      <w:tr w:rsidR="009B2C57" w:rsidRPr="00974F4F" w:rsidTr="00974F4F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Příděl ze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</w:tr>
      <w:tr w:rsidR="009B2C57" w:rsidRPr="00974F4F" w:rsidTr="00974F4F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Stav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Stav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 xml:space="preserve"> zlepšeného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Stav</w:t>
            </w:r>
          </w:p>
        </w:tc>
      </w:tr>
      <w:tr w:rsidR="009B2C57" w:rsidRPr="00974F4F" w:rsidTr="00974F4F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Ukazatel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k 1.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974F4F">
              <w:rPr>
                <w:b/>
                <w:bCs/>
                <w:color w:val="000000"/>
                <w:sz w:val="20"/>
              </w:rPr>
              <w:t>1. 2013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k 31. 12. 2013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hospodář.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po přídělu</w:t>
            </w:r>
          </w:p>
        </w:tc>
      </w:tr>
      <w:tr w:rsidR="009B2C57" w:rsidRPr="00974F4F" w:rsidTr="00974F4F">
        <w:trPr>
          <w:trHeight w:val="28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výsledku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(sl. 2 + sl. 3)</w:t>
            </w:r>
          </w:p>
        </w:tc>
      </w:tr>
      <w:tr w:rsidR="009B2C57" w:rsidRPr="00974F4F" w:rsidTr="00974F4F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roku 2013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</w:tr>
      <w:tr w:rsidR="009B2C57" w:rsidRPr="00974F4F" w:rsidTr="00974F4F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4</w:t>
            </w:r>
          </w:p>
        </w:tc>
      </w:tr>
      <w:tr w:rsidR="009B2C57" w:rsidRPr="00974F4F" w:rsidTr="00974F4F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Rezervní fond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125 361,32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136 626,77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104 606,12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241 232,89</w:t>
            </w:r>
          </w:p>
        </w:tc>
      </w:tr>
      <w:tr w:rsidR="009B2C57" w:rsidRPr="00974F4F" w:rsidTr="00974F4F">
        <w:trPr>
          <w:trHeight w:val="30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Fond reprodukce majetku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210 125,68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334 361,68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334 361,68</w:t>
            </w:r>
          </w:p>
        </w:tc>
      </w:tr>
      <w:tr w:rsidR="009B2C57" w:rsidRPr="00974F4F" w:rsidTr="00974F4F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Fond odměn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160 000,00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40 000,00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</w:tr>
      <w:tr w:rsidR="009B2C57" w:rsidRPr="00974F4F" w:rsidTr="00974F4F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Fond kulturních a sociálních potřeb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28 604,66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26 345,66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26 345,66</w:t>
            </w:r>
          </w:p>
        </w:tc>
      </w:tr>
      <w:tr w:rsidR="009B2C57" w:rsidRPr="00974F4F" w:rsidTr="00974F4F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Celkem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444 091,66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657 334,11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144 606,12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4F4F">
              <w:rPr>
                <w:rFonts w:ascii="Arial" w:hAnsi="Arial" w:cs="Arial"/>
                <w:sz w:val="16"/>
                <w:szCs w:val="16"/>
              </w:rPr>
              <w:t>801 940,23</w:t>
            </w:r>
          </w:p>
        </w:tc>
      </w:tr>
    </w:tbl>
    <w:p w:rsidR="009B2C57" w:rsidRPr="000E339D" w:rsidRDefault="009B2C57" w:rsidP="00E04046">
      <w:pPr>
        <w:rPr>
          <w:sz w:val="20"/>
          <w:u w:val="single"/>
        </w:rPr>
      </w:pPr>
    </w:p>
    <w:p w:rsidR="009B2C57" w:rsidRPr="000E339D" w:rsidRDefault="009B2C57" w:rsidP="00AD12FA">
      <w:pPr>
        <w:jc w:val="both"/>
      </w:pPr>
      <w:r w:rsidRPr="000E339D">
        <w:t xml:space="preserve">Na základě </w:t>
      </w:r>
      <w:r w:rsidRPr="000E339D">
        <w:rPr>
          <w:bCs/>
        </w:rPr>
        <w:t>Usnesení Rady LK</w:t>
      </w:r>
      <w:r w:rsidRPr="000E339D">
        <w:t xml:space="preserve"> </w:t>
      </w:r>
      <w:r w:rsidRPr="000E339D">
        <w:rPr>
          <w:bCs/>
        </w:rPr>
        <w:t xml:space="preserve">č. 749/14/RK </w:t>
      </w:r>
      <w:r>
        <w:rPr>
          <w:bCs/>
        </w:rPr>
        <w:t>R</w:t>
      </w:r>
      <w:r w:rsidRPr="000E339D">
        <w:t>ada Libereckého kraje na svém 9. zasedání dne 13. 5. 2014 vzala na vědomí výsledky hospodaření příspěvkových organizací resortu sociálních věcí v roce 2013, schválila rozdělení zlepšeného výsledku hospodaření roku 2013.</w:t>
      </w:r>
    </w:p>
    <w:p w:rsidR="009B2C57" w:rsidRDefault="009B2C57" w:rsidP="00E04046">
      <w:pPr>
        <w:rPr>
          <w:b/>
        </w:rPr>
      </w:pPr>
    </w:p>
    <w:p w:rsidR="009B2C57" w:rsidRPr="000E339D" w:rsidRDefault="009B2C57" w:rsidP="00E04046">
      <w:pPr>
        <w:rPr>
          <w:b/>
        </w:rPr>
      </w:pPr>
    </w:p>
    <w:p w:rsidR="009B2C57" w:rsidRPr="00177238" w:rsidRDefault="009B2C57" w:rsidP="00E04046">
      <w:pPr>
        <w:rPr>
          <w:u w:val="single"/>
        </w:rPr>
      </w:pPr>
      <w:r w:rsidRPr="00177238">
        <w:rPr>
          <w:b/>
        </w:rPr>
        <w:t xml:space="preserve">12.  </w:t>
      </w:r>
      <w:bookmarkStart w:id="5" w:name="OLE_LINK9"/>
      <w:bookmarkStart w:id="6" w:name="OLE_LINK10"/>
      <w:r w:rsidRPr="00177238">
        <w:rPr>
          <w:b/>
          <w:u w:val="single"/>
        </w:rPr>
        <w:t>Návrh na vypořádání ztráty</w:t>
      </w:r>
    </w:p>
    <w:p w:rsidR="009B2C57" w:rsidRPr="00177238" w:rsidRDefault="009B2C57" w:rsidP="00E04046">
      <w:pPr>
        <w:rPr>
          <w:u w:val="single"/>
        </w:rPr>
      </w:pPr>
    </w:p>
    <w:p w:rsidR="009B2C57" w:rsidRPr="00177238" w:rsidRDefault="009B2C57" w:rsidP="00E04046">
      <w:r w:rsidRPr="00177238">
        <w:t>Hospodaření v roce 2013 bez ztráty.</w:t>
      </w:r>
    </w:p>
    <w:p w:rsidR="009B2C57" w:rsidRPr="00177238" w:rsidRDefault="009B2C57" w:rsidP="00E04046"/>
    <w:p w:rsidR="009B2C57" w:rsidRPr="00177238" w:rsidRDefault="009B2C57" w:rsidP="00E04046"/>
    <w:p w:rsidR="009B2C57" w:rsidRPr="00177238" w:rsidRDefault="009B2C57" w:rsidP="00E04046"/>
    <w:bookmarkEnd w:id="5"/>
    <w:bookmarkEnd w:id="6"/>
    <w:p w:rsidR="009B2C57" w:rsidRPr="00177238" w:rsidRDefault="009B2C57" w:rsidP="00E04046">
      <w:pPr>
        <w:rPr>
          <w:u w:val="single"/>
        </w:rPr>
      </w:pPr>
      <w:r w:rsidRPr="00177238">
        <w:rPr>
          <w:b/>
        </w:rPr>
        <w:t xml:space="preserve">13.  </w:t>
      </w:r>
      <w:r w:rsidRPr="00177238">
        <w:rPr>
          <w:b/>
          <w:u w:val="single"/>
        </w:rPr>
        <w:t>Mzdový vývoj a stav zaměstnanosti</w:t>
      </w:r>
    </w:p>
    <w:p w:rsidR="009B2C57" w:rsidRPr="00177238" w:rsidRDefault="009B2C57" w:rsidP="00E04046"/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460"/>
        <w:gridCol w:w="1280"/>
        <w:gridCol w:w="1280"/>
      </w:tblGrid>
      <w:tr w:rsidR="009B2C57" w:rsidRPr="00974F4F" w:rsidTr="00974F4F">
        <w:trPr>
          <w:trHeight w:val="285"/>
        </w:trPr>
        <w:tc>
          <w:tcPr>
            <w:tcW w:w="428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Skutečnost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 xml:space="preserve">Plán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Skutečnost</w:t>
            </w:r>
          </w:p>
        </w:tc>
      </w:tr>
      <w:tr w:rsidR="009B2C57" w:rsidRPr="00974F4F" w:rsidTr="00974F4F">
        <w:trPr>
          <w:trHeight w:val="300"/>
        </w:trPr>
        <w:tc>
          <w:tcPr>
            <w:tcW w:w="428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2012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2013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74F4F">
              <w:rPr>
                <w:b/>
                <w:bCs/>
                <w:color w:val="000000"/>
                <w:sz w:val="20"/>
              </w:rPr>
              <w:t>2013</w:t>
            </w:r>
          </w:p>
        </w:tc>
      </w:tr>
      <w:tr w:rsidR="009B2C57" w:rsidRPr="00974F4F" w:rsidTr="00974F4F">
        <w:trPr>
          <w:trHeight w:val="315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Limit prostředků na platy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sz w:val="16"/>
                <w:szCs w:val="16"/>
              </w:rPr>
            </w:pPr>
            <w:r w:rsidRPr="00974F4F">
              <w:rPr>
                <w:sz w:val="16"/>
                <w:szCs w:val="16"/>
              </w:rPr>
              <w:t>10 275 782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sz w:val="16"/>
                <w:szCs w:val="16"/>
              </w:rPr>
            </w:pPr>
            <w:r w:rsidRPr="00974F4F">
              <w:rPr>
                <w:sz w:val="16"/>
                <w:szCs w:val="16"/>
              </w:rPr>
              <w:t>11 048 000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B2C57" w:rsidRPr="00974F4F" w:rsidRDefault="009B2C57" w:rsidP="00974F4F">
            <w:pPr>
              <w:jc w:val="right"/>
              <w:rPr>
                <w:sz w:val="16"/>
                <w:szCs w:val="16"/>
              </w:rPr>
            </w:pPr>
            <w:r w:rsidRPr="00974F4F">
              <w:rPr>
                <w:sz w:val="16"/>
                <w:szCs w:val="16"/>
              </w:rPr>
              <w:t>9 574 626</w:t>
            </w:r>
          </w:p>
        </w:tc>
      </w:tr>
      <w:tr w:rsidR="009B2C57" w:rsidRPr="00974F4F" w:rsidTr="00974F4F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Přepočtený počet zaměstnanců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31,58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31,18</w:t>
            </w:r>
          </w:p>
        </w:tc>
      </w:tr>
      <w:tr w:rsidR="009B2C57" w:rsidRPr="00974F4F" w:rsidTr="00974F4F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Fyzický počet zaměstnanců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38</w:t>
            </w:r>
          </w:p>
        </w:tc>
      </w:tr>
      <w:tr w:rsidR="009B2C57" w:rsidRPr="00974F4F" w:rsidTr="00974F4F">
        <w:trPr>
          <w:trHeight w:val="30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rPr>
                <w:color w:val="000000"/>
                <w:sz w:val="20"/>
              </w:rPr>
            </w:pPr>
            <w:r w:rsidRPr="00974F4F">
              <w:rPr>
                <w:color w:val="000000"/>
                <w:sz w:val="20"/>
              </w:rPr>
              <w:t>Průměrný plat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23 136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22 974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2C57" w:rsidRPr="00974F4F" w:rsidRDefault="009B2C57" w:rsidP="00974F4F">
            <w:pPr>
              <w:jc w:val="right"/>
              <w:rPr>
                <w:color w:val="000000"/>
                <w:sz w:val="16"/>
                <w:szCs w:val="16"/>
              </w:rPr>
            </w:pPr>
            <w:r w:rsidRPr="00974F4F">
              <w:rPr>
                <w:color w:val="000000"/>
                <w:sz w:val="16"/>
                <w:szCs w:val="16"/>
              </w:rPr>
              <w:t>23 058</w:t>
            </w:r>
          </w:p>
        </w:tc>
      </w:tr>
    </w:tbl>
    <w:p w:rsidR="009B2C57" w:rsidRPr="00C905DE" w:rsidRDefault="009B2C57" w:rsidP="00E04046"/>
    <w:p w:rsidR="009B2C57" w:rsidRPr="00C905DE" w:rsidRDefault="009B2C57" w:rsidP="00E04046"/>
    <w:p w:rsidR="009B2C57" w:rsidRPr="00C905DE" w:rsidRDefault="009B2C57" w:rsidP="00E04046"/>
    <w:p w:rsidR="009B2C57" w:rsidRPr="00C905DE" w:rsidRDefault="009B2C57" w:rsidP="00E04046">
      <w:r w:rsidRPr="00C905DE">
        <w:t>Komentář k tabulce:</w:t>
      </w:r>
    </w:p>
    <w:p w:rsidR="009B2C57" w:rsidRPr="00C905DE" w:rsidRDefault="009B2C57" w:rsidP="00E04046">
      <w:pPr>
        <w:rPr>
          <w:u w:val="single"/>
        </w:rPr>
      </w:pPr>
    </w:p>
    <w:p w:rsidR="009B2C57" w:rsidRDefault="009B2C57" w:rsidP="001335EF">
      <w:pPr>
        <w:jc w:val="both"/>
      </w:pPr>
      <w:r w:rsidRPr="00C905DE">
        <w:t>Snížení nákladů na platy o cca 701 tis. Kč v roce 2013 oproti roku 2012 bylo způsobeno:</w:t>
      </w:r>
    </w:p>
    <w:p w:rsidR="009B2C57" w:rsidRPr="00085C6B" w:rsidRDefault="009B2C57" w:rsidP="001335EF">
      <w:pPr>
        <w:numPr>
          <w:ilvl w:val="0"/>
          <w:numId w:val="36"/>
        </w:numPr>
        <w:jc w:val="both"/>
        <w:rPr>
          <w:bCs/>
          <w:iCs/>
        </w:rPr>
      </w:pPr>
      <w:r>
        <w:t>Ukončení DPČ s pěstouny ZZPP v roce 2013, jejich odměna již není placena z rozpočtu naší organizace (v roce 2012 526 tis. Kč)</w:t>
      </w:r>
    </w:p>
    <w:p w:rsidR="009B2C57" w:rsidRPr="00085C6B" w:rsidRDefault="009B2C57" w:rsidP="001335EF">
      <w:pPr>
        <w:numPr>
          <w:ilvl w:val="0"/>
          <w:numId w:val="36"/>
        </w:numPr>
        <w:jc w:val="both"/>
        <w:rPr>
          <w:bCs/>
          <w:iCs/>
        </w:rPr>
      </w:pPr>
      <w:r w:rsidRPr="00085C6B">
        <w:rPr>
          <w:bCs/>
          <w:iCs/>
        </w:rPr>
        <w:t>Nižším počtem přepočtených počtu pracovníků o 0,4 úvazek. K snížení počtu zaměstnanců došlo v zařízení Intervenční centrum.</w:t>
      </w:r>
    </w:p>
    <w:p w:rsidR="009B2C57" w:rsidRPr="00C905DE" w:rsidRDefault="009B2C57" w:rsidP="001335EF">
      <w:pPr>
        <w:pStyle w:val="Zkladntextodsazen"/>
        <w:numPr>
          <w:ilvl w:val="0"/>
          <w:numId w:val="36"/>
        </w:numPr>
        <w:jc w:val="both"/>
        <w:rPr>
          <w:b w:val="0"/>
          <w:bCs/>
          <w:iCs/>
        </w:rPr>
      </w:pPr>
      <w:r w:rsidRPr="00C905DE">
        <w:rPr>
          <w:b w:val="0"/>
          <w:bCs/>
          <w:iCs/>
        </w:rPr>
        <w:t>Nemocnost byla v roce 2013 1,39%.</w:t>
      </w:r>
    </w:p>
    <w:p w:rsidR="009B2C57" w:rsidRPr="00C905DE" w:rsidRDefault="009B2C57" w:rsidP="00E04046">
      <w:pPr>
        <w:rPr>
          <w:u w:val="single"/>
        </w:rPr>
      </w:pPr>
    </w:p>
    <w:p w:rsidR="009B2C57" w:rsidRPr="00C905DE" w:rsidRDefault="009B2C57" w:rsidP="00E04046">
      <w:pPr>
        <w:rPr>
          <w:u w:val="single"/>
        </w:rPr>
      </w:pPr>
    </w:p>
    <w:p w:rsidR="009B2C57" w:rsidRPr="00177238" w:rsidRDefault="009B2C57" w:rsidP="00E04046">
      <w:r w:rsidRPr="00177238">
        <w:rPr>
          <w:b/>
        </w:rPr>
        <w:lastRenderedPageBreak/>
        <w:t xml:space="preserve">14.  </w:t>
      </w:r>
      <w:r w:rsidRPr="00177238">
        <w:rPr>
          <w:b/>
          <w:u w:val="single"/>
        </w:rPr>
        <w:t>Plnění nápravných opatření z roku 2013</w:t>
      </w:r>
    </w:p>
    <w:p w:rsidR="009B2C57" w:rsidRPr="00177238" w:rsidRDefault="009B2C57" w:rsidP="00E04046"/>
    <w:p w:rsidR="009B2C57" w:rsidRPr="00177238" w:rsidRDefault="009B2C57" w:rsidP="00E04046">
      <w:r w:rsidRPr="00177238">
        <w:t>Nápravná opatření nebyla uložena.</w:t>
      </w:r>
    </w:p>
    <w:p w:rsidR="009B2C57" w:rsidRPr="00177238" w:rsidRDefault="009B2C57" w:rsidP="00E04046"/>
    <w:p w:rsidR="009B2C57" w:rsidRDefault="009B2C57" w:rsidP="00E04046"/>
    <w:p w:rsidR="009B2C57" w:rsidRDefault="009B2C57" w:rsidP="00E04046"/>
    <w:p w:rsidR="009B2C57" w:rsidRPr="001F7A85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Default="009B2C57" w:rsidP="00E04046"/>
    <w:p w:rsidR="009B2C57" w:rsidRPr="001F7A85" w:rsidRDefault="009B2C57" w:rsidP="00E04046">
      <w:r w:rsidRPr="001F7A85">
        <w:t>V</w:t>
      </w:r>
      <w:r>
        <w:t> Liberci 23. 5. 2014</w:t>
      </w:r>
    </w:p>
    <w:p w:rsidR="009B2C57" w:rsidRPr="001F7A85" w:rsidRDefault="009B2C57" w:rsidP="00E04046"/>
    <w:p w:rsidR="009B2C57" w:rsidRPr="001F7A85" w:rsidRDefault="009B2C57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9B2C57" w:rsidRPr="001F7A85">
        <w:tc>
          <w:tcPr>
            <w:tcW w:w="4605" w:type="dxa"/>
          </w:tcPr>
          <w:p w:rsidR="009B2C57" w:rsidRPr="001F7A85" w:rsidRDefault="009B2C57" w:rsidP="00E04046">
            <w:r w:rsidRPr="001F7A85">
              <w:t>Zpracoval:</w:t>
            </w:r>
          </w:p>
        </w:tc>
        <w:tc>
          <w:tcPr>
            <w:tcW w:w="4605" w:type="dxa"/>
          </w:tcPr>
          <w:p w:rsidR="009B2C57" w:rsidRPr="001F7A85" w:rsidRDefault="009B2C57" w:rsidP="00E04046">
            <w:r w:rsidRPr="001F7A85">
              <w:t>Schválil</w:t>
            </w:r>
            <w:r>
              <w:t>:</w:t>
            </w:r>
          </w:p>
        </w:tc>
      </w:tr>
    </w:tbl>
    <w:p w:rsidR="009B2C57" w:rsidRPr="001F7A85" w:rsidRDefault="009B2C57" w:rsidP="00C62B27">
      <w:r>
        <w:t>Ing. Radka Myšková</w:t>
      </w:r>
      <w:r>
        <w:tab/>
      </w:r>
      <w:r>
        <w:tab/>
      </w:r>
      <w:r>
        <w:tab/>
      </w:r>
      <w:r>
        <w:tab/>
        <w:t xml:space="preserve">      Mgr. Ivo Brát</w:t>
      </w:r>
    </w:p>
    <w:sectPr w:rsidR="009B2C57" w:rsidRPr="001F7A85" w:rsidSect="001E0F2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C9" w:rsidRDefault="00606FC9">
      <w:r>
        <w:separator/>
      </w:r>
    </w:p>
  </w:endnote>
  <w:endnote w:type="continuationSeparator" w:id="0">
    <w:p w:rsidR="00606FC9" w:rsidRDefault="0060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7" w:rsidRDefault="009B2C57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2C57" w:rsidRDefault="009B2C57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7" w:rsidRDefault="009B2C57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63FE">
      <w:rPr>
        <w:rStyle w:val="slostrnky"/>
        <w:noProof/>
      </w:rPr>
      <w:t>1</w:t>
    </w:r>
    <w:r>
      <w:rPr>
        <w:rStyle w:val="slostrnky"/>
      </w:rPr>
      <w:fldChar w:fldCharType="end"/>
    </w:r>
  </w:p>
  <w:p w:rsidR="009B2C57" w:rsidRDefault="009B2C57" w:rsidP="00A64ED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C9" w:rsidRDefault="00606FC9">
      <w:r>
        <w:separator/>
      </w:r>
    </w:p>
  </w:footnote>
  <w:footnote w:type="continuationSeparator" w:id="0">
    <w:p w:rsidR="00606FC9" w:rsidRDefault="00606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C57" w:rsidRDefault="00B263FE" w:rsidP="00602D1F">
    <w:pPr>
      <w:pStyle w:val="Zhlav"/>
      <w:jc w:val="right"/>
    </w:pPr>
    <w:r>
      <w:t>053_h</w:t>
    </w:r>
    <w:r w:rsidR="009B2C57">
      <w:t>_P02_CIPS_LK,p.o.DOC</w:t>
    </w:r>
  </w:p>
  <w:p w:rsidR="009B2C57" w:rsidRDefault="009B2C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6DA"/>
    <w:multiLevelType w:val="singleLevel"/>
    <w:tmpl w:val="040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CE088A"/>
    <w:multiLevelType w:val="singleLevel"/>
    <w:tmpl w:val="9176E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6C14CC"/>
    <w:multiLevelType w:val="multilevel"/>
    <w:tmpl w:val="F42CFE9C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3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2A40BD"/>
    <w:multiLevelType w:val="multilevel"/>
    <w:tmpl w:val="9640AD52"/>
    <w:lvl w:ilvl="0">
      <w:start w:val="2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5">
    <w:nsid w:val="1B8C05A7"/>
    <w:multiLevelType w:val="multilevel"/>
    <w:tmpl w:val="F190E14A"/>
    <w:lvl w:ilvl="0">
      <w:start w:val="2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6">
    <w:nsid w:val="1F0F27FB"/>
    <w:multiLevelType w:val="multilevel"/>
    <w:tmpl w:val="DED8AB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7">
    <w:nsid w:val="20D23D76"/>
    <w:multiLevelType w:val="singleLevel"/>
    <w:tmpl w:val="53CE7C00"/>
    <w:lvl w:ilvl="0">
      <w:start w:val="3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8">
    <w:nsid w:val="23855B42"/>
    <w:multiLevelType w:val="multilevel"/>
    <w:tmpl w:val="72803B4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6780D3F"/>
    <w:multiLevelType w:val="hybridMultilevel"/>
    <w:tmpl w:val="97BCA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4565B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D4C772F"/>
    <w:multiLevelType w:val="singleLevel"/>
    <w:tmpl w:val="3B2698F4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13">
    <w:nsid w:val="2D764921"/>
    <w:multiLevelType w:val="hybridMultilevel"/>
    <w:tmpl w:val="66BA65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C77B2D"/>
    <w:multiLevelType w:val="multilevel"/>
    <w:tmpl w:val="8ABA80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>
    <w:nsid w:val="34D80492"/>
    <w:multiLevelType w:val="multilevel"/>
    <w:tmpl w:val="F6888BDA"/>
    <w:lvl w:ilvl="0">
      <w:start w:val="2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6">
    <w:nsid w:val="37364DE7"/>
    <w:multiLevelType w:val="hybridMultilevel"/>
    <w:tmpl w:val="BAC839A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9AB1CDC"/>
    <w:multiLevelType w:val="hybridMultilevel"/>
    <w:tmpl w:val="2570B8D4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0D228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3C20500B"/>
    <w:multiLevelType w:val="hybridMultilevel"/>
    <w:tmpl w:val="09729A7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FE20285"/>
    <w:multiLevelType w:val="hybridMultilevel"/>
    <w:tmpl w:val="A356A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33A14"/>
    <w:multiLevelType w:val="singleLevel"/>
    <w:tmpl w:val="C6A08286"/>
    <w:lvl w:ilvl="0">
      <w:start w:val="12"/>
      <w:numFmt w:val="decimal"/>
      <w:lvlText w:val="%1)"/>
      <w:lvlJc w:val="left"/>
      <w:pPr>
        <w:tabs>
          <w:tab w:val="num" w:pos="984"/>
        </w:tabs>
        <w:ind w:left="984" w:hanging="504"/>
      </w:pPr>
      <w:rPr>
        <w:rFonts w:cs="Times New Roman" w:hint="default"/>
      </w:rPr>
    </w:lvl>
  </w:abstractNum>
  <w:abstractNum w:abstractNumId="23">
    <w:nsid w:val="46C535EE"/>
    <w:multiLevelType w:val="multilevel"/>
    <w:tmpl w:val="4550784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4">
    <w:nsid w:val="47886BE4"/>
    <w:multiLevelType w:val="singleLevel"/>
    <w:tmpl w:val="A24241D6"/>
    <w:lvl w:ilvl="0">
      <w:start w:val="14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</w:abstractNum>
  <w:abstractNum w:abstractNumId="25">
    <w:nsid w:val="4BCB72DF"/>
    <w:multiLevelType w:val="singleLevel"/>
    <w:tmpl w:val="2528EC96"/>
    <w:lvl w:ilvl="0">
      <w:start w:val="3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6">
    <w:nsid w:val="504F38B2"/>
    <w:multiLevelType w:val="singleLevel"/>
    <w:tmpl w:val="895402CC"/>
    <w:lvl w:ilvl="0">
      <w:start w:val="31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7">
    <w:nsid w:val="52FB36A9"/>
    <w:multiLevelType w:val="multilevel"/>
    <w:tmpl w:val="69BCEDE4"/>
    <w:lvl w:ilvl="0">
      <w:start w:val="3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8">
    <w:nsid w:val="56BE0B23"/>
    <w:multiLevelType w:val="multilevel"/>
    <w:tmpl w:val="BECADF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582723B0"/>
    <w:multiLevelType w:val="multilevel"/>
    <w:tmpl w:val="7B8C471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0">
    <w:nsid w:val="58324806"/>
    <w:multiLevelType w:val="singleLevel"/>
    <w:tmpl w:val="96D0537E"/>
    <w:lvl w:ilvl="0">
      <w:start w:val="26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31">
    <w:nsid w:val="61B23E5A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63661B1C"/>
    <w:multiLevelType w:val="multilevel"/>
    <w:tmpl w:val="6C78C4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33">
    <w:nsid w:val="652923DC"/>
    <w:multiLevelType w:val="hybridMultilevel"/>
    <w:tmpl w:val="C3787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4A68AD"/>
    <w:multiLevelType w:val="singleLevel"/>
    <w:tmpl w:val="0405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677C4082"/>
    <w:multiLevelType w:val="multilevel"/>
    <w:tmpl w:val="EEA48D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6">
    <w:nsid w:val="6949519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B62629B"/>
    <w:multiLevelType w:val="singleLevel"/>
    <w:tmpl w:val="2AA2E6C2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38">
    <w:nsid w:val="70DA3876"/>
    <w:multiLevelType w:val="multilevel"/>
    <w:tmpl w:val="8294DF7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>
    <w:nsid w:val="7C6C7C82"/>
    <w:multiLevelType w:val="hybridMultilevel"/>
    <w:tmpl w:val="3E442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8"/>
  </w:num>
  <w:num w:numId="4">
    <w:abstractNumId w:val="7"/>
  </w:num>
  <w:num w:numId="5">
    <w:abstractNumId w:val="29"/>
  </w:num>
  <w:num w:numId="6">
    <w:abstractNumId w:val="23"/>
  </w:num>
  <w:num w:numId="7">
    <w:abstractNumId w:val="34"/>
  </w:num>
  <w:num w:numId="8">
    <w:abstractNumId w:val="2"/>
  </w:num>
  <w:num w:numId="9">
    <w:abstractNumId w:val="5"/>
  </w:num>
  <w:num w:numId="10">
    <w:abstractNumId w:val="14"/>
  </w:num>
  <w:num w:numId="11">
    <w:abstractNumId w:val="24"/>
  </w:num>
  <w:num w:numId="12">
    <w:abstractNumId w:val="6"/>
  </w:num>
  <w:num w:numId="13">
    <w:abstractNumId w:val="32"/>
  </w:num>
  <w:num w:numId="14">
    <w:abstractNumId w:val="37"/>
  </w:num>
  <w:num w:numId="15">
    <w:abstractNumId w:val="12"/>
  </w:num>
  <w:num w:numId="16">
    <w:abstractNumId w:val="4"/>
  </w:num>
  <w:num w:numId="17">
    <w:abstractNumId w:val="35"/>
  </w:num>
  <w:num w:numId="18">
    <w:abstractNumId w:val="15"/>
  </w:num>
  <w:num w:numId="19">
    <w:abstractNumId w:val="27"/>
  </w:num>
  <w:num w:numId="20">
    <w:abstractNumId w:val="31"/>
  </w:num>
  <w:num w:numId="21">
    <w:abstractNumId w:val="28"/>
  </w:num>
  <w:num w:numId="22">
    <w:abstractNumId w:val="0"/>
  </w:num>
  <w:num w:numId="23">
    <w:abstractNumId w:val="11"/>
  </w:num>
  <w:num w:numId="24">
    <w:abstractNumId w:val="9"/>
  </w:num>
  <w:num w:numId="25">
    <w:abstractNumId w:val="22"/>
  </w:num>
  <w:num w:numId="26">
    <w:abstractNumId w:val="30"/>
  </w:num>
  <w:num w:numId="27">
    <w:abstractNumId w:val="26"/>
  </w:num>
  <w:num w:numId="28">
    <w:abstractNumId w:val="25"/>
  </w:num>
  <w:num w:numId="29">
    <w:abstractNumId w:val="18"/>
  </w:num>
  <w:num w:numId="30">
    <w:abstractNumId w:val="13"/>
  </w:num>
  <w:num w:numId="31">
    <w:abstractNumId w:val="3"/>
  </w:num>
  <w:num w:numId="32">
    <w:abstractNumId w:val="17"/>
  </w:num>
  <w:num w:numId="33">
    <w:abstractNumId w:val="39"/>
  </w:num>
  <w:num w:numId="34">
    <w:abstractNumId w:val="19"/>
  </w:num>
  <w:num w:numId="35">
    <w:abstractNumId w:val="33"/>
  </w:num>
  <w:num w:numId="36">
    <w:abstractNumId w:val="10"/>
  </w:num>
  <w:num w:numId="37">
    <w:abstractNumId w:val="21"/>
  </w:num>
  <w:num w:numId="38">
    <w:abstractNumId w:val="16"/>
  </w:num>
  <w:num w:numId="39">
    <w:abstractNumId w:val="3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44FFD"/>
    <w:rsid w:val="0004792B"/>
    <w:rsid w:val="0006319F"/>
    <w:rsid w:val="0006689C"/>
    <w:rsid w:val="00072DAE"/>
    <w:rsid w:val="000856B0"/>
    <w:rsid w:val="00085C6B"/>
    <w:rsid w:val="00086691"/>
    <w:rsid w:val="00086D1D"/>
    <w:rsid w:val="000A4016"/>
    <w:rsid w:val="000B2FA6"/>
    <w:rsid w:val="000C58A5"/>
    <w:rsid w:val="000E28D3"/>
    <w:rsid w:val="000E339D"/>
    <w:rsid w:val="000E66A4"/>
    <w:rsid w:val="001058E9"/>
    <w:rsid w:val="00106BA7"/>
    <w:rsid w:val="00111A12"/>
    <w:rsid w:val="001179B9"/>
    <w:rsid w:val="001335EF"/>
    <w:rsid w:val="001456DB"/>
    <w:rsid w:val="001510BF"/>
    <w:rsid w:val="00166F9A"/>
    <w:rsid w:val="0017133B"/>
    <w:rsid w:val="00171B81"/>
    <w:rsid w:val="00177238"/>
    <w:rsid w:val="00177703"/>
    <w:rsid w:val="00180C60"/>
    <w:rsid w:val="001904B4"/>
    <w:rsid w:val="001914C2"/>
    <w:rsid w:val="001A3D4B"/>
    <w:rsid w:val="001B7DE3"/>
    <w:rsid w:val="001E0F2B"/>
    <w:rsid w:val="001E55F3"/>
    <w:rsid w:val="001E724E"/>
    <w:rsid w:val="001F29D8"/>
    <w:rsid w:val="001F33E1"/>
    <w:rsid w:val="001F61F2"/>
    <w:rsid w:val="001F7A85"/>
    <w:rsid w:val="002024FD"/>
    <w:rsid w:val="0020253F"/>
    <w:rsid w:val="00210257"/>
    <w:rsid w:val="00210C42"/>
    <w:rsid w:val="00222F0F"/>
    <w:rsid w:val="00224910"/>
    <w:rsid w:val="002263C6"/>
    <w:rsid w:val="002372C1"/>
    <w:rsid w:val="00251D76"/>
    <w:rsid w:val="002578A3"/>
    <w:rsid w:val="0027765E"/>
    <w:rsid w:val="002B026E"/>
    <w:rsid w:val="002B5DC5"/>
    <w:rsid w:val="002B7FCF"/>
    <w:rsid w:val="002C5688"/>
    <w:rsid w:val="002E1C5B"/>
    <w:rsid w:val="002F05AE"/>
    <w:rsid w:val="002F2774"/>
    <w:rsid w:val="002F29FF"/>
    <w:rsid w:val="00321C59"/>
    <w:rsid w:val="00330D96"/>
    <w:rsid w:val="003355F0"/>
    <w:rsid w:val="003526C9"/>
    <w:rsid w:val="0035682B"/>
    <w:rsid w:val="00362141"/>
    <w:rsid w:val="003710BA"/>
    <w:rsid w:val="00373B24"/>
    <w:rsid w:val="00387A72"/>
    <w:rsid w:val="0039135F"/>
    <w:rsid w:val="003924A2"/>
    <w:rsid w:val="003A27BF"/>
    <w:rsid w:val="003A4C96"/>
    <w:rsid w:val="003A6D96"/>
    <w:rsid w:val="003B4DAD"/>
    <w:rsid w:val="003D188D"/>
    <w:rsid w:val="003D47C9"/>
    <w:rsid w:val="003D64DF"/>
    <w:rsid w:val="003D77E0"/>
    <w:rsid w:val="003E7557"/>
    <w:rsid w:val="003F5D92"/>
    <w:rsid w:val="00400FF2"/>
    <w:rsid w:val="00415DF6"/>
    <w:rsid w:val="004227FF"/>
    <w:rsid w:val="0042516F"/>
    <w:rsid w:val="00436CBF"/>
    <w:rsid w:val="00444737"/>
    <w:rsid w:val="00450AA7"/>
    <w:rsid w:val="00463AD0"/>
    <w:rsid w:val="00464134"/>
    <w:rsid w:val="004700C8"/>
    <w:rsid w:val="004713F8"/>
    <w:rsid w:val="00481D24"/>
    <w:rsid w:val="00490ED1"/>
    <w:rsid w:val="004C7B18"/>
    <w:rsid w:val="004D6814"/>
    <w:rsid w:val="004F4C4E"/>
    <w:rsid w:val="004F51E9"/>
    <w:rsid w:val="005067E2"/>
    <w:rsid w:val="0050726B"/>
    <w:rsid w:val="00517621"/>
    <w:rsid w:val="00522040"/>
    <w:rsid w:val="00546DE7"/>
    <w:rsid w:val="0055052E"/>
    <w:rsid w:val="00550EF7"/>
    <w:rsid w:val="005554F8"/>
    <w:rsid w:val="005564A2"/>
    <w:rsid w:val="00557ADB"/>
    <w:rsid w:val="005613E5"/>
    <w:rsid w:val="00562EDC"/>
    <w:rsid w:val="00571914"/>
    <w:rsid w:val="00571E6C"/>
    <w:rsid w:val="00577EBC"/>
    <w:rsid w:val="0058188C"/>
    <w:rsid w:val="005945B0"/>
    <w:rsid w:val="005A14F3"/>
    <w:rsid w:val="005A44D8"/>
    <w:rsid w:val="005A6DEC"/>
    <w:rsid w:val="005A776C"/>
    <w:rsid w:val="005C1A43"/>
    <w:rsid w:val="005C2367"/>
    <w:rsid w:val="005D1B41"/>
    <w:rsid w:val="005D7C23"/>
    <w:rsid w:val="005E35E2"/>
    <w:rsid w:val="00602D1F"/>
    <w:rsid w:val="0060481B"/>
    <w:rsid w:val="00606FC9"/>
    <w:rsid w:val="00614EC8"/>
    <w:rsid w:val="00620C0D"/>
    <w:rsid w:val="00642646"/>
    <w:rsid w:val="00643C27"/>
    <w:rsid w:val="00644AB7"/>
    <w:rsid w:val="0064632B"/>
    <w:rsid w:val="00646880"/>
    <w:rsid w:val="006657EC"/>
    <w:rsid w:val="006830A3"/>
    <w:rsid w:val="006C4841"/>
    <w:rsid w:val="006C5542"/>
    <w:rsid w:val="006C7248"/>
    <w:rsid w:val="006D4F2D"/>
    <w:rsid w:val="006D701A"/>
    <w:rsid w:val="007171B7"/>
    <w:rsid w:val="007270BE"/>
    <w:rsid w:val="007324F2"/>
    <w:rsid w:val="007350E7"/>
    <w:rsid w:val="00736D22"/>
    <w:rsid w:val="00740A8B"/>
    <w:rsid w:val="0074405F"/>
    <w:rsid w:val="00744513"/>
    <w:rsid w:val="00744B47"/>
    <w:rsid w:val="00746FED"/>
    <w:rsid w:val="00747D19"/>
    <w:rsid w:val="0075524C"/>
    <w:rsid w:val="00772D09"/>
    <w:rsid w:val="00775017"/>
    <w:rsid w:val="0078067F"/>
    <w:rsid w:val="00785EA1"/>
    <w:rsid w:val="007A0B4B"/>
    <w:rsid w:val="007A1E80"/>
    <w:rsid w:val="007A330C"/>
    <w:rsid w:val="007B3C1D"/>
    <w:rsid w:val="007B491F"/>
    <w:rsid w:val="007B5C15"/>
    <w:rsid w:val="007C37E4"/>
    <w:rsid w:val="007D083F"/>
    <w:rsid w:val="007E053B"/>
    <w:rsid w:val="007F0BE7"/>
    <w:rsid w:val="007F0CC6"/>
    <w:rsid w:val="007F6421"/>
    <w:rsid w:val="00806044"/>
    <w:rsid w:val="00811BEB"/>
    <w:rsid w:val="0082309D"/>
    <w:rsid w:val="00825CC2"/>
    <w:rsid w:val="00837F94"/>
    <w:rsid w:val="008434D2"/>
    <w:rsid w:val="00845579"/>
    <w:rsid w:val="00845C55"/>
    <w:rsid w:val="00851EED"/>
    <w:rsid w:val="00863563"/>
    <w:rsid w:val="008642E4"/>
    <w:rsid w:val="00873EAB"/>
    <w:rsid w:val="0088088F"/>
    <w:rsid w:val="00881088"/>
    <w:rsid w:val="00882134"/>
    <w:rsid w:val="00885A13"/>
    <w:rsid w:val="00885C4B"/>
    <w:rsid w:val="00886000"/>
    <w:rsid w:val="00887E61"/>
    <w:rsid w:val="008A0F2A"/>
    <w:rsid w:val="008A339F"/>
    <w:rsid w:val="008B25F1"/>
    <w:rsid w:val="008B36B9"/>
    <w:rsid w:val="008D4814"/>
    <w:rsid w:val="008D7D5E"/>
    <w:rsid w:val="008E257C"/>
    <w:rsid w:val="008F761F"/>
    <w:rsid w:val="009158B0"/>
    <w:rsid w:val="009249CA"/>
    <w:rsid w:val="00925D0F"/>
    <w:rsid w:val="009301B1"/>
    <w:rsid w:val="00944618"/>
    <w:rsid w:val="009463DA"/>
    <w:rsid w:val="009468BB"/>
    <w:rsid w:val="009507A6"/>
    <w:rsid w:val="009546FB"/>
    <w:rsid w:val="00955BCE"/>
    <w:rsid w:val="00974F4F"/>
    <w:rsid w:val="009815AF"/>
    <w:rsid w:val="00985F90"/>
    <w:rsid w:val="00990782"/>
    <w:rsid w:val="009A2AEF"/>
    <w:rsid w:val="009B0DC5"/>
    <w:rsid w:val="009B2C57"/>
    <w:rsid w:val="009B7EFF"/>
    <w:rsid w:val="009D6AC8"/>
    <w:rsid w:val="009E1DB7"/>
    <w:rsid w:val="009F34FB"/>
    <w:rsid w:val="00A0255C"/>
    <w:rsid w:val="00A05465"/>
    <w:rsid w:val="00A058D4"/>
    <w:rsid w:val="00A133E5"/>
    <w:rsid w:val="00A25A15"/>
    <w:rsid w:val="00A27E28"/>
    <w:rsid w:val="00A3004D"/>
    <w:rsid w:val="00A32623"/>
    <w:rsid w:val="00A34E8C"/>
    <w:rsid w:val="00A5279F"/>
    <w:rsid w:val="00A52FEE"/>
    <w:rsid w:val="00A55452"/>
    <w:rsid w:val="00A610FC"/>
    <w:rsid w:val="00A64EDE"/>
    <w:rsid w:val="00A818AF"/>
    <w:rsid w:val="00A97E99"/>
    <w:rsid w:val="00AA218F"/>
    <w:rsid w:val="00AA732A"/>
    <w:rsid w:val="00AB0646"/>
    <w:rsid w:val="00AB628C"/>
    <w:rsid w:val="00AB707D"/>
    <w:rsid w:val="00AC785C"/>
    <w:rsid w:val="00AD12FA"/>
    <w:rsid w:val="00AD34F9"/>
    <w:rsid w:val="00AD6ACD"/>
    <w:rsid w:val="00B05B2E"/>
    <w:rsid w:val="00B1046E"/>
    <w:rsid w:val="00B1412D"/>
    <w:rsid w:val="00B15D21"/>
    <w:rsid w:val="00B20405"/>
    <w:rsid w:val="00B2123A"/>
    <w:rsid w:val="00B263FE"/>
    <w:rsid w:val="00B35A91"/>
    <w:rsid w:val="00B44BF7"/>
    <w:rsid w:val="00B47244"/>
    <w:rsid w:val="00B540EC"/>
    <w:rsid w:val="00B5577D"/>
    <w:rsid w:val="00B56ED2"/>
    <w:rsid w:val="00B706CC"/>
    <w:rsid w:val="00B735C6"/>
    <w:rsid w:val="00B74DA8"/>
    <w:rsid w:val="00B7694A"/>
    <w:rsid w:val="00BA1253"/>
    <w:rsid w:val="00BC3DE4"/>
    <w:rsid w:val="00BD5890"/>
    <w:rsid w:val="00BE19AE"/>
    <w:rsid w:val="00BE1D51"/>
    <w:rsid w:val="00BE23AE"/>
    <w:rsid w:val="00BE3396"/>
    <w:rsid w:val="00BE46F0"/>
    <w:rsid w:val="00BF02E2"/>
    <w:rsid w:val="00BF4D02"/>
    <w:rsid w:val="00C07046"/>
    <w:rsid w:val="00C120EE"/>
    <w:rsid w:val="00C12120"/>
    <w:rsid w:val="00C21558"/>
    <w:rsid w:val="00C22114"/>
    <w:rsid w:val="00C30301"/>
    <w:rsid w:val="00C34640"/>
    <w:rsid w:val="00C371A2"/>
    <w:rsid w:val="00C42E9A"/>
    <w:rsid w:val="00C47D3F"/>
    <w:rsid w:val="00C529CD"/>
    <w:rsid w:val="00C54C53"/>
    <w:rsid w:val="00C62B27"/>
    <w:rsid w:val="00C726DC"/>
    <w:rsid w:val="00C80108"/>
    <w:rsid w:val="00C905DE"/>
    <w:rsid w:val="00C9332B"/>
    <w:rsid w:val="00C941DD"/>
    <w:rsid w:val="00C943B9"/>
    <w:rsid w:val="00CB339B"/>
    <w:rsid w:val="00CB75A0"/>
    <w:rsid w:val="00CC68F4"/>
    <w:rsid w:val="00CD4221"/>
    <w:rsid w:val="00CD6BCB"/>
    <w:rsid w:val="00CF6256"/>
    <w:rsid w:val="00D00B67"/>
    <w:rsid w:val="00D1621B"/>
    <w:rsid w:val="00D24202"/>
    <w:rsid w:val="00D325DD"/>
    <w:rsid w:val="00D35775"/>
    <w:rsid w:val="00D52BFD"/>
    <w:rsid w:val="00D53406"/>
    <w:rsid w:val="00D554FA"/>
    <w:rsid w:val="00D5725E"/>
    <w:rsid w:val="00D5790C"/>
    <w:rsid w:val="00D842C6"/>
    <w:rsid w:val="00D848C3"/>
    <w:rsid w:val="00D90722"/>
    <w:rsid w:val="00DA2570"/>
    <w:rsid w:val="00DA33DD"/>
    <w:rsid w:val="00DA7AB8"/>
    <w:rsid w:val="00DB1194"/>
    <w:rsid w:val="00DC4CEB"/>
    <w:rsid w:val="00DC76E3"/>
    <w:rsid w:val="00DD0DB1"/>
    <w:rsid w:val="00DD2D73"/>
    <w:rsid w:val="00DE081F"/>
    <w:rsid w:val="00DE672C"/>
    <w:rsid w:val="00DF632B"/>
    <w:rsid w:val="00E00DCB"/>
    <w:rsid w:val="00E028B2"/>
    <w:rsid w:val="00E04046"/>
    <w:rsid w:val="00E17129"/>
    <w:rsid w:val="00E2053D"/>
    <w:rsid w:val="00E25AB1"/>
    <w:rsid w:val="00E30BAB"/>
    <w:rsid w:val="00E31A73"/>
    <w:rsid w:val="00E40C3C"/>
    <w:rsid w:val="00E53B0F"/>
    <w:rsid w:val="00E562D7"/>
    <w:rsid w:val="00E6297F"/>
    <w:rsid w:val="00E85381"/>
    <w:rsid w:val="00E92017"/>
    <w:rsid w:val="00E96294"/>
    <w:rsid w:val="00EA198C"/>
    <w:rsid w:val="00EA3EB4"/>
    <w:rsid w:val="00EC1E51"/>
    <w:rsid w:val="00ED0322"/>
    <w:rsid w:val="00ED43B2"/>
    <w:rsid w:val="00EE3489"/>
    <w:rsid w:val="00EF1184"/>
    <w:rsid w:val="00EF2D31"/>
    <w:rsid w:val="00EF3F05"/>
    <w:rsid w:val="00EF6DB2"/>
    <w:rsid w:val="00EF7DFE"/>
    <w:rsid w:val="00EF7FE7"/>
    <w:rsid w:val="00F156AE"/>
    <w:rsid w:val="00F32282"/>
    <w:rsid w:val="00F333CC"/>
    <w:rsid w:val="00F62DB7"/>
    <w:rsid w:val="00F64024"/>
    <w:rsid w:val="00F6486A"/>
    <w:rsid w:val="00F6511A"/>
    <w:rsid w:val="00F76271"/>
    <w:rsid w:val="00F87EAB"/>
    <w:rsid w:val="00F96C81"/>
    <w:rsid w:val="00F979F9"/>
    <w:rsid w:val="00FA0B8F"/>
    <w:rsid w:val="00FA1666"/>
    <w:rsid w:val="00FB0614"/>
    <w:rsid w:val="00FB3C4C"/>
    <w:rsid w:val="00FC5CF4"/>
    <w:rsid w:val="00FC656B"/>
    <w:rsid w:val="00FD4DD5"/>
    <w:rsid w:val="00FD5BD2"/>
    <w:rsid w:val="00FE0B67"/>
    <w:rsid w:val="00FE4CF6"/>
    <w:rsid w:val="00FF016E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24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649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4649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4649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4649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4649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46496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46496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46496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464962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464962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464962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464962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464962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602D1F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464962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9249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9249C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85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2693</Words>
  <Characters>15890</Characters>
  <Application>Microsoft Office Word</Application>
  <DocSecurity>0</DocSecurity>
  <Lines>132</Lines>
  <Paragraphs>37</Paragraphs>
  <ScaleCrop>false</ScaleCrop>
  <Company>Krajský úřad Libereckého kraje</Company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7</cp:revision>
  <cp:lastPrinted>2014-05-23T11:41:00Z</cp:lastPrinted>
  <dcterms:created xsi:type="dcterms:W3CDTF">2014-05-23T11:41:00Z</dcterms:created>
  <dcterms:modified xsi:type="dcterms:W3CDTF">2014-06-09T09:31:00Z</dcterms:modified>
</cp:coreProperties>
</file>