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57FC" w:rsidRDefault="00F957FC" w:rsidP="00FE0B67">
      <w:pPr>
        <w:pBdr>
          <w:bottom w:val="single" w:sz="12" w:space="1" w:color="auto"/>
        </w:pBdr>
        <w:jc w:val="center"/>
        <w:rPr>
          <w:b/>
          <w:caps/>
          <w:szCs w:val="24"/>
        </w:rPr>
      </w:pPr>
      <w:r>
        <w:rPr>
          <w:b/>
          <w:caps/>
          <w:szCs w:val="24"/>
        </w:rPr>
        <w:t xml:space="preserve">Domov důchodců Rokytnice nad Jizerou, </w:t>
      </w:r>
    </w:p>
    <w:p w:rsidR="00F957FC" w:rsidRDefault="00F957FC" w:rsidP="00FE0B67">
      <w:pPr>
        <w:pBdr>
          <w:bottom w:val="single" w:sz="12" w:space="1" w:color="auto"/>
        </w:pBdr>
        <w:jc w:val="center"/>
        <w:rPr>
          <w:b/>
          <w:caps/>
          <w:szCs w:val="24"/>
        </w:rPr>
      </w:pPr>
      <w:r>
        <w:rPr>
          <w:b/>
          <w:caps/>
          <w:szCs w:val="24"/>
        </w:rPr>
        <w:t>PŘÍSPĚVKOVÁ ORGANIZACE</w:t>
      </w:r>
    </w:p>
    <w:p w:rsidR="00F957FC" w:rsidRDefault="00F957FC" w:rsidP="00FE0B67">
      <w:pPr>
        <w:pBdr>
          <w:bottom w:val="single" w:sz="12" w:space="1" w:color="auto"/>
        </w:pBdr>
        <w:jc w:val="center"/>
        <w:rPr>
          <w:b/>
          <w:caps/>
          <w:szCs w:val="24"/>
        </w:rPr>
      </w:pPr>
      <w:r>
        <w:rPr>
          <w:b/>
          <w:caps/>
          <w:szCs w:val="24"/>
        </w:rPr>
        <w:t>Dolní rokytnice 291</w:t>
      </w:r>
    </w:p>
    <w:p w:rsidR="00F957FC" w:rsidRDefault="00F957FC" w:rsidP="00FE0B67">
      <w:pPr>
        <w:pBdr>
          <w:bottom w:val="single" w:sz="12" w:space="1" w:color="auto"/>
        </w:pBdr>
        <w:jc w:val="center"/>
        <w:rPr>
          <w:b/>
          <w:caps/>
          <w:szCs w:val="24"/>
        </w:rPr>
      </w:pPr>
      <w:r>
        <w:rPr>
          <w:b/>
          <w:caps/>
          <w:szCs w:val="24"/>
        </w:rPr>
        <w:t>51244 Rokytnice nad Jizerou</w:t>
      </w:r>
    </w:p>
    <w:p w:rsidR="00F957FC" w:rsidRDefault="00F957FC" w:rsidP="00FE0B67">
      <w:pPr>
        <w:pBdr>
          <w:bottom w:val="single" w:sz="12" w:space="1" w:color="auto"/>
        </w:pBdr>
        <w:jc w:val="center"/>
        <w:rPr>
          <w:b/>
          <w:caps/>
          <w:szCs w:val="24"/>
        </w:rPr>
      </w:pPr>
      <w:r>
        <w:rPr>
          <w:b/>
          <w:caps/>
          <w:szCs w:val="24"/>
        </w:rPr>
        <w:t>ič: 00085782</w:t>
      </w:r>
    </w:p>
    <w:p w:rsidR="00F957FC" w:rsidRPr="00D86D02" w:rsidRDefault="00F957FC" w:rsidP="00D86D02">
      <w:pPr>
        <w:pBdr>
          <w:bottom w:val="single" w:sz="12" w:space="1" w:color="auto"/>
        </w:pBdr>
        <w:jc w:val="center"/>
        <w:rPr>
          <w:b/>
          <w:caps/>
          <w:szCs w:val="24"/>
        </w:rPr>
      </w:pPr>
      <w:r>
        <w:rPr>
          <w:b/>
          <w:caps/>
          <w:szCs w:val="24"/>
        </w:rPr>
        <w:t>statutární zástupce:  m</w:t>
      </w:r>
      <w:r w:rsidRPr="00C02759">
        <w:rPr>
          <w:b/>
          <w:szCs w:val="24"/>
        </w:rPr>
        <w:t>gr</w:t>
      </w:r>
      <w:r>
        <w:rPr>
          <w:b/>
          <w:caps/>
          <w:szCs w:val="24"/>
        </w:rPr>
        <w:t xml:space="preserve">. Helena Housová </w:t>
      </w:r>
    </w:p>
    <w:p w:rsidR="00F957FC" w:rsidRPr="001F7A85" w:rsidRDefault="00F957FC" w:rsidP="00072DAE">
      <w:pPr>
        <w:rPr>
          <w:szCs w:val="24"/>
        </w:rPr>
      </w:pPr>
    </w:p>
    <w:p w:rsidR="00F957FC" w:rsidRDefault="00F957FC" w:rsidP="00072DAE">
      <w:pPr>
        <w:jc w:val="center"/>
        <w:rPr>
          <w:b/>
          <w:caps/>
          <w:szCs w:val="24"/>
        </w:rPr>
      </w:pPr>
    </w:p>
    <w:p w:rsidR="00F957FC" w:rsidRPr="001F7A85" w:rsidRDefault="00F957FC" w:rsidP="00072DAE">
      <w:pPr>
        <w:jc w:val="center"/>
        <w:rPr>
          <w:b/>
          <w:caps/>
          <w:szCs w:val="24"/>
        </w:rPr>
      </w:pPr>
    </w:p>
    <w:p w:rsidR="00F957FC" w:rsidRPr="001F7A85" w:rsidRDefault="00F957FC" w:rsidP="00072DAE">
      <w:pPr>
        <w:jc w:val="center"/>
        <w:rPr>
          <w:b/>
          <w:caps/>
          <w:sz w:val="28"/>
          <w:szCs w:val="28"/>
        </w:rPr>
      </w:pPr>
      <w:r w:rsidRPr="001F7A85">
        <w:rPr>
          <w:b/>
          <w:caps/>
          <w:sz w:val="28"/>
          <w:szCs w:val="28"/>
        </w:rPr>
        <w:t xml:space="preserve">Zpráva o činnosti organizace za rok </w:t>
      </w:r>
      <w:r>
        <w:rPr>
          <w:b/>
          <w:caps/>
          <w:sz w:val="28"/>
          <w:szCs w:val="28"/>
        </w:rPr>
        <w:t>2013</w:t>
      </w:r>
    </w:p>
    <w:p w:rsidR="00F957FC" w:rsidRDefault="00F957FC" w:rsidP="00072DAE">
      <w:pPr>
        <w:jc w:val="center"/>
        <w:rPr>
          <w:b/>
          <w:caps/>
          <w:szCs w:val="24"/>
        </w:rPr>
      </w:pPr>
    </w:p>
    <w:p w:rsidR="00F957FC" w:rsidRPr="001F7A85" w:rsidRDefault="00F957FC" w:rsidP="00072DAE">
      <w:pPr>
        <w:jc w:val="center"/>
        <w:rPr>
          <w:b/>
          <w:caps/>
          <w:szCs w:val="24"/>
        </w:rPr>
      </w:pPr>
    </w:p>
    <w:p w:rsidR="00F957FC" w:rsidRPr="001F7A85" w:rsidRDefault="00F957FC" w:rsidP="00072DAE">
      <w:pPr>
        <w:jc w:val="center"/>
        <w:rPr>
          <w:b/>
          <w:caps/>
          <w:szCs w:val="24"/>
        </w:rPr>
      </w:pPr>
    </w:p>
    <w:p w:rsidR="00F957FC" w:rsidRDefault="00F957FC" w:rsidP="002024FD">
      <w:pPr>
        <w:rPr>
          <w:caps/>
          <w:szCs w:val="24"/>
        </w:rPr>
      </w:pPr>
      <w:r w:rsidRPr="001F7A85">
        <w:rPr>
          <w:b/>
          <w:caps/>
          <w:szCs w:val="24"/>
        </w:rPr>
        <w:t xml:space="preserve">A/  </w:t>
      </w:r>
      <w:r w:rsidRPr="001F7A85">
        <w:rPr>
          <w:b/>
          <w:caps/>
          <w:szCs w:val="24"/>
          <w:u w:val="single"/>
        </w:rPr>
        <w:t>ZHODNOCENÍ ČINNOSTI ORGANIZACE</w:t>
      </w:r>
      <w:r>
        <w:rPr>
          <w:b/>
          <w:caps/>
          <w:szCs w:val="24"/>
          <w:u w:val="single"/>
        </w:rPr>
        <w:t xml:space="preserve">   </w:t>
      </w:r>
    </w:p>
    <w:p w:rsidR="00F957FC" w:rsidRDefault="00F957FC" w:rsidP="002024FD">
      <w:pPr>
        <w:rPr>
          <w:caps/>
          <w:szCs w:val="24"/>
        </w:rPr>
      </w:pPr>
    </w:p>
    <w:p w:rsidR="00F957FC" w:rsidRDefault="00F957FC" w:rsidP="004B6940">
      <w:pPr>
        <w:jc w:val="both"/>
        <w:rPr>
          <w:szCs w:val="24"/>
        </w:rPr>
      </w:pPr>
      <w:r>
        <w:rPr>
          <w:szCs w:val="24"/>
        </w:rPr>
        <w:t>Domov důchodců Rokytnice nad Jizerou, příspěvková organizace, jejímž zřizovatelem je Liberecký kraj /U Jezu 642/2a, Liberec, IČ 70891508/, poskytuje dvě sociální služby – Domov pro seniory a Domov se zvláštním režimem.</w:t>
      </w:r>
    </w:p>
    <w:p w:rsidR="00F957FC" w:rsidRDefault="00F957FC" w:rsidP="004B6940">
      <w:pPr>
        <w:jc w:val="both"/>
        <w:rPr>
          <w:szCs w:val="24"/>
        </w:rPr>
      </w:pPr>
    </w:p>
    <w:p w:rsidR="00F957FC" w:rsidRDefault="00F957FC" w:rsidP="004B6940">
      <w:pPr>
        <w:jc w:val="both"/>
        <w:rPr>
          <w:szCs w:val="24"/>
        </w:rPr>
      </w:pPr>
      <w:r w:rsidRPr="008949DE">
        <w:rPr>
          <w:szCs w:val="24"/>
        </w:rPr>
        <w:t>Obě služby jsou zajišťovány celoročně</w:t>
      </w:r>
      <w:r>
        <w:rPr>
          <w:szCs w:val="24"/>
        </w:rPr>
        <w:t>,</w:t>
      </w:r>
      <w:r w:rsidRPr="008949DE">
        <w:rPr>
          <w:szCs w:val="24"/>
        </w:rPr>
        <w:t xml:space="preserve"> nepřetržitě</w:t>
      </w:r>
      <w:r>
        <w:rPr>
          <w:szCs w:val="24"/>
        </w:rPr>
        <w:t>,</w:t>
      </w:r>
      <w:r w:rsidRPr="008949DE">
        <w:rPr>
          <w:szCs w:val="24"/>
        </w:rPr>
        <w:t xml:space="preserve"> vlastními zaměstnanci v budově, kterou vlastní zřizovatel organizace</w:t>
      </w:r>
      <w:r>
        <w:rPr>
          <w:szCs w:val="24"/>
        </w:rPr>
        <w:t>. Cílovou skupinou pro poskytování služeb, jsou osoby, které dosáhly věku 60 roků a jsou odkázáni na pravidelnou pomoc jiné osoby a možnosti rodiny i terénní služby již byly vyčerpány</w:t>
      </w:r>
      <w:r w:rsidRPr="008949DE">
        <w:rPr>
          <w:szCs w:val="24"/>
        </w:rPr>
        <w:t xml:space="preserve">. </w:t>
      </w:r>
    </w:p>
    <w:p w:rsidR="00F957FC" w:rsidRDefault="00F957FC" w:rsidP="004B6940">
      <w:pPr>
        <w:jc w:val="both"/>
        <w:rPr>
          <w:szCs w:val="24"/>
        </w:rPr>
      </w:pPr>
      <w:r w:rsidRPr="008949DE">
        <w:rPr>
          <w:szCs w:val="24"/>
        </w:rPr>
        <w:t xml:space="preserve">Kapacita domova pro seniory </w:t>
      </w:r>
      <w:r>
        <w:rPr>
          <w:szCs w:val="24"/>
        </w:rPr>
        <w:t>je</w:t>
      </w:r>
      <w:r w:rsidRPr="008949DE">
        <w:rPr>
          <w:szCs w:val="24"/>
        </w:rPr>
        <w:t xml:space="preserve"> 65 osob.</w:t>
      </w:r>
      <w:r w:rsidRPr="000A642E">
        <w:rPr>
          <w:color w:val="E36C0A"/>
          <w:szCs w:val="24"/>
        </w:rPr>
        <w:t xml:space="preserve"> </w:t>
      </w:r>
      <w:r w:rsidRPr="00DE2CBA">
        <w:rPr>
          <w:szCs w:val="24"/>
        </w:rPr>
        <w:t xml:space="preserve">Kapacita </w:t>
      </w:r>
      <w:r>
        <w:rPr>
          <w:szCs w:val="24"/>
        </w:rPr>
        <w:t>D</w:t>
      </w:r>
      <w:r w:rsidRPr="00DE2CBA">
        <w:rPr>
          <w:szCs w:val="24"/>
        </w:rPr>
        <w:t>omova se zvláštním režimem je 45 osob.</w:t>
      </w:r>
      <w:r>
        <w:rPr>
          <w:szCs w:val="24"/>
        </w:rPr>
        <w:t xml:space="preserve"> Klienti jsou ubytováni převážně v jednolůžkových pokojích. </w:t>
      </w:r>
    </w:p>
    <w:p w:rsidR="00F957FC" w:rsidRDefault="00F957FC" w:rsidP="004B6940">
      <w:pPr>
        <w:jc w:val="both"/>
        <w:rPr>
          <w:szCs w:val="24"/>
        </w:rPr>
      </w:pPr>
      <w:r>
        <w:rPr>
          <w:szCs w:val="24"/>
        </w:rPr>
        <w:t xml:space="preserve">Průměrný věk klientů je 82,7 let. Celková kapacita domova důchodců je 110 lůžek, obložnost byla 98,2%. </w:t>
      </w:r>
    </w:p>
    <w:p w:rsidR="00F957FC" w:rsidRDefault="00F957FC" w:rsidP="004B6940">
      <w:pPr>
        <w:jc w:val="both"/>
        <w:rPr>
          <w:szCs w:val="24"/>
        </w:rPr>
      </w:pPr>
    </w:p>
    <w:p w:rsidR="00F957FC" w:rsidRDefault="00F957FC" w:rsidP="004B6940">
      <w:pPr>
        <w:jc w:val="both"/>
        <w:rPr>
          <w:szCs w:val="24"/>
        </w:rPr>
      </w:pPr>
      <w:r w:rsidRPr="004A5BE7">
        <w:rPr>
          <w:szCs w:val="24"/>
        </w:rPr>
        <w:t xml:space="preserve">Klientům obou služeb je poskytována individuální péče v rozsahu průměrného příspěvku na péči 3. stupně. Péče o klienty je </w:t>
      </w:r>
      <w:r>
        <w:rPr>
          <w:szCs w:val="24"/>
        </w:rPr>
        <w:t xml:space="preserve">vzhledem ke zdravotnímu stavu klientů </w:t>
      </w:r>
      <w:r w:rsidRPr="004A5BE7">
        <w:rPr>
          <w:szCs w:val="24"/>
        </w:rPr>
        <w:t>stále náročnější.</w:t>
      </w:r>
    </w:p>
    <w:p w:rsidR="00F957FC" w:rsidRDefault="00F957FC" w:rsidP="00600D49">
      <w:pPr>
        <w:jc w:val="both"/>
        <w:rPr>
          <w:szCs w:val="24"/>
        </w:rPr>
      </w:pPr>
      <w:r>
        <w:rPr>
          <w:szCs w:val="24"/>
        </w:rPr>
        <w:t>Složení klientů podle stupňů poskytovaných příspěvků na péči za obě služby: IV st. 36% klientů, III. st. 35% klientů, II. st. 16% klientů, I. st. 10% klientů. Bez příspěvku na péči zůstávají nadále 3 klienti.</w:t>
      </w:r>
    </w:p>
    <w:p w:rsidR="00F957FC" w:rsidRDefault="00F957FC" w:rsidP="004B6940">
      <w:pPr>
        <w:jc w:val="both"/>
        <w:rPr>
          <w:szCs w:val="24"/>
        </w:rPr>
      </w:pPr>
    </w:p>
    <w:p w:rsidR="00F957FC" w:rsidRDefault="00F957FC" w:rsidP="004B6940">
      <w:pPr>
        <w:jc w:val="both"/>
        <w:rPr>
          <w:szCs w:val="24"/>
        </w:rPr>
      </w:pPr>
      <w:r>
        <w:rPr>
          <w:szCs w:val="24"/>
        </w:rPr>
        <w:t>Lékařskou péči zajišťuje praktický lékař, ostatní zdravotní péči vykonávají vlastní zdravotní sestry. Jejich výkony jsou vykazovány VZP, kde jsou všichni klienti registrováni.</w:t>
      </w:r>
    </w:p>
    <w:p w:rsidR="00F957FC" w:rsidRDefault="00F957FC" w:rsidP="004B6940">
      <w:pPr>
        <w:jc w:val="both"/>
        <w:rPr>
          <w:szCs w:val="24"/>
        </w:rPr>
      </w:pPr>
    </w:p>
    <w:p w:rsidR="00F957FC" w:rsidRPr="002D42A0" w:rsidRDefault="00F957FC" w:rsidP="004B6940">
      <w:pPr>
        <w:jc w:val="both"/>
        <w:rPr>
          <w:szCs w:val="24"/>
        </w:rPr>
      </w:pPr>
      <w:r>
        <w:rPr>
          <w:szCs w:val="24"/>
        </w:rPr>
        <w:t>Blízké osoby některých klientů, kterým nestačí vlastní příjmy na úhradu za poskytované služby, hradí část úhrady za pobyt.</w:t>
      </w:r>
    </w:p>
    <w:p w:rsidR="00F957FC" w:rsidRPr="002D42A0" w:rsidRDefault="00F957FC" w:rsidP="004B6940">
      <w:pPr>
        <w:jc w:val="both"/>
        <w:rPr>
          <w:szCs w:val="24"/>
        </w:rPr>
      </w:pPr>
      <w:r>
        <w:rPr>
          <w:b/>
          <w:szCs w:val="24"/>
          <w:u w:val="single"/>
        </w:rPr>
        <w:t xml:space="preserve">    </w:t>
      </w:r>
    </w:p>
    <w:p w:rsidR="00F957FC" w:rsidRDefault="00F957FC" w:rsidP="00072DAE">
      <w:pPr>
        <w:jc w:val="center"/>
        <w:rPr>
          <w:b/>
          <w:caps/>
          <w:szCs w:val="24"/>
        </w:rPr>
      </w:pPr>
    </w:p>
    <w:p w:rsidR="00F957FC" w:rsidRDefault="00F957FC" w:rsidP="00072DAE">
      <w:pPr>
        <w:jc w:val="center"/>
        <w:rPr>
          <w:b/>
          <w:caps/>
          <w:szCs w:val="24"/>
        </w:rPr>
      </w:pPr>
    </w:p>
    <w:p w:rsidR="00F957FC" w:rsidRDefault="00F957FC" w:rsidP="00072DAE">
      <w:pPr>
        <w:jc w:val="center"/>
        <w:rPr>
          <w:b/>
          <w:caps/>
          <w:szCs w:val="24"/>
        </w:rPr>
      </w:pPr>
    </w:p>
    <w:p w:rsidR="00F957FC" w:rsidRDefault="00F957FC" w:rsidP="00072DAE">
      <w:pPr>
        <w:jc w:val="center"/>
        <w:rPr>
          <w:b/>
          <w:caps/>
          <w:szCs w:val="24"/>
        </w:rPr>
      </w:pPr>
    </w:p>
    <w:p w:rsidR="00F957FC" w:rsidRDefault="00F957FC" w:rsidP="00072DAE">
      <w:pPr>
        <w:jc w:val="center"/>
        <w:rPr>
          <w:b/>
          <w:caps/>
          <w:szCs w:val="24"/>
        </w:rPr>
      </w:pPr>
    </w:p>
    <w:p w:rsidR="00F957FC" w:rsidRDefault="00F957FC" w:rsidP="00072DAE">
      <w:pPr>
        <w:jc w:val="center"/>
        <w:rPr>
          <w:b/>
          <w:caps/>
          <w:szCs w:val="24"/>
        </w:rPr>
      </w:pPr>
    </w:p>
    <w:p w:rsidR="00F957FC" w:rsidRDefault="00F957FC" w:rsidP="00072DAE">
      <w:pPr>
        <w:jc w:val="center"/>
        <w:rPr>
          <w:b/>
          <w:caps/>
          <w:szCs w:val="24"/>
        </w:rPr>
      </w:pPr>
    </w:p>
    <w:p w:rsidR="00F957FC" w:rsidRDefault="00F957FC" w:rsidP="00072DAE">
      <w:pPr>
        <w:jc w:val="center"/>
        <w:rPr>
          <w:b/>
          <w:caps/>
          <w:szCs w:val="24"/>
        </w:rPr>
      </w:pPr>
    </w:p>
    <w:p w:rsidR="00F957FC" w:rsidRPr="001F7A85" w:rsidRDefault="00F957FC" w:rsidP="00072DAE">
      <w:pPr>
        <w:jc w:val="center"/>
        <w:rPr>
          <w:b/>
          <w:caps/>
          <w:szCs w:val="24"/>
        </w:rPr>
      </w:pPr>
    </w:p>
    <w:p w:rsidR="00F957FC" w:rsidRPr="001F7A85" w:rsidRDefault="00F957FC" w:rsidP="00072DAE">
      <w:pPr>
        <w:jc w:val="center"/>
        <w:rPr>
          <w:b/>
          <w:caps/>
          <w:szCs w:val="24"/>
        </w:rPr>
      </w:pPr>
    </w:p>
    <w:p w:rsidR="00F957FC" w:rsidRPr="001F7A85" w:rsidRDefault="00F957FC" w:rsidP="00E04046">
      <w:pPr>
        <w:rPr>
          <w:b/>
          <w:u w:val="single"/>
        </w:rPr>
      </w:pPr>
      <w:r w:rsidRPr="001F7A85">
        <w:rPr>
          <w:b/>
        </w:rPr>
        <w:lastRenderedPageBreak/>
        <w:t xml:space="preserve">B/  </w:t>
      </w:r>
      <w:r w:rsidRPr="001F7A85">
        <w:rPr>
          <w:b/>
          <w:u w:val="single"/>
        </w:rPr>
        <w:t>VYHODNOCENÍ FINANČNÍHO HOSPODAŘENÍ ORGANIZACE</w:t>
      </w:r>
    </w:p>
    <w:p w:rsidR="00F957FC" w:rsidRPr="001F7A85" w:rsidRDefault="00F957FC" w:rsidP="00E04046">
      <w:pPr>
        <w:rPr>
          <w:b/>
          <w:u w:val="thick"/>
        </w:rPr>
      </w:pPr>
    </w:p>
    <w:p w:rsidR="00F957FC" w:rsidRPr="001F7A85" w:rsidRDefault="00F957FC" w:rsidP="00E04046">
      <w:pPr>
        <w:rPr>
          <w:b/>
          <w:u w:val="single"/>
        </w:rPr>
      </w:pPr>
      <w:r w:rsidRPr="001F7A85">
        <w:rPr>
          <w:b/>
        </w:rPr>
        <w:t xml:space="preserve">1.  </w:t>
      </w:r>
      <w:r w:rsidRPr="001F7A85">
        <w:rPr>
          <w:b/>
          <w:u w:val="single"/>
        </w:rPr>
        <w:t xml:space="preserve">Analýza tvorby výnosů; zhodnocení vývoje ve srovnání s předchozím rokem </w:t>
      </w:r>
    </w:p>
    <w:p w:rsidR="00F957FC" w:rsidRPr="001F7A85" w:rsidRDefault="00F957FC" w:rsidP="00E04046"/>
    <w:p w:rsidR="00F957FC" w:rsidRPr="00614EC8" w:rsidRDefault="00F957FC" w:rsidP="00E04046">
      <w:pPr>
        <w:rPr>
          <w:sz w:val="20"/>
        </w:rPr>
      </w:pPr>
      <w:r w:rsidRPr="00614EC8">
        <w:rPr>
          <w:sz w:val="20"/>
        </w:rPr>
        <w:t>TABULKA VÝNOSŮ:</w:t>
      </w:r>
      <w:r w:rsidRPr="00614EC8">
        <w:rPr>
          <w:sz w:val="20"/>
        </w:rPr>
        <w:tab/>
      </w:r>
    </w:p>
    <w:tbl>
      <w:tblPr>
        <w:tblW w:w="9513"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
        <w:gridCol w:w="670"/>
        <w:gridCol w:w="670"/>
        <w:gridCol w:w="4453"/>
        <w:gridCol w:w="1134"/>
        <w:gridCol w:w="1134"/>
        <w:gridCol w:w="1134"/>
      </w:tblGrid>
      <w:tr w:rsidR="00F957FC" w:rsidRPr="001F7A85" w:rsidTr="00FD5BD2">
        <w:trPr>
          <w:trHeight w:val="188"/>
        </w:trPr>
        <w:tc>
          <w:tcPr>
            <w:tcW w:w="318" w:type="dxa"/>
            <w:tcBorders>
              <w:bottom w:val="nil"/>
            </w:tcBorders>
            <w:noWrap/>
            <w:vAlign w:val="center"/>
          </w:tcPr>
          <w:p w:rsidR="00F957FC" w:rsidRPr="00A058D4" w:rsidRDefault="00F957FC" w:rsidP="009546FB">
            <w:pPr>
              <w:jc w:val="center"/>
              <w:rPr>
                <w:b/>
                <w:bCs/>
                <w:sz w:val="16"/>
                <w:szCs w:val="16"/>
              </w:rPr>
            </w:pPr>
          </w:p>
        </w:tc>
        <w:tc>
          <w:tcPr>
            <w:tcW w:w="1340" w:type="dxa"/>
            <w:gridSpan w:val="2"/>
            <w:vMerge w:val="restart"/>
            <w:vAlign w:val="center"/>
          </w:tcPr>
          <w:p w:rsidR="00F957FC" w:rsidRPr="00620C0D" w:rsidRDefault="00F957FC" w:rsidP="009546FB">
            <w:pPr>
              <w:jc w:val="center"/>
              <w:rPr>
                <w:b/>
                <w:bCs/>
                <w:sz w:val="16"/>
                <w:szCs w:val="16"/>
              </w:rPr>
            </w:pPr>
            <w:r w:rsidRPr="00620C0D">
              <w:rPr>
                <w:b/>
                <w:bCs/>
                <w:sz w:val="16"/>
                <w:szCs w:val="16"/>
              </w:rPr>
              <w:t>účet dle vyhl.</w:t>
            </w:r>
          </w:p>
        </w:tc>
        <w:tc>
          <w:tcPr>
            <w:tcW w:w="4453" w:type="dxa"/>
            <w:vMerge w:val="restart"/>
            <w:vAlign w:val="center"/>
          </w:tcPr>
          <w:p w:rsidR="00F957FC" w:rsidRPr="00620C0D" w:rsidRDefault="00F957FC" w:rsidP="009546FB">
            <w:pPr>
              <w:jc w:val="center"/>
              <w:rPr>
                <w:b/>
                <w:bCs/>
                <w:sz w:val="16"/>
                <w:szCs w:val="16"/>
              </w:rPr>
            </w:pPr>
            <w:r w:rsidRPr="00620C0D">
              <w:rPr>
                <w:b/>
                <w:bCs/>
                <w:sz w:val="16"/>
                <w:szCs w:val="16"/>
              </w:rPr>
              <w:t>Ukazatel</w:t>
            </w:r>
          </w:p>
        </w:tc>
        <w:tc>
          <w:tcPr>
            <w:tcW w:w="1134" w:type="dxa"/>
            <w:vMerge w:val="restart"/>
            <w:noWrap/>
            <w:vAlign w:val="center"/>
          </w:tcPr>
          <w:p w:rsidR="00F957FC" w:rsidRPr="00620C0D" w:rsidRDefault="00F957FC" w:rsidP="00B54975">
            <w:pPr>
              <w:jc w:val="center"/>
              <w:rPr>
                <w:b/>
                <w:bCs/>
                <w:sz w:val="16"/>
                <w:szCs w:val="16"/>
              </w:rPr>
            </w:pPr>
            <w:r w:rsidRPr="00620C0D">
              <w:rPr>
                <w:b/>
                <w:bCs/>
                <w:sz w:val="16"/>
                <w:szCs w:val="16"/>
              </w:rPr>
              <w:t xml:space="preserve">Skutečnost </w:t>
            </w:r>
            <w:r>
              <w:rPr>
                <w:b/>
                <w:bCs/>
                <w:sz w:val="16"/>
                <w:szCs w:val="16"/>
              </w:rPr>
              <w:t xml:space="preserve">2012 </w:t>
            </w:r>
            <w:r w:rsidRPr="00620C0D">
              <w:rPr>
                <w:b/>
                <w:bCs/>
                <w:sz w:val="16"/>
                <w:szCs w:val="16"/>
              </w:rPr>
              <w:t>v tis.Kč</w:t>
            </w:r>
          </w:p>
        </w:tc>
        <w:tc>
          <w:tcPr>
            <w:tcW w:w="1134" w:type="dxa"/>
            <w:vMerge w:val="restart"/>
            <w:noWrap/>
            <w:vAlign w:val="center"/>
          </w:tcPr>
          <w:p w:rsidR="00F957FC" w:rsidRPr="00620C0D" w:rsidRDefault="00F957FC" w:rsidP="009546FB">
            <w:pPr>
              <w:jc w:val="center"/>
              <w:rPr>
                <w:b/>
                <w:bCs/>
                <w:sz w:val="16"/>
                <w:szCs w:val="16"/>
              </w:rPr>
            </w:pPr>
            <w:r w:rsidRPr="00620C0D">
              <w:rPr>
                <w:b/>
                <w:bCs/>
                <w:sz w:val="16"/>
                <w:szCs w:val="16"/>
              </w:rPr>
              <w:t xml:space="preserve">Skutečnost </w:t>
            </w:r>
            <w:r>
              <w:rPr>
                <w:b/>
                <w:bCs/>
                <w:sz w:val="16"/>
                <w:szCs w:val="16"/>
              </w:rPr>
              <w:t>2013</w:t>
            </w:r>
          </w:p>
          <w:p w:rsidR="00F957FC" w:rsidRPr="00620C0D" w:rsidRDefault="00F957FC" w:rsidP="009546FB">
            <w:pPr>
              <w:jc w:val="center"/>
              <w:rPr>
                <w:b/>
                <w:bCs/>
                <w:sz w:val="16"/>
                <w:szCs w:val="16"/>
              </w:rPr>
            </w:pPr>
            <w:r w:rsidRPr="00620C0D">
              <w:rPr>
                <w:b/>
                <w:bCs/>
                <w:sz w:val="16"/>
                <w:szCs w:val="16"/>
              </w:rPr>
              <w:t>v tis. Kč</w:t>
            </w:r>
          </w:p>
        </w:tc>
        <w:tc>
          <w:tcPr>
            <w:tcW w:w="1134" w:type="dxa"/>
            <w:vMerge w:val="restart"/>
            <w:noWrap/>
            <w:vAlign w:val="center"/>
          </w:tcPr>
          <w:p w:rsidR="00F957FC" w:rsidRPr="00620C0D" w:rsidRDefault="00F957FC" w:rsidP="00B54975">
            <w:pPr>
              <w:jc w:val="center"/>
              <w:rPr>
                <w:b/>
                <w:bCs/>
                <w:sz w:val="16"/>
                <w:szCs w:val="16"/>
              </w:rPr>
            </w:pPr>
            <w:r w:rsidRPr="00620C0D">
              <w:rPr>
                <w:b/>
                <w:bCs/>
                <w:sz w:val="16"/>
                <w:szCs w:val="16"/>
              </w:rPr>
              <w:t>Porovnání 201</w:t>
            </w:r>
            <w:r>
              <w:rPr>
                <w:b/>
                <w:bCs/>
                <w:sz w:val="16"/>
                <w:szCs w:val="16"/>
              </w:rPr>
              <w:t>3/</w:t>
            </w:r>
            <w:r w:rsidRPr="00620C0D">
              <w:rPr>
                <w:b/>
                <w:bCs/>
                <w:sz w:val="16"/>
                <w:szCs w:val="16"/>
              </w:rPr>
              <w:t>20</w:t>
            </w:r>
            <w:r>
              <w:rPr>
                <w:b/>
                <w:bCs/>
                <w:sz w:val="16"/>
                <w:szCs w:val="16"/>
              </w:rPr>
              <w:t>12</w:t>
            </w:r>
            <w:r w:rsidRPr="00620C0D">
              <w:rPr>
                <w:b/>
                <w:bCs/>
                <w:sz w:val="16"/>
                <w:szCs w:val="16"/>
              </w:rPr>
              <w:t xml:space="preserve"> v %</w:t>
            </w:r>
          </w:p>
        </w:tc>
      </w:tr>
      <w:tr w:rsidR="00F957FC" w:rsidRPr="001F7A85" w:rsidTr="00FD5BD2">
        <w:trPr>
          <w:trHeight w:val="187"/>
        </w:trPr>
        <w:tc>
          <w:tcPr>
            <w:tcW w:w="318" w:type="dxa"/>
            <w:tcBorders>
              <w:top w:val="nil"/>
              <w:bottom w:val="nil"/>
            </w:tcBorders>
            <w:noWrap/>
            <w:vAlign w:val="center"/>
          </w:tcPr>
          <w:p w:rsidR="00F957FC" w:rsidRPr="00A058D4" w:rsidRDefault="00F957FC" w:rsidP="009546FB">
            <w:pPr>
              <w:jc w:val="center"/>
              <w:rPr>
                <w:b/>
                <w:bCs/>
                <w:sz w:val="16"/>
                <w:szCs w:val="16"/>
              </w:rPr>
            </w:pPr>
          </w:p>
        </w:tc>
        <w:tc>
          <w:tcPr>
            <w:tcW w:w="1340" w:type="dxa"/>
            <w:gridSpan w:val="2"/>
            <w:vMerge/>
            <w:vAlign w:val="center"/>
          </w:tcPr>
          <w:p w:rsidR="00F957FC" w:rsidRPr="00A058D4" w:rsidRDefault="00F957FC" w:rsidP="009546FB">
            <w:pPr>
              <w:jc w:val="center"/>
              <w:rPr>
                <w:bCs/>
                <w:sz w:val="16"/>
                <w:szCs w:val="16"/>
              </w:rPr>
            </w:pPr>
          </w:p>
        </w:tc>
        <w:tc>
          <w:tcPr>
            <w:tcW w:w="4453" w:type="dxa"/>
            <w:vMerge/>
            <w:vAlign w:val="center"/>
          </w:tcPr>
          <w:p w:rsidR="00F957FC" w:rsidRPr="00A058D4" w:rsidRDefault="00F957FC" w:rsidP="009546FB">
            <w:pPr>
              <w:jc w:val="center"/>
              <w:rPr>
                <w:bCs/>
                <w:sz w:val="16"/>
                <w:szCs w:val="16"/>
              </w:rPr>
            </w:pPr>
          </w:p>
        </w:tc>
        <w:tc>
          <w:tcPr>
            <w:tcW w:w="1134" w:type="dxa"/>
            <w:vMerge/>
            <w:noWrap/>
            <w:vAlign w:val="center"/>
          </w:tcPr>
          <w:p w:rsidR="00F957FC" w:rsidRPr="00A058D4" w:rsidRDefault="00F957FC" w:rsidP="009546FB">
            <w:pPr>
              <w:jc w:val="center"/>
              <w:rPr>
                <w:bCs/>
                <w:sz w:val="16"/>
                <w:szCs w:val="16"/>
              </w:rPr>
            </w:pPr>
          </w:p>
        </w:tc>
        <w:tc>
          <w:tcPr>
            <w:tcW w:w="1134" w:type="dxa"/>
            <w:vMerge/>
            <w:noWrap/>
            <w:vAlign w:val="center"/>
          </w:tcPr>
          <w:p w:rsidR="00F957FC" w:rsidRPr="00A058D4" w:rsidRDefault="00F957FC" w:rsidP="009546FB">
            <w:pPr>
              <w:jc w:val="center"/>
              <w:rPr>
                <w:bCs/>
                <w:sz w:val="16"/>
                <w:szCs w:val="16"/>
              </w:rPr>
            </w:pPr>
          </w:p>
        </w:tc>
        <w:tc>
          <w:tcPr>
            <w:tcW w:w="1134" w:type="dxa"/>
            <w:vMerge/>
            <w:noWrap/>
            <w:vAlign w:val="center"/>
          </w:tcPr>
          <w:p w:rsidR="00F957FC" w:rsidRPr="00A058D4" w:rsidRDefault="00F957FC" w:rsidP="009546FB">
            <w:pPr>
              <w:jc w:val="center"/>
              <w:rPr>
                <w:bCs/>
                <w:sz w:val="16"/>
                <w:szCs w:val="16"/>
              </w:rPr>
            </w:pPr>
          </w:p>
        </w:tc>
      </w:tr>
      <w:tr w:rsidR="00F957FC" w:rsidRPr="001F7A85" w:rsidTr="003A27BF">
        <w:trPr>
          <w:trHeight w:val="185"/>
        </w:trPr>
        <w:tc>
          <w:tcPr>
            <w:tcW w:w="318" w:type="dxa"/>
            <w:tcBorders>
              <w:top w:val="nil"/>
              <w:bottom w:val="single" w:sz="12" w:space="0" w:color="auto"/>
            </w:tcBorders>
            <w:noWrap/>
            <w:vAlign w:val="center"/>
          </w:tcPr>
          <w:p w:rsidR="00F957FC" w:rsidRPr="00A058D4" w:rsidRDefault="00F957FC" w:rsidP="009546FB">
            <w:pPr>
              <w:jc w:val="center"/>
              <w:rPr>
                <w:b/>
                <w:bCs/>
                <w:sz w:val="16"/>
                <w:szCs w:val="16"/>
              </w:rPr>
            </w:pPr>
          </w:p>
        </w:tc>
        <w:tc>
          <w:tcPr>
            <w:tcW w:w="670" w:type="dxa"/>
            <w:tcBorders>
              <w:bottom w:val="single" w:sz="12" w:space="0" w:color="auto"/>
            </w:tcBorders>
            <w:vAlign w:val="center"/>
          </w:tcPr>
          <w:p w:rsidR="00F957FC" w:rsidRPr="00A058D4" w:rsidRDefault="00F957FC" w:rsidP="009546FB">
            <w:pPr>
              <w:jc w:val="center"/>
              <w:rPr>
                <w:bCs/>
                <w:sz w:val="16"/>
                <w:szCs w:val="16"/>
              </w:rPr>
            </w:pPr>
            <w:r w:rsidRPr="00A058D4">
              <w:rPr>
                <w:bCs/>
                <w:sz w:val="16"/>
                <w:szCs w:val="16"/>
              </w:rPr>
              <w:t>č. 505</w:t>
            </w:r>
          </w:p>
        </w:tc>
        <w:tc>
          <w:tcPr>
            <w:tcW w:w="670" w:type="dxa"/>
            <w:tcBorders>
              <w:bottom w:val="single" w:sz="12" w:space="0" w:color="auto"/>
            </w:tcBorders>
            <w:vAlign w:val="center"/>
          </w:tcPr>
          <w:p w:rsidR="00F957FC" w:rsidRPr="00A058D4" w:rsidRDefault="00F957FC" w:rsidP="009546FB">
            <w:pPr>
              <w:jc w:val="center"/>
              <w:rPr>
                <w:bCs/>
                <w:sz w:val="16"/>
                <w:szCs w:val="16"/>
              </w:rPr>
            </w:pPr>
            <w:r w:rsidRPr="00A058D4">
              <w:rPr>
                <w:bCs/>
                <w:sz w:val="16"/>
                <w:szCs w:val="16"/>
              </w:rPr>
              <w:t>č. 410</w:t>
            </w:r>
          </w:p>
        </w:tc>
        <w:tc>
          <w:tcPr>
            <w:tcW w:w="4453" w:type="dxa"/>
            <w:vMerge/>
            <w:tcBorders>
              <w:bottom w:val="single" w:sz="12" w:space="0" w:color="auto"/>
            </w:tcBorders>
            <w:vAlign w:val="center"/>
          </w:tcPr>
          <w:p w:rsidR="00F957FC" w:rsidRPr="00A058D4" w:rsidRDefault="00F957FC" w:rsidP="009546FB">
            <w:pPr>
              <w:jc w:val="center"/>
              <w:rPr>
                <w:bCs/>
                <w:sz w:val="16"/>
                <w:szCs w:val="16"/>
              </w:rPr>
            </w:pPr>
          </w:p>
        </w:tc>
        <w:tc>
          <w:tcPr>
            <w:tcW w:w="1134" w:type="dxa"/>
            <w:vMerge/>
            <w:tcBorders>
              <w:bottom w:val="single" w:sz="12" w:space="0" w:color="auto"/>
            </w:tcBorders>
            <w:noWrap/>
            <w:vAlign w:val="center"/>
          </w:tcPr>
          <w:p w:rsidR="00F957FC" w:rsidRPr="00A058D4" w:rsidRDefault="00F957FC" w:rsidP="009546FB">
            <w:pPr>
              <w:jc w:val="center"/>
              <w:rPr>
                <w:bCs/>
                <w:sz w:val="16"/>
                <w:szCs w:val="16"/>
              </w:rPr>
            </w:pPr>
          </w:p>
        </w:tc>
        <w:tc>
          <w:tcPr>
            <w:tcW w:w="1134" w:type="dxa"/>
            <w:vMerge/>
            <w:tcBorders>
              <w:bottom w:val="single" w:sz="12" w:space="0" w:color="auto"/>
            </w:tcBorders>
            <w:noWrap/>
            <w:vAlign w:val="bottom"/>
          </w:tcPr>
          <w:p w:rsidR="00F957FC" w:rsidRPr="00A058D4" w:rsidRDefault="00F957FC" w:rsidP="00072DAE">
            <w:pPr>
              <w:jc w:val="center"/>
              <w:rPr>
                <w:bCs/>
                <w:sz w:val="16"/>
                <w:szCs w:val="16"/>
              </w:rPr>
            </w:pPr>
          </w:p>
        </w:tc>
        <w:tc>
          <w:tcPr>
            <w:tcW w:w="1134" w:type="dxa"/>
            <w:vMerge/>
            <w:tcBorders>
              <w:bottom w:val="single" w:sz="12" w:space="0" w:color="auto"/>
            </w:tcBorders>
            <w:noWrap/>
            <w:vAlign w:val="bottom"/>
          </w:tcPr>
          <w:p w:rsidR="00F957FC" w:rsidRPr="00A058D4" w:rsidRDefault="00F957FC" w:rsidP="00072DAE">
            <w:pPr>
              <w:jc w:val="center"/>
              <w:rPr>
                <w:bCs/>
                <w:sz w:val="16"/>
                <w:szCs w:val="16"/>
              </w:rPr>
            </w:pPr>
          </w:p>
        </w:tc>
      </w:tr>
      <w:tr w:rsidR="00F957FC" w:rsidRPr="00AD34F9" w:rsidTr="003A27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0"/>
        </w:trPr>
        <w:tc>
          <w:tcPr>
            <w:tcW w:w="6111" w:type="dxa"/>
            <w:gridSpan w:val="4"/>
            <w:tcBorders>
              <w:top w:val="single" w:sz="12" w:space="0" w:color="auto"/>
              <w:left w:val="single" w:sz="4" w:space="0" w:color="auto"/>
              <w:bottom w:val="single" w:sz="12" w:space="0" w:color="auto"/>
              <w:right w:val="single" w:sz="4" w:space="0" w:color="auto"/>
            </w:tcBorders>
            <w:noWrap/>
            <w:vAlign w:val="bottom"/>
          </w:tcPr>
          <w:p w:rsidR="00F957FC" w:rsidRPr="00A058D4" w:rsidRDefault="00F957FC" w:rsidP="00AD34F9">
            <w:pPr>
              <w:rPr>
                <w:b/>
                <w:bCs/>
                <w:color w:val="000000"/>
                <w:sz w:val="16"/>
                <w:szCs w:val="16"/>
              </w:rPr>
            </w:pPr>
            <w:r w:rsidRPr="00A058D4">
              <w:rPr>
                <w:b/>
                <w:bCs/>
                <w:color w:val="000000"/>
                <w:sz w:val="16"/>
                <w:szCs w:val="16"/>
              </w:rPr>
              <w:t>VÝNOSY CELKEM  - účtová třída 6</w:t>
            </w:r>
          </w:p>
        </w:tc>
        <w:tc>
          <w:tcPr>
            <w:tcW w:w="1134" w:type="dxa"/>
            <w:tcBorders>
              <w:top w:val="single" w:sz="12" w:space="0" w:color="auto"/>
              <w:left w:val="nil"/>
              <w:bottom w:val="single" w:sz="12" w:space="0" w:color="auto"/>
              <w:right w:val="single" w:sz="4" w:space="0" w:color="auto"/>
            </w:tcBorders>
            <w:noWrap/>
            <w:vAlign w:val="bottom"/>
          </w:tcPr>
          <w:p w:rsidR="00F957FC" w:rsidRPr="00A058D4" w:rsidRDefault="00F957FC" w:rsidP="007E284B">
            <w:pPr>
              <w:jc w:val="right"/>
              <w:rPr>
                <w:b/>
                <w:color w:val="000000"/>
                <w:sz w:val="16"/>
                <w:szCs w:val="16"/>
              </w:rPr>
            </w:pPr>
            <w:r>
              <w:rPr>
                <w:b/>
                <w:color w:val="000000"/>
                <w:sz w:val="16"/>
                <w:szCs w:val="16"/>
              </w:rPr>
              <w:t>37845</w:t>
            </w:r>
          </w:p>
        </w:tc>
        <w:tc>
          <w:tcPr>
            <w:tcW w:w="1134" w:type="dxa"/>
            <w:tcBorders>
              <w:top w:val="single" w:sz="12" w:space="0" w:color="auto"/>
              <w:left w:val="nil"/>
              <w:bottom w:val="single" w:sz="12" w:space="0" w:color="auto"/>
              <w:right w:val="single" w:sz="4" w:space="0" w:color="auto"/>
            </w:tcBorders>
            <w:noWrap/>
            <w:vAlign w:val="bottom"/>
          </w:tcPr>
          <w:p w:rsidR="00F957FC" w:rsidRPr="00A058D4" w:rsidRDefault="00F957FC" w:rsidP="007E284B">
            <w:pPr>
              <w:jc w:val="right"/>
              <w:rPr>
                <w:b/>
                <w:color w:val="000000"/>
                <w:sz w:val="16"/>
                <w:szCs w:val="16"/>
              </w:rPr>
            </w:pPr>
            <w:r>
              <w:rPr>
                <w:b/>
                <w:color w:val="000000"/>
                <w:sz w:val="16"/>
                <w:szCs w:val="16"/>
              </w:rPr>
              <w:t>36044</w:t>
            </w:r>
          </w:p>
        </w:tc>
        <w:tc>
          <w:tcPr>
            <w:tcW w:w="1134" w:type="dxa"/>
            <w:tcBorders>
              <w:top w:val="single" w:sz="12" w:space="0" w:color="auto"/>
              <w:left w:val="nil"/>
              <w:bottom w:val="single" w:sz="12" w:space="0" w:color="auto"/>
              <w:right w:val="single" w:sz="8" w:space="0" w:color="auto"/>
            </w:tcBorders>
            <w:noWrap/>
            <w:vAlign w:val="bottom"/>
          </w:tcPr>
          <w:p w:rsidR="00F957FC" w:rsidRPr="00A058D4" w:rsidRDefault="00F957FC" w:rsidP="004617F7">
            <w:pPr>
              <w:jc w:val="center"/>
              <w:rPr>
                <w:b/>
                <w:color w:val="000000"/>
                <w:sz w:val="16"/>
                <w:szCs w:val="16"/>
              </w:rPr>
            </w:pPr>
            <w:r>
              <w:rPr>
                <w:b/>
                <w:color w:val="000000"/>
                <w:sz w:val="16"/>
                <w:szCs w:val="16"/>
              </w:rPr>
              <w:t>0</w:t>
            </w:r>
          </w:p>
        </w:tc>
      </w:tr>
      <w:tr w:rsidR="00F957FC" w:rsidRPr="00AD34F9" w:rsidTr="003A27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0"/>
        </w:trPr>
        <w:tc>
          <w:tcPr>
            <w:tcW w:w="318" w:type="dxa"/>
            <w:tcBorders>
              <w:top w:val="single" w:sz="12" w:space="0" w:color="auto"/>
              <w:left w:val="single" w:sz="4" w:space="0" w:color="auto"/>
              <w:bottom w:val="single" w:sz="4" w:space="0" w:color="auto"/>
              <w:right w:val="single" w:sz="4" w:space="0" w:color="auto"/>
            </w:tcBorders>
            <w:noWrap/>
            <w:vAlign w:val="bottom"/>
          </w:tcPr>
          <w:p w:rsidR="00F957FC" w:rsidRPr="00A058D4" w:rsidRDefault="00F957FC" w:rsidP="00AD34F9">
            <w:pPr>
              <w:jc w:val="center"/>
              <w:rPr>
                <w:b/>
                <w:bCs/>
                <w:color w:val="000000"/>
                <w:sz w:val="16"/>
                <w:szCs w:val="16"/>
              </w:rPr>
            </w:pPr>
            <w:r w:rsidRPr="00A058D4">
              <w:rPr>
                <w:b/>
                <w:bCs/>
                <w:color w:val="000000"/>
                <w:sz w:val="16"/>
                <w:szCs w:val="16"/>
              </w:rPr>
              <w:t>60</w:t>
            </w:r>
          </w:p>
        </w:tc>
        <w:tc>
          <w:tcPr>
            <w:tcW w:w="5793" w:type="dxa"/>
            <w:gridSpan w:val="3"/>
            <w:tcBorders>
              <w:top w:val="single" w:sz="12" w:space="0" w:color="auto"/>
              <w:left w:val="nil"/>
              <w:bottom w:val="single" w:sz="4" w:space="0" w:color="auto"/>
              <w:right w:val="single" w:sz="4" w:space="0" w:color="auto"/>
            </w:tcBorders>
            <w:noWrap/>
            <w:vAlign w:val="bottom"/>
          </w:tcPr>
          <w:p w:rsidR="00F957FC" w:rsidRPr="00A058D4" w:rsidRDefault="00F957FC" w:rsidP="00AD34F9">
            <w:pPr>
              <w:rPr>
                <w:b/>
                <w:bCs/>
                <w:color w:val="000000"/>
                <w:sz w:val="16"/>
                <w:szCs w:val="16"/>
              </w:rPr>
            </w:pPr>
            <w:r w:rsidRPr="00A058D4">
              <w:rPr>
                <w:b/>
                <w:bCs/>
                <w:color w:val="000000"/>
                <w:sz w:val="16"/>
                <w:szCs w:val="16"/>
              </w:rPr>
              <w:t>Výnosy z vlastních výkonů a zboží</w:t>
            </w:r>
          </w:p>
        </w:tc>
        <w:tc>
          <w:tcPr>
            <w:tcW w:w="1134" w:type="dxa"/>
            <w:tcBorders>
              <w:top w:val="single" w:sz="12" w:space="0" w:color="auto"/>
              <w:left w:val="nil"/>
              <w:bottom w:val="single" w:sz="4" w:space="0" w:color="auto"/>
              <w:right w:val="single" w:sz="4" w:space="0" w:color="auto"/>
            </w:tcBorders>
            <w:noWrap/>
            <w:vAlign w:val="bottom"/>
          </w:tcPr>
          <w:p w:rsidR="00F957FC" w:rsidRPr="00A058D4" w:rsidRDefault="00F957FC" w:rsidP="00B54975">
            <w:pPr>
              <w:jc w:val="right"/>
              <w:rPr>
                <w:b/>
                <w:color w:val="000000"/>
                <w:sz w:val="16"/>
                <w:szCs w:val="16"/>
              </w:rPr>
            </w:pPr>
            <w:r w:rsidRPr="00A058D4">
              <w:rPr>
                <w:b/>
                <w:color w:val="000000"/>
                <w:sz w:val="16"/>
                <w:szCs w:val="16"/>
              </w:rPr>
              <w:t> </w:t>
            </w:r>
            <w:r>
              <w:rPr>
                <w:b/>
                <w:color w:val="000000"/>
                <w:sz w:val="16"/>
                <w:szCs w:val="16"/>
              </w:rPr>
              <w:t>24576</w:t>
            </w:r>
          </w:p>
        </w:tc>
        <w:tc>
          <w:tcPr>
            <w:tcW w:w="1134" w:type="dxa"/>
            <w:tcBorders>
              <w:top w:val="single" w:sz="12" w:space="0" w:color="auto"/>
              <w:left w:val="nil"/>
              <w:bottom w:val="single" w:sz="4" w:space="0" w:color="auto"/>
              <w:right w:val="single" w:sz="4" w:space="0" w:color="auto"/>
            </w:tcBorders>
            <w:noWrap/>
            <w:vAlign w:val="bottom"/>
          </w:tcPr>
          <w:p w:rsidR="00F957FC" w:rsidRPr="00A058D4" w:rsidRDefault="00F957FC" w:rsidP="00F94D91">
            <w:pPr>
              <w:jc w:val="right"/>
              <w:rPr>
                <w:b/>
                <w:color w:val="000000"/>
                <w:sz w:val="16"/>
                <w:szCs w:val="16"/>
              </w:rPr>
            </w:pPr>
            <w:r>
              <w:rPr>
                <w:b/>
                <w:color w:val="000000"/>
                <w:sz w:val="16"/>
                <w:szCs w:val="16"/>
              </w:rPr>
              <w:t>24310</w:t>
            </w:r>
          </w:p>
        </w:tc>
        <w:tc>
          <w:tcPr>
            <w:tcW w:w="1134" w:type="dxa"/>
            <w:tcBorders>
              <w:top w:val="single" w:sz="12" w:space="0" w:color="auto"/>
              <w:left w:val="nil"/>
              <w:bottom w:val="single" w:sz="4" w:space="0" w:color="auto"/>
              <w:right w:val="single" w:sz="8" w:space="0" w:color="auto"/>
            </w:tcBorders>
            <w:noWrap/>
            <w:vAlign w:val="bottom"/>
          </w:tcPr>
          <w:p w:rsidR="00F957FC" w:rsidRPr="00A058D4" w:rsidRDefault="00F957FC" w:rsidP="009716BC">
            <w:pPr>
              <w:jc w:val="center"/>
              <w:rPr>
                <w:b/>
                <w:color w:val="000000"/>
                <w:sz w:val="16"/>
                <w:szCs w:val="16"/>
              </w:rPr>
            </w:pPr>
            <w:r>
              <w:rPr>
                <w:b/>
                <w:color w:val="000000"/>
                <w:sz w:val="16"/>
                <w:szCs w:val="16"/>
              </w:rPr>
              <w:t>99</w:t>
            </w:r>
          </w:p>
        </w:tc>
      </w:tr>
      <w:tr w:rsidR="00F957FC" w:rsidRPr="00AD34F9" w:rsidTr="00FD5B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0"/>
        </w:trPr>
        <w:tc>
          <w:tcPr>
            <w:tcW w:w="318" w:type="dxa"/>
            <w:tcBorders>
              <w:top w:val="single" w:sz="4" w:space="0" w:color="auto"/>
              <w:left w:val="single" w:sz="4" w:space="0" w:color="auto"/>
              <w:bottom w:val="nil"/>
              <w:right w:val="nil"/>
            </w:tcBorders>
            <w:noWrap/>
            <w:vAlign w:val="bottom"/>
          </w:tcPr>
          <w:p w:rsidR="00F957FC" w:rsidRPr="00A058D4" w:rsidRDefault="00F957FC" w:rsidP="00AD34F9">
            <w:pPr>
              <w:rPr>
                <w:color w:val="000000"/>
                <w:sz w:val="16"/>
                <w:szCs w:val="16"/>
              </w:rPr>
            </w:pPr>
          </w:p>
        </w:tc>
        <w:tc>
          <w:tcPr>
            <w:tcW w:w="670" w:type="dxa"/>
            <w:tcBorders>
              <w:top w:val="nil"/>
              <w:left w:val="single" w:sz="4" w:space="0" w:color="auto"/>
              <w:bottom w:val="single" w:sz="4" w:space="0" w:color="auto"/>
              <w:right w:val="single" w:sz="4" w:space="0" w:color="auto"/>
            </w:tcBorders>
            <w:noWrap/>
            <w:vAlign w:val="bottom"/>
          </w:tcPr>
          <w:p w:rsidR="00F957FC" w:rsidRPr="00A058D4" w:rsidRDefault="00F957FC" w:rsidP="00AD34F9">
            <w:pPr>
              <w:jc w:val="center"/>
              <w:rPr>
                <w:color w:val="000000"/>
                <w:sz w:val="16"/>
                <w:szCs w:val="16"/>
              </w:rPr>
            </w:pPr>
            <w:r w:rsidRPr="00A058D4">
              <w:rPr>
                <w:color w:val="000000"/>
                <w:sz w:val="16"/>
                <w:szCs w:val="16"/>
              </w:rPr>
              <w:t>601</w:t>
            </w:r>
          </w:p>
        </w:tc>
        <w:tc>
          <w:tcPr>
            <w:tcW w:w="670" w:type="dxa"/>
            <w:tcBorders>
              <w:top w:val="nil"/>
              <w:left w:val="nil"/>
              <w:bottom w:val="single" w:sz="4" w:space="0" w:color="auto"/>
              <w:right w:val="single" w:sz="4" w:space="0" w:color="auto"/>
            </w:tcBorders>
            <w:noWrap/>
            <w:vAlign w:val="bottom"/>
          </w:tcPr>
          <w:p w:rsidR="00F957FC" w:rsidRPr="00A058D4" w:rsidRDefault="00F957FC" w:rsidP="00AD34F9">
            <w:pPr>
              <w:jc w:val="center"/>
              <w:rPr>
                <w:color w:val="000000"/>
                <w:sz w:val="16"/>
                <w:szCs w:val="16"/>
              </w:rPr>
            </w:pPr>
            <w:r w:rsidRPr="00A058D4">
              <w:rPr>
                <w:color w:val="000000"/>
                <w:sz w:val="16"/>
                <w:szCs w:val="16"/>
              </w:rPr>
              <w:t>601</w:t>
            </w:r>
          </w:p>
        </w:tc>
        <w:tc>
          <w:tcPr>
            <w:tcW w:w="4453" w:type="dxa"/>
            <w:tcBorders>
              <w:top w:val="nil"/>
              <w:left w:val="nil"/>
              <w:bottom w:val="single" w:sz="4" w:space="0" w:color="auto"/>
              <w:right w:val="single" w:sz="4" w:space="0" w:color="auto"/>
            </w:tcBorders>
            <w:noWrap/>
            <w:vAlign w:val="bottom"/>
          </w:tcPr>
          <w:p w:rsidR="00F957FC" w:rsidRPr="00A058D4" w:rsidRDefault="00F957FC" w:rsidP="00AD34F9">
            <w:pPr>
              <w:rPr>
                <w:bCs/>
                <w:color w:val="000000"/>
                <w:sz w:val="16"/>
                <w:szCs w:val="16"/>
              </w:rPr>
            </w:pPr>
            <w:r w:rsidRPr="00A058D4">
              <w:rPr>
                <w:bCs/>
                <w:color w:val="000000"/>
                <w:sz w:val="16"/>
                <w:szCs w:val="16"/>
              </w:rPr>
              <w:t>výnosy z prodeje vlastních výrobků</w:t>
            </w:r>
          </w:p>
        </w:tc>
        <w:tc>
          <w:tcPr>
            <w:tcW w:w="1134" w:type="dxa"/>
            <w:tcBorders>
              <w:top w:val="nil"/>
              <w:left w:val="nil"/>
              <w:bottom w:val="single" w:sz="4" w:space="0" w:color="auto"/>
              <w:right w:val="single" w:sz="4" w:space="0" w:color="auto"/>
            </w:tcBorders>
            <w:noWrap/>
            <w:vAlign w:val="bottom"/>
          </w:tcPr>
          <w:p w:rsidR="00F957FC" w:rsidRPr="00A058D4" w:rsidRDefault="00F957FC" w:rsidP="00DE0EE1">
            <w:pPr>
              <w:jc w:val="right"/>
              <w:rPr>
                <w:color w:val="000000"/>
                <w:sz w:val="16"/>
                <w:szCs w:val="16"/>
              </w:rPr>
            </w:pPr>
            <w:r w:rsidRPr="00A058D4">
              <w:rPr>
                <w:color w:val="000000"/>
                <w:sz w:val="16"/>
                <w:szCs w:val="16"/>
              </w:rPr>
              <w:t> </w:t>
            </w:r>
          </w:p>
        </w:tc>
        <w:tc>
          <w:tcPr>
            <w:tcW w:w="1134" w:type="dxa"/>
            <w:tcBorders>
              <w:top w:val="nil"/>
              <w:left w:val="nil"/>
              <w:bottom w:val="single" w:sz="4" w:space="0" w:color="auto"/>
              <w:right w:val="single" w:sz="4" w:space="0" w:color="auto"/>
            </w:tcBorders>
            <w:noWrap/>
            <w:vAlign w:val="bottom"/>
          </w:tcPr>
          <w:p w:rsidR="00F957FC" w:rsidRPr="00A058D4" w:rsidRDefault="00F957FC" w:rsidP="00DE0EE1">
            <w:pPr>
              <w:jc w:val="right"/>
              <w:rPr>
                <w:color w:val="000000"/>
                <w:sz w:val="16"/>
                <w:szCs w:val="16"/>
              </w:rPr>
            </w:pPr>
            <w:r w:rsidRPr="00A058D4">
              <w:rPr>
                <w:color w:val="000000"/>
                <w:sz w:val="16"/>
                <w:szCs w:val="16"/>
              </w:rPr>
              <w:t> </w:t>
            </w:r>
          </w:p>
        </w:tc>
        <w:tc>
          <w:tcPr>
            <w:tcW w:w="1134" w:type="dxa"/>
            <w:tcBorders>
              <w:top w:val="nil"/>
              <w:left w:val="nil"/>
              <w:bottom w:val="single" w:sz="4" w:space="0" w:color="auto"/>
              <w:right w:val="single" w:sz="8" w:space="0" w:color="auto"/>
            </w:tcBorders>
            <w:noWrap/>
            <w:vAlign w:val="bottom"/>
          </w:tcPr>
          <w:p w:rsidR="00F957FC" w:rsidRPr="00A058D4" w:rsidRDefault="00F957FC" w:rsidP="004617F7">
            <w:pPr>
              <w:jc w:val="center"/>
              <w:rPr>
                <w:color w:val="000000"/>
                <w:sz w:val="16"/>
                <w:szCs w:val="16"/>
              </w:rPr>
            </w:pPr>
          </w:p>
        </w:tc>
      </w:tr>
      <w:tr w:rsidR="00F957FC" w:rsidRPr="00AD34F9" w:rsidTr="00FD5B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0"/>
        </w:trPr>
        <w:tc>
          <w:tcPr>
            <w:tcW w:w="318" w:type="dxa"/>
            <w:tcBorders>
              <w:top w:val="nil"/>
              <w:left w:val="single" w:sz="4" w:space="0" w:color="auto"/>
              <w:bottom w:val="nil"/>
              <w:right w:val="nil"/>
            </w:tcBorders>
            <w:noWrap/>
            <w:vAlign w:val="bottom"/>
          </w:tcPr>
          <w:p w:rsidR="00F957FC" w:rsidRPr="00A058D4" w:rsidRDefault="00F957FC" w:rsidP="00AD34F9">
            <w:pPr>
              <w:rPr>
                <w:color w:val="000000"/>
                <w:sz w:val="16"/>
                <w:szCs w:val="16"/>
              </w:rPr>
            </w:pPr>
          </w:p>
        </w:tc>
        <w:tc>
          <w:tcPr>
            <w:tcW w:w="670" w:type="dxa"/>
            <w:tcBorders>
              <w:top w:val="nil"/>
              <w:left w:val="single" w:sz="4" w:space="0" w:color="auto"/>
              <w:bottom w:val="single" w:sz="4" w:space="0" w:color="auto"/>
              <w:right w:val="single" w:sz="4" w:space="0" w:color="auto"/>
            </w:tcBorders>
            <w:noWrap/>
            <w:vAlign w:val="bottom"/>
          </w:tcPr>
          <w:p w:rsidR="00F957FC" w:rsidRPr="00A058D4" w:rsidRDefault="00F957FC" w:rsidP="00AD34F9">
            <w:pPr>
              <w:jc w:val="center"/>
              <w:rPr>
                <w:color w:val="000000"/>
                <w:sz w:val="16"/>
                <w:szCs w:val="16"/>
              </w:rPr>
            </w:pPr>
            <w:r w:rsidRPr="00A058D4">
              <w:rPr>
                <w:color w:val="000000"/>
                <w:sz w:val="16"/>
                <w:szCs w:val="16"/>
              </w:rPr>
              <w:t>602</w:t>
            </w:r>
          </w:p>
        </w:tc>
        <w:tc>
          <w:tcPr>
            <w:tcW w:w="670" w:type="dxa"/>
            <w:tcBorders>
              <w:top w:val="nil"/>
              <w:left w:val="nil"/>
              <w:bottom w:val="single" w:sz="4" w:space="0" w:color="auto"/>
              <w:right w:val="single" w:sz="4" w:space="0" w:color="auto"/>
            </w:tcBorders>
            <w:noWrap/>
            <w:vAlign w:val="bottom"/>
          </w:tcPr>
          <w:p w:rsidR="00F957FC" w:rsidRPr="00A058D4" w:rsidRDefault="00F957FC" w:rsidP="00AD34F9">
            <w:pPr>
              <w:jc w:val="center"/>
              <w:rPr>
                <w:color w:val="000000"/>
                <w:sz w:val="16"/>
                <w:szCs w:val="16"/>
              </w:rPr>
            </w:pPr>
            <w:r w:rsidRPr="00A058D4">
              <w:rPr>
                <w:color w:val="000000"/>
                <w:sz w:val="16"/>
                <w:szCs w:val="16"/>
              </w:rPr>
              <w:t>602</w:t>
            </w:r>
          </w:p>
        </w:tc>
        <w:tc>
          <w:tcPr>
            <w:tcW w:w="4453" w:type="dxa"/>
            <w:tcBorders>
              <w:top w:val="nil"/>
              <w:left w:val="nil"/>
              <w:bottom w:val="single" w:sz="4" w:space="0" w:color="auto"/>
              <w:right w:val="single" w:sz="4" w:space="0" w:color="auto"/>
            </w:tcBorders>
            <w:noWrap/>
            <w:vAlign w:val="bottom"/>
          </w:tcPr>
          <w:p w:rsidR="00F957FC" w:rsidRPr="00A058D4" w:rsidRDefault="00F957FC" w:rsidP="00AD34F9">
            <w:pPr>
              <w:rPr>
                <w:bCs/>
                <w:color w:val="000000"/>
                <w:sz w:val="16"/>
                <w:szCs w:val="16"/>
              </w:rPr>
            </w:pPr>
            <w:r w:rsidRPr="00A058D4">
              <w:rPr>
                <w:bCs/>
                <w:color w:val="000000"/>
                <w:sz w:val="16"/>
                <w:szCs w:val="16"/>
              </w:rPr>
              <w:t>výnosy z prodeje služeb</w:t>
            </w:r>
          </w:p>
        </w:tc>
        <w:tc>
          <w:tcPr>
            <w:tcW w:w="1134" w:type="dxa"/>
            <w:tcBorders>
              <w:top w:val="nil"/>
              <w:left w:val="nil"/>
              <w:bottom w:val="single" w:sz="4" w:space="0" w:color="auto"/>
              <w:right w:val="single" w:sz="4" w:space="0" w:color="auto"/>
            </w:tcBorders>
            <w:noWrap/>
            <w:vAlign w:val="bottom"/>
          </w:tcPr>
          <w:p w:rsidR="00F957FC" w:rsidRPr="00A058D4" w:rsidRDefault="00F957FC" w:rsidP="00B54975">
            <w:pPr>
              <w:jc w:val="right"/>
              <w:rPr>
                <w:color w:val="000000"/>
                <w:sz w:val="16"/>
                <w:szCs w:val="16"/>
              </w:rPr>
            </w:pPr>
            <w:r>
              <w:rPr>
                <w:color w:val="000000"/>
                <w:sz w:val="16"/>
                <w:szCs w:val="16"/>
              </w:rPr>
              <w:t>24576</w:t>
            </w:r>
          </w:p>
        </w:tc>
        <w:tc>
          <w:tcPr>
            <w:tcW w:w="1134" w:type="dxa"/>
            <w:tcBorders>
              <w:top w:val="nil"/>
              <w:left w:val="nil"/>
              <w:bottom w:val="single" w:sz="4" w:space="0" w:color="auto"/>
              <w:right w:val="single" w:sz="4" w:space="0" w:color="auto"/>
            </w:tcBorders>
            <w:noWrap/>
            <w:vAlign w:val="bottom"/>
          </w:tcPr>
          <w:p w:rsidR="00F957FC" w:rsidRPr="00A058D4" w:rsidRDefault="00F957FC" w:rsidP="00F94D91">
            <w:pPr>
              <w:jc w:val="right"/>
              <w:rPr>
                <w:color w:val="000000"/>
                <w:sz w:val="16"/>
                <w:szCs w:val="16"/>
              </w:rPr>
            </w:pPr>
            <w:r>
              <w:rPr>
                <w:color w:val="000000"/>
                <w:sz w:val="16"/>
                <w:szCs w:val="16"/>
              </w:rPr>
              <w:t>24310</w:t>
            </w:r>
          </w:p>
        </w:tc>
        <w:tc>
          <w:tcPr>
            <w:tcW w:w="1134" w:type="dxa"/>
            <w:tcBorders>
              <w:top w:val="nil"/>
              <w:left w:val="nil"/>
              <w:bottom w:val="single" w:sz="4" w:space="0" w:color="auto"/>
              <w:right w:val="single" w:sz="8" w:space="0" w:color="auto"/>
            </w:tcBorders>
            <w:noWrap/>
            <w:vAlign w:val="bottom"/>
          </w:tcPr>
          <w:p w:rsidR="00F957FC" w:rsidRPr="00A058D4" w:rsidRDefault="00F957FC" w:rsidP="006B6928">
            <w:pPr>
              <w:jc w:val="center"/>
              <w:rPr>
                <w:color w:val="000000"/>
                <w:sz w:val="16"/>
                <w:szCs w:val="16"/>
              </w:rPr>
            </w:pPr>
            <w:r>
              <w:rPr>
                <w:color w:val="000000"/>
                <w:sz w:val="16"/>
                <w:szCs w:val="16"/>
              </w:rPr>
              <w:t>99</w:t>
            </w:r>
          </w:p>
        </w:tc>
      </w:tr>
      <w:tr w:rsidR="00F957FC" w:rsidRPr="00AD34F9" w:rsidTr="00FD5B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0"/>
        </w:trPr>
        <w:tc>
          <w:tcPr>
            <w:tcW w:w="318" w:type="dxa"/>
            <w:tcBorders>
              <w:top w:val="nil"/>
              <w:left w:val="single" w:sz="4" w:space="0" w:color="auto"/>
              <w:bottom w:val="nil"/>
              <w:right w:val="nil"/>
            </w:tcBorders>
            <w:noWrap/>
            <w:vAlign w:val="bottom"/>
          </w:tcPr>
          <w:p w:rsidR="00F957FC" w:rsidRPr="00A058D4" w:rsidRDefault="00F957FC" w:rsidP="00AD34F9">
            <w:pPr>
              <w:rPr>
                <w:b/>
                <w:bCs/>
                <w:color w:val="000000"/>
                <w:sz w:val="16"/>
                <w:szCs w:val="16"/>
              </w:rPr>
            </w:pPr>
          </w:p>
        </w:tc>
        <w:tc>
          <w:tcPr>
            <w:tcW w:w="670" w:type="dxa"/>
            <w:tcBorders>
              <w:top w:val="single" w:sz="4" w:space="0" w:color="auto"/>
              <w:left w:val="single" w:sz="4" w:space="0" w:color="auto"/>
              <w:bottom w:val="single" w:sz="4" w:space="0" w:color="auto"/>
              <w:right w:val="single" w:sz="4" w:space="0" w:color="auto"/>
            </w:tcBorders>
            <w:noWrap/>
            <w:vAlign w:val="bottom"/>
          </w:tcPr>
          <w:p w:rsidR="00F957FC" w:rsidRPr="00A058D4" w:rsidRDefault="00F957FC" w:rsidP="00AD34F9">
            <w:pPr>
              <w:jc w:val="center"/>
              <w:rPr>
                <w:bCs/>
                <w:color w:val="000000"/>
                <w:sz w:val="16"/>
                <w:szCs w:val="16"/>
              </w:rPr>
            </w:pPr>
            <w:r w:rsidRPr="00A058D4">
              <w:rPr>
                <w:bCs/>
                <w:color w:val="000000"/>
                <w:sz w:val="16"/>
                <w:szCs w:val="16"/>
              </w:rPr>
              <w:t>x</w:t>
            </w:r>
          </w:p>
        </w:tc>
        <w:tc>
          <w:tcPr>
            <w:tcW w:w="670" w:type="dxa"/>
            <w:tcBorders>
              <w:top w:val="single" w:sz="4" w:space="0" w:color="auto"/>
              <w:left w:val="nil"/>
              <w:bottom w:val="single" w:sz="4" w:space="0" w:color="auto"/>
              <w:right w:val="single" w:sz="4" w:space="0" w:color="auto"/>
            </w:tcBorders>
            <w:noWrap/>
            <w:vAlign w:val="bottom"/>
          </w:tcPr>
          <w:p w:rsidR="00F957FC" w:rsidRPr="00A058D4" w:rsidRDefault="00F957FC" w:rsidP="00AD34F9">
            <w:pPr>
              <w:jc w:val="center"/>
              <w:rPr>
                <w:bCs/>
                <w:color w:val="000000"/>
                <w:sz w:val="16"/>
                <w:szCs w:val="16"/>
              </w:rPr>
            </w:pPr>
            <w:r w:rsidRPr="00A058D4">
              <w:rPr>
                <w:bCs/>
                <w:color w:val="000000"/>
                <w:sz w:val="16"/>
                <w:szCs w:val="16"/>
              </w:rPr>
              <w:t>603</w:t>
            </w:r>
          </w:p>
        </w:tc>
        <w:tc>
          <w:tcPr>
            <w:tcW w:w="4453" w:type="dxa"/>
            <w:tcBorders>
              <w:top w:val="single" w:sz="4" w:space="0" w:color="auto"/>
              <w:left w:val="nil"/>
              <w:bottom w:val="single" w:sz="4" w:space="0" w:color="auto"/>
              <w:right w:val="single" w:sz="4" w:space="0" w:color="auto"/>
            </w:tcBorders>
            <w:noWrap/>
            <w:vAlign w:val="bottom"/>
          </w:tcPr>
          <w:p w:rsidR="00F957FC" w:rsidRPr="00A058D4" w:rsidRDefault="00F957FC" w:rsidP="00AD34F9">
            <w:pPr>
              <w:rPr>
                <w:bCs/>
                <w:color w:val="000000"/>
                <w:sz w:val="16"/>
                <w:szCs w:val="16"/>
              </w:rPr>
            </w:pPr>
            <w:r w:rsidRPr="00A058D4">
              <w:rPr>
                <w:bCs/>
                <w:color w:val="000000"/>
                <w:sz w:val="16"/>
                <w:szCs w:val="16"/>
              </w:rPr>
              <w:t>výnosy z pronájmu</w:t>
            </w:r>
          </w:p>
        </w:tc>
        <w:tc>
          <w:tcPr>
            <w:tcW w:w="1134" w:type="dxa"/>
            <w:tcBorders>
              <w:top w:val="nil"/>
              <w:left w:val="nil"/>
              <w:bottom w:val="single" w:sz="4" w:space="0" w:color="auto"/>
              <w:right w:val="single" w:sz="4" w:space="0" w:color="auto"/>
            </w:tcBorders>
            <w:noWrap/>
            <w:vAlign w:val="bottom"/>
          </w:tcPr>
          <w:p w:rsidR="00F957FC" w:rsidRPr="00A058D4" w:rsidRDefault="00F957FC" w:rsidP="00DE0EE1">
            <w:pPr>
              <w:jc w:val="right"/>
              <w:rPr>
                <w:bCs/>
                <w:color w:val="000000"/>
                <w:sz w:val="16"/>
                <w:szCs w:val="16"/>
              </w:rPr>
            </w:pPr>
            <w:r w:rsidRPr="00A058D4">
              <w:rPr>
                <w:bCs/>
                <w:color w:val="000000"/>
                <w:sz w:val="16"/>
                <w:szCs w:val="16"/>
              </w:rPr>
              <w:t> </w:t>
            </w:r>
          </w:p>
        </w:tc>
        <w:tc>
          <w:tcPr>
            <w:tcW w:w="1134" w:type="dxa"/>
            <w:tcBorders>
              <w:top w:val="nil"/>
              <w:left w:val="nil"/>
              <w:bottom w:val="single" w:sz="4" w:space="0" w:color="auto"/>
              <w:right w:val="single" w:sz="4" w:space="0" w:color="auto"/>
            </w:tcBorders>
            <w:noWrap/>
            <w:vAlign w:val="bottom"/>
          </w:tcPr>
          <w:p w:rsidR="00F957FC" w:rsidRPr="00A058D4" w:rsidRDefault="00F957FC" w:rsidP="00DE0EE1">
            <w:pPr>
              <w:jc w:val="right"/>
              <w:rPr>
                <w:bCs/>
                <w:color w:val="000000"/>
                <w:sz w:val="16"/>
                <w:szCs w:val="16"/>
              </w:rPr>
            </w:pPr>
            <w:r w:rsidRPr="00A058D4">
              <w:rPr>
                <w:bCs/>
                <w:color w:val="000000"/>
                <w:sz w:val="16"/>
                <w:szCs w:val="16"/>
              </w:rPr>
              <w:t> </w:t>
            </w:r>
          </w:p>
        </w:tc>
        <w:tc>
          <w:tcPr>
            <w:tcW w:w="1134" w:type="dxa"/>
            <w:tcBorders>
              <w:top w:val="nil"/>
              <w:left w:val="nil"/>
              <w:bottom w:val="single" w:sz="4" w:space="0" w:color="auto"/>
              <w:right w:val="single" w:sz="8" w:space="0" w:color="auto"/>
            </w:tcBorders>
            <w:noWrap/>
            <w:vAlign w:val="bottom"/>
          </w:tcPr>
          <w:p w:rsidR="00F957FC" w:rsidRPr="00A058D4" w:rsidRDefault="00F957FC" w:rsidP="004617F7">
            <w:pPr>
              <w:jc w:val="center"/>
              <w:rPr>
                <w:bCs/>
                <w:color w:val="000000"/>
                <w:sz w:val="16"/>
                <w:szCs w:val="16"/>
              </w:rPr>
            </w:pPr>
          </w:p>
        </w:tc>
      </w:tr>
      <w:tr w:rsidR="00F957FC" w:rsidRPr="00AD34F9" w:rsidTr="00FD5B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0"/>
        </w:trPr>
        <w:tc>
          <w:tcPr>
            <w:tcW w:w="318" w:type="dxa"/>
            <w:tcBorders>
              <w:top w:val="nil"/>
              <w:left w:val="single" w:sz="4" w:space="0" w:color="auto"/>
              <w:bottom w:val="nil"/>
              <w:right w:val="nil"/>
            </w:tcBorders>
            <w:noWrap/>
            <w:vAlign w:val="bottom"/>
          </w:tcPr>
          <w:p w:rsidR="00F957FC" w:rsidRPr="00A058D4" w:rsidRDefault="00F957FC" w:rsidP="00AD34F9">
            <w:pPr>
              <w:rPr>
                <w:color w:val="000000"/>
                <w:sz w:val="16"/>
                <w:szCs w:val="16"/>
              </w:rPr>
            </w:pPr>
          </w:p>
        </w:tc>
        <w:tc>
          <w:tcPr>
            <w:tcW w:w="670" w:type="dxa"/>
            <w:tcBorders>
              <w:top w:val="single" w:sz="4" w:space="0" w:color="auto"/>
              <w:left w:val="single" w:sz="4" w:space="0" w:color="auto"/>
              <w:bottom w:val="single" w:sz="4" w:space="0" w:color="auto"/>
              <w:right w:val="single" w:sz="4" w:space="0" w:color="auto"/>
            </w:tcBorders>
            <w:noWrap/>
            <w:vAlign w:val="bottom"/>
          </w:tcPr>
          <w:p w:rsidR="00F957FC" w:rsidRPr="00A058D4" w:rsidRDefault="00F957FC" w:rsidP="00AD34F9">
            <w:pPr>
              <w:jc w:val="center"/>
              <w:rPr>
                <w:color w:val="000000"/>
                <w:sz w:val="16"/>
                <w:szCs w:val="16"/>
              </w:rPr>
            </w:pPr>
            <w:r w:rsidRPr="00A058D4">
              <w:rPr>
                <w:color w:val="000000"/>
                <w:sz w:val="16"/>
                <w:szCs w:val="16"/>
              </w:rPr>
              <w:t>604</w:t>
            </w:r>
          </w:p>
        </w:tc>
        <w:tc>
          <w:tcPr>
            <w:tcW w:w="670" w:type="dxa"/>
            <w:tcBorders>
              <w:top w:val="single" w:sz="4" w:space="0" w:color="auto"/>
              <w:left w:val="nil"/>
              <w:bottom w:val="single" w:sz="4" w:space="0" w:color="auto"/>
              <w:right w:val="single" w:sz="4" w:space="0" w:color="auto"/>
            </w:tcBorders>
            <w:noWrap/>
            <w:vAlign w:val="bottom"/>
          </w:tcPr>
          <w:p w:rsidR="00F957FC" w:rsidRPr="00A058D4" w:rsidRDefault="00F957FC" w:rsidP="00AD34F9">
            <w:pPr>
              <w:jc w:val="center"/>
              <w:rPr>
                <w:bCs/>
                <w:color w:val="000000"/>
                <w:sz w:val="16"/>
                <w:szCs w:val="16"/>
              </w:rPr>
            </w:pPr>
            <w:r w:rsidRPr="00A058D4">
              <w:rPr>
                <w:bCs/>
                <w:color w:val="000000"/>
                <w:sz w:val="16"/>
                <w:szCs w:val="16"/>
              </w:rPr>
              <w:t>604</w:t>
            </w:r>
          </w:p>
        </w:tc>
        <w:tc>
          <w:tcPr>
            <w:tcW w:w="4453" w:type="dxa"/>
            <w:tcBorders>
              <w:top w:val="single" w:sz="4" w:space="0" w:color="auto"/>
              <w:left w:val="nil"/>
              <w:bottom w:val="single" w:sz="4" w:space="0" w:color="auto"/>
              <w:right w:val="single" w:sz="4" w:space="0" w:color="auto"/>
            </w:tcBorders>
            <w:noWrap/>
            <w:vAlign w:val="bottom"/>
          </w:tcPr>
          <w:p w:rsidR="00F957FC" w:rsidRPr="00A058D4" w:rsidRDefault="00F957FC" w:rsidP="00AD34F9">
            <w:pPr>
              <w:rPr>
                <w:bCs/>
                <w:color w:val="000000"/>
                <w:sz w:val="16"/>
                <w:szCs w:val="16"/>
              </w:rPr>
            </w:pPr>
            <w:r w:rsidRPr="00A058D4">
              <w:rPr>
                <w:bCs/>
                <w:color w:val="000000"/>
                <w:sz w:val="16"/>
                <w:szCs w:val="16"/>
              </w:rPr>
              <w:t>výnosy z prodaného zboží</w:t>
            </w:r>
          </w:p>
        </w:tc>
        <w:tc>
          <w:tcPr>
            <w:tcW w:w="1134" w:type="dxa"/>
            <w:tcBorders>
              <w:top w:val="single" w:sz="4" w:space="0" w:color="auto"/>
              <w:left w:val="nil"/>
              <w:bottom w:val="single" w:sz="4" w:space="0" w:color="auto"/>
              <w:right w:val="single" w:sz="4" w:space="0" w:color="auto"/>
            </w:tcBorders>
            <w:noWrap/>
            <w:vAlign w:val="bottom"/>
          </w:tcPr>
          <w:p w:rsidR="00F957FC" w:rsidRPr="00A058D4" w:rsidRDefault="00F957FC" w:rsidP="00DE0EE1">
            <w:pPr>
              <w:jc w:val="right"/>
              <w:rPr>
                <w:bCs/>
                <w:color w:val="000000"/>
                <w:sz w:val="16"/>
                <w:szCs w:val="16"/>
              </w:rPr>
            </w:pPr>
            <w:r w:rsidRPr="00A058D4">
              <w:rPr>
                <w:bCs/>
                <w:color w:val="000000"/>
                <w:sz w:val="16"/>
                <w:szCs w:val="16"/>
              </w:rPr>
              <w:t> </w:t>
            </w:r>
          </w:p>
        </w:tc>
        <w:tc>
          <w:tcPr>
            <w:tcW w:w="1134" w:type="dxa"/>
            <w:tcBorders>
              <w:top w:val="single" w:sz="4" w:space="0" w:color="auto"/>
              <w:left w:val="nil"/>
              <w:bottom w:val="single" w:sz="4" w:space="0" w:color="auto"/>
              <w:right w:val="single" w:sz="4" w:space="0" w:color="auto"/>
            </w:tcBorders>
            <w:noWrap/>
            <w:vAlign w:val="bottom"/>
          </w:tcPr>
          <w:p w:rsidR="00F957FC" w:rsidRPr="00A058D4" w:rsidRDefault="00F957FC" w:rsidP="00DE0EE1">
            <w:pPr>
              <w:jc w:val="right"/>
              <w:rPr>
                <w:bCs/>
                <w:color w:val="000000"/>
                <w:sz w:val="16"/>
                <w:szCs w:val="16"/>
              </w:rPr>
            </w:pPr>
            <w:r w:rsidRPr="00A058D4">
              <w:rPr>
                <w:bCs/>
                <w:color w:val="000000"/>
                <w:sz w:val="16"/>
                <w:szCs w:val="16"/>
              </w:rPr>
              <w:t> </w:t>
            </w:r>
          </w:p>
        </w:tc>
        <w:tc>
          <w:tcPr>
            <w:tcW w:w="1134" w:type="dxa"/>
            <w:tcBorders>
              <w:top w:val="single" w:sz="4" w:space="0" w:color="auto"/>
              <w:left w:val="nil"/>
              <w:bottom w:val="single" w:sz="4" w:space="0" w:color="auto"/>
              <w:right w:val="single" w:sz="8" w:space="0" w:color="auto"/>
            </w:tcBorders>
            <w:noWrap/>
            <w:vAlign w:val="bottom"/>
          </w:tcPr>
          <w:p w:rsidR="00F957FC" w:rsidRPr="00A058D4" w:rsidRDefault="00F957FC" w:rsidP="004617F7">
            <w:pPr>
              <w:jc w:val="center"/>
              <w:rPr>
                <w:bCs/>
                <w:color w:val="000000"/>
                <w:sz w:val="16"/>
                <w:szCs w:val="16"/>
              </w:rPr>
            </w:pPr>
          </w:p>
        </w:tc>
      </w:tr>
      <w:tr w:rsidR="00F957FC" w:rsidRPr="00AD34F9" w:rsidTr="00FD5B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0"/>
        </w:trPr>
        <w:tc>
          <w:tcPr>
            <w:tcW w:w="318" w:type="dxa"/>
            <w:tcBorders>
              <w:top w:val="nil"/>
              <w:left w:val="single" w:sz="4" w:space="0" w:color="auto"/>
              <w:bottom w:val="single" w:sz="4" w:space="0" w:color="auto"/>
              <w:right w:val="nil"/>
            </w:tcBorders>
            <w:noWrap/>
            <w:vAlign w:val="bottom"/>
          </w:tcPr>
          <w:p w:rsidR="00F957FC" w:rsidRPr="00A058D4" w:rsidRDefault="00F957FC" w:rsidP="00AD34F9">
            <w:pPr>
              <w:rPr>
                <w:color w:val="000000"/>
                <w:sz w:val="16"/>
                <w:szCs w:val="16"/>
              </w:rPr>
            </w:pPr>
          </w:p>
        </w:tc>
        <w:tc>
          <w:tcPr>
            <w:tcW w:w="670" w:type="dxa"/>
            <w:tcBorders>
              <w:top w:val="single" w:sz="4" w:space="0" w:color="auto"/>
              <w:left w:val="single" w:sz="4" w:space="0" w:color="auto"/>
              <w:bottom w:val="single" w:sz="4" w:space="0" w:color="auto"/>
              <w:right w:val="single" w:sz="4" w:space="0" w:color="auto"/>
            </w:tcBorders>
            <w:noWrap/>
            <w:vAlign w:val="bottom"/>
          </w:tcPr>
          <w:p w:rsidR="00F957FC" w:rsidRPr="00A058D4" w:rsidRDefault="00F957FC" w:rsidP="00AD34F9">
            <w:pPr>
              <w:jc w:val="center"/>
              <w:rPr>
                <w:color w:val="000000"/>
                <w:sz w:val="16"/>
                <w:szCs w:val="16"/>
              </w:rPr>
            </w:pPr>
            <w:r w:rsidRPr="00A058D4">
              <w:rPr>
                <w:color w:val="000000"/>
                <w:sz w:val="16"/>
                <w:szCs w:val="16"/>
              </w:rPr>
              <w:t>604</w:t>
            </w:r>
          </w:p>
        </w:tc>
        <w:tc>
          <w:tcPr>
            <w:tcW w:w="670" w:type="dxa"/>
            <w:tcBorders>
              <w:top w:val="single" w:sz="4" w:space="0" w:color="auto"/>
              <w:left w:val="nil"/>
              <w:bottom w:val="single" w:sz="4" w:space="0" w:color="auto"/>
              <w:right w:val="single" w:sz="4" w:space="0" w:color="auto"/>
            </w:tcBorders>
            <w:noWrap/>
            <w:vAlign w:val="bottom"/>
          </w:tcPr>
          <w:p w:rsidR="00F957FC" w:rsidRPr="00A058D4" w:rsidRDefault="00F957FC" w:rsidP="00AD34F9">
            <w:pPr>
              <w:jc w:val="center"/>
              <w:rPr>
                <w:bCs/>
                <w:color w:val="000000"/>
                <w:sz w:val="16"/>
                <w:szCs w:val="16"/>
              </w:rPr>
            </w:pPr>
            <w:r w:rsidRPr="00A058D4">
              <w:rPr>
                <w:bCs/>
                <w:color w:val="000000"/>
                <w:sz w:val="16"/>
                <w:szCs w:val="16"/>
              </w:rPr>
              <w:t xml:space="preserve">609  </w:t>
            </w:r>
          </w:p>
        </w:tc>
        <w:tc>
          <w:tcPr>
            <w:tcW w:w="4453" w:type="dxa"/>
            <w:tcBorders>
              <w:top w:val="single" w:sz="4" w:space="0" w:color="auto"/>
              <w:left w:val="nil"/>
              <w:bottom w:val="single" w:sz="4" w:space="0" w:color="auto"/>
              <w:right w:val="single" w:sz="4" w:space="0" w:color="auto"/>
            </w:tcBorders>
            <w:noWrap/>
            <w:vAlign w:val="bottom"/>
          </w:tcPr>
          <w:p w:rsidR="00F957FC" w:rsidRPr="00A058D4" w:rsidRDefault="00F957FC" w:rsidP="00AD34F9">
            <w:pPr>
              <w:rPr>
                <w:bCs/>
                <w:color w:val="000000"/>
                <w:sz w:val="16"/>
                <w:szCs w:val="16"/>
              </w:rPr>
            </w:pPr>
            <w:r w:rsidRPr="00A058D4">
              <w:rPr>
                <w:bCs/>
                <w:color w:val="000000"/>
                <w:sz w:val="16"/>
                <w:szCs w:val="16"/>
              </w:rPr>
              <w:t>jiné výnosy z vlastních výkonů</w:t>
            </w:r>
          </w:p>
        </w:tc>
        <w:tc>
          <w:tcPr>
            <w:tcW w:w="1134" w:type="dxa"/>
            <w:tcBorders>
              <w:top w:val="single" w:sz="4" w:space="0" w:color="auto"/>
              <w:left w:val="nil"/>
              <w:bottom w:val="single" w:sz="4" w:space="0" w:color="auto"/>
              <w:right w:val="single" w:sz="4" w:space="0" w:color="auto"/>
            </w:tcBorders>
            <w:noWrap/>
            <w:vAlign w:val="bottom"/>
          </w:tcPr>
          <w:p w:rsidR="00F957FC" w:rsidRPr="00A058D4" w:rsidRDefault="00F957FC" w:rsidP="00DE0EE1">
            <w:pPr>
              <w:jc w:val="right"/>
              <w:rPr>
                <w:bCs/>
                <w:color w:val="000000"/>
                <w:sz w:val="16"/>
                <w:szCs w:val="16"/>
              </w:rPr>
            </w:pPr>
          </w:p>
        </w:tc>
        <w:tc>
          <w:tcPr>
            <w:tcW w:w="1134" w:type="dxa"/>
            <w:tcBorders>
              <w:top w:val="single" w:sz="4" w:space="0" w:color="auto"/>
              <w:left w:val="nil"/>
              <w:bottom w:val="single" w:sz="4" w:space="0" w:color="auto"/>
              <w:right w:val="single" w:sz="4" w:space="0" w:color="auto"/>
            </w:tcBorders>
            <w:noWrap/>
            <w:vAlign w:val="bottom"/>
          </w:tcPr>
          <w:p w:rsidR="00F957FC" w:rsidRPr="00A058D4" w:rsidRDefault="00F957FC" w:rsidP="00DE0EE1">
            <w:pPr>
              <w:jc w:val="right"/>
              <w:rPr>
                <w:bCs/>
                <w:color w:val="000000"/>
                <w:sz w:val="16"/>
                <w:szCs w:val="16"/>
              </w:rPr>
            </w:pPr>
          </w:p>
        </w:tc>
        <w:tc>
          <w:tcPr>
            <w:tcW w:w="1134" w:type="dxa"/>
            <w:tcBorders>
              <w:top w:val="single" w:sz="4" w:space="0" w:color="auto"/>
              <w:left w:val="nil"/>
              <w:bottom w:val="single" w:sz="4" w:space="0" w:color="auto"/>
              <w:right w:val="single" w:sz="8" w:space="0" w:color="auto"/>
            </w:tcBorders>
            <w:noWrap/>
            <w:vAlign w:val="bottom"/>
          </w:tcPr>
          <w:p w:rsidR="00F957FC" w:rsidRPr="00A058D4" w:rsidRDefault="00F957FC" w:rsidP="004617F7">
            <w:pPr>
              <w:jc w:val="center"/>
              <w:rPr>
                <w:b/>
                <w:bCs/>
                <w:color w:val="000000"/>
                <w:sz w:val="16"/>
                <w:szCs w:val="16"/>
              </w:rPr>
            </w:pPr>
          </w:p>
        </w:tc>
      </w:tr>
      <w:tr w:rsidR="00F957FC" w:rsidRPr="00AD34F9" w:rsidTr="00FD5B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0"/>
        </w:trPr>
        <w:tc>
          <w:tcPr>
            <w:tcW w:w="318" w:type="dxa"/>
            <w:tcBorders>
              <w:top w:val="single" w:sz="4" w:space="0" w:color="auto"/>
              <w:left w:val="single" w:sz="4" w:space="0" w:color="auto"/>
              <w:bottom w:val="single" w:sz="4" w:space="0" w:color="auto"/>
              <w:right w:val="nil"/>
            </w:tcBorders>
            <w:noWrap/>
            <w:vAlign w:val="bottom"/>
          </w:tcPr>
          <w:p w:rsidR="00F957FC" w:rsidRPr="00A058D4" w:rsidRDefault="00F957FC" w:rsidP="00AD34F9">
            <w:pPr>
              <w:rPr>
                <w:b/>
                <w:color w:val="000000"/>
                <w:sz w:val="16"/>
                <w:szCs w:val="16"/>
              </w:rPr>
            </w:pPr>
            <w:r w:rsidRPr="00A058D4">
              <w:rPr>
                <w:b/>
                <w:color w:val="000000"/>
                <w:sz w:val="16"/>
                <w:szCs w:val="16"/>
              </w:rPr>
              <w:t>64</w:t>
            </w:r>
          </w:p>
        </w:tc>
        <w:tc>
          <w:tcPr>
            <w:tcW w:w="5793" w:type="dxa"/>
            <w:gridSpan w:val="3"/>
            <w:tcBorders>
              <w:top w:val="single" w:sz="4" w:space="0" w:color="auto"/>
              <w:left w:val="single" w:sz="4" w:space="0" w:color="auto"/>
              <w:bottom w:val="single" w:sz="4" w:space="0" w:color="auto"/>
              <w:right w:val="single" w:sz="4" w:space="0" w:color="auto"/>
            </w:tcBorders>
            <w:noWrap/>
            <w:vAlign w:val="bottom"/>
          </w:tcPr>
          <w:p w:rsidR="00F957FC" w:rsidRPr="00A058D4" w:rsidRDefault="00F957FC" w:rsidP="00AD34F9">
            <w:pPr>
              <w:rPr>
                <w:b/>
                <w:bCs/>
                <w:color w:val="000000"/>
                <w:sz w:val="16"/>
                <w:szCs w:val="16"/>
              </w:rPr>
            </w:pPr>
            <w:r w:rsidRPr="00A058D4">
              <w:rPr>
                <w:b/>
                <w:bCs/>
                <w:color w:val="000000"/>
                <w:sz w:val="16"/>
                <w:szCs w:val="16"/>
              </w:rPr>
              <w:t>Ostatní výnosy</w:t>
            </w:r>
          </w:p>
        </w:tc>
        <w:tc>
          <w:tcPr>
            <w:tcW w:w="1134" w:type="dxa"/>
            <w:tcBorders>
              <w:top w:val="single" w:sz="4" w:space="0" w:color="auto"/>
              <w:left w:val="nil"/>
              <w:bottom w:val="single" w:sz="4" w:space="0" w:color="auto"/>
              <w:right w:val="single" w:sz="4" w:space="0" w:color="auto"/>
            </w:tcBorders>
            <w:noWrap/>
            <w:vAlign w:val="bottom"/>
          </w:tcPr>
          <w:p w:rsidR="00F957FC" w:rsidRPr="00A058D4" w:rsidRDefault="00F957FC" w:rsidP="00DE0EE1">
            <w:pPr>
              <w:jc w:val="right"/>
              <w:rPr>
                <w:b/>
                <w:bCs/>
                <w:color w:val="000000"/>
                <w:sz w:val="16"/>
                <w:szCs w:val="16"/>
              </w:rPr>
            </w:pPr>
            <w:r>
              <w:rPr>
                <w:b/>
                <w:bCs/>
                <w:color w:val="000000"/>
                <w:sz w:val="16"/>
                <w:szCs w:val="16"/>
              </w:rPr>
              <w:t>845</w:t>
            </w:r>
          </w:p>
        </w:tc>
        <w:tc>
          <w:tcPr>
            <w:tcW w:w="1134" w:type="dxa"/>
            <w:tcBorders>
              <w:top w:val="single" w:sz="4" w:space="0" w:color="auto"/>
              <w:left w:val="nil"/>
              <w:bottom w:val="single" w:sz="4" w:space="0" w:color="auto"/>
              <w:right w:val="single" w:sz="4" w:space="0" w:color="auto"/>
            </w:tcBorders>
            <w:noWrap/>
            <w:vAlign w:val="bottom"/>
          </w:tcPr>
          <w:p w:rsidR="00F957FC" w:rsidRPr="00A058D4" w:rsidRDefault="00F957FC" w:rsidP="006B6928">
            <w:pPr>
              <w:jc w:val="right"/>
              <w:rPr>
                <w:b/>
                <w:bCs/>
                <w:color w:val="000000"/>
                <w:sz w:val="16"/>
                <w:szCs w:val="16"/>
              </w:rPr>
            </w:pPr>
            <w:r>
              <w:rPr>
                <w:b/>
                <w:bCs/>
                <w:color w:val="000000"/>
                <w:sz w:val="16"/>
                <w:szCs w:val="16"/>
              </w:rPr>
              <w:t>237</w:t>
            </w:r>
          </w:p>
        </w:tc>
        <w:tc>
          <w:tcPr>
            <w:tcW w:w="1134" w:type="dxa"/>
            <w:tcBorders>
              <w:top w:val="single" w:sz="4" w:space="0" w:color="auto"/>
              <w:left w:val="nil"/>
              <w:bottom w:val="single" w:sz="4" w:space="0" w:color="auto"/>
              <w:right w:val="single" w:sz="8" w:space="0" w:color="auto"/>
            </w:tcBorders>
            <w:noWrap/>
            <w:vAlign w:val="bottom"/>
          </w:tcPr>
          <w:p w:rsidR="00F957FC" w:rsidRPr="00A058D4" w:rsidRDefault="00F957FC" w:rsidP="004617F7">
            <w:pPr>
              <w:jc w:val="center"/>
              <w:rPr>
                <w:b/>
                <w:bCs/>
                <w:color w:val="000000"/>
                <w:sz w:val="16"/>
                <w:szCs w:val="16"/>
              </w:rPr>
            </w:pPr>
            <w:r>
              <w:rPr>
                <w:b/>
                <w:bCs/>
                <w:color w:val="000000"/>
                <w:sz w:val="16"/>
                <w:szCs w:val="16"/>
              </w:rPr>
              <w:t>28</w:t>
            </w:r>
          </w:p>
        </w:tc>
      </w:tr>
      <w:tr w:rsidR="00F957FC" w:rsidRPr="00AD34F9" w:rsidTr="00FD5B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0"/>
        </w:trPr>
        <w:tc>
          <w:tcPr>
            <w:tcW w:w="318" w:type="dxa"/>
            <w:tcBorders>
              <w:top w:val="single" w:sz="4" w:space="0" w:color="auto"/>
              <w:left w:val="single" w:sz="4" w:space="0" w:color="auto"/>
              <w:bottom w:val="nil"/>
              <w:right w:val="nil"/>
            </w:tcBorders>
            <w:noWrap/>
            <w:vAlign w:val="bottom"/>
          </w:tcPr>
          <w:p w:rsidR="00F957FC" w:rsidRPr="00A058D4" w:rsidRDefault="00F957FC" w:rsidP="00AD34F9">
            <w:pPr>
              <w:rPr>
                <w:color w:val="000000"/>
                <w:sz w:val="16"/>
                <w:szCs w:val="16"/>
              </w:rPr>
            </w:pPr>
          </w:p>
        </w:tc>
        <w:tc>
          <w:tcPr>
            <w:tcW w:w="670" w:type="dxa"/>
            <w:tcBorders>
              <w:top w:val="single" w:sz="4" w:space="0" w:color="auto"/>
              <w:left w:val="single" w:sz="4" w:space="0" w:color="auto"/>
              <w:bottom w:val="single" w:sz="4" w:space="0" w:color="auto"/>
              <w:right w:val="single" w:sz="4" w:space="0" w:color="auto"/>
            </w:tcBorders>
            <w:noWrap/>
            <w:vAlign w:val="bottom"/>
          </w:tcPr>
          <w:p w:rsidR="00F957FC" w:rsidRPr="00A058D4" w:rsidRDefault="00F957FC" w:rsidP="00AD34F9">
            <w:pPr>
              <w:jc w:val="center"/>
              <w:rPr>
                <w:color w:val="000000"/>
                <w:sz w:val="16"/>
                <w:szCs w:val="16"/>
              </w:rPr>
            </w:pPr>
            <w:r w:rsidRPr="00A058D4">
              <w:rPr>
                <w:color w:val="000000"/>
                <w:sz w:val="16"/>
                <w:szCs w:val="16"/>
              </w:rPr>
              <w:t>641</w:t>
            </w:r>
          </w:p>
        </w:tc>
        <w:tc>
          <w:tcPr>
            <w:tcW w:w="670" w:type="dxa"/>
            <w:tcBorders>
              <w:top w:val="single" w:sz="4" w:space="0" w:color="auto"/>
              <w:left w:val="nil"/>
              <w:bottom w:val="single" w:sz="4" w:space="0" w:color="auto"/>
              <w:right w:val="single" w:sz="4" w:space="0" w:color="auto"/>
            </w:tcBorders>
            <w:noWrap/>
            <w:vAlign w:val="bottom"/>
          </w:tcPr>
          <w:p w:rsidR="00F957FC" w:rsidRPr="00A058D4" w:rsidRDefault="00F957FC" w:rsidP="00AD34F9">
            <w:pPr>
              <w:jc w:val="center"/>
              <w:rPr>
                <w:bCs/>
                <w:color w:val="000000"/>
                <w:sz w:val="16"/>
                <w:szCs w:val="16"/>
              </w:rPr>
            </w:pPr>
            <w:r w:rsidRPr="00A058D4">
              <w:rPr>
                <w:bCs/>
                <w:color w:val="000000"/>
                <w:sz w:val="16"/>
                <w:szCs w:val="16"/>
              </w:rPr>
              <w:t>641</w:t>
            </w:r>
          </w:p>
        </w:tc>
        <w:tc>
          <w:tcPr>
            <w:tcW w:w="4453" w:type="dxa"/>
            <w:tcBorders>
              <w:top w:val="single" w:sz="4" w:space="0" w:color="auto"/>
              <w:left w:val="nil"/>
              <w:bottom w:val="single" w:sz="4" w:space="0" w:color="auto"/>
              <w:right w:val="single" w:sz="4" w:space="0" w:color="auto"/>
            </w:tcBorders>
            <w:noWrap/>
            <w:vAlign w:val="bottom"/>
          </w:tcPr>
          <w:p w:rsidR="00F957FC" w:rsidRPr="00A058D4" w:rsidRDefault="00F957FC" w:rsidP="00AD34F9">
            <w:pPr>
              <w:rPr>
                <w:bCs/>
                <w:color w:val="000000"/>
                <w:sz w:val="16"/>
                <w:szCs w:val="16"/>
              </w:rPr>
            </w:pPr>
            <w:r w:rsidRPr="00A058D4">
              <w:rPr>
                <w:bCs/>
                <w:color w:val="000000"/>
                <w:sz w:val="16"/>
                <w:szCs w:val="16"/>
              </w:rPr>
              <w:t>smluvní pokuty a úroky z prodlení</w:t>
            </w:r>
          </w:p>
        </w:tc>
        <w:tc>
          <w:tcPr>
            <w:tcW w:w="1134" w:type="dxa"/>
            <w:tcBorders>
              <w:top w:val="single" w:sz="4" w:space="0" w:color="auto"/>
              <w:left w:val="nil"/>
              <w:bottom w:val="single" w:sz="4" w:space="0" w:color="auto"/>
              <w:right w:val="single" w:sz="4" w:space="0" w:color="auto"/>
            </w:tcBorders>
            <w:noWrap/>
            <w:vAlign w:val="bottom"/>
          </w:tcPr>
          <w:p w:rsidR="00F957FC" w:rsidRPr="00A058D4" w:rsidRDefault="00F957FC" w:rsidP="00DE0EE1">
            <w:pPr>
              <w:jc w:val="right"/>
              <w:rPr>
                <w:bCs/>
                <w:color w:val="000000"/>
                <w:sz w:val="16"/>
                <w:szCs w:val="16"/>
              </w:rPr>
            </w:pPr>
          </w:p>
        </w:tc>
        <w:tc>
          <w:tcPr>
            <w:tcW w:w="1134" w:type="dxa"/>
            <w:tcBorders>
              <w:top w:val="single" w:sz="4" w:space="0" w:color="auto"/>
              <w:left w:val="nil"/>
              <w:bottom w:val="single" w:sz="4" w:space="0" w:color="auto"/>
              <w:right w:val="single" w:sz="4" w:space="0" w:color="auto"/>
            </w:tcBorders>
            <w:noWrap/>
            <w:vAlign w:val="bottom"/>
          </w:tcPr>
          <w:p w:rsidR="00F957FC" w:rsidRPr="00A058D4" w:rsidRDefault="00F957FC" w:rsidP="00DE0EE1">
            <w:pPr>
              <w:jc w:val="right"/>
              <w:rPr>
                <w:bCs/>
                <w:color w:val="000000"/>
                <w:sz w:val="16"/>
                <w:szCs w:val="16"/>
              </w:rPr>
            </w:pPr>
          </w:p>
        </w:tc>
        <w:tc>
          <w:tcPr>
            <w:tcW w:w="1134" w:type="dxa"/>
            <w:tcBorders>
              <w:top w:val="single" w:sz="4" w:space="0" w:color="auto"/>
              <w:left w:val="nil"/>
              <w:bottom w:val="single" w:sz="4" w:space="0" w:color="auto"/>
              <w:right w:val="single" w:sz="8" w:space="0" w:color="auto"/>
            </w:tcBorders>
            <w:noWrap/>
            <w:vAlign w:val="bottom"/>
          </w:tcPr>
          <w:p w:rsidR="00F957FC" w:rsidRPr="00A058D4" w:rsidRDefault="00F957FC" w:rsidP="004617F7">
            <w:pPr>
              <w:jc w:val="center"/>
              <w:rPr>
                <w:b/>
                <w:bCs/>
                <w:color w:val="000000"/>
                <w:sz w:val="16"/>
                <w:szCs w:val="16"/>
              </w:rPr>
            </w:pPr>
          </w:p>
        </w:tc>
      </w:tr>
      <w:tr w:rsidR="00F957FC" w:rsidRPr="00AD34F9" w:rsidTr="00FD5B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0"/>
        </w:trPr>
        <w:tc>
          <w:tcPr>
            <w:tcW w:w="318" w:type="dxa"/>
            <w:tcBorders>
              <w:top w:val="nil"/>
              <w:left w:val="single" w:sz="4" w:space="0" w:color="auto"/>
              <w:bottom w:val="nil"/>
              <w:right w:val="nil"/>
            </w:tcBorders>
            <w:noWrap/>
            <w:vAlign w:val="bottom"/>
          </w:tcPr>
          <w:p w:rsidR="00F957FC" w:rsidRPr="00A058D4" w:rsidRDefault="00F957FC" w:rsidP="00AD34F9">
            <w:pPr>
              <w:rPr>
                <w:color w:val="000000"/>
                <w:sz w:val="16"/>
                <w:szCs w:val="16"/>
              </w:rPr>
            </w:pPr>
          </w:p>
        </w:tc>
        <w:tc>
          <w:tcPr>
            <w:tcW w:w="670" w:type="dxa"/>
            <w:tcBorders>
              <w:top w:val="single" w:sz="4" w:space="0" w:color="auto"/>
              <w:left w:val="single" w:sz="4" w:space="0" w:color="auto"/>
              <w:bottom w:val="single" w:sz="4" w:space="0" w:color="auto"/>
              <w:right w:val="single" w:sz="4" w:space="0" w:color="auto"/>
            </w:tcBorders>
            <w:noWrap/>
            <w:vAlign w:val="bottom"/>
          </w:tcPr>
          <w:p w:rsidR="00F957FC" w:rsidRPr="00A058D4" w:rsidRDefault="00F957FC" w:rsidP="00AD34F9">
            <w:pPr>
              <w:jc w:val="center"/>
              <w:rPr>
                <w:color w:val="000000"/>
                <w:sz w:val="16"/>
                <w:szCs w:val="16"/>
              </w:rPr>
            </w:pPr>
            <w:r w:rsidRPr="00A058D4">
              <w:rPr>
                <w:color w:val="000000"/>
                <w:sz w:val="16"/>
                <w:szCs w:val="16"/>
              </w:rPr>
              <w:t>642</w:t>
            </w:r>
          </w:p>
        </w:tc>
        <w:tc>
          <w:tcPr>
            <w:tcW w:w="670" w:type="dxa"/>
            <w:tcBorders>
              <w:top w:val="single" w:sz="4" w:space="0" w:color="auto"/>
              <w:left w:val="nil"/>
              <w:bottom w:val="single" w:sz="4" w:space="0" w:color="auto"/>
              <w:right w:val="single" w:sz="4" w:space="0" w:color="auto"/>
            </w:tcBorders>
            <w:noWrap/>
            <w:vAlign w:val="bottom"/>
          </w:tcPr>
          <w:p w:rsidR="00F957FC" w:rsidRPr="00A058D4" w:rsidRDefault="00F957FC" w:rsidP="00AD34F9">
            <w:pPr>
              <w:jc w:val="center"/>
              <w:rPr>
                <w:bCs/>
                <w:color w:val="000000"/>
                <w:sz w:val="16"/>
                <w:szCs w:val="16"/>
              </w:rPr>
            </w:pPr>
            <w:r w:rsidRPr="00A058D4">
              <w:rPr>
                <w:bCs/>
                <w:color w:val="000000"/>
                <w:sz w:val="16"/>
                <w:szCs w:val="16"/>
              </w:rPr>
              <w:t>642</w:t>
            </w:r>
          </w:p>
        </w:tc>
        <w:tc>
          <w:tcPr>
            <w:tcW w:w="4453" w:type="dxa"/>
            <w:tcBorders>
              <w:top w:val="single" w:sz="4" w:space="0" w:color="auto"/>
              <w:left w:val="nil"/>
              <w:bottom w:val="single" w:sz="4" w:space="0" w:color="auto"/>
              <w:right w:val="single" w:sz="4" w:space="0" w:color="auto"/>
            </w:tcBorders>
            <w:noWrap/>
            <w:vAlign w:val="bottom"/>
          </w:tcPr>
          <w:p w:rsidR="00F957FC" w:rsidRPr="00A058D4" w:rsidRDefault="00F957FC" w:rsidP="00AD34F9">
            <w:pPr>
              <w:rPr>
                <w:bCs/>
                <w:color w:val="000000"/>
                <w:sz w:val="16"/>
                <w:szCs w:val="16"/>
              </w:rPr>
            </w:pPr>
            <w:r w:rsidRPr="00A058D4">
              <w:rPr>
                <w:bCs/>
                <w:color w:val="000000"/>
                <w:sz w:val="16"/>
                <w:szCs w:val="16"/>
              </w:rPr>
              <w:t>jiné pokuty a penále</w:t>
            </w:r>
          </w:p>
        </w:tc>
        <w:tc>
          <w:tcPr>
            <w:tcW w:w="1134" w:type="dxa"/>
            <w:tcBorders>
              <w:top w:val="single" w:sz="4" w:space="0" w:color="auto"/>
              <w:left w:val="nil"/>
              <w:bottom w:val="single" w:sz="4" w:space="0" w:color="auto"/>
              <w:right w:val="single" w:sz="4" w:space="0" w:color="auto"/>
            </w:tcBorders>
            <w:noWrap/>
            <w:vAlign w:val="bottom"/>
          </w:tcPr>
          <w:p w:rsidR="00F957FC" w:rsidRPr="00A058D4" w:rsidRDefault="00F957FC" w:rsidP="00DE0EE1">
            <w:pPr>
              <w:jc w:val="right"/>
              <w:rPr>
                <w:bCs/>
                <w:color w:val="000000"/>
                <w:sz w:val="16"/>
                <w:szCs w:val="16"/>
              </w:rPr>
            </w:pPr>
          </w:p>
        </w:tc>
        <w:tc>
          <w:tcPr>
            <w:tcW w:w="1134" w:type="dxa"/>
            <w:tcBorders>
              <w:top w:val="single" w:sz="4" w:space="0" w:color="auto"/>
              <w:left w:val="nil"/>
              <w:bottom w:val="single" w:sz="4" w:space="0" w:color="auto"/>
              <w:right w:val="single" w:sz="4" w:space="0" w:color="auto"/>
            </w:tcBorders>
            <w:noWrap/>
            <w:vAlign w:val="bottom"/>
          </w:tcPr>
          <w:p w:rsidR="00F957FC" w:rsidRPr="00A058D4" w:rsidRDefault="00F957FC" w:rsidP="00DE0EE1">
            <w:pPr>
              <w:jc w:val="right"/>
              <w:rPr>
                <w:bCs/>
                <w:color w:val="000000"/>
                <w:sz w:val="16"/>
                <w:szCs w:val="16"/>
              </w:rPr>
            </w:pPr>
          </w:p>
        </w:tc>
        <w:tc>
          <w:tcPr>
            <w:tcW w:w="1134" w:type="dxa"/>
            <w:tcBorders>
              <w:top w:val="single" w:sz="4" w:space="0" w:color="auto"/>
              <w:left w:val="nil"/>
              <w:bottom w:val="single" w:sz="4" w:space="0" w:color="auto"/>
              <w:right w:val="single" w:sz="8" w:space="0" w:color="auto"/>
            </w:tcBorders>
            <w:noWrap/>
            <w:vAlign w:val="bottom"/>
          </w:tcPr>
          <w:p w:rsidR="00F957FC" w:rsidRPr="00A058D4" w:rsidRDefault="00F957FC" w:rsidP="004617F7">
            <w:pPr>
              <w:jc w:val="center"/>
              <w:rPr>
                <w:b/>
                <w:bCs/>
                <w:color w:val="000000"/>
                <w:sz w:val="16"/>
                <w:szCs w:val="16"/>
              </w:rPr>
            </w:pPr>
          </w:p>
        </w:tc>
      </w:tr>
      <w:tr w:rsidR="00F957FC" w:rsidRPr="00AD34F9" w:rsidTr="00FD5B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0"/>
        </w:trPr>
        <w:tc>
          <w:tcPr>
            <w:tcW w:w="318" w:type="dxa"/>
            <w:tcBorders>
              <w:top w:val="nil"/>
              <w:left w:val="single" w:sz="4" w:space="0" w:color="auto"/>
              <w:bottom w:val="nil"/>
              <w:right w:val="nil"/>
            </w:tcBorders>
            <w:noWrap/>
            <w:vAlign w:val="bottom"/>
          </w:tcPr>
          <w:p w:rsidR="00F957FC" w:rsidRPr="00A058D4" w:rsidRDefault="00F957FC" w:rsidP="00AD34F9">
            <w:pPr>
              <w:rPr>
                <w:color w:val="000000"/>
                <w:sz w:val="16"/>
                <w:szCs w:val="16"/>
              </w:rPr>
            </w:pPr>
          </w:p>
        </w:tc>
        <w:tc>
          <w:tcPr>
            <w:tcW w:w="670" w:type="dxa"/>
            <w:tcBorders>
              <w:top w:val="single" w:sz="4" w:space="0" w:color="auto"/>
              <w:left w:val="single" w:sz="4" w:space="0" w:color="auto"/>
              <w:bottom w:val="single" w:sz="4" w:space="0" w:color="auto"/>
              <w:right w:val="single" w:sz="4" w:space="0" w:color="auto"/>
            </w:tcBorders>
            <w:noWrap/>
            <w:vAlign w:val="bottom"/>
          </w:tcPr>
          <w:p w:rsidR="00F957FC" w:rsidRPr="00A058D4" w:rsidRDefault="00F957FC" w:rsidP="00AD34F9">
            <w:pPr>
              <w:jc w:val="center"/>
              <w:rPr>
                <w:color w:val="000000"/>
                <w:sz w:val="16"/>
                <w:szCs w:val="16"/>
              </w:rPr>
            </w:pPr>
            <w:r w:rsidRPr="00A058D4">
              <w:rPr>
                <w:color w:val="000000"/>
                <w:sz w:val="16"/>
                <w:szCs w:val="16"/>
              </w:rPr>
              <w:t>643</w:t>
            </w:r>
          </w:p>
        </w:tc>
        <w:tc>
          <w:tcPr>
            <w:tcW w:w="670" w:type="dxa"/>
            <w:tcBorders>
              <w:top w:val="single" w:sz="4" w:space="0" w:color="auto"/>
              <w:left w:val="nil"/>
              <w:bottom w:val="single" w:sz="4" w:space="0" w:color="auto"/>
              <w:right w:val="single" w:sz="4" w:space="0" w:color="auto"/>
            </w:tcBorders>
            <w:noWrap/>
            <w:vAlign w:val="bottom"/>
          </w:tcPr>
          <w:p w:rsidR="00F957FC" w:rsidRPr="00A058D4" w:rsidRDefault="00F957FC" w:rsidP="00AD34F9">
            <w:pPr>
              <w:jc w:val="center"/>
              <w:rPr>
                <w:bCs/>
                <w:color w:val="000000"/>
                <w:sz w:val="16"/>
                <w:szCs w:val="16"/>
              </w:rPr>
            </w:pPr>
            <w:r w:rsidRPr="00A058D4">
              <w:rPr>
                <w:bCs/>
                <w:color w:val="000000"/>
                <w:sz w:val="16"/>
                <w:szCs w:val="16"/>
              </w:rPr>
              <w:t>643</w:t>
            </w:r>
          </w:p>
        </w:tc>
        <w:tc>
          <w:tcPr>
            <w:tcW w:w="4453" w:type="dxa"/>
            <w:tcBorders>
              <w:top w:val="single" w:sz="4" w:space="0" w:color="auto"/>
              <w:left w:val="nil"/>
              <w:bottom w:val="single" w:sz="4" w:space="0" w:color="auto"/>
              <w:right w:val="single" w:sz="4" w:space="0" w:color="auto"/>
            </w:tcBorders>
            <w:noWrap/>
            <w:vAlign w:val="bottom"/>
          </w:tcPr>
          <w:p w:rsidR="00F957FC" w:rsidRPr="00A058D4" w:rsidRDefault="00F957FC" w:rsidP="00AD34F9">
            <w:pPr>
              <w:rPr>
                <w:bCs/>
                <w:color w:val="000000"/>
                <w:sz w:val="16"/>
                <w:szCs w:val="16"/>
              </w:rPr>
            </w:pPr>
            <w:r w:rsidRPr="00A058D4">
              <w:rPr>
                <w:bCs/>
                <w:color w:val="000000"/>
                <w:sz w:val="16"/>
                <w:szCs w:val="16"/>
              </w:rPr>
              <w:t>výnosy z odepsaných pohledávek</w:t>
            </w:r>
          </w:p>
        </w:tc>
        <w:tc>
          <w:tcPr>
            <w:tcW w:w="1134" w:type="dxa"/>
            <w:tcBorders>
              <w:top w:val="single" w:sz="4" w:space="0" w:color="auto"/>
              <w:left w:val="nil"/>
              <w:bottom w:val="single" w:sz="4" w:space="0" w:color="auto"/>
              <w:right w:val="single" w:sz="4" w:space="0" w:color="auto"/>
            </w:tcBorders>
            <w:noWrap/>
            <w:vAlign w:val="bottom"/>
          </w:tcPr>
          <w:p w:rsidR="00F957FC" w:rsidRPr="00A058D4" w:rsidRDefault="00F957FC" w:rsidP="00DE0EE1">
            <w:pPr>
              <w:jc w:val="right"/>
              <w:rPr>
                <w:bCs/>
                <w:color w:val="000000"/>
                <w:sz w:val="16"/>
                <w:szCs w:val="16"/>
              </w:rPr>
            </w:pPr>
          </w:p>
        </w:tc>
        <w:tc>
          <w:tcPr>
            <w:tcW w:w="1134" w:type="dxa"/>
            <w:tcBorders>
              <w:top w:val="single" w:sz="4" w:space="0" w:color="auto"/>
              <w:left w:val="nil"/>
              <w:bottom w:val="single" w:sz="4" w:space="0" w:color="auto"/>
              <w:right w:val="single" w:sz="4" w:space="0" w:color="auto"/>
            </w:tcBorders>
            <w:noWrap/>
            <w:vAlign w:val="bottom"/>
          </w:tcPr>
          <w:p w:rsidR="00F957FC" w:rsidRPr="00A058D4" w:rsidRDefault="00F957FC" w:rsidP="00DE0EE1">
            <w:pPr>
              <w:jc w:val="right"/>
              <w:rPr>
                <w:bCs/>
                <w:color w:val="000000"/>
                <w:sz w:val="16"/>
                <w:szCs w:val="16"/>
              </w:rPr>
            </w:pPr>
          </w:p>
        </w:tc>
        <w:tc>
          <w:tcPr>
            <w:tcW w:w="1134" w:type="dxa"/>
            <w:tcBorders>
              <w:top w:val="single" w:sz="4" w:space="0" w:color="auto"/>
              <w:left w:val="nil"/>
              <w:bottom w:val="single" w:sz="4" w:space="0" w:color="auto"/>
              <w:right w:val="single" w:sz="8" w:space="0" w:color="auto"/>
            </w:tcBorders>
            <w:noWrap/>
            <w:vAlign w:val="bottom"/>
          </w:tcPr>
          <w:p w:rsidR="00F957FC" w:rsidRPr="00A058D4" w:rsidRDefault="00F957FC" w:rsidP="004617F7">
            <w:pPr>
              <w:jc w:val="center"/>
              <w:rPr>
                <w:b/>
                <w:bCs/>
                <w:color w:val="000000"/>
                <w:sz w:val="16"/>
                <w:szCs w:val="16"/>
              </w:rPr>
            </w:pPr>
          </w:p>
        </w:tc>
      </w:tr>
      <w:tr w:rsidR="00F957FC" w:rsidRPr="00AD34F9" w:rsidTr="00FD5B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0"/>
        </w:trPr>
        <w:tc>
          <w:tcPr>
            <w:tcW w:w="318" w:type="dxa"/>
            <w:tcBorders>
              <w:top w:val="nil"/>
              <w:left w:val="single" w:sz="4" w:space="0" w:color="auto"/>
              <w:bottom w:val="nil"/>
              <w:right w:val="nil"/>
            </w:tcBorders>
            <w:noWrap/>
            <w:vAlign w:val="bottom"/>
          </w:tcPr>
          <w:p w:rsidR="00F957FC" w:rsidRPr="00A058D4" w:rsidRDefault="00F957FC" w:rsidP="00AD34F9">
            <w:pPr>
              <w:rPr>
                <w:color w:val="000000"/>
                <w:sz w:val="16"/>
                <w:szCs w:val="16"/>
              </w:rPr>
            </w:pPr>
          </w:p>
        </w:tc>
        <w:tc>
          <w:tcPr>
            <w:tcW w:w="670" w:type="dxa"/>
            <w:tcBorders>
              <w:top w:val="single" w:sz="4" w:space="0" w:color="auto"/>
              <w:left w:val="single" w:sz="4" w:space="0" w:color="auto"/>
              <w:bottom w:val="single" w:sz="4" w:space="0" w:color="auto"/>
              <w:right w:val="single" w:sz="4" w:space="0" w:color="auto"/>
            </w:tcBorders>
            <w:noWrap/>
            <w:vAlign w:val="bottom"/>
          </w:tcPr>
          <w:p w:rsidR="00F957FC" w:rsidRPr="00A058D4" w:rsidRDefault="00F957FC" w:rsidP="00AD34F9">
            <w:pPr>
              <w:jc w:val="center"/>
              <w:rPr>
                <w:color w:val="000000"/>
                <w:sz w:val="16"/>
                <w:szCs w:val="16"/>
              </w:rPr>
            </w:pPr>
            <w:r w:rsidRPr="00A058D4">
              <w:rPr>
                <w:color w:val="000000"/>
                <w:sz w:val="16"/>
                <w:szCs w:val="16"/>
              </w:rPr>
              <w:t>654</w:t>
            </w:r>
          </w:p>
        </w:tc>
        <w:tc>
          <w:tcPr>
            <w:tcW w:w="670" w:type="dxa"/>
            <w:tcBorders>
              <w:top w:val="single" w:sz="4" w:space="0" w:color="auto"/>
              <w:left w:val="nil"/>
              <w:bottom w:val="single" w:sz="4" w:space="0" w:color="auto"/>
              <w:right w:val="single" w:sz="4" w:space="0" w:color="auto"/>
            </w:tcBorders>
            <w:noWrap/>
            <w:vAlign w:val="bottom"/>
          </w:tcPr>
          <w:p w:rsidR="00F957FC" w:rsidRPr="00A058D4" w:rsidRDefault="00F957FC" w:rsidP="00AD34F9">
            <w:pPr>
              <w:jc w:val="center"/>
              <w:rPr>
                <w:bCs/>
                <w:color w:val="000000"/>
                <w:sz w:val="16"/>
                <w:szCs w:val="16"/>
              </w:rPr>
            </w:pPr>
            <w:r w:rsidRPr="00A058D4">
              <w:rPr>
                <w:bCs/>
                <w:color w:val="000000"/>
                <w:sz w:val="16"/>
                <w:szCs w:val="16"/>
              </w:rPr>
              <w:t>644</w:t>
            </w:r>
          </w:p>
        </w:tc>
        <w:tc>
          <w:tcPr>
            <w:tcW w:w="4453" w:type="dxa"/>
            <w:tcBorders>
              <w:top w:val="single" w:sz="4" w:space="0" w:color="auto"/>
              <w:left w:val="nil"/>
              <w:bottom w:val="single" w:sz="4" w:space="0" w:color="auto"/>
              <w:right w:val="single" w:sz="4" w:space="0" w:color="auto"/>
            </w:tcBorders>
            <w:noWrap/>
            <w:vAlign w:val="bottom"/>
          </w:tcPr>
          <w:p w:rsidR="00F957FC" w:rsidRPr="00A058D4" w:rsidRDefault="00F957FC" w:rsidP="00AD34F9">
            <w:pPr>
              <w:rPr>
                <w:bCs/>
                <w:color w:val="000000"/>
                <w:sz w:val="16"/>
                <w:szCs w:val="16"/>
              </w:rPr>
            </w:pPr>
            <w:r w:rsidRPr="00A058D4">
              <w:rPr>
                <w:bCs/>
                <w:color w:val="000000"/>
                <w:sz w:val="16"/>
                <w:szCs w:val="16"/>
              </w:rPr>
              <w:t>výnosy z prodeje materiálu</w:t>
            </w:r>
          </w:p>
        </w:tc>
        <w:tc>
          <w:tcPr>
            <w:tcW w:w="1134" w:type="dxa"/>
            <w:tcBorders>
              <w:top w:val="single" w:sz="4" w:space="0" w:color="auto"/>
              <w:left w:val="nil"/>
              <w:bottom w:val="single" w:sz="4" w:space="0" w:color="auto"/>
              <w:right w:val="single" w:sz="4" w:space="0" w:color="auto"/>
            </w:tcBorders>
            <w:noWrap/>
            <w:vAlign w:val="bottom"/>
          </w:tcPr>
          <w:p w:rsidR="00F957FC" w:rsidRPr="00A058D4" w:rsidRDefault="00F957FC" w:rsidP="00DE0EE1">
            <w:pPr>
              <w:jc w:val="right"/>
              <w:rPr>
                <w:bCs/>
                <w:color w:val="000000"/>
                <w:sz w:val="16"/>
                <w:szCs w:val="16"/>
              </w:rPr>
            </w:pPr>
          </w:p>
        </w:tc>
        <w:tc>
          <w:tcPr>
            <w:tcW w:w="1134" w:type="dxa"/>
            <w:tcBorders>
              <w:top w:val="single" w:sz="4" w:space="0" w:color="auto"/>
              <w:left w:val="nil"/>
              <w:bottom w:val="single" w:sz="4" w:space="0" w:color="auto"/>
              <w:right w:val="single" w:sz="4" w:space="0" w:color="auto"/>
            </w:tcBorders>
            <w:noWrap/>
            <w:vAlign w:val="bottom"/>
          </w:tcPr>
          <w:p w:rsidR="00F957FC" w:rsidRPr="00A058D4" w:rsidRDefault="00F957FC" w:rsidP="00DE0EE1">
            <w:pPr>
              <w:jc w:val="right"/>
              <w:rPr>
                <w:bCs/>
                <w:color w:val="000000"/>
                <w:sz w:val="16"/>
                <w:szCs w:val="16"/>
              </w:rPr>
            </w:pPr>
          </w:p>
        </w:tc>
        <w:tc>
          <w:tcPr>
            <w:tcW w:w="1134" w:type="dxa"/>
            <w:tcBorders>
              <w:top w:val="single" w:sz="4" w:space="0" w:color="auto"/>
              <w:left w:val="nil"/>
              <w:bottom w:val="single" w:sz="4" w:space="0" w:color="auto"/>
              <w:right w:val="single" w:sz="8" w:space="0" w:color="auto"/>
            </w:tcBorders>
            <w:noWrap/>
            <w:vAlign w:val="bottom"/>
          </w:tcPr>
          <w:p w:rsidR="00F957FC" w:rsidRPr="00A058D4" w:rsidRDefault="00F957FC" w:rsidP="004617F7">
            <w:pPr>
              <w:jc w:val="center"/>
              <w:rPr>
                <w:b/>
                <w:bCs/>
                <w:color w:val="000000"/>
                <w:sz w:val="16"/>
                <w:szCs w:val="16"/>
              </w:rPr>
            </w:pPr>
          </w:p>
        </w:tc>
      </w:tr>
      <w:tr w:rsidR="00F957FC" w:rsidRPr="00AD34F9" w:rsidTr="00FD5B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0"/>
        </w:trPr>
        <w:tc>
          <w:tcPr>
            <w:tcW w:w="318" w:type="dxa"/>
            <w:tcBorders>
              <w:top w:val="nil"/>
              <w:left w:val="single" w:sz="4" w:space="0" w:color="auto"/>
              <w:bottom w:val="nil"/>
              <w:right w:val="nil"/>
            </w:tcBorders>
            <w:noWrap/>
            <w:vAlign w:val="bottom"/>
          </w:tcPr>
          <w:p w:rsidR="00F957FC" w:rsidRPr="00A058D4" w:rsidRDefault="00F957FC" w:rsidP="00AD34F9">
            <w:pPr>
              <w:rPr>
                <w:color w:val="000000"/>
                <w:sz w:val="16"/>
                <w:szCs w:val="16"/>
              </w:rPr>
            </w:pPr>
          </w:p>
        </w:tc>
        <w:tc>
          <w:tcPr>
            <w:tcW w:w="670" w:type="dxa"/>
            <w:tcBorders>
              <w:top w:val="single" w:sz="4" w:space="0" w:color="auto"/>
              <w:left w:val="single" w:sz="4" w:space="0" w:color="auto"/>
              <w:bottom w:val="single" w:sz="4" w:space="0" w:color="auto"/>
              <w:right w:val="single" w:sz="4" w:space="0" w:color="auto"/>
            </w:tcBorders>
            <w:noWrap/>
            <w:vAlign w:val="bottom"/>
          </w:tcPr>
          <w:p w:rsidR="00F957FC" w:rsidRPr="00A058D4" w:rsidRDefault="00F957FC" w:rsidP="00AD34F9">
            <w:pPr>
              <w:jc w:val="center"/>
              <w:rPr>
                <w:color w:val="000000"/>
                <w:sz w:val="16"/>
                <w:szCs w:val="16"/>
              </w:rPr>
            </w:pPr>
            <w:r w:rsidRPr="00A058D4">
              <w:rPr>
                <w:color w:val="000000"/>
                <w:sz w:val="16"/>
                <w:szCs w:val="16"/>
              </w:rPr>
              <w:t>651</w:t>
            </w:r>
          </w:p>
        </w:tc>
        <w:tc>
          <w:tcPr>
            <w:tcW w:w="670" w:type="dxa"/>
            <w:tcBorders>
              <w:top w:val="single" w:sz="4" w:space="0" w:color="auto"/>
              <w:left w:val="nil"/>
              <w:bottom w:val="single" w:sz="4" w:space="0" w:color="auto"/>
              <w:right w:val="single" w:sz="4" w:space="0" w:color="auto"/>
            </w:tcBorders>
            <w:noWrap/>
            <w:vAlign w:val="bottom"/>
          </w:tcPr>
          <w:p w:rsidR="00F957FC" w:rsidRPr="00A058D4" w:rsidRDefault="00F957FC" w:rsidP="00AD34F9">
            <w:pPr>
              <w:jc w:val="center"/>
              <w:rPr>
                <w:bCs/>
                <w:color w:val="000000"/>
                <w:sz w:val="16"/>
                <w:szCs w:val="16"/>
              </w:rPr>
            </w:pPr>
            <w:r w:rsidRPr="00A058D4">
              <w:rPr>
                <w:bCs/>
                <w:color w:val="000000"/>
                <w:sz w:val="16"/>
                <w:szCs w:val="16"/>
              </w:rPr>
              <w:t>645</w:t>
            </w:r>
          </w:p>
        </w:tc>
        <w:tc>
          <w:tcPr>
            <w:tcW w:w="4453" w:type="dxa"/>
            <w:tcBorders>
              <w:top w:val="single" w:sz="4" w:space="0" w:color="auto"/>
              <w:left w:val="nil"/>
              <w:bottom w:val="single" w:sz="4" w:space="0" w:color="auto"/>
              <w:right w:val="single" w:sz="4" w:space="0" w:color="auto"/>
            </w:tcBorders>
            <w:noWrap/>
            <w:vAlign w:val="bottom"/>
          </w:tcPr>
          <w:p w:rsidR="00F957FC" w:rsidRPr="00A058D4" w:rsidRDefault="00F957FC" w:rsidP="00AD34F9">
            <w:pPr>
              <w:rPr>
                <w:bCs/>
                <w:color w:val="000000"/>
                <w:sz w:val="16"/>
                <w:szCs w:val="16"/>
              </w:rPr>
            </w:pPr>
            <w:r w:rsidRPr="00A058D4">
              <w:rPr>
                <w:bCs/>
                <w:color w:val="000000"/>
                <w:sz w:val="16"/>
                <w:szCs w:val="16"/>
              </w:rPr>
              <w:t>výnosy z prodeje dlouhodobého nehmotného majetku</w:t>
            </w:r>
          </w:p>
        </w:tc>
        <w:tc>
          <w:tcPr>
            <w:tcW w:w="1134" w:type="dxa"/>
            <w:tcBorders>
              <w:top w:val="single" w:sz="4" w:space="0" w:color="auto"/>
              <w:left w:val="nil"/>
              <w:bottom w:val="single" w:sz="4" w:space="0" w:color="auto"/>
              <w:right w:val="single" w:sz="4" w:space="0" w:color="auto"/>
            </w:tcBorders>
            <w:noWrap/>
            <w:vAlign w:val="bottom"/>
          </w:tcPr>
          <w:p w:rsidR="00F957FC" w:rsidRPr="00A058D4" w:rsidRDefault="00F957FC" w:rsidP="00DE0EE1">
            <w:pPr>
              <w:jc w:val="right"/>
              <w:rPr>
                <w:bCs/>
                <w:color w:val="000000"/>
                <w:sz w:val="16"/>
                <w:szCs w:val="16"/>
              </w:rPr>
            </w:pPr>
          </w:p>
        </w:tc>
        <w:tc>
          <w:tcPr>
            <w:tcW w:w="1134" w:type="dxa"/>
            <w:tcBorders>
              <w:top w:val="single" w:sz="4" w:space="0" w:color="auto"/>
              <w:left w:val="nil"/>
              <w:bottom w:val="single" w:sz="4" w:space="0" w:color="auto"/>
              <w:right w:val="single" w:sz="4" w:space="0" w:color="auto"/>
            </w:tcBorders>
            <w:noWrap/>
            <w:vAlign w:val="bottom"/>
          </w:tcPr>
          <w:p w:rsidR="00F957FC" w:rsidRPr="00A058D4" w:rsidRDefault="00F957FC" w:rsidP="00DE0EE1">
            <w:pPr>
              <w:jc w:val="right"/>
              <w:rPr>
                <w:bCs/>
                <w:color w:val="000000"/>
                <w:sz w:val="16"/>
                <w:szCs w:val="16"/>
              </w:rPr>
            </w:pPr>
          </w:p>
        </w:tc>
        <w:tc>
          <w:tcPr>
            <w:tcW w:w="1134" w:type="dxa"/>
            <w:tcBorders>
              <w:top w:val="single" w:sz="4" w:space="0" w:color="auto"/>
              <w:left w:val="nil"/>
              <w:bottom w:val="single" w:sz="4" w:space="0" w:color="auto"/>
              <w:right w:val="single" w:sz="8" w:space="0" w:color="auto"/>
            </w:tcBorders>
            <w:noWrap/>
            <w:vAlign w:val="bottom"/>
          </w:tcPr>
          <w:p w:rsidR="00F957FC" w:rsidRPr="00A058D4" w:rsidRDefault="00F957FC" w:rsidP="004617F7">
            <w:pPr>
              <w:jc w:val="center"/>
              <w:rPr>
                <w:b/>
                <w:bCs/>
                <w:color w:val="000000"/>
                <w:sz w:val="16"/>
                <w:szCs w:val="16"/>
              </w:rPr>
            </w:pPr>
          </w:p>
        </w:tc>
      </w:tr>
      <w:tr w:rsidR="00F957FC" w:rsidRPr="00AD34F9" w:rsidTr="00FD5B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0"/>
        </w:trPr>
        <w:tc>
          <w:tcPr>
            <w:tcW w:w="318" w:type="dxa"/>
            <w:tcBorders>
              <w:top w:val="nil"/>
              <w:left w:val="single" w:sz="4" w:space="0" w:color="auto"/>
              <w:bottom w:val="nil"/>
              <w:right w:val="nil"/>
            </w:tcBorders>
            <w:noWrap/>
            <w:vAlign w:val="bottom"/>
          </w:tcPr>
          <w:p w:rsidR="00F957FC" w:rsidRPr="00A058D4" w:rsidRDefault="00F957FC" w:rsidP="00AD34F9">
            <w:pPr>
              <w:rPr>
                <w:color w:val="000000"/>
                <w:sz w:val="16"/>
                <w:szCs w:val="16"/>
              </w:rPr>
            </w:pPr>
          </w:p>
        </w:tc>
        <w:tc>
          <w:tcPr>
            <w:tcW w:w="670" w:type="dxa"/>
            <w:tcBorders>
              <w:top w:val="single" w:sz="4" w:space="0" w:color="auto"/>
              <w:left w:val="single" w:sz="4" w:space="0" w:color="auto"/>
              <w:bottom w:val="single" w:sz="4" w:space="0" w:color="auto"/>
              <w:right w:val="single" w:sz="4" w:space="0" w:color="auto"/>
            </w:tcBorders>
            <w:noWrap/>
            <w:vAlign w:val="bottom"/>
          </w:tcPr>
          <w:p w:rsidR="00F957FC" w:rsidRPr="00A058D4" w:rsidRDefault="00F957FC" w:rsidP="00AD34F9">
            <w:pPr>
              <w:jc w:val="center"/>
              <w:rPr>
                <w:color w:val="000000"/>
                <w:sz w:val="16"/>
                <w:szCs w:val="16"/>
              </w:rPr>
            </w:pPr>
            <w:r w:rsidRPr="00A058D4">
              <w:rPr>
                <w:color w:val="000000"/>
                <w:sz w:val="16"/>
                <w:szCs w:val="16"/>
              </w:rPr>
              <w:t>651</w:t>
            </w:r>
          </w:p>
        </w:tc>
        <w:tc>
          <w:tcPr>
            <w:tcW w:w="670" w:type="dxa"/>
            <w:tcBorders>
              <w:top w:val="single" w:sz="4" w:space="0" w:color="auto"/>
              <w:left w:val="nil"/>
              <w:bottom w:val="single" w:sz="4" w:space="0" w:color="auto"/>
              <w:right w:val="single" w:sz="4" w:space="0" w:color="auto"/>
            </w:tcBorders>
            <w:noWrap/>
            <w:vAlign w:val="bottom"/>
          </w:tcPr>
          <w:p w:rsidR="00F957FC" w:rsidRPr="00A058D4" w:rsidRDefault="00F957FC" w:rsidP="00AD34F9">
            <w:pPr>
              <w:jc w:val="center"/>
              <w:rPr>
                <w:bCs/>
                <w:color w:val="000000"/>
                <w:sz w:val="16"/>
                <w:szCs w:val="16"/>
              </w:rPr>
            </w:pPr>
            <w:r w:rsidRPr="00A058D4">
              <w:rPr>
                <w:bCs/>
                <w:color w:val="000000"/>
                <w:sz w:val="16"/>
                <w:szCs w:val="16"/>
              </w:rPr>
              <w:t>646</w:t>
            </w:r>
          </w:p>
        </w:tc>
        <w:tc>
          <w:tcPr>
            <w:tcW w:w="4453" w:type="dxa"/>
            <w:tcBorders>
              <w:top w:val="single" w:sz="4" w:space="0" w:color="auto"/>
              <w:left w:val="nil"/>
              <w:bottom w:val="single" w:sz="4" w:space="0" w:color="auto"/>
              <w:right w:val="single" w:sz="4" w:space="0" w:color="auto"/>
            </w:tcBorders>
            <w:noWrap/>
            <w:vAlign w:val="bottom"/>
          </w:tcPr>
          <w:p w:rsidR="00F957FC" w:rsidRPr="00A058D4" w:rsidRDefault="00F957FC" w:rsidP="00AD34F9">
            <w:pPr>
              <w:rPr>
                <w:bCs/>
                <w:color w:val="000000"/>
                <w:sz w:val="16"/>
                <w:szCs w:val="16"/>
              </w:rPr>
            </w:pPr>
            <w:r w:rsidRPr="00A058D4">
              <w:rPr>
                <w:bCs/>
                <w:color w:val="000000"/>
                <w:sz w:val="16"/>
                <w:szCs w:val="16"/>
              </w:rPr>
              <w:t>výnosy z prodeje dlouhodobého hmotného majetku</w:t>
            </w:r>
          </w:p>
        </w:tc>
        <w:tc>
          <w:tcPr>
            <w:tcW w:w="1134" w:type="dxa"/>
            <w:tcBorders>
              <w:top w:val="single" w:sz="4" w:space="0" w:color="auto"/>
              <w:left w:val="nil"/>
              <w:bottom w:val="single" w:sz="4" w:space="0" w:color="auto"/>
              <w:right w:val="single" w:sz="4" w:space="0" w:color="auto"/>
            </w:tcBorders>
            <w:noWrap/>
            <w:vAlign w:val="bottom"/>
          </w:tcPr>
          <w:p w:rsidR="00F957FC" w:rsidRPr="00A058D4" w:rsidRDefault="00F957FC" w:rsidP="00DE0EE1">
            <w:pPr>
              <w:jc w:val="right"/>
              <w:rPr>
                <w:bCs/>
                <w:color w:val="000000"/>
                <w:sz w:val="16"/>
                <w:szCs w:val="16"/>
              </w:rPr>
            </w:pPr>
          </w:p>
        </w:tc>
        <w:tc>
          <w:tcPr>
            <w:tcW w:w="1134" w:type="dxa"/>
            <w:tcBorders>
              <w:top w:val="single" w:sz="4" w:space="0" w:color="auto"/>
              <w:left w:val="nil"/>
              <w:bottom w:val="single" w:sz="4" w:space="0" w:color="auto"/>
              <w:right w:val="single" w:sz="4" w:space="0" w:color="auto"/>
            </w:tcBorders>
            <w:noWrap/>
            <w:vAlign w:val="bottom"/>
          </w:tcPr>
          <w:p w:rsidR="00F957FC" w:rsidRPr="00A058D4" w:rsidRDefault="00F957FC" w:rsidP="00DE0EE1">
            <w:pPr>
              <w:jc w:val="right"/>
              <w:rPr>
                <w:bCs/>
                <w:color w:val="000000"/>
                <w:sz w:val="16"/>
                <w:szCs w:val="16"/>
              </w:rPr>
            </w:pPr>
          </w:p>
        </w:tc>
        <w:tc>
          <w:tcPr>
            <w:tcW w:w="1134" w:type="dxa"/>
            <w:tcBorders>
              <w:top w:val="single" w:sz="4" w:space="0" w:color="auto"/>
              <w:left w:val="nil"/>
              <w:bottom w:val="single" w:sz="4" w:space="0" w:color="auto"/>
              <w:right w:val="single" w:sz="8" w:space="0" w:color="auto"/>
            </w:tcBorders>
            <w:noWrap/>
            <w:vAlign w:val="bottom"/>
          </w:tcPr>
          <w:p w:rsidR="00F957FC" w:rsidRPr="00A058D4" w:rsidRDefault="00F957FC" w:rsidP="004617F7">
            <w:pPr>
              <w:jc w:val="center"/>
              <w:rPr>
                <w:b/>
                <w:bCs/>
                <w:color w:val="000000"/>
                <w:sz w:val="16"/>
                <w:szCs w:val="16"/>
              </w:rPr>
            </w:pPr>
          </w:p>
        </w:tc>
      </w:tr>
      <w:tr w:rsidR="00F957FC" w:rsidRPr="00AD34F9" w:rsidTr="00FD5B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0"/>
        </w:trPr>
        <w:tc>
          <w:tcPr>
            <w:tcW w:w="318" w:type="dxa"/>
            <w:tcBorders>
              <w:top w:val="nil"/>
              <w:left w:val="single" w:sz="4" w:space="0" w:color="auto"/>
              <w:bottom w:val="nil"/>
              <w:right w:val="nil"/>
            </w:tcBorders>
            <w:noWrap/>
            <w:vAlign w:val="bottom"/>
          </w:tcPr>
          <w:p w:rsidR="00F957FC" w:rsidRPr="00A058D4" w:rsidRDefault="00F957FC" w:rsidP="00AD34F9">
            <w:pPr>
              <w:rPr>
                <w:color w:val="000000"/>
                <w:sz w:val="16"/>
                <w:szCs w:val="16"/>
              </w:rPr>
            </w:pPr>
          </w:p>
        </w:tc>
        <w:tc>
          <w:tcPr>
            <w:tcW w:w="670" w:type="dxa"/>
            <w:tcBorders>
              <w:top w:val="single" w:sz="4" w:space="0" w:color="auto"/>
              <w:left w:val="single" w:sz="4" w:space="0" w:color="auto"/>
              <w:bottom w:val="single" w:sz="4" w:space="0" w:color="auto"/>
              <w:right w:val="single" w:sz="4" w:space="0" w:color="auto"/>
            </w:tcBorders>
            <w:noWrap/>
            <w:vAlign w:val="bottom"/>
          </w:tcPr>
          <w:p w:rsidR="00F957FC" w:rsidRPr="00A058D4" w:rsidRDefault="00F957FC" w:rsidP="00AD34F9">
            <w:pPr>
              <w:jc w:val="center"/>
              <w:rPr>
                <w:color w:val="000000"/>
                <w:sz w:val="16"/>
                <w:szCs w:val="16"/>
              </w:rPr>
            </w:pPr>
            <w:r w:rsidRPr="00A058D4">
              <w:rPr>
                <w:color w:val="000000"/>
                <w:sz w:val="16"/>
                <w:szCs w:val="16"/>
              </w:rPr>
              <w:t>651</w:t>
            </w:r>
          </w:p>
        </w:tc>
        <w:tc>
          <w:tcPr>
            <w:tcW w:w="670" w:type="dxa"/>
            <w:tcBorders>
              <w:top w:val="single" w:sz="4" w:space="0" w:color="auto"/>
              <w:left w:val="nil"/>
              <w:bottom w:val="single" w:sz="4" w:space="0" w:color="auto"/>
              <w:right w:val="single" w:sz="4" w:space="0" w:color="auto"/>
            </w:tcBorders>
            <w:noWrap/>
            <w:vAlign w:val="bottom"/>
          </w:tcPr>
          <w:p w:rsidR="00F957FC" w:rsidRPr="00A058D4" w:rsidRDefault="00F957FC" w:rsidP="00AD34F9">
            <w:pPr>
              <w:jc w:val="center"/>
              <w:rPr>
                <w:bCs/>
                <w:color w:val="000000"/>
                <w:sz w:val="16"/>
                <w:szCs w:val="16"/>
              </w:rPr>
            </w:pPr>
            <w:r w:rsidRPr="00A058D4">
              <w:rPr>
                <w:bCs/>
                <w:color w:val="000000"/>
                <w:sz w:val="16"/>
                <w:szCs w:val="16"/>
              </w:rPr>
              <w:t>647</w:t>
            </w:r>
          </w:p>
        </w:tc>
        <w:tc>
          <w:tcPr>
            <w:tcW w:w="4453" w:type="dxa"/>
            <w:tcBorders>
              <w:top w:val="single" w:sz="4" w:space="0" w:color="auto"/>
              <w:left w:val="nil"/>
              <w:bottom w:val="single" w:sz="4" w:space="0" w:color="auto"/>
              <w:right w:val="single" w:sz="4" w:space="0" w:color="auto"/>
            </w:tcBorders>
            <w:noWrap/>
            <w:vAlign w:val="bottom"/>
          </w:tcPr>
          <w:p w:rsidR="00F957FC" w:rsidRPr="00A058D4" w:rsidRDefault="00F957FC" w:rsidP="00AD34F9">
            <w:pPr>
              <w:rPr>
                <w:bCs/>
                <w:color w:val="000000"/>
                <w:sz w:val="16"/>
                <w:szCs w:val="16"/>
              </w:rPr>
            </w:pPr>
            <w:r w:rsidRPr="00A058D4">
              <w:rPr>
                <w:bCs/>
                <w:color w:val="000000"/>
                <w:sz w:val="16"/>
                <w:szCs w:val="16"/>
              </w:rPr>
              <w:t>výnosy z prodeje pozemků</w:t>
            </w:r>
          </w:p>
        </w:tc>
        <w:tc>
          <w:tcPr>
            <w:tcW w:w="1134" w:type="dxa"/>
            <w:tcBorders>
              <w:top w:val="single" w:sz="4" w:space="0" w:color="auto"/>
              <w:left w:val="nil"/>
              <w:bottom w:val="single" w:sz="4" w:space="0" w:color="auto"/>
              <w:right w:val="single" w:sz="4" w:space="0" w:color="auto"/>
            </w:tcBorders>
            <w:noWrap/>
            <w:vAlign w:val="bottom"/>
          </w:tcPr>
          <w:p w:rsidR="00F957FC" w:rsidRPr="00A058D4" w:rsidRDefault="00F957FC" w:rsidP="00DE0EE1">
            <w:pPr>
              <w:jc w:val="right"/>
              <w:rPr>
                <w:bCs/>
                <w:color w:val="000000"/>
                <w:sz w:val="16"/>
                <w:szCs w:val="16"/>
              </w:rPr>
            </w:pPr>
          </w:p>
        </w:tc>
        <w:tc>
          <w:tcPr>
            <w:tcW w:w="1134" w:type="dxa"/>
            <w:tcBorders>
              <w:top w:val="single" w:sz="4" w:space="0" w:color="auto"/>
              <w:left w:val="nil"/>
              <w:bottom w:val="single" w:sz="4" w:space="0" w:color="auto"/>
              <w:right w:val="single" w:sz="4" w:space="0" w:color="auto"/>
            </w:tcBorders>
            <w:noWrap/>
            <w:vAlign w:val="bottom"/>
          </w:tcPr>
          <w:p w:rsidR="00F957FC" w:rsidRPr="00A058D4" w:rsidRDefault="00F957FC" w:rsidP="00DE0EE1">
            <w:pPr>
              <w:jc w:val="right"/>
              <w:rPr>
                <w:bCs/>
                <w:color w:val="000000"/>
                <w:sz w:val="16"/>
                <w:szCs w:val="16"/>
              </w:rPr>
            </w:pPr>
          </w:p>
        </w:tc>
        <w:tc>
          <w:tcPr>
            <w:tcW w:w="1134" w:type="dxa"/>
            <w:tcBorders>
              <w:top w:val="single" w:sz="4" w:space="0" w:color="auto"/>
              <w:left w:val="nil"/>
              <w:bottom w:val="single" w:sz="4" w:space="0" w:color="auto"/>
              <w:right w:val="single" w:sz="8" w:space="0" w:color="auto"/>
            </w:tcBorders>
            <w:noWrap/>
            <w:vAlign w:val="bottom"/>
          </w:tcPr>
          <w:p w:rsidR="00F957FC" w:rsidRPr="00A058D4" w:rsidRDefault="00F957FC" w:rsidP="004617F7">
            <w:pPr>
              <w:jc w:val="center"/>
              <w:rPr>
                <w:b/>
                <w:bCs/>
                <w:color w:val="000000"/>
                <w:sz w:val="16"/>
                <w:szCs w:val="16"/>
              </w:rPr>
            </w:pPr>
          </w:p>
        </w:tc>
      </w:tr>
      <w:tr w:rsidR="00F957FC" w:rsidRPr="00AD34F9" w:rsidTr="00FD5B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0"/>
        </w:trPr>
        <w:tc>
          <w:tcPr>
            <w:tcW w:w="318" w:type="dxa"/>
            <w:tcBorders>
              <w:top w:val="nil"/>
              <w:left w:val="single" w:sz="4" w:space="0" w:color="auto"/>
              <w:bottom w:val="nil"/>
              <w:right w:val="nil"/>
            </w:tcBorders>
            <w:noWrap/>
            <w:vAlign w:val="bottom"/>
          </w:tcPr>
          <w:p w:rsidR="00F957FC" w:rsidRPr="00A058D4" w:rsidRDefault="00F957FC" w:rsidP="00AD34F9">
            <w:pPr>
              <w:rPr>
                <w:color w:val="000000"/>
                <w:sz w:val="16"/>
                <w:szCs w:val="16"/>
              </w:rPr>
            </w:pPr>
          </w:p>
        </w:tc>
        <w:tc>
          <w:tcPr>
            <w:tcW w:w="670" w:type="dxa"/>
            <w:tcBorders>
              <w:top w:val="single" w:sz="4" w:space="0" w:color="auto"/>
              <w:left w:val="single" w:sz="4" w:space="0" w:color="auto"/>
              <w:bottom w:val="single" w:sz="4" w:space="0" w:color="auto"/>
              <w:right w:val="single" w:sz="4" w:space="0" w:color="auto"/>
            </w:tcBorders>
            <w:noWrap/>
            <w:vAlign w:val="bottom"/>
          </w:tcPr>
          <w:p w:rsidR="00F957FC" w:rsidRPr="00A058D4" w:rsidRDefault="00F957FC" w:rsidP="00AD34F9">
            <w:pPr>
              <w:jc w:val="center"/>
              <w:rPr>
                <w:color w:val="000000"/>
                <w:sz w:val="16"/>
                <w:szCs w:val="16"/>
              </w:rPr>
            </w:pPr>
            <w:r w:rsidRPr="00A058D4">
              <w:rPr>
                <w:color w:val="000000"/>
                <w:sz w:val="16"/>
                <w:szCs w:val="16"/>
              </w:rPr>
              <w:t>648</w:t>
            </w:r>
          </w:p>
        </w:tc>
        <w:tc>
          <w:tcPr>
            <w:tcW w:w="670" w:type="dxa"/>
            <w:tcBorders>
              <w:top w:val="single" w:sz="4" w:space="0" w:color="auto"/>
              <w:left w:val="nil"/>
              <w:bottom w:val="single" w:sz="4" w:space="0" w:color="auto"/>
              <w:right w:val="single" w:sz="4" w:space="0" w:color="auto"/>
            </w:tcBorders>
            <w:noWrap/>
            <w:vAlign w:val="bottom"/>
          </w:tcPr>
          <w:p w:rsidR="00F957FC" w:rsidRPr="00A058D4" w:rsidRDefault="00F957FC" w:rsidP="00AD34F9">
            <w:pPr>
              <w:jc w:val="center"/>
              <w:rPr>
                <w:bCs/>
                <w:color w:val="000000"/>
                <w:sz w:val="16"/>
                <w:szCs w:val="16"/>
              </w:rPr>
            </w:pPr>
            <w:r w:rsidRPr="00A058D4">
              <w:rPr>
                <w:bCs/>
                <w:color w:val="000000"/>
                <w:sz w:val="16"/>
                <w:szCs w:val="16"/>
              </w:rPr>
              <w:t>648</w:t>
            </w:r>
          </w:p>
        </w:tc>
        <w:tc>
          <w:tcPr>
            <w:tcW w:w="4453" w:type="dxa"/>
            <w:tcBorders>
              <w:top w:val="single" w:sz="4" w:space="0" w:color="auto"/>
              <w:left w:val="nil"/>
              <w:bottom w:val="single" w:sz="4" w:space="0" w:color="auto"/>
              <w:right w:val="single" w:sz="4" w:space="0" w:color="auto"/>
            </w:tcBorders>
            <w:noWrap/>
            <w:vAlign w:val="bottom"/>
          </w:tcPr>
          <w:p w:rsidR="00F957FC" w:rsidRPr="00A058D4" w:rsidRDefault="00F957FC" w:rsidP="00AD34F9">
            <w:pPr>
              <w:rPr>
                <w:bCs/>
                <w:color w:val="000000"/>
                <w:sz w:val="16"/>
                <w:szCs w:val="16"/>
              </w:rPr>
            </w:pPr>
            <w:r w:rsidRPr="00A058D4">
              <w:rPr>
                <w:bCs/>
                <w:color w:val="000000"/>
                <w:sz w:val="16"/>
                <w:szCs w:val="16"/>
              </w:rPr>
              <w:t>čerpání fondů</w:t>
            </w:r>
          </w:p>
        </w:tc>
        <w:tc>
          <w:tcPr>
            <w:tcW w:w="1134" w:type="dxa"/>
            <w:tcBorders>
              <w:top w:val="single" w:sz="4" w:space="0" w:color="auto"/>
              <w:left w:val="nil"/>
              <w:bottom w:val="single" w:sz="4" w:space="0" w:color="auto"/>
              <w:right w:val="single" w:sz="4" w:space="0" w:color="auto"/>
            </w:tcBorders>
            <w:noWrap/>
            <w:vAlign w:val="bottom"/>
          </w:tcPr>
          <w:p w:rsidR="00F957FC" w:rsidRPr="00A058D4" w:rsidRDefault="00F957FC" w:rsidP="00B363B6">
            <w:pPr>
              <w:jc w:val="right"/>
              <w:rPr>
                <w:bCs/>
                <w:color w:val="000000"/>
                <w:sz w:val="16"/>
                <w:szCs w:val="16"/>
              </w:rPr>
            </w:pPr>
            <w:r>
              <w:rPr>
                <w:bCs/>
                <w:color w:val="000000"/>
                <w:sz w:val="16"/>
                <w:szCs w:val="16"/>
              </w:rPr>
              <w:t>774</w:t>
            </w:r>
          </w:p>
        </w:tc>
        <w:tc>
          <w:tcPr>
            <w:tcW w:w="1134" w:type="dxa"/>
            <w:tcBorders>
              <w:top w:val="single" w:sz="4" w:space="0" w:color="auto"/>
              <w:left w:val="nil"/>
              <w:bottom w:val="single" w:sz="4" w:space="0" w:color="auto"/>
              <w:right w:val="single" w:sz="4" w:space="0" w:color="auto"/>
            </w:tcBorders>
            <w:noWrap/>
            <w:vAlign w:val="bottom"/>
          </w:tcPr>
          <w:p w:rsidR="00F957FC" w:rsidRPr="00A058D4" w:rsidRDefault="00F957FC" w:rsidP="00DE0EE1">
            <w:pPr>
              <w:jc w:val="right"/>
              <w:rPr>
                <w:bCs/>
                <w:color w:val="000000"/>
                <w:sz w:val="16"/>
                <w:szCs w:val="16"/>
              </w:rPr>
            </w:pPr>
            <w:r>
              <w:rPr>
                <w:bCs/>
                <w:color w:val="000000"/>
                <w:sz w:val="16"/>
                <w:szCs w:val="16"/>
              </w:rPr>
              <w:t>77</w:t>
            </w:r>
          </w:p>
        </w:tc>
        <w:tc>
          <w:tcPr>
            <w:tcW w:w="1134" w:type="dxa"/>
            <w:tcBorders>
              <w:top w:val="single" w:sz="4" w:space="0" w:color="auto"/>
              <w:left w:val="nil"/>
              <w:bottom w:val="single" w:sz="4" w:space="0" w:color="auto"/>
              <w:right w:val="single" w:sz="8" w:space="0" w:color="auto"/>
            </w:tcBorders>
            <w:noWrap/>
            <w:vAlign w:val="bottom"/>
          </w:tcPr>
          <w:p w:rsidR="00F957FC" w:rsidRPr="00A058D4" w:rsidRDefault="00F957FC" w:rsidP="004617F7">
            <w:pPr>
              <w:jc w:val="center"/>
              <w:rPr>
                <w:b/>
                <w:bCs/>
                <w:color w:val="000000"/>
                <w:sz w:val="16"/>
                <w:szCs w:val="16"/>
              </w:rPr>
            </w:pPr>
            <w:r>
              <w:rPr>
                <w:b/>
                <w:bCs/>
                <w:color w:val="000000"/>
                <w:sz w:val="16"/>
                <w:szCs w:val="16"/>
              </w:rPr>
              <w:t>10</w:t>
            </w:r>
          </w:p>
        </w:tc>
      </w:tr>
      <w:tr w:rsidR="00F957FC" w:rsidRPr="00AD34F9" w:rsidTr="00FD5B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0"/>
        </w:trPr>
        <w:tc>
          <w:tcPr>
            <w:tcW w:w="318" w:type="dxa"/>
            <w:tcBorders>
              <w:top w:val="nil"/>
              <w:left w:val="single" w:sz="4" w:space="0" w:color="auto"/>
              <w:bottom w:val="single" w:sz="4" w:space="0" w:color="auto"/>
              <w:right w:val="nil"/>
            </w:tcBorders>
            <w:noWrap/>
            <w:vAlign w:val="bottom"/>
          </w:tcPr>
          <w:p w:rsidR="00F957FC" w:rsidRPr="00A058D4" w:rsidRDefault="00F957FC" w:rsidP="00AD34F9">
            <w:pPr>
              <w:rPr>
                <w:color w:val="000000"/>
                <w:sz w:val="16"/>
                <w:szCs w:val="16"/>
              </w:rPr>
            </w:pPr>
          </w:p>
        </w:tc>
        <w:tc>
          <w:tcPr>
            <w:tcW w:w="670" w:type="dxa"/>
            <w:tcBorders>
              <w:top w:val="single" w:sz="4" w:space="0" w:color="auto"/>
              <w:left w:val="single" w:sz="4" w:space="0" w:color="auto"/>
              <w:bottom w:val="single" w:sz="4" w:space="0" w:color="auto"/>
              <w:right w:val="single" w:sz="4" w:space="0" w:color="auto"/>
            </w:tcBorders>
            <w:noWrap/>
            <w:vAlign w:val="bottom"/>
          </w:tcPr>
          <w:p w:rsidR="00F957FC" w:rsidRPr="00A058D4" w:rsidRDefault="00F957FC" w:rsidP="00AD34F9">
            <w:pPr>
              <w:jc w:val="center"/>
              <w:rPr>
                <w:color w:val="000000"/>
                <w:sz w:val="16"/>
                <w:szCs w:val="16"/>
              </w:rPr>
            </w:pPr>
            <w:r w:rsidRPr="00A058D4">
              <w:rPr>
                <w:color w:val="000000"/>
                <w:sz w:val="16"/>
                <w:szCs w:val="16"/>
              </w:rPr>
              <w:t>649</w:t>
            </w:r>
          </w:p>
        </w:tc>
        <w:tc>
          <w:tcPr>
            <w:tcW w:w="670" w:type="dxa"/>
            <w:tcBorders>
              <w:top w:val="single" w:sz="4" w:space="0" w:color="auto"/>
              <w:left w:val="nil"/>
              <w:bottom w:val="single" w:sz="4" w:space="0" w:color="auto"/>
              <w:right w:val="single" w:sz="4" w:space="0" w:color="auto"/>
            </w:tcBorders>
            <w:noWrap/>
            <w:vAlign w:val="bottom"/>
          </w:tcPr>
          <w:p w:rsidR="00F957FC" w:rsidRPr="00A058D4" w:rsidRDefault="00F957FC" w:rsidP="00AD34F9">
            <w:pPr>
              <w:jc w:val="center"/>
              <w:rPr>
                <w:bCs/>
                <w:color w:val="000000"/>
                <w:sz w:val="16"/>
                <w:szCs w:val="16"/>
              </w:rPr>
            </w:pPr>
            <w:r w:rsidRPr="00A058D4">
              <w:rPr>
                <w:bCs/>
                <w:color w:val="000000"/>
                <w:sz w:val="16"/>
                <w:szCs w:val="16"/>
              </w:rPr>
              <w:t>649</w:t>
            </w:r>
          </w:p>
        </w:tc>
        <w:tc>
          <w:tcPr>
            <w:tcW w:w="4453" w:type="dxa"/>
            <w:tcBorders>
              <w:top w:val="single" w:sz="4" w:space="0" w:color="auto"/>
              <w:left w:val="nil"/>
              <w:bottom w:val="single" w:sz="4" w:space="0" w:color="auto"/>
              <w:right w:val="single" w:sz="4" w:space="0" w:color="auto"/>
            </w:tcBorders>
            <w:noWrap/>
            <w:vAlign w:val="bottom"/>
          </w:tcPr>
          <w:p w:rsidR="00F957FC" w:rsidRPr="00A058D4" w:rsidRDefault="00F957FC" w:rsidP="00AD34F9">
            <w:pPr>
              <w:rPr>
                <w:bCs/>
                <w:color w:val="000000"/>
                <w:sz w:val="16"/>
                <w:szCs w:val="16"/>
              </w:rPr>
            </w:pPr>
            <w:r w:rsidRPr="00A058D4">
              <w:rPr>
                <w:bCs/>
                <w:color w:val="000000"/>
                <w:sz w:val="16"/>
                <w:szCs w:val="16"/>
              </w:rPr>
              <w:t>ostatní výnosy z činnosti</w:t>
            </w:r>
          </w:p>
        </w:tc>
        <w:tc>
          <w:tcPr>
            <w:tcW w:w="1134" w:type="dxa"/>
            <w:tcBorders>
              <w:top w:val="single" w:sz="4" w:space="0" w:color="auto"/>
              <w:left w:val="nil"/>
              <w:bottom w:val="single" w:sz="4" w:space="0" w:color="auto"/>
              <w:right w:val="single" w:sz="4" w:space="0" w:color="auto"/>
            </w:tcBorders>
            <w:noWrap/>
            <w:vAlign w:val="bottom"/>
          </w:tcPr>
          <w:p w:rsidR="00F957FC" w:rsidRPr="00A058D4" w:rsidRDefault="00F957FC" w:rsidP="00305E63">
            <w:pPr>
              <w:jc w:val="right"/>
              <w:rPr>
                <w:bCs/>
                <w:color w:val="000000"/>
                <w:sz w:val="16"/>
                <w:szCs w:val="16"/>
              </w:rPr>
            </w:pPr>
            <w:r>
              <w:rPr>
                <w:bCs/>
                <w:color w:val="000000"/>
                <w:sz w:val="16"/>
                <w:szCs w:val="16"/>
              </w:rPr>
              <w:t>71</w:t>
            </w:r>
          </w:p>
        </w:tc>
        <w:tc>
          <w:tcPr>
            <w:tcW w:w="1134" w:type="dxa"/>
            <w:tcBorders>
              <w:top w:val="single" w:sz="4" w:space="0" w:color="auto"/>
              <w:left w:val="nil"/>
              <w:bottom w:val="single" w:sz="4" w:space="0" w:color="auto"/>
              <w:right w:val="single" w:sz="4" w:space="0" w:color="auto"/>
            </w:tcBorders>
            <w:noWrap/>
            <w:vAlign w:val="bottom"/>
          </w:tcPr>
          <w:p w:rsidR="00F957FC" w:rsidRPr="00A058D4" w:rsidRDefault="00F957FC" w:rsidP="00DE0EE1">
            <w:pPr>
              <w:jc w:val="right"/>
              <w:rPr>
                <w:bCs/>
                <w:color w:val="000000"/>
                <w:sz w:val="16"/>
                <w:szCs w:val="16"/>
              </w:rPr>
            </w:pPr>
            <w:r>
              <w:rPr>
                <w:bCs/>
                <w:color w:val="000000"/>
                <w:sz w:val="16"/>
                <w:szCs w:val="16"/>
              </w:rPr>
              <w:t>160</w:t>
            </w:r>
          </w:p>
        </w:tc>
        <w:tc>
          <w:tcPr>
            <w:tcW w:w="1134" w:type="dxa"/>
            <w:tcBorders>
              <w:top w:val="single" w:sz="4" w:space="0" w:color="auto"/>
              <w:left w:val="nil"/>
              <w:bottom w:val="single" w:sz="4" w:space="0" w:color="auto"/>
              <w:right w:val="single" w:sz="8" w:space="0" w:color="auto"/>
            </w:tcBorders>
            <w:noWrap/>
            <w:vAlign w:val="bottom"/>
          </w:tcPr>
          <w:p w:rsidR="00F957FC" w:rsidRPr="00A058D4" w:rsidRDefault="00F957FC" w:rsidP="004617F7">
            <w:pPr>
              <w:jc w:val="center"/>
              <w:rPr>
                <w:b/>
                <w:bCs/>
                <w:color w:val="000000"/>
                <w:sz w:val="16"/>
                <w:szCs w:val="16"/>
              </w:rPr>
            </w:pPr>
            <w:r>
              <w:rPr>
                <w:b/>
                <w:bCs/>
                <w:color w:val="000000"/>
                <w:sz w:val="16"/>
                <w:szCs w:val="16"/>
              </w:rPr>
              <w:t>225</w:t>
            </w:r>
          </w:p>
        </w:tc>
      </w:tr>
      <w:tr w:rsidR="00F957FC" w:rsidRPr="00AD34F9" w:rsidTr="00550E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0"/>
        </w:trPr>
        <w:tc>
          <w:tcPr>
            <w:tcW w:w="318" w:type="dxa"/>
            <w:tcBorders>
              <w:top w:val="nil"/>
              <w:left w:val="single" w:sz="4" w:space="0" w:color="auto"/>
              <w:bottom w:val="single" w:sz="4" w:space="0" w:color="auto"/>
              <w:right w:val="nil"/>
            </w:tcBorders>
            <w:noWrap/>
            <w:vAlign w:val="bottom"/>
          </w:tcPr>
          <w:p w:rsidR="00F957FC" w:rsidRPr="00550EF7" w:rsidRDefault="00F957FC" w:rsidP="00AD34F9">
            <w:pPr>
              <w:rPr>
                <w:b/>
                <w:color w:val="000000"/>
                <w:sz w:val="16"/>
                <w:szCs w:val="16"/>
              </w:rPr>
            </w:pPr>
            <w:r>
              <w:rPr>
                <w:b/>
                <w:color w:val="000000"/>
                <w:sz w:val="16"/>
                <w:szCs w:val="16"/>
              </w:rPr>
              <w:t>66</w:t>
            </w:r>
          </w:p>
        </w:tc>
        <w:tc>
          <w:tcPr>
            <w:tcW w:w="5793" w:type="dxa"/>
            <w:gridSpan w:val="3"/>
            <w:tcBorders>
              <w:top w:val="single" w:sz="4" w:space="0" w:color="auto"/>
              <w:left w:val="single" w:sz="4" w:space="0" w:color="auto"/>
              <w:bottom w:val="single" w:sz="4" w:space="0" w:color="auto"/>
              <w:right w:val="single" w:sz="4" w:space="0" w:color="auto"/>
            </w:tcBorders>
            <w:noWrap/>
            <w:vAlign w:val="bottom"/>
          </w:tcPr>
          <w:p w:rsidR="00F957FC" w:rsidRPr="00550EF7" w:rsidRDefault="00F957FC" w:rsidP="00AD34F9">
            <w:pPr>
              <w:rPr>
                <w:b/>
                <w:bCs/>
                <w:color w:val="000000"/>
                <w:sz w:val="16"/>
                <w:szCs w:val="16"/>
              </w:rPr>
            </w:pPr>
            <w:r>
              <w:rPr>
                <w:b/>
                <w:bCs/>
                <w:color w:val="000000"/>
                <w:sz w:val="16"/>
                <w:szCs w:val="16"/>
              </w:rPr>
              <w:t>Finanční výnosy</w:t>
            </w:r>
          </w:p>
        </w:tc>
        <w:tc>
          <w:tcPr>
            <w:tcW w:w="1134" w:type="dxa"/>
            <w:tcBorders>
              <w:top w:val="single" w:sz="4" w:space="0" w:color="auto"/>
              <w:left w:val="nil"/>
              <w:bottom w:val="single" w:sz="4" w:space="0" w:color="auto"/>
              <w:right w:val="single" w:sz="4" w:space="0" w:color="auto"/>
            </w:tcBorders>
            <w:noWrap/>
            <w:vAlign w:val="bottom"/>
          </w:tcPr>
          <w:p w:rsidR="00F957FC" w:rsidRPr="00550EF7" w:rsidRDefault="00F957FC" w:rsidP="00DE0EE1">
            <w:pPr>
              <w:jc w:val="right"/>
              <w:rPr>
                <w:b/>
                <w:bCs/>
                <w:color w:val="000000"/>
                <w:sz w:val="16"/>
                <w:szCs w:val="16"/>
              </w:rPr>
            </w:pPr>
            <w:r>
              <w:rPr>
                <w:b/>
                <w:bCs/>
                <w:color w:val="000000"/>
                <w:sz w:val="16"/>
                <w:szCs w:val="16"/>
              </w:rPr>
              <w:t>4</w:t>
            </w:r>
          </w:p>
        </w:tc>
        <w:tc>
          <w:tcPr>
            <w:tcW w:w="1134" w:type="dxa"/>
            <w:tcBorders>
              <w:top w:val="single" w:sz="4" w:space="0" w:color="auto"/>
              <w:left w:val="nil"/>
              <w:bottom w:val="single" w:sz="4" w:space="0" w:color="auto"/>
              <w:right w:val="single" w:sz="4" w:space="0" w:color="auto"/>
            </w:tcBorders>
            <w:noWrap/>
            <w:vAlign w:val="bottom"/>
          </w:tcPr>
          <w:p w:rsidR="00F957FC" w:rsidRPr="00550EF7" w:rsidRDefault="00F957FC" w:rsidP="00DE0EE1">
            <w:pPr>
              <w:jc w:val="right"/>
              <w:rPr>
                <w:b/>
                <w:bCs/>
                <w:color w:val="000000"/>
                <w:sz w:val="16"/>
                <w:szCs w:val="16"/>
              </w:rPr>
            </w:pPr>
            <w:r>
              <w:rPr>
                <w:b/>
                <w:bCs/>
                <w:color w:val="000000"/>
                <w:sz w:val="16"/>
                <w:szCs w:val="16"/>
              </w:rPr>
              <w:t>4</w:t>
            </w:r>
          </w:p>
        </w:tc>
        <w:tc>
          <w:tcPr>
            <w:tcW w:w="1134" w:type="dxa"/>
            <w:tcBorders>
              <w:top w:val="single" w:sz="4" w:space="0" w:color="auto"/>
              <w:left w:val="nil"/>
              <w:bottom w:val="single" w:sz="4" w:space="0" w:color="auto"/>
              <w:right w:val="single" w:sz="8" w:space="0" w:color="auto"/>
            </w:tcBorders>
            <w:noWrap/>
            <w:vAlign w:val="bottom"/>
          </w:tcPr>
          <w:p w:rsidR="00F957FC" w:rsidRPr="00550EF7" w:rsidRDefault="00F957FC" w:rsidP="006B6928">
            <w:pPr>
              <w:jc w:val="center"/>
              <w:rPr>
                <w:b/>
                <w:bCs/>
                <w:color w:val="000000"/>
                <w:sz w:val="16"/>
                <w:szCs w:val="16"/>
              </w:rPr>
            </w:pPr>
            <w:r>
              <w:rPr>
                <w:b/>
                <w:bCs/>
                <w:color w:val="000000"/>
                <w:sz w:val="16"/>
                <w:szCs w:val="16"/>
              </w:rPr>
              <w:t>100</w:t>
            </w:r>
          </w:p>
        </w:tc>
      </w:tr>
      <w:tr w:rsidR="00F957FC" w:rsidRPr="00AD34F9" w:rsidTr="00550E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0"/>
        </w:trPr>
        <w:tc>
          <w:tcPr>
            <w:tcW w:w="318" w:type="dxa"/>
            <w:tcBorders>
              <w:top w:val="single" w:sz="4" w:space="0" w:color="auto"/>
              <w:left w:val="single" w:sz="4" w:space="0" w:color="auto"/>
              <w:right w:val="nil"/>
            </w:tcBorders>
            <w:noWrap/>
            <w:vAlign w:val="bottom"/>
          </w:tcPr>
          <w:p w:rsidR="00F957FC" w:rsidRPr="00A058D4" w:rsidRDefault="00F957FC" w:rsidP="00AD34F9">
            <w:pPr>
              <w:rPr>
                <w:color w:val="000000"/>
                <w:sz w:val="16"/>
                <w:szCs w:val="16"/>
              </w:rPr>
            </w:pPr>
          </w:p>
        </w:tc>
        <w:tc>
          <w:tcPr>
            <w:tcW w:w="670" w:type="dxa"/>
            <w:tcBorders>
              <w:top w:val="single" w:sz="4" w:space="0" w:color="auto"/>
              <w:left w:val="single" w:sz="4" w:space="0" w:color="auto"/>
              <w:bottom w:val="single" w:sz="4" w:space="0" w:color="auto"/>
              <w:right w:val="single" w:sz="4" w:space="0" w:color="auto"/>
            </w:tcBorders>
            <w:noWrap/>
            <w:vAlign w:val="bottom"/>
          </w:tcPr>
          <w:p w:rsidR="00F957FC" w:rsidRPr="00A058D4" w:rsidRDefault="00F957FC" w:rsidP="00AD34F9">
            <w:pPr>
              <w:jc w:val="center"/>
              <w:rPr>
                <w:color w:val="000000"/>
                <w:sz w:val="16"/>
                <w:szCs w:val="16"/>
              </w:rPr>
            </w:pPr>
            <w:r>
              <w:rPr>
                <w:color w:val="000000"/>
                <w:sz w:val="16"/>
                <w:szCs w:val="16"/>
              </w:rPr>
              <w:t>644</w:t>
            </w:r>
          </w:p>
        </w:tc>
        <w:tc>
          <w:tcPr>
            <w:tcW w:w="670" w:type="dxa"/>
            <w:tcBorders>
              <w:top w:val="single" w:sz="4" w:space="0" w:color="auto"/>
              <w:left w:val="nil"/>
              <w:bottom w:val="single" w:sz="4" w:space="0" w:color="auto"/>
              <w:right w:val="single" w:sz="4" w:space="0" w:color="auto"/>
            </w:tcBorders>
            <w:noWrap/>
            <w:vAlign w:val="bottom"/>
          </w:tcPr>
          <w:p w:rsidR="00F957FC" w:rsidRPr="00A058D4" w:rsidRDefault="00F957FC" w:rsidP="00AD34F9">
            <w:pPr>
              <w:jc w:val="center"/>
              <w:rPr>
                <w:bCs/>
                <w:color w:val="000000"/>
                <w:sz w:val="16"/>
                <w:szCs w:val="16"/>
              </w:rPr>
            </w:pPr>
            <w:r>
              <w:rPr>
                <w:bCs/>
                <w:color w:val="000000"/>
                <w:sz w:val="16"/>
                <w:szCs w:val="16"/>
              </w:rPr>
              <w:t>662</w:t>
            </w:r>
          </w:p>
        </w:tc>
        <w:tc>
          <w:tcPr>
            <w:tcW w:w="4453" w:type="dxa"/>
            <w:tcBorders>
              <w:top w:val="single" w:sz="4" w:space="0" w:color="auto"/>
              <w:left w:val="nil"/>
              <w:bottom w:val="single" w:sz="4" w:space="0" w:color="auto"/>
              <w:right w:val="single" w:sz="4" w:space="0" w:color="auto"/>
            </w:tcBorders>
            <w:noWrap/>
            <w:vAlign w:val="bottom"/>
          </w:tcPr>
          <w:p w:rsidR="00F957FC" w:rsidRPr="00A058D4" w:rsidRDefault="00F957FC" w:rsidP="00AD34F9">
            <w:pPr>
              <w:rPr>
                <w:bCs/>
                <w:color w:val="000000"/>
                <w:sz w:val="16"/>
                <w:szCs w:val="16"/>
              </w:rPr>
            </w:pPr>
            <w:r>
              <w:rPr>
                <w:bCs/>
                <w:color w:val="000000"/>
                <w:sz w:val="16"/>
                <w:szCs w:val="16"/>
              </w:rPr>
              <w:t>úroky</w:t>
            </w:r>
          </w:p>
        </w:tc>
        <w:tc>
          <w:tcPr>
            <w:tcW w:w="1134" w:type="dxa"/>
            <w:tcBorders>
              <w:top w:val="single" w:sz="4" w:space="0" w:color="auto"/>
              <w:left w:val="nil"/>
              <w:bottom w:val="single" w:sz="4" w:space="0" w:color="auto"/>
              <w:right w:val="single" w:sz="4" w:space="0" w:color="auto"/>
            </w:tcBorders>
            <w:noWrap/>
            <w:vAlign w:val="bottom"/>
          </w:tcPr>
          <w:p w:rsidR="00F957FC" w:rsidRPr="00A058D4" w:rsidRDefault="00F957FC" w:rsidP="00DE0EE1">
            <w:pPr>
              <w:jc w:val="right"/>
              <w:rPr>
                <w:bCs/>
                <w:color w:val="000000"/>
                <w:sz w:val="16"/>
                <w:szCs w:val="16"/>
              </w:rPr>
            </w:pPr>
            <w:r>
              <w:rPr>
                <w:bCs/>
                <w:color w:val="000000"/>
                <w:sz w:val="16"/>
                <w:szCs w:val="16"/>
              </w:rPr>
              <w:t>4</w:t>
            </w:r>
          </w:p>
        </w:tc>
        <w:tc>
          <w:tcPr>
            <w:tcW w:w="1134" w:type="dxa"/>
            <w:tcBorders>
              <w:top w:val="single" w:sz="4" w:space="0" w:color="auto"/>
              <w:left w:val="nil"/>
              <w:bottom w:val="single" w:sz="4" w:space="0" w:color="auto"/>
              <w:right w:val="single" w:sz="4" w:space="0" w:color="auto"/>
            </w:tcBorders>
            <w:noWrap/>
            <w:vAlign w:val="bottom"/>
          </w:tcPr>
          <w:p w:rsidR="00F957FC" w:rsidRPr="00A058D4" w:rsidRDefault="00F957FC" w:rsidP="00DE0EE1">
            <w:pPr>
              <w:jc w:val="right"/>
              <w:rPr>
                <w:bCs/>
                <w:color w:val="000000"/>
                <w:sz w:val="16"/>
                <w:szCs w:val="16"/>
              </w:rPr>
            </w:pPr>
            <w:r>
              <w:rPr>
                <w:bCs/>
                <w:color w:val="000000"/>
                <w:sz w:val="16"/>
                <w:szCs w:val="16"/>
              </w:rPr>
              <w:t>4</w:t>
            </w:r>
          </w:p>
        </w:tc>
        <w:tc>
          <w:tcPr>
            <w:tcW w:w="1134" w:type="dxa"/>
            <w:tcBorders>
              <w:top w:val="single" w:sz="4" w:space="0" w:color="auto"/>
              <w:left w:val="nil"/>
              <w:bottom w:val="single" w:sz="4" w:space="0" w:color="auto"/>
              <w:right w:val="single" w:sz="8" w:space="0" w:color="auto"/>
            </w:tcBorders>
            <w:noWrap/>
            <w:vAlign w:val="bottom"/>
          </w:tcPr>
          <w:p w:rsidR="00F957FC" w:rsidRPr="00A058D4" w:rsidRDefault="00F957FC" w:rsidP="004617F7">
            <w:pPr>
              <w:jc w:val="center"/>
              <w:rPr>
                <w:b/>
                <w:bCs/>
                <w:color w:val="000000"/>
                <w:sz w:val="16"/>
                <w:szCs w:val="16"/>
              </w:rPr>
            </w:pPr>
          </w:p>
        </w:tc>
      </w:tr>
      <w:tr w:rsidR="00F957FC" w:rsidRPr="00AD34F9" w:rsidTr="00550E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0"/>
        </w:trPr>
        <w:tc>
          <w:tcPr>
            <w:tcW w:w="318" w:type="dxa"/>
            <w:tcBorders>
              <w:left w:val="single" w:sz="4" w:space="0" w:color="auto"/>
              <w:right w:val="nil"/>
            </w:tcBorders>
            <w:noWrap/>
            <w:vAlign w:val="bottom"/>
          </w:tcPr>
          <w:p w:rsidR="00F957FC" w:rsidRPr="00A058D4" w:rsidRDefault="00F957FC" w:rsidP="00AD34F9">
            <w:pPr>
              <w:rPr>
                <w:color w:val="000000"/>
                <w:sz w:val="16"/>
                <w:szCs w:val="16"/>
              </w:rPr>
            </w:pPr>
          </w:p>
        </w:tc>
        <w:tc>
          <w:tcPr>
            <w:tcW w:w="670" w:type="dxa"/>
            <w:tcBorders>
              <w:top w:val="single" w:sz="4" w:space="0" w:color="auto"/>
              <w:left w:val="single" w:sz="4" w:space="0" w:color="auto"/>
              <w:bottom w:val="single" w:sz="4" w:space="0" w:color="auto"/>
              <w:right w:val="single" w:sz="4" w:space="0" w:color="auto"/>
            </w:tcBorders>
            <w:noWrap/>
            <w:vAlign w:val="bottom"/>
          </w:tcPr>
          <w:p w:rsidR="00F957FC" w:rsidRPr="00A058D4" w:rsidRDefault="00F957FC" w:rsidP="00AD34F9">
            <w:pPr>
              <w:jc w:val="center"/>
              <w:rPr>
                <w:color w:val="000000"/>
                <w:sz w:val="16"/>
                <w:szCs w:val="16"/>
              </w:rPr>
            </w:pPr>
            <w:r>
              <w:rPr>
                <w:color w:val="000000"/>
                <w:sz w:val="16"/>
                <w:szCs w:val="16"/>
              </w:rPr>
              <w:t>645</w:t>
            </w:r>
          </w:p>
        </w:tc>
        <w:tc>
          <w:tcPr>
            <w:tcW w:w="670" w:type="dxa"/>
            <w:tcBorders>
              <w:top w:val="single" w:sz="4" w:space="0" w:color="auto"/>
              <w:left w:val="nil"/>
              <w:bottom w:val="single" w:sz="4" w:space="0" w:color="auto"/>
              <w:right w:val="single" w:sz="4" w:space="0" w:color="auto"/>
            </w:tcBorders>
            <w:noWrap/>
            <w:vAlign w:val="bottom"/>
          </w:tcPr>
          <w:p w:rsidR="00F957FC" w:rsidRPr="00A058D4" w:rsidRDefault="00F957FC" w:rsidP="00AD34F9">
            <w:pPr>
              <w:jc w:val="center"/>
              <w:rPr>
                <w:bCs/>
                <w:color w:val="000000"/>
                <w:sz w:val="16"/>
                <w:szCs w:val="16"/>
              </w:rPr>
            </w:pPr>
            <w:r>
              <w:rPr>
                <w:bCs/>
                <w:color w:val="000000"/>
                <w:sz w:val="16"/>
                <w:szCs w:val="16"/>
              </w:rPr>
              <w:t>663</w:t>
            </w:r>
          </w:p>
        </w:tc>
        <w:tc>
          <w:tcPr>
            <w:tcW w:w="4453" w:type="dxa"/>
            <w:tcBorders>
              <w:top w:val="single" w:sz="4" w:space="0" w:color="auto"/>
              <w:left w:val="nil"/>
              <w:bottom w:val="single" w:sz="4" w:space="0" w:color="auto"/>
              <w:right w:val="single" w:sz="4" w:space="0" w:color="auto"/>
            </w:tcBorders>
            <w:noWrap/>
            <w:vAlign w:val="bottom"/>
          </w:tcPr>
          <w:p w:rsidR="00F957FC" w:rsidRPr="00A058D4" w:rsidRDefault="00F957FC" w:rsidP="00AD34F9">
            <w:pPr>
              <w:rPr>
                <w:bCs/>
                <w:color w:val="000000"/>
                <w:sz w:val="16"/>
                <w:szCs w:val="16"/>
              </w:rPr>
            </w:pPr>
            <w:r>
              <w:rPr>
                <w:bCs/>
                <w:color w:val="000000"/>
                <w:sz w:val="16"/>
                <w:szCs w:val="16"/>
              </w:rPr>
              <w:t>kurzové zisky</w:t>
            </w:r>
          </w:p>
        </w:tc>
        <w:tc>
          <w:tcPr>
            <w:tcW w:w="1134" w:type="dxa"/>
            <w:tcBorders>
              <w:top w:val="single" w:sz="4" w:space="0" w:color="auto"/>
              <w:left w:val="nil"/>
              <w:bottom w:val="single" w:sz="4" w:space="0" w:color="auto"/>
              <w:right w:val="single" w:sz="4" w:space="0" w:color="auto"/>
            </w:tcBorders>
            <w:noWrap/>
            <w:vAlign w:val="bottom"/>
          </w:tcPr>
          <w:p w:rsidR="00F957FC" w:rsidRPr="00A058D4" w:rsidRDefault="00F957FC" w:rsidP="00DE0EE1">
            <w:pPr>
              <w:jc w:val="right"/>
              <w:rPr>
                <w:bCs/>
                <w:color w:val="000000"/>
                <w:sz w:val="16"/>
                <w:szCs w:val="16"/>
              </w:rPr>
            </w:pPr>
          </w:p>
        </w:tc>
        <w:tc>
          <w:tcPr>
            <w:tcW w:w="1134" w:type="dxa"/>
            <w:tcBorders>
              <w:top w:val="single" w:sz="4" w:space="0" w:color="auto"/>
              <w:left w:val="nil"/>
              <w:bottom w:val="single" w:sz="4" w:space="0" w:color="auto"/>
              <w:right w:val="single" w:sz="4" w:space="0" w:color="auto"/>
            </w:tcBorders>
            <w:noWrap/>
            <w:vAlign w:val="bottom"/>
          </w:tcPr>
          <w:p w:rsidR="00F957FC" w:rsidRPr="00A058D4" w:rsidRDefault="00F957FC" w:rsidP="00DE0EE1">
            <w:pPr>
              <w:jc w:val="right"/>
              <w:rPr>
                <w:bCs/>
                <w:color w:val="000000"/>
                <w:sz w:val="16"/>
                <w:szCs w:val="16"/>
              </w:rPr>
            </w:pPr>
          </w:p>
        </w:tc>
        <w:tc>
          <w:tcPr>
            <w:tcW w:w="1134" w:type="dxa"/>
            <w:tcBorders>
              <w:top w:val="single" w:sz="4" w:space="0" w:color="auto"/>
              <w:left w:val="nil"/>
              <w:bottom w:val="single" w:sz="4" w:space="0" w:color="auto"/>
              <w:right w:val="single" w:sz="8" w:space="0" w:color="auto"/>
            </w:tcBorders>
            <w:noWrap/>
            <w:vAlign w:val="bottom"/>
          </w:tcPr>
          <w:p w:rsidR="00F957FC" w:rsidRPr="00A058D4" w:rsidRDefault="00F957FC" w:rsidP="004617F7">
            <w:pPr>
              <w:jc w:val="center"/>
              <w:rPr>
                <w:b/>
                <w:bCs/>
                <w:color w:val="000000"/>
                <w:sz w:val="16"/>
                <w:szCs w:val="16"/>
              </w:rPr>
            </w:pPr>
          </w:p>
        </w:tc>
      </w:tr>
      <w:tr w:rsidR="00F957FC" w:rsidRPr="00AD34F9" w:rsidTr="00550E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0"/>
        </w:trPr>
        <w:tc>
          <w:tcPr>
            <w:tcW w:w="318" w:type="dxa"/>
            <w:tcBorders>
              <w:left w:val="single" w:sz="4" w:space="0" w:color="auto"/>
              <w:right w:val="nil"/>
            </w:tcBorders>
            <w:noWrap/>
            <w:vAlign w:val="bottom"/>
          </w:tcPr>
          <w:p w:rsidR="00F957FC" w:rsidRPr="00A058D4" w:rsidRDefault="00F957FC" w:rsidP="00AD34F9">
            <w:pPr>
              <w:rPr>
                <w:color w:val="000000"/>
                <w:sz w:val="16"/>
                <w:szCs w:val="16"/>
              </w:rPr>
            </w:pPr>
          </w:p>
        </w:tc>
        <w:tc>
          <w:tcPr>
            <w:tcW w:w="670" w:type="dxa"/>
            <w:tcBorders>
              <w:top w:val="single" w:sz="4" w:space="0" w:color="auto"/>
              <w:left w:val="single" w:sz="4" w:space="0" w:color="auto"/>
              <w:bottom w:val="single" w:sz="4" w:space="0" w:color="auto"/>
              <w:right w:val="single" w:sz="4" w:space="0" w:color="auto"/>
            </w:tcBorders>
            <w:noWrap/>
            <w:vAlign w:val="bottom"/>
          </w:tcPr>
          <w:p w:rsidR="00F957FC" w:rsidRPr="00A058D4" w:rsidRDefault="00F957FC" w:rsidP="00AD34F9">
            <w:pPr>
              <w:jc w:val="center"/>
              <w:rPr>
                <w:color w:val="000000"/>
                <w:sz w:val="16"/>
                <w:szCs w:val="16"/>
              </w:rPr>
            </w:pPr>
            <w:r>
              <w:rPr>
                <w:color w:val="000000"/>
                <w:sz w:val="16"/>
                <w:szCs w:val="16"/>
              </w:rPr>
              <w:t>x</w:t>
            </w:r>
          </w:p>
        </w:tc>
        <w:tc>
          <w:tcPr>
            <w:tcW w:w="670" w:type="dxa"/>
            <w:tcBorders>
              <w:top w:val="single" w:sz="4" w:space="0" w:color="auto"/>
              <w:left w:val="nil"/>
              <w:bottom w:val="single" w:sz="4" w:space="0" w:color="auto"/>
              <w:right w:val="single" w:sz="4" w:space="0" w:color="auto"/>
            </w:tcBorders>
            <w:noWrap/>
            <w:vAlign w:val="bottom"/>
          </w:tcPr>
          <w:p w:rsidR="00F957FC" w:rsidRPr="00A058D4" w:rsidRDefault="00F957FC" w:rsidP="00AD34F9">
            <w:pPr>
              <w:jc w:val="center"/>
              <w:rPr>
                <w:bCs/>
                <w:color w:val="000000"/>
                <w:sz w:val="16"/>
                <w:szCs w:val="16"/>
              </w:rPr>
            </w:pPr>
            <w:r>
              <w:rPr>
                <w:bCs/>
                <w:color w:val="000000"/>
                <w:sz w:val="16"/>
                <w:szCs w:val="16"/>
              </w:rPr>
              <w:t>664</w:t>
            </w:r>
          </w:p>
        </w:tc>
        <w:tc>
          <w:tcPr>
            <w:tcW w:w="4453" w:type="dxa"/>
            <w:tcBorders>
              <w:top w:val="single" w:sz="4" w:space="0" w:color="auto"/>
              <w:left w:val="nil"/>
              <w:bottom w:val="single" w:sz="4" w:space="0" w:color="auto"/>
              <w:right w:val="single" w:sz="4" w:space="0" w:color="auto"/>
            </w:tcBorders>
            <w:noWrap/>
            <w:vAlign w:val="bottom"/>
          </w:tcPr>
          <w:p w:rsidR="00F957FC" w:rsidRPr="00A058D4" w:rsidRDefault="00F957FC" w:rsidP="00AD34F9">
            <w:pPr>
              <w:rPr>
                <w:bCs/>
                <w:color w:val="000000"/>
                <w:sz w:val="16"/>
                <w:szCs w:val="16"/>
              </w:rPr>
            </w:pPr>
            <w:r>
              <w:rPr>
                <w:bCs/>
                <w:color w:val="000000"/>
                <w:sz w:val="16"/>
                <w:szCs w:val="16"/>
              </w:rPr>
              <w:t>výnosy z přecenění reálnou hodnotou</w:t>
            </w:r>
          </w:p>
        </w:tc>
        <w:tc>
          <w:tcPr>
            <w:tcW w:w="1134" w:type="dxa"/>
            <w:tcBorders>
              <w:top w:val="single" w:sz="4" w:space="0" w:color="auto"/>
              <w:left w:val="nil"/>
              <w:bottom w:val="single" w:sz="4" w:space="0" w:color="auto"/>
              <w:right w:val="single" w:sz="4" w:space="0" w:color="auto"/>
            </w:tcBorders>
            <w:noWrap/>
            <w:vAlign w:val="bottom"/>
          </w:tcPr>
          <w:p w:rsidR="00F957FC" w:rsidRPr="00A058D4" w:rsidRDefault="00F957FC" w:rsidP="00DE0EE1">
            <w:pPr>
              <w:jc w:val="right"/>
              <w:rPr>
                <w:bCs/>
                <w:color w:val="000000"/>
                <w:sz w:val="16"/>
                <w:szCs w:val="16"/>
              </w:rPr>
            </w:pPr>
          </w:p>
        </w:tc>
        <w:tc>
          <w:tcPr>
            <w:tcW w:w="1134" w:type="dxa"/>
            <w:tcBorders>
              <w:top w:val="single" w:sz="4" w:space="0" w:color="auto"/>
              <w:left w:val="nil"/>
              <w:bottom w:val="single" w:sz="4" w:space="0" w:color="auto"/>
              <w:right w:val="single" w:sz="4" w:space="0" w:color="auto"/>
            </w:tcBorders>
            <w:noWrap/>
            <w:vAlign w:val="bottom"/>
          </w:tcPr>
          <w:p w:rsidR="00F957FC" w:rsidRPr="00A058D4" w:rsidRDefault="00F957FC" w:rsidP="00DE0EE1">
            <w:pPr>
              <w:jc w:val="right"/>
              <w:rPr>
                <w:bCs/>
                <w:color w:val="000000"/>
                <w:sz w:val="16"/>
                <w:szCs w:val="16"/>
              </w:rPr>
            </w:pPr>
          </w:p>
        </w:tc>
        <w:tc>
          <w:tcPr>
            <w:tcW w:w="1134" w:type="dxa"/>
            <w:tcBorders>
              <w:top w:val="single" w:sz="4" w:space="0" w:color="auto"/>
              <w:left w:val="nil"/>
              <w:bottom w:val="single" w:sz="4" w:space="0" w:color="auto"/>
              <w:right w:val="single" w:sz="8" w:space="0" w:color="auto"/>
            </w:tcBorders>
            <w:noWrap/>
            <w:vAlign w:val="bottom"/>
          </w:tcPr>
          <w:p w:rsidR="00F957FC" w:rsidRPr="00A058D4" w:rsidRDefault="00F957FC" w:rsidP="004617F7">
            <w:pPr>
              <w:jc w:val="center"/>
              <w:rPr>
                <w:b/>
                <w:bCs/>
                <w:color w:val="000000"/>
                <w:sz w:val="16"/>
                <w:szCs w:val="16"/>
              </w:rPr>
            </w:pPr>
          </w:p>
        </w:tc>
      </w:tr>
      <w:tr w:rsidR="00F957FC" w:rsidRPr="00AD34F9" w:rsidTr="00550E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0"/>
        </w:trPr>
        <w:tc>
          <w:tcPr>
            <w:tcW w:w="318" w:type="dxa"/>
            <w:tcBorders>
              <w:left w:val="single" w:sz="4" w:space="0" w:color="auto"/>
              <w:bottom w:val="single" w:sz="4" w:space="0" w:color="auto"/>
              <w:right w:val="nil"/>
            </w:tcBorders>
            <w:noWrap/>
            <w:vAlign w:val="bottom"/>
          </w:tcPr>
          <w:p w:rsidR="00F957FC" w:rsidRPr="00A058D4" w:rsidRDefault="00F957FC" w:rsidP="00AD34F9">
            <w:pPr>
              <w:rPr>
                <w:color w:val="000000"/>
                <w:sz w:val="16"/>
                <w:szCs w:val="16"/>
              </w:rPr>
            </w:pPr>
          </w:p>
        </w:tc>
        <w:tc>
          <w:tcPr>
            <w:tcW w:w="670" w:type="dxa"/>
            <w:tcBorders>
              <w:top w:val="single" w:sz="4" w:space="0" w:color="auto"/>
              <w:left w:val="single" w:sz="4" w:space="0" w:color="auto"/>
              <w:bottom w:val="single" w:sz="4" w:space="0" w:color="auto"/>
              <w:right w:val="single" w:sz="4" w:space="0" w:color="auto"/>
            </w:tcBorders>
            <w:noWrap/>
            <w:vAlign w:val="bottom"/>
          </w:tcPr>
          <w:p w:rsidR="00F957FC" w:rsidRPr="00A058D4" w:rsidRDefault="00F957FC" w:rsidP="00AD34F9">
            <w:pPr>
              <w:jc w:val="center"/>
              <w:rPr>
                <w:color w:val="000000"/>
                <w:sz w:val="16"/>
                <w:szCs w:val="16"/>
              </w:rPr>
            </w:pPr>
            <w:r>
              <w:rPr>
                <w:color w:val="000000"/>
                <w:sz w:val="16"/>
                <w:szCs w:val="16"/>
              </w:rPr>
              <w:t>655</w:t>
            </w:r>
          </w:p>
        </w:tc>
        <w:tc>
          <w:tcPr>
            <w:tcW w:w="670" w:type="dxa"/>
            <w:tcBorders>
              <w:top w:val="single" w:sz="4" w:space="0" w:color="auto"/>
              <w:left w:val="nil"/>
              <w:bottom w:val="single" w:sz="4" w:space="0" w:color="auto"/>
              <w:right w:val="single" w:sz="4" w:space="0" w:color="auto"/>
            </w:tcBorders>
            <w:noWrap/>
            <w:vAlign w:val="bottom"/>
          </w:tcPr>
          <w:p w:rsidR="00F957FC" w:rsidRPr="00A058D4" w:rsidRDefault="00F957FC" w:rsidP="00AD34F9">
            <w:pPr>
              <w:jc w:val="center"/>
              <w:rPr>
                <w:bCs/>
                <w:color w:val="000000"/>
                <w:sz w:val="16"/>
                <w:szCs w:val="16"/>
              </w:rPr>
            </w:pPr>
            <w:r>
              <w:rPr>
                <w:bCs/>
                <w:color w:val="000000"/>
                <w:sz w:val="16"/>
                <w:szCs w:val="16"/>
              </w:rPr>
              <w:t>669</w:t>
            </w:r>
          </w:p>
        </w:tc>
        <w:tc>
          <w:tcPr>
            <w:tcW w:w="4453" w:type="dxa"/>
            <w:tcBorders>
              <w:top w:val="single" w:sz="4" w:space="0" w:color="auto"/>
              <w:left w:val="nil"/>
              <w:bottom w:val="single" w:sz="4" w:space="0" w:color="auto"/>
              <w:right w:val="single" w:sz="4" w:space="0" w:color="auto"/>
            </w:tcBorders>
            <w:noWrap/>
            <w:vAlign w:val="bottom"/>
          </w:tcPr>
          <w:p w:rsidR="00F957FC" w:rsidRPr="00A058D4" w:rsidRDefault="00F957FC" w:rsidP="00AD34F9">
            <w:pPr>
              <w:rPr>
                <w:bCs/>
                <w:color w:val="000000"/>
                <w:sz w:val="16"/>
                <w:szCs w:val="16"/>
              </w:rPr>
            </w:pPr>
            <w:r>
              <w:rPr>
                <w:bCs/>
                <w:color w:val="000000"/>
                <w:sz w:val="16"/>
                <w:szCs w:val="16"/>
              </w:rPr>
              <w:t>ostatní finanční výnosy</w:t>
            </w:r>
          </w:p>
        </w:tc>
        <w:tc>
          <w:tcPr>
            <w:tcW w:w="1134" w:type="dxa"/>
            <w:tcBorders>
              <w:top w:val="single" w:sz="4" w:space="0" w:color="auto"/>
              <w:left w:val="nil"/>
              <w:bottom w:val="single" w:sz="4" w:space="0" w:color="auto"/>
              <w:right w:val="single" w:sz="4" w:space="0" w:color="auto"/>
            </w:tcBorders>
            <w:noWrap/>
            <w:vAlign w:val="bottom"/>
          </w:tcPr>
          <w:p w:rsidR="00F957FC" w:rsidRPr="00A058D4" w:rsidRDefault="00F957FC" w:rsidP="00DE0EE1">
            <w:pPr>
              <w:jc w:val="right"/>
              <w:rPr>
                <w:bCs/>
                <w:color w:val="000000"/>
                <w:sz w:val="16"/>
                <w:szCs w:val="16"/>
              </w:rPr>
            </w:pPr>
          </w:p>
        </w:tc>
        <w:tc>
          <w:tcPr>
            <w:tcW w:w="1134" w:type="dxa"/>
            <w:tcBorders>
              <w:top w:val="single" w:sz="4" w:space="0" w:color="auto"/>
              <w:left w:val="nil"/>
              <w:bottom w:val="single" w:sz="4" w:space="0" w:color="auto"/>
              <w:right w:val="single" w:sz="4" w:space="0" w:color="auto"/>
            </w:tcBorders>
            <w:noWrap/>
            <w:vAlign w:val="bottom"/>
          </w:tcPr>
          <w:p w:rsidR="00F957FC" w:rsidRPr="00A058D4" w:rsidRDefault="00F957FC" w:rsidP="00DE0EE1">
            <w:pPr>
              <w:jc w:val="right"/>
              <w:rPr>
                <w:bCs/>
                <w:color w:val="000000"/>
                <w:sz w:val="16"/>
                <w:szCs w:val="16"/>
              </w:rPr>
            </w:pPr>
          </w:p>
        </w:tc>
        <w:tc>
          <w:tcPr>
            <w:tcW w:w="1134" w:type="dxa"/>
            <w:tcBorders>
              <w:top w:val="single" w:sz="4" w:space="0" w:color="auto"/>
              <w:left w:val="nil"/>
              <w:bottom w:val="single" w:sz="4" w:space="0" w:color="auto"/>
              <w:right w:val="single" w:sz="8" w:space="0" w:color="auto"/>
            </w:tcBorders>
            <w:noWrap/>
            <w:vAlign w:val="bottom"/>
          </w:tcPr>
          <w:p w:rsidR="00F957FC" w:rsidRPr="00A058D4" w:rsidRDefault="00F957FC" w:rsidP="004617F7">
            <w:pPr>
              <w:jc w:val="center"/>
              <w:rPr>
                <w:b/>
                <w:bCs/>
                <w:color w:val="000000"/>
                <w:sz w:val="16"/>
                <w:szCs w:val="16"/>
              </w:rPr>
            </w:pPr>
          </w:p>
        </w:tc>
      </w:tr>
      <w:tr w:rsidR="00F957FC" w:rsidRPr="00AD34F9" w:rsidTr="00FD5B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0"/>
        </w:trPr>
        <w:tc>
          <w:tcPr>
            <w:tcW w:w="318" w:type="dxa"/>
            <w:tcBorders>
              <w:top w:val="single" w:sz="4" w:space="0" w:color="auto"/>
              <w:left w:val="single" w:sz="4" w:space="0" w:color="auto"/>
              <w:bottom w:val="single" w:sz="4" w:space="0" w:color="auto"/>
              <w:right w:val="nil"/>
            </w:tcBorders>
            <w:noWrap/>
            <w:vAlign w:val="bottom"/>
          </w:tcPr>
          <w:p w:rsidR="00F957FC" w:rsidRPr="00A058D4" w:rsidRDefault="00F957FC" w:rsidP="00AD34F9">
            <w:pPr>
              <w:rPr>
                <w:b/>
                <w:color w:val="000000"/>
                <w:sz w:val="16"/>
                <w:szCs w:val="16"/>
              </w:rPr>
            </w:pPr>
            <w:r w:rsidRPr="00A058D4">
              <w:rPr>
                <w:b/>
                <w:color w:val="000000"/>
                <w:sz w:val="16"/>
                <w:szCs w:val="16"/>
              </w:rPr>
              <w:t>67</w:t>
            </w:r>
          </w:p>
        </w:tc>
        <w:tc>
          <w:tcPr>
            <w:tcW w:w="5793" w:type="dxa"/>
            <w:gridSpan w:val="3"/>
            <w:tcBorders>
              <w:top w:val="single" w:sz="4" w:space="0" w:color="auto"/>
              <w:left w:val="single" w:sz="4" w:space="0" w:color="auto"/>
              <w:bottom w:val="single" w:sz="4" w:space="0" w:color="auto"/>
              <w:right w:val="single" w:sz="4" w:space="0" w:color="auto"/>
            </w:tcBorders>
            <w:noWrap/>
            <w:vAlign w:val="bottom"/>
          </w:tcPr>
          <w:p w:rsidR="00F957FC" w:rsidRPr="00A058D4" w:rsidRDefault="00F957FC" w:rsidP="00AD34F9">
            <w:pPr>
              <w:rPr>
                <w:b/>
                <w:bCs/>
                <w:color w:val="000000"/>
                <w:sz w:val="16"/>
                <w:szCs w:val="16"/>
              </w:rPr>
            </w:pPr>
            <w:r w:rsidRPr="00A058D4">
              <w:rPr>
                <w:b/>
                <w:bCs/>
                <w:color w:val="000000"/>
                <w:sz w:val="16"/>
                <w:szCs w:val="16"/>
              </w:rPr>
              <w:t>Výnosy z nároků na prostředky SR, rozpočtu ÚSC a státních fondů</w:t>
            </w:r>
          </w:p>
        </w:tc>
        <w:tc>
          <w:tcPr>
            <w:tcW w:w="1134" w:type="dxa"/>
            <w:tcBorders>
              <w:top w:val="single" w:sz="4" w:space="0" w:color="auto"/>
              <w:left w:val="nil"/>
              <w:bottom w:val="single" w:sz="4" w:space="0" w:color="auto"/>
              <w:right w:val="single" w:sz="4" w:space="0" w:color="auto"/>
            </w:tcBorders>
            <w:noWrap/>
            <w:vAlign w:val="bottom"/>
          </w:tcPr>
          <w:p w:rsidR="00F957FC" w:rsidRPr="00A058D4" w:rsidRDefault="00F957FC" w:rsidP="00DE0EE1">
            <w:pPr>
              <w:jc w:val="right"/>
              <w:rPr>
                <w:b/>
                <w:bCs/>
                <w:color w:val="000000"/>
                <w:sz w:val="16"/>
                <w:szCs w:val="16"/>
              </w:rPr>
            </w:pPr>
            <w:r>
              <w:rPr>
                <w:b/>
                <w:bCs/>
                <w:color w:val="000000"/>
                <w:sz w:val="16"/>
                <w:szCs w:val="16"/>
              </w:rPr>
              <w:t>12420</w:t>
            </w:r>
          </w:p>
        </w:tc>
        <w:tc>
          <w:tcPr>
            <w:tcW w:w="1134" w:type="dxa"/>
            <w:tcBorders>
              <w:top w:val="single" w:sz="4" w:space="0" w:color="auto"/>
              <w:left w:val="nil"/>
              <w:bottom w:val="single" w:sz="4" w:space="0" w:color="auto"/>
              <w:right w:val="single" w:sz="4" w:space="0" w:color="auto"/>
            </w:tcBorders>
            <w:noWrap/>
            <w:vAlign w:val="bottom"/>
          </w:tcPr>
          <w:p w:rsidR="00F957FC" w:rsidRPr="00A058D4" w:rsidRDefault="00F957FC" w:rsidP="00AE0E9A">
            <w:pPr>
              <w:jc w:val="right"/>
              <w:rPr>
                <w:b/>
                <w:bCs/>
                <w:color w:val="000000"/>
                <w:sz w:val="16"/>
                <w:szCs w:val="16"/>
              </w:rPr>
            </w:pPr>
            <w:r>
              <w:rPr>
                <w:b/>
                <w:bCs/>
                <w:color w:val="000000"/>
                <w:sz w:val="16"/>
                <w:szCs w:val="16"/>
              </w:rPr>
              <w:t>11493</w:t>
            </w:r>
          </w:p>
        </w:tc>
        <w:tc>
          <w:tcPr>
            <w:tcW w:w="1134" w:type="dxa"/>
            <w:tcBorders>
              <w:top w:val="single" w:sz="4" w:space="0" w:color="auto"/>
              <w:left w:val="nil"/>
              <w:bottom w:val="single" w:sz="4" w:space="0" w:color="auto"/>
              <w:right w:val="single" w:sz="8" w:space="0" w:color="auto"/>
            </w:tcBorders>
            <w:noWrap/>
            <w:vAlign w:val="bottom"/>
          </w:tcPr>
          <w:p w:rsidR="00F957FC" w:rsidRPr="00A058D4" w:rsidRDefault="00F957FC" w:rsidP="004617F7">
            <w:pPr>
              <w:jc w:val="center"/>
              <w:rPr>
                <w:b/>
                <w:bCs/>
                <w:color w:val="000000"/>
                <w:sz w:val="16"/>
                <w:szCs w:val="16"/>
              </w:rPr>
            </w:pPr>
            <w:r>
              <w:rPr>
                <w:b/>
                <w:bCs/>
                <w:color w:val="000000"/>
                <w:sz w:val="16"/>
                <w:szCs w:val="16"/>
              </w:rPr>
              <w:t>93</w:t>
            </w:r>
          </w:p>
        </w:tc>
      </w:tr>
      <w:tr w:rsidR="00F957FC" w:rsidRPr="00AD34F9" w:rsidTr="00FD5B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0"/>
        </w:trPr>
        <w:tc>
          <w:tcPr>
            <w:tcW w:w="318" w:type="dxa"/>
            <w:tcBorders>
              <w:top w:val="single" w:sz="4" w:space="0" w:color="auto"/>
              <w:left w:val="single" w:sz="4" w:space="0" w:color="auto"/>
              <w:bottom w:val="nil"/>
              <w:right w:val="nil"/>
            </w:tcBorders>
            <w:noWrap/>
            <w:vAlign w:val="bottom"/>
          </w:tcPr>
          <w:p w:rsidR="00F957FC" w:rsidRPr="00A058D4" w:rsidRDefault="00F957FC" w:rsidP="00AD34F9">
            <w:pPr>
              <w:rPr>
                <w:color w:val="000000"/>
                <w:sz w:val="16"/>
                <w:szCs w:val="16"/>
              </w:rPr>
            </w:pPr>
          </w:p>
        </w:tc>
        <w:tc>
          <w:tcPr>
            <w:tcW w:w="670" w:type="dxa"/>
            <w:tcBorders>
              <w:top w:val="single" w:sz="4" w:space="0" w:color="auto"/>
              <w:left w:val="single" w:sz="4" w:space="0" w:color="auto"/>
              <w:bottom w:val="single" w:sz="4" w:space="0" w:color="auto"/>
              <w:right w:val="single" w:sz="4" w:space="0" w:color="auto"/>
            </w:tcBorders>
            <w:noWrap/>
            <w:vAlign w:val="bottom"/>
          </w:tcPr>
          <w:p w:rsidR="00F957FC" w:rsidRPr="00A058D4" w:rsidRDefault="00F957FC" w:rsidP="00AD34F9">
            <w:pPr>
              <w:jc w:val="center"/>
              <w:rPr>
                <w:color w:val="000000"/>
                <w:sz w:val="16"/>
                <w:szCs w:val="16"/>
              </w:rPr>
            </w:pPr>
            <w:r w:rsidRPr="00A058D4">
              <w:rPr>
                <w:color w:val="000000"/>
                <w:sz w:val="16"/>
                <w:szCs w:val="16"/>
              </w:rPr>
              <w:t>691</w:t>
            </w:r>
          </w:p>
        </w:tc>
        <w:tc>
          <w:tcPr>
            <w:tcW w:w="670" w:type="dxa"/>
            <w:tcBorders>
              <w:top w:val="single" w:sz="4" w:space="0" w:color="auto"/>
              <w:left w:val="nil"/>
              <w:bottom w:val="single" w:sz="4" w:space="0" w:color="auto"/>
              <w:right w:val="single" w:sz="4" w:space="0" w:color="auto"/>
            </w:tcBorders>
            <w:noWrap/>
            <w:vAlign w:val="bottom"/>
          </w:tcPr>
          <w:p w:rsidR="00F957FC" w:rsidRPr="00A058D4" w:rsidRDefault="00F957FC" w:rsidP="00AD34F9">
            <w:pPr>
              <w:jc w:val="center"/>
              <w:rPr>
                <w:bCs/>
                <w:color w:val="000000"/>
                <w:sz w:val="16"/>
                <w:szCs w:val="16"/>
              </w:rPr>
            </w:pPr>
            <w:r w:rsidRPr="00A058D4">
              <w:rPr>
                <w:bCs/>
                <w:color w:val="000000"/>
                <w:sz w:val="16"/>
                <w:szCs w:val="16"/>
              </w:rPr>
              <w:t>671</w:t>
            </w:r>
          </w:p>
        </w:tc>
        <w:tc>
          <w:tcPr>
            <w:tcW w:w="4453" w:type="dxa"/>
            <w:tcBorders>
              <w:top w:val="single" w:sz="4" w:space="0" w:color="auto"/>
              <w:left w:val="nil"/>
              <w:bottom w:val="single" w:sz="4" w:space="0" w:color="auto"/>
              <w:right w:val="single" w:sz="4" w:space="0" w:color="auto"/>
            </w:tcBorders>
            <w:noWrap/>
            <w:vAlign w:val="bottom"/>
          </w:tcPr>
          <w:p w:rsidR="00F957FC" w:rsidRPr="00A058D4" w:rsidRDefault="00F957FC" w:rsidP="00AD34F9">
            <w:pPr>
              <w:rPr>
                <w:bCs/>
                <w:color w:val="000000"/>
                <w:sz w:val="16"/>
                <w:szCs w:val="16"/>
              </w:rPr>
            </w:pPr>
            <w:r w:rsidRPr="00A058D4">
              <w:rPr>
                <w:bCs/>
                <w:color w:val="000000"/>
                <w:sz w:val="16"/>
                <w:szCs w:val="16"/>
              </w:rPr>
              <w:t>výnosy z nároků na prostředky SR</w:t>
            </w:r>
          </w:p>
        </w:tc>
        <w:tc>
          <w:tcPr>
            <w:tcW w:w="1134" w:type="dxa"/>
            <w:tcBorders>
              <w:top w:val="single" w:sz="4" w:space="0" w:color="auto"/>
              <w:left w:val="nil"/>
              <w:bottom w:val="single" w:sz="4" w:space="0" w:color="auto"/>
              <w:right w:val="single" w:sz="4" w:space="0" w:color="auto"/>
            </w:tcBorders>
            <w:noWrap/>
            <w:vAlign w:val="bottom"/>
          </w:tcPr>
          <w:p w:rsidR="00F957FC" w:rsidRPr="00A058D4" w:rsidRDefault="00F957FC" w:rsidP="00B363B6">
            <w:pPr>
              <w:jc w:val="right"/>
              <w:rPr>
                <w:bCs/>
                <w:color w:val="000000"/>
                <w:sz w:val="16"/>
                <w:szCs w:val="16"/>
              </w:rPr>
            </w:pPr>
            <w:r>
              <w:rPr>
                <w:bCs/>
                <w:color w:val="000000"/>
                <w:sz w:val="16"/>
                <w:szCs w:val="16"/>
              </w:rPr>
              <w:t>6816</w:t>
            </w:r>
          </w:p>
        </w:tc>
        <w:tc>
          <w:tcPr>
            <w:tcW w:w="1134" w:type="dxa"/>
            <w:tcBorders>
              <w:top w:val="single" w:sz="4" w:space="0" w:color="auto"/>
              <w:left w:val="nil"/>
              <w:bottom w:val="single" w:sz="4" w:space="0" w:color="auto"/>
              <w:right w:val="single" w:sz="4" w:space="0" w:color="auto"/>
            </w:tcBorders>
            <w:noWrap/>
            <w:vAlign w:val="bottom"/>
          </w:tcPr>
          <w:p w:rsidR="00F957FC" w:rsidRPr="00A058D4" w:rsidRDefault="00F957FC" w:rsidP="00F94D91">
            <w:pPr>
              <w:jc w:val="right"/>
              <w:rPr>
                <w:bCs/>
                <w:color w:val="000000"/>
                <w:sz w:val="16"/>
                <w:szCs w:val="16"/>
              </w:rPr>
            </w:pPr>
            <w:r>
              <w:rPr>
                <w:bCs/>
                <w:color w:val="000000"/>
                <w:sz w:val="16"/>
                <w:szCs w:val="16"/>
              </w:rPr>
              <w:t>5302</w:t>
            </w:r>
          </w:p>
        </w:tc>
        <w:tc>
          <w:tcPr>
            <w:tcW w:w="1134" w:type="dxa"/>
            <w:tcBorders>
              <w:top w:val="single" w:sz="4" w:space="0" w:color="auto"/>
              <w:left w:val="nil"/>
              <w:bottom w:val="single" w:sz="4" w:space="0" w:color="auto"/>
              <w:right w:val="single" w:sz="8" w:space="0" w:color="auto"/>
            </w:tcBorders>
            <w:noWrap/>
            <w:vAlign w:val="bottom"/>
          </w:tcPr>
          <w:p w:rsidR="00F957FC" w:rsidRPr="00A058D4" w:rsidRDefault="00F957FC" w:rsidP="004617F7">
            <w:pPr>
              <w:jc w:val="center"/>
              <w:rPr>
                <w:b/>
                <w:bCs/>
                <w:color w:val="000000"/>
                <w:sz w:val="16"/>
                <w:szCs w:val="16"/>
              </w:rPr>
            </w:pPr>
            <w:r>
              <w:rPr>
                <w:b/>
                <w:bCs/>
                <w:color w:val="000000"/>
                <w:sz w:val="16"/>
                <w:szCs w:val="16"/>
              </w:rPr>
              <w:t>78</w:t>
            </w:r>
          </w:p>
        </w:tc>
      </w:tr>
      <w:tr w:rsidR="00F957FC" w:rsidRPr="00AD34F9" w:rsidTr="00FD5B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0"/>
        </w:trPr>
        <w:tc>
          <w:tcPr>
            <w:tcW w:w="318" w:type="dxa"/>
            <w:tcBorders>
              <w:top w:val="nil"/>
              <w:left w:val="single" w:sz="4" w:space="0" w:color="auto"/>
              <w:bottom w:val="nil"/>
              <w:right w:val="nil"/>
            </w:tcBorders>
            <w:noWrap/>
            <w:vAlign w:val="bottom"/>
          </w:tcPr>
          <w:p w:rsidR="00F957FC" w:rsidRPr="00A058D4" w:rsidRDefault="00F957FC" w:rsidP="00AD34F9">
            <w:pPr>
              <w:rPr>
                <w:color w:val="000000"/>
                <w:sz w:val="16"/>
                <w:szCs w:val="16"/>
              </w:rPr>
            </w:pPr>
          </w:p>
        </w:tc>
        <w:tc>
          <w:tcPr>
            <w:tcW w:w="670" w:type="dxa"/>
            <w:tcBorders>
              <w:top w:val="single" w:sz="4" w:space="0" w:color="auto"/>
              <w:left w:val="single" w:sz="4" w:space="0" w:color="auto"/>
              <w:bottom w:val="single" w:sz="4" w:space="0" w:color="auto"/>
              <w:right w:val="single" w:sz="4" w:space="0" w:color="auto"/>
            </w:tcBorders>
            <w:noWrap/>
            <w:vAlign w:val="bottom"/>
          </w:tcPr>
          <w:p w:rsidR="00F957FC" w:rsidRPr="00A058D4" w:rsidRDefault="00F957FC" w:rsidP="00AD34F9">
            <w:pPr>
              <w:jc w:val="center"/>
              <w:rPr>
                <w:color w:val="000000"/>
                <w:sz w:val="16"/>
                <w:szCs w:val="16"/>
              </w:rPr>
            </w:pPr>
            <w:r w:rsidRPr="00A058D4">
              <w:rPr>
                <w:color w:val="000000"/>
                <w:sz w:val="16"/>
                <w:szCs w:val="16"/>
              </w:rPr>
              <w:t>691</w:t>
            </w:r>
          </w:p>
        </w:tc>
        <w:tc>
          <w:tcPr>
            <w:tcW w:w="670" w:type="dxa"/>
            <w:tcBorders>
              <w:top w:val="single" w:sz="4" w:space="0" w:color="auto"/>
              <w:left w:val="nil"/>
              <w:bottom w:val="single" w:sz="4" w:space="0" w:color="auto"/>
              <w:right w:val="single" w:sz="4" w:space="0" w:color="auto"/>
            </w:tcBorders>
            <w:noWrap/>
            <w:vAlign w:val="bottom"/>
          </w:tcPr>
          <w:p w:rsidR="00F957FC" w:rsidRPr="00A058D4" w:rsidRDefault="00F957FC" w:rsidP="00AD34F9">
            <w:pPr>
              <w:jc w:val="center"/>
              <w:rPr>
                <w:bCs/>
                <w:color w:val="000000"/>
                <w:sz w:val="16"/>
                <w:szCs w:val="16"/>
              </w:rPr>
            </w:pPr>
            <w:r w:rsidRPr="00A058D4">
              <w:rPr>
                <w:bCs/>
                <w:color w:val="000000"/>
                <w:sz w:val="16"/>
                <w:szCs w:val="16"/>
              </w:rPr>
              <w:t>672</w:t>
            </w:r>
          </w:p>
        </w:tc>
        <w:tc>
          <w:tcPr>
            <w:tcW w:w="4453" w:type="dxa"/>
            <w:tcBorders>
              <w:top w:val="single" w:sz="4" w:space="0" w:color="auto"/>
              <w:left w:val="nil"/>
              <w:bottom w:val="single" w:sz="4" w:space="0" w:color="auto"/>
              <w:right w:val="single" w:sz="4" w:space="0" w:color="auto"/>
            </w:tcBorders>
            <w:noWrap/>
            <w:vAlign w:val="bottom"/>
          </w:tcPr>
          <w:p w:rsidR="00F957FC" w:rsidRPr="00A058D4" w:rsidRDefault="00F957FC" w:rsidP="00AD34F9">
            <w:pPr>
              <w:rPr>
                <w:bCs/>
                <w:color w:val="000000"/>
                <w:sz w:val="16"/>
                <w:szCs w:val="16"/>
              </w:rPr>
            </w:pPr>
            <w:r w:rsidRPr="00A058D4">
              <w:rPr>
                <w:bCs/>
                <w:color w:val="000000"/>
                <w:sz w:val="16"/>
                <w:szCs w:val="16"/>
              </w:rPr>
              <w:t>výnosy z nároků na prostředky rozpočtů ÚSC</w:t>
            </w:r>
          </w:p>
        </w:tc>
        <w:tc>
          <w:tcPr>
            <w:tcW w:w="1134" w:type="dxa"/>
            <w:tcBorders>
              <w:top w:val="single" w:sz="4" w:space="0" w:color="auto"/>
              <w:left w:val="nil"/>
              <w:bottom w:val="single" w:sz="4" w:space="0" w:color="auto"/>
              <w:right w:val="single" w:sz="4" w:space="0" w:color="auto"/>
            </w:tcBorders>
            <w:noWrap/>
            <w:vAlign w:val="bottom"/>
          </w:tcPr>
          <w:p w:rsidR="00F957FC" w:rsidRPr="00A058D4" w:rsidRDefault="00F957FC" w:rsidP="00B363B6">
            <w:pPr>
              <w:jc w:val="right"/>
              <w:rPr>
                <w:bCs/>
                <w:color w:val="000000"/>
                <w:sz w:val="16"/>
                <w:szCs w:val="16"/>
              </w:rPr>
            </w:pPr>
            <w:r>
              <w:rPr>
                <w:bCs/>
                <w:color w:val="000000"/>
                <w:sz w:val="16"/>
                <w:szCs w:val="16"/>
              </w:rPr>
              <w:t>5604</w:t>
            </w:r>
          </w:p>
        </w:tc>
        <w:tc>
          <w:tcPr>
            <w:tcW w:w="1134" w:type="dxa"/>
            <w:tcBorders>
              <w:top w:val="single" w:sz="4" w:space="0" w:color="auto"/>
              <w:left w:val="nil"/>
              <w:bottom w:val="single" w:sz="4" w:space="0" w:color="auto"/>
              <w:right w:val="single" w:sz="4" w:space="0" w:color="auto"/>
            </w:tcBorders>
            <w:noWrap/>
            <w:vAlign w:val="bottom"/>
          </w:tcPr>
          <w:p w:rsidR="00F957FC" w:rsidRPr="00A058D4" w:rsidRDefault="00F957FC" w:rsidP="00794525">
            <w:pPr>
              <w:jc w:val="right"/>
              <w:rPr>
                <w:bCs/>
                <w:color w:val="000000"/>
                <w:sz w:val="16"/>
                <w:szCs w:val="16"/>
              </w:rPr>
            </w:pPr>
            <w:r>
              <w:rPr>
                <w:bCs/>
                <w:color w:val="000000"/>
                <w:sz w:val="16"/>
                <w:szCs w:val="16"/>
              </w:rPr>
              <w:t>6191</w:t>
            </w:r>
          </w:p>
        </w:tc>
        <w:tc>
          <w:tcPr>
            <w:tcW w:w="1134" w:type="dxa"/>
            <w:tcBorders>
              <w:top w:val="single" w:sz="4" w:space="0" w:color="auto"/>
              <w:left w:val="nil"/>
              <w:bottom w:val="single" w:sz="4" w:space="0" w:color="auto"/>
              <w:right w:val="single" w:sz="8" w:space="0" w:color="auto"/>
            </w:tcBorders>
            <w:noWrap/>
            <w:vAlign w:val="bottom"/>
          </w:tcPr>
          <w:p w:rsidR="00F957FC" w:rsidRPr="00A058D4" w:rsidRDefault="00F957FC" w:rsidP="00051306">
            <w:pPr>
              <w:jc w:val="center"/>
              <w:rPr>
                <w:b/>
                <w:bCs/>
                <w:color w:val="000000"/>
                <w:sz w:val="16"/>
                <w:szCs w:val="16"/>
              </w:rPr>
            </w:pPr>
            <w:r>
              <w:rPr>
                <w:b/>
                <w:bCs/>
                <w:color w:val="000000"/>
                <w:sz w:val="16"/>
                <w:szCs w:val="16"/>
              </w:rPr>
              <w:t>110</w:t>
            </w:r>
          </w:p>
        </w:tc>
      </w:tr>
      <w:tr w:rsidR="00F957FC" w:rsidRPr="00AD34F9" w:rsidTr="00FD5B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0"/>
        </w:trPr>
        <w:tc>
          <w:tcPr>
            <w:tcW w:w="318" w:type="dxa"/>
            <w:tcBorders>
              <w:top w:val="nil"/>
              <w:left w:val="single" w:sz="4" w:space="0" w:color="auto"/>
              <w:bottom w:val="nil"/>
              <w:right w:val="nil"/>
            </w:tcBorders>
            <w:noWrap/>
            <w:vAlign w:val="bottom"/>
          </w:tcPr>
          <w:p w:rsidR="00F957FC" w:rsidRPr="00A058D4" w:rsidRDefault="00F957FC" w:rsidP="00AD34F9">
            <w:pPr>
              <w:rPr>
                <w:color w:val="000000"/>
                <w:sz w:val="16"/>
                <w:szCs w:val="16"/>
              </w:rPr>
            </w:pPr>
          </w:p>
        </w:tc>
        <w:tc>
          <w:tcPr>
            <w:tcW w:w="670" w:type="dxa"/>
            <w:tcBorders>
              <w:top w:val="single" w:sz="4" w:space="0" w:color="auto"/>
              <w:left w:val="single" w:sz="4" w:space="0" w:color="auto"/>
              <w:bottom w:val="single" w:sz="4" w:space="0" w:color="auto"/>
              <w:right w:val="single" w:sz="4" w:space="0" w:color="auto"/>
            </w:tcBorders>
            <w:noWrap/>
            <w:vAlign w:val="bottom"/>
          </w:tcPr>
          <w:p w:rsidR="00F957FC" w:rsidRPr="00A058D4" w:rsidRDefault="00F957FC" w:rsidP="00AD34F9">
            <w:pPr>
              <w:jc w:val="center"/>
              <w:rPr>
                <w:color w:val="000000"/>
                <w:sz w:val="16"/>
                <w:szCs w:val="16"/>
              </w:rPr>
            </w:pPr>
            <w:r w:rsidRPr="00A058D4">
              <w:rPr>
                <w:color w:val="000000"/>
                <w:sz w:val="16"/>
                <w:szCs w:val="16"/>
              </w:rPr>
              <w:t>691</w:t>
            </w:r>
          </w:p>
        </w:tc>
        <w:tc>
          <w:tcPr>
            <w:tcW w:w="670" w:type="dxa"/>
            <w:tcBorders>
              <w:top w:val="single" w:sz="4" w:space="0" w:color="auto"/>
              <w:left w:val="nil"/>
              <w:bottom w:val="single" w:sz="4" w:space="0" w:color="auto"/>
              <w:right w:val="single" w:sz="4" w:space="0" w:color="auto"/>
            </w:tcBorders>
            <w:noWrap/>
            <w:vAlign w:val="bottom"/>
          </w:tcPr>
          <w:p w:rsidR="00F957FC" w:rsidRPr="00A058D4" w:rsidRDefault="00F957FC" w:rsidP="00AD34F9">
            <w:pPr>
              <w:jc w:val="center"/>
              <w:rPr>
                <w:bCs/>
                <w:color w:val="000000"/>
                <w:sz w:val="16"/>
                <w:szCs w:val="16"/>
              </w:rPr>
            </w:pPr>
            <w:r w:rsidRPr="00A058D4">
              <w:rPr>
                <w:bCs/>
                <w:color w:val="000000"/>
                <w:sz w:val="16"/>
                <w:szCs w:val="16"/>
              </w:rPr>
              <w:t>673</w:t>
            </w:r>
          </w:p>
        </w:tc>
        <w:tc>
          <w:tcPr>
            <w:tcW w:w="4453" w:type="dxa"/>
            <w:tcBorders>
              <w:top w:val="single" w:sz="4" w:space="0" w:color="auto"/>
              <w:left w:val="nil"/>
              <w:bottom w:val="single" w:sz="4" w:space="0" w:color="auto"/>
              <w:right w:val="single" w:sz="4" w:space="0" w:color="auto"/>
            </w:tcBorders>
            <w:noWrap/>
            <w:vAlign w:val="bottom"/>
          </w:tcPr>
          <w:p w:rsidR="00F957FC" w:rsidRPr="00A058D4" w:rsidRDefault="00F957FC" w:rsidP="00AD34F9">
            <w:pPr>
              <w:rPr>
                <w:bCs/>
                <w:color w:val="000000"/>
                <w:sz w:val="16"/>
                <w:szCs w:val="16"/>
              </w:rPr>
            </w:pPr>
            <w:r w:rsidRPr="00A058D4">
              <w:rPr>
                <w:bCs/>
                <w:color w:val="000000"/>
                <w:sz w:val="16"/>
                <w:szCs w:val="16"/>
              </w:rPr>
              <w:t>Výnosy z nároků na prostředky státních fondů</w:t>
            </w:r>
          </w:p>
        </w:tc>
        <w:tc>
          <w:tcPr>
            <w:tcW w:w="1134" w:type="dxa"/>
            <w:tcBorders>
              <w:top w:val="single" w:sz="4" w:space="0" w:color="auto"/>
              <w:left w:val="nil"/>
              <w:bottom w:val="single" w:sz="4" w:space="0" w:color="auto"/>
              <w:right w:val="single" w:sz="4" w:space="0" w:color="auto"/>
            </w:tcBorders>
            <w:noWrap/>
            <w:vAlign w:val="bottom"/>
          </w:tcPr>
          <w:p w:rsidR="00F957FC" w:rsidRPr="00A058D4" w:rsidRDefault="00F957FC" w:rsidP="00DE0EE1">
            <w:pPr>
              <w:jc w:val="right"/>
              <w:rPr>
                <w:bCs/>
                <w:color w:val="000000"/>
                <w:sz w:val="16"/>
                <w:szCs w:val="16"/>
              </w:rPr>
            </w:pPr>
          </w:p>
        </w:tc>
        <w:tc>
          <w:tcPr>
            <w:tcW w:w="1134" w:type="dxa"/>
            <w:tcBorders>
              <w:top w:val="single" w:sz="4" w:space="0" w:color="auto"/>
              <w:left w:val="nil"/>
              <w:bottom w:val="single" w:sz="4" w:space="0" w:color="auto"/>
              <w:right w:val="single" w:sz="4" w:space="0" w:color="auto"/>
            </w:tcBorders>
            <w:noWrap/>
            <w:vAlign w:val="bottom"/>
          </w:tcPr>
          <w:p w:rsidR="00F957FC" w:rsidRPr="00A058D4" w:rsidRDefault="00F957FC" w:rsidP="00DE0EE1">
            <w:pPr>
              <w:jc w:val="right"/>
              <w:rPr>
                <w:bCs/>
                <w:color w:val="000000"/>
                <w:sz w:val="16"/>
                <w:szCs w:val="16"/>
              </w:rPr>
            </w:pPr>
          </w:p>
        </w:tc>
        <w:tc>
          <w:tcPr>
            <w:tcW w:w="1134" w:type="dxa"/>
            <w:tcBorders>
              <w:top w:val="single" w:sz="4" w:space="0" w:color="auto"/>
              <w:left w:val="nil"/>
              <w:bottom w:val="single" w:sz="4" w:space="0" w:color="auto"/>
              <w:right w:val="single" w:sz="8" w:space="0" w:color="auto"/>
            </w:tcBorders>
            <w:noWrap/>
            <w:vAlign w:val="bottom"/>
          </w:tcPr>
          <w:p w:rsidR="00F957FC" w:rsidRPr="00A058D4" w:rsidRDefault="00F957FC" w:rsidP="004617F7">
            <w:pPr>
              <w:jc w:val="center"/>
              <w:rPr>
                <w:b/>
                <w:bCs/>
                <w:color w:val="000000"/>
                <w:sz w:val="16"/>
                <w:szCs w:val="16"/>
              </w:rPr>
            </w:pPr>
          </w:p>
        </w:tc>
      </w:tr>
      <w:tr w:rsidR="00F957FC" w:rsidRPr="00AD34F9" w:rsidTr="003A27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0"/>
        </w:trPr>
        <w:tc>
          <w:tcPr>
            <w:tcW w:w="318" w:type="dxa"/>
            <w:tcBorders>
              <w:top w:val="nil"/>
              <w:left w:val="single" w:sz="4" w:space="0" w:color="auto"/>
              <w:bottom w:val="single" w:sz="12" w:space="0" w:color="auto"/>
              <w:right w:val="nil"/>
            </w:tcBorders>
            <w:noWrap/>
            <w:vAlign w:val="bottom"/>
          </w:tcPr>
          <w:p w:rsidR="00F957FC" w:rsidRPr="00A058D4" w:rsidRDefault="00F957FC" w:rsidP="00AD34F9">
            <w:pPr>
              <w:rPr>
                <w:color w:val="000000"/>
                <w:sz w:val="16"/>
                <w:szCs w:val="16"/>
              </w:rPr>
            </w:pPr>
          </w:p>
        </w:tc>
        <w:tc>
          <w:tcPr>
            <w:tcW w:w="670" w:type="dxa"/>
            <w:tcBorders>
              <w:top w:val="single" w:sz="4" w:space="0" w:color="auto"/>
              <w:left w:val="single" w:sz="4" w:space="0" w:color="auto"/>
              <w:bottom w:val="single" w:sz="12" w:space="0" w:color="auto"/>
              <w:right w:val="single" w:sz="4" w:space="0" w:color="auto"/>
            </w:tcBorders>
            <w:noWrap/>
            <w:vAlign w:val="bottom"/>
          </w:tcPr>
          <w:p w:rsidR="00F957FC" w:rsidRPr="00A058D4" w:rsidRDefault="00F957FC" w:rsidP="00AD34F9">
            <w:pPr>
              <w:jc w:val="center"/>
              <w:rPr>
                <w:color w:val="000000"/>
                <w:sz w:val="16"/>
                <w:szCs w:val="16"/>
              </w:rPr>
            </w:pPr>
            <w:r w:rsidRPr="00A058D4">
              <w:rPr>
                <w:color w:val="000000"/>
                <w:sz w:val="16"/>
                <w:szCs w:val="16"/>
              </w:rPr>
              <w:t>691</w:t>
            </w:r>
          </w:p>
        </w:tc>
        <w:tc>
          <w:tcPr>
            <w:tcW w:w="670" w:type="dxa"/>
            <w:tcBorders>
              <w:top w:val="single" w:sz="4" w:space="0" w:color="auto"/>
              <w:left w:val="nil"/>
              <w:bottom w:val="single" w:sz="12" w:space="0" w:color="auto"/>
              <w:right w:val="single" w:sz="4" w:space="0" w:color="auto"/>
            </w:tcBorders>
            <w:noWrap/>
            <w:vAlign w:val="bottom"/>
          </w:tcPr>
          <w:p w:rsidR="00F957FC" w:rsidRPr="00A058D4" w:rsidRDefault="00F957FC" w:rsidP="00AD34F9">
            <w:pPr>
              <w:jc w:val="center"/>
              <w:rPr>
                <w:bCs/>
                <w:color w:val="000000"/>
                <w:sz w:val="16"/>
                <w:szCs w:val="16"/>
              </w:rPr>
            </w:pPr>
            <w:r w:rsidRPr="00A058D4">
              <w:rPr>
                <w:bCs/>
                <w:color w:val="000000"/>
                <w:sz w:val="16"/>
                <w:szCs w:val="16"/>
              </w:rPr>
              <w:t>674</w:t>
            </w:r>
          </w:p>
        </w:tc>
        <w:tc>
          <w:tcPr>
            <w:tcW w:w="4453" w:type="dxa"/>
            <w:tcBorders>
              <w:top w:val="single" w:sz="4" w:space="0" w:color="auto"/>
              <w:left w:val="nil"/>
              <w:bottom w:val="single" w:sz="12" w:space="0" w:color="auto"/>
              <w:right w:val="single" w:sz="4" w:space="0" w:color="auto"/>
            </w:tcBorders>
            <w:noWrap/>
            <w:vAlign w:val="bottom"/>
          </w:tcPr>
          <w:p w:rsidR="00F957FC" w:rsidRPr="00A058D4" w:rsidRDefault="00F957FC" w:rsidP="00AD34F9">
            <w:pPr>
              <w:rPr>
                <w:bCs/>
                <w:color w:val="000000"/>
                <w:sz w:val="16"/>
                <w:szCs w:val="16"/>
              </w:rPr>
            </w:pPr>
            <w:r w:rsidRPr="00A058D4">
              <w:rPr>
                <w:bCs/>
                <w:color w:val="000000"/>
                <w:sz w:val="16"/>
                <w:szCs w:val="16"/>
              </w:rPr>
              <w:t>Výnosy z ostatních nároků</w:t>
            </w:r>
          </w:p>
        </w:tc>
        <w:tc>
          <w:tcPr>
            <w:tcW w:w="1134" w:type="dxa"/>
            <w:tcBorders>
              <w:top w:val="single" w:sz="4" w:space="0" w:color="auto"/>
              <w:left w:val="nil"/>
              <w:bottom w:val="single" w:sz="12" w:space="0" w:color="auto"/>
              <w:right w:val="single" w:sz="4" w:space="0" w:color="auto"/>
            </w:tcBorders>
            <w:noWrap/>
            <w:vAlign w:val="bottom"/>
          </w:tcPr>
          <w:p w:rsidR="00F957FC" w:rsidRPr="00A058D4" w:rsidRDefault="00F957FC" w:rsidP="00DE0EE1">
            <w:pPr>
              <w:jc w:val="right"/>
              <w:rPr>
                <w:bCs/>
                <w:color w:val="000000"/>
                <w:sz w:val="16"/>
                <w:szCs w:val="16"/>
              </w:rPr>
            </w:pPr>
          </w:p>
        </w:tc>
        <w:tc>
          <w:tcPr>
            <w:tcW w:w="1134" w:type="dxa"/>
            <w:tcBorders>
              <w:top w:val="single" w:sz="4" w:space="0" w:color="auto"/>
              <w:left w:val="nil"/>
              <w:bottom w:val="single" w:sz="12" w:space="0" w:color="auto"/>
              <w:right w:val="single" w:sz="4" w:space="0" w:color="auto"/>
            </w:tcBorders>
            <w:noWrap/>
            <w:vAlign w:val="bottom"/>
          </w:tcPr>
          <w:p w:rsidR="00F957FC" w:rsidRPr="00A058D4" w:rsidRDefault="00F957FC" w:rsidP="00DE0EE1">
            <w:pPr>
              <w:jc w:val="right"/>
              <w:rPr>
                <w:bCs/>
                <w:color w:val="000000"/>
                <w:sz w:val="16"/>
                <w:szCs w:val="16"/>
              </w:rPr>
            </w:pPr>
          </w:p>
        </w:tc>
        <w:tc>
          <w:tcPr>
            <w:tcW w:w="1134" w:type="dxa"/>
            <w:tcBorders>
              <w:top w:val="single" w:sz="4" w:space="0" w:color="auto"/>
              <w:left w:val="nil"/>
              <w:bottom w:val="single" w:sz="12" w:space="0" w:color="auto"/>
              <w:right w:val="single" w:sz="8" w:space="0" w:color="auto"/>
            </w:tcBorders>
            <w:noWrap/>
            <w:vAlign w:val="bottom"/>
          </w:tcPr>
          <w:p w:rsidR="00F957FC" w:rsidRPr="00A058D4" w:rsidRDefault="00F957FC" w:rsidP="004617F7">
            <w:pPr>
              <w:jc w:val="center"/>
              <w:rPr>
                <w:bCs/>
                <w:color w:val="000000"/>
                <w:sz w:val="16"/>
                <w:szCs w:val="16"/>
              </w:rPr>
            </w:pPr>
          </w:p>
        </w:tc>
      </w:tr>
    </w:tbl>
    <w:p w:rsidR="00F957FC" w:rsidRPr="001F7A85" w:rsidRDefault="00F957FC" w:rsidP="00E04046"/>
    <w:p w:rsidR="00F957FC" w:rsidRDefault="00F957FC" w:rsidP="00E04046">
      <w:r w:rsidRPr="001F7A85">
        <w:t>Komentář k výnosům:</w:t>
      </w:r>
    </w:p>
    <w:p w:rsidR="00F957FC" w:rsidRPr="001F7A85" w:rsidRDefault="00F957FC" w:rsidP="00E04046"/>
    <w:p w:rsidR="00F957FC" w:rsidRDefault="00F957FC" w:rsidP="004052B7">
      <w:pPr>
        <w:jc w:val="both"/>
      </w:pPr>
      <w:r>
        <w:t xml:space="preserve">Celkové výnos\ za rok 2013 činily 36 043 604 Kč, tj. 1801 242 Kč méně než v r. 2012. Snížení bylo v důsledku snížení výše dotace MPSV o 1 516 000 Kč. V roce 2013 bylo do příjmů zahrnuto pojistné plnění škody. Fond mohl být použit v minimální míře. </w:t>
      </w:r>
    </w:p>
    <w:p w:rsidR="00F957FC" w:rsidRPr="001F7A85" w:rsidRDefault="00F957FC" w:rsidP="004052B7">
      <w:pPr>
        <w:jc w:val="both"/>
      </w:pPr>
      <w:r>
        <w:t xml:space="preserve">Výnosy organizace se skládají z úhrad od klientů 32,16%, příspěvku na péči 28,23%, příspěvek od zřizovatele 17,18%, dotace MPSV 14,7%, úhrady od VZP 6,08%. Ostatní příjmy činily 1,20% a pojistné plnění 0,44% z celkových příjmů organizace. </w:t>
      </w:r>
    </w:p>
    <w:p w:rsidR="00F957FC" w:rsidRDefault="00F957FC" w:rsidP="00E04046"/>
    <w:p w:rsidR="00F957FC" w:rsidRDefault="00F957FC" w:rsidP="00E04046"/>
    <w:p w:rsidR="00F957FC" w:rsidRDefault="00F957FC" w:rsidP="00E04046"/>
    <w:p w:rsidR="00F957FC" w:rsidRDefault="00F957FC" w:rsidP="00E04046"/>
    <w:p w:rsidR="00F957FC" w:rsidRDefault="00F957FC" w:rsidP="00E04046"/>
    <w:p w:rsidR="00F957FC" w:rsidRDefault="00F957FC" w:rsidP="00E04046"/>
    <w:p w:rsidR="00F957FC" w:rsidRDefault="00F957FC" w:rsidP="00E04046"/>
    <w:p w:rsidR="00F957FC" w:rsidRDefault="00F957FC" w:rsidP="00E04046"/>
    <w:p w:rsidR="00F957FC" w:rsidRDefault="00F957FC" w:rsidP="00E04046"/>
    <w:p w:rsidR="00F957FC" w:rsidRDefault="00F957FC" w:rsidP="00E04046"/>
    <w:p w:rsidR="00F957FC" w:rsidRDefault="00F957FC" w:rsidP="00E04046"/>
    <w:p w:rsidR="00F957FC" w:rsidRDefault="00F957FC" w:rsidP="00E04046"/>
    <w:p w:rsidR="00F957FC" w:rsidRPr="001F7A85" w:rsidRDefault="00F957FC" w:rsidP="00E04046">
      <w:pPr>
        <w:rPr>
          <w:b/>
          <w:u w:val="single"/>
        </w:rPr>
      </w:pPr>
      <w:r w:rsidRPr="001F7A85">
        <w:rPr>
          <w:b/>
        </w:rPr>
        <w:lastRenderedPageBreak/>
        <w:t>2.</w:t>
      </w:r>
      <w:r w:rsidRPr="001F7A85">
        <w:t xml:space="preserve">  </w:t>
      </w:r>
      <w:r w:rsidRPr="001F7A85">
        <w:rPr>
          <w:b/>
          <w:u w:val="single"/>
        </w:rPr>
        <w:t xml:space="preserve">Rozbor čerpání rozhodujících položek nákladů se zaměřením na příčiny, které  </w:t>
      </w:r>
    </w:p>
    <w:p w:rsidR="00F957FC" w:rsidRPr="001F7A85" w:rsidRDefault="00F957FC" w:rsidP="00E04046">
      <w:pPr>
        <w:rPr>
          <w:b/>
          <w:u w:val="single"/>
        </w:rPr>
      </w:pPr>
      <w:r w:rsidRPr="001F7A85">
        <w:rPr>
          <w:b/>
        </w:rPr>
        <w:t xml:space="preserve">     </w:t>
      </w:r>
      <w:r w:rsidRPr="001F7A85">
        <w:rPr>
          <w:b/>
          <w:u w:val="single"/>
        </w:rPr>
        <w:t>způsobily nežádoucí vývoj oproti předpokládaným parametrům</w:t>
      </w:r>
    </w:p>
    <w:p w:rsidR="00F957FC" w:rsidRPr="001F7A85" w:rsidRDefault="00F957FC" w:rsidP="00E04046">
      <w:pPr>
        <w:rPr>
          <w:b/>
          <w:u w:val="single"/>
        </w:rPr>
      </w:pPr>
    </w:p>
    <w:p w:rsidR="00F957FC" w:rsidRPr="00A058D4" w:rsidRDefault="00F957FC" w:rsidP="00E04046">
      <w:pPr>
        <w:rPr>
          <w:b/>
          <w:sz w:val="20"/>
        </w:rPr>
      </w:pPr>
      <w:r w:rsidRPr="001F7A85">
        <w:t xml:space="preserve"> </w:t>
      </w:r>
      <w:r w:rsidRPr="00A058D4">
        <w:rPr>
          <w:b/>
          <w:sz w:val="20"/>
        </w:rPr>
        <w:t>TABULKA NÁKLADŮ:</w:t>
      </w:r>
    </w:p>
    <w:p w:rsidR="00F957FC" w:rsidRPr="00614EC8" w:rsidRDefault="00F957FC" w:rsidP="00E04046">
      <w:pPr>
        <w:rPr>
          <w:sz w:val="20"/>
        </w:rPr>
      </w:pPr>
      <w:r w:rsidRPr="00614EC8">
        <w:rPr>
          <w:sz w:val="20"/>
        </w:rPr>
        <w:t xml:space="preserve">   </w:t>
      </w:r>
      <w:r w:rsidRPr="00614EC8">
        <w:rPr>
          <w:sz w:val="20"/>
        </w:rPr>
        <w:tab/>
        <w:t xml:space="preserve"> </w:t>
      </w:r>
    </w:p>
    <w:tbl>
      <w:tblPr>
        <w:tblW w:w="928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8"/>
        <w:gridCol w:w="708"/>
        <w:gridCol w:w="708"/>
        <w:gridCol w:w="4254"/>
        <w:gridCol w:w="1134"/>
        <w:gridCol w:w="1134"/>
        <w:gridCol w:w="1029"/>
      </w:tblGrid>
      <w:tr w:rsidR="00F957FC" w:rsidRPr="001F7A85" w:rsidTr="00262C7B">
        <w:trPr>
          <w:trHeight w:val="345"/>
        </w:trPr>
        <w:tc>
          <w:tcPr>
            <w:tcW w:w="318" w:type="dxa"/>
            <w:vMerge w:val="restart"/>
            <w:noWrap/>
            <w:vAlign w:val="center"/>
          </w:tcPr>
          <w:p w:rsidR="00F957FC" w:rsidRPr="00A058D4" w:rsidRDefault="00F957FC" w:rsidP="00577EBC">
            <w:pPr>
              <w:rPr>
                <w:sz w:val="16"/>
                <w:szCs w:val="16"/>
              </w:rPr>
            </w:pPr>
            <w:r w:rsidRPr="00A058D4">
              <w:rPr>
                <w:sz w:val="16"/>
                <w:szCs w:val="16"/>
              </w:rPr>
              <w:t> </w:t>
            </w:r>
          </w:p>
        </w:tc>
        <w:tc>
          <w:tcPr>
            <w:tcW w:w="1416" w:type="dxa"/>
            <w:gridSpan w:val="2"/>
            <w:tcBorders>
              <w:bottom w:val="double" w:sz="4" w:space="0" w:color="auto"/>
            </w:tcBorders>
            <w:noWrap/>
            <w:vAlign w:val="center"/>
          </w:tcPr>
          <w:p w:rsidR="00F957FC" w:rsidRPr="00620C0D" w:rsidRDefault="00F957FC" w:rsidP="00571E6C">
            <w:pPr>
              <w:jc w:val="center"/>
              <w:rPr>
                <w:b/>
                <w:bCs/>
                <w:sz w:val="16"/>
                <w:szCs w:val="16"/>
              </w:rPr>
            </w:pPr>
            <w:r w:rsidRPr="00620C0D">
              <w:rPr>
                <w:b/>
                <w:bCs/>
                <w:sz w:val="16"/>
                <w:szCs w:val="16"/>
              </w:rPr>
              <w:t>účet dle vyhl.</w:t>
            </w:r>
          </w:p>
        </w:tc>
        <w:tc>
          <w:tcPr>
            <w:tcW w:w="4254" w:type="dxa"/>
            <w:vMerge w:val="restart"/>
            <w:noWrap/>
            <w:vAlign w:val="center"/>
          </w:tcPr>
          <w:p w:rsidR="00F957FC" w:rsidRPr="00A058D4" w:rsidRDefault="00F957FC" w:rsidP="00577EBC">
            <w:pPr>
              <w:jc w:val="center"/>
              <w:rPr>
                <w:b/>
                <w:bCs/>
                <w:sz w:val="16"/>
                <w:szCs w:val="16"/>
              </w:rPr>
            </w:pPr>
            <w:r w:rsidRPr="00A058D4">
              <w:rPr>
                <w:b/>
                <w:bCs/>
                <w:sz w:val="16"/>
                <w:szCs w:val="16"/>
              </w:rPr>
              <w:t>ukazatel</w:t>
            </w:r>
          </w:p>
        </w:tc>
        <w:tc>
          <w:tcPr>
            <w:tcW w:w="1134" w:type="dxa"/>
            <w:vMerge w:val="restart"/>
            <w:noWrap/>
            <w:vAlign w:val="center"/>
          </w:tcPr>
          <w:p w:rsidR="00F957FC" w:rsidRPr="00547CA2" w:rsidRDefault="00F957FC" w:rsidP="00577EBC">
            <w:pPr>
              <w:jc w:val="center"/>
              <w:rPr>
                <w:b/>
                <w:bCs/>
                <w:sz w:val="16"/>
                <w:szCs w:val="16"/>
              </w:rPr>
            </w:pPr>
            <w:r w:rsidRPr="00A058D4">
              <w:rPr>
                <w:b/>
                <w:bCs/>
                <w:sz w:val="16"/>
                <w:szCs w:val="16"/>
              </w:rPr>
              <w:t xml:space="preserve">Skutečnost </w:t>
            </w:r>
            <w:r>
              <w:rPr>
                <w:b/>
                <w:bCs/>
                <w:sz w:val="16"/>
                <w:szCs w:val="16"/>
              </w:rPr>
              <w:t>2012</w:t>
            </w:r>
          </w:p>
          <w:p w:rsidR="00F957FC" w:rsidRPr="00A058D4" w:rsidRDefault="00F957FC" w:rsidP="00577EBC">
            <w:pPr>
              <w:jc w:val="center"/>
              <w:rPr>
                <w:b/>
                <w:bCs/>
                <w:sz w:val="16"/>
                <w:szCs w:val="16"/>
              </w:rPr>
            </w:pPr>
            <w:r w:rsidRPr="00A058D4">
              <w:rPr>
                <w:b/>
                <w:bCs/>
                <w:sz w:val="16"/>
                <w:szCs w:val="16"/>
              </w:rPr>
              <w:t>v tis. Kč</w:t>
            </w:r>
          </w:p>
        </w:tc>
        <w:tc>
          <w:tcPr>
            <w:tcW w:w="1134" w:type="dxa"/>
            <w:vMerge w:val="restart"/>
            <w:vAlign w:val="center"/>
          </w:tcPr>
          <w:p w:rsidR="00F957FC" w:rsidRPr="00A058D4" w:rsidRDefault="00F957FC" w:rsidP="00577EBC">
            <w:pPr>
              <w:jc w:val="center"/>
              <w:rPr>
                <w:b/>
                <w:bCs/>
                <w:sz w:val="16"/>
                <w:szCs w:val="16"/>
              </w:rPr>
            </w:pPr>
            <w:r w:rsidRPr="00A058D4">
              <w:rPr>
                <w:b/>
                <w:bCs/>
                <w:sz w:val="16"/>
                <w:szCs w:val="16"/>
              </w:rPr>
              <w:t xml:space="preserve">Skutečnost </w:t>
            </w:r>
            <w:r>
              <w:rPr>
                <w:b/>
                <w:bCs/>
                <w:sz w:val="16"/>
                <w:szCs w:val="16"/>
              </w:rPr>
              <w:t>2013</w:t>
            </w:r>
          </w:p>
          <w:p w:rsidR="00F957FC" w:rsidRPr="00A058D4" w:rsidRDefault="00F957FC" w:rsidP="00577EBC">
            <w:pPr>
              <w:jc w:val="center"/>
              <w:rPr>
                <w:b/>
                <w:bCs/>
                <w:sz w:val="16"/>
                <w:szCs w:val="16"/>
              </w:rPr>
            </w:pPr>
            <w:r w:rsidRPr="00A058D4">
              <w:rPr>
                <w:b/>
                <w:bCs/>
                <w:sz w:val="16"/>
                <w:szCs w:val="16"/>
              </w:rPr>
              <w:t>v tis. Kč</w:t>
            </w:r>
          </w:p>
        </w:tc>
        <w:tc>
          <w:tcPr>
            <w:tcW w:w="1029" w:type="dxa"/>
            <w:vMerge w:val="restart"/>
            <w:noWrap/>
            <w:vAlign w:val="center"/>
          </w:tcPr>
          <w:p w:rsidR="00F957FC" w:rsidRPr="00A058D4" w:rsidRDefault="00F957FC" w:rsidP="00AE0E9A">
            <w:pPr>
              <w:jc w:val="center"/>
              <w:rPr>
                <w:b/>
                <w:bCs/>
                <w:sz w:val="16"/>
                <w:szCs w:val="16"/>
              </w:rPr>
            </w:pPr>
            <w:r w:rsidRPr="00A058D4">
              <w:rPr>
                <w:b/>
                <w:bCs/>
                <w:sz w:val="16"/>
                <w:szCs w:val="16"/>
              </w:rPr>
              <w:t>Porovnání 201</w:t>
            </w:r>
            <w:r>
              <w:rPr>
                <w:b/>
                <w:bCs/>
                <w:sz w:val="16"/>
                <w:szCs w:val="16"/>
              </w:rPr>
              <w:t>3</w:t>
            </w:r>
            <w:r w:rsidRPr="00A058D4">
              <w:rPr>
                <w:b/>
                <w:bCs/>
                <w:sz w:val="16"/>
                <w:szCs w:val="16"/>
              </w:rPr>
              <w:t>/</w:t>
            </w:r>
            <w:r>
              <w:rPr>
                <w:b/>
                <w:bCs/>
                <w:sz w:val="16"/>
                <w:szCs w:val="16"/>
              </w:rPr>
              <w:t xml:space="preserve"> </w:t>
            </w:r>
            <w:r w:rsidRPr="00A058D4">
              <w:rPr>
                <w:b/>
                <w:bCs/>
                <w:sz w:val="16"/>
                <w:szCs w:val="16"/>
              </w:rPr>
              <w:t>20</w:t>
            </w:r>
            <w:r>
              <w:rPr>
                <w:b/>
                <w:bCs/>
                <w:sz w:val="16"/>
                <w:szCs w:val="16"/>
              </w:rPr>
              <w:t xml:space="preserve">12 </w:t>
            </w:r>
            <w:r w:rsidRPr="00A058D4">
              <w:rPr>
                <w:b/>
                <w:bCs/>
                <w:sz w:val="16"/>
                <w:szCs w:val="16"/>
              </w:rPr>
              <w:t xml:space="preserve"> v %</w:t>
            </w:r>
          </w:p>
        </w:tc>
      </w:tr>
      <w:tr w:rsidR="00F957FC" w:rsidRPr="001F7A85" w:rsidTr="00262C7B">
        <w:trPr>
          <w:trHeight w:val="345"/>
        </w:trPr>
        <w:tc>
          <w:tcPr>
            <w:tcW w:w="318" w:type="dxa"/>
            <w:vMerge/>
            <w:tcBorders>
              <w:bottom w:val="single" w:sz="12" w:space="0" w:color="auto"/>
            </w:tcBorders>
            <w:noWrap/>
            <w:vAlign w:val="center"/>
          </w:tcPr>
          <w:p w:rsidR="00F957FC" w:rsidRPr="00A058D4" w:rsidRDefault="00F957FC" w:rsidP="00577EBC">
            <w:pPr>
              <w:rPr>
                <w:sz w:val="16"/>
                <w:szCs w:val="16"/>
              </w:rPr>
            </w:pPr>
          </w:p>
        </w:tc>
        <w:tc>
          <w:tcPr>
            <w:tcW w:w="708" w:type="dxa"/>
            <w:tcBorders>
              <w:bottom w:val="single" w:sz="12" w:space="0" w:color="auto"/>
            </w:tcBorders>
            <w:noWrap/>
            <w:vAlign w:val="center"/>
          </w:tcPr>
          <w:p w:rsidR="00F957FC" w:rsidRPr="00620C0D" w:rsidRDefault="00F957FC" w:rsidP="00571E6C">
            <w:pPr>
              <w:jc w:val="center"/>
              <w:rPr>
                <w:b/>
                <w:bCs/>
                <w:sz w:val="16"/>
                <w:szCs w:val="16"/>
              </w:rPr>
            </w:pPr>
            <w:r w:rsidRPr="00620C0D">
              <w:rPr>
                <w:b/>
                <w:bCs/>
                <w:sz w:val="16"/>
                <w:szCs w:val="16"/>
              </w:rPr>
              <w:t>č. 505</w:t>
            </w:r>
          </w:p>
        </w:tc>
        <w:tc>
          <w:tcPr>
            <w:tcW w:w="708" w:type="dxa"/>
            <w:tcBorders>
              <w:bottom w:val="single" w:sz="12" w:space="0" w:color="auto"/>
            </w:tcBorders>
            <w:vAlign w:val="center"/>
          </w:tcPr>
          <w:p w:rsidR="00F957FC" w:rsidRPr="00620C0D" w:rsidRDefault="00F957FC" w:rsidP="00571E6C">
            <w:pPr>
              <w:jc w:val="center"/>
              <w:rPr>
                <w:b/>
                <w:bCs/>
                <w:sz w:val="16"/>
                <w:szCs w:val="16"/>
              </w:rPr>
            </w:pPr>
            <w:r w:rsidRPr="00620C0D">
              <w:rPr>
                <w:b/>
                <w:bCs/>
                <w:sz w:val="16"/>
                <w:szCs w:val="16"/>
              </w:rPr>
              <w:t>č. 410</w:t>
            </w:r>
          </w:p>
        </w:tc>
        <w:tc>
          <w:tcPr>
            <w:tcW w:w="4254" w:type="dxa"/>
            <w:vMerge/>
            <w:tcBorders>
              <w:bottom w:val="single" w:sz="12" w:space="0" w:color="auto"/>
            </w:tcBorders>
            <w:noWrap/>
            <w:vAlign w:val="center"/>
          </w:tcPr>
          <w:p w:rsidR="00F957FC" w:rsidRPr="00A058D4" w:rsidRDefault="00F957FC" w:rsidP="00577EBC">
            <w:pPr>
              <w:jc w:val="center"/>
              <w:rPr>
                <w:b/>
                <w:bCs/>
                <w:sz w:val="16"/>
                <w:szCs w:val="16"/>
              </w:rPr>
            </w:pPr>
          </w:p>
        </w:tc>
        <w:tc>
          <w:tcPr>
            <w:tcW w:w="1134" w:type="dxa"/>
            <w:vMerge/>
            <w:tcBorders>
              <w:bottom w:val="single" w:sz="12" w:space="0" w:color="auto"/>
            </w:tcBorders>
            <w:noWrap/>
            <w:vAlign w:val="center"/>
          </w:tcPr>
          <w:p w:rsidR="00F957FC" w:rsidRPr="00A058D4" w:rsidRDefault="00F957FC" w:rsidP="00577EBC">
            <w:pPr>
              <w:jc w:val="center"/>
              <w:rPr>
                <w:b/>
                <w:bCs/>
                <w:sz w:val="16"/>
                <w:szCs w:val="16"/>
              </w:rPr>
            </w:pPr>
          </w:p>
        </w:tc>
        <w:tc>
          <w:tcPr>
            <w:tcW w:w="1134" w:type="dxa"/>
            <w:vMerge/>
            <w:tcBorders>
              <w:bottom w:val="single" w:sz="12" w:space="0" w:color="auto"/>
            </w:tcBorders>
            <w:vAlign w:val="center"/>
          </w:tcPr>
          <w:p w:rsidR="00F957FC" w:rsidRPr="00A058D4" w:rsidRDefault="00F957FC" w:rsidP="00577EBC">
            <w:pPr>
              <w:jc w:val="center"/>
              <w:rPr>
                <w:b/>
                <w:bCs/>
                <w:sz w:val="16"/>
                <w:szCs w:val="16"/>
              </w:rPr>
            </w:pPr>
          </w:p>
        </w:tc>
        <w:tc>
          <w:tcPr>
            <w:tcW w:w="1029" w:type="dxa"/>
            <w:vMerge/>
            <w:tcBorders>
              <w:bottom w:val="single" w:sz="12" w:space="0" w:color="auto"/>
            </w:tcBorders>
            <w:noWrap/>
            <w:vAlign w:val="center"/>
          </w:tcPr>
          <w:p w:rsidR="00F957FC" w:rsidRPr="00A058D4" w:rsidRDefault="00F957FC" w:rsidP="00577EBC">
            <w:pPr>
              <w:jc w:val="center"/>
              <w:rPr>
                <w:b/>
                <w:bCs/>
                <w:sz w:val="16"/>
                <w:szCs w:val="16"/>
              </w:rPr>
            </w:pPr>
          </w:p>
        </w:tc>
      </w:tr>
      <w:tr w:rsidR="00F957FC" w:rsidRPr="001F7A85" w:rsidTr="00262C7B">
        <w:trPr>
          <w:trHeight w:val="255"/>
        </w:trPr>
        <w:tc>
          <w:tcPr>
            <w:tcW w:w="5988" w:type="dxa"/>
            <w:gridSpan w:val="4"/>
            <w:tcBorders>
              <w:top w:val="single" w:sz="12" w:space="0" w:color="auto"/>
              <w:bottom w:val="single" w:sz="12" w:space="0" w:color="auto"/>
            </w:tcBorders>
            <w:noWrap/>
            <w:vAlign w:val="bottom"/>
          </w:tcPr>
          <w:p w:rsidR="00F957FC" w:rsidRPr="00A058D4" w:rsidRDefault="00F957FC" w:rsidP="003A27BF">
            <w:pPr>
              <w:rPr>
                <w:b/>
                <w:bCs/>
                <w:sz w:val="16"/>
                <w:szCs w:val="16"/>
              </w:rPr>
            </w:pPr>
            <w:r w:rsidRPr="00A058D4">
              <w:rPr>
                <w:b/>
                <w:bCs/>
                <w:sz w:val="16"/>
                <w:szCs w:val="16"/>
              </w:rPr>
              <w:t>NÁKLADY CELKEM - účtová třída 5</w:t>
            </w:r>
          </w:p>
        </w:tc>
        <w:tc>
          <w:tcPr>
            <w:tcW w:w="1134" w:type="dxa"/>
            <w:tcBorders>
              <w:top w:val="single" w:sz="12" w:space="0" w:color="auto"/>
              <w:bottom w:val="single" w:sz="12" w:space="0" w:color="auto"/>
            </w:tcBorders>
            <w:noWrap/>
            <w:vAlign w:val="center"/>
          </w:tcPr>
          <w:p w:rsidR="00F957FC" w:rsidRPr="00A058D4" w:rsidRDefault="00F957FC" w:rsidP="00BD01F0">
            <w:pPr>
              <w:jc w:val="right"/>
              <w:rPr>
                <w:bCs/>
                <w:sz w:val="16"/>
                <w:szCs w:val="16"/>
              </w:rPr>
            </w:pPr>
            <w:r>
              <w:rPr>
                <w:bCs/>
                <w:sz w:val="16"/>
                <w:szCs w:val="16"/>
              </w:rPr>
              <w:t>38096</w:t>
            </w:r>
          </w:p>
        </w:tc>
        <w:tc>
          <w:tcPr>
            <w:tcW w:w="1134" w:type="dxa"/>
            <w:tcBorders>
              <w:top w:val="single" w:sz="12" w:space="0" w:color="auto"/>
              <w:bottom w:val="single" w:sz="12" w:space="0" w:color="auto"/>
            </w:tcBorders>
            <w:noWrap/>
            <w:vAlign w:val="bottom"/>
          </w:tcPr>
          <w:p w:rsidR="00F957FC" w:rsidRPr="00A058D4" w:rsidRDefault="00F957FC" w:rsidP="00825CC2">
            <w:pPr>
              <w:jc w:val="right"/>
              <w:rPr>
                <w:b/>
                <w:bCs/>
                <w:sz w:val="16"/>
                <w:szCs w:val="16"/>
              </w:rPr>
            </w:pPr>
            <w:r>
              <w:rPr>
                <w:b/>
                <w:bCs/>
                <w:sz w:val="16"/>
                <w:szCs w:val="16"/>
              </w:rPr>
              <w:t>35990</w:t>
            </w:r>
          </w:p>
        </w:tc>
        <w:tc>
          <w:tcPr>
            <w:tcW w:w="1029" w:type="dxa"/>
            <w:tcBorders>
              <w:top w:val="single" w:sz="12" w:space="0" w:color="auto"/>
              <w:bottom w:val="single" w:sz="12" w:space="0" w:color="auto"/>
            </w:tcBorders>
            <w:noWrap/>
            <w:vAlign w:val="bottom"/>
          </w:tcPr>
          <w:p w:rsidR="00F957FC" w:rsidRPr="00A058D4" w:rsidRDefault="00F957FC" w:rsidP="00825CC2">
            <w:pPr>
              <w:jc w:val="right"/>
              <w:rPr>
                <w:b/>
                <w:bCs/>
                <w:sz w:val="16"/>
                <w:szCs w:val="16"/>
              </w:rPr>
            </w:pPr>
          </w:p>
        </w:tc>
      </w:tr>
      <w:tr w:rsidR="00F957FC" w:rsidRPr="001F7A85" w:rsidTr="00262C7B">
        <w:trPr>
          <w:trHeight w:val="222"/>
        </w:trPr>
        <w:tc>
          <w:tcPr>
            <w:tcW w:w="318" w:type="dxa"/>
            <w:tcBorders>
              <w:top w:val="single" w:sz="12" w:space="0" w:color="auto"/>
            </w:tcBorders>
            <w:noWrap/>
            <w:vAlign w:val="bottom"/>
          </w:tcPr>
          <w:p w:rsidR="00F957FC" w:rsidRPr="00A058D4" w:rsidRDefault="00F957FC" w:rsidP="00577EBC">
            <w:pPr>
              <w:jc w:val="center"/>
              <w:rPr>
                <w:b/>
                <w:bCs/>
                <w:sz w:val="16"/>
                <w:szCs w:val="16"/>
              </w:rPr>
            </w:pPr>
            <w:r w:rsidRPr="00A058D4">
              <w:rPr>
                <w:b/>
                <w:bCs/>
                <w:sz w:val="16"/>
                <w:szCs w:val="16"/>
              </w:rPr>
              <w:t>50</w:t>
            </w:r>
          </w:p>
        </w:tc>
        <w:tc>
          <w:tcPr>
            <w:tcW w:w="5670" w:type="dxa"/>
            <w:gridSpan w:val="3"/>
            <w:tcBorders>
              <w:top w:val="single" w:sz="12" w:space="0" w:color="auto"/>
            </w:tcBorders>
            <w:noWrap/>
            <w:vAlign w:val="center"/>
          </w:tcPr>
          <w:p w:rsidR="00F957FC" w:rsidRPr="009D6AC8" w:rsidRDefault="00F957FC" w:rsidP="009D6AC8">
            <w:pPr>
              <w:rPr>
                <w:b/>
                <w:bCs/>
                <w:sz w:val="16"/>
                <w:szCs w:val="16"/>
              </w:rPr>
            </w:pPr>
            <w:r>
              <w:rPr>
                <w:b/>
                <w:bCs/>
                <w:sz w:val="16"/>
                <w:szCs w:val="16"/>
              </w:rPr>
              <w:t>Spotřebované nákupy</w:t>
            </w:r>
          </w:p>
        </w:tc>
        <w:tc>
          <w:tcPr>
            <w:tcW w:w="1134" w:type="dxa"/>
            <w:tcBorders>
              <w:top w:val="single" w:sz="12" w:space="0" w:color="auto"/>
            </w:tcBorders>
            <w:noWrap/>
            <w:vAlign w:val="center"/>
          </w:tcPr>
          <w:p w:rsidR="00F957FC" w:rsidRPr="007E284B" w:rsidRDefault="00F957FC" w:rsidP="007E284B">
            <w:pPr>
              <w:jc w:val="right"/>
              <w:rPr>
                <w:b/>
                <w:bCs/>
                <w:sz w:val="16"/>
                <w:szCs w:val="16"/>
              </w:rPr>
            </w:pPr>
          </w:p>
        </w:tc>
        <w:tc>
          <w:tcPr>
            <w:tcW w:w="1134" w:type="dxa"/>
            <w:tcBorders>
              <w:top w:val="single" w:sz="12" w:space="0" w:color="auto"/>
            </w:tcBorders>
            <w:noWrap/>
            <w:vAlign w:val="bottom"/>
          </w:tcPr>
          <w:p w:rsidR="00F957FC" w:rsidRPr="00A058D4" w:rsidRDefault="00F957FC" w:rsidP="00262C7B">
            <w:pPr>
              <w:jc w:val="right"/>
              <w:rPr>
                <w:b/>
                <w:bCs/>
                <w:sz w:val="16"/>
                <w:szCs w:val="16"/>
              </w:rPr>
            </w:pPr>
          </w:p>
        </w:tc>
        <w:tc>
          <w:tcPr>
            <w:tcW w:w="1029" w:type="dxa"/>
            <w:tcBorders>
              <w:top w:val="single" w:sz="12" w:space="0" w:color="auto"/>
            </w:tcBorders>
            <w:noWrap/>
            <w:vAlign w:val="bottom"/>
          </w:tcPr>
          <w:p w:rsidR="00F957FC" w:rsidRPr="00A058D4" w:rsidRDefault="00F957FC" w:rsidP="00825CC2">
            <w:pPr>
              <w:jc w:val="right"/>
              <w:rPr>
                <w:b/>
                <w:bCs/>
                <w:sz w:val="16"/>
                <w:szCs w:val="16"/>
              </w:rPr>
            </w:pPr>
          </w:p>
        </w:tc>
      </w:tr>
      <w:tr w:rsidR="00F957FC" w:rsidRPr="001F7A85" w:rsidTr="00262C7B">
        <w:trPr>
          <w:trHeight w:val="180"/>
        </w:trPr>
        <w:tc>
          <w:tcPr>
            <w:tcW w:w="318" w:type="dxa"/>
            <w:tcBorders>
              <w:bottom w:val="nil"/>
            </w:tcBorders>
            <w:noWrap/>
            <w:vAlign w:val="bottom"/>
          </w:tcPr>
          <w:p w:rsidR="00F957FC" w:rsidRPr="00A058D4" w:rsidRDefault="00F957FC" w:rsidP="00577EBC">
            <w:pPr>
              <w:jc w:val="center"/>
              <w:rPr>
                <w:sz w:val="16"/>
                <w:szCs w:val="16"/>
              </w:rPr>
            </w:pPr>
          </w:p>
        </w:tc>
        <w:tc>
          <w:tcPr>
            <w:tcW w:w="708" w:type="dxa"/>
            <w:noWrap/>
            <w:vAlign w:val="bottom"/>
          </w:tcPr>
          <w:p w:rsidR="00F957FC" w:rsidRPr="00A058D4" w:rsidRDefault="00F957FC" w:rsidP="00577EBC">
            <w:pPr>
              <w:jc w:val="center"/>
              <w:rPr>
                <w:sz w:val="16"/>
                <w:szCs w:val="16"/>
              </w:rPr>
            </w:pPr>
            <w:r w:rsidRPr="00A058D4">
              <w:rPr>
                <w:sz w:val="16"/>
                <w:szCs w:val="16"/>
              </w:rPr>
              <w:t>501</w:t>
            </w:r>
          </w:p>
        </w:tc>
        <w:tc>
          <w:tcPr>
            <w:tcW w:w="708" w:type="dxa"/>
            <w:vAlign w:val="bottom"/>
          </w:tcPr>
          <w:p w:rsidR="00F957FC" w:rsidRPr="00A058D4" w:rsidRDefault="00F957FC" w:rsidP="00577EBC">
            <w:pPr>
              <w:jc w:val="center"/>
              <w:rPr>
                <w:sz w:val="16"/>
                <w:szCs w:val="16"/>
              </w:rPr>
            </w:pPr>
            <w:r w:rsidRPr="00A058D4">
              <w:rPr>
                <w:sz w:val="16"/>
                <w:szCs w:val="16"/>
              </w:rPr>
              <w:t>501</w:t>
            </w:r>
          </w:p>
        </w:tc>
        <w:tc>
          <w:tcPr>
            <w:tcW w:w="4254" w:type="dxa"/>
            <w:noWrap/>
            <w:vAlign w:val="bottom"/>
          </w:tcPr>
          <w:p w:rsidR="00F957FC" w:rsidRPr="00A058D4" w:rsidRDefault="00F957FC" w:rsidP="00577EBC">
            <w:pPr>
              <w:rPr>
                <w:sz w:val="16"/>
                <w:szCs w:val="16"/>
              </w:rPr>
            </w:pPr>
            <w:r w:rsidRPr="00A058D4">
              <w:rPr>
                <w:sz w:val="16"/>
                <w:szCs w:val="16"/>
              </w:rPr>
              <w:t>spotřeba materiálu</w:t>
            </w:r>
          </w:p>
        </w:tc>
        <w:tc>
          <w:tcPr>
            <w:tcW w:w="1134" w:type="dxa"/>
            <w:noWrap/>
            <w:vAlign w:val="bottom"/>
          </w:tcPr>
          <w:p w:rsidR="00F957FC" w:rsidRPr="00A058D4" w:rsidRDefault="00F957FC" w:rsidP="00825CC2">
            <w:pPr>
              <w:jc w:val="right"/>
              <w:rPr>
                <w:sz w:val="16"/>
                <w:szCs w:val="16"/>
              </w:rPr>
            </w:pPr>
            <w:r>
              <w:rPr>
                <w:sz w:val="16"/>
                <w:szCs w:val="16"/>
              </w:rPr>
              <w:t>4755</w:t>
            </w:r>
          </w:p>
        </w:tc>
        <w:tc>
          <w:tcPr>
            <w:tcW w:w="1134" w:type="dxa"/>
            <w:noWrap/>
            <w:vAlign w:val="bottom"/>
          </w:tcPr>
          <w:p w:rsidR="00F957FC" w:rsidRPr="00A058D4" w:rsidRDefault="00F957FC" w:rsidP="00825CC2">
            <w:pPr>
              <w:jc w:val="right"/>
              <w:rPr>
                <w:sz w:val="16"/>
                <w:szCs w:val="16"/>
              </w:rPr>
            </w:pPr>
            <w:r>
              <w:rPr>
                <w:sz w:val="16"/>
                <w:szCs w:val="16"/>
              </w:rPr>
              <w:t>4856</w:t>
            </w:r>
          </w:p>
        </w:tc>
        <w:tc>
          <w:tcPr>
            <w:tcW w:w="1029" w:type="dxa"/>
            <w:noWrap/>
            <w:vAlign w:val="bottom"/>
          </w:tcPr>
          <w:p w:rsidR="00F957FC" w:rsidRPr="00A058D4" w:rsidRDefault="00F957FC" w:rsidP="00051306">
            <w:pPr>
              <w:jc w:val="right"/>
              <w:rPr>
                <w:sz w:val="16"/>
                <w:szCs w:val="16"/>
              </w:rPr>
            </w:pPr>
            <w:r>
              <w:rPr>
                <w:sz w:val="16"/>
                <w:szCs w:val="16"/>
              </w:rPr>
              <w:t>102</w:t>
            </w:r>
          </w:p>
        </w:tc>
      </w:tr>
      <w:tr w:rsidR="00F957FC" w:rsidRPr="001F7A85" w:rsidTr="00262C7B">
        <w:trPr>
          <w:trHeight w:val="180"/>
        </w:trPr>
        <w:tc>
          <w:tcPr>
            <w:tcW w:w="318" w:type="dxa"/>
            <w:tcBorders>
              <w:top w:val="nil"/>
              <w:bottom w:val="nil"/>
            </w:tcBorders>
            <w:noWrap/>
            <w:vAlign w:val="bottom"/>
          </w:tcPr>
          <w:p w:rsidR="00F957FC" w:rsidRPr="00A058D4" w:rsidRDefault="00F957FC" w:rsidP="00577EBC">
            <w:pPr>
              <w:jc w:val="center"/>
              <w:rPr>
                <w:sz w:val="16"/>
                <w:szCs w:val="16"/>
              </w:rPr>
            </w:pPr>
          </w:p>
        </w:tc>
        <w:tc>
          <w:tcPr>
            <w:tcW w:w="708" w:type="dxa"/>
            <w:noWrap/>
            <w:vAlign w:val="bottom"/>
          </w:tcPr>
          <w:p w:rsidR="00F957FC" w:rsidRPr="00A058D4" w:rsidRDefault="00F957FC" w:rsidP="00577EBC">
            <w:pPr>
              <w:jc w:val="center"/>
              <w:rPr>
                <w:sz w:val="16"/>
                <w:szCs w:val="16"/>
              </w:rPr>
            </w:pPr>
            <w:r w:rsidRPr="00A058D4">
              <w:rPr>
                <w:sz w:val="16"/>
                <w:szCs w:val="16"/>
              </w:rPr>
              <w:t>502</w:t>
            </w:r>
          </w:p>
        </w:tc>
        <w:tc>
          <w:tcPr>
            <w:tcW w:w="708" w:type="dxa"/>
            <w:vAlign w:val="bottom"/>
          </w:tcPr>
          <w:p w:rsidR="00F957FC" w:rsidRPr="00A058D4" w:rsidRDefault="00F957FC" w:rsidP="00577EBC">
            <w:pPr>
              <w:jc w:val="center"/>
              <w:rPr>
                <w:sz w:val="16"/>
                <w:szCs w:val="16"/>
              </w:rPr>
            </w:pPr>
            <w:r w:rsidRPr="00A058D4">
              <w:rPr>
                <w:sz w:val="16"/>
                <w:szCs w:val="16"/>
              </w:rPr>
              <w:t>502</w:t>
            </w:r>
          </w:p>
        </w:tc>
        <w:tc>
          <w:tcPr>
            <w:tcW w:w="4254" w:type="dxa"/>
            <w:noWrap/>
            <w:vAlign w:val="bottom"/>
          </w:tcPr>
          <w:p w:rsidR="00F957FC" w:rsidRPr="00A058D4" w:rsidRDefault="00F957FC" w:rsidP="00577EBC">
            <w:pPr>
              <w:rPr>
                <w:sz w:val="16"/>
                <w:szCs w:val="16"/>
              </w:rPr>
            </w:pPr>
            <w:r w:rsidRPr="00A058D4">
              <w:rPr>
                <w:sz w:val="16"/>
                <w:szCs w:val="16"/>
              </w:rPr>
              <w:t>spotřeba energie (teplo, voda, plyn, el.</w:t>
            </w:r>
            <w:r>
              <w:rPr>
                <w:sz w:val="16"/>
                <w:szCs w:val="16"/>
              </w:rPr>
              <w:t xml:space="preserve"> </w:t>
            </w:r>
            <w:r w:rsidRPr="00A058D4">
              <w:rPr>
                <w:sz w:val="16"/>
                <w:szCs w:val="16"/>
              </w:rPr>
              <w:t>energie)</w:t>
            </w:r>
          </w:p>
        </w:tc>
        <w:tc>
          <w:tcPr>
            <w:tcW w:w="1134" w:type="dxa"/>
            <w:noWrap/>
            <w:vAlign w:val="bottom"/>
          </w:tcPr>
          <w:p w:rsidR="00F957FC" w:rsidRPr="00A058D4" w:rsidRDefault="00F957FC" w:rsidP="00262C7B">
            <w:pPr>
              <w:jc w:val="right"/>
              <w:rPr>
                <w:sz w:val="16"/>
                <w:szCs w:val="16"/>
              </w:rPr>
            </w:pPr>
            <w:r>
              <w:rPr>
                <w:sz w:val="16"/>
                <w:szCs w:val="16"/>
              </w:rPr>
              <w:t>2641</w:t>
            </w:r>
          </w:p>
        </w:tc>
        <w:tc>
          <w:tcPr>
            <w:tcW w:w="1134" w:type="dxa"/>
            <w:noWrap/>
            <w:vAlign w:val="bottom"/>
          </w:tcPr>
          <w:p w:rsidR="00F957FC" w:rsidRPr="00A058D4" w:rsidRDefault="00F957FC" w:rsidP="00262C7B">
            <w:pPr>
              <w:jc w:val="right"/>
              <w:rPr>
                <w:sz w:val="16"/>
                <w:szCs w:val="16"/>
              </w:rPr>
            </w:pPr>
            <w:r>
              <w:rPr>
                <w:sz w:val="16"/>
                <w:szCs w:val="16"/>
              </w:rPr>
              <w:t>2566</w:t>
            </w:r>
          </w:p>
        </w:tc>
        <w:tc>
          <w:tcPr>
            <w:tcW w:w="1029" w:type="dxa"/>
            <w:noWrap/>
            <w:vAlign w:val="bottom"/>
          </w:tcPr>
          <w:p w:rsidR="00F957FC" w:rsidRPr="00A058D4" w:rsidRDefault="00F957FC" w:rsidP="00413463">
            <w:pPr>
              <w:jc w:val="right"/>
              <w:rPr>
                <w:sz w:val="16"/>
                <w:szCs w:val="16"/>
              </w:rPr>
            </w:pPr>
            <w:r>
              <w:rPr>
                <w:sz w:val="16"/>
                <w:szCs w:val="16"/>
              </w:rPr>
              <w:t>97</w:t>
            </w:r>
          </w:p>
        </w:tc>
      </w:tr>
      <w:tr w:rsidR="00F957FC" w:rsidRPr="001F7A85" w:rsidTr="00262C7B">
        <w:trPr>
          <w:trHeight w:val="180"/>
        </w:trPr>
        <w:tc>
          <w:tcPr>
            <w:tcW w:w="318" w:type="dxa"/>
            <w:tcBorders>
              <w:top w:val="nil"/>
              <w:bottom w:val="nil"/>
            </w:tcBorders>
            <w:noWrap/>
            <w:vAlign w:val="bottom"/>
          </w:tcPr>
          <w:p w:rsidR="00F957FC" w:rsidRPr="00A058D4" w:rsidRDefault="00F957FC" w:rsidP="00577EBC">
            <w:pPr>
              <w:jc w:val="center"/>
              <w:rPr>
                <w:b/>
                <w:bCs/>
                <w:sz w:val="16"/>
                <w:szCs w:val="16"/>
              </w:rPr>
            </w:pPr>
          </w:p>
        </w:tc>
        <w:tc>
          <w:tcPr>
            <w:tcW w:w="708" w:type="dxa"/>
            <w:noWrap/>
            <w:vAlign w:val="bottom"/>
          </w:tcPr>
          <w:p w:rsidR="00F957FC" w:rsidRPr="00A058D4" w:rsidRDefault="00F957FC" w:rsidP="00577EBC">
            <w:pPr>
              <w:jc w:val="center"/>
              <w:rPr>
                <w:sz w:val="16"/>
                <w:szCs w:val="16"/>
              </w:rPr>
            </w:pPr>
            <w:r w:rsidRPr="00A058D4">
              <w:rPr>
                <w:sz w:val="16"/>
                <w:szCs w:val="16"/>
              </w:rPr>
              <w:t>503</w:t>
            </w:r>
          </w:p>
        </w:tc>
        <w:tc>
          <w:tcPr>
            <w:tcW w:w="708" w:type="dxa"/>
            <w:vAlign w:val="bottom"/>
          </w:tcPr>
          <w:p w:rsidR="00F957FC" w:rsidRPr="00A058D4" w:rsidRDefault="00F957FC" w:rsidP="00577EBC">
            <w:pPr>
              <w:jc w:val="center"/>
              <w:rPr>
                <w:sz w:val="16"/>
                <w:szCs w:val="16"/>
              </w:rPr>
            </w:pPr>
            <w:r w:rsidRPr="00A058D4">
              <w:rPr>
                <w:sz w:val="16"/>
                <w:szCs w:val="16"/>
              </w:rPr>
              <w:t>503</w:t>
            </w:r>
          </w:p>
        </w:tc>
        <w:tc>
          <w:tcPr>
            <w:tcW w:w="4254" w:type="dxa"/>
            <w:noWrap/>
            <w:vAlign w:val="bottom"/>
          </w:tcPr>
          <w:p w:rsidR="00F957FC" w:rsidRPr="00A058D4" w:rsidRDefault="00F957FC" w:rsidP="00577EBC">
            <w:pPr>
              <w:rPr>
                <w:sz w:val="16"/>
                <w:szCs w:val="16"/>
              </w:rPr>
            </w:pPr>
            <w:r w:rsidRPr="00A058D4">
              <w:rPr>
                <w:sz w:val="16"/>
                <w:szCs w:val="16"/>
              </w:rPr>
              <w:t>spotřeba jiných neskladovatelných dodávek</w:t>
            </w:r>
          </w:p>
        </w:tc>
        <w:tc>
          <w:tcPr>
            <w:tcW w:w="1134" w:type="dxa"/>
            <w:noWrap/>
            <w:vAlign w:val="bottom"/>
          </w:tcPr>
          <w:p w:rsidR="00F957FC" w:rsidRPr="00A058D4" w:rsidRDefault="00F957FC" w:rsidP="00825CC2">
            <w:pPr>
              <w:jc w:val="right"/>
              <w:rPr>
                <w:b/>
                <w:bCs/>
                <w:sz w:val="16"/>
                <w:szCs w:val="16"/>
              </w:rPr>
            </w:pPr>
            <w:r>
              <w:rPr>
                <w:b/>
                <w:bCs/>
                <w:sz w:val="16"/>
                <w:szCs w:val="16"/>
              </w:rPr>
              <w:t>0</w:t>
            </w:r>
          </w:p>
        </w:tc>
        <w:tc>
          <w:tcPr>
            <w:tcW w:w="1134" w:type="dxa"/>
            <w:noWrap/>
            <w:vAlign w:val="bottom"/>
          </w:tcPr>
          <w:p w:rsidR="00F957FC" w:rsidRPr="00A058D4" w:rsidRDefault="00F957FC" w:rsidP="00825CC2">
            <w:pPr>
              <w:jc w:val="right"/>
              <w:rPr>
                <w:b/>
                <w:bCs/>
                <w:sz w:val="16"/>
                <w:szCs w:val="16"/>
              </w:rPr>
            </w:pPr>
          </w:p>
        </w:tc>
        <w:tc>
          <w:tcPr>
            <w:tcW w:w="1029" w:type="dxa"/>
            <w:noWrap/>
            <w:vAlign w:val="bottom"/>
          </w:tcPr>
          <w:p w:rsidR="00F957FC" w:rsidRPr="00A058D4" w:rsidRDefault="00F957FC" w:rsidP="00825CC2">
            <w:pPr>
              <w:jc w:val="right"/>
              <w:rPr>
                <w:b/>
                <w:bCs/>
                <w:sz w:val="16"/>
                <w:szCs w:val="16"/>
              </w:rPr>
            </w:pPr>
          </w:p>
        </w:tc>
      </w:tr>
      <w:tr w:rsidR="00F957FC" w:rsidRPr="001F7A85" w:rsidTr="00262C7B">
        <w:trPr>
          <w:trHeight w:val="180"/>
        </w:trPr>
        <w:tc>
          <w:tcPr>
            <w:tcW w:w="318" w:type="dxa"/>
            <w:tcBorders>
              <w:top w:val="nil"/>
            </w:tcBorders>
            <w:noWrap/>
            <w:vAlign w:val="bottom"/>
          </w:tcPr>
          <w:p w:rsidR="00F957FC" w:rsidRPr="00A058D4" w:rsidRDefault="00F957FC" w:rsidP="00577EBC">
            <w:pPr>
              <w:jc w:val="center"/>
              <w:rPr>
                <w:sz w:val="16"/>
                <w:szCs w:val="16"/>
              </w:rPr>
            </w:pPr>
          </w:p>
        </w:tc>
        <w:tc>
          <w:tcPr>
            <w:tcW w:w="708" w:type="dxa"/>
            <w:noWrap/>
            <w:vAlign w:val="bottom"/>
          </w:tcPr>
          <w:p w:rsidR="00F957FC" w:rsidRPr="00A058D4" w:rsidRDefault="00F957FC" w:rsidP="00577EBC">
            <w:pPr>
              <w:jc w:val="center"/>
              <w:rPr>
                <w:sz w:val="16"/>
                <w:szCs w:val="16"/>
              </w:rPr>
            </w:pPr>
            <w:r w:rsidRPr="00A058D4">
              <w:rPr>
                <w:sz w:val="16"/>
                <w:szCs w:val="16"/>
              </w:rPr>
              <w:t>504</w:t>
            </w:r>
          </w:p>
        </w:tc>
        <w:tc>
          <w:tcPr>
            <w:tcW w:w="708" w:type="dxa"/>
            <w:vAlign w:val="bottom"/>
          </w:tcPr>
          <w:p w:rsidR="00F957FC" w:rsidRPr="00A058D4" w:rsidRDefault="00F957FC" w:rsidP="00577EBC">
            <w:pPr>
              <w:jc w:val="center"/>
              <w:rPr>
                <w:sz w:val="16"/>
                <w:szCs w:val="16"/>
              </w:rPr>
            </w:pPr>
            <w:r w:rsidRPr="00A058D4">
              <w:rPr>
                <w:sz w:val="16"/>
                <w:szCs w:val="16"/>
              </w:rPr>
              <w:t>504</w:t>
            </w:r>
          </w:p>
        </w:tc>
        <w:tc>
          <w:tcPr>
            <w:tcW w:w="4254" w:type="dxa"/>
            <w:noWrap/>
            <w:vAlign w:val="bottom"/>
          </w:tcPr>
          <w:p w:rsidR="00F957FC" w:rsidRPr="00A058D4" w:rsidRDefault="00F957FC" w:rsidP="00577EBC">
            <w:pPr>
              <w:rPr>
                <w:sz w:val="16"/>
                <w:szCs w:val="16"/>
              </w:rPr>
            </w:pPr>
            <w:r w:rsidRPr="00A058D4">
              <w:rPr>
                <w:sz w:val="16"/>
                <w:szCs w:val="16"/>
              </w:rPr>
              <w:t>prodané zboží</w:t>
            </w:r>
          </w:p>
        </w:tc>
        <w:tc>
          <w:tcPr>
            <w:tcW w:w="1134" w:type="dxa"/>
            <w:noWrap/>
            <w:vAlign w:val="bottom"/>
          </w:tcPr>
          <w:p w:rsidR="00F957FC" w:rsidRPr="00A058D4" w:rsidRDefault="00F957FC" w:rsidP="00825CC2">
            <w:pPr>
              <w:jc w:val="right"/>
              <w:rPr>
                <w:sz w:val="16"/>
                <w:szCs w:val="16"/>
              </w:rPr>
            </w:pPr>
            <w:r>
              <w:rPr>
                <w:sz w:val="16"/>
                <w:szCs w:val="16"/>
              </w:rPr>
              <w:t>0</w:t>
            </w:r>
          </w:p>
        </w:tc>
        <w:tc>
          <w:tcPr>
            <w:tcW w:w="1134" w:type="dxa"/>
            <w:noWrap/>
            <w:vAlign w:val="bottom"/>
          </w:tcPr>
          <w:p w:rsidR="00F957FC" w:rsidRPr="00A058D4" w:rsidRDefault="00F957FC" w:rsidP="00825CC2">
            <w:pPr>
              <w:jc w:val="right"/>
              <w:rPr>
                <w:sz w:val="16"/>
                <w:szCs w:val="16"/>
              </w:rPr>
            </w:pPr>
          </w:p>
        </w:tc>
        <w:tc>
          <w:tcPr>
            <w:tcW w:w="1029" w:type="dxa"/>
            <w:noWrap/>
            <w:vAlign w:val="bottom"/>
          </w:tcPr>
          <w:p w:rsidR="00F957FC" w:rsidRPr="00A058D4" w:rsidRDefault="00F957FC" w:rsidP="00825CC2">
            <w:pPr>
              <w:jc w:val="right"/>
              <w:rPr>
                <w:sz w:val="16"/>
                <w:szCs w:val="16"/>
              </w:rPr>
            </w:pPr>
          </w:p>
        </w:tc>
      </w:tr>
      <w:tr w:rsidR="00F957FC" w:rsidRPr="001F7A85" w:rsidTr="00262C7B">
        <w:trPr>
          <w:trHeight w:val="222"/>
        </w:trPr>
        <w:tc>
          <w:tcPr>
            <w:tcW w:w="318" w:type="dxa"/>
            <w:noWrap/>
            <w:vAlign w:val="bottom"/>
          </w:tcPr>
          <w:p w:rsidR="00F957FC" w:rsidRPr="00A058D4" w:rsidRDefault="00F957FC" w:rsidP="00577EBC">
            <w:pPr>
              <w:jc w:val="center"/>
              <w:rPr>
                <w:b/>
                <w:bCs/>
                <w:sz w:val="16"/>
                <w:szCs w:val="16"/>
              </w:rPr>
            </w:pPr>
            <w:r w:rsidRPr="00A058D4">
              <w:rPr>
                <w:b/>
                <w:bCs/>
                <w:sz w:val="16"/>
                <w:szCs w:val="16"/>
              </w:rPr>
              <w:t>51</w:t>
            </w:r>
          </w:p>
        </w:tc>
        <w:tc>
          <w:tcPr>
            <w:tcW w:w="5670" w:type="dxa"/>
            <w:gridSpan w:val="3"/>
            <w:noWrap/>
            <w:vAlign w:val="bottom"/>
          </w:tcPr>
          <w:p w:rsidR="00F957FC" w:rsidRPr="00A058D4" w:rsidRDefault="00F957FC" w:rsidP="00577EBC">
            <w:pPr>
              <w:rPr>
                <w:b/>
                <w:bCs/>
                <w:sz w:val="16"/>
                <w:szCs w:val="16"/>
              </w:rPr>
            </w:pPr>
            <w:r w:rsidRPr="00A058D4">
              <w:rPr>
                <w:b/>
                <w:bCs/>
                <w:sz w:val="16"/>
                <w:szCs w:val="16"/>
              </w:rPr>
              <w:t>Služby</w:t>
            </w:r>
          </w:p>
        </w:tc>
        <w:tc>
          <w:tcPr>
            <w:tcW w:w="1134" w:type="dxa"/>
            <w:noWrap/>
            <w:vAlign w:val="bottom"/>
          </w:tcPr>
          <w:p w:rsidR="00F957FC" w:rsidRPr="00A058D4" w:rsidRDefault="00F957FC" w:rsidP="00262C7B">
            <w:pPr>
              <w:jc w:val="right"/>
              <w:rPr>
                <w:b/>
                <w:sz w:val="16"/>
                <w:szCs w:val="16"/>
              </w:rPr>
            </w:pPr>
            <w:r>
              <w:rPr>
                <w:b/>
                <w:sz w:val="16"/>
                <w:szCs w:val="16"/>
              </w:rPr>
              <w:t>2217</w:t>
            </w:r>
          </w:p>
        </w:tc>
        <w:tc>
          <w:tcPr>
            <w:tcW w:w="1134" w:type="dxa"/>
            <w:noWrap/>
            <w:vAlign w:val="bottom"/>
          </w:tcPr>
          <w:p w:rsidR="00F957FC" w:rsidRPr="00A058D4" w:rsidRDefault="00F957FC" w:rsidP="00413463">
            <w:pPr>
              <w:jc w:val="right"/>
              <w:rPr>
                <w:b/>
                <w:sz w:val="16"/>
                <w:szCs w:val="16"/>
              </w:rPr>
            </w:pPr>
            <w:r>
              <w:rPr>
                <w:b/>
                <w:sz w:val="16"/>
                <w:szCs w:val="16"/>
              </w:rPr>
              <w:t>2012</w:t>
            </w:r>
          </w:p>
        </w:tc>
        <w:tc>
          <w:tcPr>
            <w:tcW w:w="1029" w:type="dxa"/>
            <w:noWrap/>
            <w:vAlign w:val="bottom"/>
          </w:tcPr>
          <w:p w:rsidR="00F957FC" w:rsidRPr="00A058D4" w:rsidRDefault="00F957FC" w:rsidP="00825CC2">
            <w:pPr>
              <w:jc w:val="right"/>
              <w:rPr>
                <w:b/>
                <w:sz w:val="16"/>
                <w:szCs w:val="16"/>
              </w:rPr>
            </w:pPr>
            <w:r>
              <w:rPr>
                <w:b/>
                <w:sz w:val="16"/>
                <w:szCs w:val="16"/>
              </w:rPr>
              <w:t>91</w:t>
            </w:r>
          </w:p>
        </w:tc>
      </w:tr>
      <w:tr w:rsidR="00F957FC" w:rsidRPr="001F7A85" w:rsidTr="00262C7B">
        <w:trPr>
          <w:trHeight w:val="222"/>
        </w:trPr>
        <w:tc>
          <w:tcPr>
            <w:tcW w:w="318" w:type="dxa"/>
            <w:noWrap/>
            <w:vAlign w:val="bottom"/>
          </w:tcPr>
          <w:p w:rsidR="00F957FC" w:rsidRPr="00A058D4" w:rsidRDefault="00F957FC" w:rsidP="00577EBC">
            <w:pPr>
              <w:jc w:val="center"/>
              <w:rPr>
                <w:b/>
                <w:bCs/>
                <w:sz w:val="16"/>
                <w:szCs w:val="16"/>
              </w:rPr>
            </w:pPr>
            <w:r w:rsidRPr="00A058D4">
              <w:rPr>
                <w:b/>
                <w:bCs/>
                <w:sz w:val="16"/>
                <w:szCs w:val="16"/>
              </w:rPr>
              <w:t>52</w:t>
            </w:r>
          </w:p>
        </w:tc>
        <w:tc>
          <w:tcPr>
            <w:tcW w:w="5670" w:type="dxa"/>
            <w:gridSpan w:val="3"/>
            <w:noWrap/>
            <w:vAlign w:val="bottom"/>
          </w:tcPr>
          <w:p w:rsidR="00F957FC" w:rsidRPr="00A058D4" w:rsidRDefault="00F957FC" w:rsidP="00577EBC">
            <w:pPr>
              <w:rPr>
                <w:b/>
                <w:bCs/>
                <w:sz w:val="16"/>
                <w:szCs w:val="16"/>
              </w:rPr>
            </w:pPr>
            <w:r w:rsidRPr="00A058D4">
              <w:rPr>
                <w:b/>
                <w:bCs/>
                <w:sz w:val="16"/>
                <w:szCs w:val="16"/>
              </w:rPr>
              <w:t>Osobní náklady</w:t>
            </w:r>
          </w:p>
        </w:tc>
        <w:tc>
          <w:tcPr>
            <w:tcW w:w="1134" w:type="dxa"/>
            <w:noWrap/>
            <w:vAlign w:val="bottom"/>
          </w:tcPr>
          <w:p w:rsidR="00F957FC" w:rsidRPr="00A058D4" w:rsidRDefault="00F957FC" w:rsidP="00262C7B">
            <w:pPr>
              <w:jc w:val="right"/>
              <w:rPr>
                <w:b/>
                <w:bCs/>
                <w:sz w:val="16"/>
                <w:szCs w:val="16"/>
              </w:rPr>
            </w:pPr>
            <w:r>
              <w:rPr>
                <w:b/>
                <w:bCs/>
                <w:sz w:val="16"/>
                <w:szCs w:val="16"/>
              </w:rPr>
              <w:t>26779</w:t>
            </w:r>
          </w:p>
        </w:tc>
        <w:tc>
          <w:tcPr>
            <w:tcW w:w="1134" w:type="dxa"/>
            <w:noWrap/>
            <w:vAlign w:val="bottom"/>
          </w:tcPr>
          <w:p w:rsidR="00F957FC" w:rsidRPr="00A058D4" w:rsidRDefault="00F957FC" w:rsidP="00413463">
            <w:pPr>
              <w:jc w:val="right"/>
              <w:rPr>
                <w:b/>
                <w:bCs/>
                <w:sz w:val="16"/>
                <w:szCs w:val="16"/>
              </w:rPr>
            </w:pPr>
            <w:r>
              <w:rPr>
                <w:b/>
                <w:bCs/>
                <w:sz w:val="16"/>
                <w:szCs w:val="16"/>
              </w:rPr>
              <w:t>25172</w:t>
            </w:r>
          </w:p>
        </w:tc>
        <w:tc>
          <w:tcPr>
            <w:tcW w:w="1029" w:type="dxa"/>
            <w:noWrap/>
            <w:vAlign w:val="bottom"/>
          </w:tcPr>
          <w:p w:rsidR="00F957FC" w:rsidRPr="00A058D4" w:rsidRDefault="00F957FC" w:rsidP="00825CC2">
            <w:pPr>
              <w:jc w:val="right"/>
              <w:rPr>
                <w:b/>
                <w:bCs/>
                <w:sz w:val="16"/>
                <w:szCs w:val="16"/>
              </w:rPr>
            </w:pPr>
            <w:r>
              <w:rPr>
                <w:b/>
                <w:bCs/>
                <w:sz w:val="16"/>
                <w:szCs w:val="16"/>
              </w:rPr>
              <w:t>94</w:t>
            </w:r>
          </w:p>
        </w:tc>
      </w:tr>
      <w:tr w:rsidR="00F957FC" w:rsidRPr="001F7A85" w:rsidTr="00262C7B">
        <w:trPr>
          <w:trHeight w:val="180"/>
        </w:trPr>
        <w:tc>
          <w:tcPr>
            <w:tcW w:w="318" w:type="dxa"/>
            <w:tcBorders>
              <w:bottom w:val="nil"/>
            </w:tcBorders>
            <w:noWrap/>
            <w:vAlign w:val="bottom"/>
          </w:tcPr>
          <w:p w:rsidR="00F957FC" w:rsidRPr="00A058D4" w:rsidRDefault="00F957FC" w:rsidP="00577EBC">
            <w:pPr>
              <w:jc w:val="center"/>
              <w:rPr>
                <w:sz w:val="16"/>
                <w:szCs w:val="16"/>
              </w:rPr>
            </w:pPr>
          </w:p>
        </w:tc>
        <w:tc>
          <w:tcPr>
            <w:tcW w:w="708" w:type="dxa"/>
            <w:noWrap/>
            <w:vAlign w:val="bottom"/>
          </w:tcPr>
          <w:p w:rsidR="00F957FC" w:rsidRPr="00A058D4" w:rsidRDefault="00F957FC" w:rsidP="00577EBC">
            <w:pPr>
              <w:jc w:val="center"/>
              <w:rPr>
                <w:sz w:val="16"/>
                <w:szCs w:val="16"/>
              </w:rPr>
            </w:pPr>
            <w:r w:rsidRPr="00A058D4">
              <w:rPr>
                <w:sz w:val="16"/>
                <w:szCs w:val="16"/>
              </w:rPr>
              <w:t>521</w:t>
            </w:r>
          </w:p>
        </w:tc>
        <w:tc>
          <w:tcPr>
            <w:tcW w:w="708" w:type="dxa"/>
            <w:vAlign w:val="bottom"/>
          </w:tcPr>
          <w:p w:rsidR="00F957FC" w:rsidRPr="00A058D4" w:rsidRDefault="00F957FC" w:rsidP="00577EBC">
            <w:pPr>
              <w:jc w:val="center"/>
              <w:rPr>
                <w:sz w:val="16"/>
                <w:szCs w:val="16"/>
              </w:rPr>
            </w:pPr>
            <w:r w:rsidRPr="00A058D4">
              <w:rPr>
                <w:sz w:val="16"/>
                <w:szCs w:val="16"/>
              </w:rPr>
              <w:t>521</w:t>
            </w:r>
          </w:p>
        </w:tc>
        <w:tc>
          <w:tcPr>
            <w:tcW w:w="4254" w:type="dxa"/>
            <w:noWrap/>
            <w:vAlign w:val="bottom"/>
          </w:tcPr>
          <w:p w:rsidR="00F957FC" w:rsidRPr="00A058D4" w:rsidRDefault="00F957FC" w:rsidP="00577EBC">
            <w:pPr>
              <w:rPr>
                <w:sz w:val="16"/>
                <w:szCs w:val="16"/>
              </w:rPr>
            </w:pPr>
            <w:r w:rsidRPr="00A058D4">
              <w:rPr>
                <w:sz w:val="16"/>
                <w:szCs w:val="16"/>
              </w:rPr>
              <w:t>mzdové náklady</w:t>
            </w:r>
          </w:p>
        </w:tc>
        <w:tc>
          <w:tcPr>
            <w:tcW w:w="1134" w:type="dxa"/>
            <w:noWrap/>
            <w:vAlign w:val="bottom"/>
          </w:tcPr>
          <w:p w:rsidR="00F957FC" w:rsidRPr="00A058D4" w:rsidRDefault="00F957FC" w:rsidP="00825CC2">
            <w:pPr>
              <w:jc w:val="right"/>
              <w:rPr>
                <w:sz w:val="16"/>
                <w:szCs w:val="16"/>
              </w:rPr>
            </w:pPr>
            <w:r>
              <w:rPr>
                <w:sz w:val="16"/>
                <w:szCs w:val="16"/>
              </w:rPr>
              <w:t>19827</w:t>
            </w:r>
          </w:p>
        </w:tc>
        <w:tc>
          <w:tcPr>
            <w:tcW w:w="1134" w:type="dxa"/>
            <w:noWrap/>
            <w:vAlign w:val="bottom"/>
          </w:tcPr>
          <w:p w:rsidR="00F957FC" w:rsidRPr="00A058D4" w:rsidRDefault="00F957FC" w:rsidP="00825CC2">
            <w:pPr>
              <w:jc w:val="right"/>
              <w:rPr>
                <w:sz w:val="16"/>
                <w:szCs w:val="16"/>
              </w:rPr>
            </w:pPr>
            <w:r>
              <w:rPr>
                <w:sz w:val="16"/>
                <w:szCs w:val="16"/>
              </w:rPr>
              <w:t>18676</w:t>
            </w:r>
          </w:p>
        </w:tc>
        <w:tc>
          <w:tcPr>
            <w:tcW w:w="1029" w:type="dxa"/>
            <w:noWrap/>
            <w:vAlign w:val="bottom"/>
          </w:tcPr>
          <w:p w:rsidR="00F957FC" w:rsidRPr="00A058D4" w:rsidRDefault="00F957FC" w:rsidP="00C0476C">
            <w:pPr>
              <w:jc w:val="right"/>
              <w:rPr>
                <w:sz w:val="16"/>
                <w:szCs w:val="16"/>
              </w:rPr>
            </w:pPr>
            <w:r>
              <w:rPr>
                <w:sz w:val="16"/>
                <w:szCs w:val="16"/>
              </w:rPr>
              <w:t>94</w:t>
            </w:r>
          </w:p>
        </w:tc>
      </w:tr>
      <w:tr w:rsidR="00F957FC" w:rsidRPr="001F7A85" w:rsidTr="00262C7B">
        <w:trPr>
          <w:trHeight w:val="180"/>
        </w:trPr>
        <w:tc>
          <w:tcPr>
            <w:tcW w:w="318" w:type="dxa"/>
            <w:tcBorders>
              <w:top w:val="nil"/>
              <w:bottom w:val="nil"/>
            </w:tcBorders>
            <w:noWrap/>
            <w:vAlign w:val="bottom"/>
          </w:tcPr>
          <w:p w:rsidR="00F957FC" w:rsidRPr="00A058D4" w:rsidRDefault="00F957FC" w:rsidP="00577EBC">
            <w:pPr>
              <w:jc w:val="center"/>
              <w:rPr>
                <w:sz w:val="16"/>
                <w:szCs w:val="16"/>
              </w:rPr>
            </w:pPr>
          </w:p>
        </w:tc>
        <w:tc>
          <w:tcPr>
            <w:tcW w:w="708" w:type="dxa"/>
            <w:noWrap/>
            <w:vAlign w:val="bottom"/>
          </w:tcPr>
          <w:p w:rsidR="00F957FC" w:rsidRPr="00A058D4" w:rsidRDefault="00F957FC" w:rsidP="00577EBC">
            <w:pPr>
              <w:jc w:val="center"/>
              <w:rPr>
                <w:sz w:val="16"/>
                <w:szCs w:val="16"/>
              </w:rPr>
            </w:pPr>
            <w:r w:rsidRPr="00A058D4">
              <w:rPr>
                <w:sz w:val="16"/>
                <w:szCs w:val="16"/>
              </w:rPr>
              <w:t>524</w:t>
            </w:r>
          </w:p>
        </w:tc>
        <w:tc>
          <w:tcPr>
            <w:tcW w:w="708" w:type="dxa"/>
            <w:vAlign w:val="bottom"/>
          </w:tcPr>
          <w:p w:rsidR="00F957FC" w:rsidRPr="00A058D4" w:rsidRDefault="00F957FC" w:rsidP="00577EBC">
            <w:pPr>
              <w:jc w:val="center"/>
              <w:rPr>
                <w:sz w:val="16"/>
                <w:szCs w:val="16"/>
              </w:rPr>
            </w:pPr>
            <w:r w:rsidRPr="00A058D4">
              <w:rPr>
                <w:sz w:val="16"/>
                <w:szCs w:val="16"/>
              </w:rPr>
              <w:t>524</w:t>
            </w:r>
          </w:p>
        </w:tc>
        <w:tc>
          <w:tcPr>
            <w:tcW w:w="4254" w:type="dxa"/>
            <w:noWrap/>
            <w:vAlign w:val="bottom"/>
          </w:tcPr>
          <w:p w:rsidR="00F957FC" w:rsidRPr="00A058D4" w:rsidRDefault="00F957FC" w:rsidP="00577EBC">
            <w:pPr>
              <w:rPr>
                <w:sz w:val="16"/>
                <w:szCs w:val="16"/>
              </w:rPr>
            </w:pPr>
            <w:r w:rsidRPr="00A058D4">
              <w:rPr>
                <w:sz w:val="16"/>
                <w:szCs w:val="16"/>
              </w:rPr>
              <w:t>zákonné sociální pojištění (zdravotní,</w:t>
            </w:r>
            <w:r>
              <w:rPr>
                <w:sz w:val="16"/>
                <w:szCs w:val="16"/>
              </w:rPr>
              <w:t xml:space="preserve"> </w:t>
            </w:r>
            <w:r w:rsidRPr="00A058D4">
              <w:rPr>
                <w:sz w:val="16"/>
                <w:szCs w:val="16"/>
              </w:rPr>
              <w:t>sociální)</w:t>
            </w:r>
          </w:p>
        </w:tc>
        <w:tc>
          <w:tcPr>
            <w:tcW w:w="1134" w:type="dxa"/>
            <w:noWrap/>
            <w:vAlign w:val="bottom"/>
          </w:tcPr>
          <w:p w:rsidR="00F957FC" w:rsidRPr="00A058D4" w:rsidRDefault="00F957FC" w:rsidP="00825CC2">
            <w:pPr>
              <w:jc w:val="right"/>
              <w:rPr>
                <w:sz w:val="16"/>
                <w:szCs w:val="16"/>
              </w:rPr>
            </w:pPr>
            <w:r>
              <w:rPr>
                <w:sz w:val="16"/>
                <w:szCs w:val="16"/>
              </w:rPr>
              <w:t>6674</w:t>
            </w:r>
          </w:p>
        </w:tc>
        <w:tc>
          <w:tcPr>
            <w:tcW w:w="1134" w:type="dxa"/>
            <w:noWrap/>
            <w:vAlign w:val="bottom"/>
          </w:tcPr>
          <w:p w:rsidR="00F957FC" w:rsidRPr="00A058D4" w:rsidRDefault="00F957FC" w:rsidP="00825CC2">
            <w:pPr>
              <w:jc w:val="right"/>
              <w:rPr>
                <w:sz w:val="16"/>
                <w:szCs w:val="16"/>
              </w:rPr>
            </w:pPr>
            <w:r>
              <w:rPr>
                <w:sz w:val="16"/>
                <w:szCs w:val="16"/>
              </w:rPr>
              <w:t>6235</w:t>
            </w:r>
          </w:p>
        </w:tc>
        <w:tc>
          <w:tcPr>
            <w:tcW w:w="1029" w:type="dxa"/>
            <w:noWrap/>
            <w:vAlign w:val="bottom"/>
          </w:tcPr>
          <w:p w:rsidR="00F957FC" w:rsidRPr="00A058D4" w:rsidRDefault="00F957FC" w:rsidP="00825CC2">
            <w:pPr>
              <w:jc w:val="right"/>
              <w:rPr>
                <w:sz w:val="16"/>
                <w:szCs w:val="16"/>
              </w:rPr>
            </w:pPr>
            <w:r>
              <w:rPr>
                <w:sz w:val="16"/>
                <w:szCs w:val="16"/>
              </w:rPr>
              <w:t>94</w:t>
            </w:r>
          </w:p>
        </w:tc>
      </w:tr>
      <w:tr w:rsidR="00F957FC" w:rsidRPr="001F7A85" w:rsidTr="00262C7B">
        <w:trPr>
          <w:trHeight w:val="180"/>
        </w:trPr>
        <w:tc>
          <w:tcPr>
            <w:tcW w:w="318" w:type="dxa"/>
            <w:tcBorders>
              <w:top w:val="nil"/>
              <w:bottom w:val="nil"/>
            </w:tcBorders>
            <w:noWrap/>
            <w:vAlign w:val="bottom"/>
          </w:tcPr>
          <w:p w:rsidR="00F957FC" w:rsidRPr="00A058D4" w:rsidRDefault="00F957FC" w:rsidP="00577EBC">
            <w:pPr>
              <w:jc w:val="center"/>
              <w:rPr>
                <w:b/>
                <w:bCs/>
                <w:sz w:val="16"/>
                <w:szCs w:val="16"/>
              </w:rPr>
            </w:pPr>
          </w:p>
        </w:tc>
        <w:tc>
          <w:tcPr>
            <w:tcW w:w="708" w:type="dxa"/>
            <w:noWrap/>
            <w:vAlign w:val="bottom"/>
          </w:tcPr>
          <w:p w:rsidR="00F957FC" w:rsidRPr="00A058D4" w:rsidRDefault="00F957FC" w:rsidP="00577EBC">
            <w:pPr>
              <w:jc w:val="center"/>
              <w:rPr>
                <w:sz w:val="16"/>
                <w:szCs w:val="16"/>
              </w:rPr>
            </w:pPr>
            <w:r w:rsidRPr="00A058D4">
              <w:rPr>
                <w:sz w:val="16"/>
                <w:szCs w:val="16"/>
              </w:rPr>
              <w:t>525</w:t>
            </w:r>
          </w:p>
        </w:tc>
        <w:tc>
          <w:tcPr>
            <w:tcW w:w="708" w:type="dxa"/>
            <w:vAlign w:val="bottom"/>
          </w:tcPr>
          <w:p w:rsidR="00F957FC" w:rsidRPr="00A058D4" w:rsidRDefault="00F957FC" w:rsidP="00577EBC">
            <w:pPr>
              <w:jc w:val="center"/>
              <w:rPr>
                <w:sz w:val="16"/>
                <w:szCs w:val="16"/>
              </w:rPr>
            </w:pPr>
            <w:r w:rsidRPr="00A058D4">
              <w:rPr>
                <w:sz w:val="16"/>
                <w:szCs w:val="16"/>
              </w:rPr>
              <w:t>525</w:t>
            </w:r>
          </w:p>
        </w:tc>
        <w:tc>
          <w:tcPr>
            <w:tcW w:w="4254" w:type="dxa"/>
            <w:noWrap/>
            <w:vAlign w:val="bottom"/>
          </w:tcPr>
          <w:p w:rsidR="00F957FC" w:rsidRPr="00A058D4" w:rsidRDefault="00F957FC" w:rsidP="00577EBC">
            <w:pPr>
              <w:rPr>
                <w:sz w:val="16"/>
                <w:szCs w:val="16"/>
              </w:rPr>
            </w:pPr>
            <w:r w:rsidRPr="00A058D4">
              <w:rPr>
                <w:sz w:val="16"/>
                <w:szCs w:val="16"/>
              </w:rPr>
              <w:t>ostatní sociální pojištění</w:t>
            </w:r>
          </w:p>
        </w:tc>
        <w:tc>
          <w:tcPr>
            <w:tcW w:w="1134" w:type="dxa"/>
            <w:noWrap/>
            <w:vAlign w:val="bottom"/>
          </w:tcPr>
          <w:p w:rsidR="00F957FC" w:rsidRPr="00A058D4" w:rsidRDefault="00F957FC" w:rsidP="00262C7B">
            <w:pPr>
              <w:jc w:val="right"/>
              <w:rPr>
                <w:b/>
                <w:bCs/>
                <w:sz w:val="16"/>
                <w:szCs w:val="16"/>
              </w:rPr>
            </w:pPr>
            <w:r>
              <w:rPr>
                <w:b/>
                <w:bCs/>
                <w:sz w:val="16"/>
                <w:szCs w:val="16"/>
              </w:rPr>
              <w:t>83</w:t>
            </w:r>
          </w:p>
        </w:tc>
        <w:tc>
          <w:tcPr>
            <w:tcW w:w="1134" w:type="dxa"/>
            <w:noWrap/>
            <w:vAlign w:val="bottom"/>
          </w:tcPr>
          <w:p w:rsidR="00F957FC" w:rsidRPr="00A058D4" w:rsidRDefault="00F957FC" w:rsidP="00825CC2">
            <w:pPr>
              <w:jc w:val="right"/>
              <w:rPr>
                <w:b/>
                <w:bCs/>
                <w:sz w:val="16"/>
                <w:szCs w:val="16"/>
              </w:rPr>
            </w:pPr>
            <w:r>
              <w:rPr>
                <w:b/>
                <w:bCs/>
                <w:sz w:val="16"/>
                <w:szCs w:val="16"/>
              </w:rPr>
              <w:t>77</w:t>
            </w:r>
          </w:p>
        </w:tc>
        <w:tc>
          <w:tcPr>
            <w:tcW w:w="1029" w:type="dxa"/>
            <w:noWrap/>
            <w:vAlign w:val="bottom"/>
          </w:tcPr>
          <w:p w:rsidR="00F957FC" w:rsidRPr="00A058D4" w:rsidRDefault="00F957FC" w:rsidP="00825CC2">
            <w:pPr>
              <w:jc w:val="right"/>
              <w:rPr>
                <w:b/>
                <w:bCs/>
                <w:sz w:val="16"/>
                <w:szCs w:val="16"/>
              </w:rPr>
            </w:pPr>
            <w:r>
              <w:rPr>
                <w:b/>
                <w:bCs/>
                <w:sz w:val="16"/>
                <w:szCs w:val="16"/>
              </w:rPr>
              <w:t>93</w:t>
            </w:r>
          </w:p>
        </w:tc>
      </w:tr>
      <w:tr w:rsidR="00F957FC" w:rsidRPr="001F7A85" w:rsidTr="00262C7B">
        <w:trPr>
          <w:trHeight w:val="180"/>
        </w:trPr>
        <w:tc>
          <w:tcPr>
            <w:tcW w:w="318" w:type="dxa"/>
            <w:tcBorders>
              <w:top w:val="nil"/>
              <w:bottom w:val="nil"/>
            </w:tcBorders>
            <w:noWrap/>
            <w:vAlign w:val="bottom"/>
          </w:tcPr>
          <w:p w:rsidR="00F957FC" w:rsidRPr="00A058D4" w:rsidRDefault="00F957FC" w:rsidP="00577EBC">
            <w:pPr>
              <w:jc w:val="center"/>
              <w:rPr>
                <w:b/>
                <w:bCs/>
                <w:sz w:val="16"/>
                <w:szCs w:val="16"/>
              </w:rPr>
            </w:pPr>
          </w:p>
        </w:tc>
        <w:tc>
          <w:tcPr>
            <w:tcW w:w="708" w:type="dxa"/>
            <w:noWrap/>
            <w:vAlign w:val="bottom"/>
          </w:tcPr>
          <w:p w:rsidR="00F957FC" w:rsidRPr="00A058D4" w:rsidRDefault="00F957FC" w:rsidP="00577EBC">
            <w:pPr>
              <w:jc w:val="center"/>
              <w:rPr>
                <w:sz w:val="16"/>
                <w:szCs w:val="16"/>
              </w:rPr>
            </w:pPr>
            <w:r w:rsidRPr="00A058D4">
              <w:rPr>
                <w:sz w:val="16"/>
                <w:szCs w:val="16"/>
              </w:rPr>
              <w:t>527</w:t>
            </w:r>
          </w:p>
        </w:tc>
        <w:tc>
          <w:tcPr>
            <w:tcW w:w="708" w:type="dxa"/>
            <w:vAlign w:val="bottom"/>
          </w:tcPr>
          <w:p w:rsidR="00F957FC" w:rsidRPr="00A058D4" w:rsidRDefault="00F957FC" w:rsidP="00577EBC">
            <w:pPr>
              <w:jc w:val="center"/>
              <w:rPr>
                <w:sz w:val="16"/>
                <w:szCs w:val="16"/>
              </w:rPr>
            </w:pPr>
            <w:r w:rsidRPr="00A058D4">
              <w:rPr>
                <w:sz w:val="16"/>
                <w:szCs w:val="16"/>
              </w:rPr>
              <w:t>527</w:t>
            </w:r>
          </w:p>
        </w:tc>
        <w:tc>
          <w:tcPr>
            <w:tcW w:w="4254" w:type="dxa"/>
            <w:noWrap/>
            <w:vAlign w:val="bottom"/>
          </w:tcPr>
          <w:p w:rsidR="00F957FC" w:rsidRPr="00A058D4" w:rsidRDefault="00F957FC" w:rsidP="00577EBC">
            <w:pPr>
              <w:rPr>
                <w:sz w:val="16"/>
                <w:szCs w:val="16"/>
              </w:rPr>
            </w:pPr>
            <w:r w:rsidRPr="00A058D4">
              <w:rPr>
                <w:sz w:val="16"/>
                <w:szCs w:val="16"/>
              </w:rPr>
              <w:t xml:space="preserve">zákonné sociální náklady </w:t>
            </w:r>
          </w:p>
        </w:tc>
        <w:tc>
          <w:tcPr>
            <w:tcW w:w="1134" w:type="dxa"/>
            <w:noWrap/>
            <w:vAlign w:val="bottom"/>
          </w:tcPr>
          <w:p w:rsidR="00F957FC" w:rsidRPr="00A058D4" w:rsidRDefault="00F957FC" w:rsidP="00825CC2">
            <w:pPr>
              <w:jc w:val="right"/>
              <w:rPr>
                <w:b/>
                <w:bCs/>
                <w:sz w:val="16"/>
                <w:szCs w:val="16"/>
              </w:rPr>
            </w:pPr>
            <w:r>
              <w:rPr>
                <w:b/>
                <w:bCs/>
                <w:sz w:val="16"/>
                <w:szCs w:val="16"/>
              </w:rPr>
              <w:t>195</w:t>
            </w:r>
          </w:p>
        </w:tc>
        <w:tc>
          <w:tcPr>
            <w:tcW w:w="1134" w:type="dxa"/>
            <w:noWrap/>
            <w:vAlign w:val="bottom"/>
          </w:tcPr>
          <w:p w:rsidR="00F957FC" w:rsidRPr="00A058D4" w:rsidRDefault="00F957FC" w:rsidP="00825CC2">
            <w:pPr>
              <w:jc w:val="right"/>
              <w:rPr>
                <w:b/>
                <w:bCs/>
                <w:sz w:val="16"/>
                <w:szCs w:val="16"/>
              </w:rPr>
            </w:pPr>
            <w:r>
              <w:rPr>
                <w:b/>
                <w:bCs/>
                <w:sz w:val="16"/>
                <w:szCs w:val="16"/>
              </w:rPr>
              <w:t>184</w:t>
            </w:r>
          </w:p>
        </w:tc>
        <w:tc>
          <w:tcPr>
            <w:tcW w:w="1029" w:type="dxa"/>
            <w:noWrap/>
            <w:vAlign w:val="bottom"/>
          </w:tcPr>
          <w:p w:rsidR="00F957FC" w:rsidRPr="00A058D4" w:rsidRDefault="00F957FC" w:rsidP="00825CC2">
            <w:pPr>
              <w:jc w:val="right"/>
              <w:rPr>
                <w:b/>
                <w:bCs/>
                <w:sz w:val="16"/>
                <w:szCs w:val="16"/>
              </w:rPr>
            </w:pPr>
            <w:r>
              <w:rPr>
                <w:b/>
                <w:bCs/>
                <w:sz w:val="16"/>
                <w:szCs w:val="16"/>
              </w:rPr>
              <w:t>94</w:t>
            </w:r>
          </w:p>
        </w:tc>
      </w:tr>
      <w:tr w:rsidR="00F957FC" w:rsidRPr="001F7A85" w:rsidTr="00262C7B">
        <w:trPr>
          <w:trHeight w:val="180"/>
        </w:trPr>
        <w:tc>
          <w:tcPr>
            <w:tcW w:w="318" w:type="dxa"/>
            <w:tcBorders>
              <w:top w:val="nil"/>
            </w:tcBorders>
            <w:noWrap/>
            <w:vAlign w:val="bottom"/>
          </w:tcPr>
          <w:p w:rsidR="00F957FC" w:rsidRPr="00A058D4" w:rsidRDefault="00F957FC" w:rsidP="00577EBC">
            <w:pPr>
              <w:jc w:val="center"/>
              <w:rPr>
                <w:b/>
                <w:bCs/>
                <w:sz w:val="16"/>
                <w:szCs w:val="16"/>
              </w:rPr>
            </w:pPr>
          </w:p>
        </w:tc>
        <w:tc>
          <w:tcPr>
            <w:tcW w:w="708" w:type="dxa"/>
            <w:noWrap/>
            <w:vAlign w:val="bottom"/>
          </w:tcPr>
          <w:p w:rsidR="00F957FC" w:rsidRPr="00A058D4" w:rsidRDefault="00F957FC" w:rsidP="00577EBC">
            <w:pPr>
              <w:jc w:val="center"/>
              <w:rPr>
                <w:sz w:val="16"/>
                <w:szCs w:val="16"/>
              </w:rPr>
            </w:pPr>
            <w:r w:rsidRPr="00A058D4">
              <w:rPr>
                <w:sz w:val="16"/>
                <w:szCs w:val="16"/>
              </w:rPr>
              <w:t>528</w:t>
            </w:r>
          </w:p>
        </w:tc>
        <w:tc>
          <w:tcPr>
            <w:tcW w:w="708" w:type="dxa"/>
            <w:vAlign w:val="bottom"/>
          </w:tcPr>
          <w:p w:rsidR="00F957FC" w:rsidRPr="00A058D4" w:rsidRDefault="00F957FC" w:rsidP="00577EBC">
            <w:pPr>
              <w:jc w:val="center"/>
              <w:rPr>
                <w:sz w:val="16"/>
                <w:szCs w:val="16"/>
              </w:rPr>
            </w:pPr>
            <w:r w:rsidRPr="00A058D4">
              <w:rPr>
                <w:sz w:val="16"/>
                <w:szCs w:val="16"/>
              </w:rPr>
              <w:t>528</w:t>
            </w:r>
          </w:p>
        </w:tc>
        <w:tc>
          <w:tcPr>
            <w:tcW w:w="4254" w:type="dxa"/>
            <w:noWrap/>
            <w:vAlign w:val="bottom"/>
          </w:tcPr>
          <w:p w:rsidR="00F957FC" w:rsidRPr="00A058D4" w:rsidRDefault="00F957FC" w:rsidP="00577EBC">
            <w:pPr>
              <w:rPr>
                <w:sz w:val="16"/>
                <w:szCs w:val="16"/>
              </w:rPr>
            </w:pPr>
            <w:r w:rsidRPr="00A058D4">
              <w:rPr>
                <w:sz w:val="16"/>
                <w:szCs w:val="16"/>
              </w:rPr>
              <w:t xml:space="preserve">jiné sociální náklady </w:t>
            </w:r>
          </w:p>
        </w:tc>
        <w:tc>
          <w:tcPr>
            <w:tcW w:w="1134" w:type="dxa"/>
            <w:noWrap/>
            <w:vAlign w:val="bottom"/>
          </w:tcPr>
          <w:p w:rsidR="00F957FC" w:rsidRPr="00A058D4" w:rsidRDefault="00F957FC" w:rsidP="00262C7B">
            <w:pPr>
              <w:jc w:val="right"/>
              <w:rPr>
                <w:b/>
                <w:bCs/>
                <w:sz w:val="16"/>
                <w:szCs w:val="16"/>
              </w:rPr>
            </w:pPr>
          </w:p>
        </w:tc>
        <w:tc>
          <w:tcPr>
            <w:tcW w:w="1134" w:type="dxa"/>
            <w:noWrap/>
            <w:vAlign w:val="bottom"/>
          </w:tcPr>
          <w:p w:rsidR="00F957FC" w:rsidRPr="00A058D4" w:rsidRDefault="00F957FC" w:rsidP="00825CC2">
            <w:pPr>
              <w:jc w:val="right"/>
              <w:rPr>
                <w:b/>
                <w:bCs/>
                <w:sz w:val="16"/>
                <w:szCs w:val="16"/>
              </w:rPr>
            </w:pPr>
          </w:p>
        </w:tc>
        <w:tc>
          <w:tcPr>
            <w:tcW w:w="1029" w:type="dxa"/>
            <w:noWrap/>
            <w:vAlign w:val="bottom"/>
          </w:tcPr>
          <w:p w:rsidR="00F957FC" w:rsidRPr="00A058D4" w:rsidRDefault="00F957FC" w:rsidP="00825CC2">
            <w:pPr>
              <w:jc w:val="right"/>
              <w:rPr>
                <w:b/>
                <w:bCs/>
                <w:sz w:val="16"/>
                <w:szCs w:val="16"/>
              </w:rPr>
            </w:pPr>
          </w:p>
        </w:tc>
      </w:tr>
      <w:tr w:rsidR="00F957FC" w:rsidRPr="001F7A85" w:rsidTr="00262C7B">
        <w:trPr>
          <w:trHeight w:val="222"/>
        </w:trPr>
        <w:tc>
          <w:tcPr>
            <w:tcW w:w="318" w:type="dxa"/>
            <w:noWrap/>
            <w:vAlign w:val="bottom"/>
          </w:tcPr>
          <w:p w:rsidR="00F957FC" w:rsidRPr="00A058D4" w:rsidRDefault="00F957FC" w:rsidP="00577EBC">
            <w:pPr>
              <w:jc w:val="center"/>
              <w:rPr>
                <w:b/>
                <w:bCs/>
                <w:sz w:val="16"/>
                <w:szCs w:val="16"/>
              </w:rPr>
            </w:pPr>
            <w:r w:rsidRPr="00A058D4">
              <w:rPr>
                <w:b/>
                <w:bCs/>
                <w:sz w:val="16"/>
                <w:szCs w:val="16"/>
              </w:rPr>
              <w:t>53</w:t>
            </w:r>
          </w:p>
        </w:tc>
        <w:tc>
          <w:tcPr>
            <w:tcW w:w="5670" w:type="dxa"/>
            <w:gridSpan w:val="3"/>
            <w:noWrap/>
            <w:vAlign w:val="bottom"/>
          </w:tcPr>
          <w:p w:rsidR="00F957FC" w:rsidRPr="00A058D4" w:rsidRDefault="00F957FC" w:rsidP="00577EBC">
            <w:pPr>
              <w:rPr>
                <w:b/>
                <w:bCs/>
                <w:sz w:val="16"/>
                <w:szCs w:val="16"/>
              </w:rPr>
            </w:pPr>
            <w:r w:rsidRPr="00A058D4">
              <w:rPr>
                <w:b/>
                <w:bCs/>
                <w:sz w:val="16"/>
                <w:szCs w:val="16"/>
              </w:rPr>
              <w:t>Daně a poplatky</w:t>
            </w:r>
          </w:p>
        </w:tc>
        <w:tc>
          <w:tcPr>
            <w:tcW w:w="1134" w:type="dxa"/>
            <w:noWrap/>
            <w:vAlign w:val="bottom"/>
          </w:tcPr>
          <w:p w:rsidR="00F957FC" w:rsidRPr="00A058D4" w:rsidRDefault="00F957FC" w:rsidP="00825CC2">
            <w:pPr>
              <w:jc w:val="right"/>
              <w:rPr>
                <w:b/>
                <w:sz w:val="16"/>
                <w:szCs w:val="16"/>
              </w:rPr>
            </w:pPr>
            <w:r>
              <w:rPr>
                <w:b/>
                <w:sz w:val="16"/>
                <w:szCs w:val="16"/>
              </w:rPr>
              <w:t>24</w:t>
            </w:r>
          </w:p>
        </w:tc>
        <w:tc>
          <w:tcPr>
            <w:tcW w:w="1134" w:type="dxa"/>
            <w:noWrap/>
            <w:vAlign w:val="bottom"/>
          </w:tcPr>
          <w:p w:rsidR="00F957FC" w:rsidRPr="00A058D4" w:rsidRDefault="00F957FC" w:rsidP="00825CC2">
            <w:pPr>
              <w:jc w:val="right"/>
              <w:rPr>
                <w:b/>
                <w:sz w:val="16"/>
                <w:szCs w:val="16"/>
              </w:rPr>
            </w:pPr>
            <w:r>
              <w:rPr>
                <w:b/>
                <w:sz w:val="16"/>
                <w:szCs w:val="16"/>
              </w:rPr>
              <w:t>49</w:t>
            </w:r>
          </w:p>
        </w:tc>
        <w:tc>
          <w:tcPr>
            <w:tcW w:w="1029" w:type="dxa"/>
            <w:noWrap/>
            <w:vAlign w:val="bottom"/>
          </w:tcPr>
          <w:p w:rsidR="00F957FC" w:rsidRPr="00A058D4" w:rsidRDefault="00F957FC" w:rsidP="00051306">
            <w:pPr>
              <w:jc w:val="right"/>
              <w:rPr>
                <w:b/>
                <w:sz w:val="16"/>
                <w:szCs w:val="16"/>
              </w:rPr>
            </w:pPr>
            <w:r>
              <w:rPr>
                <w:b/>
                <w:sz w:val="16"/>
                <w:szCs w:val="16"/>
              </w:rPr>
              <w:t>204</w:t>
            </w:r>
          </w:p>
        </w:tc>
      </w:tr>
      <w:tr w:rsidR="00F957FC" w:rsidRPr="001F7A85" w:rsidTr="00262C7B">
        <w:trPr>
          <w:trHeight w:val="222"/>
        </w:trPr>
        <w:tc>
          <w:tcPr>
            <w:tcW w:w="318" w:type="dxa"/>
            <w:noWrap/>
            <w:vAlign w:val="bottom"/>
          </w:tcPr>
          <w:p w:rsidR="00F957FC" w:rsidRPr="00A058D4" w:rsidRDefault="00F957FC" w:rsidP="00577EBC">
            <w:pPr>
              <w:jc w:val="center"/>
              <w:rPr>
                <w:b/>
                <w:bCs/>
                <w:sz w:val="16"/>
                <w:szCs w:val="16"/>
              </w:rPr>
            </w:pPr>
            <w:r w:rsidRPr="00A058D4">
              <w:rPr>
                <w:b/>
                <w:bCs/>
                <w:sz w:val="16"/>
                <w:szCs w:val="16"/>
              </w:rPr>
              <w:t>54</w:t>
            </w:r>
          </w:p>
        </w:tc>
        <w:tc>
          <w:tcPr>
            <w:tcW w:w="5670" w:type="dxa"/>
            <w:gridSpan w:val="3"/>
            <w:noWrap/>
            <w:vAlign w:val="bottom"/>
          </w:tcPr>
          <w:p w:rsidR="00F957FC" w:rsidRPr="00A058D4" w:rsidRDefault="00F957FC" w:rsidP="00577EBC">
            <w:pPr>
              <w:rPr>
                <w:b/>
                <w:bCs/>
                <w:sz w:val="16"/>
                <w:szCs w:val="16"/>
              </w:rPr>
            </w:pPr>
            <w:r w:rsidRPr="00A058D4">
              <w:rPr>
                <w:b/>
                <w:bCs/>
                <w:sz w:val="16"/>
                <w:szCs w:val="16"/>
              </w:rPr>
              <w:t>Ostatní náklady</w:t>
            </w:r>
          </w:p>
        </w:tc>
        <w:tc>
          <w:tcPr>
            <w:tcW w:w="1134" w:type="dxa"/>
            <w:noWrap/>
            <w:vAlign w:val="bottom"/>
          </w:tcPr>
          <w:p w:rsidR="00F957FC" w:rsidRPr="00A058D4" w:rsidRDefault="00F957FC" w:rsidP="00262C7B">
            <w:pPr>
              <w:jc w:val="right"/>
              <w:rPr>
                <w:b/>
                <w:sz w:val="16"/>
                <w:szCs w:val="16"/>
              </w:rPr>
            </w:pPr>
            <w:r>
              <w:rPr>
                <w:b/>
                <w:sz w:val="16"/>
                <w:szCs w:val="16"/>
              </w:rPr>
              <w:t>102</w:t>
            </w:r>
          </w:p>
        </w:tc>
        <w:tc>
          <w:tcPr>
            <w:tcW w:w="1134" w:type="dxa"/>
            <w:noWrap/>
            <w:vAlign w:val="bottom"/>
          </w:tcPr>
          <w:p w:rsidR="00F957FC" w:rsidRPr="00A058D4" w:rsidRDefault="00F957FC" w:rsidP="00825CC2">
            <w:pPr>
              <w:jc w:val="right"/>
              <w:rPr>
                <w:b/>
                <w:sz w:val="16"/>
                <w:szCs w:val="16"/>
              </w:rPr>
            </w:pPr>
            <w:r>
              <w:rPr>
                <w:b/>
                <w:sz w:val="16"/>
                <w:szCs w:val="16"/>
              </w:rPr>
              <w:t>105</w:t>
            </w:r>
          </w:p>
        </w:tc>
        <w:tc>
          <w:tcPr>
            <w:tcW w:w="1029" w:type="dxa"/>
            <w:noWrap/>
            <w:vAlign w:val="bottom"/>
          </w:tcPr>
          <w:p w:rsidR="00F957FC" w:rsidRPr="00A058D4" w:rsidRDefault="00F957FC" w:rsidP="00051306">
            <w:pPr>
              <w:jc w:val="right"/>
              <w:rPr>
                <w:b/>
                <w:sz w:val="16"/>
                <w:szCs w:val="16"/>
              </w:rPr>
            </w:pPr>
            <w:r>
              <w:rPr>
                <w:b/>
                <w:sz w:val="16"/>
                <w:szCs w:val="16"/>
              </w:rPr>
              <w:t>102</w:t>
            </w:r>
          </w:p>
        </w:tc>
      </w:tr>
      <w:tr w:rsidR="00F957FC" w:rsidRPr="001F7A85" w:rsidTr="00262C7B">
        <w:trPr>
          <w:trHeight w:val="222"/>
        </w:trPr>
        <w:tc>
          <w:tcPr>
            <w:tcW w:w="318" w:type="dxa"/>
            <w:noWrap/>
            <w:vAlign w:val="bottom"/>
          </w:tcPr>
          <w:p w:rsidR="00F957FC" w:rsidRPr="00A058D4" w:rsidRDefault="00F957FC" w:rsidP="00577EBC">
            <w:pPr>
              <w:jc w:val="center"/>
              <w:rPr>
                <w:b/>
                <w:bCs/>
                <w:sz w:val="16"/>
                <w:szCs w:val="16"/>
              </w:rPr>
            </w:pPr>
            <w:r w:rsidRPr="00A058D4">
              <w:rPr>
                <w:b/>
                <w:bCs/>
                <w:sz w:val="16"/>
                <w:szCs w:val="16"/>
              </w:rPr>
              <w:t>55</w:t>
            </w:r>
          </w:p>
        </w:tc>
        <w:tc>
          <w:tcPr>
            <w:tcW w:w="5670" w:type="dxa"/>
            <w:gridSpan w:val="3"/>
            <w:noWrap/>
            <w:vAlign w:val="bottom"/>
          </w:tcPr>
          <w:p w:rsidR="00F957FC" w:rsidRPr="00A058D4" w:rsidRDefault="00F957FC" w:rsidP="00577EBC">
            <w:pPr>
              <w:rPr>
                <w:b/>
                <w:bCs/>
                <w:sz w:val="16"/>
                <w:szCs w:val="16"/>
              </w:rPr>
            </w:pPr>
            <w:r w:rsidRPr="00A058D4">
              <w:rPr>
                <w:b/>
                <w:bCs/>
                <w:sz w:val="16"/>
                <w:szCs w:val="16"/>
              </w:rPr>
              <w:t>Odpisy, rezervy a opravné položky</w:t>
            </w:r>
          </w:p>
        </w:tc>
        <w:tc>
          <w:tcPr>
            <w:tcW w:w="1134" w:type="dxa"/>
            <w:noWrap/>
            <w:vAlign w:val="bottom"/>
          </w:tcPr>
          <w:p w:rsidR="00F957FC" w:rsidRPr="00A058D4" w:rsidRDefault="00F957FC" w:rsidP="00413463">
            <w:pPr>
              <w:jc w:val="right"/>
              <w:rPr>
                <w:b/>
                <w:sz w:val="16"/>
                <w:szCs w:val="16"/>
              </w:rPr>
            </w:pPr>
            <w:r>
              <w:rPr>
                <w:b/>
                <w:sz w:val="16"/>
                <w:szCs w:val="16"/>
              </w:rPr>
              <w:t>1367</w:t>
            </w:r>
          </w:p>
        </w:tc>
        <w:tc>
          <w:tcPr>
            <w:tcW w:w="1134" w:type="dxa"/>
            <w:noWrap/>
            <w:vAlign w:val="bottom"/>
          </w:tcPr>
          <w:p w:rsidR="00F957FC" w:rsidRPr="00A058D4" w:rsidRDefault="00F957FC" w:rsidP="00BD01F0">
            <w:pPr>
              <w:jc w:val="right"/>
              <w:rPr>
                <w:b/>
                <w:sz w:val="16"/>
                <w:szCs w:val="16"/>
              </w:rPr>
            </w:pPr>
            <w:r>
              <w:rPr>
                <w:b/>
                <w:sz w:val="16"/>
                <w:szCs w:val="16"/>
              </w:rPr>
              <w:t>1185</w:t>
            </w:r>
          </w:p>
        </w:tc>
        <w:tc>
          <w:tcPr>
            <w:tcW w:w="1029" w:type="dxa"/>
            <w:noWrap/>
            <w:vAlign w:val="bottom"/>
          </w:tcPr>
          <w:p w:rsidR="00F957FC" w:rsidRPr="00A058D4" w:rsidRDefault="00F957FC" w:rsidP="00C0476C">
            <w:pPr>
              <w:jc w:val="right"/>
              <w:rPr>
                <w:b/>
                <w:sz w:val="16"/>
                <w:szCs w:val="16"/>
              </w:rPr>
            </w:pPr>
            <w:r>
              <w:rPr>
                <w:b/>
                <w:sz w:val="16"/>
                <w:szCs w:val="16"/>
              </w:rPr>
              <w:t>87</w:t>
            </w:r>
          </w:p>
        </w:tc>
      </w:tr>
      <w:tr w:rsidR="00F957FC" w:rsidRPr="001F7A85" w:rsidTr="00262C7B">
        <w:trPr>
          <w:trHeight w:val="222"/>
        </w:trPr>
        <w:tc>
          <w:tcPr>
            <w:tcW w:w="318" w:type="dxa"/>
            <w:noWrap/>
            <w:vAlign w:val="bottom"/>
          </w:tcPr>
          <w:p w:rsidR="00F957FC" w:rsidRDefault="00F957FC" w:rsidP="00577EBC">
            <w:pPr>
              <w:jc w:val="center"/>
              <w:rPr>
                <w:b/>
                <w:bCs/>
                <w:sz w:val="16"/>
                <w:szCs w:val="16"/>
              </w:rPr>
            </w:pPr>
          </w:p>
        </w:tc>
        <w:tc>
          <w:tcPr>
            <w:tcW w:w="5670" w:type="dxa"/>
            <w:gridSpan w:val="3"/>
            <w:noWrap/>
            <w:vAlign w:val="bottom"/>
          </w:tcPr>
          <w:p w:rsidR="00F957FC" w:rsidRDefault="00F957FC" w:rsidP="00577EBC">
            <w:pPr>
              <w:rPr>
                <w:b/>
                <w:bCs/>
                <w:sz w:val="16"/>
                <w:szCs w:val="16"/>
              </w:rPr>
            </w:pPr>
            <w:r>
              <w:rPr>
                <w:b/>
                <w:bCs/>
                <w:sz w:val="16"/>
                <w:szCs w:val="16"/>
              </w:rPr>
              <w:t>558 náklady z drobného majetku</w:t>
            </w:r>
          </w:p>
        </w:tc>
        <w:tc>
          <w:tcPr>
            <w:tcW w:w="1134" w:type="dxa"/>
            <w:noWrap/>
            <w:vAlign w:val="bottom"/>
          </w:tcPr>
          <w:p w:rsidR="00F957FC" w:rsidRPr="00A058D4" w:rsidRDefault="00F957FC" w:rsidP="00825CC2">
            <w:pPr>
              <w:jc w:val="right"/>
              <w:rPr>
                <w:b/>
                <w:sz w:val="16"/>
                <w:szCs w:val="16"/>
              </w:rPr>
            </w:pPr>
            <w:r>
              <w:rPr>
                <w:b/>
                <w:sz w:val="16"/>
                <w:szCs w:val="16"/>
              </w:rPr>
              <w:t>211</w:t>
            </w:r>
          </w:p>
        </w:tc>
        <w:tc>
          <w:tcPr>
            <w:tcW w:w="1134" w:type="dxa"/>
            <w:noWrap/>
            <w:vAlign w:val="bottom"/>
          </w:tcPr>
          <w:p w:rsidR="00F957FC" w:rsidRDefault="00F957FC" w:rsidP="00825CC2">
            <w:pPr>
              <w:jc w:val="right"/>
              <w:rPr>
                <w:b/>
                <w:sz w:val="16"/>
                <w:szCs w:val="16"/>
              </w:rPr>
            </w:pPr>
            <w:r>
              <w:rPr>
                <w:b/>
                <w:sz w:val="16"/>
                <w:szCs w:val="16"/>
              </w:rPr>
              <w:t>44</w:t>
            </w:r>
          </w:p>
        </w:tc>
        <w:tc>
          <w:tcPr>
            <w:tcW w:w="1029" w:type="dxa"/>
            <w:noWrap/>
            <w:vAlign w:val="bottom"/>
          </w:tcPr>
          <w:p w:rsidR="00F957FC" w:rsidRPr="00A058D4" w:rsidRDefault="00F957FC" w:rsidP="00825CC2">
            <w:pPr>
              <w:jc w:val="right"/>
              <w:rPr>
                <w:b/>
                <w:sz w:val="16"/>
                <w:szCs w:val="16"/>
              </w:rPr>
            </w:pPr>
            <w:r>
              <w:rPr>
                <w:b/>
                <w:sz w:val="16"/>
                <w:szCs w:val="16"/>
              </w:rPr>
              <w:t>21</w:t>
            </w:r>
          </w:p>
        </w:tc>
      </w:tr>
      <w:tr w:rsidR="00F957FC" w:rsidRPr="001F7A85" w:rsidTr="00262C7B">
        <w:trPr>
          <w:trHeight w:val="222"/>
        </w:trPr>
        <w:tc>
          <w:tcPr>
            <w:tcW w:w="318" w:type="dxa"/>
            <w:noWrap/>
            <w:vAlign w:val="bottom"/>
          </w:tcPr>
          <w:p w:rsidR="00F957FC" w:rsidRPr="00A058D4" w:rsidRDefault="00F957FC" w:rsidP="00577EBC">
            <w:pPr>
              <w:jc w:val="center"/>
              <w:rPr>
                <w:b/>
                <w:bCs/>
                <w:sz w:val="16"/>
                <w:szCs w:val="16"/>
              </w:rPr>
            </w:pPr>
            <w:r>
              <w:rPr>
                <w:b/>
                <w:bCs/>
                <w:sz w:val="16"/>
                <w:szCs w:val="16"/>
              </w:rPr>
              <w:t>56</w:t>
            </w:r>
          </w:p>
        </w:tc>
        <w:tc>
          <w:tcPr>
            <w:tcW w:w="5670" w:type="dxa"/>
            <w:gridSpan w:val="3"/>
            <w:noWrap/>
            <w:vAlign w:val="bottom"/>
          </w:tcPr>
          <w:p w:rsidR="00F957FC" w:rsidRPr="00A058D4" w:rsidRDefault="00F957FC" w:rsidP="00577EBC">
            <w:pPr>
              <w:rPr>
                <w:b/>
                <w:bCs/>
                <w:sz w:val="16"/>
                <w:szCs w:val="16"/>
              </w:rPr>
            </w:pPr>
            <w:r>
              <w:rPr>
                <w:b/>
                <w:bCs/>
                <w:sz w:val="16"/>
                <w:szCs w:val="16"/>
              </w:rPr>
              <w:t>Finanční náklady</w:t>
            </w:r>
          </w:p>
        </w:tc>
        <w:tc>
          <w:tcPr>
            <w:tcW w:w="1134" w:type="dxa"/>
            <w:noWrap/>
            <w:vAlign w:val="bottom"/>
          </w:tcPr>
          <w:p w:rsidR="00F957FC" w:rsidRPr="00A058D4" w:rsidRDefault="00F957FC" w:rsidP="00825CC2">
            <w:pPr>
              <w:jc w:val="right"/>
              <w:rPr>
                <w:b/>
                <w:sz w:val="16"/>
                <w:szCs w:val="16"/>
              </w:rPr>
            </w:pPr>
          </w:p>
        </w:tc>
        <w:tc>
          <w:tcPr>
            <w:tcW w:w="1134" w:type="dxa"/>
            <w:noWrap/>
            <w:vAlign w:val="bottom"/>
          </w:tcPr>
          <w:p w:rsidR="00F957FC" w:rsidRPr="00A058D4" w:rsidRDefault="00F957FC" w:rsidP="00825CC2">
            <w:pPr>
              <w:jc w:val="right"/>
              <w:rPr>
                <w:b/>
                <w:sz w:val="16"/>
                <w:szCs w:val="16"/>
              </w:rPr>
            </w:pPr>
          </w:p>
        </w:tc>
        <w:tc>
          <w:tcPr>
            <w:tcW w:w="1029" w:type="dxa"/>
            <w:noWrap/>
            <w:vAlign w:val="bottom"/>
          </w:tcPr>
          <w:p w:rsidR="00F957FC" w:rsidRPr="00A058D4" w:rsidRDefault="00F957FC" w:rsidP="00825CC2">
            <w:pPr>
              <w:jc w:val="right"/>
              <w:rPr>
                <w:b/>
                <w:sz w:val="16"/>
                <w:szCs w:val="16"/>
              </w:rPr>
            </w:pPr>
          </w:p>
        </w:tc>
      </w:tr>
      <w:tr w:rsidR="00F957FC" w:rsidRPr="001F7A85" w:rsidTr="00262C7B">
        <w:trPr>
          <w:trHeight w:val="222"/>
        </w:trPr>
        <w:tc>
          <w:tcPr>
            <w:tcW w:w="318" w:type="dxa"/>
            <w:tcBorders>
              <w:bottom w:val="nil"/>
            </w:tcBorders>
            <w:noWrap/>
            <w:vAlign w:val="bottom"/>
          </w:tcPr>
          <w:p w:rsidR="00F957FC" w:rsidRPr="00A058D4" w:rsidRDefault="00F957FC" w:rsidP="00577EBC">
            <w:pPr>
              <w:jc w:val="center"/>
              <w:rPr>
                <w:b/>
                <w:bCs/>
                <w:sz w:val="16"/>
                <w:szCs w:val="16"/>
              </w:rPr>
            </w:pPr>
          </w:p>
        </w:tc>
        <w:tc>
          <w:tcPr>
            <w:tcW w:w="708" w:type="dxa"/>
            <w:noWrap/>
            <w:vAlign w:val="bottom"/>
          </w:tcPr>
          <w:p w:rsidR="00F957FC" w:rsidRPr="00550EF7" w:rsidRDefault="00F957FC" w:rsidP="00550EF7">
            <w:pPr>
              <w:jc w:val="center"/>
              <w:rPr>
                <w:sz w:val="16"/>
                <w:szCs w:val="16"/>
              </w:rPr>
            </w:pPr>
            <w:r>
              <w:rPr>
                <w:sz w:val="16"/>
                <w:szCs w:val="16"/>
              </w:rPr>
              <w:t>544</w:t>
            </w:r>
          </w:p>
        </w:tc>
        <w:tc>
          <w:tcPr>
            <w:tcW w:w="708" w:type="dxa"/>
            <w:vAlign w:val="bottom"/>
          </w:tcPr>
          <w:p w:rsidR="00F957FC" w:rsidRPr="00550EF7" w:rsidRDefault="00F957FC" w:rsidP="00550EF7">
            <w:pPr>
              <w:jc w:val="center"/>
              <w:rPr>
                <w:sz w:val="16"/>
                <w:szCs w:val="16"/>
              </w:rPr>
            </w:pPr>
            <w:r>
              <w:rPr>
                <w:sz w:val="16"/>
                <w:szCs w:val="16"/>
              </w:rPr>
              <w:t>562</w:t>
            </w:r>
          </w:p>
        </w:tc>
        <w:tc>
          <w:tcPr>
            <w:tcW w:w="4254" w:type="dxa"/>
            <w:vAlign w:val="bottom"/>
          </w:tcPr>
          <w:p w:rsidR="00F957FC" w:rsidRPr="00550EF7" w:rsidRDefault="00F957FC" w:rsidP="00550EF7">
            <w:pPr>
              <w:rPr>
                <w:sz w:val="16"/>
                <w:szCs w:val="16"/>
              </w:rPr>
            </w:pPr>
            <w:r>
              <w:rPr>
                <w:sz w:val="16"/>
                <w:szCs w:val="16"/>
              </w:rPr>
              <w:t>úroky</w:t>
            </w:r>
          </w:p>
        </w:tc>
        <w:tc>
          <w:tcPr>
            <w:tcW w:w="1134" w:type="dxa"/>
            <w:noWrap/>
            <w:vAlign w:val="bottom"/>
          </w:tcPr>
          <w:p w:rsidR="00F957FC" w:rsidRPr="009D6AC8" w:rsidRDefault="00F957FC" w:rsidP="00825CC2">
            <w:pPr>
              <w:jc w:val="right"/>
              <w:rPr>
                <w:sz w:val="16"/>
                <w:szCs w:val="16"/>
              </w:rPr>
            </w:pPr>
          </w:p>
        </w:tc>
        <w:tc>
          <w:tcPr>
            <w:tcW w:w="1134" w:type="dxa"/>
            <w:noWrap/>
            <w:vAlign w:val="bottom"/>
          </w:tcPr>
          <w:p w:rsidR="00F957FC" w:rsidRPr="009D6AC8" w:rsidRDefault="00F957FC" w:rsidP="00825CC2">
            <w:pPr>
              <w:jc w:val="right"/>
              <w:rPr>
                <w:sz w:val="16"/>
                <w:szCs w:val="16"/>
              </w:rPr>
            </w:pPr>
          </w:p>
        </w:tc>
        <w:tc>
          <w:tcPr>
            <w:tcW w:w="1029" w:type="dxa"/>
            <w:noWrap/>
            <w:vAlign w:val="bottom"/>
          </w:tcPr>
          <w:p w:rsidR="00F957FC" w:rsidRPr="009D6AC8" w:rsidRDefault="00F957FC" w:rsidP="00825CC2">
            <w:pPr>
              <w:jc w:val="right"/>
              <w:rPr>
                <w:sz w:val="16"/>
                <w:szCs w:val="16"/>
              </w:rPr>
            </w:pPr>
          </w:p>
        </w:tc>
      </w:tr>
      <w:tr w:rsidR="00F957FC" w:rsidRPr="001F7A85" w:rsidTr="00262C7B">
        <w:trPr>
          <w:trHeight w:val="222"/>
        </w:trPr>
        <w:tc>
          <w:tcPr>
            <w:tcW w:w="318" w:type="dxa"/>
            <w:tcBorders>
              <w:top w:val="nil"/>
              <w:bottom w:val="nil"/>
            </w:tcBorders>
            <w:noWrap/>
            <w:vAlign w:val="bottom"/>
          </w:tcPr>
          <w:p w:rsidR="00F957FC" w:rsidRPr="00A058D4" w:rsidRDefault="00F957FC" w:rsidP="00577EBC">
            <w:pPr>
              <w:jc w:val="center"/>
              <w:rPr>
                <w:b/>
                <w:bCs/>
                <w:sz w:val="16"/>
                <w:szCs w:val="16"/>
              </w:rPr>
            </w:pPr>
          </w:p>
        </w:tc>
        <w:tc>
          <w:tcPr>
            <w:tcW w:w="708" w:type="dxa"/>
            <w:noWrap/>
            <w:vAlign w:val="bottom"/>
          </w:tcPr>
          <w:p w:rsidR="00F957FC" w:rsidRPr="00550EF7" w:rsidRDefault="00F957FC" w:rsidP="00550EF7">
            <w:pPr>
              <w:jc w:val="center"/>
              <w:rPr>
                <w:sz w:val="16"/>
                <w:szCs w:val="16"/>
              </w:rPr>
            </w:pPr>
            <w:r>
              <w:rPr>
                <w:sz w:val="16"/>
                <w:szCs w:val="16"/>
              </w:rPr>
              <w:t>545</w:t>
            </w:r>
          </w:p>
        </w:tc>
        <w:tc>
          <w:tcPr>
            <w:tcW w:w="708" w:type="dxa"/>
            <w:vAlign w:val="bottom"/>
          </w:tcPr>
          <w:p w:rsidR="00F957FC" w:rsidRPr="00550EF7" w:rsidRDefault="00F957FC" w:rsidP="00550EF7">
            <w:pPr>
              <w:jc w:val="center"/>
              <w:rPr>
                <w:sz w:val="16"/>
                <w:szCs w:val="16"/>
              </w:rPr>
            </w:pPr>
            <w:r>
              <w:rPr>
                <w:sz w:val="16"/>
                <w:szCs w:val="16"/>
              </w:rPr>
              <w:t>563</w:t>
            </w:r>
          </w:p>
        </w:tc>
        <w:tc>
          <w:tcPr>
            <w:tcW w:w="4254" w:type="dxa"/>
            <w:vAlign w:val="bottom"/>
          </w:tcPr>
          <w:p w:rsidR="00F957FC" w:rsidRPr="00550EF7" w:rsidRDefault="00F957FC" w:rsidP="00550EF7">
            <w:pPr>
              <w:rPr>
                <w:sz w:val="16"/>
                <w:szCs w:val="16"/>
              </w:rPr>
            </w:pPr>
            <w:r>
              <w:rPr>
                <w:sz w:val="16"/>
                <w:szCs w:val="16"/>
              </w:rPr>
              <w:t>kurzové ztráty</w:t>
            </w:r>
          </w:p>
        </w:tc>
        <w:tc>
          <w:tcPr>
            <w:tcW w:w="1134" w:type="dxa"/>
            <w:noWrap/>
            <w:vAlign w:val="bottom"/>
          </w:tcPr>
          <w:p w:rsidR="00F957FC" w:rsidRPr="009D6AC8" w:rsidRDefault="00F957FC" w:rsidP="00825CC2">
            <w:pPr>
              <w:jc w:val="right"/>
              <w:rPr>
                <w:sz w:val="16"/>
                <w:szCs w:val="16"/>
              </w:rPr>
            </w:pPr>
          </w:p>
        </w:tc>
        <w:tc>
          <w:tcPr>
            <w:tcW w:w="1134" w:type="dxa"/>
            <w:noWrap/>
            <w:vAlign w:val="bottom"/>
          </w:tcPr>
          <w:p w:rsidR="00F957FC" w:rsidRPr="009D6AC8" w:rsidRDefault="00F957FC" w:rsidP="00825CC2">
            <w:pPr>
              <w:jc w:val="right"/>
              <w:rPr>
                <w:sz w:val="16"/>
                <w:szCs w:val="16"/>
              </w:rPr>
            </w:pPr>
          </w:p>
        </w:tc>
        <w:tc>
          <w:tcPr>
            <w:tcW w:w="1029" w:type="dxa"/>
            <w:noWrap/>
            <w:vAlign w:val="bottom"/>
          </w:tcPr>
          <w:p w:rsidR="00F957FC" w:rsidRPr="009D6AC8" w:rsidRDefault="00F957FC" w:rsidP="00825CC2">
            <w:pPr>
              <w:jc w:val="right"/>
              <w:rPr>
                <w:sz w:val="16"/>
                <w:szCs w:val="16"/>
              </w:rPr>
            </w:pPr>
          </w:p>
        </w:tc>
      </w:tr>
      <w:tr w:rsidR="00F957FC" w:rsidRPr="001F7A85" w:rsidTr="00262C7B">
        <w:trPr>
          <w:trHeight w:val="222"/>
        </w:trPr>
        <w:tc>
          <w:tcPr>
            <w:tcW w:w="318" w:type="dxa"/>
            <w:tcBorders>
              <w:top w:val="nil"/>
              <w:bottom w:val="nil"/>
            </w:tcBorders>
            <w:noWrap/>
            <w:vAlign w:val="bottom"/>
          </w:tcPr>
          <w:p w:rsidR="00F957FC" w:rsidRPr="00A058D4" w:rsidRDefault="00F957FC" w:rsidP="00577EBC">
            <w:pPr>
              <w:jc w:val="center"/>
              <w:rPr>
                <w:b/>
                <w:bCs/>
                <w:sz w:val="16"/>
                <w:szCs w:val="16"/>
              </w:rPr>
            </w:pPr>
          </w:p>
        </w:tc>
        <w:tc>
          <w:tcPr>
            <w:tcW w:w="708" w:type="dxa"/>
            <w:noWrap/>
            <w:vAlign w:val="bottom"/>
          </w:tcPr>
          <w:p w:rsidR="00F957FC" w:rsidRPr="00550EF7" w:rsidRDefault="00F957FC" w:rsidP="00550EF7">
            <w:pPr>
              <w:jc w:val="center"/>
              <w:rPr>
                <w:sz w:val="16"/>
                <w:szCs w:val="16"/>
              </w:rPr>
            </w:pPr>
            <w:r>
              <w:rPr>
                <w:sz w:val="16"/>
                <w:szCs w:val="16"/>
              </w:rPr>
              <w:t>x</w:t>
            </w:r>
          </w:p>
        </w:tc>
        <w:tc>
          <w:tcPr>
            <w:tcW w:w="708" w:type="dxa"/>
            <w:vAlign w:val="bottom"/>
          </w:tcPr>
          <w:p w:rsidR="00F957FC" w:rsidRPr="00550EF7" w:rsidRDefault="00F957FC" w:rsidP="00550EF7">
            <w:pPr>
              <w:jc w:val="center"/>
              <w:rPr>
                <w:sz w:val="16"/>
                <w:szCs w:val="16"/>
              </w:rPr>
            </w:pPr>
            <w:r>
              <w:rPr>
                <w:sz w:val="16"/>
                <w:szCs w:val="16"/>
              </w:rPr>
              <w:t>564</w:t>
            </w:r>
          </w:p>
        </w:tc>
        <w:tc>
          <w:tcPr>
            <w:tcW w:w="4254" w:type="dxa"/>
            <w:vAlign w:val="bottom"/>
          </w:tcPr>
          <w:p w:rsidR="00F957FC" w:rsidRPr="00550EF7" w:rsidRDefault="00F957FC" w:rsidP="00550EF7">
            <w:pPr>
              <w:rPr>
                <w:sz w:val="16"/>
                <w:szCs w:val="16"/>
              </w:rPr>
            </w:pPr>
            <w:r>
              <w:rPr>
                <w:sz w:val="16"/>
                <w:szCs w:val="16"/>
              </w:rPr>
              <w:t>náklady z přecenění reálnou hodnotou</w:t>
            </w:r>
          </w:p>
        </w:tc>
        <w:tc>
          <w:tcPr>
            <w:tcW w:w="1134" w:type="dxa"/>
            <w:noWrap/>
            <w:vAlign w:val="bottom"/>
          </w:tcPr>
          <w:p w:rsidR="00F957FC" w:rsidRPr="009D6AC8" w:rsidRDefault="00F957FC" w:rsidP="00825CC2">
            <w:pPr>
              <w:jc w:val="right"/>
              <w:rPr>
                <w:sz w:val="16"/>
                <w:szCs w:val="16"/>
              </w:rPr>
            </w:pPr>
          </w:p>
        </w:tc>
        <w:tc>
          <w:tcPr>
            <w:tcW w:w="1134" w:type="dxa"/>
            <w:noWrap/>
            <w:vAlign w:val="bottom"/>
          </w:tcPr>
          <w:p w:rsidR="00F957FC" w:rsidRPr="009D6AC8" w:rsidRDefault="00F957FC" w:rsidP="00825CC2">
            <w:pPr>
              <w:jc w:val="right"/>
              <w:rPr>
                <w:sz w:val="16"/>
                <w:szCs w:val="16"/>
              </w:rPr>
            </w:pPr>
          </w:p>
        </w:tc>
        <w:tc>
          <w:tcPr>
            <w:tcW w:w="1029" w:type="dxa"/>
            <w:noWrap/>
            <w:vAlign w:val="bottom"/>
          </w:tcPr>
          <w:p w:rsidR="00F957FC" w:rsidRPr="009D6AC8" w:rsidRDefault="00F957FC" w:rsidP="00825CC2">
            <w:pPr>
              <w:jc w:val="right"/>
              <w:rPr>
                <w:sz w:val="16"/>
                <w:szCs w:val="16"/>
              </w:rPr>
            </w:pPr>
          </w:p>
        </w:tc>
      </w:tr>
      <w:tr w:rsidR="00F957FC" w:rsidRPr="001F7A85" w:rsidTr="00262C7B">
        <w:trPr>
          <w:trHeight w:val="222"/>
        </w:trPr>
        <w:tc>
          <w:tcPr>
            <w:tcW w:w="318" w:type="dxa"/>
            <w:tcBorders>
              <w:top w:val="nil"/>
            </w:tcBorders>
            <w:noWrap/>
            <w:vAlign w:val="bottom"/>
          </w:tcPr>
          <w:p w:rsidR="00F957FC" w:rsidRPr="00A058D4" w:rsidRDefault="00F957FC" w:rsidP="00577EBC">
            <w:pPr>
              <w:jc w:val="center"/>
              <w:rPr>
                <w:b/>
                <w:bCs/>
                <w:sz w:val="16"/>
                <w:szCs w:val="16"/>
              </w:rPr>
            </w:pPr>
          </w:p>
        </w:tc>
        <w:tc>
          <w:tcPr>
            <w:tcW w:w="708" w:type="dxa"/>
            <w:noWrap/>
            <w:vAlign w:val="bottom"/>
          </w:tcPr>
          <w:p w:rsidR="00F957FC" w:rsidRPr="00550EF7" w:rsidRDefault="00F957FC" w:rsidP="00550EF7">
            <w:pPr>
              <w:jc w:val="center"/>
              <w:rPr>
                <w:sz w:val="16"/>
                <w:szCs w:val="16"/>
              </w:rPr>
            </w:pPr>
            <w:r>
              <w:rPr>
                <w:sz w:val="16"/>
                <w:szCs w:val="16"/>
              </w:rPr>
              <w:t>x</w:t>
            </w:r>
          </w:p>
        </w:tc>
        <w:tc>
          <w:tcPr>
            <w:tcW w:w="708" w:type="dxa"/>
            <w:vAlign w:val="bottom"/>
          </w:tcPr>
          <w:p w:rsidR="00F957FC" w:rsidRPr="00550EF7" w:rsidRDefault="00F957FC" w:rsidP="00550EF7">
            <w:pPr>
              <w:jc w:val="center"/>
              <w:rPr>
                <w:sz w:val="16"/>
                <w:szCs w:val="16"/>
              </w:rPr>
            </w:pPr>
            <w:r>
              <w:rPr>
                <w:sz w:val="16"/>
                <w:szCs w:val="16"/>
              </w:rPr>
              <w:t>569</w:t>
            </w:r>
          </w:p>
        </w:tc>
        <w:tc>
          <w:tcPr>
            <w:tcW w:w="4254" w:type="dxa"/>
            <w:vAlign w:val="bottom"/>
          </w:tcPr>
          <w:p w:rsidR="00F957FC" w:rsidRPr="00550EF7" w:rsidRDefault="00F957FC" w:rsidP="00550EF7">
            <w:pPr>
              <w:rPr>
                <w:sz w:val="16"/>
                <w:szCs w:val="16"/>
              </w:rPr>
            </w:pPr>
            <w:r>
              <w:rPr>
                <w:sz w:val="16"/>
                <w:szCs w:val="16"/>
              </w:rPr>
              <w:t>ostatní finanční náklady</w:t>
            </w:r>
          </w:p>
        </w:tc>
        <w:tc>
          <w:tcPr>
            <w:tcW w:w="1134" w:type="dxa"/>
            <w:noWrap/>
            <w:vAlign w:val="bottom"/>
          </w:tcPr>
          <w:p w:rsidR="00F957FC" w:rsidRPr="009D6AC8" w:rsidRDefault="00F957FC" w:rsidP="00825CC2">
            <w:pPr>
              <w:jc w:val="right"/>
              <w:rPr>
                <w:sz w:val="16"/>
                <w:szCs w:val="16"/>
              </w:rPr>
            </w:pPr>
            <w:r>
              <w:rPr>
                <w:sz w:val="16"/>
                <w:szCs w:val="16"/>
              </w:rPr>
              <w:t>0</w:t>
            </w:r>
          </w:p>
        </w:tc>
        <w:tc>
          <w:tcPr>
            <w:tcW w:w="1134" w:type="dxa"/>
            <w:noWrap/>
            <w:vAlign w:val="bottom"/>
          </w:tcPr>
          <w:p w:rsidR="00F957FC" w:rsidRPr="009D6AC8" w:rsidRDefault="00F957FC" w:rsidP="00126F33">
            <w:pPr>
              <w:jc w:val="right"/>
              <w:rPr>
                <w:sz w:val="16"/>
                <w:szCs w:val="16"/>
              </w:rPr>
            </w:pPr>
            <w:r>
              <w:rPr>
                <w:sz w:val="16"/>
                <w:szCs w:val="16"/>
              </w:rPr>
              <w:t>40</w:t>
            </w:r>
          </w:p>
        </w:tc>
        <w:tc>
          <w:tcPr>
            <w:tcW w:w="1029" w:type="dxa"/>
            <w:noWrap/>
            <w:vAlign w:val="bottom"/>
          </w:tcPr>
          <w:p w:rsidR="00F957FC" w:rsidRPr="009D6AC8" w:rsidRDefault="00F957FC" w:rsidP="00825CC2">
            <w:pPr>
              <w:jc w:val="right"/>
              <w:rPr>
                <w:sz w:val="16"/>
                <w:szCs w:val="16"/>
              </w:rPr>
            </w:pPr>
          </w:p>
        </w:tc>
      </w:tr>
      <w:tr w:rsidR="00F957FC" w:rsidRPr="001F7A85" w:rsidTr="00262C7B">
        <w:trPr>
          <w:trHeight w:val="222"/>
        </w:trPr>
        <w:tc>
          <w:tcPr>
            <w:tcW w:w="318" w:type="dxa"/>
            <w:noWrap/>
            <w:vAlign w:val="bottom"/>
          </w:tcPr>
          <w:p w:rsidR="00F957FC" w:rsidRPr="00A058D4" w:rsidRDefault="00F957FC" w:rsidP="00577EBC">
            <w:pPr>
              <w:jc w:val="center"/>
              <w:rPr>
                <w:b/>
                <w:bCs/>
                <w:sz w:val="16"/>
                <w:szCs w:val="16"/>
              </w:rPr>
            </w:pPr>
            <w:r w:rsidRPr="00A058D4">
              <w:rPr>
                <w:b/>
                <w:bCs/>
                <w:sz w:val="16"/>
                <w:szCs w:val="16"/>
              </w:rPr>
              <w:t>59</w:t>
            </w:r>
          </w:p>
        </w:tc>
        <w:tc>
          <w:tcPr>
            <w:tcW w:w="5670" w:type="dxa"/>
            <w:gridSpan w:val="3"/>
            <w:noWrap/>
            <w:vAlign w:val="bottom"/>
          </w:tcPr>
          <w:p w:rsidR="00F957FC" w:rsidRPr="00A058D4" w:rsidRDefault="00F957FC" w:rsidP="00577EBC">
            <w:pPr>
              <w:rPr>
                <w:b/>
                <w:bCs/>
                <w:sz w:val="16"/>
                <w:szCs w:val="16"/>
              </w:rPr>
            </w:pPr>
            <w:r w:rsidRPr="00A058D4">
              <w:rPr>
                <w:b/>
                <w:bCs/>
                <w:sz w:val="16"/>
                <w:szCs w:val="16"/>
              </w:rPr>
              <w:t>Daň z příjmů</w:t>
            </w:r>
          </w:p>
        </w:tc>
        <w:tc>
          <w:tcPr>
            <w:tcW w:w="1134" w:type="dxa"/>
            <w:noWrap/>
            <w:vAlign w:val="bottom"/>
          </w:tcPr>
          <w:p w:rsidR="00F957FC" w:rsidRPr="00A058D4" w:rsidRDefault="00F957FC" w:rsidP="00825CC2">
            <w:pPr>
              <w:jc w:val="right"/>
              <w:rPr>
                <w:b/>
                <w:sz w:val="16"/>
                <w:szCs w:val="16"/>
              </w:rPr>
            </w:pPr>
            <w:r>
              <w:rPr>
                <w:b/>
                <w:sz w:val="16"/>
                <w:szCs w:val="16"/>
              </w:rPr>
              <w:t>0</w:t>
            </w:r>
          </w:p>
        </w:tc>
        <w:tc>
          <w:tcPr>
            <w:tcW w:w="1134" w:type="dxa"/>
            <w:noWrap/>
            <w:vAlign w:val="bottom"/>
          </w:tcPr>
          <w:p w:rsidR="00F957FC" w:rsidRPr="00A058D4" w:rsidRDefault="00F957FC" w:rsidP="00825CC2">
            <w:pPr>
              <w:jc w:val="right"/>
              <w:rPr>
                <w:b/>
                <w:sz w:val="16"/>
                <w:szCs w:val="16"/>
              </w:rPr>
            </w:pPr>
            <w:r>
              <w:rPr>
                <w:b/>
                <w:sz w:val="16"/>
                <w:szCs w:val="16"/>
              </w:rPr>
              <w:t>0</w:t>
            </w:r>
          </w:p>
        </w:tc>
        <w:tc>
          <w:tcPr>
            <w:tcW w:w="1029" w:type="dxa"/>
            <w:noWrap/>
            <w:vAlign w:val="bottom"/>
          </w:tcPr>
          <w:p w:rsidR="00F957FC" w:rsidRPr="00A058D4" w:rsidRDefault="00F957FC" w:rsidP="00825CC2">
            <w:pPr>
              <w:jc w:val="right"/>
              <w:rPr>
                <w:b/>
                <w:sz w:val="16"/>
                <w:szCs w:val="16"/>
              </w:rPr>
            </w:pPr>
          </w:p>
        </w:tc>
      </w:tr>
    </w:tbl>
    <w:p w:rsidR="00F957FC" w:rsidRDefault="00F957FC" w:rsidP="00E04046"/>
    <w:p w:rsidR="00F957FC" w:rsidRDefault="00F957FC" w:rsidP="00E04046">
      <w:r w:rsidRPr="001F7A85">
        <w:t>Komentář k nákladům:</w:t>
      </w:r>
    </w:p>
    <w:p w:rsidR="00F957FC" w:rsidRDefault="00F957FC" w:rsidP="00461940">
      <w:pPr>
        <w:jc w:val="both"/>
      </w:pPr>
      <w:r>
        <w:t>Organizace vzhledem k nízkým příjmům hradila jen nejnutnější náklady  - energie, osobní náklady, pojištění, servisní opravy. Prostředky byly vynakládány v souladu s upraveným rozpočtem. Celkové náklady za rok činily 35 990 349 Kč, což je 2 105 671 Kč méně než v roce 2012. Do osobních nákladů nebyl zapojen fond odměn, fond byl v předcházejícím roce vyčerpán. Náklady na energie byly díky teplotně mírné zimě o 75 000 nižší než v r. 2012. S otevřením účetních knih bylo provedeno zařazení majetku dle nové kategorizace, tím se změnila výše odpisů.</w:t>
      </w:r>
    </w:p>
    <w:p w:rsidR="00F957FC" w:rsidRDefault="00F957FC" w:rsidP="00E04046"/>
    <w:p w:rsidR="00F957FC" w:rsidRPr="001F7A85" w:rsidRDefault="00F957FC" w:rsidP="00E04046"/>
    <w:p w:rsidR="00F957FC" w:rsidRPr="001F7A85" w:rsidRDefault="00F957FC" w:rsidP="00E04046">
      <w:pPr>
        <w:rPr>
          <w:b/>
          <w:u w:val="single"/>
        </w:rPr>
      </w:pPr>
      <w:r w:rsidRPr="001F7A85">
        <w:rPr>
          <w:b/>
        </w:rPr>
        <w:t xml:space="preserve">3.  </w:t>
      </w:r>
      <w:r w:rsidRPr="001F7A85">
        <w:rPr>
          <w:b/>
          <w:u w:val="single"/>
        </w:rPr>
        <w:t>Plnění soustavy ukazatelů k rozpočtu organizace</w:t>
      </w:r>
    </w:p>
    <w:p w:rsidR="00F957FC" w:rsidRPr="001F7A85" w:rsidRDefault="00F957FC" w:rsidP="00E04046">
      <w:r w:rsidRPr="001F7A85">
        <w:t xml:space="preserve">    </w:t>
      </w:r>
    </w:p>
    <w:tbl>
      <w:tblPr>
        <w:tblW w:w="8900" w:type="dxa"/>
        <w:tblInd w:w="50" w:type="dxa"/>
        <w:tblCellMar>
          <w:left w:w="70" w:type="dxa"/>
          <w:right w:w="70" w:type="dxa"/>
        </w:tblCellMar>
        <w:tblLook w:val="0000" w:firstRow="0" w:lastRow="0" w:firstColumn="0" w:lastColumn="0" w:noHBand="0" w:noVBand="0"/>
      </w:tblPr>
      <w:tblGrid>
        <w:gridCol w:w="300"/>
        <w:gridCol w:w="5733"/>
        <w:gridCol w:w="1120"/>
        <w:gridCol w:w="1120"/>
        <w:gridCol w:w="852"/>
      </w:tblGrid>
      <w:tr w:rsidR="00F957FC" w:rsidRPr="00A058D4">
        <w:trPr>
          <w:trHeight w:val="390"/>
        </w:trPr>
        <w:tc>
          <w:tcPr>
            <w:tcW w:w="5960" w:type="dxa"/>
            <w:gridSpan w:val="2"/>
            <w:tcBorders>
              <w:top w:val="single" w:sz="8" w:space="0" w:color="auto"/>
              <w:left w:val="single" w:sz="8" w:space="0" w:color="auto"/>
              <w:bottom w:val="single" w:sz="8" w:space="0" w:color="auto"/>
              <w:right w:val="single" w:sz="4" w:space="0" w:color="auto"/>
            </w:tcBorders>
            <w:noWrap/>
            <w:vAlign w:val="center"/>
          </w:tcPr>
          <w:p w:rsidR="00F957FC" w:rsidRPr="00A058D4" w:rsidRDefault="00F957FC" w:rsidP="00577EBC">
            <w:pPr>
              <w:jc w:val="center"/>
              <w:rPr>
                <w:b/>
                <w:bCs/>
                <w:sz w:val="16"/>
                <w:szCs w:val="16"/>
              </w:rPr>
            </w:pPr>
            <w:r w:rsidRPr="00A058D4">
              <w:rPr>
                <w:b/>
                <w:bCs/>
                <w:sz w:val="16"/>
                <w:szCs w:val="16"/>
              </w:rPr>
              <w:t>Závazné ukazatele</w:t>
            </w:r>
          </w:p>
        </w:tc>
        <w:tc>
          <w:tcPr>
            <w:tcW w:w="1120" w:type="dxa"/>
            <w:tcBorders>
              <w:top w:val="single" w:sz="8" w:space="0" w:color="auto"/>
              <w:left w:val="nil"/>
              <w:bottom w:val="single" w:sz="8" w:space="0" w:color="auto"/>
              <w:right w:val="single" w:sz="4" w:space="0" w:color="auto"/>
            </w:tcBorders>
            <w:vAlign w:val="center"/>
          </w:tcPr>
          <w:p w:rsidR="00F957FC" w:rsidRPr="00A058D4" w:rsidRDefault="00F957FC" w:rsidP="00BD01F0">
            <w:pPr>
              <w:jc w:val="center"/>
              <w:rPr>
                <w:b/>
                <w:bCs/>
                <w:sz w:val="16"/>
                <w:szCs w:val="16"/>
              </w:rPr>
            </w:pPr>
            <w:r w:rsidRPr="00A058D4">
              <w:rPr>
                <w:b/>
                <w:bCs/>
                <w:sz w:val="16"/>
                <w:szCs w:val="16"/>
              </w:rPr>
              <w:t>Schválený rozpočet  201</w:t>
            </w:r>
            <w:r>
              <w:rPr>
                <w:b/>
                <w:bCs/>
                <w:sz w:val="16"/>
                <w:szCs w:val="16"/>
              </w:rPr>
              <w:t>3</w:t>
            </w:r>
          </w:p>
        </w:tc>
        <w:tc>
          <w:tcPr>
            <w:tcW w:w="1120" w:type="dxa"/>
            <w:tcBorders>
              <w:top w:val="single" w:sz="8" w:space="0" w:color="auto"/>
              <w:left w:val="nil"/>
              <w:bottom w:val="single" w:sz="8" w:space="0" w:color="auto"/>
              <w:right w:val="single" w:sz="4" w:space="0" w:color="auto"/>
            </w:tcBorders>
            <w:vAlign w:val="center"/>
          </w:tcPr>
          <w:p w:rsidR="00F957FC" w:rsidRPr="00A058D4" w:rsidRDefault="00F957FC" w:rsidP="00BD01F0">
            <w:pPr>
              <w:jc w:val="center"/>
              <w:rPr>
                <w:b/>
                <w:bCs/>
                <w:sz w:val="16"/>
                <w:szCs w:val="16"/>
              </w:rPr>
            </w:pPr>
            <w:r w:rsidRPr="00A058D4">
              <w:rPr>
                <w:b/>
                <w:bCs/>
                <w:sz w:val="16"/>
                <w:szCs w:val="16"/>
              </w:rPr>
              <w:t>Skutečnost k 31.12.201</w:t>
            </w:r>
            <w:r>
              <w:rPr>
                <w:b/>
                <w:bCs/>
                <w:sz w:val="16"/>
                <w:szCs w:val="16"/>
              </w:rPr>
              <w:t>3</w:t>
            </w:r>
          </w:p>
        </w:tc>
        <w:tc>
          <w:tcPr>
            <w:tcW w:w="700" w:type="dxa"/>
            <w:tcBorders>
              <w:top w:val="single" w:sz="8" w:space="0" w:color="auto"/>
              <w:left w:val="nil"/>
              <w:bottom w:val="single" w:sz="8" w:space="0" w:color="auto"/>
              <w:right w:val="single" w:sz="8" w:space="0" w:color="auto"/>
            </w:tcBorders>
            <w:vAlign w:val="center"/>
          </w:tcPr>
          <w:p w:rsidR="00F957FC" w:rsidRPr="00A058D4" w:rsidRDefault="00F957FC" w:rsidP="00577EBC">
            <w:pPr>
              <w:jc w:val="center"/>
              <w:rPr>
                <w:b/>
                <w:bCs/>
                <w:sz w:val="16"/>
                <w:szCs w:val="16"/>
              </w:rPr>
            </w:pPr>
            <w:r w:rsidRPr="00A058D4">
              <w:rPr>
                <w:b/>
                <w:bCs/>
                <w:sz w:val="16"/>
                <w:szCs w:val="16"/>
              </w:rPr>
              <w:t>Porovnání Skut/SR      v %</w:t>
            </w:r>
          </w:p>
        </w:tc>
      </w:tr>
      <w:tr w:rsidR="00F957FC" w:rsidRPr="00A058D4">
        <w:trPr>
          <w:trHeight w:val="255"/>
        </w:trPr>
        <w:tc>
          <w:tcPr>
            <w:tcW w:w="227" w:type="dxa"/>
            <w:tcBorders>
              <w:top w:val="nil"/>
              <w:left w:val="single" w:sz="8" w:space="0" w:color="auto"/>
              <w:bottom w:val="single" w:sz="4" w:space="0" w:color="auto"/>
              <w:right w:val="nil"/>
            </w:tcBorders>
            <w:noWrap/>
            <w:vAlign w:val="bottom"/>
          </w:tcPr>
          <w:p w:rsidR="00F957FC" w:rsidRPr="00A058D4" w:rsidRDefault="00F957FC" w:rsidP="00577EBC">
            <w:pPr>
              <w:jc w:val="center"/>
              <w:rPr>
                <w:sz w:val="16"/>
                <w:szCs w:val="16"/>
              </w:rPr>
            </w:pPr>
            <w:r w:rsidRPr="00A058D4">
              <w:rPr>
                <w:sz w:val="16"/>
                <w:szCs w:val="16"/>
              </w:rPr>
              <w:t>1</w:t>
            </w:r>
          </w:p>
        </w:tc>
        <w:tc>
          <w:tcPr>
            <w:tcW w:w="5733" w:type="dxa"/>
            <w:tcBorders>
              <w:top w:val="nil"/>
              <w:left w:val="single" w:sz="4" w:space="0" w:color="auto"/>
              <w:bottom w:val="single" w:sz="4" w:space="0" w:color="auto"/>
              <w:right w:val="single" w:sz="4" w:space="0" w:color="auto"/>
            </w:tcBorders>
            <w:noWrap/>
            <w:vAlign w:val="bottom"/>
          </w:tcPr>
          <w:p w:rsidR="00F957FC" w:rsidRPr="00A058D4" w:rsidRDefault="00F957FC" w:rsidP="00577EBC">
            <w:pPr>
              <w:rPr>
                <w:sz w:val="16"/>
                <w:szCs w:val="16"/>
              </w:rPr>
            </w:pPr>
            <w:r w:rsidRPr="00A058D4">
              <w:rPr>
                <w:sz w:val="16"/>
                <w:szCs w:val="16"/>
              </w:rPr>
              <w:t>neinvestiční příspěvek na odpisy dlouhodobého majetku kraje</w:t>
            </w:r>
          </w:p>
        </w:tc>
        <w:tc>
          <w:tcPr>
            <w:tcW w:w="1120" w:type="dxa"/>
            <w:tcBorders>
              <w:top w:val="nil"/>
              <w:left w:val="nil"/>
              <w:bottom w:val="single" w:sz="4" w:space="0" w:color="auto"/>
              <w:right w:val="single" w:sz="4" w:space="0" w:color="auto"/>
            </w:tcBorders>
            <w:noWrap/>
            <w:vAlign w:val="bottom"/>
          </w:tcPr>
          <w:p w:rsidR="00F957FC" w:rsidRPr="00A058D4" w:rsidRDefault="00F957FC" w:rsidP="00794525">
            <w:pPr>
              <w:jc w:val="right"/>
              <w:rPr>
                <w:sz w:val="16"/>
                <w:szCs w:val="16"/>
              </w:rPr>
            </w:pPr>
            <w:r>
              <w:rPr>
                <w:sz w:val="16"/>
                <w:szCs w:val="16"/>
              </w:rPr>
              <w:t>1181</w:t>
            </w:r>
          </w:p>
        </w:tc>
        <w:tc>
          <w:tcPr>
            <w:tcW w:w="1120" w:type="dxa"/>
            <w:tcBorders>
              <w:top w:val="nil"/>
              <w:left w:val="nil"/>
              <w:bottom w:val="single" w:sz="4" w:space="0" w:color="auto"/>
              <w:right w:val="nil"/>
            </w:tcBorders>
            <w:noWrap/>
            <w:vAlign w:val="bottom"/>
          </w:tcPr>
          <w:p w:rsidR="00F957FC" w:rsidRPr="00A058D4" w:rsidRDefault="00F957FC" w:rsidP="00794525">
            <w:pPr>
              <w:jc w:val="right"/>
              <w:rPr>
                <w:sz w:val="16"/>
                <w:szCs w:val="16"/>
              </w:rPr>
            </w:pPr>
            <w:r>
              <w:rPr>
                <w:sz w:val="16"/>
                <w:szCs w:val="16"/>
              </w:rPr>
              <w:t>1181</w:t>
            </w:r>
          </w:p>
        </w:tc>
        <w:tc>
          <w:tcPr>
            <w:tcW w:w="700" w:type="dxa"/>
            <w:tcBorders>
              <w:top w:val="nil"/>
              <w:left w:val="single" w:sz="4" w:space="0" w:color="auto"/>
              <w:bottom w:val="single" w:sz="4" w:space="0" w:color="auto"/>
              <w:right w:val="single" w:sz="8" w:space="0" w:color="auto"/>
            </w:tcBorders>
            <w:noWrap/>
            <w:vAlign w:val="bottom"/>
          </w:tcPr>
          <w:p w:rsidR="00F957FC" w:rsidRPr="00A058D4" w:rsidRDefault="00F957FC" w:rsidP="00051306">
            <w:pPr>
              <w:jc w:val="right"/>
              <w:rPr>
                <w:sz w:val="16"/>
                <w:szCs w:val="16"/>
              </w:rPr>
            </w:pPr>
            <w:r>
              <w:rPr>
                <w:sz w:val="16"/>
                <w:szCs w:val="16"/>
              </w:rPr>
              <w:t>100</w:t>
            </w:r>
          </w:p>
        </w:tc>
      </w:tr>
      <w:tr w:rsidR="00F957FC" w:rsidRPr="00A058D4">
        <w:trPr>
          <w:trHeight w:val="255"/>
        </w:trPr>
        <w:tc>
          <w:tcPr>
            <w:tcW w:w="227" w:type="dxa"/>
            <w:tcBorders>
              <w:top w:val="nil"/>
              <w:left w:val="single" w:sz="8" w:space="0" w:color="auto"/>
              <w:bottom w:val="single" w:sz="4" w:space="0" w:color="auto"/>
              <w:right w:val="single" w:sz="4" w:space="0" w:color="auto"/>
            </w:tcBorders>
            <w:noWrap/>
            <w:vAlign w:val="bottom"/>
          </w:tcPr>
          <w:p w:rsidR="00F957FC" w:rsidRPr="00A058D4" w:rsidRDefault="00F957FC" w:rsidP="00577EBC">
            <w:pPr>
              <w:jc w:val="center"/>
              <w:rPr>
                <w:sz w:val="16"/>
                <w:szCs w:val="16"/>
              </w:rPr>
            </w:pPr>
            <w:r w:rsidRPr="00A058D4">
              <w:rPr>
                <w:sz w:val="16"/>
                <w:szCs w:val="16"/>
              </w:rPr>
              <w:t>2</w:t>
            </w:r>
          </w:p>
        </w:tc>
        <w:tc>
          <w:tcPr>
            <w:tcW w:w="5733" w:type="dxa"/>
            <w:tcBorders>
              <w:top w:val="nil"/>
              <w:left w:val="nil"/>
              <w:bottom w:val="single" w:sz="4" w:space="0" w:color="auto"/>
              <w:right w:val="single" w:sz="4" w:space="0" w:color="auto"/>
            </w:tcBorders>
            <w:noWrap/>
            <w:vAlign w:val="bottom"/>
          </w:tcPr>
          <w:p w:rsidR="00F957FC" w:rsidRPr="00A058D4" w:rsidRDefault="00F957FC" w:rsidP="00577EBC">
            <w:pPr>
              <w:rPr>
                <w:sz w:val="16"/>
                <w:szCs w:val="16"/>
              </w:rPr>
            </w:pPr>
            <w:r w:rsidRPr="00A058D4">
              <w:rPr>
                <w:sz w:val="16"/>
                <w:szCs w:val="16"/>
              </w:rPr>
              <w:t xml:space="preserve">neinvestiční příspěvek na provoz organizace </w:t>
            </w:r>
          </w:p>
        </w:tc>
        <w:tc>
          <w:tcPr>
            <w:tcW w:w="1120" w:type="dxa"/>
            <w:tcBorders>
              <w:top w:val="nil"/>
              <w:left w:val="nil"/>
              <w:bottom w:val="single" w:sz="4" w:space="0" w:color="auto"/>
              <w:right w:val="single" w:sz="4" w:space="0" w:color="auto"/>
            </w:tcBorders>
            <w:noWrap/>
            <w:vAlign w:val="bottom"/>
          </w:tcPr>
          <w:p w:rsidR="00F957FC" w:rsidRPr="00A058D4" w:rsidRDefault="00F957FC" w:rsidP="00825CC2">
            <w:pPr>
              <w:jc w:val="right"/>
              <w:rPr>
                <w:sz w:val="16"/>
                <w:szCs w:val="16"/>
              </w:rPr>
            </w:pPr>
            <w:r>
              <w:rPr>
                <w:sz w:val="16"/>
                <w:szCs w:val="16"/>
              </w:rPr>
              <w:t>5010</w:t>
            </w:r>
          </w:p>
        </w:tc>
        <w:tc>
          <w:tcPr>
            <w:tcW w:w="1120" w:type="dxa"/>
            <w:tcBorders>
              <w:top w:val="nil"/>
              <w:left w:val="nil"/>
              <w:bottom w:val="single" w:sz="4" w:space="0" w:color="auto"/>
              <w:right w:val="nil"/>
            </w:tcBorders>
            <w:noWrap/>
            <w:vAlign w:val="bottom"/>
          </w:tcPr>
          <w:p w:rsidR="00F957FC" w:rsidRPr="00A058D4" w:rsidRDefault="00F957FC" w:rsidP="00825CC2">
            <w:pPr>
              <w:jc w:val="right"/>
              <w:rPr>
                <w:sz w:val="16"/>
                <w:szCs w:val="16"/>
              </w:rPr>
            </w:pPr>
            <w:r>
              <w:rPr>
                <w:sz w:val="16"/>
                <w:szCs w:val="16"/>
              </w:rPr>
              <w:t>5010</w:t>
            </w:r>
          </w:p>
        </w:tc>
        <w:tc>
          <w:tcPr>
            <w:tcW w:w="700" w:type="dxa"/>
            <w:tcBorders>
              <w:top w:val="nil"/>
              <w:left w:val="single" w:sz="4" w:space="0" w:color="auto"/>
              <w:bottom w:val="single" w:sz="4" w:space="0" w:color="auto"/>
              <w:right w:val="single" w:sz="8" w:space="0" w:color="auto"/>
            </w:tcBorders>
            <w:noWrap/>
            <w:vAlign w:val="bottom"/>
          </w:tcPr>
          <w:p w:rsidR="00F957FC" w:rsidRPr="00A058D4" w:rsidRDefault="00F957FC" w:rsidP="00051306">
            <w:pPr>
              <w:jc w:val="right"/>
              <w:rPr>
                <w:sz w:val="16"/>
                <w:szCs w:val="16"/>
              </w:rPr>
            </w:pPr>
            <w:r>
              <w:rPr>
                <w:sz w:val="16"/>
                <w:szCs w:val="16"/>
              </w:rPr>
              <w:t>100</w:t>
            </w:r>
          </w:p>
        </w:tc>
      </w:tr>
      <w:tr w:rsidR="00F957FC" w:rsidRPr="00A058D4">
        <w:trPr>
          <w:trHeight w:val="255"/>
        </w:trPr>
        <w:tc>
          <w:tcPr>
            <w:tcW w:w="227" w:type="dxa"/>
            <w:tcBorders>
              <w:top w:val="nil"/>
              <w:left w:val="single" w:sz="8" w:space="0" w:color="auto"/>
              <w:bottom w:val="single" w:sz="4" w:space="0" w:color="auto"/>
              <w:right w:val="single" w:sz="4" w:space="0" w:color="auto"/>
            </w:tcBorders>
            <w:noWrap/>
            <w:vAlign w:val="bottom"/>
          </w:tcPr>
          <w:p w:rsidR="00F957FC" w:rsidRPr="00A058D4" w:rsidRDefault="00F957FC" w:rsidP="00577EBC">
            <w:pPr>
              <w:jc w:val="center"/>
              <w:rPr>
                <w:sz w:val="16"/>
                <w:szCs w:val="16"/>
              </w:rPr>
            </w:pPr>
            <w:r w:rsidRPr="00A058D4">
              <w:rPr>
                <w:sz w:val="16"/>
                <w:szCs w:val="16"/>
              </w:rPr>
              <w:t>3</w:t>
            </w:r>
          </w:p>
        </w:tc>
        <w:tc>
          <w:tcPr>
            <w:tcW w:w="5733" w:type="dxa"/>
            <w:tcBorders>
              <w:top w:val="nil"/>
              <w:left w:val="nil"/>
              <w:bottom w:val="single" w:sz="4" w:space="0" w:color="auto"/>
              <w:right w:val="single" w:sz="4" w:space="0" w:color="auto"/>
            </w:tcBorders>
            <w:noWrap/>
            <w:vAlign w:val="bottom"/>
          </w:tcPr>
          <w:p w:rsidR="00F957FC" w:rsidRPr="00A058D4" w:rsidRDefault="00F957FC" w:rsidP="00577EBC">
            <w:pPr>
              <w:rPr>
                <w:sz w:val="16"/>
                <w:szCs w:val="16"/>
              </w:rPr>
            </w:pPr>
            <w:r w:rsidRPr="00A058D4">
              <w:rPr>
                <w:sz w:val="16"/>
                <w:szCs w:val="16"/>
              </w:rPr>
              <w:t>investiční dotace z rozpočtu kraje</w:t>
            </w:r>
          </w:p>
        </w:tc>
        <w:tc>
          <w:tcPr>
            <w:tcW w:w="1120" w:type="dxa"/>
            <w:tcBorders>
              <w:top w:val="nil"/>
              <w:left w:val="nil"/>
              <w:bottom w:val="single" w:sz="4" w:space="0" w:color="auto"/>
              <w:right w:val="single" w:sz="4" w:space="0" w:color="auto"/>
            </w:tcBorders>
            <w:noWrap/>
            <w:vAlign w:val="bottom"/>
          </w:tcPr>
          <w:p w:rsidR="00F957FC" w:rsidRPr="00A058D4" w:rsidRDefault="00F957FC" w:rsidP="00825CC2">
            <w:pPr>
              <w:jc w:val="right"/>
              <w:rPr>
                <w:sz w:val="16"/>
                <w:szCs w:val="16"/>
              </w:rPr>
            </w:pPr>
          </w:p>
        </w:tc>
        <w:tc>
          <w:tcPr>
            <w:tcW w:w="1120" w:type="dxa"/>
            <w:tcBorders>
              <w:top w:val="nil"/>
              <w:left w:val="nil"/>
              <w:bottom w:val="single" w:sz="4" w:space="0" w:color="auto"/>
              <w:right w:val="nil"/>
            </w:tcBorders>
            <w:noWrap/>
            <w:vAlign w:val="bottom"/>
          </w:tcPr>
          <w:p w:rsidR="00F957FC" w:rsidRPr="00A058D4" w:rsidRDefault="00F957FC" w:rsidP="00825CC2">
            <w:pPr>
              <w:jc w:val="right"/>
              <w:rPr>
                <w:sz w:val="16"/>
                <w:szCs w:val="16"/>
              </w:rPr>
            </w:pPr>
          </w:p>
        </w:tc>
        <w:tc>
          <w:tcPr>
            <w:tcW w:w="700" w:type="dxa"/>
            <w:tcBorders>
              <w:top w:val="nil"/>
              <w:left w:val="single" w:sz="4" w:space="0" w:color="auto"/>
              <w:bottom w:val="single" w:sz="4" w:space="0" w:color="auto"/>
              <w:right w:val="single" w:sz="8" w:space="0" w:color="auto"/>
            </w:tcBorders>
            <w:noWrap/>
            <w:vAlign w:val="bottom"/>
          </w:tcPr>
          <w:p w:rsidR="00F957FC" w:rsidRPr="00A058D4" w:rsidRDefault="00F957FC" w:rsidP="00825CC2">
            <w:pPr>
              <w:jc w:val="right"/>
              <w:rPr>
                <w:sz w:val="16"/>
                <w:szCs w:val="16"/>
              </w:rPr>
            </w:pPr>
          </w:p>
        </w:tc>
      </w:tr>
      <w:tr w:rsidR="00F957FC" w:rsidRPr="00A058D4">
        <w:trPr>
          <w:trHeight w:val="255"/>
        </w:trPr>
        <w:tc>
          <w:tcPr>
            <w:tcW w:w="227" w:type="dxa"/>
            <w:tcBorders>
              <w:top w:val="nil"/>
              <w:left w:val="single" w:sz="8" w:space="0" w:color="auto"/>
              <w:bottom w:val="single" w:sz="4" w:space="0" w:color="auto"/>
              <w:right w:val="single" w:sz="4" w:space="0" w:color="auto"/>
            </w:tcBorders>
            <w:noWrap/>
            <w:vAlign w:val="bottom"/>
          </w:tcPr>
          <w:p w:rsidR="00F957FC" w:rsidRPr="00A058D4" w:rsidRDefault="00F957FC" w:rsidP="00577EBC">
            <w:pPr>
              <w:jc w:val="center"/>
              <w:rPr>
                <w:sz w:val="16"/>
                <w:szCs w:val="16"/>
              </w:rPr>
            </w:pPr>
            <w:r w:rsidRPr="00A058D4">
              <w:rPr>
                <w:sz w:val="16"/>
                <w:szCs w:val="16"/>
              </w:rPr>
              <w:t>4</w:t>
            </w:r>
          </w:p>
        </w:tc>
        <w:tc>
          <w:tcPr>
            <w:tcW w:w="5733" w:type="dxa"/>
            <w:tcBorders>
              <w:top w:val="nil"/>
              <w:left w:val="nil"/>
              <w:bottom w:val="single" w:sz="4" w:space="0" w:color="auto"/>
              <w:right w:val="single" w:sz="4" w:space="0" w:color="auto"/>
            </w:tcBorders>
            <w:noWrap/>
            <w:vAlign w:val="bottom"/>
          </w:tcPr>
          <w:p w:rsidR="00F957FC" w:rsidRPr="00A058D4" w:rsidRDefault="00F957FC" w:rsidP="00577EBC">
            <w:pPr>
              <w:rPr>
                <w:sz w:val="16"/>
                <w:szCs w:val="16"/>
              </w:rPr>
            </w:pPr>
            <w:r w:rsidRPr="00A058D4">
              <w:rPr>
                <w:sz w:val="16"/>
                <w:szCs w:val="16"/>
              </w:rPr>
              <w:t>limit prostředků na platy / podíl mimotarifních složek platu</w:t>
            </w:r>
          </w:p>
        </w:tc>
        <w:tc>
          <w:tcPr>
            <w:tcW w:w="1120" w:type="dxa"/>
            <w:tcBorders>
              <w:top w:val="nil"/>
              <w:left w:val="nil"/>
              <w:bottom w:val="single" w:sz="4" w:space="0" w:color="auto"/>
              <w:right w:val="single" w:sz="4" w:space="0" w:color="auto"/>
            </w:tcBorders>
            <w:noWrap/>
            <w:vAlign w:val="bottom"/>
          </w:tcPr>
          <w:p w:rsidR="00F957FC" w:rsidRPr="00A058D4" w:rsidRDefault="00F957FC" w:rsidP="00C0476C">
            <w:pPr>
              <w:jc w:val="right"/>
              <w:rPr>
                <w:sz w:val="16"/>
                <w:szCs w:val="16"/>
              </w:rPr>
            </w:pPr>
            <w:r>
              <w:rPr>
                <w:sz w:val="16"/>
                <w:szCs w:val="16"/>
              </w:rPr>
              <w:t>18880</w:t>
            </w:r>
          </w:p>
        </w:tc>
        <w:tc>
          <w:tcPr>
            <w:tcW w:w="1120" w:type="dxa"/>
            <w:tcBorders>
              <w:top w:val="nil"/>
              <w:left w:val="nil"/>
              <w:bottom w:val="single" w:sz="4" w:space="0" w:color="auto"/>
              <w:right w:val="nil"/>
            </w:tcBorders>
            <w:noWrap/>
            <w:vAlign w:val="bottom"/>
          </w:tcPr>
          <w:p w:rsidR="00F957FC" w:rsidRPr="00A058D4" w:rsidRDefault="00F957FC" w:rsidP="00BD01F0">
            <w:pPr>
              <w:jc w:val="right"/>
              <w:rPr>
                <w:sz w:val="16"/>
                <w:szCs w:val="16"/>
              </w:rPr>
            </w:pPr>
            <w:r>
              <w:rPr>
                <w:sz w:val="16"/>
                <w:szCs w:val="16"/>
              </w:rPr>
              <w:t>18880</w:t>
            </w:r>
          </w:p>
        </w:tc>
        <w:tc>
          <w:tcPr>
            <w:tcW w:w="700" w:type="dxa"/>
            <w:tcBorders>
              <w:top w:val="nil"/>
              <w:left w:val="single" w:sz="4" w:space="0" w:color="auto"/>
              <w:bottom w:val="single" w:sz="4" w:space="0" w:color="auto"/>
              <w:right w:val="single" w:sz="8" w:space="0" w:color="auto"/>
            </w:tcBorders>
            <w:noWrap/>
            <w:vAlign w:val="bottom"/>
          </w:tcPr>
          <w:p w:rsidR="00F957FC" w:rsidRPr="00A058D4" w:rsidRDefault="00F957FC" w:rsidP="00825CC2">
            <w:pPr>
              <w:jc w:val="right"/>
              <w:rPr>
                <w:sz w:val="16"/>
                <w:szCs w:val="16"/>
              </w:rPr>
            </w:pPr>
            <w:r>
              <w:rPr>
                <w:sz w:val="16"/>
                <w:szCs w:val="16"/>
              </w:rPr>
              <w:t>100</w:t>
            </w:r>
          </w:p>
        </w:tc>
      </w:tr>
      <w:tr w:rsidR="00F957FC" w:rsidRPr="00A058D4">
        <w:trPr>
          <w:trHeight w:val="255"/>
        </w:trPr>
        <w:tc>
          <w:tcPr>
            <w:tcW w:w="227" w:type="dxa"/>
            <w:tcBorders>
              <w:top w:val="nil"/>
              <w:left w:val="single" w:sz="8" w:space="0" w:color="auto"/>
              <w:bottom w:val="single" w:sz="4" w:space="0" w:color="auto"/>
              <w:right w:val="single" w:sz="4" w:space="0" w:color="auto"/>
            </w:tcBorders>
            <w:noWrap/>
            <w:vAlign w:val="bottom"/>
          </w:tcPr>
          <w:p w:rsidR="00F957FC" w:rsidRPr="00A058D4" w:rsidRDefault="00F957FC" w:rsidP="00577EBC">
            <w:pPr>
              <w:jc w:val="center"/>
              <w:rPr>
                <w:sz w:val="16"/>
                <w:szCs w:val="16"/>
              </w:rPr>
            </w:pPr>
            <w:r w:rsidRPr="00A058D4">
              <w:rPr>
                <w:sz w:val="16"/>
                <w:szCs w:val="16"/>
              </w:rPr>
              <w:t>5</w:t>
            </w:r>
          </w:p>
        </w:tc>
        <w:tc>
          <w:tcPr>
            <w:tcW w:w="5733" w:type="dxa"/>
            <w:tcBorders>
              <w:top w:val="nil"/>
              <w:left w:val="nil"/>
              <w:bottom w:val="single" w:sz="4" w:space="0" w:color="auto"/>
              <w:right w:val="single" w:sz="4" w:space="0" w:color="auto"/>
            </w:tcBorders>
            <w:noWrap/>
            <w:vAlign w:val="bottom"/>
          </w:tcPr>
          <w:p w:rsidR="00F957FC" w:rsidRPr="00A058D4" w:rsidRDefault="00F957FC" w:rsidP="00577EBC">
            <w:pPr>
              <w:rPr>
                <w:sz w:val="16"/>
                <w:szCs w:val="16"/>
              </w:rPr>
            </w:pPr>
            <w:r w:rsidRPr="00A058D4">
              <w:rPr>
                <w:sz w:val="16"/>
                <w:szCs w:val="16"/>
              </w:rPr>
              <w:t>použití prostředků rezervního fondu</w:t>
            </w:r>
          </w:p>
        </w:tc>
        <w:tc>
          <w:tcPr>
            <w:tcW w:w="1120" w:type="dxa"/>
            <w:tcBorders>
              <w:top w:val="nil"/>
              <w:left w:val="nil"/>
              <w:bottom w:val="single" w:sz="4" w:space="0" w:color="auto"/>
              <w:right w:val="single" w:sz="4" w:space="0" w:color="auto"/>
            </w:tcBorders>
            <w:noWrap/>
            <w:vAlign w:val="bottom"/>
          </w:tcPr>
          <w:p w:rsidR="00F957FC" w:rsidRPr="00A058D4" w:rsidRDefault="00F957FC" w:rsidP="00825CC2">
            <w:pPr>
              <w:jc w:val="right"/>
              <w:rPr>
                <w:sz w:val="16"/>
                <w:szCs w:val="16"/>
              </w:rPr>
            </w:pPr>
            <w:r>
              <w:rPr>
                <w:sz w:val="16"/>
                <w:szCs w:val="16"/>
              </w:rPr>
              <w:t>0</w:t>
            </w:r>
          </w:p>
        </w:tc>
        <w:tc>
          <w:tcPr>
            <w:tcW w:w="1120" w:type="dxa"/>
            <w:tcBorders>
              <w:top w:val="nil"/>
              <w:left w:val="nil"/>
              <w:bottom w:val="single" w:sz="4" w:space="0" w:color="auto"/>
              <w:right w:val="nil"/>
            </w:tcBorders>
            <w:noWrap/>
            <w:vAlign w:val="bottom"/>
          </w:tcPr>
          <w:p w:rsidR="00F957FC" w:rsidRPr="00A058D4" w:rsidRDefault="00F957FC" w:rsidP="00825CC2">
            <w:pPr>
              <w:jc w:val="right"/>
              <w:rPr>
                <w:sz w:val="16"/>
                <w:szCs w:val="16"/>
              </w:rPr>
            </w:pPr>
            <w:r>
              <w:rPr>
                <w:sz w:val="16"/>
                <w:szCs w:val="16"/>
              </w:rPr>
              <w:t>0</w:t>
            </w:r>
          </w:p>
        </w:tc>
        <w:tc>
          <w:tcPr>
            <w:tcW w:w="700" w:type="dxa"/>
            <w:tcBorders>
              <w:top w:val="nil"/>
              <w:left w:val="single" w:sz="4" w:space="0" w:color="auto"/>
              <w:bottom w:val="single" w:sz="4" w:space="0" w:color="auto"/>
              <w:right w:val="single" w:sz="8" w:space="0" w:color="auto"/>
            </w:tcBorders>
            <w:noWrap/>
            <w:vAlign w:val="bottom"/>
          </w:tcPr>
          <w:p w:rsidR="00F957FC" w:rsidRPr="00A058D4" w:rsidRDefault="00F957FC" w:rsidP="00825CC2">
            <w:pPr>
              <w:jc w:val="right"/>
              <w:rPr>
                <w:sz w:val="16"/>
                <w:szCs w:val="16"/>
              </w:rPr>
            </w:pPr>
          </w:p>
        </w:tc>
      </w:tr>
      <w:tr w:rsidR="00F957FC" w:rsidRPr="00A058D4">
        <w:trPr>
          <w:trHeight w:val="255"/>
        </w:trPr>
        <w:tc>
          <w:tcPr>
            <w:tcW w:w="227" w:type="dxa"/>
            <w:tcBorders>
              <w:top w:val="nil"/>
              <w:left w:val="single" w:sz="8" w:space="0" w:color="auto"/>
              <w:bottom w:val="single" w:sz="4" w:space="0" w:color="auto"/>
              <w:right w:val="single" w:sz="4" w:space="0" w:color="auto"/>
            </w:tcBorders>
            <w:noWrap/>
            <w:vAlign w:val="bottom"/>
          </w:tcPr>
          <w:p w:rsidR="00F957FC" w:rsidRPr="00A058D4" w:rsidRDefault="00F957FC" w:rsidP="00577EBC">
            <w:pPr>
              <w:jc w:val="center"/>
              <w:rPr>
                <w:sz w:val="16"/>
                <w:szCs w:val="16"/>
              </w:rPr>
            </w:pPr>
            <w:r w:rsidRPr="00A058D4">
              <w:rPr>
                <w:sz w:val="16"/>
                <w:szCs w:val="16"/>
              </w:rPr>
              <w:t>6</w:t>
            </w:r>
          </w:p>
        </w:tc>
        <w:tc>
          <w:tcPr>
            <w:tcW w:w="5733" w:type="dxa"/>
            <w:tcBorders>
              <w:top w:val="nil"/>
              <w:left w:val="nil"/>
              <w:bottom w:val="single" w:sz="4" w:space="0" w:color="auto"/>
              <w:right w:val="single" w:sz="4" w:space="0" w:color="auto"/>
            </w:tcBorders>
            <w:noWrap/>
            <w:vAlign w:val="bottom"/>
          </w:tcPr>
          <w:p w:rsidR="00F957FC" w:rsidRPr="00A058D4" w:rsidRDefault="00F957FC" w:rsidP="00577EBC">
            <w:pPr>
              <w:rPr>
                <w:sz w:val="16"/>
                <w:szCs w:val="16"/>
              </w:rPr>
            </w:pPr>
            <w:r w:rsidRPr="00A058D4">
              <w:rPr>
                <w:sz w:val="16"/>
                <w:szCs w:val="16"/>
              </w:rPr>
              <w:t>použití prostředků invest.fondu na opravy a údržbu nemovitého majetku kraje</w:t>
            </w:r>
          </w:p>
        </w:tc>
        <w:tc>
          <w:tcPr>
            <w:tcW w:w="1120" w:type="dxa"/>
            <w:tcBorders>
              <w:top w:val="nil"/>
              <w:left w:val="nil"/>
              <w:bottom w:val="single" w:sz="4" w:space="0" w:color="auto"/>
              <w:right w:val="single" w:sz="4" w:space="0" w:color="auto"/>
            </w:tcBorders>
            <w:noWrap/>
            <w:vAlign w:val="bottom"/>
          </w:tcPr>
          <w:p w:rsidR="00F957FC" w:rsidRPr="00A058D4" w:rsidRDefault="00F957FC" w:rsidP="00825CC2">
            <w:pPr>
              <w:jc w:val="right"/>
              <w:rPr>
                <w:sz w:val="16"/>
                <w:szCs w:val="16"/>
              </w:rPr>
            </w:pPr>
          </w:p>
        </w:tc>
        <w:tc>
          <w:tcPr>
            <w:tcW w:w="1120" w:type="dxa"/>
            <w:tcBorders>
              <w:top w:val="nil"/>
              <w:left w:val="nil"/>
              <w:bottom w:val="single" w:sz="4" w:space="0" w:color="auto"/>
              <w:right w:val="nil"/>
            </w:tcBorders>
            <w:noWrap/>
            <w:vAlign w:val="bottom"/>
          </w:tcPr>
          <w:p w:rsidR="00F957FC" w:rsidRPr="00A058D4" w:rsidRDefault="00F957FC" w:rsidP="00825CC2">
            <w:pPr>
              <w:jc w:val="right"/>
              <w:rPr>
                <w:sz w:val="16"/>
                <w:szCs w:val="16"/>
              </w:rPr>
            </w:pPr>
          </w:p>
        </w:tc>
        <w:tc>
          <w:tcPr>
            <w:tcW w:w="700" w:type="dxa"/>
            <w:tcBorders>
              <w:top w:val="nil"/>
              <w:left w:val="single" w:sz="4" w:space="0" w:color="auto"/>
              <w:bottom w:val="single" w:sz="4" w:space="0" w:color="auto"/>
              <w:right w:val="single" w:sz="8" w:space="0" w:color="auto"/>
            </w:tcBorders>
            <w:noWrap/>
            <w:vAlign w:val="bottom"/>
          </w:tcPr>
          <w:p w:rsidR="00F957FC" w:rsidRPr="00A058D4" w:rsidRDefault="00F957FC" w:rsidP="00825CC2">
            <w:pPr>
              <w:jc w:val="right"/>
              <w:rPr>
                <w:sz w:val="16"/>
                <w:szCs w:val="16"/>
              </w:rPr>
            </w:pPr>
          </w:p>
        </w:tc>
      </w:tr>
      <w:tr w:rsidR="00F957FC" w:rsidRPr="00A058D4">
        <w:trPr>
          <w:trHeight w:val="255"/>
        </w:trPr>
        <w:tc>
          <w:tcPr>
            <w:tcW w:w="227" w:type="dxa"/>
            <w:tcBorders>
              <w:top w:val="nil"/>
              <w:left w:val="single" w:sz="8" w:space="0" w:color="auto"/>
              <w:bottom w:val="single" w:sz="4" w:space="0" w:color="auto"/>
              <w:right w:val="single" w:sz="4" w:space="0" w:color="auto"/>
            </w:tcBorders>
            <w:noWrap/>
            <w:vAlign w:val="bottom"/>
          </w:tcPr>
          <w:p w:rsidR="00F957FC" w:rsidRPr="00A058D4" w:rsidRDefault="00F957FC" w:rsidP="00577EBC">
            <w:pPr>
              <w:jc w:val="center"/>
              <w:rPr>
                <w:sz w:val="16"/>
                <w:szCs w:val="16"/>
              </w:rPr>
            </w:pPr>
            <w:r w:rsidRPr="00A058D4">
              <w:rPr>
                <w:sz w:val="16"/>
                <w:szCs w:val="16"/>
              </w:rPr>
              <w:t>7</w:t>
            </w:r>
          </w:p>
        </w:tc>
        <w:tc>
          <w:tcPr>
            <w:tcW w:w="5733" w:type="dxa"/>
            <w:tcBorders>
              <w:top w:val="nil"/>
              <w:left w:val="nil"/>
              <w:bottom w:val="single" w:sz="4" w:space="0" w:color="auto"/>
              <w:right w:val="single" w:sz="4" w:space="0" w:color="auto"/>
            </w:tcBorders>
            <w:noWrap/>
            <w:vAlign w:val="bottom"/>
          </w:tcPr>
          <w:p w:rsidR="00F957FC" w:rsidRPr="00A058D4" w:rsidRDefault="00F957FC" w:rsidP="00577EBC">
            <w:pPr>
              <w:rPr>
                <w:sz w:val="16"/>
                <w:szCs w:val="16"/>
              </w:rPr>
            </w:pPr>
            <w:r w:rsidRPr="00A058D4">
              <w:rPr>
                <w:sz w:val="16"/>
                <w:szCs w:val="16"/>
              </w:rPr>
              <w:t>použití prostředků fondu odměn</w:t>
            </w:r>
          </w:p>
        </w:tc>
        <w:tc>
          <w:tcPr>
            <w:tcW w:w="1120" w:type="dxa"/>
            <w:tcBorders>
              <w:top w:val="nil"/>
              <w:left w:val="nil"/>
              <w:bottom w:val="single" w:sz="4" w:space="0" w:color="auto"/>
              <w:right w:val="single" w:sz="4" w:space="0" w:color="auto"/>
            </w:tcBorders>
            <w:noWrap/>
            <w:vAlign w:val="bottom"/>
          </w:tcPr>
          <w:p w:rsidR="00F957FC" w:rsidRPr="00A058D4" w:rsidRDefault="00F957FC" w:rsidP="00BD01F0">
            <w:pPr>
              <w:jc w:val="right"/>
              <w:rPr>
                <w:sz w:val="16"/>
                <w:szCs w:val="16"/>
              </w:rPr>
            </w:pPr>
            <w:r>
              <w:rPr>
                <w:sz w:val="16"/>
                <w:szCs w:val="16"/>
              </w:rPr>
              <w:t>0</w:t>
            </w:r>
          </w:p>
        </w:tc>
        <w:tc>
          <w:tcPr>
            <w:tcW w:w="1120" w:type="dxa"/>
            <w:tcBorders>
              <w:top w:val="nil"/>
              <w:left w:val="nil"/>
              <w:bottom w:val="single" w:sz="4" w:space="0" w:color="auto"/>
              <w:right w:val="nil"/>
            </w:tcBorders>
            <w:noWrap/>
            <w:vAlign w:val="bottom"/>
          </w:tcPr>
          <w:p w:rsidR="00F957FC" w:rsidRPr="00A058D4" w:rsidRDefault="00F957FC" w:rsidP="00825CC2">
            <w:pPr>
              <w:jc w:val="right"/>
              <w:rPr>
                <w:sz w:val="16"/>
                <w:szCs w:val="16"/>
              </w:rPr>
            </w:pPr>
            <w:r>
              <w:rPr>
                <w:sz w:val="16"/>
                <w:szCs w:val="16"/>
              </w:rPr>
              <w:t>0</w:t>
            </w:r>
          </w:p>
        </w:tc>
        <w:tc>
          <w:tcPr>
            <w:tcW w:w="700" w:type="dxa"/>
            <w:tcBorders>
              <w:top w:val="nil"/>
              <w:left w:val="single" w:sz="4" w:space="0" w:color="auto"/>
              <w:bottom w:val="single" w:sz="4" w:space="0" w:color="auto"/>
              <w:right w:val="single" w:sz="8" w:space="0" w:color="auto"/>
            </w:tcBorders>
            <w:noWrap/>
            <w:vAlign w:val="bottom"/>
          </w:tcPr>
          <w:p w:rsidR="00F957FC" w:rsidRPr="00A058D4" w:rsidRDefault="00F957FC" w:rsidP="00825CC2">
            <w:pPr>
              <w:jc w:val="right"/>
              <w:rPr>
                <w:sz w:val="16"/>
                <w:szCs w:val="16"/>
              </w:rPr>
            </w:pPr>
          </w:p>
        </w:tc>
      </w:tr>
      <w:tr w:rsidR="00F957FC" w:rsidRPr="00A058D4">
        <w:trPr>
          <w:trHeight w:val="255"/>
        </w:trPr>
        <w:tc>
          <w:tcPr>
            <w:tcW w:w="227" w:type="dxa"/>
            <w:tcBorders>
              <w:top w:val="nil"/>
              <w:left w:val="single" w:sz="8" w:space="0" w:color="auto"/>
              <w:bottom w:val="single" w:sz="4" w:space="0" w:color="auto"/>
              <w:right w:val="single" w:sz="4" w:space="0" w:color="auto"/>
            </w:tcBorders>
            <w:noWrap/>
            <w:vAlign w:val="bottom"/>
          </w:tcPr>
          <w:p w:rsidR="00F957FC" w:rsidRPr="00A058D4" w:rsidRDefault="00F957FC" w:rsidP="00577EBC">
            <w:pPr>
              <w:jc w:val="center"/>
              <w:rPr>
                <w:sz w:val="16"/>
                <w:szCs w:val="16"/>
              </w:rPr>
            </w:pPr>
            <w:r w:rsidRPr="00A058D4">
              <w:rPr>
                <w:sz w:val="16"/>
                <w:szCs w:val="16"/>
              </w:rPr>
              <w:t>8</w:t>
            </w:r>
          </w:p>
        </w:tc>
        <w:tc>
          <w:tcPr>
            <w:tcW w:w="5733" w:type="dxa"/>
            <w:tcBorders>
              <w:top w:val="nil"/>
              <w:left w:val="nil"/>
              <w:bottom w:val="single" w:sz="4" w:space="0" w:color="auto"/>
              <w:right w:val="single" w:sz="4" w:space="0" w:color="auto"/>
            </w:tcBorders>
            <w:noWrap/>
            <w:vAlign w:val="bottom"/>
          </w:tcPr>
          <w:p w:rsidR="00F957FC" w:rsidRPr="00A058D4" w:rsidRDefault="00F957FC" w:rsidP="00577EBC">
            <w:pPr>
              <w:rPr>
                <w:sz w:val="16"/>
                <w:szCs w:val="16"/>
              </w:rPr>
            </w:pPr>
            <w:r w:rsidRPr="00A058D4">
              <w:rPr>
                <w:sz w:val="16"/>
                <w:szCs w:val="16"/>
              </w:rPr>
              <w:t>limit výdajů na pohoštění</w:t>
            </w:r>
          </w:p>
        </w:tc>
        <w:tc>
          <w:tcPr>
            <w:tcW w:w="1120" w:type="dxa"/>
            <w:tcBorders>
              <w:top w:val="nil"/>
              <w:left w:val="nil"/>
              <w:bottom w:val="single" w:sz="4" w:space="0" w:color="auto"/>
              <w:right w:val="single" w:sz="4" w:space="0" w:color="auto"/>
            </w:tcBorders>
            <w:noWrap/>
            <w:vAlign w:val="bottom"/>
          </w:tcPr>
          <w:p w:rsidR="00F957FC" w:rsidRPr="00A058D4" w:rsidRDefault="00F957FC" w:rsidP="00825CC2">
            <w:pPr>
              <w:jc w:val="right"/>
              <w:rPr>
                <w:sz w:val="16"/>
                <w:szCs w:val="16"/>
              </w:rPr>
            </w:pPr>
            <w:r>
              <w:rPr>
                <w:sz w:val="16"/>
                <w:szCs w:val="16"/>
              </w:rPr>
              <w:t>4</w:t>
            </w:r>
          </w:p>
        </w:tc>
        <w:tc>
          <w:tcPr>
            <w:tcW w:w="1120" w:type="dxa"/>
            <w:tcBorders>
              <w:top w:val="nil"/>
              <w:left w:val="nil"/>
              <w:bottom w:val="single" w:sz="4" w:space="0" w:color="auto"/>
              <w:right w:val="nil"/>
            </w:tcBorders>
            <w:noWrap/>
            <w:vAlign w:val="bottom"/>
          </w:tcPr>
          <w:p w:rsidR="00F957FC" w:rsidRPr="00A058D4" w:rsidRDefault="00F957FC" w:rsidP="00825CC2">
            <w:pPr>
              <w:jc w:val="right"/>
              <w:rPr>
                <w:sz w:val="16"/>
                <w:szCs w:val="16"/>
              </w:rPr>
            </w:pPr>
            <w:r>
              <w:rPr>
                <w:sz w:val="16"/>
                <w:szCs w:val="16"/>
              </w:rPr>
              <w:t>4</w:t>
            </w:r>
          </w:p>
        </w:tc>
        <w:tc>
          <w:tcPr>
            <w:tcW w:w="700" w:type="dxa"/>
            <w:tcBorders>
              <w:top w:val="nil"/>
              <w:left w:val="single" w:sz="4" w:space="0" w:color="auto"/>
              <w:bottom w:val="single" w:sz="4" w:space="0" w:color="auto"/>
              <w:right w:val="single" w:sz="8" w:space="0" w:color="auto"/>
            </w:tcBorders>
            <w:noWrap/>
            <w:vAlign w:val="bottom"/>
          </w:tcPr>
          <w:p w:rsidR="00F957FC" w:rsidRPr="00A058D4" w:rsidRDefault="00F957FC" w:rsidP="00825CC2">
            <w:pPr>
              <w:jc w:val="right"/>
              <w:rPr>
                <w:sz w:val="16"/>
                <w:szCs w:val="16"/>
              </w:rPr>
            </w:pPr>
          </w:p>
        </w:tc>
      </w:tr>
      <w:tr w:rsidR="00F957FC" w:rsidRPr="00A058D4">
        <w:trPr>
          <w:trHeight w:val="255"/>
        </w:trPr>
        <w:tc>
          <w:tcPr>
            <w:tcW w:w="227" w:type="dxa"/>
            <w:tcBorders>
              <w:top w:val="nil"/>
              <w:left w:val="single" w:sz="8" w:space="0" w:color="auto"/>
              <w:bottom w:val="single" w:sz="4" w:space="0" w:color="auto"/>
              <w:right w:val="single" w:sz="4" w:space="0" w:color="auto"/>
            </w:tcBorders>
            <w:noWrap/>
            <w:vAlign w:val="bottom"/>
          </w:tcPr>
          <w:p w:rsidR="00F957FC" w:rsidRPr="00A058D4" w:rsidRDefault="00F957FC" w:rsidP="00577EBC">
            <w:pPr>
              <w:jc w:val="center"/>
              <w:rPr>
                <w:sz w:val="16"/>
                <w:szCs w:val="16"/>
              </w:rPr>
            </w:pPr>
            <w:r w:rsidRPr="00A058D4">
              <w:rPr>
                <w:sz w:val="16"/>
                <w:szCs w:val="16"/>
              </w:rPr>
              <w:t>9</w:t>
            </w:r>
          </w:p>
        </w:tc>
        <w:tc>
          <w:tcPr>
            <w:tcW w:w="5733" w:type="dxa"/>
            <w:tcBorders>
              <w:top w:val="nil"/>
              <w:left w:val="nil"/>
              <w:bottom w:val="single" w:sz="4" w:space="0" w:color="auto"/>
              <w:right w:val="single" w:sz="4" w:space="0" w:color="auto"/>
            </w:tcBorders>
            <w:noWrap/>
            <w:vAlign w:val="bottom"/>
          </w:tcPr>
          <w:p w:rsidR="00F957FC" w:rsidRPr="00A058D4" w:rsidRDefault="00F957FC" w:rsidP="00577EBC">
            <w:pPr>
              <w:rPr>
                <w:sz w:val="16"/>
                <w:szCs w:val="16"/>
              </w:rPr>
            </w:pPr>
            <w:r w:rsidRPr="00A058D4">
              <w:rPr>
                <w:sz w:val="16"/>
                <w:szCs w:val="16"/>
              </w:rPr>
              <w:t xml:space="preserve">počet zaměstnanců organizace </w:t>
            </w:r>
          </w:p>
        </w:tc>
        <w:tc>
          <w:tcPr>
            <w:tcW w:w="1120" w:type="dxa"/>
            <w:tcBorders>
              <w:top w:val="nil"/>
              <w:left w:val="nil"/>
              <w:bottom w:val="single" w:sz="4" w:space="0" w:color="auto"/>
              <w:right w:val="single" w:sz="4" w:space="0" w:color="auto"/>
            </w:tcBorders>
            <w:noWrap/>
            <w:vAlign w:val="bottom"/>
          </w:tcPr>
          <w:p w:rsidR="00F957FC" w:rsidRPr="00A058D4" w:rsidRDefault="00F957FC" w:rsidP="00C0476C">
            <w:pPr>
              <w:jc w:val="right"/>
              <w:rPr>
                <w:sz w:val="16"/>
                <w:szCs w:val="16"/>
              </w:rPr>
            </w:pPr>
            <w:r>
              <w:rPr>
                <w:sz w:val="16"/>
                <w:szCs w:val="16"/>
              </w:rPr>
              <w:t>85</w:t>
            </w:r>
          </w:p>
        </w:tc>
        <w:tc>
          <w:tcPr>
            <w:tcW w:w="1120" w:type="dxa"/>
            <w:tcBorders>
              <w:top w:val="nil"/>
              <w:left w:val="nil"/>
              <w:bottom w:val="single" w:sz="4" w:space="0" w:color="auto"/>
              <w:right w:val="nil"/>
            </w:tcBorders>
            <w:noWrap/>
            <w:vAlign w:val="bottom"/>
          </w:tcPr>
          <w:p w:rsidR="00F957FC" w:rsidRPr="00BD01F0" w:rsidRDefault="00F957FC" w:rsidP="00C0476C">
            <w:pPr>
              <w:jc w:val="right"/>
              <w:rPr>
                <w:sz w:val="16"/>
                <w:szCs w:val="16"/>
              </w:rPr>
            </w:pPr>
            <w:r w:rsidRPr="00BD01F0">
              <w:rPr>
                <w:sz w:val="16"/>
                <w:szCs w:val="16"/>
              </w:rPr>
              <w:t>85</w:t>
            </w:r>
          </w:p>
        </w:tc>
        <w:tc>
          <w:tcPr>
            <w:tcW w:w="700" w:type="dxa"/>
            <w:tcBorders>
              <w:top w:val="nil"/>
              <w:left w:val="single" w:sz="4" w:space="0" w:color="auto"/>
              <w:bottom w:val="single" w:sz="4" w:space="0" w:color="auto"/>
              <w:right w:val="single" w:sz="8" w:space="0" w:color="auto"/>
            </w:tcBorders>
            <w:noWrap/>
            <w:vAlign w:val="bottom"/>
          </w:tcPr>
          <w:p w:rsidR="00F957FC" w:rsidRPr="00A058D4" w:rsidRDefault="00F957FC" w:rsidP="00825CC2">
            <w:pPr>
              <w:jc w:val="right"/>
              <w:rPr>
                <w:sz w:val="16"/>
                <w:szCs w:val="16"/>
              </w:rPr>
            </w:pPr>
            <w:r>
              <w:rPr>
                <w:sz w:val="16"/>
                <w:szCs w:val="16"/>
              </w:rPr>
              <w:t>100</w:t>
            </w:r>
          </w:p>
        </w:tc>
      </w:tr>
      <w:tr w:rsidR="00F957FC" w:rsidRPr="00A058D4">
        <w:trPr>
          <w:trHeight w:val="270"/>
        </w:trPr>
        <w:tc>
          <w:tcPr>
            <w:tcW w:w="227" w:type="dxa"/>
            <w:tcBorders>
              <w:top w:val="nil"/>
              <w:left w:val="single" w:sz="8" w:space="0" w:color="auto"/>
              <w:bottom w:val="single" w:sz="8" w:space="0" w:color="auto"/>
              <w:right w:val="nil"/>
            </w:tcBorders>
            <w:noWrap/>
            <w:vAlign w:val="bottom"/>
          </w:tcPr>
          <w:p w:rsidR="00F957FC" w:rsidRPr="00A058D4" w:rsidRDefault="00F957FC" w:rsidP="00577EBC">
            <w:pPr>
              <w:jc w:val="center"/>
              <w:rPr>
                <w:sz w:val="16"/>
                <w:szCs w:val="16"/>
              </w:rPr>
            </w:pPr>
            <w:r w:rsidRPr="00A058D4">
              <w:rPr>
                <w:sz w:val="16"/>
                <w:szCs w:val="16"/>
              </w:rPr>
              <w:t>10</w:t>
            </w:r>
          </w:p>
        </w:tc>
        <w:tc>
          <w:tcPr>
            <w:tcW w:w="5733" w:type="dxa"/>
            <w:tcBorders>
              <w:top w:val="nil"/>
              <w:left w:val="single" w:sz="4" w:space="0" w:color="auto"/>
              <w:bottom w:val="single" w:sz="8" w:space="0" w:color="auto"/>
              <w:right w:val="single" w:sz="4" w:space="0" w:color="auto"/>
            </w:tcBorders>
            <w:noWrap/>
            <w:vAlign w:val="bottom"/>
          </w:tcPr>
          <w:p w:rsidR="00F957FC" w:rsidRPr="00A058D4" w:rsidRDefault="00F957FC" w:rsidP="00577EBC">
            <w:pPr>
              <w:rPr>
                <w:sz w:val="16"/>
                <w:szCs w:val="16"/>
              </w:rPr>
            </w:pPr>
            <w:r w:rsidRPr="00A058D4">
              <w:rPr>
                <w:sz w:val="16"/>
                <w:szCs w:val="16"/>
              </w:rPr>
              <w:t>výsledek hospodaření organizace</w:t>
            </w:r>
          </w:p>
        </w:tc>
        <w:tc>
          <w:tcPr>
            <w:tcW w:w="1120" w:type="dxa"/>
            <w:tcBorders>
              <w:top w:val="nil"/>
              <w:left w:val="nil"/>
              <w:bottom w:val="single" w:sz="8" w:space="0" w:color="auto"/>
              <w:right w:val="single" w:sz="4" w:space="0" w:color="auto"/>
            </w:tcBorders>
            <w:noWrap/>
            <w:vAlign w:val="bottom"/>
          </w:tcPr>
          <w:p w:rsidR="00F957FC" w:rsidRPr="00A058D4" w:rsidRDefault="00F957FC" w:rsidP="00C0476C">
            <w:pPr>
              <w:jc w:val="right"/>
              <w:rPr>
                <w:sz w:val="16"/>
                <w:szCs w:val="16"/>
              </w:rPr>
            </w:pPr>
            <w:r>
              <w:rPr>
                <w:sz w:val="16"/>
                <w:szCs w:val="16"/>
              </w:rPr>
              <w:t>0</w:t>
            </w:r>
            <w:r w:rsidRPr="00A058D4">
              <w:rPr>
                <w:sz w:val="16"/>
                <w:szCs w:val="16"/>
              </w:rPr>
              <w:t> </w:t>
            </w:r>
          </w:p>
        </w:tc>
        <w:tc>
          <w:tcPr>
            <w:tcW w:w="1120" w:type="dxa"/>
            <w:tcBorders>
              <w:top w:val="nil"/>
              <w:left w:val="nil"/>
              <w:bottom w:val="single" w:sz="8" w:space="0" w:color="auto"/>
              <w:right w:val="nil"/>
            </w:tcBorders>
            <w:noWrap/>
            <w:vAlign w:val="bottom"/>
          </w:tcPr>
          <w:p w:rsidR="00F957FC" w:rsidRPr="00A058D4" w:rsidRDefault="00F957FC" w:rsidP="00825CC2">
            <w:pPr>
              <w:jc w:val="right"/>
              <w:rPr>
                <w:sz w:val="16"/>
                <w:szCs w:val="16"/>
              </w:rPr>
            </w:pPr>
            <w:r>
              <w:rPr>
                <w:sz w:val="16"/>
                <w:szCs w:val="16"/>
              </w:rPr>
              <w:t>53,2</w:t>
            </w:r>
          </w:p>
        </w:tc>
        <w:tc>
          <w:tcPr>
            <w:tcW w:w="700" w:type="dxa"/>
            <w:tcBorders>
              <w:top w:val="nil"/>
              <w:left w:val="single" w:sz="4" w:space="0" w:color="auto"/>
              <w:bottom w:val="single" w:sz="8" w:space="0" w:color="auto"/>
              <w:right w:val="single" w:sz="8" w:space="0" w:color="auto"/>
            </w:tcBorders>
            <w:noWrap/>
            <w:vAlign w:val="bottom"/>
          </w:tcPr>
          <w:p w:rsidR="00F957FC" w:rsidRPr="00A058D4" w:rsidRDefault="00F957FC" w:rsidP="00825CC2">
            <w:pPr>
              <w:jc w:val="right"/>
              <w:rPr>
                <w:sz w:val="16"/>
                <w:szCs w:val="16"/>
              </w:rPr>
            </w:pPr>
          </w:p>
        </w:tc>
      </w:tr>
    </w:tbl>
    <w:p w:rsidR="00F957FC" w:rsidRPr="00A058D4" w:rsidRDefault="00F957FC" w:rsidP="00E04046">
      <w:pPr>
        <w:rPr>
          <w:sz w:val="16"/>
          <w:szCs w:val="16"/>
        </w:rPr>
      </w:pPr>
    </w:p>
    <w:p w:rsidR="00F957FC" w:rsidRDefault="00F957FC" w:rsidP="00E04046">
      <w:pPr>
        <w:rPr>
          <w:sz w:val="22"/>
          <w:szCs w:val="22"/>
        </w:rPr>
      </w:pPr>
      <w:r w:rsidRPr="001F7A85">
        <w:rPr>
          <w:szCs w:val="24"/>
        </w:rPr>
        <w:t xml:space="preserve">Komentář </w:t>
      </w:r>
      <w:r w:rsidRPr="001F7A85">
        <w:rPr>
          <w:sz w:val="22"/>
          <w:szCs w:val="22"/>
        </w:rPr>
        <w:t>k závazným ukazatelům:</w:t>
      </w:r>
      <w:r>
        <w:rPr>
          <w:sz w:val="22"/>
          <w:szCs w:val="22"/>
        </w:rPr>
        <w:t xml:space="preserve"> </w:t>
      </w:r>
    </w:p>
    <w:p w:rsidR="00F957FC" w:rsidRPr="009A0D5D" w:rsidRDefault="00F957FC" w:rsidP="00E04046">
      <w:pPr>
        <w:rPr>
          <w:b/>
          <w:sz w:val="22"/>
          <w:szCs w:val="22"/>
        </w:rPr>
      </w:pPr>
      <w:r w:rsidRPr="009A0D5D">
        <w:rPr>
          <w:b/>
          <w:sz w:val="22"/>
          <w:szCs w:val="22"/>
        </w:rPr>
        <w:t>Závazné ukazatele byly dodrženy.</w:t>
      </w:r>
      <w:r>
        <w:rPr>
          <w:b/>
          <w:sz w:val="22"/>
          <w:szCs w:val="22"/>
        </w:rPr>
        <w:t xml:space="preserve"> </w:t>
      </w:r>
      <w:r w:rsidRPr="009A0D5D">
        <w:rPr>
          <w:sz w:val="22"/>
          <w:szCs w:val="22"/>
        </w:rPr>
        <w:t>Prostředky byly použity na dané účely.</w:t>
      </w:r>
    </w:p>
    <w:p w:rsidR="00F957FC" w:rsidRPr="001F7A85" w:rsidRDefault="00F957FC" w:rsidP="00E04046">
      <w:pPr>
        <w:rPr>
          <w:sz w:val="22"/>
          <w:szCs w:val="22"/>
        </w:rPr>
      </w:pPr>
      <w:r>
        <w:rPr>
          <w:sz w:val="22"/>
          <w:szCs w:val="22"/>
        </w:rPr>
        <w:t>Kladný výsledek hospodaření bude použit na úhradu ztráty z minulého roku.</w:t>
      </w:r>
    </w:p>
    <w:p w:rsidR="00F957FC" w:rsidRPr="00547CA2" w:rsidRDefault="00F957FC" w:rsidP="00E04046">
      <w:pPr>
        <w:rPr>
          <w:color w:val="E36C0A"/>
          <w:sz w:val="16"/>
          <w:szCs w:val="16"/>
        </w:rPr>
      </w:pPr>
      <w:r>
        <w:rPr>
          <w:szCs w:val="24"/>
        </w:rPr>
        <w:t xml:space="preserve"> </w:t>
      </w:r>
    </w:p>
    <w:p w:rsidR="00F957FC" w:rsidRDefault="00F957FC" w:rsidP="00E04046">
      <w:pPr>
        <w:rPr>
          <w:sz w:val="16"/>
          <w:szCs w:val="16"/>
        </w:rPr>
      </w:pPr>
    </w:p>
    <w:p w:rsidR="00F957FC" w:rsidRDefault="00F957FC" w:rsidP="00E04046">
      <w:pPr>
        <w:rPr>
          <w:sz w:val="16"/>
          <w:szCs w:val="16"/>
        </w:rPr>
      </w:pPr>
    </w:p>
    <w:p w:rsidR="00F957FC" w:rsidRPr="001F7A85" w:rsidRDefault="00F957FC" w:rsidP="00E04046">
      <w:pPr>
        <w:rPr>
          <w:b/>
          <w:u w:val="single"/>
        </w:rPr>
      </w:pPr>
      <w:r w:rsidRPr="001F7A85">
        <w:rPr>
          <w:b/>
        </w:rPr>
        <w:t xml:space="preserve">4.  </w:t>
      </w:r>
      <w:r w:rsidRPr="001F7A85">
        <w:rPr>
          <w:b/>
          <w:u w:val="single"/>
        </w:rPr>
        <w:t xml:space="preserve">Zhodnocení čerpání účelových příspěvků a dotací, návratných finančních výpomocí a  </w:t>
      </w:r>
    </w:p>
    <w:p w:rsidR="00F957FC" w:rsidRPr="001F7A85" w:rsidRDefault="00F957FC" w:rsidP="00E04046">
      <w:pPr>
        <w:rPr>
          <w:b/>
          <w:u w:val="single"/>
        </w:rPr>
      </w:pPr>
      <w:r w:rsidRPr="001F7A85">
        <w:rPr>
          <w:b/>
        </w:rPr>
        <w:t xml:space="preserve">     </w:t>
      </w:r>
      <w:r w:rsidRPr="001F7A85">
        <w:rPr>
          <w:b/>
          <w:u w:val="single"/>
        </w:rPr>
        <w:t>jejich vypořádání</w:t>
      </w:r>
    </w:p>
    <w:p w:rsidR="00F957FC" w:rsidRPr="001F7A85" w:rsidRDefault="00F957FC" w:rsidP="00E0404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59"/>
        <w:gridCol w:w="1036"/>
        <w:gridCol w:w="74"/>
        <w:gridCol w:w="14"/>
        <w:gridCol w:w="1096"/>
        <w:gridCol w:w="29"/>
        <w:gridCol w:w="319"/>
        <w:gridCol w:w="762"/>
        <w:gridCol w:w="61"/>
        <w:gridCol w:w="1050"/>
        <w:gridCol w:w="1110"/>
      </w:tblGrid>
      <w:tr w:rsidR="00F957FC" w:rsidRPr="001F7A85" w:rsidTr="0006689C">
        <w:trPr>
          <w:cantSplit/>
          <w:trHeight w:val="570"/>
          <w:jc w:val="center"/>
        </w:trPr>
        <w:tc>
          <w:tcPr>
            <w:tcW w:w="3661" w:type="dxa"/>
            <w:tcBorders>
              <w:bottom w:val="single" w:sz="12" w:space="0" w:color="auto"/>
            </w:tcBorders>
            <w:vAlign w:val="center"/>
          </w:tcPr>
          <w:p w:rsidR="00F957FC" w:rsidRPr="001F7A85" w:rsidRDefault="00F957FC" w:rsidP="0006689C">
            <w:pPr>
              <w:pStyle w:val="Nadpis2"/>
              <w:jc w:val="center"/>
              <w:rPr>
                <w:sz w:val="20"/>
                <w:u w:val="none"/>
              </w:rPr>
            </w:pPr>
            <w:r w:rsidRPr="001F7A85">
              <w:rPr>
                <w:sz w:val="20"/>
                <w:u w:val="none"/>
              </w:rPr>
              <w:t>Ukazatel</w:t>
            </w:r>
          </w:p>
        </w:tc>
        <w:tc>
          <w:tcPr>
            <w:tcW w:w="1124" w:type="dxa"/>
            <w:gridSpan w:val="3"/>
            <w:tcBorders>
              <w:bottom w:val="single" w:sz="12" w:space="0" w:color="auto"/>
            </w:tcBorders>
          </w:tcPr>
          <w:p w:rsidR="00F957FC" w:rsidRPr="001F7A85" w:rsidRDefault="00F957FC" w:rsidP="00E04046">
            <w:pPr>
              <w:autoSpaceDE w:val="0"/>
              <w:autoSpaceDN w:val="0"/>
              <w:adjustRightInd w:val="0"/>
              <w:jc w:val="center"/>
              <w:rPr>
                <w:b/>
                <w:color w:val="000000"/>
                <w:sz w:val="20"/>
              </w:rPr>
            </w:pPr>
            <w:r w:rsidRPr="001F7A85">
              <w:rPr>
                <w:b/>
                <w:color w:val="000000"/>
                <w:sz w:val="20"/>
              </w:rPr>
              <w:t>Schválený</w:t>
            </w:r>
          </w:p>
          <w:p w:rsidR="00F957FC" w:rsidRPr="001F7A85" w:rsidRDefault="00F957FC" w:rsidP="00794525">
            <w:pPr>
              <w:autoSpaceDE w:val="0"/>
              <w:autoSpaceDN w:val="0"/>
              <w:adjustRightInd w:val="0"/>
              <w:jc w:val="center"/>
              <w:rPr>
                <w:b/>
                <w:color w:val="000000"/>
                <w:sz w:val="20"/>
              </w:rPr>
            </w:pPr>
            <w:r w:rsidRPr="001F7A85">
              <w:rPr>
                <w:b/>
                <w:color w:val="000000"/>
                <w:sz w:val="20"/>
              </w:rPr>
              <w:t>rozpočet 20</w:t>
            </w:r>
            <w:r>
              <w:rPr>
                <w:b/>
                <w:color w:val="000000"/>
                <w:sz w:val="20"/>
              </w:rPr>
              <w:t>13</w:t>
            </w:r>
          </w:p>
        </w:tc>
        <w:tc>
          <w:tcPr>
            <w:tcW w:w="1125" w:type="dxa"/>
            <w:gridSpan w:val="2"/>
            <w:tcBorders>
              <w:bottom w:val="single" w:sz="12" w:space="0" w:color="auto"/>
            </w:tcBorders>
          </w:tcPr>
          <w:p w:rsidR="00F957FC" w:rsidRPr="001F7A85" w:rsidRDefault="00F957FC" w:rsidP="00E04046">
            <w:pPr>
              <w:autoSpaceDE w:val="0"/>
              <w:autoSpaceDN w:val="0"/>
              <w:adjustRightInd w:val="0"/>
              <w:jc w:val="center"/>
              <w:rPr>
                <w:b/>
                <w:color w:val="000000"/>
                <w:sz w:val="20"/>
              </w:rPr>
            </w:pPr>
            <w:r w:rsidRPr="001F7A85">
              <w:rPr>
                <w:b/>
                <w:color w:val="000000"/>
                <w:sz w:val="20"/>
              </w:rPr>
              <w:t>Rozpočet</w:t>
            </w:r>
          </w:p>
          <w:p w:rsidR="00F957FC" w:rsidRPr="001F7A85" w:rsidRDefault="00F957FC" w:rsidP="00E04046">
            <w:pPr>
              <w:autoSpaceDE w:val="0"/>
              <w:autoSpaceDN w:val="0"/>
              <w:adjustRightInd w:val="0"/>
              <w:jc w:val="center"/>
              <w:rPr>
                <w:b/>
                <w:color w:val="000000"/>
                <w:sz w:val="20"/>
              </w:rPr>
            </w:pPr>
            <w:r w:rsidRPr="001F7A85">
              <w:rPr>
                <w:b/>
                <w:color w:val="000000"/>
                <w:sz w:val="20"/>
              </w:rPr>
              <w:t>po změnách</w:t>
            </w:r>
          </w:p>
        </w:tc>
        <w:tc>
          <w:tcPr>
            <w:tcW w:w="1142" w:type="dxa"/>
            <w:gridSpan w:val="3"/>
            <w:tcBorders>
              <w:bottom w:val="single" w:sz="12" w:space="0" w:color="auto"/>
            </w:tcBorders>
          </w:tcPr>
          <w:p w:rsidR="00F957FC" w:rsidRPr="001F7A85" w:rsidRDefault="00F957FC" w:rsidP="004227FF">
            <w:pPr>
              <w:autoSpaceDE w:val="0"/>
              <w:autoSpaceDN w:val="0"/>
              <w:adjustRightInd w:val="0"/>
              <w:jc w:val="center"/>
              <w:rPr>
                <w:b/>
                <w:color w:val="000000"/>
                <w:sz w:val="20"/>
              </w:rPr>
            </w:pPr>
            <w:r w:rsidRPr="001F7A85">
              <w:rPr>
                <w:b/>
                <w:color w:val="000000"/>
                <w:sz w:val="20"/>
              </w:rPr>
              <w:t>Poskytnuto</w:t>
            </w:r>
          </w:p>
          <w:p w:rsidR="00F957FC" w:rsidRPr="001F7A85" w:rsidRDefault="00F957FC" w:rsidP="00794525">
            <w:pPr>
              <w:autoSpaceDE w:val="0"/>
              <w:autoSpaceDN w:val="0"/>
              <w:adjustRightInd w:val="0"/>
              <w:jc w:val="center"/>
              <w:rPr>
                <w:b/>
                <w:color w:val="000000"/>
                <w:sz w:val="20"/>
              </w:rPr>
            </w:pPr>
            <w:r w:rsidRPr="001F7A85">
              <w:rPr>
                <w:b/>
                <w:color w:val="000000"/>
                <w:sz w:val="20"/>
              </w:rPr>
              <w:t>k 31.12.20</w:t>
            </w:r>
            <w:r>
              <w:rPr>
                <w:b/>
                <w:color w:val="000000"/>
                <w:sz w:val="20"/>
              </w:rPr>
              <w:t>13</w:t>
            </w:r>
          </w:p>
        </w:tc>
        <w:tc>
          <w:tcPr>
            <w:tcW w:w="1050" w:type="dxa"/>
            <w:tcBorders>
              <w:bottom w:val="single" w:sz="12" w:space="0" w:color="auto"/>
            </w:tcBorders>
          </w:tcPr>
          <w:p w:rsidR="00F957FC" w:rsidRPr="001F7A85" w:rsidRDefault="00F957FC" w:rsidP="004227FF">
            <w:pPr>
              <w:autoSpaceDE w:val="0"/>
              <w:autoSpaceDN w:val="0"/>
              <w:adjustRightInd w:val="0"/>
              <w:jc w:val="center"/>
              <w:rPr>
                <w:b/>
                <w:color w:val="000000"/>
                <w:sz w:val="20"/>
              </w:rPr>
            </w:pPr>
            <w:r w:rsidRPr="001F7A85">
              <w:rPr>
                <w:b/>
                <w:color w:val="000000"/>
                <w:sz w:val="20"/>
              </w:rPr>
              <w:t xml:space="preserve">Použito </w:t>
            </w:r>
          </w:p>
          <w:p w:rsidR="00F957FC" w:rsidRPr="001F7A85" w:rsidRDefault="00F957FC" w:rsidP="00794525">
            <w:pPr>
              <w:autoSpaceDE w:val="0"/>
              <w:autoSpaceDN w:val="0"/>
              <w:adjustRightInd w:val="0"/>
              <w:jc w:val="center"/>
              <w:rPr>
                <w:b/>
                <w:color w:val="000000"/>
                <w:sz w:val="20"/>
              </w:rPr>
            </w:pPr>
            <w:r w:rsidRPr="001F7A85">
              <w:rPr>
                <w:b/>
                <w:color w:val="000000"/>
                <w:sz w:val="20"/>
              </w:rPr>
              <w:t>k 31.12.20</w:t>
            </w:r>
            <w:r>
              <w:rPr>
                <w:b/>
                <w:color w:val="000000"/>
                <w:sz w:val="20"/>
              </w:rPr>
              <w:t>13</w:t>
            </w:r>
          </w:p>
        </w:tc>
        <w:tc>
          <w:tcPr>
            <w:tcW w:w="1110" w:type="dxa"/>
            <w:tcBorders>
              <w:bottom w:val="single" w:sz="12" w:space="0" w:color="auto"/>
            </w:tcBorders>
            <w:vAlign w:val="center"/>
          </w:tcPr>
          <w:p w:rsidR="00F957FC" w:rsidRPr="001F7A85" w:rsidRDefault="00F957FC" w:rsidP="0006689C">
            <w:pPr>
              <w:autoSpaceDE w:val="0"/>
              <w:autoSpaceDN w:val="0"/>
              <w:adjustRightInd w:val="0"/>
              <w:jc w:val="center"/>
              <w:rPr>
                <w:b/>
                <w:color w:val="000000"/>
                <w:sz w:val="20"/>
              </w:rPr>
            </w:pPr>
            <w:r w:rsidRPr="001F7A85">
              <w:rPr>
                <w:b/>
                <w:color w:val="000000"/>
                <w:sz w:val="20"/>
              </w:rPr>
              <w:t>Vratka</w:t>
            </w:r>
          </w:p>
          <w:p w:rsidR="00F957FC" w:rsidRPr="001F7A85" w:rsidRDefault="00F957FC" w:rsidP="0006689C">
            <w:pPr>
              <w:autoSpaceDE w:val="0"/>
              <w:autoSpaceDN w:val="0"/>
              <w:adjustRightInd w:val="0"/>
              <w:jc w:val="center"/>
              <w:rPr>
                <w:b/>
                <w:color w:val="000000"/>
                <w:sz w:val="20"/>
              </w:rPr>
            </w:pPr>
          </w:p>
        </w:tc>
      </w:tr>
      <w:tr w:rsidR="00F957FC" w:rsidRPr="001F7A85" w:rsidTr="00746FED">
        <w:trPr>
          <w:jc w:val="center"/>
        </w:trPr>
        <w:tc>
          <w:tcPr>
            <w:tcW w:w="3661" w:type="dxa"/>
            <w:tcBorders>
              <w:top w:val="single" w:sz="12" w:space="0" w:color="auto"/>
              <w:bottom w:val="single" w:sz="12" w:space="0" w:color="auto"/>
            </w:tcBorders>
          </w:tcPr>
          <w:p w:rsidR="00F957FC" w:rsidRPr="001F7A85" w:rsidRDefault="00F957FC" w:rsidP="00E04046">
            <w:pPr>
              <w:autoSpaceDE w:val="0"/>
              <w:autoSpaceDN w:val="0"/>
              <w:adjustRightInd w:val="0"/>
              <w:jc w:val="center"/>
              <w:rPr>
                <w:b/>
                <w:color w:val="000000"/>
                <w:sz w:val="20"/>
              </w:rPr>
            </w:pPr>
            <w:r w:rsidRPr="001F7A85">
              <w:rPr>
                <w:b/>
                <w:color w:val="000000"/>
                <w:sz w:val="20"/>
              </w:rPr>
              <w:t>A</w:t>
            </w:r>
          </w:p>
        </w:tc>
        <w:tc>
          <w:tcPr>
            <w:tcW w:w="1124" w:type="dxa"/>
            <w:gridSpan w:val="3"/>
            <w:tcBorders>
              <w:top w:val="single" w:sz="12" w:space="0" w:color="auto"/>
              <w:bottom w:val="single" w:sz="12" w:space="0" w:color="auto"/>
            </w:tcBorders>
          </w:tcPr>
          <w:p w:rsidR="00F957FC" w:rsidRPr="001F7A85" w:rsidRDefault="00F957FC" w:rsidP="00E04046">
            <w:pPr>
              <w:autoSpaceDE w:val="0"/>
              <w:autoSpaceDN w:val="0"/>
              <w:adjustRightInd w:val="0"/>
              <w:jc w:val="center"/>
              <w:rPr>
                <w:b/>
                <w:color w:val="000000"/>
                <w:sz w:val="20"/>
              </w:rPr>
            </w:pPr>
            <w:r w:rsidRPr="001F7A85">
              <w:rPr>
                <w:b/>
                <w:color w:val="000000"/>
                <w:sz w:val="20"/>
              </w:rPr>
              <w:t>1</w:t>
            </w:r>
          </w:p>
        </w:tc>
        <w:tc>
          <w:tcPr>
            <w:tcW w:w="1125" w:type="dxa"/>
            <w:gridSpan w:val="2"/>
            <w:tcBorders>
              <w:top w:val="single" w:sz="12" w:space="0" w:color="auto"/>
              <w:bottom w:val="single" w:sz="12" w:space="0" w:color="auto"/>
            </w:tcBorders>
          </w:tcPr>
          <w:p w:rsidR="00F957FC" w:rsidRPr="001F7A85" w:rsidRDefault="00F957FC" w:rsidP="00E04046">
            <w:pPr>
              <w:autoSpaceDE w:val="0"/>
              <w:autoSpaceDN w:val="0"/>
              <w:adjustRightInd w:val="0"/>
              <w:jc w:val="center"/>
              <w:rPr>
                <w:b/>
                <w:color w:val="000000"/>
                <w:sz w:val="20"/>
              </w:rPr>
            </w:pPr>
            <w:r w:rsidRPr="001F7A85">
              <w:rPr>
                <w:b/>
                <w:color w:val="000000"/>
                <w:sz w:val="20"/>
              </w:rPr>
              <w:t>2</w:t>
            </w:r>
          </w:p>
        </w:tc>
        <w:tc>
          <w:tcPr>
            <w:tcW w:w="1142" w:type="dxa"/>
            <w:gridSpan w:val="3"/>
            <w:tcBorders>
              <w:top w:val="single" w:sz="12" w:space="0" w:color="auto"/>
              <w:bottom w:val="single" w:sz="12" w:space="0" w:color="auto"/>
            </w:tcBorders>
          </w:tcPr>
          <w:p w:rsidR="00F957FC" w:rsidRPr="001F7A85" w:rsidRDefault="00F957FC" w:rsidP="00E04046">
            <w:pPr>
              <w:autoSpaceDE w:val="0"/>
              <w:autoSpaceDN w:val="0"/>
              <w:adjustRightInd w:val="0"/>
              <w:jc w:val="center"/>
              <w:rPr>
                <w:b/>
                <w:color w:val="000000"/>
                <w:sz w:val="20"/>
              </w:rPr>
            </w:pPr>
            <w:r w:rsidRPr="001F7A85">
              <w:rPr>
                <w:b/>
                <w:color w:val="000000"/>
                <w:sz w:val="20"/>
              </w:rPr>
              <w:t>3</w:t>
            </w:r>
          </w:p>
        </w:tc>
        <w:tc>
          <w:tcPr>
            <w:tcW w:w="1050" w:type="dxa"/>
            <w:tcBorders>
              <w:top w:val="single" w:sz="12" w:space="0" w:color="auto"/>
              <w:bottom w:val="single" w:sz="12" w:space="0" w:color="auto"/>
            </w:tcBorders>
          </w:tcPr>
          <w:p w:rsidR="00F957FC" w:rsidRPr="001F7A85" w:rsidRDefault="00F957FC" w:rsidP="00E04046">
            <w:pPr>
              <w:autoSpaceDE w:val="0"/>
              <w:autoSpaceDN w:val="0"/>
              <w:adjustRightInd w:val="0"/>
              <w:jc w:val="center"/>
              <w:rPr>
                <w:b/>
                <w:color w:val="000000"/>
                <w:sz w:val="20"/>
              </w:rPr>
            </w:pPr>
            <w:r w:rsidRPr="001F7A85">
              <w:rPr>
                <w:b/>
                <w:color w:val="000000"/>
                <w:sz w:val="20"/>
              </w:rPr>
              <w:t>4</w:t>
            </w:r>
          </w:p>
        </w:tc>
        <w:tc>
          <w:tcPr>
            <w:tcW w:w="1110" w:type="dxa"/>
            <w:tcBorders>
              <w:top w:val="single" w:sz="12" w:space="0" w:color="auto"/>
              <w:bottom w:val="single" w:sz="12" w:space="0" w:color="auto"/>
            </w:tcBorders>
          </w:tcPr>
          <w:p w:rsidR="00F957FC" w:rsidRPr="001F7A85" w:rsidRDefault="00F957FC" w:rsidP="00E04046">
            <w:pPr>
              <w:autoSpaceDE w:val="0"/>
              <w:autoSpaceDN w:val="0"/>
              <w:adjustRightInd w:val="0"/>
              <w:jc w:val="center"/>
              <w:rPr>
                <w:b/>
                <w:color w:val="000000"/>
                <w:sz w:val="20"/>
              </w:rPr>
            </w:pPr>
            <w:r w:rsidRPr="001F7A85">
              <w:rPr>
                <w:b/>
                <w:color w:val="000000"/>
                <w:sz w:val="20"/>
              </w:rPr>
              <w:t>5</w:t>
            </w:r>
          </w:p>
        </w:tc>
      </w:tr>
      <w:tr w:rsidR="00F957FC" w:rsidRPr="001F7A85" w:rsidTr="00746FED">
        <w:trPr>
          <w:trHeight w:val="529"/>
          <w:jc w:val="center"/>
        </w:trPr>
        <w:tc>
          <w:tcPr>
            <w:tcW w:w="3661" w:type="dxa"/>
            <w:tcBorders>
              <w:top w:val="single" w:sz="12" w:space="0" w:color="auto"/>
            </w:tcBorders>
          </w:tcPr>
          <w:p w:rsidR="00F957FC" w:rsidRPr="001F7A85" w:rsidRDefault="00F957FC" w:rsidP="00E04046">
            <w:pPr>
              <w:autoSpaceDE w:val="0"/>
              <w:autoSpaceDN w:val="0"/>
              <w:adjustRightInd w:val="0"/>
              <w:rPr>
                <w:b/>
                <w:color w:val="000000"/>
                <w:sz w:val="20"/>
              </w:rPr>
            </w:pPr>
            <w:r w:rsidRPr="001F7A85">
              <w:rPr>
                <w:b/>
                <w:color w:val="000000"/>
                <w:sz w:val="20"/>
              </w:rPr>
              <w:t>1. Neinvestiční příspěvek od zřizovatele celkem</w:t>
            </w:r>
          </w:p>
        </w:tc>
        <w:tc>
          <w:tcPr>
            <w:tcW w:w="1124" w:type="dxa"/>
            <w:gridSpan w:val="3"/>
            <w:tcBorders>
              <w:top w:val="single" w:sz="12" w:space="0" w:color="auto"/>
            </w:tcBorders>
          </w:tcPr>
          <w:p w:rsidR="00F957FC" w:rsidRPr="00D1621B" w:rsidRDefault="00F957FC" w:rsidP="008F761F">
            <w:pPr>
              <w:autoSpaceDE w:val="0"/>
              <w:autoSpaceDN w:val="0"/>
              <w:adjustRightInd w:val="0"/>
              <w:jc w:val="right"/>
              <w:rPr>
                <w:b/>
                <w:color w:val="000000"/>
                <w:sz w:val="16"/>
                <w:szCs w:val="16"/>
              </w:rPr>
            </w:pPr>
          </w:p>
        </w:tc>
        <w:tc>
          <w:tcPr>
            <w:tcW w:w="1125" w:type="dxa"/>
            <w:gridSpan w:val="2"/>
            <w:tcBorders>
              <w:top w:val="single" w:sz="12" w:space="0" w:color="auto"/>
            </w:tcBorders>
          </w:tcPr>
          <w:p w:rsidR="00F957FC" w:rsidRPr="00D1621B" w:rsidRDefault="00F957FC" w:rsidP="008F761F">
            <w:pPr>
              <w:autoSpaceDE w:val="0"/>
              <w:autoSpaceDN w:val="0"/>
              <w:adjustRightInd w:val="0"/>
              <w:jc w:val="right"/>
              <w:rPr>
                <w:b/>
                <w:color w:val="000000"/>
                <w:sz w:val="16"/>
                <w:szCs w:val="16"/>
              </w:rPr>
            </w:pPr>
          </w:p>
        </w:tc>
        <w:tc>
          <w:tcPr>
            <w:tcW w:w="1142" w:type="dxa"/>
            <w:gridSpan w:val="3"/>
            <w:tcBorders>
              <w:top w:val="single" w:sz="12" w:space="0" w:color="auto"/>
            </w:tcBorders>
          </w:tcPr>
          <w:p w:rsidR="00F957FC" w:rsidRPr="00D1621B" w:rsidRDefault="00F957FC" w:rsidP="008F761F">
            <w:pPr>
              <w:autoSpaceDE w:val="0"/>
              <w:autoSpaceDN w:val="0"/>
              <w:adjustRightInd w:val="0"/>
              <w:jc w:val="right"/>
              <w:rPr>
                <w:b/>
                <w:color w:val="000000"/>
                <w:sz w:val="16"/>
                <w:szCs w:val="16"/>
              </w:rPr>
            </w:pPr>
          </w:p>
        </w:tc>
        <w:tc>
          <w:tcPr>
            <w:tcW w:w="1050" w:type="dxa"/>
            <w:tcBorders>
              <w:top w:val="single" w:sz="12" w:space="0" w:color="auto"/>
            </w:tcBorders>
          </w:tcPr>
          <w:p w:rsidR="00F957FC" w:rsidRPr="00D1621B" w:rsidRDefault="00F957FC" w:rsidP="008F761F">
            <w:pPr>
              <w:autoSpaceDE w:val="0"/>
              <w:autoSpaceDN w:val="0"/>
              <w:adjustRightInd w:val="0"/>
              <w:jc w:val="right"/>
              <w:rPr>
                <w:b/>
                <w:color w:val="000000"/>
                <w:sz w:val="16"/>
                <w:szCs w:val="16"/>
              </w:rPr>
            </w:pPr>
          </w:p>
        </w:tc>
        <w:tc>
          <w:tcPr>
            <w:tcW w:w="1110" w:type="dxa"/>
            <w:tcBorders>
              <w:top w:val="single" w:sz="12" w:space="0" w:color="auto"/>
            </w:tcBorders>
          </w:tcPr>
          <w:p w:rsidR="00F957FC" w:rsidRPr="00D1621B" w:rsidRDefault="00F957FC" w:rsidP="008F761F">
            <w:pPr>
              <w:autoSpaceDE w:val="0"/>
              <w:autoSpaceDN w:val="0"/>
              <w:adjustRightInd w:val="0"/>
              <w:jc w:val="right"/>
              <w:rPr>
                <w:b/>
                <w:color w:val="000000"/>
                <w:sz w:val="16"/>
                <w:szCs w:val="16"/>
              </w:rPr>
            </w:pPr>
          </w:p>
        </w:tc>
      </w:tr>
      <w:tr w:rsidR="00F957FC" w:rsidRPr="001F7A85" w:rsidTr="00746FED">
        <w:trPr>
          <w:cantSplit/>
          <w:jc w:val="center"/>
        </w:trPr>
        <w:tc>
          <w:tcPr>
            <w:tcW w:w="3661" w:type="dxa"/>
          </w:tcPr>
          <w:p w:rsidR="00F957FC" w:rsidRPr="001F7A85" w:rsidRDefault="00F957FC" w:rsidP="00E04046">
            <w:pPr>
              <w:autoSpaceDE w:val="0"/>
              <w:autoSpaceDN w:val="0"/>
              <w:adjustRightInd w:val="0"/>
              <w:rPr>
                <w:color w:val="000000"/>
                <w:sz w:val="20"/>
              </w:rPr>
            </w:pPr>
            <w:r w:rsidRPr="001F7A85">
              <w:rPr>
                <w:color w:val="000000"/>
                <w:sz w:val="20"/>
              </w:rPr>
              <w:t>v tom:</w:t>
            </w:r>
          </w:p>
        </w:tc>
        <w:tc>
          <w:tcPr>
            <w:tcW w:w="5551" w:type="dxa"/>
            <w:gridSpan w:val="10"/>
          </w:tcPr>
          <w:p w:rsidR="00F957FC" w:rsidRPr="001F7A85" w:rsidRDefault="00F957FC" w:rsidP="008F761F">
            <w:pPr>
              <w:autoSpaceDE w:val="0"/>
              <w:autoSpaceDN w:val="0"/>
              <w:adjustRightInd w:val="0"/>
              <w:jc w:val="right"/>
              <w:rPr>
                <w:color w:val="000000"/>
                <w:sz w:val="16"/>
                <w:szCs w:val="16"/>
              </w:rPr>
            </w:pPr>
          </w:p>
        </w:tc>
      </w:tr>
      <w:tr w:rsidR="00F957FC" w:rsidRPr="001F7A85" w:rsidTr="00746FED">
        <w:trPr>
          <w:jc w:val="center"/>
        </w:trPr>
        <w:tc>
          <w:tcPr>
            <w:tcW w:w="3661" w:type="dxa"/>
          </w:tcPr>
          <w:p w:rsidR="00F957FC" w:rsidRPr="001F7A85" w:rsidRDefault="00F957FC" w:rsidP="00E04046">
            <w:pPr>
              <w:autoSpaceDE w:val="0"/>
              <w:autoSpaceDN w:val="0"/>
              <w:adjustRightInd w:val="0"/>
              <w:rPr>
                <w:color w:val="000000"/>
                <w:sz w:val="20"/>
              </w:rPr>
            </w:pPr>
            <w:r w:rsidRPr="001F7A85">
              <w:rPr>
                <w:color w:val="000000"/>
                <w:sz w:val="20"/>
              </w:rPr>
              <w:t>- příspěvek na provoz</w:t>
            </w:r>
          </w:p>
        </w:tc>
        <w:tc>
          <w:tcPr>
            <w:tcW w:w="1124" w:type="dxa"/>
            <w:gridSpan w:val="3"/>
          </w:tcPr>
          <w:p w:rsidR="00F957FC" w:rsidRPr="001F7A85" w:rsidRDefault="00F957FC" w:rsidP="008F761F">
            <w:pPr>
              <w:autoSpaceDE w:val="0"/>
              <w:autoSpaceDN w:val="0"/>
              <w:adjustRightInd w:val="0"/>
              <w:jc w:val="right"/>
              <w:rPr>
                <w:color w:val="000000"/>
                <w:sz w:val="16"/>
                <w:szCs w:val="16"/>
              </w:rPr>
            </w:pPr>
            <w:r>
              <w:rPr>
                <w:color w:val="000000"/>
                <w:sz w:val="16"/>
                <w:szCs w:val="16"/>
              </w:rPr>
              <w:t>3670</w:t>
            </w:r>
          </w:p>
        </w:tc>
        <w:tc>
          <w:tcPr>
            <w:tcW w:w="1125" w:type="dxa"/>
            <w:gridSpan w:val="2"/>
          </w:tcPr>
          <w:p w:rsidR="00F957FC" w:rsidRPr="001F7A85" w:rsidRDefault="00F957FC" w:rsidP="008F761F">
            <w:pPr>
              <w:autoSpaceDE w:val="0"/>
              <w:autoSpaceDN w:val="0"/>
              <w:adjustRightInd w:val="0"/>
              <w:jc w:val="right"/>
              <w:rPr>
                <w:color w:val="000000"/>
                <w:sz w:val="16"/>
                <w:szCs w:val="16"/>
              </w:rPr>
            </w:pPr>
            <w:r>
              <w:rPr>
                <w:color w:val="000000"/>
                <w:sz w:val="16"/>
                <w:szCs w:val="16"/>
              </w:rPr>
              <w:t>5010</w:t>
            </w:r>
          </w:p>
        </w:tc>
        <w:tc>
          <w:tcPr>
            <w:tcW w:w="1142" w:type="dxa"/>
            <w:gridSpan w:val="3"/>
          </w:tcPr>
          <w:p w:rsidR="00F957FC" w:rsidRPr="001F7A85" w:rsidRDefault="00F957FC" w:rsidP="008F761F">
            <w:pPr>
              <w:autoSpaceDE w:val="0"/>
              <w:autoSpaceDN w:val="0"/>
              <w:adjustRightInd w:val="0"/>
              <w:jc w:val="right"/>
              <w:rPr>
                <w:color w:val="000000"/>
                <w:sz w:val="16"/>
                <w:szCs w:val="16"/>
              </w:rPr>
            </w:pPr>
            <w:r>
              <w:rPr>
                <w:color w:val="000000"/>
                <w:sz w:val="16"/>
                <w:szCs w:val="16"/>
              </w:rPr>
              <w:t>5010</w:t>
            </w:r>
          </w:p>
        </w:tc>
        <w:tc>
          <w:tcPr>
            <w:tcW w:w="1050" w:type="dxa"/>
          </w:tcPr>
          <w:p w:rsidR="00F957FC" w:rsidRPr="001F7A85" w:rsidRDefault="00F957FC" w:rsidP="00794525">
            <w:pPr>
              <w:autoSpaceDE w:val="0"/>
              <w:autoSpaceDN w:val="0"/>
              <w:adjustRightInd w:val="0"/>
              <w:jc w:val="right"/>
              <w:rPr>
                <w:color w:val="000000"/>
                <w:sz w:val="16"/>
                <w:szCs w:val="16"/>
              </w:rPr>
            </w:pPr>
            <w:r>
              <w:rPr>
                <w:color w:val="000000"/>
                <w:sz w:val="16"/>
                <w:szCs w:val="16"/>
              </w:rPr>
              <w:t>5010</w:t>
            </w:r>
          </w:p>
        </w:tc>
        <w:tc>
          <w:tcPr>
            <w:tcW w:w="1110" w:type="dxa"/>
          </w:tcPr>
          <w:p w:rsidR="00F957FC" w:rsidRPr="001F7A85" w:rsidRDefault="00F957FC" w:rsidP="008F761F">
            <w:pPr>
              <w:autoSpaceDE w:val="0"/>
              <w:autoSpaceDN w:val="0"/>
              <w:adjustRightInd w:val="0"/>
              <w:jc w:val="right"/>
              <w:rPr>
                <w:color w:val="000000"/>
                <w:sz w:val="16"/>
                <w:szCs w:val="16"/>
              </w:rPr>
            </w:pPr>
            <w:r>
              <w:rPr>
                <w:color w:val="000000"/>
                <w:sz w:val="16"/>
                <w:szCs w:val="16"/>
              </w:rPr>
              <w:t>0</w:t>
            </w:r>
          </w:p>
        </w:tc>
      </w:tr>
      <w:tr w:rsidR="00F957FC" w:rsidRPr="001F7A85" w:rsidTr="00746FED">
        <w:trPr>
          <w:jc w:val="center"/>
        </w:trPr>
        <w:tc>
          <w:tcPr>
            <w:tcW w:w="3661" w:type="dxa"/>
          </w:tcPr>
          <w:p w:rsidR="00F957FC" w:rsidRPr="001F7A85" w:rsidRDefault="00F957FC" w:rsidP="00E04046">
            <w:pPr>
              <w:autoSpaceDE w:val="0"/>
              <w:autoSpaceDN w:val="0"/>
              <w:adjustRightInd w:val="0"/>
              <w:rPr>
                <w:color w:val="000000"/>
                <w:sz w:val="20"/>
              </w:rPr>
            </w:pPr>
            <w:r w:rsidRPr="001F7A85">
              <w:rPr>
                <w:color w:val="000000"/>
                <w:sz w:val="20"/>
              </w:rPr>
              <w:t xml:space="preserve">- ostatní účelové příspěvky    </w:t>
            </w:r>
            <w:r>
              <w:rPr>
                <w:color w:val="000000"/>
                <w:sz w:val="20"/>
              </w:rPr>
              <w:t>odpisy</w:t>
            </w:r>
          </w:p>
        </w:tc>
        <w:tc>
          <w:tcPr>
            <w:tcW w:w="1124" w:type="dxa"/>
            <w:gridSpan w:val="3"/>
          </w:tcPr>
          <w:p w:rsidR="00F957FC" w:rsidRPr="001F7A85" w:rsidRDefault="00F957FC" w:rsidP="00794525">
            <w:pPr>
              <w:autoSpaceDE w:val="0"/>
              <w:autoSpaceDN w:val="0"/>
              <w:adjustRightInd w:val="0"/>
              <w:jc w:val="right"/>
              <w:rPr>
                <w:color w:val="000000"/>
                <w:sz w:val="16"/>
                <w:szCs w:val="16"/>
              </w:rPr>
            </w:pPr>
            <w:r>
              <w:rPr>
                <w:color w:val="000000"/>
                <w:sz w:val="16"/>
                <w:szCs w:val="16"/>
              </w:rPr>
              <w:t>1181</w:t>
            </w:r>
          </w:p>
        </w:tc>
        <w:tc>
          <w:tcPr>
            <w:tcW w:w="1125" w:type="dxa"/>
            <w:gridSpan w:val="2"/>
          </w:tcPr>
          <w:p w:rsidR="00F957FC" w:rsidRPr="001F7A85" w:rsidRDefault="00F957FC" w:rsidP="00794525">
            <w:pPr>
              <w:autoSpaceDE w:val="0"/>
              <w:autoSpaceDN w:val="0"/>
              <w:adjustRightInd w:val="0"/>
              <w:jc w:val="right"/>
              <w:rPr>
                <w:color w:val="000000"/>
                <w:sz w:val="16"/>
                <w:szCs w:val="16"/>
              </w:rPr>
            </w:pPr>
            <w:r>
              <w:rPr>
                <w:color w:val="000000"/>
                <w:sz w:val="16"/>
                <w:szCs w:val="16"/>
              </w:rPr>
              <w:t>1181</w:t>
            </w:r>
          </w:p>
        </w:tc>
        <w:tc>
          <w:tcPr>
            <w:tcW w:w="1142" w:type="dxa"/>
            <w:gridSpan w:val="3"/>
          </w:tcPr>
          <w:p w:rsidR="00F957FC" w:rsidRPr="001F7A85" w:rsidRDefault="00F957FC" w:rsidP="00794525">
            <w:pPr>
              <w:autoSpaceDE w:val="0"/>
              <w:autoSpaceDN w:val="0"/>
              <w:adjustRightInd w:val="0"/>
              <w:jc w:val="right"/>
              <w:rPr>
                <w:color w:val="000000"/>
                <w:sz w:val="16"/>
                <w:szCs w:val="16"/>
              </w:rPr>
            </w:pPr>
            <w:r>
              <w:rPr>
                <w:color w:val="000000"/>
                <w:sz w:val="16"/>
                <w:szCs w:val="16"/>
              </w:rPr>
              <w:t>1181</w:t>
            </w:r>
          </w:p>
        </w:tc>
        <w:tc>
          <w:tcPr>
            <w:tcW w:w="1050" w:type="dxa"/>
          </w:tcPr>
          <w:p w:rsidR="00F957FC" w:rsidRPr="001F7A85" w:rsidRDefault="00F957FC" w:rsidP="00794525">
            <w:pPr>
              <w:autoSpaceDE w:val="0"/>
              <w:autoSpaceDN w:val="0"/>
              <w:adjustRightInd w:val="0"/>
              <w:jc w:val="right"/>
              <w:rPr>
                <w:color w:val="000000"/>
                <w:sz w:val="16"/>
                <w:szCs w:val="16"/>
              </w:rPr>
            </w:pPr>
            <w:r>
              <w:rPr>
                <w:color w:val="000000"/>
                <w:sz w:val="16"/>
                <w:szCs w:val="16"/>
              </w:rPr>
              <w:t>1181</w:t>
            </w:r>
          </w:p>
        </w:tc>
        <w:tc>
          <w:tcPr>
            <w:tcW w:w="1110" w:type="dxa"/>
          </w:tcPr>
          <w:p w:rsidR="00F957FC" w:rsidRPr="001F7A85" w:rsidRDefault="00F957FC" w:rsidP="008F761F">
            <w:pPr>
              <w:autoSpaceDE w:val="0"/>
              <w:autoSpaceDN w:val="0"/>
              <w:adjustRightInd w:val="0"/>
              <w:jc w:val="right"/>
              <w:rPr>
                <w:color w:val="000000"/>
                <w:sz w:val="16"/>
                <w:szCs w:val="16"/>
              </w:rPr>
            </w:pPr>
            <w:r>
              <w:rPr>
                <w:color w:val="000000"/>
                <w:sz w:val="16"/>
                <w:szCs w:val="16"/>
              </w:rPr>
              <w:t>0</w:t>
            </w:r>
          </w:p>
        </w:tc>
      </w:tr>
      <w:tr w:rsidR="00F957FC" w:rsidRPr="001F7A85" w:rsidTr="00746FED">
        <w:trPr>
          <w:cantSplit/>
          <w:jc w:val="center"/>
        </w:trPr>
        <w:tc>
          <w:tcPr>
            <w:tcW w:w="3661" w:type="dxa"/>
          </w:tcPr>
          <w:p w:rsidR="00F957FC" w:rsidRPr="001F7A85" w:rsidRDefault="00F957FC" w:rsidP="00E04046">
            <w:pPr>
              <w:autoSpaceDE w:val="0"/>
              <w:autoSpaceDN w:val="0"/>
              <w:adjustRightInd w:val="0"/>
              <w:rPr>
                <w:color w:val="000000"/>
                <w:sz w:val="20"/>
              </w:rPr>
            </w:pPr>
          </w:p>
        </w:tc>
        <w:tc>
          <w:tcPr>
            <w:tcW w:w="5551" w:type="dxa"/>
            <w:gridSpan w:val="10"/>
          </w:tcPr>
          <w:p w:rsidR="00F957FC" w:rsidRPr="001F7A85" w:rsidRDefault="00F957FC" w:rsidP="008F761F">
            <w:pPr>
              <w:autoSpaceDE w:val="0"/>
              <w:autoSpaceDN w:val="0"/>
              <w:adjustRightInd w:val="0"/>
              <w:jc w:val="right"/>
              <w:rPr>
                <w:color w:val="000000"/>
                <w:sz w:val="16"/>
                <w:szCs w:val="16"/>
              </w:rPr>
            </w:pPr>
          </w:p>
        </w:tc>
      </w:tr>
      <w:tr w:rsidR="00F957FC" w:rsidRPr="001F7A85" w:rsidTr="00746FED">
        <w:trPr>
          <w:jc w:val="center"/>
        </w:trPr>
        <w:tc>
          <w:tcPr>
            <w:tcW w:w="3661" w:type="dxa"/>
          </w:tcPr>
          <w:p w:rsidR="00F957FC" w:rsidRPr="001F7A85" w:rsidRDefault="00F957FC" w:rsidP="00E04046">
            <w:pPr>
              <w:autoSpaceDE w:val="0"/>
              <w:autoSpaceDN w:val="0"/>
              <w:adjustRightInd w:val="0"/>
              <w:rPr>
                <w:b/>
                <w:color w:val="000000"/>
                <w:sz w:val="20"/>
              </w:rPr>
            </w:pPr>
            <w:r w:rsidRPr="001F7A85">
              <w:rPr>
                <w:b/>
                <w:color w:val="000000"/>
                <w:sz w:val="20"/>
              </w:rPr>
              <w:t>2. Příspěvky na investice od zřizovatele celkem</w:t>
            </w:r>
          </w:p>
        </w:tc>
        <w:tc>
          <w:tcPr>
            <w:tcW w:w="1124" w:type="dxa"/>
            <w:gridSpan w:val="3"/>
          </w:tcPr>
          <w:p w:rsidR="00F957FC" w:rsidRPr="00D1621B" w:rsidRDefault="00F957FC" w:rsidP="008F761F">
            <w:pPr>
              <w:autoSpaceDE w:val="0"/>
              <w:autoSpaceDN w:val="0"/>
              <w:adjustRightInd w:val="0"/>
              <w:jc w:val="right"/>
              <w:rPr>
                <w:b/>
                <w:color w:val="000000"/>
                <w:sz w:val="16"/>
                <w:szCs w:val="16"/>
              </w:rPr>
            </w:pPr>
          </w:p>
        </w:tc>
        <w:tc>
          <w:tcPr>
            <w:tcW w:w="1125" w:type="dxa"/>
            <w:gridSpan w:val="2"/>
          </w:tcPr>
          <w:p w:rsidR="00F957FC" w:rsidRPr="00D1621B" w:rsidRDefault="00F957FC" w:rsidP="008F761F">
            <w:pPr>
              <w:autoSpaceDE w:val="0"/>
              <w:autoSpaceDN w:val="0"/>
              <w:adjustRightInd w:val="0"/>
              <w:jc w:val="right"/>
              <w:rPr>
                <w:b/>
                <w:color w:val="000000"/>
                <w:sz w:val="16"/>
                <w:szCs w:val="16"/>
              </w:rPr>
            </w:pPr>
          </w:p>
        </w:tc>
        <w:tc>
          <w:tcPr>
            <w:tcW w:w="1142" w:type="dxa"/>
            <w:gridSpan w:val="3"/>
          </w:tcPr>
          <w:p w:rsidR="00F957FC" w:rsidRPr="00D1621B" w:rsidRDefault="00F957FC" w:rsidP="008F761F">
            <w:pPr>
              <w:autoSpaceDE w:val="0"/>
              <w:autoSpaceDN w:val="0"/>
              <w:adjustRightInd w:val="0"/>
              <w:jc w:val="right"/>
              <w:rPr>
                <w:b/>
                <w:color w:val="000000"/>
                <w:sz w:val="16"/>
                <w:szCs w:val="16"/>
              </w:rPr>
            </w:pPr>
          </w:p>
        </w:tc>
        <w:tc>
          <w:tcPr>
            <w:tcW w:w="1050" w:type="dxa"/>
          </w:tcPr>
          <w:p w:rsidR="00F957FC" w:rsidRPr="00D1621B" w:rsidRDefault="00F957FC" w:rsidP="008F761F">
            <w:pPr>
              <w:autoSpaceDE w:val="0"/>
              <w:autoSpaceDN w:val="0"/>
              <w:adjustRightInd w:val="0"/>
              <w:jc w:val="right"/>
              <w:rPr>
                <w:b/>
                <w:color w:val="000000"/>
                <w:sz w:val="16"/>
                <w:szCs w:val="16"/>
              </w:rPr>
            </w:pPr>
          </w:p>
        </w:tc>
        <w:tc>
          <w:tcPr>
            <w:tcW w:w="1110" w:type="dxa"/>
          </w:tcPr>
          <w:p w:rsidR="00F957FC" w:rsidRPr="00D1621B" w:rsidRDefault="00F957FC" w:rsidP="008F761F">
            <w:pPr>
              <w:autoSpaceDE w:val="0"/>
              <w:autoSpaceDN w:val="0"/>
              <w:adjustRightInd w:val="0"/>
              <w:jc w:val="right"/>
              <w:rPr>
                <w:b/>
                <w:color w:val="000000"/>
                <w:sz w:val="16"/>
                <w:szCs w:val="16"/>
              </w:rPr>
            </w:pPr>
          </w:p>
        </w:tc>
      </w:tr>
      <w:tr w:rsidR="00F957FC" w:rsidRPr="001F7A85" w:rsidTr="00746FED">
        <w:trPr>
          <w:cantSplit/>
          <w:jc w:val="center"/>
        </w:trPr>
        <w:tc>
          <w:tcPr>
            <w:tcW w:w="3661" w:type="dxa"/>
          </w:tcPr>
          <w:p w:rsidR="00F957FC" w:rsidRPr="001F7A85" w:rsidRDefault="00F957FC" w:rsidP="00E04046">
            <w:pPr>
              <w:autoSpaceDE w:val="0"/>
              <w:autoSpaceDN w:val="0"/>
              <w:adjustRightInd w:val="0"/>
              <w:rPr>
                <w:color w:val="000000"/>
                <w:sz w:val="20"/>
              </w:rPr>
            </w:pPr>
            <w:r w:rsidRPr="001F7A85">
              <w:rPr>
                <w:color w:val="000000"/>
                <w:sz w:val="20"/>
              </w:rPr>
              <w:t>v tom:</w:t>
            </w:r>
          </w:p>
        </w:tc>
        <w:tc>
          <w:tcPr>
            <w:tcW w:w="1124" w:type="dxa"/>
            <w:gridSpan w:val="3"/>
          </w:tcPr>
          <w:p w:rsidR="00F957FC" w:rsidRPr="001F7A85" w:rsidRDefault="00F957FC" w:rsidP="008F761F">
            <w:pPr>
              <w:autoSpaceDE w:val="0"/>
              <w:autoSpaceDN w:val="0"/>
              <w:adjustRightInd w:val="0"/>
              <w:jc w:val="right"/>
              <w:rPr>
                <w:color w:val="000000"/>
                <w:sz w:val="16"/>
                <w:szCs w:val="16"/>
              </w:rPr>
            </w:pPr>
          </w:p>
        </w:tc>
        <w:tc>
          <w:tcPr>
            <w:tcW w:w="1125" w:type="dxa"/>
            <w:gridSpan w:val="2"/>
          </w:tcPr>
          <w:p w:rsidR="00F957FC" w:rsidRPr="001F7A85" w:rsidRDefault="00F957FC" w:rsidP="008F761F">
            <w:pPr>
              <w:autoSpaceDE w:val="0"/>
              <w:autoSpaceDN w:val="0"/>
              <w:adjustRightInd w:val="0"/>
              <w:jc w:val="right"/>
              <w:rPr>
                <w:color w:val="000000"/>
                <w:sz w:val="16"/>
                <w:szCs w:val="16"/>
              </w:rPr>
            </w:pPr>
          </w:p>
        </w:tc>
        <w:tc>
          <w:tcPr>
            <w:tcW w:w="1142" w:type="dxa"/>
            <w:gridSpan w:val="3"/>
          </w:tcPr>
          <w:p w:rsidR="00F957FC" w:rsidRPr="001F7A85" w:rsidRDefault="00F957FC" w:rsidP="008F761F">
            <w:pPr>
              <w:autoSpaceDE w:val="0"/>
              <w:autoSpaceDN w:val="0"/>
              <w:adjustRightInd w:val="0"/>
              <w:jc w:val="right"/>
              <w:rPr>
                <w:color w:val="000000"/>
                <w:sz w:val="16"/>
                <w:szCs w:val="16"/>
              </w:rPr>
            </w:pPr>
          </w:p>
        </w:tc>
        <w:tc>
          <w:tcPr>
            <w:tcW w:w="1050" w:type="dxa"/>
          </w:tcPr>
          <w:p w:rsidR="00F957FC" w:rsidRPr="001F7A85" w:rsidRDefault="00F957FC" w:rsidP="008F761F">
            <w:pPr>
              <w:autoSpaceDE w:val="0"/>
              <w:autoSpaceDN w:val="0"/>
              <w:adjustRightInd w:val="0"/>
              <w:jc w:val="right"/>
              <w:rPr>
                <w:color w:val="000000"/>
                <w:sz w:val="16"/>
                <w:szCs w:val="16"/>
              </w:rPr>
            </w:pPr>
          </w:p>
        </w:tc>
        <w:tc>
          <w:tcPr>
            <w:tcW w:w="1110" w:type="dxa"/>
          </w:tcPr>
          <w:p w:rsidR="00F957FC" w:rsidRPr="001F7A85" w:rsidRDefault="00F957FC" w:rsidP="008F761F">
            <w:pPr>
              <w:autoSpaceDE w:val="0"/>
              <w:autoSpaceDN w:val="0"/>
              <w:adjustRightInd w:val="0"/>
              <w:jc w:val="right"/>
              <w:rPr>
                <w:color w:val="000000"/>
                <w:sz w:val="16"/>
                <w:szCs w:val="16"/>
              </w:rPr>
            </w:pPr>
          </w:p>
        </w:tc>
      </w:tr>
      <w:tr w:rsidR="00F957FC" w:rsidRPr="001F7A85" w:rsidTr="00746FED">
        <w:trPr>
          <w:jc w:val="center"/>
        </w:trPr>
        <w:tc>
          <w:tcPr>
            <w:tcW w:w="3661" w:type="dxa"/>
          </w:tcPr>
          <w:p w:rsidR="00F957FC" w:rsidRPr="001F7A85" w:rsidRDefault="00F957FC" w:rsidP="00E04046">
            <w:pPr>
              <w:autoSpaceDE w:val="0"/>
              <w:autoSpaceDN w:val="0"/>
              <w:adjustRightInd w:val="0"/>
              <w:rPr>
                <w:color w:val="000000"/>
                <w:sz w:val="20"/>
              </w:rPr>
            </w:pPr>
            <w:r w:rsidRPr="001F7A85">
              <w:rPr>
                <w:color w:val="000000"/>
                <w:sz w:val="20"/>
              </w:rPr>
              <w:t xml:space="preserve"> (jednotlivé tituly)</w:t>
            </w:r>
          </w:p>
        </w:tc>
        <w:tc>
          <w:tcPr>
            <w:tcW w:w="1124" w:type="dxa"/>
            <w:gridSpan w:val="3"/>
          </w:tcPr>
          <w:p w:rsidR="00F957FC" w:rsidRPr="001F7A85" w:rsidRDefault="00F957FC" w:rsidP="008F761F">
            <w:pPr>
              <w:autoSpaceDE w:val="0"/>
              <w:autoSpaceDN w:val="0"/>
              <w:adjustRightInd w:val="0"/>
              <w:jc w:val="right"/>
              <w:rPr>
                <w:color w:val="000000"/>
                <w:sz w:val="16"/>
                <w:szCs w:val="16"/>
              </w:rPr>
            </w:pPr>
          </w:p>
        </w:tc>
        <w:tc>
          <w:tcPr>
            <w:tcW w:w="1125" w:type="dxa"/>
            <w:gridSpan w:val="2"/>
          </w:tcPr>
          <w:p w:rsidR="00F957FC" w:rsidRPr="001F7A85" w:rsidRDefault="00F957FC" w:rsidP="008F761F">
            <w:pPr>
              <w:autoSpaceDE w:val="0"/>
              <w:autoSpaceDN w:val="0"/>
              <w:adjustRightInd w:val="0"/>
              <w:jc w:val="right"/>
              <w:rPr>
                <w:color w:val="000000"/>
                <w:sz w:val="16"/>
                <w:szCs w:val="16"/>
              </w:rPr>
            </w:pPr>
          </w:p>
        </w:tc>
        <w:tc>
          <w:tcPr>
            <w:tcW w:w="1142" w:type="dxa"/>
            <w:gridSpan w:val="3"/>
          </w:tcPr>
          <w:p w:rsidR="00F957FC" w:rsidRPr="001F7A85" w:rsidRDefault="00F957FC" w:rsidP="008F761F">
            <w:pPr>
              <w:autoSpaceDE w:val="0"/>
              <w:autoSpaceDN w:val="0"/>
              <w:adjustRightInd w:val="0"/>
              <w:jc w:val="right"/>
              <w:rPr>
                <w:color w:val="000000"/>
                <w:sz w:val="16"/>
                <w:szCs w:val="16"/>
              </w:rPr>
            </w:pPr>
          </w:p>
        </w:tc>
        <w:tc>
          <w:tcPr>
            <w:tcW w:w="1050" w:type="dxa"/>
          </w:tcPr>
          <w:p w:rsidR="00F957FC" w:rsidRPr="001F7A85" w:rsidRDefault="00F957FC" w:rsidP="008F761F">
            <w:pPr>
              <w:autoSpaceDE w:val="0"/>
              <w:autoSpaceDN w:val="0"/>
              <w:adjustRightInd w:val="0"/>
              <w:jc w:val="right"/>
              <w:rPr>
                <w:color w:val="000000"/>
                <w:sz w:val="16"/>
                <w:szCs w:val="16"/>
              </w:rPr>
            </w:pPr>
          </w:p>
        </w:tc>
        <w:tc>
          <w:tcPr>
            <w:tcW w:w="1110" w:type="dxa"/>
          </w:tcPr>
          <w:p w:rsidR="00F957FC" w:rsidRPr="001F7A85" w:rsidRDefault="00F957FC" w:rsidP="008F761F">
            <w:pPr>
              <w:jc w:val="right"/>
              <w:rPr>
                <w:sz w:val="16"/>
                <w:szCs w:val="16"/>
              </w:rPr>
            </w:pPr>
          </w:p>
        </w:tc>
      </w:tr>
      <w:tr w:rsidR="00F957FC" w:rsidRPr="001F7A85" w:rsidTr="00746FED">
        <w:trPr>
          <w:jc w:val="center"/>
        </w:trPr>
        <w:tc>
          <w:tcPr>
            <w:tcW w:w="3661" w:type="dxa"/>
          </w:tcPr>
          <w:p w:rsidR="00F957FC" w:rsidRPr="001F7A85" w:rsidRDefault="00F957FC" w:rsidP="00E04046">
            <w:pPr>
              <w:autoSpaceDE w:val="0"/>
              <w:autoSpaceDN w:val="0"/>
              <w:adjustRightInd w:val="0"/>
              <w:rPr>
                <w:color w:val="000000"/>
                <w:sz w:val="20"/>
              </w:rPr>
            </w:pPr>
          </w:p>
        </w:tc>
        <w:tc>
          <w:tcPr>
            <w:tcW w:w="1124" w:type="dxa"/>
            <w:gridSpan w:val="3"/>
          </w:tcPr>
          <w:p w:rsidR="00F957FC" w:rsidRPr="001F7A85" w:rsidRDefault="00F957FC" w:rsidP="008F761F">
            <w:pPr>
              <w:autoSpaceDE w:val="0"/>
              <w:autoSpaceDN w:val="0"/>
              <w:adjustRightInd w:val="0"/>
              <w:jc w:val="right"/>
              <w:rPr>
                <w:color w:val="000000"/>
                <w:sz w:val="16"/>
                <w:szCs w:val="16"/>
              </w:rPr>
            </w:pPr>
          </w:p>
        </w:tc>
        <w:tc>
          <w:tcPr>
            <w:tcW w:w="1125" w:type="dxa"/>
            <w:gridSpan w:val="2"/>
          </w:tcPr>
          <w:p w:rsidR="00F957FC" w:rsidRPr="001F7A85" w:rsidRDefault="00F957FC" w:rsidP="008F761F">
            <w:pPr>
              <w:autoSpaceDE w:val="0"/>
              <w:autoSpaceDN w:val="0"/>
              <w:adjustRightInd w:val="0"/>
              <w:jc w:val="right"/>
              <w:rPr>
                <w:color w:val="000000"/>
                <w:sz w:val="16"/>
                <w:szCs w:val="16"/>
              </w:rPr>
            </w:pPr>
          </w:p>
        </w:tc>
        <w:tc>
          <w:tcPr>
            <w:tcW w:w="1142" w:type="dxa"/>
            <w:gridSpan w:val="3"/>
          </w:tcPr>
          <w:p w:rsidR="00F957FC" w:rsidRPr="001F7A85" w:rsidRDefault="00F957FC" w:rsidP="008F761F">
            <w:pPr>
              <w:autoSpaceDE w:val="0"/>
              <w:autoSpaceDN w:val="0"/>
              <w:adjustRightInd w:val="0"/>
              <w:jc w:val="right"/>
              <w:rPr>
                <w:color w:val="000000"/>
                <w:sz w:val="16"/>
                <w:szCs w:val="16"/>
              </w:rPr>
            </w:pPr>
          </w:p>
        </w:tc>
        <w:tc>
          <w:tcPr>
            <w:tcW w:w="1050" w:type="dxa"/>
          </w:tcPr>
          <w:p w:rsidR="00F957FC" w:rsidRPr="001F7A85" w:rsidRDefault="00F957FC" w:rsidP="008F761F">
            <w:pPr>
              <w:autoSpaceDE w:val="0"/>
              <w:autoSpaceDN w:val="0"/>
              <w:adjustRightInd w:val="0"/>
              <w:jc w:val="right"/>
              <w:rPr>
                <w:color w:val="000000"/>
                <w:sz w:val="16"/>
                <w:szCs w:val="16"/>
              </w:rPr>
            </w:pPr>
          </w:p>
        </w:tc>
        <w:tc>
          <w:tcPr>
            <w:tcW w:w="1110" w:type="dxa"/>
          </w:tcPr>
          <w:p w:rsidR="00F957FC" w:rsidRPr="001F7A85" w:rsidRDefault="00F957FC" w:rsidP="008F761F">
            <w:pPr>
              <w:jc w:val="right"/>
              <w:rPr>
                <w:sz w:val="16"/>
                <w:szCs w:val="16"/>
              </w:rPr>
            </w:pPr>
          </w:p>
        </w:tc>
      </w:tr>
      <w:tr w:rsidR="00F957FC" w:rsidRPr="001F7A85" w:rsidTr="00746FED">
        <w:trPr>
          <w:jc w:val="center"/>
        </w:trPr>
        <w:tc>
          <w:tcPr>
            <w:tcW w:w="3661" w:type="dxa"/>
            <w:tcBorders>
              <w:bottom w:val="single" w:sz="12" w:space="0" w:color="auto"/>
            </w:tcBorders>
          </w:tcPr>
          <w:p w:rsidR="00F957FC" w:rsidRPr="001F7A85" w:rsidRDefault="00F957FC" w:rsidP="00E04046">
            <w:pPr>
              <w:autoSpaceDE w:val="0"/>
              <w:autoSpaceDN w:val="0"/>
              <w:adjustRightInd w:val="0"/>
              <w:rPr>
                <w:b/>
                <w:color w:val="000000"/>
                <w:sz w:val="20"/>
              </w:rPr>
            </w:pPr>
            <w:r w:rsidRPr="001F7A85">
              <w:rPr>
                <w:b/>
                <w:color w:val="000000"/>
                <w:sz w:val="20"/>
              </w:rPr>
              <w:t>A)   c e l k e m  1.+ 2.</w:t>
            </w:r>
          </w:p>
        </w:tc>
        <w:tc>
          <w:tcPr>
            <w:tcW w:w="1124" w:type="dxa"/>
            <w:gridSpan w:val="3"/>
            <w:tcBorders>
              <w:bottom w:val="single" w:sz="12" w:space="0" w:color="auto"/>
            </w:tcBorders>
          </w:tcPr>
          <w:p w:rsidR="00F957FC" w:rsidRPr="00D1621B" w:rsidRDefault="00F957FC" w:rsidP="00794525">
            <w:pPr>
              <w:autoSpaceDE w:val="0"/>
              <w:autoSpaceDN w:val="0"/>
              <w:adjustRightInd w:val="0"/>
              <w:jc w:val="right"/>
              <w:rPr>
                <w:b/>
                <w:color w:val="000000"/>
                <w:sz w:val="16"/>
                <w:szCs w:val="16"/>
              </w:rPr>
            </w:pPr>
            <w:r>
              <w:rPr>
                <w:b/>
                <w:color w:val="000000"/>
                <w:sz w:val="16"/>
                <w:szCs w:val="16"/>
              </w:rPr>
              <w:t>4851</w:t>
            </w:r>
          </w:p>
        </w:tc>
        <w:tc>
          <w:tcPr>
            <w:tcW w:w="1125" w:type="dxa"/>
            <w:gridSpan w:val="2"/>
            <w:tcBorders>
              <w:bottom w:val="single" w:sz="12" w:space="0" w:color="auto"/>
            </w:tcBorders>
          </w:tcPr>
          <w:p w:rsidR="00F957FC" w:rsidRPr="00D1621B" w:rsidRDefault="00F957FC" w:rsidP="008F761F">
            <w:pPr>
              <w:autoSpaceDE w:val="0"/>
              <w:autoSpaceDN w:val="0"/>
              <w:adjustRightInd w:val="0"/>
              <w:jc w:val="right"/>
              <w:rPr>
                <w:b/>
                <w:color w:val="000000"/>
                <w:sz w:val="16"/>
                <w:szCs w:val="16"/>
              </w:rPr>
            </w:pPr>
            <w:r>
              <w:rPr>
                <w:b/>
                <w:color w:val="000000"/>
                <w:sz w:val="16"/>
                <w:szCs w:val="16"/>
              </w:rPr>
              <w:t>6191</w:t>
            </w:r>
          </w:p>
        </w:tc>
        <w:tc>
          <w:tcPr>
            <w:tcW w:w="1142" w:type="dxa"/>
            <w:gridSpan w:val="3"/>
            <w:tcBorders>
              <w:bottom w:val="single" w:sz="12" w:space="0" w:color="auto"/>
            </w:tcBorders>
          </w:tcPr>
          <w:p w:rsidR="00F957FC" w:rsidRPr="00D1621B" w:rsidRDefault="00F957FC" w:rsidP="008F761F">
            <w:pPr>
              <w:autoSpaceDE w:val="0"/>
              <w:autoSpaceDN w:val="0"/>
              <w:adjustRightInd w:val="0"/>
              <w:jc w:val="right"/>
              <w:rPr>
                <w:b/>
                <w:color w:val="000000"/>
                <w:sz w:val="16"/>
                <w:szCs w:val="16"/>
              </w:rPr>
            </w:pPr>
            <w:r>
              <w:rPr>
                <w:b/>
                <w:color w:val="000000"/>
                <w:sz w:val="16"/>
                <w:szCs w:val="16"/>
              </w:rPr>
              <w:t>6191</w:t>
            </w:r>
          </w:p>
        </w:tc>
        <w:tc>
          <w:tcPr>
            <w:tcW w:w="1050" w:type="dxa"/>
            <w:tcBorders>
              <w:bottom w:val="single" w:sz="12" w:space="0" w:color="auto"/>
            </w:tcBorders>
          </w:tcPr>
          <w:p w:rsidR="00F957FC" w:rsidRPr="00D1621B" w:rsidRDefault="00F957FC" w:rsidP="008F761F">
            <w:pPr>
              <w:autoSpaceDE w:val="0"/>
              <w:autoSpaceDN w:val="0"/>
              <w:adjustRightInd w:val="0"/>
              <w:jc w:val="right"/>
              <w:rPr>
                <w:b/>
                <w:color w:val="000000"/>
                <w:sz w:val="16"/>
                <w:szCs w:val="16"/>
              </w:rPr>
            </w:pPr>
            <w:r>
              <w:rPr>
                <w:b/>
                <w:color w:val="000000"/>
                <w:sz w:val="16"/>
                <w:szCs w:val="16"/>
              </w:rPr>
              <w:t>6191</w:t>
            </w:r>
          </w:p>
        </w:tc>
        <w:tc>
          <w:tcPr>
            <w:tcW w:w="1110" w:type="dxa"/>
            <w:tcBorders>
              <w:bottom w:val="single" w:sz="12" w:space="0" w:color="auto"/>
            </w:tcBorders>
          </w:tcPr>
          <w:p w:rsidR="00F957FC" w:rsidRPr="00D1621B" w:rsidRDefault="00F957FC" w:rsidP="008F761F">
            <w:pPr>
              <w:autoSpaceDE w:val="0"/>
              <w:autoSpaceDN w:val="0"/>
              <w:adjustRightInd w:val="0"/>
              <w:jc w:val="right"/>
              <w:rPr>
                <w:b/>
                <w:color w:val="000000"/>
                <w:sz w:val="16"/>
                <w:szCs w:val="16"/>
              </w:rPr>
            </w:pPr>
            <w:r>
              <w:rPr>
                <w:b/>
                <w:color w:val="000000"/>
                <w:sz w:val="16"/>
                <w:szCs w:val="16"/>
              </w:rPr>
              <w:t>0</w:t>
            </w:r>
          </w:p>
        </w:tc>
      </w:tr>
      <w:tr w:rsidR="00F957FC" w:rsidRPr="001F7A85" w:rsidTr="00746FED">
        <w:trPr>
          <w:cantSplit/>
          <w:jc w:val="center"/>
        </w:trPr>
        <w:tc>
          <w:tcPr>
            <w:tcW w:w="4697" w:type="dxa"/>
            <w:gridSpan w:val="2"/>
            <w:tcBorders>
              <w:top w:val="single" w:sz="12" w:space="0" w:color="auto"/>
              <w:bottom w:val="single" w:sz="12" w:space="0" w:color="auto"/>
              <w:right w:val="nil"/>
            </w:tcBorders>
          </w:tcPr>
          <w:p w:rsidR="00F957FC" w:rsidRPr="001F7A85" w:rsidRDefault="00F957FC" w:rsidP="00E04046">
            <w:pPr>
              <w:autoSpaceDE w:val="0"/>
              <w:autoSpaceDN w:val="0"/>
              <w:adjustRightInd w:val="0"/>
              <w:jc w:val="center"/>
              <w:rPr>
                <w:b/>
                <w:color w:val="000000"/>
                <w:sz w:val="20"/>
              </w:rPr>
            </w:pPr>
          </w:p>
        </w:tc>
        <w:tc>
          <w:tcPr>
            <w:tcW w:w="1532" w:type="dxa"/>
            <w:gridSpan w:val="5"/>
            <w:tcBorders>
              <w:top w:val="single" w:sz="12" w:space="0" w:color="auto"/>
              <w:left w:val="nil"/>
              <w:bottom w:val="single" w:sz="12" w:space="0" w:color="auto"/>
              <w:right w:val="nil"/>
            </w:tcBorders>
          </w:tcPr>
          <w:p w:rsidR="00F957FC" w:rsidRPr="001F7A85" w:rsidRDefault="00F957FC" w:rsidP="00E04046">
            <w:pPr>
              <w:autoSpaceDE w:val="0"/>
              <w:autoSpaceDN w:val="0"/>
              <w:adjustRightInd w:val="0"/>
              <w:jc w:val="center"/>
              <w:rPr>
                <w:b/>
                <w:color w:val="000000"/>
                <w:sz w:val="20"/>
              </w:rPr>
            </w:pPr>
          </w:p>
        </w:tc>
        <w:tc>
          <w:tcPr>
            <w:tcW w:w="0" w:type="auto"/>
            <w:gridSpan w:val="2"/>
            <w:tcBorders>
              <w:top w:val="single" w:sz="12" w:space="0" w:color="auto"/>
              <w:left w:val="nil"/>
              <w:bottom w:val="single" w:sz="12" w:space="0" w:color="auto"/>
              <w:right w:val="nil"/>
            </w:tcBorders>
          </w:tcPr>
          <w:p w:rsidR="00F957FC" w:rsidRPr="001F7A85" w:rsidRDefault="00F957FC" w:rsidP="00E04046">
            <w:pPr>
              <w:autoSpaceDE w:val="0"/>
              <w:autoSpaceDN w:val="0"/>
              <w:adjustRightInd w:val="0"/>
              <w:jc w:val="center"/>
              <w:rPr>
                <w:b/>
                <w:color w:val="000000"/>
                <w:sz w:val="20"/>
              </w:rPr>
            </w:pPr>
          </w:p>
        </w:tc>
        <w:tc>
          <w:tcPr>
            <w:tcW w:w="0" w:type="auto"/>
            <w:tcBorders>
              <w:top w:val="single" w:sz="12" w:space="0" w:color="auto"/>
              <w:left w:val="nil"/>
              <w:bottom w:val="single" w:sz="12" w:space="0" w:color="auto"/>
              <w:right w:val="nil"/>
            </w:tcBorders>
          </w:tcPr>
          <w:p w:rsidR="00F957FC" w:rsidRPr="001F7A85" w:rsidRDefault="00F957FC" w:rsidP="00E04046">
            <w:pPr>
              <w:autoSpaceDE w:val="0"/>
              <w:autoSpaceDN w:val="0"/>
              <w:adjustRightInd w:val="0"/>
              <w:jc w:val="center"/>
              <w:rPr>
                <w:b/>
                <w:color w:val="000000"/>
                <w:sz w:val="20"/>
              </w:rPr>
            </w:pPr>
          </w:p>
        </w:tc>
        <w:tc>
          <w:tcPr>
            <w:tcW w:w="0" w:type="auto"/>
            <w:tcBorders>
              <w:top w:val="single" w:sz="12" w:space="0" w:color="auto"/>
              <w:left w:val="nil"/>
              <w:bottom w:val="single" w:sz="12" w:space="0" w:color="auto"/>
            </w:tcBorders>
          </w:tcPr>
          <w:p w:rsidR="00F957FC" w:rsidRPr="001F7A85" w:rsidRDefault="00F957FC" w:rsidP="00E04046">
            <w:pPr>
              <w:autoSpaceDE w:val="0"/>
              <w:autoSpaceDN w:val="0"/>
              <w:adjustRightInd w:val="0"/>
              <w:jc w:val="center"/>
              <w:rPr>
                <w:b/>
                <w:color w:val="000000"/>
                <w:sz w:val="20"/>
              </w:rPr>
            </w:pPr>
          </w:p>
        </w:tc>
      </w:tr>
      <w:tr w:rsidR="00F957FC" w:rsidRPr="001F7A85" w:rsidTr="00746FED">
        <w:trPr>
          <w:cantSplit/>
          <w:jc w:val="center"/>
        </w:trPr>
        <w:tc>
          <w:tcPr>
            <w:tcW w:w="3661" w:type="dxa"/>
            <w:tcBorders>
              <w:top w:val="single" w:sz="12" w:space="0" w:color="auto"/>
            </w:tcBorders>
          </w:tcPr>
          <w:p w:rsidR="00F957FC" w:rsidRPr="001F7A85" w:rsidRDefault="00F957FC" w:rsidP="00210C42">
            <w:pPr>
              <w:autoSpaceDE w:val="0"/>
              <w:autoSpaceDN w:val="0"/>
              <w:adjustRightInd w:val="0"/>
              <w:rPr>
                <w:color w:val="000000"/>
                <w:sz w:val="20"/>
              </w:rPr>
            </w:pPr>
            <w:r w:rsidRPr="001F7A85">
              <w:rPr>
                <w:b/>
                <w:color w:val="000000"/>
                <w:sz w:val="20"/>
              </w:rPr>
              <w:t xml:space="preserve">3. Příspěvky/dotace od jiných poskytovatelů   </w:t>
            </w:r>
            <w:r w:rsidRPr="001F7A85">
              <w:rPr>
                <w:color w:val="000000"/>
                <w:sz w:val="20"/>
              </w:rPr>
              <w:t xml:space="preserve"> </w:t>
            </w:r>
          </w:p>
        </w:tc>
        <w:tc>
          <w:tcPr>
            <w:tcW w:w="1110" w:type="dxa"/>
            <w:gridSpan w:val="2"/>
            <w:tcBorders>
              <w:top w:val="single" w:sz="12" w:space="0" w:color="auto"/>
            </w:tcBorders>
          </w:tcPr>
          <w:p w:rsidR="00F957FC" w:rsidRPr="00D1621B" w:rsidRDefault="00F957FC" w:rsidP="008F761F">
            <w:pPr>
              <w:autoSpaceDE w:val="0"/>
              <w:autoSpaceDN w:val="0"/>
              <w:adjustRightInd w:val="0"/>
              <w:ind w:left="360"/>
              <w:jc w:val="right"/>
              <w:rPr>
                <w:b/>
                <w:color w:val="000000"/>
                <w:sz w:val="16"/>
                <w:szCs w:val="16"/>
              </w:rPr>
            </w:pPr>
          </w:p>
        </w:tc>
        <w:tc>
          <w:tcPr>
            <w:tcW w:w="1110" w:type="dxa"/>
            <w:gridSpan w:val="2"/>
            <w:tcBorders>
              <w:top w:val="single" w:sz="12" w:space="0" w:color="auto"/>
            </w:tcBorders>
          </w:tcPr>
          <w:p w:rsidR="00F957FC" w:rsidRPr="00D1621B" w:rsidRDefault="00F957FC" w:rsidP="008F761F">
            <w:pPr>
              <w:autoSpaceDE w:val="0"/>
              <w:autoSpaceDN w:val="0"/>
              <w:adjustRightInd w:val="0"/>
              <w:jc w:val="right"/>
              <w:rPr>
                <w:b/>
                <w:color w:val="000000"/>
                <w:sz w:val="16"/>
                <w:szCs w:val="16"/>
              </w:rPr>
            </w:pPr>
          </w:p>
        </w:tc>
        <w:tc>
          <w:tcPr>
            <w:tcW w:w="1110" w:type="dxa"/>
            <w:gridSpan w:val="3"/>
            <w:tcBorders>
              <w:top w:val="single" w:sz="12" w:space="0" w:color="auto"/>
            </w:tcBorders>
          </w:tcPr>
          <w:p w:rsidR="00F957FC" w:rsidRPr="00D1621B" w:rsidRDefault="00F957FC" w:rsidP="008F761F">
            <w:pPr>
              <w:autoSpaceDE w:val="0"/>
              <w:autoSpaceDN w:val="0"/>
              <w:adjustRightInd w:val="0"/>
              <w:jc w:val="right"/>
              <w:rPr>
                <w:b/>
                <w:color w:val="000000"/>
                <w:sz w:val="16"/>
                <w:szCs w:val="16"/>
              </w:rPr>
            </w:pPr>
          </w:p>
        </w:tc>
        <w:tc>
          <w:tcPr>
            <w:tcW w:w="1111" w:type="dxa"/>
            <w:gridSpan w:val="2"/>
            <w:tcBorders>
              <w:top w:val="single" w:sz="12" w:space="0" w:color="auto"/>
            </w:tcBorders>
          </w:tcPr>
          <w:p w:rsidR="00F957FC" w:rsidRPr="00D1621B" w:rsidRDefault="00F957FC" w:rsidP="008F761F">
            <w:pPr>
              <w:autoSpaceDE w:val="0"/>
              <w:autoSpaceDN w:val="0"/>
              <w:adjustRightInd w:val="0"/>
              <w:jc w:val="right"/>
              <w:rPr>
                <w:b/>
                <w:color w:val="000000"/>
                <w:sz w:val="16"/>
                <w:szCs w:val="16"/>
              </w:rPr>
            </w:pPr>
          </w:p>
        </w:tc>
        <w:tc>
          <w:tcPr>
            <w:tcW w:w="1110" w:type="dxa"/>
            <w:tcBorders>
              <w:top w:val="single" w:sz="12" w:space="0" w:color="auto"/>
            </w:tcBorders>
          </w:tcPr>
          <w:p w:rsidR="00F957FC" w:rsidRPr="00D1621B" w:rsidRDefault="00F957FC" w:rsidP="008F761F">
            <w:pPr>
              <w:jc w:val="right"/>
              <w:rPr>
                <w:b/>
                <w:sz w:val="16"/>
                <w:szCs w:val="16"/>
              </w:rPr>
            </w:pPr>
          </w:p>
        </w:tc>
      </w:tr>
      <w:tr w:rsidR="00F957FC" w:rsidRPr="001F7A85" w:rsidTr="006C5542">
        <w:trPr>
          <w:cantSplit/>
          <w:trHeight w:val="232"/>
          <w:jc w:val="center"/>
        </w:trPr>
        <w:tc>
          <w:tcPr>
            <w:tcW w:w="3661" w:type="dxa"/>
          </w:tcPr>
          <w:p w:rsidR="00F957FC" w:rsidRPr="001F7A85" w:rsidRDefault="00F957FC" w:rsidP="00746FED">
            <w:pPr>
              <w:autoSpaceDE w:val="0"/>
              <w:autoSpaceDN w:val="0"/>
              <w:adjustRightInd w:val="0"/>
              <w:rPr>
                <w:b/>
                <w:sz w:val="20"/>
              </w:rPr>
            </w:pPr>
            <w:r w:rsidRPr="001F7A85">
              <w:rPr>
                <w:color w:val="000000"/>
                <w:sz w:val="20"/>
              </w:rPr>
              <w:t>- dle jednotlivých poskytovatelů</w:t>
            </w:r>
            <w:r>
              <w:rPr>
                <w:color w:val="000000"/>
                <w:sz w:val="20"/>
              </w:rPr>
              <w:t xml:space="preserve"> MPSV</w:t>
            </w:r>
          </w:p>
        </w:tc>
        <w:tc>
          <w:tcPr>
            <w:tcW w:w="1110" w:type="dxa"/>
            <w:gridSpan w:val="2"/>
          </w:tcPr>
          <w:p w:rsidR="00F957FC" w:rsidRPr="00D1621B" w:rsidRDefault="00F957FC" w:rsidP="008F761F">
            <w:pPr>
              <w:autoSpaceDE w:val="0"/>
              <w:autoSpaceDN w:val="0"/>
              <w:adjustRightInd w:val="0"/>
              <w:ind w:left="360"/>
              <w:jc w:val="right"/>
              <w:rPr>
                <w:b/>
                <w:color w:val="000000"/>
                <w:sz w:val="16"/>
                <w:szCs w:val="16"/>
              </w:rPr>
            </w:pPr>
            <w:r>
              <w:rPr>
                <w:b/>
                <w:color w:val="000000"/>
                <w:sz w:val="16"/>
                <w:szCs w:val="16"/>
              </w:rPr>
              <w:t>5302</w:t>
            </w:r>
          </w:p>
        </w:tc>
        <w:tc>
          <w:tcPr>
            <w:tcW w:w="1110" w:type="dxa"/>
            <w:gridSpan w:val="2"/>
          </w:tcPr>
          <w:p w:rsidR="00F957FC" w:rsidRPr="00D1621B" w:rsidRDefault="00F957FC" w:rsidP="00B573EA">
            <w:pPr>
              <w:autoSpaceDE w:val="0"/>
              <w:autoSpaceDN w:val="0"/>
              <w:adjustRightInd w:val="0"/>
              <w:jc w:val="right"/>
              <w:rPr>
                <w:b/>
                <w:color w:val="000000"/>
                <w:sz w:val="16"/>
                <w:szCs w:val="16"/>
              </w:rPr>
            </w:pPr>
            <w:r>
              <w:rPr>
                <w:b/>
                <w:color w:val="000000"/>
                <w:sz w:val="16"/>
                <w:szCs w:val="16"/>
              </w:rPr>
              <w:t>5302</w:t>
            </w:r>
          </w:p>
        </w:tc>
        <w:tc>
          <w:tcPr>
            <w:tcW w:w="1110" w:type="dxa"/>
            <w:gridSpan w:val="3"/>
          </w:tcPr>
          <w:p w:rsidR="00F957FC" w:rsidRPr="00D1621B" w:rsidRDefault="00F957FC" w:rsidP="008F761F">
            <w:pPr>
              <w:autoSpaceDE w:val="0"/>
              <w:autoSpaceDN w:val="0"/>
              <w:adjustRightInd w:val="0"/>
              <w:jc w:val="right"/>
              <w:rPr>
                <w:b/>
                <w:color w:val="000000"/>
                <w:sz w:val="16"/>
                <w:szCs w:val="16"/>
              </w:rPr>
            </w:pPr>
            <w:r>
              <w:rPr>
                <w:b/>
                <w:color w:val="000000"/>
                <w:sz w:val="16"/>
                <w:szCs w:val="16"/>
              </w:rPr>
              <w:t>5302</w:t>
            </w:r>
          </w:p>
        </w:tc>
        <w:tc>
          <w:tcPr>
            <w:tcW w:w="1111" w:type="dxa"/>
            <w:gridSpan w:val="2"/>
          </w:tcPr>
          <w:p w:rsidR="00F957FC" w:rsidRPr="00D1621B" w:rsidRDefault="00F957FC" w:rsidP="008F761F">
            <w:pPr>
              <w:autoSpaceDE w:val="0"/>
              <w:autoSpaceDN w:val="0"/>
              <w:adjustRightInd w:val="0"/>
              <w:jc w:val="right"/>
              <w:rPr>
                <w:b/>
                <w:color w:val="000000"/>
                <w:sz w:val="16"/>
                <w:szCs w:val="16"/>
              </w:rPr>
            </w:pPr>
            <w:r>
              <w:rPr>
                <w:b/>
                <w:color w:val="000000"/>
                <w:sz w:val="16"/>
                <w:szCs w:val="16"/>
              </w:rPr>
              <w:t>5302</w:t>
            </w:r>
          </w:p>
        </w:tc>
        <w:tc>
          <w:tcPr>
            <w:tcW w:w="1110" w:type="dxa"/>
          </w:tcPr>
          <w:p w:rsidR="00F957FC" w:rsidRPr="00D1621B" w:rsidRDefault="00F957FC" w:rsidP="008F761F">
            <w:pPr>
              <w:autoSpaceDE w:val="0"/>
              <w:autoSpaceDN w:val="0"/>
              <w:adjustRightInd w:val="0"/>
              <w:jc w:val="right"/>
              <w:rPr>
                <w:b/>
                <w:color w:val="000000"/>
                <w:sz w:val="16"/>
                <w:szCs w:val="16"/>
              </w:rPr>
            </w:pPr>
            <w:r>
              <w:rPr>
                <w:b/>
                <w:color w:val="000000"/>
                <w:sz w:val="16"/>
                <w:szCs w:val="16"/>
              </w:rPr>
              <w:t>0</w:t>
            </w:r>
          </w:p>
        </w:tc>
      </w:tr>
      <w:tr w:rsidR="00F957FC" w:rsidRPr="001F7A85" w:rsidTr="006C5542">
        <w:trPr>
          <w:cantSplit/>
          <w:trHeight w:val="232"/>
          <w:jc w:val="center"/>
        </w:trPr>
        <w:tc>
          <w:tcPr>
            <w:tcW w:w="3661" w:type="dxa"/>
          </w:tcPr>
          <w:p w:rsidR="00F957FC" w:rsidRPr="001F7A85" w:rsidRDefault="00F957FC" w:rsidP="00746FED">
            <w:pPr>
              <w:autoSpaceDE w:val="0"/>
              <w:autoSpaceDN w:val="0"/>
              <w:adjustRightInd w:val="0"/>
              <w:rPr>
                <w:color w:val="000000"/>
                <w:sz w:val="20"/>
              </w:rPr>
            </w:pPr>
            <w:r w:rsidRPr="001F7A85">
              <w:rPr>
                <w:color w:val="000000"/>
                <w:sz w:val="20"/>
              </w:rPr>
              <w:t>- dle jednotlivých titulů</w:t>
            </w:r>
          </w:p>
        </w:tc>
        <w:tc>
          <w:tcPr>
            <w:tcW w:w="1110" w:type="dxa"/>
            <w:gridSpan w:val="2"/>
          </w:tcPr>
          <w:p w:rsidR="00F957FC" w:rsidRPr="00D1621B" w:rsidRDefault="00F957FC" w:rsidP="008F761F">
            <w:pPr>
              <w:autoSpaceDE w:val="0"/>
              <w:autoSpaceDN w:val="0"/>
              <w:adjustRightInd w:val="0"/>
              <w:ind w:left="360"/>
              <w:jc w:val="right"/>
              <w:rPr>
                <w:b/>
                <w:color w:val="000000"/>
                <w:sz w:val="16"/>
                <w:szCs w:val="16"/>
              </w:rPr>
            </w:pPr>
          </w:p>
        </w:tc>
        <w:tc>
          <w:tcPr>
            <w:tcW w:w="1110" w:type="dxa"/>
            <w:gridSpan w:val="2"/>
          </w:tcPr>
          <w:p w:rsidR="00F957FC" w:rsidRPr="00D1621B" w:rsidRDefault="00F957FC" w:rsidP="008F761F">
            <w:pPr>
              <w:autoSpaceDE w:val="0"/>
              <w:autoSpaceDN w:val="0"/>
              <w:adjustRightInd w:val="0"/>
              <w:jc w:val="right"/>
              <w:rPr>
                <w:b/>
                <w:color w:val="000000"/>
                <w:sz w:val="16"/>
                <w:szCs w:val="16"/>
              </w:rPr>
            </w:pPr>
          </w:p>
        </w:tc>
        <w:tc>
          <w:tcPr>
            <w:tcW w:w="1110" w:type="dxa"/>
            <w:gridSpan w:val="3"/>
          </w:tcPr>
          <w:p w:rsidR="00F957FC" w:rsidRPr="00D1621B" w:rsidRDefault="00F957FC" w:rsidP="008F761F">
            <w:pPr>
              <w:autoSpaceDE w:val="0"/>
              <w:autoSpaceDN w:val="0"/>
              <w:adjustRightInd w:val="0"/>
              <w:jc w:val="right"/>
              <w:rPr>
                <w:b/>
                <w:color w:val="000000"/>
                <w:sz w:val="16"/>
                <w:szCs w:val="16"/>
              </w:rPr>
            </w:pPr>
          </w:p>
        </w:tc>
        <w:tc>
          <w:tcPr>
            <w:tcW w:w="1111" w:type="dxa"/>
            <w:gridSpan w:val="2"/>
          </w:tcPr>
          <w:p w:rsidR="00F957FC" w:rsidRPr="00D1621B" w:rsidRDefault="00F957FC" w:rsidP="008F761F">
            <w:pPr>
              <w:autoSpaceDE w:val="0"/>
              <w:autoSpaceDN w:val="0"/>
              <w:adjustRightInd w:val="0"/>
              <w:jc w:val="right"/>
              <w:rPr>
                <w:b/>
                <w:color w:val="000000"/>
                <w:sz w:val="16"/>
                <w:szCs w:val="16"/>
              </w:rPr>
            </w:pPr>
          </w:p>
        </w:tc>
        <w:tc>
          <w:tcPr>
            <w:tcW w:w="1110" w:type="dxa"/>
          </w:tcPr>
          <w:p w:rsidR="00F957FC" w:rsidRPr="00D1621B" w:rsidRDefault="00F957FC" w:rsidP="008F761F">
            <w:pPr>
              <w:autoSpaceDE w:val="0"/>
              <w:autoSpaceDN w:val="0"/>
              <w:adjustRightInd w:val="0"/>
              <w:jc w:val="right"/>
              <w:rPr>
                <w:b/>
                <w:color w:val="000000"/>
                <w:sz w:val="16"/>
                <w:szCs w:val="16"/>
              </w:rPr>
            </w:pPr>
          </w:p>
        </w:tc>
      </w:tr>
      <w:tr w:rsidR="00F957FC" w:rsidRPr="001F7A85" w:rsidTr="00746FED">
        <w:trPr>
          <w:cantSplit/>
          <w:trHeight w:val="423"/>
          <w:jc w:val="center"/>
        </w:trPr>
        <w:tc>
          <w:tcPr>
            <w:tcW w:w="3661" w:type="dxa"/>
          </w:tcPr>
          <w:p w:rsidR="00F957FC" w:rsidRPr="001F7A85" w:rsidRDefault="00F957FC" w:rsidP="00746FED">
            <w:pPr>
              <w:autoSpaceDE w:val="0"/>
              <w:autoSpaceDN w:val="0"/>
              <w:adjustRightInd w:val="0"/>
              <w:rPr>
                <w:b/>
                <w:color w:val="000000"/>
                <w:sz w:val="20"/>
              </w:rPr>
            </w:pPr>
            <w:r w:rsidRPr="001F7A85">
              <w:rPr>
                <w:b/>
                <w:sz w:val="20"/>
              </w:rPr>
              <w:t>4. Příspěvky/dotace od jiných poskytovatelů na investice celkem</w:t>
            </w:r>
          </w:p>
        </w:tc>
        <w:tc>
          <w:tcPr>
            <w:tcW w:w="1110" w:type="dxa"/>
            <w:gridSpan w:val="2"/>
          </w:tcPr>
          <w:p w:rsidR="00F957FC" w:rsidRPr="00D1621B" w:rsidRDefault="00F957FC" w:rsidP="008F761F">
            <w:pPr>
              <w:autoSpaceDE w:val="0"/>
              <w:autoSpaceDN w:val="0"/>
              <w:adjustRightInd w:val="0"/>
              <w:ind w:left="360"/>
              <w:jc w:val="right"/>
              <w:rPr>
                <w:b/>
                <w:color w:val="000000"/>
                <w:sz w:val="16"/>
                <w:szCs w:val="16"/>
              </w:rPr>
            </w:pPr>
          </w:p>
        </w:tc>
        <w:tc>
          <w:tcPr>
            <w:tcW w:w="1110" w:type="dxa"/>
            <w:gridSpan w:val="2"/>
          </w:tcPr>
          <w:p w:rsidR="00F957FC" w:rsidRPr="00D1621B" w:rsidRDefault="00F957FC" w:rsidP="008F761F">
            <w:pPr>
              <w:autoSpaceDE w:val="0"/>
              <w:autoSpaceDN w:val="0"/>
              <w:adjustRightInd w:val="0"/>
              <w:jc w:val="right"/>
              <w:rPr>
                <w:b/>
                <w:color w:val="000000"/>
                <w:sz w:val="16"/>
                <w:szCs w:val="16"/>
              </w:rPr>
            </w:pPr>
          </w:p>
        </w:tc>
        <w:tc>
          <w:tcPr>
            <w:tcW w:w="1110" w:type="dxa"/>
            <w:gridSpan w:val="3"/>
          </w:tcPr>
          <w:p w:rsidR="00F957FC" w:rsidRPr="00D1621B" w:rsidRDefault="00F957FC" w:rsidP="008F761F">
            <w:pPr>
              <w:autoSpaceDE w:val="0"/>
              <w:autoSpaceDN w:val="0"/>
              <w:adjustRightInd w:val="0"/>
              <w:jc w:val="right"/>
              <w:rPr>
                <w:b/>
                <w:color w:val="000000"/>
                <w:sz w:val="16"/>
                <w:szCs w:val="16"/>
              </w:rPr>
            </w:pPr>
          </w:p>
        </w:tc>
        <w:tc>
          <w:tcPr>
            <w:tcW w:w="1111" w:type="dxa"/>
            <w:gridSpan w:val="2"/>
          </w:tcPr>
          <w:p w:rsidR="00F957FC" w:rsidRPr="00D1621B" w:rsidRDefault="00F957FC" w:rsidP="008F761F">
            <w:pPr>
              <w:autoSpaceDE w:val="0"/>
              <w:autoSpaceDN w:val="0"/>
              <w:adjustRightInd w:val="0"/>
              <w:jc w:val="right"/>
              <w:rPr>
                <w:b/>
                <w:color w:val="000000"/>
                <w:sz w:val="16"/>
                <w:szCs w:val="16"/>
              </w:rPr>
            </w:pPr>
          </w:p>
        </w:tc>
        <w:tc>
          <w:tcPr>
            <w:tcW w:w="1110" w:type="dxa"/>
          </w:tcPr>
          <w:p w:rsidR="00F957FC" w:rsidRPr="00D1621B" w:rsidRDefault="00F957FC" w:rsidP="008F761F">
            <w:pPr>
              <w:autoSpaceDE w:val="0"/>
              <w:autoSpaceDN w:val="0"/>
              <w:adjustRightInd w:val="0"/>
              <w:jc w:val="right"/>
              <w:rPr>
                <w:b/>
                <w:color w:val="000000"/>
                <w:sz w:val="16"/>
                <w:szCs w:val="16"/>
              </w:rPr>
            </w:pPr>
          </w:p>
        </w:tc>
      </w:tr>
      <w:tr w:rsidR="00F957FC" w:rsidRPr="001F7A85" w:rsidTr="00746FED">
        <w:trPr>
          <w:cantSplit/>
          <w:trHeight w:val="278"/>
          <w:jc w:val="center"/>
        </w:trPr>
        <w:tc>
          <w:tcPr>
            <w:tcW w:w="3661" w:type="dxa"/>
          </w:tcPr>
          <w:p w:rsidR="00F957FC" w:rsidRPr="001F7A85" w:rsidRDefault="00F957FC" w:rsidP="00746FED">
            <w:pPr>
              <w:autoSpaceDE w:val="0"/>
              <w:autoSpaceDN w:val="0"/>
              <w:adjustRightInd w:val="0"/>
              <w:ind w:left="360"/>
              <w:rPr>
                <w:color w:val="000000"/>
                <w:sz w:val="20"/>
              </w:rPr>
            </w:pPr>
            <w:r w:rsidRPr="001F7A85">
              <w:rPr>
                <w:color w:val="000000"/>
                <w:sz w:val="20"/>
              </w:rPr>
              <w:t>- dle jednotlivých poskytovatelů</w:t>
            </w:r>
          </w:p>
        </w:tc>
        <w:tc>
          <w:tcPr>
            <w:tcW w:w="1110" w:type="dxa"/>
            <w:gridSpan w:val="2"/>
          </w:tcPr>
          <w:p w:rsidR="00F957FC" w:rsidRPr="001F7A85" w:rsidRDefault="00F957FC" w:rsidP="008F761F">
            <w:pPr>
              <w:autoSpaceDE w:val="0"/>
              <w:autoSpaceDN w:val="0"/>
              <w:adjustRightInd w:val="0"/>
              <w:ind w:left="360"/>
              <w:jc w:val="right"/>
              <w:rPr>
                <w:color w:val="000000"/>
                <w:sz w:val="16"/>
                <w:szCs w:val="16"/>
              </w:rPr>
            </w:pPr>
          </w:p>
        </w:tc>
        <w:tc>
          <w:tcPr>
            <w:tcW w:w="1110" w:type="dxa"/>
            <w:gridSpan w:val="2"/>
          </w:tcPr>
          <w:p w:rsidR="00F957FC" w:rsidRPr="001F7A85" w:rsidRDefault="00F957FC" w:rsidP="008F761F">
            <w:pPr>
              <w:autoSpaceDE w:val="0"/>
              <w:autoSpaceDN w:val="0"/>
              <w:adjustRightInd w:val="0"/>
              <w:jc w:val="right"/>
              <w:rPr>
                <w:color w:val="000000"/>
                <w:sz w:val="16"/>
                <w:szCs w:val="16"/>
              </w:rPr>
            </w:pPr>
          </w:p>
        </w:tc>
        <w:tc>
          <w:tcPr>
            <w:tcW w:w="1110" w:type="dxa"/>
            <w:gridSpan w:val="3"/>
          </w:tcPr>
          <w:p w:rsidR="00F957FC" w:rsidRPr="001F7A85" w:rsidRDefault="00F957FC" w:rsidP="008F761F">
            <w:pPr>
              <w:autoSpaceDE w:val="0"/>
              <w:autoSpaceDN w:val="0"/>
              <w:adjustRightInd w:val="0"/>
              <w:jc w:val="right"/>
              <w:rPr>
                <w:color w:val="000000"/>
                <w:sz w:val="16"/>
                <w:szCs w:val="16"/>
              </w:rPr>
            </w:pPr>
          </w:p>
        </w:tc>
        <w:tc>
          <w:tcPr>
            <w:tcW w:w="1111" w:type="dxa"/>
            <w:gridSpan w:val="2"/>
          </w:tcPr>
          <w:p w:rsidR="00F957FC" w:rsidRPr="001F7A85" w:rsidRDefault="00F957FC" w:rsidP="008F761F">
            <w:pPr>
              <w:autoSpaceDE w:val="0"/>
              <w:autoSpaceDN w:val="0"/>
              <w:adjustRightInd w:val="0"/>
              <w:jc w:val="right"/>
              <w:rPr>
                <w:color w:val="000000"/>
                <w:sz w:val="16"/>
                <w:szCs w:val="16"/>
              </w:rPr>
            </w:pPr>
          </w:p>
        </w:tc>
        <w:tc>
          <w:tcPr>
            <w:tcW w:w="1110" w:type="dxa"/>
          </w:tcPr>
          <w:p w:rsidR="00F957FC" w:rsidRPr="001F7A85" w:rsidRDefault="00F957FC" w:rsidP="008F761F">
            <w:pPr>
              <w:autoSpaceDE w:val="0"/>
              <w:autoSpaceDN w:val="0"/>
              <w:adjustRightInd w:val="0"/>
              <w:jc w:val="right"/>
              <w:rPr>
                <w:color w:val="000000"/>
                <w:sz w:val="16"/>
                <w:szCs w:val="16"/>
              </w:rPr>
            </w:pPr>
          </w:p>
        </w:tc>
      </w:tr>
      <w:tr w:rsidR="00F957FC" w:rsidRPr="001F7A85" w:rsidTr="00746FED">
        <w:trPr>
          <w:cantSplit/>
          <w:trHeight w:val="278"/>
          <w:jc w:val="center"/>
        </w:trPr>
        <w:tc>
          <w:tcPr>
            <w:tcW w:w="3661" w:type="dxa"/>
          </w:tcPr>
          <w:p w:rsidR="00F957FC" w:rsidRPr="001F7A85" w:rsidRDefault="00F957FC" w:rsidP="00746FED">
            <w:pPr>
              <w:autoSpaceDE w:val="0"/>
              <w:autoSpaceDN w:val="0"/>
              <w:adjustRightInd w:val="0"/>
              <w:ind w:left="360"/>
              <w:rPr>
                <w:color w:val="000000"/>
                <w:sz w:val="20"/>
              </w:rPr>
            </w:pPr>
            <w:r w:rsidRPr="001F7A85">
              <w:rPr>
                <w:color w:val="000000"/>
                <w:sz w:val="20"/>
              </w:rPr>
              <w:t>- dle jednotlivých titulů</w:t>
            </w:r>
          </w:p>
        </w:tc>
        <w:tc>
          <w:tcPr>
            <w:tcW w:w="1110" w:type="dxa"/>
            <w:gridSpan w:val="2"/>
          </w:tcPr>
          <w:p w:rsidR="00F957FC" w:rsidRPr="001F7A85" w:rsidRDefault="00F957FC" w:rsidP="008F761F">
            <w:pPr>
              <w:autoSpaceDE w:val="0"/>
              <w:autoSpaceDN w:val="0"/>
              <w:adjustRightInd w:val="0"/>
              <w:ind w:left="360"/>
              <w:jc w:val="right"/>
              <w:rPr>
                <w:color w:val="000000"/>
                <w:sz w:val="16"/>
                <w:szCs w:val="16"/>
              </w:rPr>
            </w:pPr>
          </w:p>
        </w:tc>
        <w:tc>
          <w:tcPr>
            <w:tcW w:w="1110" w:type="dxa"/>
            <w:gridSpan w:val="2"/>
          </w:tcPr>
          <w:p w:rsidR="00F957FC" w:rsidRPr="001F7A85" w:rsidRDefault="00F957FC" w:rsidP="008F761F">
            <w:pPr>
              <w:autoSpaceDE w:val="0"/>
              <w:autoSpaceDN w:val="0"/>
              <w:adjustRightInd w:val="0"/>
              <w:jc w:val="right"/>
              <w:rPr>
                <w:color w:val="000000"/>
                <w:sz w:val="16"/>
                <w:szCs w:val="16"/>
              </w:rPr>
            </w:pPr>
          </w:p>
        </w:tc>
        <w:tc>
          <w:tcPr>
            <w:tcW w:w="1110" w:type="dxa"/>
            <w:gridSpan w:val="3"/>
          </w:tcPr>
          <w:p w:rsidR="00F957FC" w:rsidRPr="001F7A85" w:rsidRDefault="00F957FC" w:rsidP="008F761F">
            <w:pPr>
              <w:autoSpaceDE w:val="0"/>
              <w:autoSpaceDN w:val="0"/>
              <w:adjustRightInd w:val="0"/>
              <w:jc w:val="right"/>
              <w:rPr>
                <w:color w:val="000000"/>
                <w:sz w:val="16"/>
                <w:szCs w:val="16"/>
              </w:rPr>
            </w:pPr>
          </w:p>
        </w:tc>
        <w:tc>
          <w:tcPr>
            <w:tcW w:w="1111" w:type="dxa"/>
            <w:gridSpan w:val="2"/>
          </w:tcPr>
          <w:p w:rsidR="00F957FC" w:rsidRPr="001F7A85" w:rsidRDefault="00F957FC" w:rsidP="008F761F">
            <w:pPr>
              <w:autoSpaceDE w:val="0"/>
              <w:autoSpaceDN w:val="0"/>
              <w:adjustRightInd w:val="0"/>
              <w:jc w:val="right"/>
              <w:rPr>
                <w:color w:val="000000"/>
                <w:sz w:val="16"/>
                <w:szCs w:val="16"/>
              </w:rPr>
            </w:pPr>
          </w:p>
        </w:tc>
        <w:tc>
          <w:tcPr>
            <w:tcW w:w="1110" w:type="dxa"/>
          </w:tcPr>
          <w:p w:rsidR="00F957FC" w:rsidRPr="001F7A85" w:rsidRDefault="00F957FC" w:rsidP="008F761F">
            <w:pPr>
              <w:autoSpaceDE w:val="0"/>
              <w:autoSpaceDN w:val="0"/>
              <w:adjustRightInd w:val="0"/>
              <w:jc w:val="right"/>
              <w:rPr>
                <w:color w:val="000000"/>
                <w:sz w:val="16"/>
                <w:szCs w:val="16"/>
              </w:rPr>
            </w:pPr>
          </w:p>
        </w:tc>
      </w:tr>
      <w:tr w:rsidR="00F957FC" w:rsidRPr="001F7A85" w:rsidTr="00825CC2">
        <w:trPr>
          <w:cantSplit/>
          <w:jc w:val="center"/>
        </w:trPr>
        <w:tc>
          <w:tcPr>
            <w:tcW w:w="3661" w:type="dxa"/>
            <w:tcBorders>
              <w:top w:val="single" w:sz="12" w:space="0" w:color="auto"/>
              <w:bottom w:val="single" w:sz="12" w:space="0" w:color="auto"/>
            </w:tcBorders>
          </w:tcPr>
          <w:p w:rsidR="00F957FC" w:rsidRPr="001F7A85" w:rsidRDefault="00F957FC" w:rsidP="00746FED">
            <w:pPr>
              <w:pStyle w:val="Nadpis3"/>
              <w:jc w:val="left"/>
              <w:rPr>
                <w:sz w:val="20"/>
              </w:rPr>
            </w:pPr>
            <w:r w:rsidRPr="001F7A85">
              <w:rPr>
                <w:sz w:val="20"/>
              </w:rPr>
              <w:t>B)   c e l k e m  3. + 4.</w:t>
            </w:r>
          </w:p>
        </w:tc>
        <w:tc>
          <w:tcPr>
            <w:tcW w:w="1110" w:type="dxa"/>
            <w:gridSpan w:val="2"/>
            <w:tcBorders>
              <w:top w:val="single" w:sz="12" w:space="0" w:color="auto"/>
              <w:bottom w:val="single" w:sz="12" w:space="0" w:color="auto"/>
            </w:tcBorders>
          </w:tcPr>
          <w:p w:rsidR="00F957FC" w:rsidRPr="001F7A85" w:rsidRDefault="00F957FC" w:rsidP="00825CC2">
            <w:pPr>
              <w:pStyle w:val="Nadpis3"/>
              <w:jc w:val="right"/>
              <w:rPr>
                <w:sz w:val="16"/>
                <w:szCs w:val="16"/>
              </w:rPr>
            </w:pPr>
            <w:r>
              <w:rPr>
                <w:sz w:val="16"/>
                <w:szCs w:val="16"/>
              </w:rPr>
              <w:t>5302</w:t>
            </w:r>
          </w:p>
        </w:tc>
        <w:tc>
          <w:tcPr>
            <w:tcW w:w="1110" w:type="dxa"/>
            <w:gridSpan w:val="2"/>
            <w:tcBorders>
              <w:top w:val="single" w:sz="12" w:space="0" w:color="auto"/>
              <w:bottom w:val="single" w:sz="12" w:space="0" w:color="auto"/>
            </w:tcBorders>
          </w:tcPr>
          <w:p w:rsidR="00F957FC" w:rsidRPr="001F7A85" w:rsidRDefault="00F957FC" w:rsidP="00B573EA">
            <w:pPr>
              <w:pStyle w:val="Nadpis3"/>
              <w:jc w:val="right"/>
              <w:rPr>
                <w:color w:val="000000"/>
                <w:sz w:val="16"/>
                <w:szCs w:val="16"/>
              </w:rPr>
            </w:pPr>
            <w:r>
              <w:rPr>
                <w:color w:val="000000"/>
                <w:sz w:val="16"/>
                <w:szCs w:val="16"/>
              </w:rPr>
              <w:t>5302</w:t>
            </w:r>
          </w:p>
        </w:tc>
        <w:tc>
          <w:tcPr>
            <w:tcW w:w="1110" w:type="dxa"/>
            <w:gridSpan w:val="3"/>
            <w:tcBorders>
              <w:top w:val="single" w:sz="12" w:space="0" w:color="auto"/>
              <w:bottom w:val="single" w:sz="12" w:space="0" w:color="auto"/>
            </w:tcBorders>
          </w:tcPr>
          <w:p w:rsidR="00F957FC" w:rsidRPr="001F7A85" w:rsidRDefault="00F957FC" w:rsidP="00825CC2">
            <w:pPr>
              <w:autoSpaceDE w:val="0"/>
              <w:autoSpaceDN w:val="0"/>
              <w:adjustRightInd w:val="0"/>
              <w:jc w:val="right"/>
              <w:rPr>
                <w:color w:val="000000"/>
                <w:sz w:val="16"/>
                <w:szCs w:val="16"/>
              </w:rPr>
            </w:pPr>
            <w:r>
              <w:rPr>
                <w:color w:val="000000"/>
                <w:sz w:val="16"/>
                <w:szCs w:val="16"/>
              </w:rPr>
              <w:t>5302</w:t>
            </w:r>
          </w:p>
        </w:tc>
        <w:tc>
          <w:tcPr>
            <w:tcW w:w="1111" w:type="dxa"/>
            <w:gridSpan w:val="2"/>
            <w:tcBorders>
              <w:top w:val="single" w:sz="12" w:space="0" w:color="auto"/>
              <w:bottom w:val="single" w:sz="12" w:space="0" w:color="auto"/>
            </w:tcBorders>
          </w:tcPr>
          <w:p w:rsidR="00F957FC" w:rsidRPr="001F7A85" w:rsidRDefault="00F957FC" w:rsidP="00825CC2">
            <w:pPr>
              <w:autoSpaceDE w:val="0"/>
              <w:autoSpaceDN w:val="0"/>
              <w:adjustRightInd w:val="0"/>
              <w:jc w:val="right"/>
              <w:rPr>
                <w:color w:val="000000"/>
                <w:sz w:val="16"/>
                <w:szCs w:val="16"/>
              </w:rPr>
            </w:pPr>
            <w:r>
              <w:rPr>
                <w:color w:val="000000"/>
                <w:sz w:val="16"/>
                <w:szCs w:val="16"/>
              </w:rPr>
              <w:t>5302</w:t>
            </w:r>
          </w:p>
        </w:tc>
        <w:tc>
          <w:tcPr>
            <w:tcW w:w="0" w:type="auto"/>
            <w:tcBorders>
              <w:top w:val="single" w:sz="12" w:space="0" w:color="auto"/>
              <w:bottom w:val="single" w:sz="12" w:space="0" w:color="auto"/>
            </w:tcBorders>
          </w:tcPr>
          <w:p w:rsidR="00F957FC" w:rsidRPr="001F7A85" w:rsidRDefault="00F957FC" w:rsidP="00825CC2">
            <w:pPr>
              <w:autoSpaceDE w:val="0"/>
              <w:autoSpaceDN w:val="0"/>
              <w:adjustRightInd w:val="0"/>
              <w:jc w:val="right"/>
              <w:rPr>
                <w:color w:val="000000"/>
                <w:sz w:val="16"/>
                <w:szCs w:val="16"/>
              </w:rPr>
            </w:pPr>
            <w:r>
              <w:rPr>
                <w:color w:val="000000"/>
                <w:sz w:val="16"/>
                <w:szCs w:val="16"/>
              </w:rPr>
              <w:t>0</w:t>
            </w:r>
          </w:p>
        </w:tc>
      </w:tr>
      <w:tr w:rsidR="00F957FC" w:rsidRPr="001F7A85" w:rsidTr="00746FED">
        <w:trPr>
          <w:cantSplit/>
          <w:jc w:val="center"/>
        </w:trPr>
        <w:tc>
          <w:tcPr>
            <w:tcW w:w="4771" w:type="dxa"/>
            <w:gridSpan w:val="3"/>
            <w:tcBorders>
              <w:top w:val="single" w:sz="12" w:space="0" w:color="auto"/>
            </w:tcBorders>
          </w:tcPr>
          <w:p w:rsidR="00F957FC" w:rsidRPr="001F7A85" w:rsidRDefault="00F957FC" w:rsidP="00E04046">
            <w:pPr>
              <w:pStyle w:val="Nadpis2"/>
              <w:autoSpaceDE w:val="0"/>
              <w:autoSpaceDN w:val="0"/>
              <w:adjustRightInd w:val="0"/>
              <w:rPr>
                <w:sz w:val="20"/>
                <w:u w:val="none"/>
              </w:rPr>
            </w:pPr>
          </w:p>
        </w:tc>
        <w:tc>
          <w:tcPr>
            <w:tcW w:w="1110" w:type="dxa"/>
            <w:gridSpan w:val="2"/>
            <w:tcBorders>
              <w:top w:val="single" w:sz="12" w:space="0" w:color="auto"/>
            </w:tcBorders>
          </w:tcPr>
          <w:p w:rsidR="00F957FC" w:rsidRPr="001F7A85" w:rsidRDefault="00F957FC" w:rsidP="00E04046">
            <w:pPr>
              <w:autoSpaceDE w:val="0"/>
              <w:autoSpaceDN w:val="0"/>
              <w:adjustRightInd w:val="0"/>
              <w:jc w:val="center"/>
              <w:rPr>
                <w:b/>
                <w:color w:val="000000"/>
                <w:sz w:val="20"/>
              </w:rPr>
            </w:pPr>
          </w:p>
        </w:tc>
        <w:tc>
          <w:tcPr>
            <w:tcW w:w="1110" w:type="dxa"/>
            <w:gridSpan w:val="3"/>
            <w:tcBorders>
              <w:top w:val="single" w:sz="12" w:space="0" w:color="auto"/>
            </w:tcBorders>
          </w:tcPr>
          <w:p w:rsidR="00F957FC" w:rsidRPr="001F7A85" w:rsidRDefault="00F957FC" w:rsidP="00E04046">
            <w:pPr>
              <w:autoSpaceDE w:val="0"/>
              <w:autoSpaceDN w:val="0"/>
              <w:adjustRightInd w:val="0"/>
              <w:jc w:val="center"/>
              <w:rPr>
                <w:b/>
                <w:color w:val="000000"/>
                <w:sz w:val="20"/>
              </w:rPr>
            </w:pPr>
          </w:p>
        </w:tc>
        <w:tc>
          <w:tcPr>
            <w:tcW w:w="1111" w:type="dxa"/>
            <w:gridSpan w:val="2"/>
            <w:tcBorders>
              <w:top w:val="single" w:sz="12" w:space="0" w:color="auto"/>
            </w:tcBorders>
          </w:tcPr>
          <w:p w:rsidR="00F957FC" w:rsidRPr="001F7A85" w:rsidRDefault="00F957FC" w:rsidP="00E04046">
            <w:pPr>
              <w:autoSpaceDE w:val="0"/>
              <w:autoSpaceDN w:val="0"/>
              <w:adjustRightInd w:val="0"/>
              <w:jc w:val="center"/>
              <w:rPr>
                <w:b/>
                <w:color w:val="000000"/>
                <w:sz w:val="20"/>
              </w:rPr>
            </w:pPr>
          </w:p>
        </w:tc>
        <w:tc>
          <w:tcPr>
            <w:tcW w:w="0" w:type="auto"/>
            <w:tcBorders>
              <w:top w:val="single" w:sz="12" w:space="0" w:color="auto"/>
            </w:tcBorders>
          </w:tcPr>
          <w:p w:rsidR="00F957FC" w:rsidRPr="001F7A85" w:rsidRDefault="00F957FC" w:rsidP="00E04046">
            <w:pPr>
              <w:autoSpaceDE w:val="0"/>
              <w:autoSpaceDN w:val="0"/>
              <w:adjustRightInd w:val="0"/>
              <w:jc w:val="center"/>
              <w:rPr>
                <w:b/>
                <w:color w:val="000000"/>
                <w:sz w:val="20"/>
              </w:rPr>
            </w:pPr>
          </w:p>
        </w:tc>
      </w:tr>
      <w:tr w:rsidR="00F957FC" w:rsidRPr="001F7A85" w:rsidTr="00746FED">
        <w:trPr>
          <w:cantSplit/>
          <w:trHeight w:val="312"/>
          <w:jc w:val="center"/>
        </w:trPr>
        <w:tc>
          <w:tcPr>
            <w:tcW w:w="0" w:type="auto"/>
            <w:tcBorders>
              <w:top w:val="single" w:sz="12" w:space="0" w:color="auto"/>
            </w:tcBorders>
          </w:tcPr>
          <w:p w:rsidR="00F957FC" w:rsidRPr="001F7A85" w:rsidRDefault="00F957FC" w:rsidP="00746FED">
            <w:pPr>
              <w:autoSpaceDE w:val="0"/>
              <w:autoSpaceDN w:val="0"/>
              <w:adjustRightInd w:val="0"/>
              <w:rPr>
                <w:color w:val="000000"/>
                <w:sz w:val="20"/>
              </w:rPr>
            </w:pPr>
            <w:r w:rsidRPr="001F7A85">
              <w:rPr>
                <w:b/>
                <w:color w:val="000000"/>
                <w:sz w:val="20"/>
              </w:rPr>
              <w:t>5. Dotace ISPROFIN investiční  celkem</w:t>
            </w:r>
          </w:p>
        </w:tc>
        <w:tc>
          <w:tcPr>
            <w:tcW w:w="1110" w:type="dxa"/>
            <w:gridSpan w:val="2"/>
            <w:tcBorders>
              <w:top w:val="single" w:sz="12" w:space="0" w:color="auto"/>
            </w:tcBorders>
          </w:tcPr>
          <w:p w:rsidR="00F957FC" w:rsidRPr="001F7A85" w:rsidRDefault="00F957FC" w:rsidP="00825CC2">
            <w:pPr>
              <w:autoSpaceDE w:val="0"/>
              <w:autoSpaceDN w:val="0"/>
              <w:adjustRightInd w:val="0"/>
              <w:ind w:left="360"/>
              <w:jc w:val="right"/>
              <w:rPr>
                <w:color w:val="000000"/>
                <w:sz w:val="16"/>
                <w:szCs w:val="16"/>
              </w:rPr>
            </w:pPr>
            <w:r w:rsidRPr="001F7A85">
              <w:rPr>
                <w:color w:val="000000"/>
                <w:sz w:val="16"/>
                <w:szCs w:val="16"/>
              </w:rPr>
              <w:t xml:space="preserve"> </w:t>
            </w:r>
          </w:p>
        </w:tc>
        <w:tc>
          <w:tcPr>
            <w:tcW w:w="1110" w:type="dxa"/>
            <w:gridSpan w:val="2"/>
            <w:tcBorders>
              <w:top w:val="single" w:sz="12" w:space="0" w:color="auto"/>
            </w:tcBorders>
          </w:tcPr>
          <w:p w:rsidR="00F957FC" w:rsidRPr="001F7A85" w:rsidRDefault="00F957FC" w:rsidP="00825CC2">
            <w:pPr>
              <w:autoSpaceDE w:val="0"/>
              <w:autoSpaceDN w:val="0"/>
              <w:adjustRightInd w:val="0"/>
              <w:jc w:val="right"/>
              <w:rPr>
                <w:color w:val="000000"/>
                <w:sz w:val="16"/>
                <w:szCs w:val="16"/>
              </w:rPr>
            </w:pPr>
          </w:p>
        </w:tc>
        <w:tc>
          <w:tcPr>
            <w:tcW w:w="1110" w:type="dxa"/>
            <w:gridSpan w:val="3"/>
            <w:tcBorders>
              <w:top w:val="single" w:sz="12" w:space="0" w:color="auto"/>
            </w:tcBorders>
          </w:tcPr>
          <w:p w:rsidR="00F957FC" w:rsidRPr="001F7A85" w:rsidRDefault="00F957FC" w:rsidP="00825CC2">
            <w:pPr>
              <w:autoSpaceDE w:val="0"/>
              <w:autoSpaceDN w:val="0"/>
              <w:adjustRightInd w:val="0"/>
              <w:jc w:val="right"/>
              <w:rPr>
                <w:color w:val="000000"/>
                <w:sz w:val="16"/>
                <w:szCs w:val="16"/>
              </w:rPr>
            </w:pPr>
          </w:p>
        </w:tc>
        <w:tc>
          <w:tcPr>
            <w:tcW w:w="1111" w:type="dxa"/>
            <w:gridSpan w:val="2"/>
            <w:tcBorders>
              <w:top w:val="single" w:sz="12" w:space="0" w:color="auto"/>
            </w:tcBorders>
          </w:tcPr>
          <w:p w:rsidR="00F957FC" w:rsidRPr="001F7A85" w:rsidRDefault="00F957FC" w:rsidP="00825CC2">
            <w:pPr>
              <w:autoSpaceDE w:val="0"/>
              <w:autoSpaceDN w:val="0"/>
              <w:adjustRightInd w:val="0"/>
              <w:jc w:val="right"/>
              <w:rPr>
                <w:color w:val="000000"/>
                <w:sz w:val="16"/>
                <w:szCs w:val="16"/>
              </w:rPr>
            </w:pPr>
          </w:p>
        </w:tc>
        <w:tc>
          <w:tcPr>
            <w:tcW w:w="0" w:type="auto"/>
            <w:tcBorders>
              <w:top w:val="single" w:sz="12" w:space="0" w:color="auto"/>
            </w:tcBorders>
          </w:tcPr>
          <w:p w:rsidR="00F957FC" w:rsidRPr="001F7A85" w:rsidRDefault="00F957FC" w:rsidP="00825CC2">
            <w:pPr>
              <w:autoSpaceDE w:val="0"/>
              <w:autoSpaceDN w:val="0"/>
              <w:adjustRightInd w:val="0"/>
              <w:jc w:val="right"/>
              <w:rPr>
                <w:color w:val="000000"/>
                <w:sz w:val="16"/>
                <w:szCs w:val="16"/>
              </w:rPr>
            </w:pPr>
          </w:p>
        </w:tc>
      </w:tr>
      <w:tr w:rsidR="00F957FC" w:rsidRPr="001F7A85" w:rsidTr="00746FED">
        <w:trPr>
          <w:cantSplit/>
          <w:jc w:val="center"/>
        </w:trPr>
        <w:tc>
          <w:tcPr>
            <w:tcW w:w="0" w:type="auto"/>
          </w:tcPr>
          <w:p w:rsidR="00F957FC" w:rsidRPr="001F7A85" w:rsidRDefault="00F957FC" w:rsidP="00E04046">
            <w:pPr>
              <w:autoSpaceDE w:val="0"/>
              <w:autoSpaceDN w:val="0"/>
              <w:adjustRightInd w:val="0"/>
              <w:rPr>
                <w:b/>
                <w:color w:val="000000"/>
                <w:sz w:val="20"/>
              </w:rPr>
            </w:pPr>
            <w:r w:rsidRPr="001F7A85">
              <w:rPr>
                <w:color w:val="000000"/>
                <w:sz w:val="20"/>
              </w:rPr>
              <w:t xml:space="preserve">       - dle jednotlivých titulů</w:t>
            </w:r>
          </w:p>
        </w:tc>
        <w:tc>
          <w:tcPr>
            <w:tcW w:w="1110" w:type="dxa"/>
            <w:gridSpan w:val="2"/>
          </w:tcPr>
          <w:p w:rsidR="00F957FC" w:rsidRPr="001F7A85" w:rsidRDefault="00F957FC" w:rsidP="00825CC2">
            <w:pPr>
              <w:autoSpaceDE w:val="0"/>
              <w:autoSpaceDN w:val="0"/>
              <w:adjustRightInd w:val="0"/>
              <w:ind w:left="360"/>
              <w:jc w:val="right"/>
              <w:rPr>
                <w:color w:val="000000"/>
                <w:sz w:val="16"/>
                <w:szCs w:val="16"/>
              </w:rPr>
            </w:pPr>
          </w:p>
        </w:tc>
        <w:tc>
          <w:tcPr>
            <w:tcW w:w="1110" w:type="dxa"/>
            <w:gridSpan w:val="2"/>
          </w:tcPr>
          <w:p w:rsidR="00F957FC" w:rsidRPr="001F7A85" w:rsidRDefault="00F957FC" w:rsidP="00825CC2">
            <w:pPr>
              <w:autoSpaceDE w:val="0"/>
              <w:autoSpaceDN w:val="0"/>
              <w:adjustRightInd w:val="0"/>
              <w:jc w:val="right"/>
              <w:rPr>
                <w:color w:val="000000"/>
                <w:sz w:val="16"/>
                <w:szCs w:val="16"/>
              </w:rPr>
            </w:pPr>
          </w:p>
        </w:tc>
        <w:tc>
          <w:tcPr>
            <w:tcW w:w="1110" w:type="dxa"/>
            <w:gridSpan w:val="3"/>
          </w:tcPr>
          <w:p w:rsidR="00F957FC" w:rsidRPr="001F7A85" w:rsidRDefault="00F957FC" w:rsidP="00825CC2">
            <w:pPr>
              <w:autoSpaceDE w:val="0"/>
              <w:autoSpaceDN w:val="0"/>
              <w:adjustRightInd w:val="0"/>
              <w:jc w:val="right"/>
              <w:rPr>
                <w:color w:val="000000"/>
                <w:sz w:val="16"/>
                <w:szCs w:val="16"/>
              </w:rPr>
            </w:pPr>
          </w:p>
        </w:tc>
        <w:tc>
          <w:tcPr>
            <w:tcW w:w="1111" w:type="dxa"/>
            <w:gridSpan w:val="2"/>
          </w:tcPr>
          <w:p w:rsidR="00F957FC" w:rsidRPr="001F7A85" w:rsidRDefault="00F957FC" w:rsidP="00825CC2">
            <w:pPr>
              <w:autoSpaceDE w:val="0"/>
              <w:autoSpaceDN w:val="0"/>
              <w:adjustRightInd w:val="0"/>
              <w:jc w:val="right"/>
              <w:rPr>
                <w:color w:val="000000"/>
                <w:sz w:val="16"/>
                <w:szCs w:val="16"/>
              </w:rPr>
            </w:pPr>
          </w:p>
        </w:tc>
        <w:tc>
          <w:tcPr>
            <w:tcW w:w="0" w:type="auto"/>
          </w:tcPr>
          <w:p w:rsidR="00F957FC" w:rsidRPr="001F7A85" w:rsidRDefault="00F957FC" w:rsidP="00825CC2">
            <w:pPr>
              <w:autoSpaceDE w:val="0"/>
              <w:autoSpaceDN w:val="0"/>
              <w:adjustRightInd w:val="0"/>
              <w:jc w:val="right"/>
              <w:rPr>
                <w:color w:val="000000"/>
                <w:sz w:val="16"/>
                <w:szCs w:val="16"/>
              </w:rPr>
            </w:pPr>
          </w:p>
        </w:tc>
      </w:tr>
      <w:tr w:rsidR="00F957FC" w:rsidRPr="001F7A85" w:rsidTr="00746FED">
        <w:trPr>
          <w:cantSplit/>
          <w:trHeight w:val="320"/>
          <w:jc w:val="center"/>
        </w:trPr>
        <w:tc>
          <w:tcPr>
            <w:tcW w:w="0" w:type="auto"/>
          </w:tcPr>
          <w:p w:rsidR="00F957FC" w:rsidRPr="001F7A85" w:rsidRDefault="00F957FC" w:rsidP="00746FED">
            <w:pPr>
              <w:autoSpaceDE w:val="0"/>
              <w:autoSpaceDN w:val="0"/>
              <w:adjustRightInd w:val="0"/>
              <w:rPr>
                <w:color w:val="000000"/>
                <w:sz w:val="20"/>
              </w:rPr>
            </w:pPr>
            <w:r w:rsidRPr="001F7A85">
              <w:rPr>
                <w:b/>
                <w:color w:val="000000"/>
                <w:sz w:val="20"/>
              </w:rPr>
              <w:t>6. Dotace ISPROFIN neinvestiční celkem</w:t>
            </w:r>
          </w:p>
        </w:tc>
        <w:tc>
          <w:tcPr>
            <w:tcW w:w="1110" w:type="dxa"/>
            <w:gridSpan w:val="2"/>
          </w:tcPr>
          <w:p w:rsidR="00F957FC" w:rsidRPr="001F7A85" w:rsidRDefault="00F957FC" w:rsidP="00825CC2">
            <w:pPr>
              <w:autoSpaceDE w:val="0"/>
              <w:autoSpaceDN w:val="0"/>
              <w:adjustRightInd w:val="0"/>
              <w:ind w:left="360"/>
              <w:jc w:val="right"/>
              <w:rPr>
                <w:color w:val="000000"/>
                <w:sz w:val="16"/>
                <w:szCs w:val="16"/>
              </w:rPr>
            </w:pPr>
          </w:p>
        </w:tc>
        <w:tc>
          <w:tcPr>
            <w:tcW w:w="1110" w:type="dxa"/>
            <w:gridSpan w:val="2"/>
          </w:tcPr>
          <w:p w:rsidR="00F957FC" w:rsidRPr="001F7A85" w:rsidRDefault="00F957FC" w:rsidP="00825CC2">
            <w:pPr>
              <w:autoSpaceDE w:val="0"/>
              <w:autoSpaceDN w:val="0"/>
              <w:adjustRightInd w:val="0"/>
              <w:jc w:val="right"/>
              <w:rPr>
                <w:color w:val="000000"/>
                <w:sz w:val="16"/>
                <w:szCs w:val="16"/>
              </w:rPr>
            </w:pPr>
          </w:p>
        </w:tc>
        <w:tc>
          <w:tcPr>
            <w:tcW w:w="1110" w:type="dxa"/>
            <w:gridSpan w:val="3"/>
          </w:tcPr>
          <w:p w:rsidR="00F957FC" w:rsidRPr="001F7A85" w:rsidRDefault="00F957FC" w:rsidP="00825CC2">
            <w:pPr>
              <w:autoSpaceDE w:val="0"/>
              <w:autoSpaceDN w:val="0"/>
              <w:adjustRightInd w:val="0"/>
              <w:jc w:val="right"/>
              <w:rPr>
                <w:color w:val="000000"/>
                <w:sz w:val="16"/>
                <w:szCs w:val="16"/>
              </w:rPr>
            </w:pPr>
          </w:p>
        </w:tc>
        <w:tc>
          <w:tcPr>
            <w:tcW w:w="1111" w:type="dxa"/>
            <w:gridSpan w:val="2"/>
          </w:tcPr>
          <w:p w:rsidR="00F957FC" w:rsidRPr="001F7A85" w:rsidRDefault="00F957FC" w:rsidP="00825CC2">
            <w:pPr>
              <w:autoSpaceDE w:val="0"/>
              <w:autoSpaceDN w:val="0"/>
              <w:adjustRightInd w:val="0"/>
              <w:jc w:val="right"/>
              <w:rPr>
                <w:color w:val="000000"/>
                <w:sz w:val="16"/>
                <w:szCs w:val="16"/>
              </w:rPr>
            </w:pPr>
          </w:p>
        </w:tc>
        <w:tc>
          <w:tcPr>
            <w:tcW w:w="0" w:type="auto"/>
          </w:tcPr>
          <w:p w:rsidR="00F957FC" w:rsidRPr="001F7A85" w:rsidRDefault="00F957FC" w:rsidP="00825CC2">
            <w:pPr>
              <w:autoSpaceDE w:val="0"/>
              <w:autoSpaceDN w:val="0"/>
              <w:adjustRightInd w:val="0"/>
              <w:jc w:val="right"/>
              <w:rPr>
                <w:color w:val="000000"/>
                <w:sz w:val="16"/>
                <w:szCs w:val="16"/>
              </w:rPr>
            </w:pPr>
          </w:p>
        </w:tc>
      </w:tr>
      <w:tr w:rsidR="00F957FC" w:rsidRPr="001F7A85" w:rsidTr="00746FED">
        <w:trPr>
          <w:cantSplit/>
          <w:jc w:val="center"/>
        </w:trPr>
        <w:tc>
          <w:tcPr>
            <w:tcW w:w="0" w:type="auto"/>
          </w:tcPr>
          <w:p w:rsidR="00F957FC" w:rsidRPr="001F7A85" w:rsidRDefault="00F957FC" w:rsidP="00746FED">
            <w:pPr>
              <w:autoSpaceDE w:val="0"/>
              <w:autoSpaceDN w:val="0"/>
              <w:adjustRightInd w:val="0"/>
              <w:ind w:left="360"/>
              <w:rPr>
                <w:color w:val="000000"/>
                <w:sz w:val="20"/>
              </w:rPr>
            </w:pPr>
            <w:r w:rsidRPr="001F7A85">
              <w:rPr>
                <w:color w:val="000000"/>
                <w:sz w:val="20"/>
              </w:rPr>
              <w:t>- dle jednotlivých titulů</w:t>
            </w:r>
          </w:p>
        </w:tc>
        <w:tc>
          <w:tcPr>
            <w:tcW w:w="1110" w:type="dxa"/>
            <w:gridSpan w:val="2"/>
          </w:tcPr>
          <w:p w:rsidR="00F957FC" w:rsidRPr="001F7A85" w:rsidRDefault="00F957FC" w:rsidP="00825CC2">
            <w:pPr>
              <w:autoSpaceDE w:val="0"/>
              <w:autoSpaceDN w:val="0"/>
              <w:adjustRightInd w:val="0"/>
              <w:ind w:left="360"/>
              <w:jc w:val="right"/>
              <w:rPr>
                <w:color w:val="000000"/>
                <w:sz w:val="16"/>
                <w:szCs w:val="16"/>
              </w:rPr>
            </w:pPr>
          </w:p>
        </w:tc>
        <w:tc>
          <w:tcPr>
            <w:tcW w:w="1110" w:type="dxa"/>
            <w:gridSpan w:val="2"/>
          </w:tcPr>
          <w:p w:rsidR="00F957FC" w:rsidRPr="001F7A85" w:rsidRDefault="00F957FC" w:rsidP="00825CC2">
            <w:pPr>
              <w:autoSpaceDE w:val="0"/>
              <w:autoSpaceDN w:val="0"/>
              <w:adjustRightInd w:val="0"/>
              <w:jc w:val="right"/>
              <w:rPr>
                <w:color w:val="000000"/>
                <w:sz w:val="16"/>
                <w:szCs w:val="16"/>
              </w:rPr>
            </w:pPr>
          </w:p>
        </w:tc>
        <w:tc>
          <w:tcPr>
            <w:tcW w:w="1110" w:type="dxa"/>
            <w:gridSpan w:val="3"/>
          </w:tcPr>
          <w:p w:rsidR="00F957FC" w:rsidRPr="001F7A85" w:rsidRDefault="00F957FC" w:rsidP="00825CC2">
            <w:pPr>
              <w:autoSpaceDE w:val="0"/>
              <w:autoSpaceDN w:val="0"/>
              <w:adjustRightInd w:val="0"/>
              <w:jc w:val="right"/>
              <w:rPr>
                <w:color w:val="000000"/>
                <w:sz w:val="16"/>
                <w:szCs w:val="16"/>
              </w:rPr>
            </w:pPr>
          </w:p>
        </w:tc>
        <w:tc>
          <w:tcPr>
            <w:tcW w:w="1111" w:type="dxa"/>
            <w:gridSpan w:val="2"/>
          </w:tcPr>
          <w:p w:rsidR="00F957FC" w:rsidRPr="001F7A85" w:rsidRDefault="00F957FC" w:rsidP="00825CC2">
            <w:pPr>
              <w:autoSpaceDE w:val="0"/>
              <w:autoSpaceDN w:val="0"/>
              <w:adjustRightInd w:val="0"/>
              <w:jc w:val="right"/>
              <w:rPr>
                <w:color w:val="000000"/>
                <w:sz w:val="16"/>
                <w:szCs w:val="16"/>
              </w:rPr>
            </w:pPr>
          </w:p>
        </w:tc>
        <w:tc>
          <w:tcPr>
            <w:tcW w:w="0" w:type="auto"/>
          </w:tcPr>
          <w:p w:rsidR="00F957FC" w:rsidRPr="001F7A85" w:rsidRDefault="00F957FC" w:rsidP="00825CC2">
            <w:pPr>
              <w:autoSpaceDE w:val="0"/>
              <w:autoSpaceDN w:val="0"/>
              <w:adjustRightInd w:val="0"/>
              <w:jc w:val="right"/>
              <w:rPr>
                <w:color w:val="000000"/>
                <w:sz w:val="16"/>
                <w:szCs w:val="16"/>
              </w:rPr>
            </w:pPr>
          </w:p>
        </w:tc>
      </w:tr>
      <w:tr w:rsidR="00F957FC" w:rsidRPr="001F7A85" w:rsidTr="00746FED">
        <w:trPr>
          <w:cantSplit/>
          <w:jc w:val="center"/>
        </w:trPr>
        <w:tc>
          <w:tcPr>
            <w:tcW w:w="0" w:type="auto"/>
            <w:tcBorders>
              <w:bottom w:val="single" w:sz="12" w:space="0" w:color="auto"/>
            </w:tcBorders>
          </w:tcPr>
          <w:p w:rsidR="00F957FC" w:rsidRPr="001F7A85" w:rsidRDefault="00F957FC" w:rsidP="00746FED">
            <w:pPr>
              <w:autoSpaceDE w:val="0"/>
              <w:autoSpaceDN w:val="0"/>
              <w:adjustRightInd w:val="0"/>
              <w:ind w:left="360"/>
              <w:rPr>
                <w:color w:val="000000"/>
                <w:sz w:val="20"/>
              </w:rPr>
            </w:pPr>
          </w:p>
        </w:tc>
        <w:tc>
          <w:tcPr>
            <w:tcW w:w="1110" w:type="dxa"/>
            <w:gridSpan w:val="2"/>
            <w:tcBorders>
              <w:bottom w:val="single" w:sz="12" w:space="0" w:color="auto"/>
            </w:tcBorders>
          </w:tcPr>
          <w:p w:rsidR="00F957FC" w:rsidRPr="001F7A85" w:rsidRDefault="00F957FC" w:rsidP="00825CC2">
            <w:pPr>
              <w:autoSpaceDE w:val="0"/>
              <w:autoSpaceDN w:val="0"/>
              <w:adjustRightInd w:val="0"/>
              <w:ind w:left="360"/>
              <w:jc w:val="right"/>
              <w:rPr>
                <w:color w:val="000000"/>
                <w:sz w:val="16"/>
                <w:szCs w:val="16"/>
              </w:rPr>
            </w:pPr>
          </w:p>
        </w:tc>
        <w:tc>
          <w:tcPr>
            <w:tcW w:w="1110" w:type="dxa"/>
            <w:gridSpan w:val="2"/>
            <w:tcBorders>
              <w:bottom w:val="single" w:sz="12" w:space="0" w:color="auto"/>
            </w:tcBorders>
          </w:tcPr>
          <w:p w:rsidR="00F957FC" w:rsidRPr="001F7A85" w:rsidRDefault="00F957FC" w:rsidP="00825CC2">
            <w:pPr>
              <w:autoSpaceDE w:val="0"/>
              <w:autoSpaceDN w:val="0"/>
              <w:adjustRightInd w:val="0"/>
              <w:jc w:val="right"/>
              <w:rPr>
                <w:color w:val="000000"/>
                <w:sz w:val="16"/>
                <w:szCs w:val="16"/>
              </w:rPr>
            </w:pPr>
          </w:p>
        </w:tc>
        <w:tc>
          <w:tcPr>
            <w:tcW w:w="1110" w:type="dxa"/>
            <w:gridSpan w:val="3"/>
            <w:tcBorders>
              <w:bottom w:val="single" w:sz="12" w:space="0" w:color="auto"/>
            </w:tcBorders>
          </w:tcPr>
          <w:p w:rsidR="00F957FC" w:rsidRPr="001F7A85" w:rsidRDefault="00F957FC" w:rsidP="00825CC2">
            <w:pPr>
              <w:autoSpaceDE w:val="0"/>
              <w:autoSpaceDN w:val="0"/>
              <w:adjustRightInd w:val="0"/>
              <w:jc w:val="right"/>
              <w:rPr>
                <w:color w:val="000000"/>
                <w:sz w:val="16"/>
                <w:szCs w:val="16"/>
              </w:rPr>
            </w:pPr>
          </w:p>
        </w:tc>
        <w:tc>
          <w:tcPr>
            <w:tcW w:w="1111" w:type="dxa"/>
            <w:gridSpan w:val="2"/>
            <w:tcBorders>
              <w:bottom w:val="single" w:sz="12" w:space="0" w:color="auto"/>
            </w:tcBorders>
          </w:tcPr>
          <w:p w:rsidR="00F957FC" w:rsidRPr="001F7A85" w:rsidRDefault="00F957FC" w:rsidP="00825CC2">
            <w:pPr>
              <w:autoSpaceDE w:val="0"/>
              <w:autoSpaceDN w:val="0"/>
              <w:adjustRightInd w:val="0"/>
              <w:jc w:val="right"/>
              <w:rPr>
                <w:color w:val="000000"/>
                <w:sz w:val="16"/>
                <w:szCs w:val="16"/>
              </w:rPr>
            </w:pPr>
          </w:p>
        </w:tc>
        <w:tc>
          <w:tcPr>
            <w:tcW w:w="0" w:type="auto"/>
            <w:tcBorders>
              <w:bottom w:val="single" w:sz="12" w:space="0" w:color="auto"/>
            </w:tcBorders>
          </w:tcPr>
          <w:p w:rsidR="00F957FC" w:rsidRPr="001F7A85" w:rsidRDefault="00F957FC" w:rsidP="00825CC2">
            <w:pPr>
              <w:autoSpaceDE w:val="0"/>
              <w:autoSpaceDN w:val="0"/>
              <w:adjustRightInd w:val="0"/>
              <w:jc w:val="right"/>
              <w:rPr>
                <w:color w:val="000000"/>
                <w:sz w:val="16"/>
                <w:szCs w:val="16"/>
              </w:rPr>
            </w:pPr>
          </w:p>
        </w:tc>
      </w:tr>
      <w:tr w:rsidR="00F957FC" w:rsidRPr="001F7A85" w:rsidTr="00825CC2">
        <w:trPr>
          <w:cantSplit/>
          <w:jc w:val="center"/>
        </w:trPr>
        <w:tc>
          <w:tcPr>
            <w:tcW w:w="3661" w:type="dxa"/>
            <w:tcBorders>
              <w:top w:val="single" w:sz="12" w:space="0" w:color="auto"/>
              <w:bottom w:val="single" w:sz="12" w:space="0" w:color="auto"/>
            </w:tcBorders>
          </w:tcPr>
          <w:p w:rsidR="00F957FC" w:rsidRPr="001F7A85" w:rsidRDefault="00F957FC" w:rsidP="00746FED">
            <w:pPr>
              <w:pStyle w:val="Nadpis3"/>
              <w:jc w:val="left"/>
              <w:rPr>
                <w:sz w:val="20"/>
              </w:rPr>
            </w:pPr>
            <w:r w:rsidRPr="001F7A85">
              <w:rPr>
                <w:sz w:val="20"/>
              </w:rPr>
              <w:t>C)    c e l k e m   5. + 6.</w:t>
            </w:r>
          </w:p>
        </w:tc>
        <w:tc>
          <w:tcPr>
            <w:tcW w:w="1110" w:type="dxa"/>
            <w:gridSpan w:val="2"/>
            <w:tcBorders>
              <w:top w:val="single" w:sz="12" w:space="0" w:color="auto"/>
              <w:bottom w:val="single" w:sz="12" w:space="0" w:color="auto"/>
            </w:tcBorders>
          </w:tcPr>
          <w:p w:rsidR="00F957FC" w:rsidRPr="001F7A85" w:rsidRDefault="00F957FC" w:rsidP="00825CC2">
            <w:pPr>
              <w:pStyle w:val="Nadpis3"/>
              <w:jc w:val="right"/>
              <w:rPr>
                <w:sz w:val="16"/>
                <w:szCs w:val="16"/>
              </w:rPr>
            </w:pPr>
            <w:r>
              <w:rPr>
                <w:sz w:val="16"/>
                <w:szCs w:val="16"/>
              </w:rPr>
              <w:t>0</w:t>
            </w:r>
          </w:p>
        </w:tc>
        <w:tc>
          <w:tcPr>
            <w:tcW w:w="1110" w:type="dxa"/>
            <w:gridSpan w:val="2"/>
            <w:tcBorders>
              <w:top w:val="single" w:sz="12" w:space="0" w:color="auto"/>
              <w:bottom w:val="single" w:sz="12" w:space="0" w:color="auto"/>
            </w:tcBorders>
          </w:tcPr>
          <w:p w:rsidR="00F957FC" w:rsidRPr="001F7A85" w:rsidRDefault="00F957FC" w:rsidP="00825CC2">
            <w:pPr>
              <w:pStyle w:val="Nadpis3"/>
              <w:jc w:val="right"/>
              <w:rPr>
                <w:color w:val="000000"/>
                <w:sz w:val="16"/>
                <w:szCs w:val="16"/>
              </w:rPr>
            </w:pPr>
            <w:r>
              <w:rPr>
                <w:color w:val="000000"/>
                <w:sz w:val="16"/>
                <w:szCs w:val="16"/>
              </w:rPr>
              <w:t>0</w:t>
            </w:r>
          </w:p>
        </w:tc>
        <w:tc>
          <w:tcPr>
            <w:tcW w:w="1110" w:type="dxa"/>
            <w:gridSpan w:val="3"/>
            <w:tcBorders>
              <w:top w:val="single" w:sz="12" w:space="0" w:color="auto"/>
              <w:bottom w:val="single" w:sz="12" w:space="0" w:color="auto"/>
            </w:tcBorders>
          </w:tcPr>
          <w:p w:rsidR="00F957FC" w:rsidRPr="001F7A85" w:rsidRDefault="00F957FC" w:rsidP="00825CC2">
            <w:pPr>
              <w:autoSpaceDE w:val="0"/>
              <w:autoSpaceDN w:val="0"/>
              <w:adjustRightInd w:val="0"/>
              <w:jc w:val="right"/>
              <w:rPr>
                <w:color w:val="000000"/>
                <w:sz w:val="16"/>
                <w:szCs w:val="16"/>
              </w:rPr>
            </w:pPr>
            <w:r>
              <w:rPr>
                <w:color w:val="000000"/>
                <w:sz w:val="16"/>
                <w:szCs w:val="16"/>
              </w:rPr>
              <w:t>0</w:t>
            </w:r>
          </w:p>
        </w:tc>
        <w:tc>
          <w:tcPr>
            <w:tcW w:w="1111" w:type="dxa"/>
            <w:gridSpan w:val="2"/>
            <w:tcBorders>
              <w:top w:val="single" w:sz="12" w:space="0" w:color="auto"/>
              <w:bottom w:val="single" w:sz="12" w:space="0" w:color="auto"/>
            </w:tcBorders>
          </w:tcPr>
          <w:p w:rsidR="00F957FC" w:rsidRPr="001F7A85" w:rsidRDefault="00F957FC" w:rsidP="00825CC2">
            <w:pPr>
              <w:autoSpaceDE w:val="0"/>
              <w:autoSpaceDN w:val="0"/>
              <w:adjustRightInd w:val="0"/>
              <w:jc w:val="right"/>
              <w:rPr>
                <w:color w:val="000000"/>
                <w:sz w:val="16"/>
                <w:szCs w:val="16"/>
              </w:rPr>
            </w:pPr>
            <w:r>
              <w:rPr>
                <w:color w:val="000000"/>
                <w:sz w:val="16"/>
                <w:szCs w:val="16"/>
              </w:rPr>
              <w:t>0</w:t>
            </w:r>
          </w:p>
        </w:tc>
        <w:tc>
          <w:tcPr>
            <w:tcW w:w="0" w:type="auto"/>
            <w:tcBorders>
              <w:top w:val="single" w:sz="12" w:space="0" w:color="auto"/>
              <w:bottom w:val="single" w:sz="12" w:space="0" w:color="auto"/>
            </w:tcBorders>
          </w:tcPr>
          <w:p w:rsidR="00F957FC" w:rsidRPr="001F7A85" w:rsidRDefault="00F957FC" w:rsidP="00825CC2">
            <w:pPr>
              <w:autoSpaceDE w:val="0"/>
              <w:autoSpaceDN w:val="0"/>
              <w:adjustRightInd w:val="0"/>
              <w:jc w:val="right"/>
              <w:rPr>
                <w:color w:val="000000"/>
                <w:sz w:val="16"/>
                <w:szCs w:val="16"/>
              </w:rPr>
            </w:pPr>
            <w:r>
              <w:rPr>
                <w:color w:val="000000"/>
                <w:sz w:val="16"/>
                <w:szCs w:val="16"/>
              </w:rPr>
              <w:t>0</w:t>
            </w:r>
          </w:p>
        </w:tc>
      </w:tr>
      <w:tr w:rsidR="00F957FC" w:rsidRPr="001F7A85" w:rsidTr="00746FED">
        <w:trPr>
          <w:jc w:val="center"/>
        </w:trPr>
        <w:tc>
          <w:tcPr>
            <w:tcW w:w="3661" w:type="dxa"/>
            <w:tcBorders>
              <w:top w:val="single" w:sz="12" w:space="0" w:color="auto"/>
              <w:bottom w:val="single" w:sz="12" w:space="0" w:color="auto"/>
            </w:tcBorders>
          </w:tcPr>
          <w:p w:rsidR="00F957FC" w:rsidRPr="001F7A85" w:rsidRDefault="00F957FC" w:rsidP="00E04046">
            <w:pPr>
              <w:pStyle w:val="Nadpis2"/>
              <w:autoSpaceDE w:val="0"/>
              <w:autoSpaceDN w:val="0"/>
              <w:adjustRightInd w:val="0"/>
              <w:rPr>
                <w:sz w:val="20"/>
              </w:rPr>
            </w:pPr>
          </w:p>
        </w:tc>
        <w:tc>
          <w:tcPr>
            <w:tcW w:w="1110" w:type="dxa"/>
            <w:gridSpan w:val="2"/>
            <w:tcBorders>
              <w:top w:val="single" w:sz="12" w:space="0" w:color="auto"/>
              <w:bottom w:val="single" w:sz="12" w:space="0" w:color="auto"/>
            </w:tcBorders>
          </w:tcPr>
          <w:p w:rsidR="00F957FC" w:rsidRPr="001F7A85" w:rsidRDefault="00F957FC" w:rsidP="00825CC2">
            <w:pPr>
              <w:autoSpaceDE w:val="0"/>
              <w:autoSpaceDN w:val="0"/>
              <w:adjustRightInd w:val="0"/>
              <w:jc w:val="right"/>
              <w:rPr>
                <w:b/>
                <w:color w:val="000000"/>
                <w:sz w:val="16"/>
                <w:szCs w:val="16"/>
              </w:rPr>
            </w:pPr>
          </w:p>
        </w:tc>
        <w:tc>
          <w:tcPr>
            <w:tcW w:w="1110" w:type="dxa"/>
            <w:gridSpan w:val="2"/>
            <w:tcBorders>
              <w:top w:val="single" w:sz="12" w:space="0" w:color="auto"/>
              <w:bottom w:val="single" w:sz="12" w:space="0" w:color="auto"/>
            </w:tcBorders>
          </w:tcPr>
          <w:p w:rsidR="00F957FC" w:rsidRPr="001F7A85" w:rsidRDefault="00F957FC" w:rsidP="00825CC2">
            <w:pPr>
              <w:autoSpaceDE w:val="0"/>
              <w:autoSpaceDN w:val="0"/>
              <w:adjustRightInd w:val="0"/>
              <w:jc w:val="right"/>
              <w:rPr>
                <w:b/>
                <w:color w:val="000000"/>
                <w:sz w:val="16"/>
                <w:szCs w:val="16"/>
              </w:rPr>
            </w:pPr>
          </w:p>
        </w:tc>
        <w:tc>
          <w:tcPr>
            <w:tcW w:w="1110" w:type="dxa"/>
            <w:gridSpan w:val="3"/>
            <w:tcBorders>
              <w:top w:val="single" w:sz="12" w:space="0" w:color="auto"/>
              <w:bottom w:val="single" w:sz="12" w:space="0" w:color="auto"/>
            </w:tcBorders>
          </w:tcPr>
          <w:p w:rsidR="00F957FC" w:rsidRPr="001F7A85" w:rsidRDefault="00F957FC" w:rsidP="00825CC2">
            <w:pPr>
              <w:autoSpaceDE w:val="0"/>
              <w:autoSpaceDN w:val="0"/>
              <w:adjustRightInd w:val="0"/>
              <w:jc w:val="right"/>
              <w:rPr>
                <w:b/>
                <w:color w:val="000000"/>
                <w:sz w:val="16"/>
                <w:szCs w:val="16"/>
              </w:rPr>
            </w:pPr>
          </w:p>
        </w:tc>
        <w:tc>
          <w:tcPr>
            <w:tcW w:w="1111" w:type="dxa"/>
            <w:gridSpan w:val="2"/>
            <w:tcBorders>
              <w:top w:val="single" w:sz="12" w:space="0" w:color="auto"/>
              <w:bottom w:val="single" w:sz="12" w:space="0" w:color="auto"/>
            </w:tcBorders>
          </w:tcPr>
          <w:p w:rsidR="00F957FC" w:rsidRPr="001F7A85" w:rsidRDefault="00F957FC" w:rsidP="00825CC2">
            <w:pPr>
              <w:autoSpaceDE w:val="0"/>
              <w:autoSpaceDN w:val="0"/>
              <w:adjustRightInd w:val="0"/>
              <w:jc w:val="right"/>
              <w:rPr>
                <w:b/>
                <w:color w:val="000000"/>
                <w:sz w:val="16"/>
                <w:szCs w:val="16"/>
              </w:rPr>
            </w:pPr>
          </w:p>
        </w:tc>
        <w:tc>
          <w:tcPr>
            <w:tcW w:w="0" w:type="auto"/>
            <w:tcBorders>
              <w:top w:val="single" w:sz="12" w:space="0" w:color="auto"/>
              <w:bottom w:val="single" w:sz="12" w:space="0" w:color="auto"/>
            </w:tcBorders>
          </w:tcPr>
          <w:p w:rsidR="00F957FC" w:rsidRPr="001F7A85" w:rsidRDefault="00F957FC" w:rsidP="00825CC2">
            <w:pPr>
              <w:autoSpaceDE w:val="0"/>
              <w:autoSpaceDN w:val="0"/>
              <w:adjustRightInd w:val="0"/>
              <w:jc w:val="right"/>
              <w:rPr>
                <w:b/>
                <w:color w:val="000000"/>
                <w:sz w:val="16"/>
                <w:szCs w:val="16"/>
              </w:rPr>
            </w:pPr>
          </w:p>
        </w:tc>
      </w:tr>
      <w:tr w:rsidR="00F957FC" w:rsidRPr="001F7A85" w:rsidTr="00746FED">
        <w:trPr>
          <w:jc w:val="center"/>
        </w:trPr>
        <w:tc>
          <w:tcPr>
            <w:tcW w:w="3661" w:type="dxa"/>
            <w:tcBorders>
              <w:top w:val="single" w:sz="12" w:space="0" w:color="auto"/>
              <w:bottom w:val="single" w:sz="12" w:space="0" w:color="auto"/>
            </w:tcBorders>
          </w:tcPr>
          <w:p w:rsidR="00F957FC" w:rsidRPr="001F7A85" w:rsidRDefault="00F957FC" w:rsidP="00E04046">
            <w:pPr>
              <w:autoSpaceDE w:val="0"/>
              <w:autoSpaceDN w:val="0"/>
              <w:adjustRightInd w:val="0"/>
              <w:rPr>
                <w:b/>
                <w:color w:val="000000"/>
                <w:sz w:val="20"/>
              </w:rPr>
            </w:pPr>
            <w:r w:rsidRPr="001F7A85">
              <w:rPr>
                <w:b/>
                <w:color w:val="000000"/>
                <w:sz w:val="20"/>
              </w:rPr>
              <w:t>D)  CELKEM  A)+B)+C)</w:t>
            </w:r>
          </w:p>
        </w:tc>
        <w:tc>
          <w:tcPr>
            <w:tcW w:w="1110" w:type="dxa"/>
            <w:gridSpan w:val="2"/>
            <w:tcBorders>
              <w:top w:val="single" w:sz="12" w:space="0" w:color="auto"/>
              <w:bottom w:val="single" w:sz="12" w:space="0" w:color="auto"/>
            </w:tcBorders>
          </w:tcPr>
          <w:p w:rsidR="00F957FC" w:rsidRPr="001F7A85" w:rsidRDefault="00F957FC" w:rsidP="00825CC2">
            <w:pPr>
              <w:autoSpaceDE w:val="0"/>
              <w:autoSpaceDN w:val="0"/>
              <w:adjustRightInd w:val="0"/>
              <w:jc w:val="right"/>
              <w:rPr>
                <w:b/>
                <w:color w:val="000000"/>
                <w:sz w:val="16"/>
                <w:szCs w:val="16"/>
              </w:rPr>
            </w:pPr>
            <w:r>
              <w:rPr>
                <w:b/>
                <w:color w:val="000000"/>
                <w:sz w:val="16"/>
                <w:szCs w:val="16"/>
              </w:rPr>
              <w:t>10153</w:t>
            </w:r>
          </w:p>
        </w:tc>
        <w:tc>
          <w:tcPr>
            <w:tcW w:w="1110" w:type="dxa"/>
            <w:gridSpan w:val="2"/>
            <w:tcBorders>
              <w:top w:val="single" w:sz="12" w:space="0" w:color="auto"/>
              <w:bottom w:val="single" w:sz="12" w:space="0" w:color="auto"/>
            </w:tcBorders>
          </w:tcPr>
          <w:p w:rsidR="00F957FC" w:rsidRPr="001F7A85" w:rsidRDefault="00F957FC" w:rsidP="00B573EA">
            <w:pPr>
              <w:autoSpaceDE w:val="0"/>
              <w:autoSpaceDN w:val="0"/>
              <w:adjustRightInd w:val="0"/>
              <w:jc w:val="right"/>
              <w:rPr>
                <w:b/>
                <w:color w:val="000000"/>
                <w:sz w:val="16"/>
                <w:szCs w:val="16"/>
              </w:rPr>
            </w:pPr>
            <w:r>
              <w:rPr>
                <w:b/>
                <w:color w:val="000000"/>
                <w:sz w:val="16"/>
                <w:szCs w:val="16"/>
              </w:rPr>
              <w:t>11493</w:t>
            </w:r>
          </w:p>
        </w:tc>
        <w:tc>
          <w:tcPr>
            <w:tcW w:w="1110" w:type="dxa"/>
            <w:gridSpan w:val="3"/>
            <w:tcBorders>
              <w:top w:val="single" w:sz="12" w:space="0" w:color="auto"/>
              <w:bottom w:val="single" w:sz="12" w:space="0" w:color="auto"/>
            </w:tcBorders>
          </w:tcPr>
          <w:p w:rsidR="00F957FC" w:rsidRPr="001F7A85" w:rsidRDefault="00F957FC" w:rsidP="00825CC2">
            <w:pPr>
              <w:autoSpaceDE w:val="0"/>
              <w:autoSpaceDN w:val="0"/>
              <w:adjustRightInd w:val="0"/>
              <w:jc w:val="right"/>
              <w:rPr>
                <w:b/>
                <w:color w:val="000000"/>
                <w:sz w:val="16"/>
                <w:szCs w:val="16"/>
              </w:rPr>
            </w:pPr>
            <w:r>
              <w:rPr>
                <w:b/>
                <w:color w:val="000000"/>
                <w:sz w:val="16"/>
                <w:szCs w:val="16"/>
              </w:rPr>
              <w:t>11493</w:t>
            </w:r>
          </w:p>
        </w:tc>
        <w:tc>
          <w:tcPr>
            <w:tcW w:w="1111" w:type="dxa"/>
            <w:gridSpan w:val="2"/>
            <w:tcBorders>
              <w:top w:val="single" w:sz="12" w:space="0" w:color="auto"/>
              <w:bottom w:val="single" w:sz="12" w:space="0" w:color="auto"/>
            </w:tcBorders>
          </w:tcPr>
          <w:p w:rsidR="00F957FC" w:rsidRPr="001F7A85" w:rsidRDefault="00F957FC" w:rsidP="00B573EA">
            <w:pPr>
              <w:autoSpaceDE w:val="0"/>
              <w:autoSpaceDN w:val="0"/>
              <w:adjustRightInd w:val="0"/>
              <w:jc w:val="right"/>
              <w:rPr>
                <w:b/>
                <w:color w:val="000000"/>
                <w:sz w:val="16"/>
                <w:szCs w:val="16"/>
              </w:rPr>
            </w:pPr>
            <w:r>
              <w:rPr>
                <w:b/>
                <w:color w:val="000000"/>
                <w:sz w:val="16"/>
                <w:szCs w:val="16"/>
              </w:rPr>
              <w:t>11493</w:t>
            </w:r>
          </w:p>
        </w:tc>
        <w:tc>
          <w:tcPr>
            <w:tcW w:w="0" w:type="auto"/>
            <w:tcBorders>
              <w:top w:val="single" w:sz="12" w:space="0" w:color="auto"/>
              <w:bottom w:val="single" w:sz="12" w:space="0" w:color="auto"/>
            </w:tcBorders>
          </w:tcPr>
          <w:p w:rsidR="00F957FC" w:rsidRPr="001F7A85" w:rsidRDefault="00F957FC" w:rsidP="00825CC2">
            <w:pPr>
              <w:autoSpaceDE w:val="0"/>
              <w:autoSpaceDN w:val="0"/>
              <w:adjustRightInd w:val="0"/>
              <w:jc w:val="right"/>
              <w:rPr>
                <w:b/>
                <w:color w:val="000000"/>
                <w:sz w:val="16"/>
                <w:szCs w:val="16"/>
              </w:rPr>
            </w:pPr>
            <w:r>
              <w:rPr>
                <w:b/>
                <w:color w:val="000000"/>
                <w:sz w:val="16"/>
                <w:szCs w:val="16"/>
              </w:rPr>
              <w:t>0</w:t>
            </w:r>
          </w:p>
        </w:tc>
      </w:tr>
    </w:tbl>
    <w:p w:rsidR="00F957FC" w:rsidRDefault="00F957FC" w:rsidP="00E04046"/>
    <w:p w:rsidR="00F957FC" w:rsidRDefault="00F957FC" w:rsidP="00E04046"/>
    <w:p w:rsidR="00F957FC" w:rsidRDefault="00F957FC" w:rsidP="00E04046"/>
    <w:p w:rsidR="00F957FC" w:rsidRPr="001F7A85" w:rsidRDefault="00F957FC" w:rsidP="00C80108">
      <w:pPr>
        <w:numPr>
          <w:ilvl w:val="0"/>
          <w:numId w:val="31"/>
        </w:numPr>
        <w:rPr>
          <w:u w:val="single"/>
        </w:rPr>
      </w:pPr>
      <w:bookmarkStart w:id="0" w:name="OLE_LINK3"/>
      <w:bookmarkStart w:id="1" w:name="OLE_LINK4"/>
      <w:r w:rsidRPr="001F7A85">
        <w:rPr>
          <w:b/>
          <w:u w:val="single"/>
        </w:rPr>
        <w:t>Vyhodnocení doplňkové činnosti a ostatních mimorozpočtových zdrojů</w:t>
      </w:r>
      <w:r w:rsidRPr="001F7A85">
        <w:rPr>
          <w:u w:val="single"/>
        </w:rPr>
        <w:t xml:space="preserve"> </w:t>
      </w:r>
      <w:bookmarkEnd w:id="0"/>
      <w:bookmarkEnd w:id="1"/>
    </w:p>
    <w:p w:rsidR="00F957FC" w:rsidRPr="001F7A85" w:rsidRDefault="00F957FC" w:rsidP="00C80108">
      <w:pPr>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0"/>
        <w:gridCol w:w="1985"/>
        <w:gridCol w:w="1842"/>
        <w:gridCol w:w="1809"/>
      </w:tblGrid>
      <w:tr w:rsidR="00F957FC" w:rsidRPr="00984745" w:rsidTr="000C359C">
        <w:tc>
          <w:tcPr>
            <w:tcW w:w="3650" w:type="dxa"/>
            <w:tcBorders>
              <w:bottom w:val="double" w:sz="4" w:space="0" w:color="auto"/>
            </w:tcBorders>
            <w:vAlign w:val="center"/>
          </w:tcPr>
          <w:p w:rsidR="00F957FC" w:rsidRPr="00984745" w:rsidRDefault="00F957FC" w:rsidP="00984745">
            <w:pPr>
              <w:jc w:val="center"/>
              <w:rPr>
                <w:b/>
                <w:sz w:val="20"/>
              </w:rPr>
            </w:pPr>
            <w:r w:rsidRPr="00984745">
              <w:rPr>
                <w:b/>
                <w:sz w:val="20"/>
              </w:rPr>
              <w:t>Doplňková činnost – typy činností:</w:t>
            </w:r>
          </w:p>
        </w:tc>
        <w:tc>
          <w:tcPr>
            <w:tcW w:w="1985" w:type="dxa"/>
            <w:tcBorders>
              <w:bottom w:val="double" w:sz="4" w:space="0" w:color="auto"/>
            </w:tcBorders>
          </w:tcPr>
          <w:p w:rsidR="00F957FC" w:rsidRPr="00984745" w:rsidRDefault="00F957FC" w:rsidP="00984745">
            <w:pPr>
              <w:jc w:val="center"/>
              <w:rPr>
                <w:b/>
                <w:sz w:val="20"/>
              </w:rPr>
            </w:pPr>
            <w:r w:rsidRPr="00984745">
              <w:rPr>
                <w:b/>
                <w:sz w:val="20"/>
              </w:rPr>
              <w:t>Náklady</w:t>
            </w:r>
          </w:p>
          <w:p w:rsidR="00F957FC" w:rsidRPr="00984745" w:rsidRDefault="00F957FC" w:rsidP="00794525">
            <w:pPr>
              <w:jc w:val="center"/>
              <w:rPr>
                <w:b/>
                <w:sz w:val="20"/>
              </w:rPr>
            </w:pPr>
            <w:r w:rsidRPr="00984745">
              <w:rPr>
                <w:b/>
                <w:sz w:val="20"/>
              </w:rPr>
              <w:t>201</w:t>
            </w:r>
            <w:r>
              <w:rPr>
                <w:b/>
                <w:sz w:val="20"/>
              </w:rPr>
              <w:t>3</w:t>
            </w:r>
          </w:p>
        </w:tc>
        <w:tc>
          <w:tcPr>
            <w:tcW w:w="1842" w:type="dxa"/>
            <w:tcBorders>
              <w:bottom w:val="double" w:sz="4" w:space="0" w:color="auto"/>
            </w:tcBorders>
          </w:tcPr>
          <w:p w:rsidR="00F957FC" w:rsidRPr="00984745" w:rsidRDefault="00F957FC" w:rsidP="00984745">
            <w:pPr>
              <w:jc w:val="center"/>
              <w:rPr>
                <w:b/>
                <w:sz w:val="20"/>
              </w:rPr>
            </w:pPr>
            <w:r w:rsidRPr="00984745">
              <w:rPr>
                <w:b/>
                <w:sz w:val="20"/>
              </w:rPr>
              <w:t>Výnosy</w:t>
            </w:r>
          </w:p>
          <w:p w:rsidR="00F957FC" w:rsidRPr="00984745" w:rsidRDefault="00F957FC" w:rsidP="00794525">
            <w:pPr>
              <w:jc w:val="center"/>
              <w:rPr>
                <w:b/>
                <w:sz w:val="20"/>
              </w:rPr>
            </w:pPr>
            <w:r w:rsidRPr="00984745">
              <w:rPr>
                <w:b/>
                <w:sz w:val="20"/>
              </w:rPr>
              <w:t>201</w:t>
            </w:r>
            <w:r>
              <w:rPr>
                <w:b/>
                <w:sz w:val="20"/>
              </w:rPr>
              <w:t>3</w:t>
            </w:r>
          </w:p>
        </w:tc>
        <w:tc>
          <w:tcPr>
            <w:tcW w:w="1809" w:type="dxa"/>
            <w:tcBorders>
              <w:bottom w:val="double" w:sz="4" w:space="0" w:color="auto"/>
            </w:tcBorders>
          </w:tcPr>
          <w:p w:rsidR="00F957FC" w:rsidRPr="00984745" w:rsidRDefault="00F957FC" w:rsidP="00984745">
            <w:pPr>
              <w:jc w:val="center"/>
              <w:rPr>
                <w:b/>
                <w:sz w:val="20"/>
              </w:rPr>
            </w:pPr>
            <w:r w:rsidRPr="00984745">
              <w:rPr>
                <w:b/>
                <w:sz w:val="20"/>
              </w:rPr>
              <w:t>Hospodářský výsledek</w:t>
            </w:r>
          </w:p>
        </w:tc>
      </w:tr>
      <w:tr w:rsidR="00F957FC" w:rsidRPr="00984745" w:rsidTr="000C359C">
        <w:tc>
          <w:tcPr>
            <w:tcW w:w="3650" w:type="dxa"/>
            <w:tcBorders>
              <w:top w:val="double" w:sz="4" w:space="0" w:color="auto"/>
            </w:tcBorders>
          </w:tcPr>
          <w:p w:rsidR="00F957FC" w:rsidRPr="00984745" w:rsidRDefault="00F957FC" w:rsidP="00C80108">
            <w:pPr>
              <w:rPr>
                <w:sz w:val="20"/>
              </w:rPr>
            </w:pPr>
            <w:r>
              <w:rPr>
                <w:sz w:val="20"/>
              </w:rPr>
              <w:t>Hostinská činnost</w:t>
            </w:r>
          </w:p>
        </w:tc>
        <w:tc>
          <w:tcPr>
            <w:tcW w:w="1985" w:type="dxa"/>
            <w:tcBorders>
              <w:top w:val="double" w:sz="4" w:space="0" w:color="auto"/>
            </w:tcBorders>
          </w:tcPr>
          <w:p w:rsidR="00F957FC" w:rsidRPr="00984745" w:rsidRDefault="00F957FC" w:rsidP="004B6940">
            <w:pPr>
              <w:jc w:val="right"/>
              <w:rPr>
                <w:sz w:val="16"/>
                <w:szCs w:val="16"/>
              </w:rPr>
            </w:pPr>
            <w:r>
              <w:rPr>
                <w:sz w:val="16"/>
                <w:szCs w:val="16"/>
              </w:rPr>
              <w:t>439,90</w:t>
            </w:r>
          </w:p>
        </w:tc>
        <w:tc>
          <w:tcPr>
            <w:tcW w:w="1842" w:type="dxa"/>
            <w:tcBorders>
              <w:top w:val="double" w:sz="4" w:space="0" w:color="auto"/>
            </w:tcBorders>
          </w:tcPr>
          <w:p w:rsidR="00F957FC" w:rsidRPr="00984745" w:rsidRDefault="00F957FC" w:rsidP="004B6940">
            <w:pPr>
              <w:jc w:val="right"/>
              <w:rPr>
                <w:sz w:val="16"/>
                <w:szCs w:val="16"/>
              </w:rPr>
            </w:pPr>
            <w:r>
              <w:rPr>
                <w:sz w:val="16"/>
                <w:szCs w:val="16"/>
              </w:rPr>
              <w:t>475,42</w:t>
            </w:r>
          </w:p>
        </w:tc>
        <w:tc>
          <w:tcPr>
            <w:tcW w:w="1809" w:type="dxa"/>
            <w:tcBorders>
              <w:top w:val="double" w:sz="4" w:space="0" w:color="auto"/>
            </w:tcBorders>
          </w:tcPr>
          <w:p w:rsidR="00F957FC" w:rsidRPr="00984745" w:rsidRDefault="00F957FC" w:rsidP="004B6940">
            <w:pPr>
              <w:jc w:val="right"/>
              <w:rPr>
                <w:sz w:val="16"/>
                <w:szCs w:val="16"/>
              </w:rPr>
            </w:pPr>
            <w:r>
              <w:rPr>
                <w:sz w:val="16"/>
                <w:szCs w:val="16"/>
              </w:rPr>
              <w:t>35,52</w:t>
            </w:r>
          </w:p>
        </w:tc>
      </w:tr>
      <w:tr w:rsidR="00F957FC" w:rsidRPr="00984745" w:rsidTr="000C359C">
        <w:tc>
          <w:tcPr>
            <w:tcW w:w="3650" w:type="dxa"/>
            <w:tcBorders>
              <w:bottom w:val="double" w:sz="4" w:space="0" w:color="auto"/>
            </w:tcBorders>
          </w:tcPr>
          <w:p w:rsidR="00F957FC" w:rsidRPr="00984745" w:rsidRDefault="00F957FC" w:rsidP="00C80108">
            <w:pPr>
              <w:rPr>
                <w:sz w:val="20"/>
              </w:rPr>
            </w:pPr>
          </w:p>
        </w:tc>
        <w:tc>
          <w:tcPr>
            <w:tcW w:w="1985" w:type="dxa"/>
            <w:tcBorders>
              <w:bottom w:val="double" w:sz="4" w:space="0" w:color="auto"/>
            </w:tcBorders>
          </w:tcPr>
          <w:p w:rsidR="00F957FC" w:rsidRPr="00984745" w:rsidRDefault="00F957FC" w:rsidP="00984745">
            <w:pPr>
              <w:jc w:val="right"/>
              <w:rPr>
                <w:sz w:val="16"/>
                <w:szCs w:val="16"/>
              </w:rPr>
            </w:pPr>
          </w:p>
        </w:tc>
        <w:tc>
          <w:tcPr>
            <w:tcW w:w="1842" w:type="dxa"/>
            <w:tcBorders>
              <w:bottom w:val="double" w:sz="4" w:space="0" w:color="auto"/>
            </w:tcBorders>
          </w:tcPr>
          <w:p w:rsidR="00F957FC" w:rsidRPr="00984745" w:rsidRDefault="00F957FC" w:rsidP="00984745">
            <w:pPr>
              <w:jc w:val="right"/>
              <w:rPr>
                <w:sz w:val="16"/>
                <w:szCs w:val="16"/>
              </w:rPr>
            </w:pPr>
          </w:p>
        </w:tc>
        <w:tc>
          <w:tcPr>
            <w:tcW w:w="1809" w:type="dxa"/>
            <w:tcBorders>
              <w:bottom w:val="double" w:sz="4" w:space="0" w:color="auto"/>
            </w:tcBorders>
          </w:tcPr>
          <w:p w:rsidR="00F957FC" w:rsidRPr="00984745" w:rsidRDefault="00F957FC" w:rsidP="00984745">
            <w:pPr>
              <w:jc w:val="right"/>
              <w:rPr>
                <w:sz w:val="16"/>
                <w:szCs w:val="16"/>
              </w:rPr>
            </w:pPr>
          </w:p>
        </w:tc>
      </w:tr>
      <w:tr w:rsidR="00F957FC" w:rsidRPr="00984745" w:rsidTr="000C359C">
        <w:tc>
          <w:tcPr>
            <w:tcW w:w="3650" w:type="dxa"/>
            <w:tcBorders>
              <w:top w:val="double" w:sz="4" w:space="0" w:color="auto"/>
            </w:tcBorders>
          </w:tcPr>
          <w:p w:rsidR="00F957FC" w:rsidRPr="00984745" w:rsidRDefault="00F957FC" w:rsidP="0037349F">
            <w:pPr>
              <w:rPr>
                <w:b/>
                <w:sz w:val="20"/>
              </w:rPr>
            </w:pPr>
            <w:r w:rsidRPr="00984745">
              <w:rPr>
                <w:b/>
                <w:sz w:val="20"/>
              </w:rPr>
              <w:t>Celkem doplňková činnost 201</w:t>
            </w:r>
            <w:r>
              <w:rPr>
                <w:b/>
                <w:sz w:val="20"/>
              </w:rPr>
              <w:t>3</w:t>
            </w:r>
          </w:p>
        </w:tc>
        <w:tc>
          <w:tcPr>
            <w:tcW w:w="1985" w:type="dxa"/>
            <w:tcBorders>
              <w:top w:val="double" w:sz="4" w:space="0" w:color="auto"/>
            </w:tcBorders>
          </w:tcPr>
          <w:p w:rsidR="00F957FC" w:rsidRPr="004B6940" w:rsidRDefault="00F957FC" w:rsidP="00984745">
            <w:pPr>
              <w:jc w:val="right"/>
              <w:rPr>
                <w:b/>
                <w:sz w:val="16"/>
                <w:szCs w:val="16"/>
              </w:rPr>
            </w:pPr>
            <w:r>
              <w:rPr>
                <w:b/>
                <w:sz w:val="16"/>
                <w:szCs w:val="16"/>
              </w:rPr>
              <w:t>439,90</w:t>
            </w:r>
          </w:p>
        </w:tc>
        <w:tc>
          <w:tcPr>
            <w:tcW w:w="1842" w:type="dxa"/>
            <w:tcBorders>
              <w:top w:val="double" w:sz="4" w:space="0" w:color="auto"/>
            </w:tcBorders>
          </w:tcPr>
          <w:p w:rsidR="00F957FC" w:rsidRPr="004B6940" w:rsidRDefault="00F957FC" w:rsidP="00984745">
            <w:pPr>
              <w:jc w:val="right"/>
              <w:rPr>
                <w:b/>
                <w:sz w:val="16"/>
                <w:szCs w:val="16"/>
              </w:rPr>
            </w:pPr>
            <w:r>
              <w:rPr>
                <w:b/>
                <w:sz w:val="16"/>
                <w:szCs w:val="16"/>
              </w:rPr>
              <w:t>475,92</w:t>
            </w:r>
            <w:r w:rsidRPr="004B6940">
              <w:rPr>
                <w:b/>
                <w:sz w:val="16"/>
                <w:szCs w:val="16"/>
              </w:rPr>
              <w:t xml:space="preserve"> </w:t>
            </w:r>
          </w:p>
        </w:tc>
        <w:tc>
          <w:tcPr>
            <w:tcW w:w="1809" w:type="dxa"/>
            <w:tcBorders>
              <w:top w:val="double" w:sz="4" w:space="0" w:color="auto"/>
            </w:tcBorders>
          </w:tcPr>
          <w:p w:rsidR="00F957FC" w:rsidRPr="004B6940" w:rsidRDefault="00F957FC" w:rsidP="00984745">
            <w:pPr>
              <w:jc w:val="right"/>
              <w:rPr>
                <w:b/>
                <w:sz w:val="16"/>
                <w:szCs w:val="16"/>
              </w:rPr>
            </w:pPr>
            <w:r>
              <w:rPr>
                <w:b/>
                <w:sz w:val="16"/>
                <w:szCs w:val="16"/>
              </w:rPr>
              <w:t>35,52</w:t>
            </w:r>
          </w:p>
        </w:tc>
      </w:tr>
    </w:tbl>
    <w:p w:rsidR="00F957FC" w:rsidRPr="001F7A85" w:rsidRDefault="00F957FC" w:rsidP="00C80108">
      <w:pPr>
        <w:rPr>
          <w:sz w:val="20"/>
          <w:u w:val="single"/>
        </w:rPr>
      </w:pPr>
    </w:p>
    <w:p w:rsidR="00F957FC" w:rsidRDefault="00F957FC" w:rsidP="00E04046">
      <w:pPr>
        <w:rPr>
          <w:szCs w:val="24"/>
        </w:rPr>
      </w:pPr>
      <w:r w:rsidRPr="00E53B0F">
        <w:rPr>
          <w:szCs w:val="24"/>
        </w:rPr>
        <w:t>Přepočtený počet zaměstnanců podílejících se na doplňkové činnosti:</w:t>
      </w:r>
      <w:r>
        <w:rPr>
          <w:szCs w:val="24"/>
        </w:rPr>
        <w:t xml:space="preserve"> 0,4</w:t>
      </w:r>
    </w:p>
    <w:p w:rsidR="00F957FC" w:rsidRPr="00C07240" w:rsidRDefault="00F957FC" w:rsidP="004B6940">
      <w:pPr>
        <w:jc w:val="both"/>
        <w:rPr>
          <w:szCs w:val="24"/>
        </w:rPr>
      </w:pPr>
      <w:r w:rsidRPr="00C07240">
        <w:rPr>
          <w:szCs w:val="24"/>
        </w:rPr>
        <w:t>Organizace v rámci hospodárného využití svěřeného majetku má oprávnění k doplňkové činnosti na pronájem nebytových prostor ZZS Libereckého kraje, bytových prostor pro ubytovávání zaměstnanců a službu stravování pro cizí strávníky.</w:t>
      </w:r>
    </w:p>
    <w:p w:rsidR="00F957FC" w:rsidRDefault="00F957FC" w:rsidP="00E04046">
      <w:pPr>
        <w:rPr>
          <w:sz w:val="20"/>
        </w:rPr>
      </w:pPr>
    </w:p>
    <w:p w:rsidR="00F957FC" w:rsidRPr="001F7A85" w:rsidRDefault="00F957FC" w:rsidP="00E04046">
      <w:pPr>
        <w:rPr>
          <w:sz w:val="20"/>
        </w:rPr>
      </w:pPr>
      <w:r w:rsidRPr="001F7A85">
        <w:rPr>
          <w:sz w:val="20"/>
        </w:rPr>
        <w:t xml:space="preserve">                                                                                                      </w:t>
      </w:r>
    </w:p>
    <w:p w:rsidR="00F957FC" w:rsidRPr="001F7A85" w:rsidRDefault="00F957FC" w:rsidP="00E04046">
      <w:pPr>
        <w:rPr>
          <w:szCs w:val="24"/>
        </w:rPr>
      </w:pPr>
      <w:r w:rsidRPr="001F7A85">
        <w:rPr>
          <w:b/>
          <w:szCs w:val="24"/>
        </w:rPr>
        <w:t xml:space="preserve">6.  </w:t>
      </w:r>
      <w:r w:rsidRPr="001F7A85">
        <w:rPr>
          <w:b/>
          <w:szCs w:val="24"/>
          <w:u w:val="single"/>
        </w:rPr>
        <w:t xml:space="preserve">Vyhodnocení dodržování majetkových práv a povinností </w:t>
      </w:r>
    </w:p>
    <w:p w:rsidR="00F957FC" w:rsidRDefault="00F957FC" w:rsidP="00E04046">
      <w:pPr>
        <w:rPr>
          <w:szCs w:val="24"/>
          <w:u w:val="single"/>
        </w:rPr>
      </w:pPr>
    </w:p>
    <w:p w:rsidR="00F957FC" w:rsidRDefault="00F957FC" w:rsidP="00E53B0F">
      <w:pPr>
        <w:jc w:val="both"/>
      </w:pPr>
      <w:r>
        <w:rPr>
          <w:szCs w:val="24"/>
        </w:rPr>
        <w:t>P</w:t>
      </w:r>
      <w:r>
        <w:t>ři nakládání se svěřeným majetkem bylo postupováno v souladu s platnou legislativou a pokyny zřizovatele. V lednu bylo provedeno nové začlenění majetku dle směrnice zřizovatele.</w:t>
      </w:r>
    </w:p>
    <w:p w:rsidR="00F957FC" w:rsidRDefault="00F957FC" w:rsidP="00E53B0F">
      <w:pPr>
        <w:jc w:val="both"/>
      </w:pPr>
    </w:p>
    <w:p w:rsidR="00F957FC" w:rsidRPr="00E53B0F" w:rsidRDefault="00F957FC" w:rsidP="00E53B0F">
      <w:pPr>
        <w:jc w:val="both"/>
      </w:pPr>
    </w:p>
    <w:p w:rsidR="00F957FC" w:rsidRPr="001F7A85" w:rsidRDefault="00F957FC" w:rsidP="00E04046">
      <w:pPr>
        <w:rPr>
          <w:szCs w:val="24"/>
          <w:u w:val="single"/>
        </w:rPr>
      </w:pPr>
      <w:r w:rsidRPr="001F7A85">
        <w:rPr>
          <w:b/>
          <w:szCs w:val="24"/>
        </w:rPr>
        <w:t xml:space="preserve">7.  </w:t>
      </w:r>
      <w:r w:rsidRPr="001F7A85">
        <w:rPr>
          <w:b/>
          <w:szCs w:val="24"/>
          <w:u w:val="single"/>
        </w:rPr>
        <w:t>Výsledky inventarizace a vypořádání případných inventarizačních rozdílů</w:t>
      </w:r>
    </w:p>
    <w:p w:rsidR="00F957FC" w:rsidRPr="001F7A85" w:rsidRDefault="00F957FC" w:rsidP="00E04046">
      <w:pPr>
        <w:rPr>
          <w:szCs w:val="24"/>
        </w:rPr>
      </w:pPr>
    </w:p>
    <w:tbl>
      <w:tblPr>
        <w:tblW w:w="9386" w:type="dxa"/>
        <w:tblLayout w:type="fixed"/>
        <w:tblCellMar>
          <w:left w:w="30" w:type="dxa"/>
          <w:right w:w="30" w:type="dxa"/>
        </w:tblCellMar>
        <w:tblLook w:val="0000" w:firstRow="0" w:lastRow="0" w:firstColumn="0" w:lastColumn="0" w:noHBand="0" w:noVBand="0"/>
      </w:tblPr>
      <w:tblGrid>
        <w:gridCol w:w="597"/>
        <w:gridCol w:w="1701"/>
        <w:gridCol w:w="567"/>
        <w:gridCol w:w="993"/>
        <w:gridCol w:w="1559"/>
        <w:gridCol w:w="1276"/>
        <w:gridCol w:w="1417"/>
        <w:gridCol w:w="425"/>
        <w:gridCol w:w="709"/>
        <w:gridCol w:w="142"/>
      </w:tblGrid>
      <w:tr w:rsidR="00F957FC" w:rsidRPr="001F7A85">
        <w:trPr>
          <w:trHeight w:val="250"/>
        </w:trPr>
        <w:tc>
          <w:tcPr>
            <w:tcW w:w="8535" w:type="dxa"/>
            <w:gridSpan w:val="8"/>
          </w:tcPr>
          <w:p w:rsidR="00F957FC" w:rsidRPr="001F7A85" w:rsidRDefault="00F957FC" w:rsidP="00794525">
            <w:pPr>
              <w:rPr>
                <w:snapToGrid w:val="0"/>
                <w:color w:val="000000"/>
                <w:szCs w:val="24"/>
              </w:rPr>
            </w:pPr>
            <w:r w:rsidRPr="001F7A85">
              <w:rPr>
                <w:snapToGrid w:val="0"/>
                <w:color w:val="000000"/>
                <w:szCs w:val="24"/>
              </w:rPr>
              <w:t>Termín provedení inventarizace:</w:t>
            </w:r>
            <w:r>
              <w:rPr>
                <w:snapToGrid w:val="0"/>
                <w:color w:val="000000"/>
                <w:szCs w:val="24"/>
              </w:rPr>
              <w:t xml:space="preserve"> k 31. 12. 2013</w:t>
            </w:r>
          </w:p>
        </w:tc>
        <w:tc>
          <w:tcPr>
            <w:tcW w:w="851" w:type="dxa"/>
            <w:gridSpan w:val="2"/>
          </w:tcPr>
          <w:p w:rsidR="00F957FC" w:rsidRPr="001F7A85" w:rsidRDefault="00F957FC" w:rsidP="00B5577D">
            <w:pPr>
              <w:jc w:val="right"/>
              <w:rPr>
                <w:snapToGrid w:val="0"/>
                <w:color w:val="000000"/>
                <w:szCs w:val="24"/>
              </w:rPr>
            </w:pPr>
          </w:p>
        </w:tc>
      </w:tr>
      <w:tr w:rsidR="00F957FC" w:rsidRPr="001F7A85" w:rsidTr="00445EEC">
        <w:trPr>
          <w:trHeight w:val="191"/>
        </w:trPr>
        <w:tc>
          <w:tcPr>
            <w:tcW w:w="597" w:type="dxa"/>
            <w:tcBorders>
              <w:bottom w:val="single" w:sz="6" w:space="0" w:color="auto"/>
            </w:tcBorders>
          </w:tcPr>
          <w:p w:rsidR="00F957FC" w:rsidRPr="001F7A85" w:rsidRDefault="00F957FC" w:rsidP="00B5577D">
            <w:pPr>
              <w:jc w:val="right"/>
              <w:rPr>
                <w:snapToGrid w:val="0"/>
                <w:color w:val="000000"/>
                <w:sz w:val="20"/>
              </w:rPr>
            </w:pPr>
          </w:p>
        </w:tc>
        <w:tc>
          <w:tcPr>
            <w:tcW w:w="1701" w:type="dxa"/>
            <w:tcBorders>
              <w:bottom w:val="single" w:sz="6" w:space="0" w:color="auto"/>
            </w:tcBorders>
          </w:tcPr>
          <w:p w:rsidR="00F957FC" w:rsidRPr="001F7A85" w:rsidRDefault="00F957FC" w:rsidP="00B5577D">
            <w:pPr>
              <w:jc w:val="right"/>
              <w:rPr>
                <w:snapToGrid w:val="0"/>
                <w:color w:val="000000"/>
                <w:sz w:val="20"/>
              </w:rPr>
            </w:pPr>
          </w:p>
        </w:tc>
        <w:tc>
          <w:tcPr>
            <w:tcW w:w="567" w:type="dxa"/>
            <w:tcBorders>
              <w:bottom w:val="single" w:sz="6" w:space="0" w:color="auto"/>
            </w:tcBorders>
          </w:tcPr>
          <w:p w:rsidR="00F957FC" w:rsidRPr="001F7A85" w:rsidRDefault="00F957FC" w:rsidP="00B5577D">
            <w:pPr>
              <w:jc w:val="right"/>
              <w:rPr>
                <w:snapToGrid w:val="0"/>
                <w:color w:val="000000"/>
                <w:sz w:val="20"/>
              </w:rPr>
            </w:pPr>
          </w:p>
        </w:tc>
        <w:tc>
          <w:tcPr>
            <w:tcW w:w="2552" w:type="dxa"/>
            <w:gridSpan w:val="2"/>
            <w:tcBorders>
              <w:bottom w:val="single" w:sz="6" w:space="0" w:color="auto"/>
            </w:tcBorders>
          </w:tcPr>
          <w:p w:rsidR="00F957FC" w:rsidRPr="001F7A85" w:rsidRDefault="00F957FC" w:rsidP="00B5577D">
            <w:pPr>
              <w:jc w:val="right"/>
              <w:rPr>
                <w:snapToGrid w:val="0"/>
                <w:color w:val="000000"/>
                <w:sz w:val="20"/>
              </w:rPr>
            </w:pPr>
          </w:p>
        </w:tc>
        <w:tc>
          <w:tcPr>
            <w:tcW w:w="1276" w:type="dxa"/>
            <w:tcBorders>
              <w:bottom w:val="single" w:sz="6" w:space="0" w:color="auto"/>
            </w:tcBorders>
          </w:tcPr>
          <w:p w:rsidR="00F957FC" w:rsidRPr="001F7A85" w:rsidRDefault="00F957FC" w:rsidP="00B5577D">
            <w:pPr>
              <w:jc w:val="right"/>
              <w:rPr>
                <w:snapToGrid w:val="0"/>
                <w:color w:val="000000"/>
                <w:sz w:val="20"/>
              </w:rPr>
            </w:pPr>
          </w:p>
        </w:tc>
        <w:tc>
          <w:tcPr>
            <w:tcW w:w="1417" w:type="dxa"/>
            <w:tcBorders>
              <w:bottom w:val="single" w:sz="6" w:space="0" w:color="auto"/>
            </w:tcBorders>
          </w:tcPr>
          <w:p w:rsidR="00F957FC" w:rsidRPr="001F7A85" w:rsidRDefault="00F957FC" w:rsidP="00B5577D">
            <w:pPr>
              <w:jc w:val="right"/>
              <w:rPr>
                <w:snapToGrid w:val="0"/>
                <w:color w:val="000000"/>
                <w:sz w:val="20"/>
              </w:rPr>
            </w:pPr>
          </w:p>
        </w:tc>
        <w:tc>
          <w:tcPr>
            <w:tcW w:w="1134" w:type="dxa"/>
            <w:gridSpan w:val="2"/>
            <w:tcBorders>
              <w:bottom w:val="single" w:sz="6" w:space="0" w:color="auto"/>
            </w:tcBorders>
          </w:tcPr>
          <w:p w:rsidR="00F957FC" w:rsidRPr="001F7A85" w:rsidRDefault="00F957FC" w:rsidP="00B5577D">
            <w:pPr>
              <w:jc w:val="right"/>
              <w:rPr>
                <w:snapToGrid w:val="0"/>
                <w:color w:val="000000"/>
                <w:sz w:val="20"/>
              </w:rPr>
            </w:pPr>
          </w:p>
        </w:tc>
        <w:tc>
          <w:tcPr>
            <w:tcW w:w="142" w:type="dxa"/>
          </w:tcPr>
          <w:p w:rsidR="00F957FC" w:rsidRPr="001F7A85" w:rsidRDefault="00F957FC" w:rsidP="00B5577D">
            <w:pPr>
              <w:jc w:val="right"/>
              <w:rPr>
                <w:snapToGrid w:val="0"/>
                <w:color w:val="000000"/>
                <w:sz w:val="20"/>
              </w:rPr>
            </w:pPr>
          </w:p>
        </w:tc>
      </w:tr>
      <w:tr w:rsidR="00F957FC" w:rsidRPr="001F7A85" w:rsidTr="00445EEC">
        <w:trPr>
          <w:trHeight w:val="300"/>
        </w:trPr>
        <w:tc>
          <w:tcPr>
            <w:tcW w:w="597" w:type="dxa"/>
            <w:tcBorders>
              <w:top w:val="single" w:sz="6" w:space="0" w:color="auto"/>
              <w:left w:val="single" w:sz="6" w:space="0" w:color="auto"/>
              <w:bottom w:val="double" w:sz="4" w:space="0" w:color="auto"/>
              <w:right w:val="single" w:sz="6" w:space="0" w:color="auto"/>
            </w:tcBorders>
            <w:vAlign w:val="center"/>
          </w:tcPr>
          <w:p w:rsidR="00F957FC" w:rsidRPr="001F7A85" w:rsidRDefault="00F957FC" w:rsidP="00B5577D">
            <w:pPr>
              <w:jc w:val="center"/>
              <w:rPr>
                <w:b/>
                <w:snapToGrid w:val="0"/>
                <w:color w:val="000000"/>
                <w:sz w:val="20"/>
              </w:rPr>
            </w:pPr>
            <w:r w:rsidRPr="001F7A85">
              <w:rPr>
                <w:b/>
                <w:snapToGrid w:val="0"/>
                <w:color w:val="000000"/>
                <w:sz w:val="20"/>
              </w:rPr>
              <w:t>Č.</w:t>
            </w:r>
          </w:p>
          <w:p w:rsidR="00F957FC" w:rsidRPr="001F7A85" w:rsidRDefault="00F957FC" w:rsidP="00B5577D">
            <w:pPr>
              <w:jc w:val="center"/>
              <w:rPr>
                <w:b/>
                <w:snapToGrid w:val="0"/>
                <w:color w:val="000000"/>
                <w:sz w:val="20"/>
              </w:rPr>
            </w:pPr>
            <w:r w:rsidRPr="001F7A85">
              <w:rPr>
                <w:b/>
                <w:snapToGrid w:val="0"/>
                <w:color w:val="000000"/>
                <w:sz w:val="20"/>
              </w:rPr>
              <w:t>řádku</w:t>
            </w:r>
          </w:p>
        </w:tc>
        <w:tc>
          <w:tcPr>
            <w:tcW w:w="1701" w:type="dxa"/>
            <w:tcBorders>
              <w:top w:val="single" w:sz="6" w:space="0" w:color="auto"/>
              <w:left w:val="single" w:sz="6" w:space="0" w:color="auto"/>
              <w:bottom w:val="double" w:sz="4" w:space="0" w:color="auto"/>
              <w:right w:val="single" w:sz="6" w:space="0" w:color="auto"/>
            </w:tcBorders>
            <w:vAlign w:val="center"/>
          </w:tcPr>
          <w:p w:rsidR="00F957FC" w:rsidRPr="001F7A85" w:rsidRDefault="00F957FC" w:rsidP="00B5577D">
            <w:pPr>
              <w:jc w:val="center"/>
              <w:rPr>
                <w:b/>
                <w:snapToGrid w:val="0"/>
                <w:color w:val="000000"/>
                <w:sz w:val="20"/>
              </w:rPr>
            </w:pPr>
            <w:r w:rsidRPr="001F7A85">
              <w:rPr>
                <w:b/>
                <w:snapToGrid w:val="0"/>
                <w:color w:val="000000"/>
                <w:sz w:val="20"/>
              </w:rPr>
              <w:t>Název majetku</w:t>
            </w:r>
          </w:p>
        </w:tc>
        <w:tc>
          <w:tcPr>
            <w:tcW w:w="567" w:type="dxa"/>
            <w:tcBorders>
              <w:top w:val="single" w:sz="6" w:space="0" w:color="auto"/>
              <w:left w:val="single" w:sz="6" w:space="0" w:color="auto"/>
              <w:bottom w:val="double" w:sz="4" w:space="0" w:color="auto"/>
              <w:right w:val="single" w:sz="6" w:space="0" w:color="auto"/>
            </w:tcBorders>
            <w:vAlign w:val="center"/>
          </w:tcPr>
          <w:p w:rsidR="00F957FC" w:rsidRPr="001F7A85" w:rsidRDefault="00F957FC" w:rsidP="00B5577D">
            <w:pPr>
              <w:jc w:val="center"/>
              <w:rPr>
                <w:b/>
                <w:snapToGrid w:val="0"/>
                <w:color w:val="000000"/>
                <w:sz w:val="20"/>
              </w:rPr>
            </w:pPr>
            <w:r w:rsidRPr="001F7A85">
              <w:rPr>
                <w:b/>
                <w:snapToGrid w:val="0"/>
                <w:color w:val="000000"/>
                <w:sz w:val="20"/>
              </w:rPr>
              <w:t>SÚ</w:t>
            </w:r>
          </w:p>
        </w:tc>
        <w:tc>
          <w:tcPr>
            <w:tcW w:w="993" w:type="dxa"/>
            <w:tcBorders>
              <w:top w:val="single" w:sz="6" w:space="0" w:color="auto"/>
              <w:left w:val="single" w:sz="6" w:space="0" w:color="auto"/>
              <w:bottom w:val="double" w:sz="4" w:space="0" w:color="auto"/>
              <w:right w:val="single" w:sz="6" w:space="0" w:color="auto"/>
            </w:tcBorders>
            <w:vAlign w:val="center"/>
          </w:tcPr>
          <w:p w:rsidR="00F957FC" w:rsidRPr="001F7A85" w:rsidRDefault="00F957FC" w:rsidP="00B5577D">
            <w:pPr>
              <w:jc w:val="center"/>
              <w:rPr>
                <w:b/>
                <w:snapToGrid w:val="0"/>
                <w:color w:val="000000"/>
                <w:sz w:val="20"/>
              </w:rPr>
            </w:pPr>
            <w:r w:rsidRPr="001F7A85">
              <w:rPr>
                <w:b/>
                <w:snapToGrid w:val="0"/>
                <w:color w:val="000000"/>
                <w:sz w:val="20"/>
              </w:rPr>
              <w:t xml:space="preserve">Inventura </w:t>
            </w:r>
            <w:r w:rsidRPr="001F7A85">
              <w:rPr>
                <w:snapToGrid w:val="0"/>
                <w:color w:val="000000"/>
                <w:sz w:val="20"/>
              </w:rPr>
              <w:t>F / D</w:t>
            </w:r>
          </w:p>
        </w:tc>
        <w:tc>
          <w:tcPr>
            <w:tcW w:w="1559" w:type="dxa"/>
            <w:tcBorders>
              <w:top w:val="single" w:sz="6" w:space="0" w:color="auto"/>
              <w:left w:val="single" w:sz="6" w:space="0" w:color="auto"/>
              <w:bottom w:val="double" w:sz="4" w:space="0" w:color="auto"/>
              <w:right w:val="single" w:sz="6" w:space="0" w:color="auto"/>
            </w:tcBorders>
            <w:vAlign w:val="center"/>
          </w:tcPr>
          <w:p w:rsidR="00F957FC" w:rsidRPr="001F7A85" w:rsidRDefault="00F957FC" w:rsidP="00B5577D">
            <w:pPr>
              <w:jc w:val="center"/>
              <w:rPr>
                <w:b/>
                <w:snapToGrid w:val="0"/>
                <w:color w:val="000000"/>
                <w:sz w:val="20"/>
              </w:rPr>
            </w:pPr>
            <w:r w:rsidRPr="001F7A85">
              <w:rPr>
                <w:b/>
                <w:snapToGrid w:val="0"/>
                <w:color w:val="000000"/>
                <w:sz w:val="20"/>
              </w:rPr>
              <w:t>Stav svěřeného majetku dle zřizovací listiny v Kč</w:t>
            </w:r>
          </w:p>
        </w:tc>
        <w:tc>
          <w:tcPr>
            <w:tcW w:w="1276" w:type="dxa"/>
            <w:tcBorders>
              <w:top w:val="single" w:sz="6" w:space="0" w:color="auto"/>
              <w:left w:val="single" w:sz="6" w:space="0" w:color="auto"/>
              <w:bottom w:val="double" w:sz="4" w:space="0" w:color="auto"/>
              <w:right w:val="single" w:sz="6" w:space="0" w:color="auto"/>
            </w:tcBorders>
            <w:vAlign w:val="center"/>
          </w:tcPr>
          <w:p w:rsidR="00F957FC" w:rsidRPr="001F7A85" w:rsidRDefault="00F957FC" w:rsidP="00B5577D">
            <w:pPr>
              <w:jc w:val="center"/>
              <w:rPr>
                <w:b/>
                <w:snapToGrid w:val="0"/>
                <w:color w:val="000000"/>
                <w:sz w:val="20"/>
              </w:rPr>
            </w:pPr>
            <w:r w:rsidRPr="001F7A85">
              <w:rPr>
                <w:b/>
                <w:snapToGrid w:val="0"/>
                <w:color w:val="000000"/>
                <w:sz w:val="20"/>
              </w:rPr>
              <w:t>Skutečný stav v Kč</w:t>
            </w:r>
          </w:p>
        </w:tc>
        <w:tc>
          <w:tcPr>
            <w:tcW w:w="1417" w:type="dxa"/>
            <w:tcBorders>
              <w:top w:val="single" w:sz="6" w:space="0" w:color="auto"/>
              <w:left w:val="single" w:sz="6" w:space="0" w:color="auto"/>
              <w:bottom w:val="double" w:sz="4" w:space="0" w:color="auto"/>
              <w:right w:val="single" w:sz="6" w:space="0" w:color="auto"/>
            </w:tcBorders>
            <w:vAlign w:val="center"/>
          </w:tcPr>
          <w:p w:rsidR="00F957FC" w:rsidRPr="001F7A85" w:rsidRDefault="00F957FC" w:rsidP="00B5577D">
            <w:pPr>
              <w:jc w:val="center"/>
              <w:rPr>
                <w:b/>
                <w:snapToGrid w:val="0"/>
                <w:color w:val="000000"/>
                <w:sz w:val="20"/>
              </w:rPr>
            </w:pPr>
            <w:r w:rsidRPr="001F7A85">
              <w:rPr>
                <w:b/>
                <w:snapToGrid w:val="0"/>
                <w:color w:val="000000"/>
                <w:sz w:val="20"/>
              </w:rPr>
              <w:t>Účetní stav v Kč</w:t>
            </w:r>
          </w:p>
        </w:tc>
        <w:tc>
          <w:tcPr>
            <w:tcW w:w="1134" w:type="dxa"/>
            <w:gridSpan w:val="2"/>
            <w:tcBorders>
              <w:top w:val="single" w:sz="6" w:space="0" w:color="auto"/>
              <w:left w:val="single" w:sz="6" w:space="0" w:color="auto"/>
              <w:bottom w:val="double" w:sz="4" w:space="0" w:color="auto"/>
              <w:right w:val="single" w:sz="6" w:space="0" w:color="auto"/>
            </w:tcBorders>
            <w:vAlign w:val="center"/>
          </w:tcPr>
          <w:p w:rsidR="00F957FC" w:rsidRPr="001F7A85" w:rsidRDefault="00F957FC" w:rsidP="00B5577D">
            <w:pPr>
              <w:jc w:val="center"/>
              <w:rPr>
                <w:b/>
                <w:snapToGrid w:val="0"/>
                <w:color w:val="000000"/>
                <w:sz w:val="20"/>
              </w:rPr>
            </w:pPr>
            <w:r w:rsidRPr="001F7A85">
              <w:rPr>
                <w:b/>
                <w:snapToGrid w:val="0"/>
                <w:color w:val="000000"/>
                <w:sz w:val="20"/>
              </w:rPr>
              <w:t>Rozdíl v Kč</w:t>
            </w:r>
          </w:p>
        </w:tc>
        <w:tc>
          <w:tcPr>
            <w:tcW w:w="142" w:type="dxa"/>
            <w:tcBorders>
              <w:left w:val="single" w:sz="6" w:space="0" w:color="auto"/>
            </w:tcBorders>
            <w:vAlign w:val="center"/>
          </w:tcPr>
          <w:p w:rsidR="00F957FC" w:rsidRPr="001F7A85" w:rsidRDefault="00F957FC" w:rsidP="00B5577D">
            <w:pPr>
              <w:jc w:val="right"/>
              <w:rPr>
                <w:snapToGrid w:val="0"/>
                <w:color w:val="000000"/>
                <w:sz w:val="20"/>
              </w:rPr>
            </w:pPr>
          </w:p>
        </w:tc>
      </w:tr>
      <w:tr w:rsidR="00F957FC" w:rsidRPr="001F7A85" w:rsidTr="00445EEC">
        <w:trPr>
          <w:trHeight w:val="250"/>
        </w:trPr>
        <w:tc>
          <w:tcPr>
            <w:tcW w:w="597" w:type="dxa"/>
            <w:tcBorders>
              <w:top w:val="double" w:sz="4" w:space="0" w:color="auto"/>
              <w:left w:val="single" w:sz="6" w:space="0" w:color="auto"/>
              <w:bottom w:val="single" w:sz="6" w:space="0" w:color="auto"/>
              <w:right w:val="single" w:sz="6" w:space="0" w:color="auto"/>
            </w:tcBorders>
          </w:tcPr>
          <w:p w:rsidR="00F957FC" w:rsidRPr="001F7A85" w:rsidRDefault="00F957FC" w:rsidP="00B5577D">
            <w:pPr>
              <w:jc w:val="center"/>
              <w:rPr>
                <w:snapToGrid w:val="0"/>
                <w:color w:val="000000"/>
                <w:sz w:val="20"/>
              </w:rPr>
            </w:pPr>
            <w:r w:rsidRPr="001F7A85">
              <w:rPr>
                <w:snapToGrid w:val="0"/>
                <w:color w:val="000000"/>
                <w:sz w:val="20"/>
              </w:rPr>
              <w:t>1</w:t>
            </w:r>
          </w:p>
        </w:tc>
        <w:tc>
          <w:tcPr>
            <w:tcW w:w="1701" w:type="dxa"/>
            <w:tcBorders>
              <w:top w:val="double" w:sz="4" w:space="0" w:color="auto"/>
              <w:left w:val="single" w:sz="6" w:space="0" w:color="auto"/>
              <w:bottom w:val="single" w:sz="6" w:space="0" w:color="auto"/>
              <w:right w:val="single" w:sz="6" w:space="0" w:color="auto"/>
            </w:tcBorders>
          </w:tcPr>
          <w:p w:rsidR="00F957FC" w:rsidRPr="001F7A85" w:rsidRDefault="00F957FC" w:rsidP="00B5577D">
            <w:pPr>
              <w:rPr>
                <w:snapToGrid w:val="0"/>
                <w:color w:val="000000"/>
                <w:sz w:val="20"/>
              </w:rPr>
            </w:pPr>
            <w:r>
              <w:rPr>
                <w:snapToGrid w:val="0"/>
                <w:color w:val="000000"/>
                <w:sz w:val="20"/>
              </w:rPr>
              <w:t>Stavby</w:t>
            </w:r>
          </w:p>
        </w:tc>
        <w:tc>
          <w:tcPr>
            <w:tcW w:w="567" w:type="dxa"/>
            <w:tcBorders>
              <w:top w:val="double" w:sz="4" w:space="0" w:color="auto"/>
              <w:left w:val="single" w:sz="6" w:space="0" w:color="auto"/>
              <w:bottom w:val="single" w:sz="6" w:space="0" w:color="auto"/>
              <w:right w:val="single" w:sz="6" w:space="0" w:color="auto"/>
            </w:tcBorders>
          </w:tcPr>
          <w:p w:rsidR="00F957FC" w:rsidRPr="001F7A85" w:rsidRDefault="00F957FC" w:rsidP="00B5577D">
            <w:pPr>
              <w:jc w:val="center"/>
              <w:rPr>
                <w:snapToGrid w:val="0"/>
                <w:color w:val="000000"/>
                <w:sz w:val="20"/>
              </w:rPr>
            </w:pPr>
            <w:r>
              <w:rPr>
                <w:snapToGrid w:val="0"/>
                <w:color w:val="000000"/>
                <w:sz w:val="20"/>
              </w:rPr>
              <w:t>021</w:t>
            </w:r>
          </w:p>
        </w:tc>
        <w:tc>
          <w:tcPr>
            <w:tcW w:w="993" w:type="dxa"/>
            <w:tcBorders>
              <w:top w:val="double" w:sz="4" w:space="0" w:color="auto"/>
              <w:left w:val="single" w:sz="6" w:space="0" w:color="auto"/>
              <w:bottom w:val="single" w:sz="6" w:space="0" w:color="auto"/>
              <w:right w:val="single" w:sz="6" w:space="0" w:color="auto"/>
            </w:tcBorders>
          </w:tcPr>
          <w:p w:rsidR="00F957FC" w:rsidRPr="001F7A85" w:rsidRDefault="00F957FC" w:rsidP="00445EEC">
            <w:pPr>
              <w:jc w:val="center"/>
              <w:rPr>
                <w:snapToGrid w:val="0"/>
                <w:color w:val="808080"/>
                <w:sz w:val="20"/>
              </w:rPr>
            </w:pPr>
            <w:r>
              <w:rPr>
                <w:snapToGrid w:val="0"/>
                <w:color w:val="808080"/>
                <w:sz w:val="20"/>
              </w:rPr>
              <w:t>D</w:t>
            </w:r>
          </w:p>
        </w:tc>
        <w:tc>
          <w:tcPr>
            <w:tcW w:w="1559" w:type="dxa"/>
            <w:tcBorders>
              <w:top w:val="double" w:sz="4" w:space="0" w:color="auto"/>
              <w:left w:val="single" w:sz="6" w:space="0" w:color="auto"/>
              <w:bottom w:val="single" w:sz="6" w:space="0" w:color="auto"/>
              <w:right w:val="single" w:sz="6" w:space="0" w:color="auto"/>
            </w:tcBorders>
          </w:tcPr>
          <w:p w:rsidR="00F957FC" w:rsidRPr="00445EEC" w:rsidRDefault="00F957FC" w:rsidP="00F21FB3">
            <w:pPr>
              <w:jc w:val="right"/>
              <w:rPr>
                <w:snapToGrid w:val="0"/>
                <w:color w:val="808080"/>
                <w:sz w:val="20"/>
              </w:rPr>
            </w:pPr>
            <w:r>
              <w:rPr>
                <w:snapToGrid w:val="0"/>
                <w:color w:val="808080"/>
                <w:sz w:val="20"/>
              </w:rPr>
              <w:t>132171032,90</w:t>
            </w:r>
          </w:p>
        </w:tc>
        <w:tc>
          <w:tcPr>
            <w:tcW w:w="1276" w:type="dxa"/>
            <w:tcBorders>
              <w:top w:val="double" w:sz="4" w:space="0" w:color="auto"/>
              <w:left w:val="single" w:sz="6" w:space="0" w:color="auto"/>
              <w:bottom w:val="single" w:sz="6" w:space="0" w:color="auto"/>
              <w:right w:val="single" w:sz="6" w:space="0" w:color="auto"/>
            </w:tcBorders>
          </w:tcPr>
          <w:p w:rsidR="00F957FC" w:rsidRPr="00445EEC" w:rsidRDefault="00F957FC" w:rsidP="00B573EA">
            <w:pPr>
              <w:jc w:val="right"/>
              <w:rPr>
                <w:snapToGrid w:val="0"/>
                <w:color w:val="000000"/>
                <w:sz w:val="18"/>
                <w:szCs w:val="18"/>
              </w:rPr>
            </w:pPr>
            <w:r>
              <w:rPr>
                <w:snapToGrid w:val="0"/>
                <w:color w:val="000000"/>
                <w:sz w:val="18"/>
                <w:szCs w:val="18"/>
              </w:rPr>
              <w:t>132171032,900</w:t>
            </w:r>
          </w:p>
        </w:tc>
        <w:tc>
          <w:tcPr>
            <w:tcW w:w="1417" w:type="dxa"/>
            <w:tcBorders>
              <w:top w:val="double" w:sz="4" w:space="0" w:color="auto"/>
              <w:left w:val="single" w:sz="6" w:space="0" w:color="auto"/>
              <w:bottom w:val="single" w:sz="6" w:space="0" w:color="auto"/>
              <w:right w:val="single" w:sz="6" w:space="0" w:color="auto"/>
            </w:tcBorders>
          </w:tcPr>
          <w:p w:rsidR="00F957FC" w:rsidRPr="00445EEC" w:rsidRDefault="00F957FC" w:rsidP="00B573EA">
            <w:pPr>
              <w:jc w:val="right"/>
              <w:rPr>
                <w:snapToGrid w:val="0"/>
                <w:color w:val="000000"/>
                <w:sz w:val="20"/>
              </w:rPr>
            </w:pPr>
            <w:r>
              <w:rPr>
                <w:snapToGrid w:val="0"/>
                <w:color w:val="000000"/>
                <w:sz w:val="20"/>
              </w:rPr>
              <w:t>132171032,90</w:t>
            </w:r>
          </w:p>
        </w:tc>
        <w:tc>
          <w:tcPr>
            <w:tcW w:w="1134" w:type="dxa"/>
            <w:gridSpan w:val="2"/>
            <w:tcBorders>
              <w:top w:val="double" w:sz="4" w:space="0" w:color="auto"/>
              <w:left w:val="single" w:sz="6" w:space="0" w:color="auto"/>
              <w:bottom w:val="single" w:sz="6" w:space="0" w:color="auto"/>
              <w:right w:val="single" w:sz="6" w:space="0" w:color="auto"/>
            </w:tcBorders>
          </w:tcPr>
          <w:p w:rsidR="00F957FC" w:rsidRPr="001F7A85" w:rsidRDefault="00F957FC" w:rsidP="00825CC2">
            <w:pPr>
              <w:jc w:val="right"/>
              <w:rPr>
                <w:snapToGrid w:val="0"/>
                <w:color w:val="000000"/>
                <w:sz w:val="16"/>
                <w:szCs w:val="16"/>
              </w:rPr>
            </w:pPr>
            <w:r>
              <w:rPr>
                <w:snapToGrid w:val="0"/>
                <w:color w:val="000000"/>
                <w:sz w:val="16"/>
                <w:szCs w:val="16"/>
              </w:rPr>
              <w:t>0</w:t>
            </w:r>
          </w:p>
        </w:tc>
        <w:tc>
          <w:tcPr>
            <w:tcW w:w="142" w:type="dxa"/>
            <w:tcBorders>
              <w:left w:val="single" w:sz="6" w:space="0" w:color="auto"/>
            </w:tcBorders>
          </w:tcPr>
          <w:p w:rsidR="00F957FC" w:rsidRPr="001F7A85" w:rsidRDefault="00F957FC" w:rsidP="00B5577D">
            <w:pPr>
              <w:jc w:val="right"/>
              <w:rPr>
                <w:snapToGrid w:val="0"/>
                <w:color w:val="000000"/>
                <w:sz w:val="20"/>
              </w:rPr>
            </w:pPr>
          </w:p>
        </w:tc>
      </w:tr>
      <w:tr w:rsidR="00F957FC" w:rsidRPr="001F7A85" w:rsidTr="00445EEC">
        <w:trPr>
          <w:trHeight w:val="250"/>
        </w:trPr>
        <w:tc>
          <w:tcPr>
            <w:tcW w:w="597" w:type="dxa"/>
            <w:tcBorders>
              <w:top w:val="single" w:sz="6" w:space="0" w:color="auto"/>
              <w:left w:val="single" w:sz="6" w:space="0" w:color="auto"/>
              <w:bottom w:val="single" w:sz="6" w:space="0" w:color="auto"/>
              <w:right w:val="single" w:sz="6" w:space="0" w:color="auto"/>
            </w:tcBorders>
          </w:tcPr>
          <w:p w:rsidR="00F957FC" w:rsidRPr="001F7A85" w:rsidRDefault="00F957FC" w:rsidP="00B5577D">
            <w:pPr>
              <w:jc w:val="center"/>
              <w:rPr>
                <w:snapToGrid w:val="0"/>
                <w:color w:val="000000"/>
                <w:sz w:val="20"/>
              </w:rPr>
            </w:pPr>
            <w:r w:rsidRPr="001F7A85">
              <w:rPr>
                <w:snapToGrid w:val="0"/>
                <w:color w:val="000000"/>
                <w:sz w:val="20"/>
              </w:rPr>
              <w:t>2</w:t>
            </w:r>
          </w:p>
        </w:tc>
        <w:tc>
          <w:tcPr>
            <w:tcW w:w="1701" w:type="dxa"/>
            <w:tcBorders>
              <w:top w:val="single" w:sz="6" w:space="0" w:color="auto"/>
              <w:left w:val="single" w:sz="6" w:space="0" w:color="auto"/>
              <w:bottom w:val="single" w:sz="6" w:space="0" w:color="auto"/>
              <w:right w:val="single" w:sz="6" w:space="0" w:color="auto"/>
            </w:tcBorders>
          </w:tcPr>
          <w:p w:rsidR="00F957FC" w:rsidRPr="001F7A85" w:rsidRDefault="00F957FC" w:rsidP="00B5577D">
            <w:pPr>
              <w:rPr>
                <w:snapToGrid w:val="0"/>
                <w:color w:val="000000"/>
                <w:sz w:val="20"/>
              </w:rPr>
            </w:pPr>
            <w:r>
              <w:rPr>
                <w:snapToGrid w:val="0"/>
                <w:color w:val="000000"/>
                <w:sz w:val="20"/>
              </w:rPr>
              <w:t>Pozemky</w:t>
            </w:r>
          </w:p>
        </w:tc>
        <w:tc>
          <w:tcPr>
            <w:tcW w:w="567" w:type="dxa"/>
            <w:tcBorders>
              <w:top w:val="single" w:sz="6" w:space="0" w:color="auto"/>
              <w:left w:val="single" w:sz="6" w:space="0" w:color="auto"/>
              <w:bottom w:val="single" w:sz="6" w:space="0" w:color="auto"/>
              <w:right w:val="single" w:sz="6" w:space="0" w:color="auto"/>
            </w:tcBorders>
          </w:tcPr>
          <w:p w:rsidR="00F957FC" w:rsidRPr="001F7A85" w:rsidRDefault="00F957FC" w:rsidP="00B5577D">
            <w:pPr>
              <w:jc w:val="center"/>
              <w:rPr>
                <w:snapToGrid w:val="0"/>
                <w:color w:val="000000"/>
                <w:sz w:val="20"/>
              </w:rPr>
            </w:pPr>
            <w:r>
              <w:rPr>
                <w:snapToGrid w:val="0"/>
                <w:color w:val="000000"/>
                <w:sz w:val="20"/>
              </w:rPr>
              <w:t>031</w:t>
            </w:r>
          </w:p>
        </w:tc>
        <w:tc>
          <w:tcPr>
            <w:tcW w:w="993" w:type="dxa"/>
            <w:tcBorders>
              <w:top w:val="single" w:sz="6" w:space="0" w:color="auto"/>
              <w:left w:val="single" w:sz="6" w:space="0" w:color="auto"/>
              <w:bottom w:val="single" w:sz="6" w:space="0" w:color="auto"/>
              <w:right w:val="single" w:sz="6" w:space="0" w:color="auto"/>
            </w:tcBorders>
          </w:tcPr>
          <w:p w:rsidR="00F957FC" w:rsidRPr="001F7A85" w:rsidRDefault="00F957FC" w:rsidP="00445EEC">
            <w:pPr>
              <w:jc w:val="center"/>
              <w:rPr>
                <w:snapToGrid w:val="0"/>
                <w:color w:val="000000"/>
                <w:sz w:val="20"/>
              </w:rPr>
            </w:pPr>
            <w:r>
              <w:rPr>
                <w:snapToGrid w:val="0"/>
                <w:color w:val="000000"/>
                <w:sz w:val="20"/>
              </w:rPr>
              <w:t>D</w:t>
            </w:r>
          </w:p>
        </w:tc>
        <w:tc>
          <w:tcPr>
            <w:tcW w:w="1559" w:type="dxa"/>
            <w:tcBorders>
              <w:top w:val="single" w:sz="6" w:space="0" w:color="auto"/>
              <w:left w:val="single" w:sz="6" w:space="0" w:color="auto"/>
              <w:bottom w:val="single" w:sz="6" w:space="0" w:color="auto"/>
              <w:right w:val="single" w:sz="6" w:space="0" w:color="auto"/>
            </w:tcBorders>
          </w:tcPr>
          <w:p w:rsidR="00F957FC" w:rsidRPr="00F21FB3" w:rsidRDefault="00F957FC" w:rsidP="0037349F">
            <w:pPr>
              <w:jc w:val="right"/>
              <w:rPr>
                <w:snapToGrid w:val="0"/>
                <w:color w:val="000000"/>
                <w:sz w:val="20"/>
              </w:rPr>
            </w:pPr>
            <w:r w:rsidRPr="00F21FB3">
              <w:rPr>
                <w:snapToGrid w:val="0"/>
                <w:color w:val="000000"/>
                <w:sz w:val="20"/>
              </w:rPr>
              <w:t>3 </w:t>
            </w:r>
            <w:r>
              <w:rPr>
                <w:snapToGrid w:val="0"/>
                <w:color w:val="000000"/>
                <w:sz w:val="20"/>
              </w:rPr>
              <w:t>522098,66</w:t>
            </w:r>
          </w:p>
        </w:tc>
        <w:tc>
          <w:tcPr>
            <w:tcW w:w="1276" w:type="dxa"/>
            <w:tcBorders>
              <w:top w:val="single" w:sz="6" w:space="0" w:color="auto"/>
              <w:left w:val="single" w:sz="6" w:space="0" w:color="auto"/>
              <w:bottom w:val="single" w:sz="6" w:space="0" w:color="auto"/>
              <w:right w:val="single" w:sz="6" w:space="0" w:color="auto"/>
            </w:tcBorders>
          </w:tcPr>
          <w:p w:rsidR="00F957FC" w:rsidRPr="00445EEC" w:rsidRDefault="00F957FC" w:rsidP="00445EEC">
            <w:pPr>
              <w:jc w:val="right"/>
              <w:rPr>
                <w:snapToGrid w:val="0"/>
                <w:color w:val="000000"/>
                <w:sz w:val="20"/>
              </w:rPr>
            </w:pPr>
            <w:r>
              <w:rPr>
                <w:snapToGrid w:val="0"/>
                <w:color w:val="000000"/>
                <w:sz w:val="20"/>
              </w:rPr>
              <w:t>3522098,66</w:t>
            </w:r>
          </w:p>
        </w:tc>
        <w:tc>
          <w:tcPr>
            <w:tcW w:w="1417" w:type="dxa"/>
            <w:tcBorders>
              <w:top w:val="single" w:sz="6" w:space="0" w:color="auto"/>
              <w:left w:val="single" w:sz="6" w:space="0" w:color="auto"/>
              <w:bottom w:val="single" w:sz="6" w:space="0" w:color="auto"/>
              <w:right w:val="single" w:sz="6" w:space="0" w:color="auto"/>
            </w:tcBorders>
          </w:tcPr>
          <w:p w:rsidR="00F957FC" w:rsidRPr="00445EEC" w:rsidRDefault="00F957FC" w:rsidP="00445EEC">
            <w:pPr>
              <w:jc w:val="right"/>
              <w:rPr>
                <w:snapToGrid w:val="0"/>
                <w:color w:val="000000"/>
                <w:sz w:val="20"/>
              </w:rPr>
            </w:pPr>
            <w:r>
              <w:rPr>
                <w:snapToGrid w:val="0"/>
                <w:color w:val="000000"/>
                <w:sz w:val="20"/>
              </w:rPr>
              <w:t>3522098,66</w:t>
            </w:r>
          </w:p>
        </w:tc>
        <w:tc>
          <w:tcPr>
            <w:tcW w:w="1134" w:type="dxa"/>
            <w:gridSpan w:val="2"/>
            <w:tcBorders>
              <w:top w:val="single" w:sz="6" w:space="0" w:color="auto"/>
              <w:left w:val="single" w:sz="6" w:space="0" w:color="auto"/>
              <w:bottom w:val="single" w:sz="6" w:space="0" w:color="auto"/>
              <w:right w:val="single" w:sz="6" w:space="0" w:color="auto"/>
            </w:tcBorders>
          </w:tcPr>
          <w:p w:rsidR="00F957FC" w:rsidRPr="001F7A85" w:rsidRDefault="00F957FC" w:rsidP="00825CC2">
            <w:pPr>
              <w:jc w:val="right"/>
              <w:rPr>
                <w:snapToGrid w:val="0"/>
                <w:color w:val="000000"/>
                <w:sz w:val="16"/>
                <w:szCs w:val="16"/>
              </w:rPr>
            </w:pPr>
            <w:r>
              <w:rPr>
                <w:snapToGrid w:val="0"/>
                <w:color w:val="000000"/>
                <w:sz w:val="16"/>
                <w:szCs w:val="16"/>
              </w:rPr>
              <w:t>0</w:t>
            </w:r>
          </w:p>
        </w:tc>
        <w:tc>
          <w:tcPr>
            <w:tcW w:w="142" w:type="dxa"/>
            <w:tcBorders>
              <w:left w:val="single" w:sz="6" w:space="0" w:color="auto"/>
            </w:tcBorders>
          </w:tcPr>
          <w:p w:rsidR="00F957FC" w:rsidRPr="001F7A85" w:rsidRDefault="00F957FC" w:rsidP="00B5577D">
            <w:pPr>
              <w:jc w:val="right"/>
              <w:rPr>
                <w:snapToGrid w:val="0"/>
                <w:color w:val="000000"/>
                <w:sz w:val="20"/>
              </w:rPr>
            </w:pPr>
          </w:p>
        </w:tc>
      </w:tr>
      <w:tr w:rsidR="00F957FC" w:rsidRPr="001F7A85" w:rsidTr="00445EEC">
        <w:trPr>
          <w:trHeight w:val="250"/>
        </w:trPr>
        <w:tc>
          <w:tcPr>
            <w:tcW w:w="597" w:type="dxa"/>
            <w:tcBorders>
              <w:top w:val="single" w:sz="6" w:space="0" w:color="auto"/>
              <w:left w:val="single" w:sz="6" w:space="0" w:color="auto"/>
              <w:bottom w:val="single" w:sz="6" w:space="0" w:color="auto"/>
              <w:right w:val="single" w:sz="6" w:space="0" w:color="auto"/>
            </w:tcBorders>
          </w:tcPr>
          <w:p w:rsidR="00F957FC" w:rsidRPr="001F7A85" w:rsidRDefault="00F957FC" w:rsidP="00B5577D">
            <w:pPr>
              <w:jc w:val="center"/>
              <w:rPr>
                <w:snapToGrid w:val="0"/>
                <w:color w:val="000000"/>
                <w:sz w:val="20"/>
              </w:rPr>
            </w:pPr>
            <w:r w:rsidRPr="001F7A85">
              <w:rPr>
                <w:snapToGrid w:val="0"/>
                <w:color w:val="000000"/>
                <w:sz w:val="20"/>
              </w:rPr>
              <w:t>3</w:t>
            </w:r>
          </w:p>
        </w:tc>
        <w:tc>
          <w:tcPr>
            <w:tcW w:w="1701" w:type="dxa"/>
            <w:tcBorders>
              <w:top w:val="single" w:sz="6" w:space="0" w:color="auto"/>
              <w:left w:val="single" w:sz="6" w:space="0" w:color="auto"/>
              <w:bottom w:val="single" w:sz="6" w:space="0" w:color="auto"/>
              <w:right w:val="single" w:sz="6" w:space="0" w:color="auto"/>
            </w:tcBorders>
          </w:tcPr>
          <w:p w:rsidR="00F957FC" w:rsidRPr="001F7A85" w:rsidRDefault="00F957FC" w:rsidP="00B5577D">
            <w:pPr>
              <w:rPr>
                <w:snapToGrid w:val="0"/>
                <w:color w:val="000000"/>
                <w:sz w:val="20"/>
              </w:rPr>
            </w:pPr>
            <w:r>
              <w:rPr>
                <w:snapToGrid w:val="0"/>
                <w:color w:val="000000"/>
                <w:sz w:val="20"/>
              </w:rPr>
              <w:t>DHM</w:t>
            </w:r>
          </w:p>
        </w:tc>
        <w:tc>
          <w:tcPr>
            <w:tcW w:w="567" w:type="dxa"/>
            <w:tcBorders>
              <w:top w:val="single" w:sz="6" w:space="0" w:color="auto"/>
              <w:left w:val="single" w:sz="6" w:space="0" w:color="auto"/>
              <w:bottom w:val="single" w:sz="6" w:space="0" w:color="auto"/>
              <w:right w:val="single" w:sz="6" w:space="0" w:color="auto"/>
            </w:tcBorders>
          </w:tcPr>
          <w:p w:rsidR="00F957FC" w:rsidRPr="001F7A85" w:rsidRDefault="00F957FC" w:rsidP="00B5577D">
            <w:pPr>
              <w:jc w:val="center"/>
              <w:rPr>
                <w:snapToGrid w:val="0"/>
                <w:color w:val="000000"/>
                <w:sz w:val="20"/>
              </w:rPr>
            </w:pPr>
            <w:r>
              <w:rPr>
                <w:snapToGrid w:val="0"/>
                <w:color w:val="000000"/>
                <w:sz w:val="20"/>
              </w:rPr>
              <w:t>022</w:t>
            </w:r>
          </w:p>
        </w:tc>
        <w:tc>
          <w:tcPr>
            <w:tcW w:w="993" w:type="dxa"/>
            <w:tcBorders>
              <w:top w:val="single" w:sz="6" w:space="0" w:color="auto"/>
              <w:left w:val="single" w:sz="6" w:space="0" w:color="auto"/>
              <w:bottom w:val="single" w:sz="6" w:space="0" w:color="auto"/>
              <w:right w:val="single" w:sz="6" w:space="0" w:color="auto"/>
            </w:tcBorders>
          </w:tcPr>
          <w:p w:rsidR="00F957FC" w:rsidRPr="001F7A85" w:rsidRDefault="00F957FC" w:rsidP="00445EEC">
            <w:pPr>
              <w:jc w:val="center"/>
              <w:rPr>
                <w:snapToGrid w:val="0"/>
                <w:color w:val="000000"/>
                <w:sz w:val="20"/>
              </w:rPr>
            </w:pPr>
            <w:r>
              <w:rPr>
                <w:snapToGrid w:val="0"/>
                <w:color w:val="000000"/>
                <w:sz w:val="20"/>
              </w:rPr>
              <w:t>F</w:t>
            </w:r>
          </w:p>
        </w:tc>
        <w:tc>
          <w:tcPr>
            <w:tcW w:w="1559" w:type="dxa"/>
            <w:tcBorders>
              <w:top w:val="single" w:sz="6" w:space="0" w:color="auto"/>
              <w:left w:val="single" w:sz="6" w:space="0" w:color="auto"/>
              <w:bottom w:val="single" w:sz="6" w:space="0" w:color="auto"/>
              <w:right w:val="single" w:sz="6" w:space="0" w:color="auto"/>
            </w:tcBorders>
          </w:tcPr>
          <w:p w:rsidR="00F957FC" w:rsidRPr="00F21FB3" w:rsidRDefault="00F957FC" w:rsidP="00F21FB3">
            <w:pPr>
              <w:jc w:val="right"/>
              <w:rPr>
                <w:snapToGrid w:val="0"/>
                <w:color w:val="000000"/>
                <w:sz w:val="20"/>
              </w:rPr>
            </w:pPr>
          </w:p>
        </w:tc>
        <w:tc>
          <w:tcPr>
            <w:tcW w:w="1276" w:type="dxa"/>
            <w:tcBorders>
              <w:top w:val="single" w:sz="6" w:space="0" w:color="auto"/>
              <w:left w:val="single" w:sz="6" w:space="0" w:color="auto"/>
              <w:bottom w:val="single" w:sz="6" w:space="0" w:color="auto"/>
              <w:right w:val="single" w:sz="6" w:space="0" w:color="auto"/>
            </w:tcBorders>
          </w:tcPr>
          <w:p w:rsidR="00F957FC" w:rsidRPr="00445EEC" w:rsidRDefault="00F957FC" w:rsidP="00445EEC">
            <w:pPr>
              <w:jc w:val="right"/>
              <w:rPr>
                <w:snapToGrid w:val="0"/>
                <w:color w:val="000000"/>
                <w:sz w:val="20"/>
              </w:rPr>
            </w:pPr>
            <w:r>
              <w:rPr>
                <w:snapToGrid w:val="0"/>
                <w:color w:val="000000"/>
                <w:sz w:val="20"/>
              </w:rPr>
              <w:t>12886258,40</w:t>
            </w:r>
          </w:p>
        </w:tc>
        <w:tc>
          <w:tcPr>
            <w:tcW w:w="1417" w:type="dxa"/>
            <w:tcBorders>
              <w:top w:val="single" w:sz="6" w:space="0" w:color="auto"/>
              <w:left w:val="single" w:sz="6" w:space="0" w:color="auto"/>
              <w:bottom w:val="single" w:sz="6" w:space="0" w:color="auto"/>
              <w:right w:val="single" w:sz="6" w:space="0" w:color="auto"/>
            </w:tcBorders>
          </w:tcPr>
          <w:p w:rsidR="00F957FC" w:rsidRPr="00445EEC" w:rsidRDefault="00F957FC" w:rsidP="00445EEC">
            <w:pPr>
              <w:jc w:val="right"/>
              <w:rPr>
                <w:snapToGrid w:val="0"/>
                <w:color w:val="000000"/>
                <w:sz w:val="20"/>
              </w:rPr>
            </w:pPr>
            <w:r>
              <w:rPr>
                <w:snapToGrid w:val="0"/>
                <w:color w:val="000000"/>
                <w:sz w:val="20"/>
              </w:rPr>
              <w:t>12886258,40</w:t>
            </w:r>
          </w:p>
        </w:tc>
        <w:tc>
          <w:tcPr>
            <w:tcW w:w="1134" w:type="dxa"/>
            <w:gridSpan w:val="2"/>
            <w:tcBorders>
              <w:top w:val="single" w:sz="6" w:space="0" w:color="auto"/>
              <w:left w:val="single" w:sz="6" w:space="0" w:color="auto"/>
              <w:bottom w:val="single" w:sz="6" w:space="0" w:color="auto"/>
              <w:right w:val="single" w:sz="6" w:space="0" w:color="auto"/>
            </w:tcBorders>
          </w:tcPr>
          <w:p w:rsidR="00F957FC" w:rsidRPr="001F7A85" w:rsidRDefault="00F957FC" w:rsidP="00825CC2">
            <w:pPr>
              <w:jc w:val="right"/>
              <w:rPr>
                <w:snapToGrid w:val="0"/>
                <w:color w:val="000000"/>
                <w:sz w:val="16"/>
                <w:szCs w:val="16"/>
              </w:rPr>
            </w:pPr>
            <w:r>
              <w:rPr>
                <w:snapToGrid w:val="0"/>
                <w:color w:val="000000"/>
                <w:sz w:val="16"/>
                <w:szCs w:val="16"/>
              </w:rPr>
              <w:t>0</w:t>
            </w:r>
          </w:p>
        </w:tc>
        <w:tc>
          <w:tcPr>
            <w:tcW w:w="142" w:type="dxa"/>
            <w:tcBorders>
              <w:left w:val="single" w:sz="6" w:space="0" w:color="auto"/>
            </w:tcBorders>
          </w:tcPr>
          <w:p w:rsidR="00F957FC" w:rsidRPr="001F7A85" w:rsidRDefault="00F957FC" w:rsidP="00B5577D">
            <w:pPr>
              <w:jc w:val="right"/>
              <w:rPr>
                <w:snapToGrid w:val="0"/>
                <w:color w:val="000000"/>
                <w:sz w:val="20"/>
              </w:rPr>
            </w:pPr>
          </w:p>
        </w:tc>
      </w:tr>
      <w:tr w:rsidR="00F957FC" w:rsidRPr="001F7A85" w:rsidTr="00445EEC">
        <w:trPr>
          <w:trHeight w:val="250"/>
        </w:trPr>
        <w:tc>
          <w:tcPr>
            <w:tcW w:w="597" w:type="dxa"/>
            <w:tcBorders>
              <w:top w:val="single" w:sz="6" w:space="0" w:color="auto"/>
              <w:left w:val="single" w:sz="6" w:space="0" w:color="auto"/>
              <w:bottom w:val="single" w:sz="6" w:space="0" w:color="auto"/>
              <w:right w:val="single" w:sz="6" w:space="0" w:color="auto"/>
            </w:tcBorders>
          </w:tcPr>
          <w:p w:rsidR="00F957FC" w:rsidRPr="001F7A85" w:rsidRDefault="00F957FC" w:rsidP="00B5577D">
            <w:pPr>
              <w:jc w:val="center"/>
              <w:rPr>
                <w:snapToGrid w:val="0"/>
                <w:color w:val="000000"/>
                <w:sz w:val="20"/>
              </w:rPr>
            </w:pPr>
            <w:r w:rsidRPr="001F7A85">
              <w:rPr>
                <w:snapToGrid w:val="0"/>
                <w:color w:val="000000"/>
                <w:sz w:val="20"/>
              </w:rPr>
              <w:t>4</w:t>
            </w:r>
          </w:p>
        </w:tc>
        <w:tc>
          <w:tcPr>
            <w:tcW w:w="1701" w:type="dxa"/>
            <w:tcBorders>
              <w:top w:val="single" w:sz="6" w:space="0" w:color="auto"/>
              <w:left w:val="single" w:sz="6" w:space="0" w:color="auto"/>
              <w:bottom w:val="single" w:sz="6" w:space="0" w:color="auto"/>
              <w:right w:val="single" w:sz="6" w:space="0" w:color="auto"/>
            </w:tcBorders>
          </w:tcPr>
          <w:p w:rsidR="00F957FC" w:rsidRPr="001F7A85" w:rsidRDefault="00F957FC" w:rsidP="00B5577D">
            <w:pPr>
              <w:rPr>
                <w:snapToGrid w:val="0"/>
                <w:color w:val="000000"/>
                <w:sz w:val="20"/>
              </w:rPr>
            </w:pPr>
            <w:r>
              <w:rPr>
                <w:snapToGrid w:val="0"/>
                <w:color w:val="000000"/>
                <w:sz w:val="20"/>
              </w:rPr>
              <w:t>DDHM</w:t>
            </w:r>
          </w:p>
        </w:tc>
        <w:tc>
          <w:tcPr>
            <w:tcW w:w="567" w:type="dxa"/>
            <w:tcBorders>
              <w:top w:val="single" w:sz="6" w:space="0" w:color="auto"/>
              <w:left w:val="single" w:sz="6" w:space="0" w:color="auto"/>
              <w:bottom w:val="single" w:sz="6" w:space="0" w:color="auto"/>
              <w:right w:val="single" w:sz="6" w:space="0" w:color="auto"/>
            </w:tcBorders>
          </w:tcPr>
          <w:p w:rsidR="00F957FC" w:rsidRPr="001F7A85" w:rsidRDefault="00F957FC" w:rsidP="00B5577D">
            <w:pPr>
              <w:jc w:val="center"/>
              <w:rPr>
                <w:snapToGrid w:val="0"/>
                <w:color w:val="000000"/>
                <w:sz w:val="20"/>
              </w:rPr>
            </w:pPr>
            <w:r>
              <w:rPr>
                <w:snapToGrid w:val="0"/>
                <w:color w:val="000000"/>
                <w:sz w:val="20"/>
              </w:rPr>
              <w:t>028</w:t>
            </w:r>
          </w:p>
        </w:tc>
        <w:tc>
          <w:tcPr>
            <w:tcW w:w="993" w:type="dxa"/>
            <w:tcBorders>
              <w:top w:val="single" w:sz="6" w:space="0" w:color="auto"/>
              <w:left w:val="single" w:sz="6" w:space="0" w:color="auto"/>
              <w:bottom w:val="single" w:sz="6" w:space="0" w:color="auto"/>
              <w:right w:val="single" w:sz="6" w:space="0" w:color="auto"/>
            </w:tcBorders>
          </w:tcPr>
          <w:p w:rsidR="00F957FC" w:rsidRPr="001F7A85" w:rsidRDefault="00F957FC" w:rsidP="00445EEC">
            <w:pPr>
              <w:jc w:val="center"/>
              <w:rPr>
                <w:snapToGrid w:val="0"/>
                <w:color w:val="000000"/>
                <w:sz w:val="20"/>
              </w:rPr>
            </w:pPr>
            <w:r>
              <w:rPr>
                <w:snapToGrid w:val="0"/>
                <w:color w:val="000000"/>
                <w:sz w:val="20"/>
              </w:rPr>
              <w:t>F</w:t>
            </w:r>
          </w:p>
        </w:tc>
        <w:tc>
          <w:tcPr>
            <w:tcW w:w="1559" w:type="dxa"/>
            <w:tcBorders>
              <w:top w:val="single" w:sz="6" w:space="0" w:color="auto"/>
              <w:left w:val="single" w:sz="6" w:space="0" w:color="auto"/>
              <w:bottom w:val="single" w:sz="6" w:space="0" w:color="auto"/>
              <w:right w:val="single" w:sz="6" w:space="0" w:color="auto"/>
            </w:tcBorders>
          </w:tcPr>
          <w:p w:rsidR="00F957FC" w:rsidRPr="00F21FB3" w:rsidRDefault="00F957FC" w:rsidP="00F21FB3">
            <w:pPr>
              <w:jc w:val="right"/>
              <w:rPr>
                <w:snapToGrid w:val="0"/>
                <w:color w:val="000000"/>
                <w:sz w:val="20"/>
              </w:rPr>
            </w:pPr>
          </w:p>
        </w:tc>
        <w:tc>
          <w:tcPr>
            <w:tcW w:w="1276" w:type="dxa"/>
            <w:tcBorders>
              <w:top w:val="single" w:sz="6" w:space="0" w:color="auto"/>
              <w:left w:val="single" w:sz="6" w:space="0" w:color="auto"/>
              <w:bottom w:val="single" w:sz="6" w:space="0" w:color="auto"/>
              <w:right w:val="single" w:sz="6" w:space="0" w:color="auto"/>
            </w:tcBorders>
          </w:tcPr>
          <w:p w:rsidR="00F957FC" w:rsidRPr="00445EEC" w:rsidRDefault="00F957FC" w:rsidP="00445EEC">
            <w:pPr>
              <w:jc w:val="right"/>
              <w:rPr>
                <w:snapToGrid w:val="0"/>
                <w:color w:val="000000"/>
                <w:sz w:val="20"/>
              </w:rPr>
            </w:pPr>
            <w:r>
              <w:rPr>
                <w:snapToGrid w:val="0"/>
                <w:color w:val="000000"/>
                <w:sz w:val="20"/>
              </w:rPr>
              <w:t>12790597,68</w:t>
            </w:r>
          </w:p>
        </w:tc>
        <w:tc>
          <w:tcPr>
            <w:tcW w:w="1417" w:type="dxa"/>
            <w:tcBorders>
              <w:top w:val="single" w:sz="6" w:space="0" w:color="auto"/>
              <w:left w:val="single" w:sz="6" w:space="0" w:color="auto"/>
              <w:bottom w:val="single" w:sz="6" w:space="0" w:color="auto"/>
              <w:right w:val="single" w:sz="6" w:space="0" w:color="auto"/>
            </w:tcBorders>
          </w:tcPr>
          <w:p w:rsidR="00F957FC" w:rsidRPr="00445EEC" w:rsidRDefault="00F957FC" w:rsidP="00445EEC">
            <w:pPr>
              <w:jc w:val="right"/>
              <w:rPr>
                <w:snapToGrid w:val="0"/>
                <w:color w:val="000000"/>
                <w:sz w:val="20"/>
              </w:rPr>
            </w:pPr>
            <w:r>
              <w:rPr>
                <w:snapToGrid w:val="0"/>
                <w:color w:val="000000"/>
                <w:sz w:val="20"/>
              </w:rPr>
              <w:t>120790597,68</w:t>
            </w:r>
          </w:p>
        </w:tc>
        <w:tc>
          <w:tcPr>
            <w:tcW w:w="1134" w:type="dxa"/>
            <w:gridSpan w:val="2"/>
            <w:tcBorders>
              <w:top w:val="single" w:sz="6" w:space="0" w:color="auto"/>
              <w:left w:val="single" w:sz="6" w:space="0" w:color="auto"/>
              <w:bottom w:val="single" w:sz="6" w:space="0" w:color="auto"/>
              <w:right w:val="single" w:sz="6" w:space="0" w:color="auto"/>
            </w:tcBorders>
          </w:tcPr>
          <w:p w:rsidR="00F957FC" w:rsidRPr="001F7A85" w:rsidRDefault="00F957FC" w:rsidP="00825CC2">
            <w:pPr>
              <w:jc w:val="right"/>
              <w:rPr>
                <w:snapToGrid w:val="0"/>
                <w:color w:val="000000"/>
                <w:sz w:val="16"/>
                <w:szCs w:val="16"/>
              </w:rPr>
            </w:pPr>
            <w:r>
              <w:rPr>
                <w:snapToGrid w:val="0"/>
                <w:color w:val="000000"/>
                <w:sz w:val="16"/>
                <w:szCs w:val="16"/>
              </w:rPr>
              <w:t>0</w:t>
            </w:r>
          </w:p>
        </w:tc>
        <w:tc>
          <w:tcPr>
            <w:tcW w:w="142" w:type="dxa"/>
            <w:tcBorders>
              <w:left w:val="single" w:sz="6" w:space="0" w:color="auto"/>
            </w:tcBorders>
          </w:tcPr>
          <w:p w:rsidR="00F957FC" w:rsidRPr="001F7A85" w:rsidRDefault="00F957FC" w:rsidP="00B5577D">
            <w:pPr>
              <w:jc w:val="right"/>
              <w:rPr>
                <w:snapToGrid w:val="0"/>
                <w:color w:val="000000"/>
                <w:sz w:val="20"/>
              </w:rPr>
            </w:pPr>
          </w:p>
        </w:tc>
      </w:tr>
      <w:tr w:rsidR="00F957FC" w:rsidRPr="001F7A85" w:rsidTr="00445EEC">
        <w:trPr>
          <w:trHeight w:val="250"/>
        </w:trPr>
        <w:tc>
          <w:tcPr>
            <w:tcW w:w="597" w:type="dxa"/>
            <w:tcBorders>
              <w:top w:val="single" w:sz="6" w:space="0" w:color="auto"/>
              <w:left w:val="single" w:sz="6" w:space="0" w:color="auto"/>
              <w:bottom w:val="single" w:sz="6" w:space="0" w:color="auto"/>
              <w:right w:val="single" w:sz="6" w:space="0" w:color="auto"/>
            </w:tcBorders>
          </w:tcPr>
          <w:p w:rsidR="00F957FC" w:rsidRPr="001F7A85" w:rsidRDefault="00F957FC" w:rsidP="00B5577D">
            <w:pPr>
              <w:jc w:val="center"/>
              <w:rPr>
                <w:snapToGrid w:val="0"/>
                <w:color w:val="000000"/>
                <w:sz w:val="20"/>
              </w:rPr>
            </w:pPr>
            <w:r w:rsidRPr="001F7A85">
              <w:rPr>
                <w:snapToGrid w:val="0"/>
                <w:color w:val="000000"/>
                <w:sz w:val="20"/>
              </w:rPr>
              <w:t>5</w:t>
            </w:r>
          </w:p>
        </w:tc>
        <w:tc>
          <w:tcPr>
            <w:tcW w:w="1701" w:type="dxa"/>
            <w:tcBorders>
              <w:top w:val="single" w:sz="6" w:space="0" w:color="auto"/>
              <w:left w:val="single" w:sz="6" w:space="0" w:color="auto"/>
              <w:bottom w:val="single" w:sz="6" w:space="0" w:color="auto"/>
              <w:right w:val="single" w:sz="6" w:space="0" w:color="auto"/>
            </w:tcBorders>
          </w:tcPr>
          <w:p w:rsidR="00F957FC" w:rsidRPr="001F7A85" w:rsidRDefault="00F957FC" w:rsidP="00B5577D">
            <w:pPr>
              <w:rPr>
                <w:snapToGrid w:val="0"/>
                <w:color w:val="000000"/>
                <w:sz w:val="20"/>
              </w:rPr>
            </w:pPr>
            <w:r>
              <w:rPr>
                <w:snapToGrid w:val="0"/>
                <w:color w:val="000000"/>
                <w:sz w:val="20"/>
              </w:rPr>
              <w:t>DDNM</w:t>
            </w:r>
          </w:p>
        </w:tc>
        <w:tc>
          <w:tcPr>
            <w:tcW w:w="567" w:type="dxa"/>
            <w:tcBorders>
              <w:top w:val="single" w:sz="6" w:space="0" w:color="auto"/>
              <w:left w:val="single" w:sz="6" w:space="0" w:color="auto"/>
              <w:bottom w:val="single" w:sz="6" w:space="0" w:color="auto"/>
              <w:right w:val="single" w:sz="6" w:space="0" w:color="auto"/>
            </w:tcBorders>
          </w:tcPr>
          <w:p w:rsidR="00F957FC" w:rsidRPr="001F7A85" w:rsidRDefault="00F957FC" w:rsidP="00B5577D">
            <w:pPr>
              <w:jc w:val="center"/>
              <w:rPr>
                <w:snapToGrid w:val="0"/>
                <w:color w:val="000000"/>
                <w:sz w:val="20"/>
              </w:rPr>
            </w:pPr>
            <w:r>
              <w:rPr>
                <w:snapToGrid w:val="0"/>
                <w:color w:val="000000"/>
                <w:sz w:val="20"/>
              </w:rPr>
              <w:t>018</w:t>
            </w:r>
          </w:p>
        </w:tc>
        <w:tc>
          <w:tcPr>
            <w:tcW w:w="993" w:type="dxa"/>
            <w:tcBorders>
              <w:top w:val="single" w:sz="6" w:space="0" w:color="auto"/>
              <w:left w:val="single" w:sz="6" w:space="0" w:color="auto"/>
              <w:bottom w:val="single" w:sz="6" w:space="0" w:color="auto"/>
              <w:right w:val="single" w:sz="6" w:space="0" w:color="auto"/>
            </w:tcBorders>
          </w:tcPr>
          <w:p w:rsidR="00F957FC" w:rsidRPr="001F7A85" w:rsidRDefault="00F957FC" w:rsidP="00445EEC">
            <w:pPr>
              <w:jc w:val="center"/>
              <w:rPr>
                <w:snapToGrid w:val="0"/>
                <w:color w:val="000000"/>
                <w:sz w:val="20"/>
              </w:rPr>
            </w:pPr>
            <w:r>
              <w:rPr>
                <w:snapToGrid w:val="0"/>
                <w:color w:val="000000"/>
                <w:sz w:val="20"/>
              </w:rPr>
              <w:t>F</w:t>
            </w:r>
          </w:p>
        </w:tc>
        <w:tc>
          <w:tcPr>
            <w:tcW w:w="1559" w:type="dxa"/>
            <w:tcBorders>
              <w:top w:val="single" w:sz="6" w:space="0" w:color="auto"/>
              <w:left w:val="single" w:sz="6" w:space="0" w:color="auto"/>
              <w:bottom w:val="single" w:sz="6" w:space="0" w:color="auto"/>
              <w:right w:val="single" w:sz="6" w:space="0" w:color="auto"/>
            </w:tcBorders>
          </w:tcPr>
          <w:p w:rsidR="00F957FC" w:rsidRPr="00F21FB3" w:rsidRDefault="00F957FC" w:rsidP="00F21FB3">
            <w:pPr>
              <w:jc w:val="right"/>
              <w:rPr>
                <w:snapToGrid w:val="0"/>
                <w:color w:val="000000"/>
                <w:sz w:val="20"/>
              </w:rPr>
            </w:pPr>
          </w:p>
        </w:tc>
        <w:tc>
          <w:tcPr>
            <w:tcW w:w="1276" w:type="dxa"/>
            <w:tcBorders>
              <w:top w:val="single" w:sz="6" w:space="0" w:color="auto"/>
              <w:left w:val="single" w:sz="6" w:space="0" w:color="auto"/>
              <w:bottom w:val="single" w:sz="6" w:space="0" w:color="auto"/>
              <w:right w:val="single" w:sz="6" w:space="0" w:color="auto"/>
            </w:tcBorders>
          </w:tcPr>
          <w:p w:rsidR="00F957FC" w:rsidRPr="00445EEC" w:rsidRDefault="00F957FC" w:rsidP="00445EEC">
            <w:pPr>
              <w:jc w:val="right"/>
              <w:rPr>
                <w:snapToGrid w:val="0"/>
                <w:color w:val="000000"/>
                <w:sz w:val="20"/>
              </w:rPr>
            </w:pPr>
            <w:r>
              <w:rPr>
                <w:snapToGrid w:val="0"/>
                <w:color w:val="000000"/>
                <w:sz w:val="20"/>
              </w:rPr>
              <w:t>82 824,00</w:t>
            </w:r>
          </w:p>
        </w:tc>
        <w:tc>
          <w:tcPr>
            <w:tcW w:w="1417" w:type="dxa"/>
            <w:tcBorders>
              <w:top w:val="single" w:sz="6" w:space="0" w:color="auto"/>
              <w:left w:val="single" w:sz="6" w:space="0" w:color="auto"/>
              <w:bottom w:val="single" w:sz="6" w:space="0" w:color="auto"/>
              <w:right w:val="single" w:sz="6" w:space="0" w:color="auto"/>
            </w:tcBorders>
          </w:tcPr>
          <w:p w:rsidR="00F957FC" w:rsidRPr="00445EEC" w:rsidRDefault="00F957FC" w:rsidP="00445EEC">
            <w:pPr>
              <w:jc w:val="right"/>
              <w:rPr>
                <w:snapToGrid w:val="0"/>
                <w:color w:val="000000"/>
                <w:sz w:val="20"/>
              </w:rPr>
            </w:pPr>
            <w:r>
              <w:rPr>
                <w:snapToGrid w:val="0"/>
                <w:color w:val="000000"/>
                <w:sz w:val="20"/>
              </w:rPr>
              <w:t>82 821,00</w:t>
            </w:r>
          </w:p>
        </w:tc>
        <w:tc>
          <w:tcPr>
            <w:tcW w:w="1134" w:type="dxa"/>
            <w:gridSpan w:val="2"/>
            <w:tcBorders>
              <w:top w:val="single" w:sz="6" w:space="0" w:color="auto"/>
              <w:left w:val="single" w:sz="6" w:space="0" w:color="auto"/>
              <w:bottom w:val="single" w:sz="6" w:space="0" w:color="auto"/>
              <w:right w:val="single" w:sz="6" w:space="0" w:color="auto"/>
            </w:tcBorders>
          </w:tcPr>
          <w:p w:rsidR="00F957FC" w:rsidRPr="001F7A85" w:rsidRDefault="00F957FC" w:rsidP="00825CC2">
            <w:pPr>
              <w:jc w:val="right"/>
              <w:rPr>
                <w:snapToGrid w:val="0"/>
                <w:color w:val="000000"/>
                <w:sz w:val="16"/>
                <w:szCs w:val="16"/>
              </w:rPr>
            </w:pPr>
            <w:r>
              <w:rPr>
                <w:snapToGrid w:val="0"/>
                <w:color w:val="000000"/>
                <w:sz w:val="16"/>
                <w:szCs w:val="16"/>
              </w:rPr>
              <w:t>0</w:t>
            </w:r>
          </w:p>
        </w:tc>
        <w:tc>
          <w:tcPr>
            <w:tcW w:w="142" w:type="dxa"/>
            <w:tcBorders>
              <w:left w:val="single" w:sz="6" w:space="0" w:color="auto"/>
            </w:tcBorders>
          </w:tcPr>
          <w:p w:rsidR="00F957FC" w:rsidRPr="001F7A85" w:rsidRDefault="00F957FC" w:rsidP="00B5577D">
            <w:pPr>
              <w:jc w:val="right"/>
              <w:rPr>
                <w:snapToGrid w:val="0"/>
                <w:color w:val="000000"/>
                <w:sz w:val="20"/>
              </w:rPr>
            </w:pPr>
          </w:p>
        </w:tc>
      </w:tr>
      <w:tr w:rsidR="00F957FC" w:rsidRPr="001F7A85" w:rsidTr="00445EEC">
        <w:trPr>
          <w:trHeight w:val="250"/>
        </w:trPr>
        <w:tc>
          <w:tcPr>
            <w:tcW w:w="597" w:type="dxa"/>
            <w:tcBorders>
              <w:top w:val="single" w:sz="6" w:space="0" w:color="auto"/>
              <w:left w:val="single" w:sz="6" w:space="0" w:color="auto"/>
              <w:bottom w:val="single" w:sz="6" w:space="0" w:color="auto"/>
              <w:right w:val="single" w:sz="6" w:space="0" w:color="auto"/>
            </w:tcBorders>
          </w:tcPr>
          <w:p w:rsidR="00F957FC" w:rsidRPr="001F7A85" w:rsidRDefault="00F957FC" w:rsidP="00B5577D">
            <w:pPr>
              <w:jc w:val="center"/>
              <w:rPr>
                <w:snapToGrid w:val="0"/>
                <w:color w:val="000000"/>
                <w:sz w:val="20"/>
              </w:rPr>
            </w:pPr>
            <w:r w:rsidRPr="001F7A85">
              <w:rPr>
                <w:snapToGrid w:val="0"/>
                <w:color w:val="000000"/>
                <w:sz w:val="20"/>
              </w:rPr>
              <w:t>…</w:t>
            </w:r>
          </w:p>
        </w:tc>
        <w:tc>
          <w:tcPr>
            <w:tcW w:w="1701" w:type="dxa"/>
            <w:tcBorders>
              <w:top w:val="single" w:sz="6" w:space="0" w:color="auto"/>
              <w:left w:val="single" w:sz="6" w:space="0" w:color="auto"/>
              <w:bottom w:val="single" w:sz="6" w:space="0" w:color="auto"/>
              <w:right w:val="single" w:sz="6" w:space="0" w:color="auto"/>
            </w:tcBorders>
          </w:tcPr>
          <w:p w:rsidR="00F957FC" w:rsidRPr="001F7A85" w:rsidRDefault="00F957FC" w:rsidP="00B5577D">
            <w:pPr>
              <w:rPr>
                <w:snapToGrid w:val="0"/>
                <w:color w:val="000000"/>
                <w:sz w:val="20"/>
              </w:rPr>
            </w:pPr>
            <w:r>
              <w:rPr>
                <w:snapToGrid w:val="0"/>
                <w:color w:val="000000"/>
                <w:sz w:val="20"/>
              </w:rPr>
              <w:t>DNM</w:t>
            </w:r>
          </w:p>
        </w:tc>
        <w:tc>
          <w:tcPr>
            <w:tcW w:w="567" w:type="dxa"/>
            <w:tcBorders>
              <w:top w:val="single" w:sz="6" w:space="0" w:color="auto"/>
              <w:left w:val="single" w:sz="6" w:space="0" w:color="auto"/>
              <w:bottom w:val="single" w:sz="6" w:space="0" w:color="auto"/>
              <w:right w:val="single" w:sz="6" w:space="0" w:color="auto"/>
            </w:tcBorders>
          </w:tcPr>
          <w:p w:rsidR="00F957FC" w:rsidRPr="001F7A85" w:rsidRDefault="00F957FC" w:rsidP="00B5577D">
            <w:pPr>
              <w:jc w:val="center"/>
              <w:rPr>
                <w:snapToGrid w:val="0"/>
                <w:color w:val="000000"/>
                <w:sz w:val="20"/>
              </w:rPr>
            </w:pPr>
            <w:r>
              <w:rPr>
                <w:snapToGrid w:val="0"/>
                <w:color w:val="000000"/>
                <w:sz w:val="20"/>
              </w:rPr>
              <w:t>0</w:t>
            </w:r>
          </w:p>
        </w:tc>
        <w:tc>
          <w:tcPr>
            <w:tcW w:w="993" w:type="dxa"/>
            <w:tcBorders>
              <w:top w:val="single" w:sz="6" w:space="0" w:color="auto"/>
              <w:left w:val="single" w:sz="6" w:space="0" w:color="auto"/>
              <w:bottom w:val="single" w:sz="6" w:space="0" w:color="auto"/>
              <w:right w:val="single" w:sz="6" w:space="0" w:color="auto"/>
            </w:tcBorders>
          </w:tcPr>
          <w:p w:rsidR="00F957FC" w:rsidRPr="001F7A85" w:rsidRDefault="00F957FC" w:rsidP="00445EEC">
            <w:pPr>
              <w:jc w:val="center"/>
              <w:rPr>
                <w:snapToGrid w:val="0"/>
                <w:color w:val="000000"/>
                <w:sz w:val="20"/>
              </w:rPr>
            </w:pPr>
          </w:p>
        </w:tc>
        <w:tc>
          <w:tcPr>
            <w:tcW w:w="1559" w:type="dxa"/>
            <w:tcBorders>
              <w:top w:val="single" w:sz="6" w:space="0" w:color="auto"/>
              <w:left w:val="single" w:sz="6" w:space="0" w:color="auto"/>
              <w:bottom w:val="single" w:sz="6" w:space="0" w:color="auto"/>
              <w:right w:val="single" w:sz="6" w:space="0" w:color="auto"/>
            </w:tcBorders>
          </w:tcPr>
          <w:p w:rsidR="00F957FC" w:rsidRPr="001F7A85" w:rsidRDefault="00F957FC" w:rsidP="00445EEC">
            <w:pPr>
              <w:jc w:val="center"/>
              <w:rPr>
                <w:snapToGrid w:val="0"/>
                <w:color w:val="000000"/>
                <w:sz w:val="16"/>
                <w:szCs w:val="16"/>
              </w:rPr>
            </w:pPr>
          </w:p>
        </w:tc>
        <w:tc>
          <w:tcPr>
            <w:tcW w:w="1276" w:type="dxa"/>
            <w:tcBorders>
              <w:top w:val="single" w:sz="6" w:space="0" w:color="auto"/>
              <w:left w:val="single" w:sz="6" w:space="0" w:color="auto"/>
              <w:bottom w:val="single" w:sz="6" w:space="0" w:color="auto"/>
              <w:right w:val="single" w:sz="6" w:space="0" w:color="auto"/>
            </w:tcBorders>
          </w:tcPr>
          <w:p w:rsidR="00F957FC" w:rsidRPr="00445EEC" w:rsidRDefault="00F957FC" w:rsidP="00445EEC">
            <w:pPr>
              <w:jc w:val="right"/>
              <w:rPr>
                <w:snapToGrid w:val="0"/>
                <w:color w:val="000000"/>
                <w:sz w:val="20"/>
              </w:rPr>
            </w:pPr>
            <w:r>
              <w:rPr>
                <w:snapToGrid w:val="0"/>
                <w:color w:val="000000"/>
                <w:sz w:val="20"/>
              </w:rPr>
              <w:t>0</w:t>
            </w:r>
          </w:p>
        </w:tc>
        <w:tc>
          <w:tcPr>
            <w:tcW w:w="1417" w:type="dxa"/>
            <w:tcBorders>
              <w:top w:val="single" w:sz="6" w:space="0" w:color="auto"/>
              <w:left w:val="single" w:sz="6" w:space="0" w:color="auto"/>
              <w:bottom w:val="single" w:sz="6" w:space="0" w:color="auto"/>
              <w:right w:val="single" w:sz="6" w:space="0" w:color="auto"/>
            </w:tcBorders>
          </w:tcPr>
          <w:p w:rsidR="00F957FC" w:rsidRPr="00445EEC" w:rsidRDefault="00F957FC" w:rsidP="00445EEC">
            <w:pPr>
              <w:jc w:val="right"/>
              <w:rPr>
                <w:snapToGrid w:val="0"/>
                <w:color w:val="000000"/>
                <w:sz w:val="20"/>
              </w:rPr>
            </w:pPr>
            <w:r>
              <w:rPr>
                <w:snapToGrid w:val="0"/>
                <w:color w:val="000000"/>
                <w:sz w:val="20"/>
              </w:rPr>
              <w:t>0</w:t>
            </w:r>
          </w:p>
        </w:tc>
        <w:tc>
          <w:tcPr>
            <w:tcW w:w="1134" w:type="dxa"/>
            <w:gridSpan w:val="2"/>
            <w:tcBorders>
              <w:top w:val="single" w:sz="6" w:space="0" w:color="auto"/>
              <w:left w:val="single" w:sz="6" w:space="0" w:color="auto"/>
              <w:bottom w:val="single" w:sz="6" w:space="0" w:color="auto"/>
              <w:right w:val="single" w:sz="6" w:space="0" w:color="auto"/>
            </w:tcBorders>
          </w:tcPr>
          <w:p w:rsidR="00F957FC" w:rsidRPr="001F7A85" w:rsidRDefault="00F957FC" w:rsidP="00825CC2">
            <w:pPr>
              <w:jc w:val="right"/>
              <w:rPr>
                <w:snapToGrid w:val="0"/>
                <w:color w:val="000000"/>
                <w:sz w:val="16"/>
                <w:szCs w:val="16"/>
              </w:rPr>
            </w:pPr>
          </w:p>
        </w:tc>
        <w:tc>
          <w:tcPr>
            <w:tcW w:w="142" w:type="dxa"/>
            <w:tcBorders>
              <w:left w:val="single" w:sz="6" w:space="0" w:color="auto"/>
            </w:tcBorders>
          </w:tcPr>
          <w:p w:rsidR="00F957FC" w:rsidRPr="001F7A85" w:rsidRDefault="00F957FC" w:rsidP="00B5577D">
            <w:pPr>
              <w:jc w:val="right"/>
              <w:rPr>
                <w:snapToGrid w:val="0"/>
                <w:color w:val="000000"/>
                <w:sz w:val="20"/>
              </w:rPr>
            </w:pPr>
          </w:p>
        </w:tc>
      </w:tr>
      <w:tr w:rsidR="00F957FC" w:rsidRPr="001F7A85" w:rsidTr="00445EEC">
        <w:trPr>
          <w:trHeight w:val="250"/>
        </w:trPr>
        <w:tc>
          <w:tcPr>
            <w:tcW w:w="597" w:type="dxa"/>
            <w:tcBorders>
              <w:top w:val="single" w:sz="6" w:space="0" w:color="auto"/>
            </w:tcBorders>
          </w:tcPr>
          <w:p w:rsidR="00F957FC" w:rsidRDefault="00F957FC" w:rsidP="00B5577D">
            <w:pPr>
              <w:jc w:val="right"/>
              <w:rPr>
                <w:b/>
                <w:snapToGrid w:val="0"/>
                <w:color w:val="000000"/>
                <w:sz w:val="20"/>
              </w:rPr>
            </w:pPr>
          </w:p>
          <w:p w:rsidR="00F957FC" w:rsidRPr="001F7A85" w:rsidRDefault="00F957FC" w:rsidP="00B5577D">
            <w:pPr>
              <w:jc w:val="right"/>
              <w:rPr>
                <w:b/>
                <w:snapToGrid w:val="0"/>
                <w:color w:val="000000"/>
                <w:sz w:val="20"/>
              </w:rPr>
            </w:pPr>
          </w:p>
        </w:tc>
        <w:tc>
          <w:tcPr>
            <w:tcW w:w="1701" w:type="dxa"/>
            <w:tcBorders>
              <w:top w:val="single" w:sz="6" w:space="0" w:color="auto"/>
            </w:tcBorders>
          </w:tcPr>
          <w:p w:rsidR="00F957FC" w:rsidRPr="001F7A85" w:rsidRDefault="00F957FC" w:rsidP="00B5577D">
            <w:pPr>
              <w:jc w:val="right"/>
              <w:rPr>
                <w:snapToGrid w:val="0"/>
                <w:color w:val="000000"/>
                <w:sz w:val="20"/>
              </w:rPr>
            </w:pPr>
          </w:p>
        </w:tc>
        <w:tc>
          <w:tcPr>
            <w:tcW w:w="567" w:type="dxa"/>
            <w:tcBorders>
              <w:top w:val="single" w:sz="6" w:space="0" w:color="auto"/>
            </w:tcBorders>
          </w:tcPr>
          <w:p w:rsidR="00F957FC" w:rsidRPr="001F7A85" w:rsidRDefault="00F957FC" w:rsidP="00B5577D">
            <w:pPr>
              <w:jc w:val="right"/>
              <w:rPr>
                <w:snapToGrid w:val="0"/>
                <w:color w:val="000000"/>
                <w:sz w:val="20"/>
              </w:rPr>
            </w:pPr>
          </w:p>
        </w:tc>
        <w:tc>
          <w:tcPr>
            <w:tcW w:w="2552" w:type="dxa"/>
            <w:gridSpan w:val="2"/>
            <w:tcBorders>
              <w:top w:val="single" w:sz="6" w:space="0" w:color="auto"/>
            </w:tcBorders>
          </w:tcPr>
          <w:p w:rsidR="00F957FC" w:rsidRPr="001F7A85" w:rsidRDefault="00F957FC" w:rsidP="00B5577D">
            <w:pPr>
              <w:jc w:val="right"/>
              <w:rPr>
                <w:snapToGrid w:val="0"/>
                <w:color w:val="000000"/>
                <w:sz w:val="20"/>
              </w:rPr>
            </w:pPr>
          </w:p>
        </w:tc>
        <w:tc>
          <w:tcPr>
            <w:tcW w:w="1276" w:type="dxa"/>
            <w:tcBorders>
              <w:top w:val="single" w:sz="6" w:space="0" w:color="auto"/>
            </w:tcBorders>
          </w:tcPr>
          <w:p w:rsidR="00F957FC" w:rsidRPr="001F7A85" w:rsidRDefault="00F957FC" w:rsidP="00B5577D">
            <w:pPr>
              <w:jc w:val="right"/>
              <w:rPr>
                <w:snapToGrid w:val="0"/>
                <w:color w:val="000000"/>
                <w:sz w:val="20"/>
              </w:rPr>
            </w:pPr>
          </w:p>
        </w:tc>
        <w:tc>
          <w:tcPr>
            <w:tcW w:w="1417" w:type="dxa"/>
            <w:tcBorders>
              <w:top w:val="single" w:sz="6" w:space="0" w:color="auto"/>
            </w:tcBorders>
          </w:tcPr>
          <w:p w:rsidR="00F957FC" w:rsidRPr="001F7A85" w:rsidRDefault="00F957FC" w:rsidP="00B5577D">
            <w:pPr>
              <w:jc w:val="right"/>
              <w:rPr>
                <w:snapToGrid w:val="0"/>
                <w:color w:val="000000"/>
                <w:sz w:val="20"/>
              </w:rPr>
            </w:pPr>
          </w:p>
        </w:tc>
        <w:tc>
          <w:tcPr>
            <w:tcW w:w="1134" w:type="dxa"/>
            <w:gridSpan w:val="2"/>
            <w:tcBorders>
              <w:top w:val="single" w:sz="6" w:space="0" w:color="auto"/>
            </w:tcBorders>
          </w:tcPr>
          <w:p w:rsidR="00F957FC" w:rsidRPr="001F7A85" w:rsidRDefault="00F957FC" w:rsidP="00B5577D">
            <w:pPr>
              <w:jc w:val="right"/>
              <w:rPr>
                <w:snapToGrid w:val="0"/>
                <w:color w:val="000000"/>
                <w:sz w:val="20"/>
              </w:rPr>
            </w:pPr>
          </w:p>
        </w:tc>
        <w:tc>
          <w:tcPr>
            <w:tcW w:w="142" w:type="dxa"/>
          </w:tcPr>
          <w:p w:rsidR="00F957FC" w:rsidRPr="001F7A85" w:rsidRDefault="00F957FC" w:rsidP="00B5577D">
            <w:pPr>
              <w:jc w:val="right"/>
              <w:rPr>
                <w:snapToGrid w:val="0"/>
                <w:color w:val="000000"/>
                <w:sz w:val="20"/>
              </w:rPr>
            </w:pPr>
          </w:p>
        </w:tc>
      </w:tr>
    </w:tbl>
    <w:p w:rsidR="00F957FC" w:rsidRDefault="00F957FC" w:rsidP="00E04046">
      <w:pPr>
        <w:rPr>
          <w:b/>
          <w:sz w:val="20"/>
        </w:rPr>
      </w:pPr>
    </w:p>
    <w:p w:rsidR="00F957FC" w:rsidRPr="001F7A85" w:rsidRDefault="00F957FC" w:rsidP="00E04046">
      <w:pPr>
        <w:rPr>
          <w:b/>
          <w:szCs w:val="24"/>
          <w:u w:val="single"/>
        </w:rPr>
      </w:pPr>
      <w:r w:rsidRPr="001F7A85">
        <w:rPr>
          <w:b/>
          <w:sz w:val="20"/>
        </w:rPr>
        <w:t>8</w:t>
      </w:r>
      <w:r w:rsidRPr="001F7A85">
        <w:rPr>
          <w:b/>
          <w:szCs w:val="24"/>
        </w:rPr>
        <w:t xml:space="preserve">.  </w:t>
      </w:r>
      <w:r w:rsidRPr="001F7A85">
        <w:rPr>
          <w:b/>
          <w:szCs w:val="24"/>
          <w:u w:val="single"/>
        </w:rPr>
        <w:t xml:space="preserve">Přehled o stavech peněžních fondů organizace a finančních prostředků na běžných  </w:t>
      </w:r>
    </w:p>
    <w:p w:rsidR="00F957FC" w:rsidRPr="001F7A85" w:rsidRDefault="00F957FC" w:rsidP="00E04046">
      <w:pPr>
        <w:rPr>
          <w:szCs w:val="24"/>
          <w:u w:val="single"/>
        </w:rPr>
      </w:pPr>
      <w:r w:rsidRPr="001F7A85">
        <w:rPr>
          <w:b/>
          <w:szCs w:val="24"/>
        </w:rPr>
        <w:t xml:space="preserve">     </w:t>
      </w:r>
      <w:r w:rsidRPr="001F7A85">
        <w:rPr>
          <w:b/>
          <w:szCs w:val="24"/>
          <w:u w:val="single"/>
        </w:rPr>
        <w:t>účtech</w:t>
      </w:r>
    </w:p>
    <w:p w:rsidR="00F957FC" w:rsidRPr="001F7A85" w:rsidRDefault="00F957FC" w:rsidP="00E04046">
      <w:pPr>
        <w:rPr>
          <w:szCs w:val="24"/>
          <w:u w:val="single"/>
        </w:rPr>
      </w:pPr>
      <w:r w:rsidRPr="001F7A85">
        <w:rPr>
          <w:szCs w:val="24"/>
          <w:u w:val="single"/>
        </w:rPr>
        <w:t xml:space="preserve"> </w:t>
      </w:r>
    </w:p>
    <w:p w:rsidR="00F957FC" w:rsidRPr="001F7A85" w:rsidRDefault="00F957FC" w:rsidP="00E04046">
      <w:pPr>
        <w:rPr>
          <w:szCs w:val="24"/>
        </w:rPr>
      </w:pPr>
      <w:r w:rsidRPr="001F7A85">
        <w:rPr>
          <w:szCs w:val="24"/>
        </w:rPr>
        <w:t>Stav k 31.12.20</w:t>
      </w:r>
      <w:r>
        <w:rPr>
          <w:szCs w:val="24"/>
        </w:rPr>
        <w:t>13</w:t>
      </w:r>
      <w:r w:rsidRPr="001F7A85">
        <w:rPr>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3"/>
        <w:gridCol w:w="1417"/>
        <w:gridCol w:w="1134"/>
        <w:gridCol w:w="1134"/>
        <w:gridCol w:w="1202"/>
      </w:tblGrid>
      <w:tr w:rsidR="00F957FC" w:rsidRPr="001F7A85" w:rsidTr="006C5542">
        <w:trPr>
          <w:cantSplit/>
        </w:trPr>
        <w:tc>
          <w:tcPr>
            <w:tcW w:w="4323" w:type="dxa"/>
            <w:vAlign w:val="center"/>
          </w:tcPr>
          <w:p w:rsidR="00F957FC" w:rsidRDefault="00F957FC" w:rsidP="004713F8">
            <w:pPr>
              <w:jc w:val="center"/>
              <w:rPr>
                <w:b/>
                <w:sz w:val="20"/>
              </w:rPr>
            </w:pPr>
            <w:r>
              <w:rPr>
                <w:b/>
                <w:sz w:val="20"/>
              </w:rPr>
              <w:t xml:space="preserve">FOND REPRODUKCE MAJETKU </w:t>
            </w:r>
          </w:p>
          <w:p w:rsidR="00F957FC" w:rsidRPr="001F7A85" w:rsidRDefault="00F957FC" w:rsidP="004713F8">
            <w:pPr>
              <w:jc w:val="center"/>
              <w:rPr>
                <w:b/>
                <w:sz w:val="20"/>
                <w:u w:val="single"/>
              </w:rPr>
            </w:pPr>
            <w:r>
              <w:rPr>
                <w:b/>
                <w:sz w:val="20"/>
              </w:rPr>
              <w:t>(investiční fond)</w:t>
            </w:r>
            <w:r w:rsidRPr="001F7A85">
              <w:rPr>
                <w:b/>
                <w:sz w:val="20"/>
              </w:rPr>
              <w:t xml:space="preserve"> – účet </w:t>
            </w:r>
            <w:r>
              <w:rPr>
                <w:b/>
                <w:sz w:val="20"/>
              </w:rPr>
              <w:t>4</w:t>
            </w:r>
            <w:r w:rsidRPr="001F7A85">
              <w:rPr>
                <w:b/>
                <w:sz w:val="20"/>
              </w:rPr>
              <w:t>16</w:t>
            </w:r>
          </w:p>
        </w:tc>
        <w:tc>
          <w:tcPr>
            <w:tcW w:w="1417" w:type="dxa"/>
          </w:tcPr>
          <w:p w:rsidR="00F957FC" w:rsidRPr="001F7A85" w:rsidRDefault="00F957FC" w:rsidP="00E04046">
            <w:pPr>
              <w:jc w:val="center"/>
              <w:rPr>
                <w:b/>
                <w:sz w:val="20"/>
              </w:rPr>
            </w:pPr>
            <w:r w:rsidRPr="001F7A85">
              <w:rPr>
                <w:b/>
                <w:sz w:val="20"/>
              </w:rPr>
              <w:t>Rozpočet</w:t>
            </w:r>
          </w:p>
          <w:p w:rsidR="00F957FC" w:rsidRPr="001F7A85" w:rsidRDefault="00F957FC" w:rsidP="00E04046">
            <w:pPr>
              <w:jc w:val="center"/>
              <w:rPr>
                <w:b/>
                <w:sz w:val="20"/>
              </w:rPr>
            </w:pPr>
            <w:r w:rsidRPr="001F7A85">
              <w:rPr>
                <w:b/>
                <w:sz w:val="20"/>
              </w:rPr>
              <w:t>20</w:t>
            </w:r>
            <w:r>
              <w:rPr>
                <w:b/>
                <w:sz w:val="20"/>
              </w:rPr>
              <w:t>13</w:t>
            </w:r>
          </w:p>
          <w:p w:rsidR="00F957FC" w:rsidRPr="001F7A85" w:rsidRDefault="00F957FC" w:rsidP="00E04046">
            <w:pPr>
              <w:jc w:val="center"/>
              <w:rPr>
                <w:b/>
                <w:sz w:val="20"/>
              </w:rPr>
            </w:pPr>
            <w:r w:rsidRPr="001F7A85">
              <w:rPr>
                <w:b/>
                <w:sz w:val="20"/>
              </w:rPr>
              <w:t>v tis. Kč</w:t>
            </w:r>
          </w:p>
        </w:tc>
        <w:tc>
          <w:tcPr>
            <w:tcW w:w="1134" w:type="dxa"/>
          </w:tcPr>
          <w:p w:rsidR="00F957FC" w:rsidRPr="001F7A85" w:rsidRDefault="00F957FC" w:rsidP="00E04046">
            <w:pPr>
              <w:jc w:val="center"/>
              <w:rPr>
                <w:b/>
                <w:sz w:val="20"/>
              </w:rPr>
            </w:pPr>
            <w:r w:rsidRPr="001F7A85">
              <w:rPr>
                <w:b/>
                <w:sz w:val="20"/>
              </w:rPr>
              <w:t>Skutečnost 20</w:t>
            </w:r>
            <w:r>
              <w:rPr>
                <w:b/>
                <w:sz w:val="20"/>
              </w:rPr>
              <w:t>13</w:t>
            </w:r>
          </w:p>
          <w:p w:rsidR="00F957FC" w:rsidRPr="001F7A85" w:rsidRDefault="00F957FC" w:rsidP="00E04046">
            <w:pPr>
              <w:jc w:val="center"/>
              <w:rPr>
                <w:b/>
                <w:sz w:val="20"/>
              </w:rPr>
            </w:pPr>
            <w:r w:rsidRPr="001F7A85">
              <w:rPr>
                <w:b/>
                <w:sz w:val="20"/>
              </w:rPr>
              <w:t> tis. Kč</w:t>
            </w:r>
          </w:p>
        </w:tc>
        <w:tc>
          <w:tcPr>
            <w:tcW w:w="1134" w:type="dxa"/>
          </w:tcPr>
          <w:p w:rsidR="00F957FC" w:rsidRPr="001F7A85" w:rsidRDefault="00F957FC" w:rsidP="00E04046">
            <w:pPr>
              <w:jc w:val="center"/>
              <w:rPr>
                <w:b/>
                <w:sz w:val="20"/>
              </w:rPr>
            </w:pPr>
            <w:r w:rsidRPr="001F7A85">
              <w:rPr>
                <w:b/>
                <w:sz w:val="20"/>
              </w:rPr>
              <w:t>%  plnění</w:t>
            </w:r>
          </w:p>
        </w:tc>
        <w:tc>
          <w:tcPr>
            <w:tcW w:w="1202" w:type="dxa"/>
          </w:tcPr>
          <w:p w:rsidR="00F957FC" w:rsidRPr="001F7A85" w:rsidRDefault="00F957FC" w:rsidP="00E04046">
            <w:pPr>
              <w:jc w:val="center"/>
              <w:rPr>
                <w:b/>
                <w:sz w:val="20"/>
              </w:rPr>
            </w:pPr>
            <w:r w:rsidRPr="001F7A85">
              <w:rPr>
                <w:b/>
                <w:sz w:val="20"/>
              </w:rPr>
              <w:t>Finanční krytí fondu v tis. Kč</w:t>
            </w:r>
          </w:p>
        </w:tc>
      </w:tr>
      <w:tr w:rsidR="00F957FC" w:rsidRPr="001F7A85" w:rsidTr="006C5542">
        <w:trPr>
          <w:cantSplit/>
        </w:trPr>
        <w:tc>
          <w:tcPr>
            <w:tcW w:w="4323" w:type="dxa"/>
          </w:tcPr>
          <w:p w:rsidR="00F957FC" w:rsidRPr="001F7A85" w:rsidRDefault="00F957FC" w:rsidP="004713F8">
            <w:pPr>
              <w:pStyle w:val="Nadpis4"/>
              <w:ind w:left="0"/>
              <w:rPr>
                <w:sz w:val="20"/>
              </w:rPr>
            </w:pPr>
          </w:p>
        </w:tc>
        <w:tc>
          <w:tcPr>
            <w:tcW w:w="1417" w:type="dxa"/>
          </w:tcPr>
          <w:p w:rsidR="00F957FC" w:rsidRPr="001F7A85" w:rsidRDefault="00F957FC" w:rsidP="00825CC2">
            <w:pPr>
              <w:jc w:val="right"/>
              <w:rPr>
                <w:sz w:val="16"/>
                <w:szCs w:val="16"/>
              </w:rPr>
            </w:pPr>
          </w:p>
        </w:tc>
        <w:tc>
          <w:tcPr>
            <w:tcW w:w="1134" w:type="dxa"/>
          </w:tcPr>
          <w:p w:rsidR="00F957FC" w:rsidRPr="001F7A85" w:rsidRDefault="00F957FC" w:rsidP="00825CC2">
            <w:pPr>
              <w:jc w:val="right"/>
              <w:rPr>
                <w:sz w:val="16"/>
                <w:szCs w:val="16"/>
              </w:rPr>
            </w:pPr>
          </w:p>
        </w:tc>
        <w:tc>
          <w:tcPr>
            <w:tcW w:w="1134" w:type="dxa"/>
          </w:tcPr>
          <w:p w:rsidR="00F957FC" w:rsidRPr="001F7A85" w:rsidRDefault="00F957FC" w:rsidP="00825CC2">
            <w:pPr>
              <w:jc w:val="right"/>
              <w:rPr>
                <w:sz w:val="16"/>
                <w:szCs w:val="16"/>
              </w:rPr>
            </w:pPr>
          </w:p>
        </w:tc>
        <w:tc>
          <w:tcPr>
            <w:tcW w:w="1202" w:type="dxa"/>
          </w:tcPr>
          <w:p w:rsidR="00F957FC" w:rsidRPr="001F7A85" w:rsidRDefault="00F957FC" w:rsidP="00825CC2">
            <w:pPr>
              <w:jc w:val="right"/>
              <w:rPr>
                <w:sz w:val="16"/>
                <w:szCs w:val="16"/>
              </w:rPr>
            </w:pPr>
          </w:p>
        </w:tc>
      </w:tr>
      <w:tr w:rsidR="00F957FC" w:rsidRPr="001F7A85" w:rsidTr="006C5542">
        <w:trPr>
          <w:cantSplit/>
        </w:trPr>
        <w:tc>
          <w:tcPr>
            <w:tcW w:w="4323" w:type="dxa"/>
          </w:tcPr>
          <w:p w:rsidR="00F957FC" w:rsidRPr="001F7A85" w:rsidRDefault="00F957FC" w:rsidP="0004464F">
            <w:pPr>
              <w:rPr>
                <w:sz w:val="20"/>
              </w:rPr>
            </w:pPr>
            <w:r w:rsidRPr="001F7A85">
              <w:rPr>
                <w:sz w:val="20"/>
              </w:rPr>
              <w:t>Stav investičního fondu k 1.1.20</w:t>
            </w:r>
            <w:r>
              <w:rPr>
                <w:sz w:val="20"/>
              </w:rPr>
              <w:t>13</w:t>
            </w:r>
          </w:p>
        </w:tc>
        <w:tc>
          <w:tcPr>
            <w:tcW w:w="1417" w:type="dxa"/>
          </w:tcPr>
          <w:p w:rsidR="00F957FC" w:rsidRPr="001F7A85" w:rsidRDefault="00F957FC" w:rsidP="0004464F">
            <w:pPr>
              <w:jc w:val="right"/>
              <w:rPr>
                <w:sz w:val="16"/>
                <w:szCs w:val="16"/>
              </w:rPr>
            </w:pPr>
            <w:r>
              <w:rPr>
                <w:sz w:val="16"/>
                <w:szCs w:val="16"/>
              </w:rPr>
              <w:t>2301</w:t>
            </w:r>
          </w:p>
        </w:tc>
        <w:tc>
          <w:tcPr>
            <w:tcW w:w="1134" w:type="dxa"/>
          </w:tcPr>
          <w:p w:rsidR="00F957FC" w:rsidRPr="001F7A85" w:rsidRDefault="00F957FC" w:rsidP="000365D9">
            <w:pPr>
              <w:jc w:val="right"/>
              <w:rPr>
                <w:sz w:val="16"/>
                <w:szCs w:val="16"/>
              </w:rPr>
            </w:pPr>
            <w:r>
              <w:rPr>
                <w:sz w:val="16"/>
                <w:szCs w:val="16"/>
              </w:rPr>
              <w:t>2301</w:t>
            </w:r>
          </w:p>
        </w:tc>
        <w:tc>
          <w:tcPr>
            <w:tcW w:w="1134" w:type="dxa"/>
          </w:tcPr>
          <w:p w:rsidR="00F957FC" w:rsidRPr="001F7A85" w:rsidRDefault="00F957FC" w:rsidP="00825CC2">
            <w:pPr>
              <w:jc w:val="right"/>
              <w:rPr>
                <w:sz w:val="16"/>
                <w:szCs w:val="16"/>
              </w:rPr>
            </w:pPr>
          </w:p>
        </w:tc>
        <w:tc>
          <w:tcPr>
            <w:tcW w:w="1202" w:type="dxa"/>
          </w:tcPr>
          <w:p w:rsidR="00F957FC" w:rsidRPr="001F7A85" w:rsidRDefault="00F957FC" w:rsidP="00825CC2">
            <w:pPr>
              <w:jc w:val="right"/>
              <w:rPr>
                <w:sz w:val="16"/>
                <w:szCs w:val="16"/>
              </w:rPr>
            </w:pPr>
            <w:r>
              <w:rPr>
                <w:sz w:val="16"/>
                <w:szCs w:val="16"/>
              </w:rPr>
              <w:t>2301</w:t>
            </w:r>
          </w:p>
        </w:tc>
      </w:tr>
      <w:tr w:rsidR="00F957FC" w:rsidRPr="001F7A85" w:rsidTr="006C5542">
        <w:trPr>
          <w:cantSplit/>
        </w:trPr>
        <w:tc>
          <w:tcPr>
            <w:tcW w:w="4323" w:type="dxa"/>
          </w:tcPr>
          <w:p w:rsidR="00F957FC" w:rsidRPr="001F7A85" w:rsidRDefault="00F957FC" w:rsidP="00E04046">
            <w:pPr>
              <w:rPr>
                <w:sz w:val="20"/>
              </w:rPr>
            </w:pPr>
            <w:r w:rsidRPr="001F7A85">
              <w:rPr>
                <w:sz w:val="20"/>
              </w:rPr>
              <w:t>Příděl z rezervního fondu organizace</w:t>
            </w:r>
          </w:p>
        </w:tc>
        <w:tc>
          <w:tcPr>
            <w:tcW w:w="1417" w:type="dxa"/>
          </w:tcPr>
          <w:p w:rsidR="00F957FC" w:rsidRPr="001F7A85" w:rsidRDefault="00F957FC" w:rsidP="00825CC2">
            <w:pPr>
              <w:jc w:val="right"/>
              <w:rPr>
                <w:sz w:val="16"/>
                <w:szCs w:val="16"/>
              </w:rPr>
            </w:pPr>
            <w:r>
              <w:rPr>
                <w:sz w:val="16"/>
                <w:szCs w:val="16"/>
              </w:rPr>
              <w:t>0</w:t>
            </w:r>
          </w:p>
        </w:tc>
        <w:tc>
          <w:tcPr>
            <w:tcW w:w="1134" w:type="dxa"/>
          </w:tcPr>
          <w:p w:rsidR="00F957FC" w:rsidRPr="001F7A85" w:rsidRDefault="00F957FC" w:rsidP="00825CC2">
            <w:pPr>
              <w:jc w:val="right"/>
              <w:rPr>
                <w:sz w:val="16"/>
                <w:szCs w:val="16"/>
              </w:rPr>
            </w:pPr>
            <w:r>
              <w:rPr>
                <w:sz w:val="16"/>
                <w:szCs w:val="16"/>
              </w:rPr>
              <w:t>0</w:t>
            </w:r>
          </w:p>
        </w:tc>
        <w:tc>
          <w:tcPr>
            <w:tcW w:w="1134" w:type="dxa"/>
          </w:tcPr>
          <w:p w:rsidR="00F957FC" w:rsidRPr="001F7A85" w:rsidRDefault="00F957FC" w:rsidP="00825CC2">
            <w:pPr>
              <w:jc w:val="right"/>
              <w:rPr>
                <w:sz w:val="16"/>
                <w:szCs w:val="16"/>
              </w:rPr>
            </w:pPr>
          </w:p>
        </w:tc>
        <w:tc>
          <w:tcPr>
            <w:tcW w:w="1202" w:type="dxa"/>
          </w:tcPr>
          <w:p w:rsidR="00F957FC" w:rsidRPr="001F7A85" w:rsidRDefault="00F957FC" w:rsidP="00825CC2">
            <w:pPr>
              <w:jc w:val="right"/>
              <w:rPr>
                <w:sz w:val="16"/>
                <w:szCs w:val="16"/>
              </w:rPr>
            </w:pPr>
          </w:p>
        </w:tc>
      </w:tr>
      <w:tr w:rsidR="00F957FC" w:rsidRPr="001F7A85" w:rsidTr="006C5542">
        <w:trPr>
          <w:cantSplit/>
        </w:trPr>
        <w:tc>
          <w:tcPr>
            <w:tcW w:w="4323" w:type="dxa"/>
          </w:tcPr>
          <w:p w:rsidR="00F957FC" w:rsidRPr="001F7A85" w:rsidRDefault="00F957FC" w:rsidP="00E04046">
            <w:pPr>
              <w:rPr>
                <w:sz w:val="20"/>
              </w:rPr>
            </w:pPr>
            <w:r w:rsidRPr="001F7A85">
              <w:rPr>
                <w:sz w:val="20"/>
              </w:rPr>
              <w:t>Příděl z odpisů dlouhodobého majetku</w:t>
            </w:r>
          </w:p>
        </w:tc>
        <w:tc>
          <w:tcPr>
            <w:tcW w:w="1417" w:type="dxa"/>
          </w:tcPr>
          <w:p w:rsidR="00F957FC" w:rsidRPr="001F7A85" w:rsidRDefault="00F957FC" w:rsidP="00C7575B">
            <w:pPr>
              <w:jc w:val="right"/>
              <w:rPr>
                <w:sz w:val="16"/>
                <w:szCs w:val="16"/>
              </w:rPr>
            </w:pPr>
            <w:r>
              <w:rPr>
                <w:sz w:val="16"/>
                <w:szCs w:val="16"/>
              </w:rPr>
              <w:t>1263</w:t>
            </w:r>
          </w:p>
        </w:tc>
        <w:tc>
          <w:tcPr>
            <w:tcW w:w="1134" w:type="dxa"/>
          </w:tcPr>
          <w:p w:rsidR="00F957FC" w:rsidRPr="001F7A85" w:rsidRDefault="00F957FC" w:rsidP="00C7575B">
            <w:pPr>
              <w:jc w:val="right"/>
              <w:rPr>
                <w:sz w:val="16"/>
                <w:szCs w:val="16"/>
              </w:rPr>
            </w:pPr>
            <w:r>
              <w:rPr>
                <w:sz w:val="16"/>
                <w:szCs w:val="16"/>
              </w:rPr>
              <w:t>1263</w:t>
            </w:r>
          </w:p>
        </w:tc>
        <w:tc>
          <w:tcPr>
            <w:tcW w:w="1134" w:type="dxa"/>
          </w:tcPr>
          <w:p w:rsidR="00F957FC" w:rsidRPr="001F7A85" w:rsidRDefault="00F957FC" w:rsidP="00C7575B">
            <w:pPr>
              <w:jc w:val="right"/>
              <w:rPr>
                <w:sz w:val="16"/>
                <w:szCs w:val="16"/>
              </w:rPr>
            </w:pPr>
            <w:r>
              <w:rPr>
                <w:sz w:val="16"/>
                <w:szCs w:val="16"/>
              </w:rPr>
              <w:t>100</w:t>
            </w:r>
          </w:p>
        </w:tc>
        <w:tc>
          <w:tcPr>
            <w:tcW w:w="1202" w:type="dxa"/>
          </w:tcPr>
          <w:p w:rsidR="00F957FC" w:rsidRPr="001F7A85" w:rsidRDefault="00F957FC" w:rsidP="00825CC2">
            <w:pPr>
              <w:jc w:val="right"/>
              <w:rPr>
                <w:sz w:val="16"/>
                <w:szCs w:val="16"/>
              </w:rPr>
            </w:pPr>
          </w:p>
        </w:tc>
      </w:tr>
      <w:tr w:rsidR="00F957FC" w:rsidRPr="001F7A85" w:rsidTr="006C5542">
        <w:trPr>
          <w:cantSplit/>
        </w:trPr>
        <w:tc>
          <w:tcPr>
            <w:tcW w:w="4323" w:type="dxa"/>
          </w:tcPr>
          <w:p w:rsidR="00F957FC" w:rsidRPr="001F7A85" w:rsidRDefault="00F957FC" w:rsidP="00E04046">
            <w:pPr>
              <w:rPr>
                <w:sz w:val="20"/>
              </w:rPr>
            </w:pPr>
            <w:r w:rsidRPr="001F7A85">
              <w:rPr>
                <w:sz w:val="20"/>
              </w:rPr>
              <w:t>Investiční dotace z rozpočtu zřizovatele</w:t>
            </w:r>
          </w:p>
        </w:tc>
        <w:tc>
          <w:tcPr>
            <w:tcW w:w="1417" w:type="dxa"/>
          </w:tcPr>
          <w:p w:rsidR="00F957FC" w:rsidRPr="001F7A85" w:rsidRDefault="00F957FC" w:rsidP="00825CC2">
            <w:pPr>
              <w:jc w:val="right"/>
              <w:rPr>
                <w:sz w:val="16"/>
                <w:szCs w:val="16"/>
              </w:rPr>
            </w:pPr>
          </w:p>
        </w:tc>
        <w:tc>
          <w:tcPr>
            <w:tcW w:w="1134" w:type="dxa"/>
          </w:tcPr>
          <w:p w:rsidR="00F957FC" w:rsidRPr="001F7A85" w:rsidRDefault="00F957FC" w:rsidP="00825CC2">
            <w:pPr>
              <w:jc w:val="right"/>
              <w:rPr>
                <w:sz w:val="16"/>
                <w:szCs w:val="16"/>
              </w:rPr>
            </w:pPr>
          </w:p>
        </w:tc>
        <w:tc>
          <w:tcPr>
            <w:tcW w:w="1134" w:type="dxa"/>
          </w:tcPr>
          <w:p w:rsidR="00F957FC" w:rsidRPr="001F7A85" w:rsidRDefault="00F957FC" w:rsidP="00825CC2">
            <w:pPr>
              <w:jc w:val="right"/>
              <w:rPr>
                <w:sz w:val="16"/>
                <w:szCs w:val="16"/>
              </w:rPr>
            </w:pPr>
          </w:p>
        </w:tc>
        <w:tc>
          <w:tcPr>
            <w:tcW w:w="1202" w:type="dxa"/>
          </w:tcPr>
          <w:p w:rsidR="00F957FC" w:rsidRPr="001F7A85" w:rsidRDefault="00F957FC" w:rsidP="00825CC2">
            <w:pPr>
              <w:jc w:val="right"/>
              <w:rPr>
                <w:sz w:val="16"/>
                <w:szCs w:val="16"/>
              </w:rPr>
            </w:pPr>
          </w:p>
        </w:tc>
      </w:tr>
      <w:tr w:rsidR="00F957FC" w:rsidRPr="001F7A85" w:rsidTr="006C5542">
        <w:trPr>
          <w:cantSplit/>
        </w:trPr>
        <w:tc>
          <w:tcPr>
            <w:tcW w:w="4323" w:type="dxa"/>
          </w:tcPr>
          <w:p w:rsidR="00F957FC" w:rsidRPr="001F7A85" w:rsidRDefault="00F957FC" w:rsidP="00E04046">
            <w:pPr>
              <w:rPr>
                <w:sz w:val="20"/>
              </w:rPr>
            </w:pPr>
            <w:r w:rsidRPr="001F7A85">
              <w:rPr>
                <w:sz w:val="20"/>
              </w:rPr>
              <w:t xml:space="preserve">Investiční dotace </w:t>
            </w:r>
          </w:p>
        </w:tc>
        <w:tc>
          <w:tcPr>
            <w:tcW w:w="1417" w:type="dxa"/>
          </w:tcPr>
          <w:p w:rsidR="00F957FC" w:rsidRPr="001F7A85" w:rsidRDefault="00F957FC" w:rsidP="00825CC2">
            <w:pPr>
              <w:jc w:val="right"/>
              <w:rPr>
                <w:sz w:val="16"/>
                <w:szCs w:val="16"/>
              </w:rPr>
            </w:pPr>
          </w:p>
        </w:tc>
        <w:tc>
          <w:tcPr>
            <w:tcW w:w="1134" w:type="dxa"/>
          </w:tcPr>
          <w:p w:rsidR="00F957FC" w:rsidRPr="001F7A85" w:rsidRDefault="00F957FC" w:rsidP="00825CC2">
            <w:pPr>
              <w:jc w:val="right"/>
              <w:rPr>
                <w:sz w:val="16"/>
                <w:szCs w:val="16"/>
              </w:rPr>
            </w:pPr>
          </w:p>
        </w:tc>
        <w:tc>
          <w:tcPr>
            <w:tcW w:w="1134" w:type="dxa"/>
          </w:tcPr>
          <w:p w:rsidR="00F957FC" w:rsidRPr="001F7A85" w:rsidRDefault="00F957FC" w:rsidP="00825CC2">
            <w:pPr>
              <w:jc w:val="right"/>
              <w:rPr>
                <w:sz w:val="16"/>
                <w:szCs w:val="16"/>
              </w:rPr>
            </w:pPr>
          </w:p>
        </w:tc>
        <w:tc>
          <w:tcPr>
            <w:tcW w:w="1202" w:type="dxa"/>
          </w:tcPr>
          <w:p w:rsidR="00F957FC" w:rsidRPr="001F7A85" w:rsidRDefault="00F957FC" w:rsidP="00825CC2">
            <w:pPr>
              <w:jc w:val="right"/>
              <w:rPr>
                <w:sz w:val="16"/>
                <w:szCs w:val="16"/>
              </w:rPr>
            </w:pPr>
          </w:p>
        </w:tc>
      </w:tr>
      <w:tr w:rsidR="00F957FC" w:rsidRPr="001F7A85" w:rsidTr="006C5542">
        <w:trPr>
          <w:cantSplit/>
        </w:trPr>
        <w:tc>
          <w:tcPr>
            <w:tcW w:w="4323" w:type="dxa"/>
          </w:tcPr>
          <w:p w:rsidR="00F957FC" w:rsidRPr="001F7A85" w:rsidRDefault="00F957FC" w:rsidP="00E04046">
            <w:pPr>
              <w:rPr>
                <w:sz w:val="20"/>
              </w:rPr>
            </w:pPr>
            <w:r w:rsidRPr="001F7A85">
              <w:rPr>
                <w:sz w:val="20"/>
              </w:rPr>
              <w:t>Ostatní investiční zdroje</w:t>
            </w:r>
          </w:p>
        </w:tc>
        <w:tc>
          <w:tcPr>
            <w:tcW w:w="1417" w:type="dxa"/>
          </w:tcPr>
          <w:p w:rsidR="00F957FC" w:rsidRPr="001F7A85" w:rsidRDefault="00F957FC" w:rsidP="00825CC2">
            <w:pPr>
              <w:jc w:val="right"/>
              <w:rPr>
                <w:sz w:val="16"/>
                <w:szCs w:val="16"/>
              </w:rPr>
            </w:pPr>
          </w:p>
        </w:tc>
        <w:tc>
          <w:tcPr>
            <w:tcW w:w="1134" w:type="dxa"/>
          </w:tcPr>
          <w:p w:rsidR="00F957FC" w:rsidRPr="001F7A85" w:rsidRDefault="00F957FC" w:rsidP="00825CC2">
            <w:pPr>
              <w:jc w:val="right"/>
              <w:rPr>
                <w:sz w:val="16"/>
                <w:szCs w:val="16"/>
              </w:rPr>
            </w:pPr>
          </w:p>
        </w:tc>
        <w:tc>
          <w:tcPr>
            <w:tcW w:w="1134" w:type="dxa"/>
          </w:tcPr>
          <w:p w:rsidR="00F957FC" w:rsidRPr="001F7A85" w:rsidRDefault="00F957FC" w:rsidP="00825CC2">
            <w:pPr>
              <w:jc w:val="right"/>
              <w:rPr>
                <w:sz w:val="16"/>
                <w:szCs w:val="16"/>
              </w:rPr>
            </w:pPr>
          </w:p>
        </w:tc>
        <w:tc>
          <w:tcPr>
            <w:tcW w:w="1202" w:type="dxa"/>
          </w:tcPr>
          <w:p w:rsidR="00F957FC" w:rsidRPr="001F7A85" w:rsidRDefault="00F957FC" w:rsidP="00825CC2">
            <w:pPr>
              <w:jc w:val="right"/>
              <w:rPr>
                <w:sz w:val="16"/>
                <w:szCs w:val="16"/>
              </w:rPr>
            </w:pPr>
          </w:p>
        </w:tc>
      </w:tr>
      <w:tr w:rsidR="00F957FC" w:rsidRPr="001F7A85" w:rsidTr="006C5542">
        <w:trPr>
          <w:cantSplit/>
        </w:trPr>
        <w:tc>
          <w:tcPr>
            <w:tcW w:w="4323" w:type="dxa"/>
          </w:tcPr>
          <w:p w:rsidR="00F957FC" w:rsidRPr="001F7A85" w:rsidRDefault="00F957FC" w:rsidP="00E04046">
            <w:pPr>
              <w:rPr>
                <w:b/>
                <w:sz w:val="20"/>
              </w:rPr>
            </w:pPr>
            <w:r w:rsidRPr="001F7A85">
              <w:rPr>
                <w:b/>
                <w:sz w:val="20"/>
              </w:rPr>
              <w:t>ZDROJE FONDU CELKEM</w:t>
            </w:r>
          </w:p>
        </w:tc>
        <w:tc>
          <w:tcPr>
            <w:tcW w:w="1417" w:type="dxa"/>
          </w:tcPr>
          <w:p w:rsidR="00F957FC" w:rsidRPr="001F7A85" w:rsidRDefault="00F957FC" w:rsidP="000365D9">
            <w:pPr>
              <w:jc w:val="right"/>
              <w:rPr>
                <w:b/>
                <w:sz w:val="16"/>
                <w:szCs w:val="16"/>
              </w:rPr>
            </w:pPr>
            <w:r>
              <w:rPr>
                <w:b/>
                <w:sz w:val="16"/>
                <w:szCs w:val="16"/>
              </w:rPr>
              <w:t>3564</w:t>
            </w:r>
          </w:p>
        </w:tc>
        <w:tc>
          <w:tcPr>
            <w:tcW w:w="1134" w:type="dxa"/>
          </w:tcPr>
          <w:p w:rsidR="00F957FC" w:rsidRPr="001F7A85" w:rsidRDefault="00F957FC" w:rsidP="000365D9">
            <w:pPr>
              <w:jc w:val="right"/>
              <w:rPr>
                <w:b/>
                <w:sz w:val="16"/>
                <w:szCs w:val="16"/>
              </w:rPr>
            </w:pPr>
            <w:r>
              <w:rPr>
                <w:b/>
                <w:sz w:val="16"/>
                <w:szCs w:val="16"/>
              </w:rPr>
              <w:t>3564</w:t>
            </w:r>
          </w:p>
        </w:tc>
        <w:tc>
          <w:tcPr>
            <w:tcW w:w="1134" w:type="dxa"/>
          </w:tcPr>
          <w:p w:rsidR="00F957FC" w:rsidRPr="001F7A85" w:rsidRDefault="00F957FC" w:rsidP="00C7575B">
            <w:pPr>
              <w:jc w:val="right"/>
              <w:rPr>
                <w:b/>
                <w:sz w:val="16"/>
                <w:szCs w:val="16"/>
              </w:rPr>
            </w:pPr>
            <w:r>
              <w:rPr>
                <w:b/>
                <w:sz w:val="16"/>
                <w:szCs w:val="16"/>
              </w:rPr>
              <w:t>100</w:t>
            </w:r>
          </w:p>
        </w:tc>
        <w:tc>
          <w:tcPr>
            <w:tcW w:w="1202" w:type="dxa"/>
          </w:tcPr>
          <w:p w:rsidR="00F957FC" w:rsidRPr="001F7A85" w:rsidRDefault="00F957FC" w:rsidP="00825CC2">
            <w:pPr>
              <w:jc w:val="right"/>
              <w:rPr>
                <w:b/>
                <w:sz w:val="16"/>
                <w:szCs w:val="16"/>
              </w:rPr>
            </w:pPr>
          </w:p>
        </w:tc>
      </w:tr>
      <w:tr w:rsidR="00F957FC" w:rsidRPr="001F7A85" w:rsidTr="006C5542">
        <w:trPr>
          <w:cantSplit/>
        </w:trPr>
        <w:tc>
          <w:tcPr>
            <w:tcW w:w="4323" w:type="dxa"/>
          </w:tcPr>
          <w:p w:rsidR="00F957FC" w:rsidRPr="001F7A85" w:rsidRDefault="00F957FC" w:rsidP="00E04046">
            <w:pPr>
              <w:rPr>
                <w:sz w:val="20"/>
              </w:rPr>
            </w:pPr>
          </w:p>
        </w:tc>
        <w:tc>
          <w:tcPr>
            <w:tcW w:w="1417" w:type="dxa"/>
          </w:tcPr>
          <w:p w:rsidR="00F957FC" w:rsidRPr="001F7A85" w:rsidRDefault="00F957FC" w:rsidP="00825CC2">
            <w:pPr>
              <w:jc w:val="right"/>
              <w:rPr>
                <w:sz w:val="16"/>
                <w:szCs w:val="16"/>
              </w:rPr>
            </w:pPr>
          </w:p>
        </w:tc>
        <w:tc>
          <w:tcPr>
            <w:tcW w:w="1134" w:type="dxa"/>
          </w:tcPr>
          <w:p w:rsidR="00F957FC" w:rsidRPr="001F7A85" w:rsidRDefault="00F957FC" w:rsidP="00825CC2">
            <w:pPr>
              <w:jc w:val="right"/>
              <w:rPr>
                <w:sz w:val="16"/>
                <w:szCs w:val="16"/>
              </w:rPr>
            </w:pPr>
          </w:p>
        </w:tc>
        <w:tc>
          <w:tcPr>
            <w:tcW w:w="1134" w:type="dxa"/>
          </w:tcPr>
          <w:p w:rsidR="00F957FC" w:rsidRPr="001F7A85" w:rsidRDefault="00F957FC" w:rsidP="00825CC2">
            <w:pPr>
              <w:jc w:val="right"/>
              <w:rPr>
                <w:sz w:val="16"/>
                <w:szCs w:val="16"/>
              </w:rPr>
            </w:pPr>
          </w:p>
        </w:tc>
        <w:tc>
          <w:tcPr>
            <w:tcW w:w="1202" w:type="dxa"/>
          </w:tcPr>
          <w:p w:rsidR="00F957FC" w:rsidRPr="001F7A85" w:rsidRDefault="00F957FC" w:rsidP="00825CC2">
            <w:pPr>
              <w:jc w:val="right"/>
              <w:rPr>
                <w:sz w:val="16"/>
                <w:szCs w:val="16"/>
              </w:rPr>
            </w:pPr>
          </w:p>
        </w:tc>
      </w:tr>
      <w:tr w:rsidR="00F957FC" w:rsidRPr="001F7A85" w:rsidTr="006C5542">
        <w:trPr>
          <w:cantSplit/>
        </w:trPr>
        <w:tc>
          <w:tcPr>
            <w:tcW w:w="4323" w:type="dxa"/>
          </w:tcPr>
          <w:p w:rsidR="00F957FC" w:rsidRPr="001F7A85" w:rsidRDefault="00F957FC" w:rsidP="00E04046">
            <w:pPr>
              <w:rPr>
                <w:sz w:val="20"/>
              </w:rPr>
            </w:pPr>
            <w:r w:rsidRPr="001F7A85">
              <w:rPr>
                <w:sz w:val="20"/>
              </w:rPr>
              <w:t>Opravy a údržba neinvestiční povahy</w:t>
            </w:r>
          </w:p>
        </w:tc>
        <w:tc>
          <w:tcPr>
            <w:tcW w:w="1417" w:type="dxa"/>
          </w:tcPr>
          <w:p w:rsidR="00F957FC" w:rsidRPr="001F7A85" w:rsidRDefault="00F957FC" w:rsidP="00825CC2">
            <w:pPr>
              <w:jc w:val="right"/>
              <w:rPr>
                <w:sz w:val="16"/>
                <w:szCs w:val="16"/>
              </w:rPr>
            </w:pPr>
          </w:p>
        </w:tc>
        <w:tc>
          <w:tcPr>
            <w:tcW w:w="1134" w:type="dxa"/>
          </w:tcPr>
          <w:p w:rsidR="00F957FC" w:rsidRPr="001F7A85" w:rsidRDefault="00F957FC" w:rsidP="00825CC2">
            <w:pPr>
              <w:jc w:val="right"/>
              <w:rPr>
                <w:sz w:val="16"/>
                <w:szCs w:val="16"/>
              </w:rPr>
            </w:pPr>
          </w:p>
        </w:tc>
        <w:tc>
          <w:tcPr>
            <w:tcW w:w="1134" w:type="dxa"/>
          </w:tcPr>
          <w:p w:rsidR="00F957FC" w:rsidRPr="001F7A85" w:rsidRDefault="00F957FC" w:rsidP="00825CC2">
            <w:pPr>
              <w:jc w:val="right"/>
              <w:rPr>
                <w:sz w:val="16"/>
                <w:szCs w:val="16"/>
              </w:rPr>
            </w:pPr>
          </w:p>
        </w:tc>
        <w:tc>
          <w:tcPr>
            <w:tcW w:w="1202" w:type="dxa"/>
          </w:tcPr>
          <w:p w:rsidR="00F957FC" w:rsidRPr="001F7A85" w:rsidRDefault="00F957FC" w:rsidP="00825CC2">
            <w:pPr>
              <w:jc w:val="right"/>
              <w:rPr>
                <w:sz w:val="16"/>
                <w:szCs w:val="16"/>
              </w:rPr>
            </w:pPr>
          </w:p>
        </w:tc>
      </w:tr>
      <w:tr w:rsidR="00F957FC" w:rsidRPr="001F7A85" w:rsidTr="006C5542">
        <w:trPr>
          <w:cantSplit/>
        </w:trPr>
        <w:tc>
          <w:tcPr>
            <w:tcW w:w="4323" w:type="dxa"/>
          </w:tcPr>
          <w:p w:rsidR="00F957FC" w:rsidRPr="001F7A85" w:rsidRDefault="00F957FC" w:rsidP="00E04046">
            <w:pPr>
              <w:rPr>
                <w:sz w:val="20"/>
              </w:rPr>
            </w:pPr>
            <w:r w:rsidRPr="001F7A85">
              <w:rPr>
                <w:sz w:val="20"/>
              </w:rPr>
              <w:t>Rekonstrukce a modernizace</w:t>
            </w:r>
          </w:p>
        </w:tc>
        <w:tc>
          <w:tcPr>
            <w:tcW w:w="1417" w:type="dxa"/>
          </w:tcPr>
          <w:p w:rsidR="00F957FC" w:rsidRPr="001F7A85" w:rsidRDefault="00F957FC" w:rsidP="00825CC2">
            <w:pPr>
              <w:jc w:val="right"/>
              <w:rPr>
                <w:sz w:val="16"/>
                <w:szCs w:val="16"/>
              </w:rPr>
            </w:pPr>
            <w:r>
              <w:rPr>
                <w:sz w:val="16"/>
                <w:szCs w:val="16"/>
              </w:rPr>
              <w:t>0</w:t>
            </w:r>
          </w:p>
        </w:tc>
        <w:tc>
          <w:tcPr>
            <w:tcW w:w="1134" w:type="dxa"/>
          </w:tcPr>
          <w:p w:rsidR="00F957FC" w:rsidRPr="001F7A85" w:rsidRDefault="00F957FC" w:rsidP="000365D9">
            <w:pPr>
              <w:jc w:val="right"/>
              <w:rPr>
                <w:sz w:val="16"/>
                <w:szCs w:val="16"/>
              </w:rPr>
            </w:pPr>
            <w:r>
              <w:rPr>
                <w:sz w:val="16"/>
                <w:szCs w:val="16"/>
              </w:rPr>
              <w:t>0</w:t>
            </w:r>
          </w:p>
        </w:tc>
        <w:tc>
          <w:tcPr>
            <w:tcW w:w="1134" w:type="dxa"/>
          </w:tcPr>
          <w:p w:rsidR="00F957FC" w:rsidRPr="001F7A85" w:rsidRDefault="00F957FC" w:rsidP="00825CC2">
            <w:pPr>
              <w:jc w:val="right"/>
              <w:rPr>
                <w:sz w:val="16"/>
                <w:szCs w:val="16"/>
              </w:rPr>
            </w:pPr>
          </w:p>
        </w:tc>
        <w:tc>
          <w:tcPr>
            <w:tcW w:w="1202" w:type="dxa"/>
          </w:tcPr>
          <w:p w:rsidR="00F957FC" w:rsidRPr="001F7A85" w:rsidRDefault="00F957FC" w:rsidP="00825CC2">
            <w:pPr>
              <w:jc w:val="right"/>
              <w:rPr>
                <w:sz w:val="16"/>
                <w:szCs w:val="16"/>
              </w:rPr>
            </w:pPr>
          </w:p>
        </w:tc>
      </w:tr>
      <w:tr w:rsidR="00F957FC" w:rsidRPr="001F7A85" w:rsidTr="006C5542">
        <w:trPr>
          <w:cantSplit/>
        </w:trPr>
        <w:tc>
          <w:tcPr>
            <w:tcW w:w="4323" w:type="dxa"/>
          </w:tcPr>
          <w:p w:rsidR="00F957FC" w:rsidRPr="001F7A85" w:rsidRDefault="00F957FC" w:rsidP="00E04046">
            <w:pPr>
              <w:rPr>
                <w:sz w:val="20"/>
              </w:rPr>
            </w:pPr>
            <w:r w:rsidRPr="001F7A85">
              <w:rPr>
                <w:sz w:val="20"/>
              </w:rPr>
              <w:t>Pořízení dlouhodobého majetku</w:t>
            </w:r>
          </w:p>
        </w:tc>
        <w:tc>
          <w:tcPr>
            <w:tcW w:w="1417" w:type="dxa"/>
          </w:tcPr>
          <w:p w:rsidR="00F957FC" w:rsidRPr="001F7A85" w:rsidRDefault="00F957FC" w:rsidP="000365D9">
            <w:pPr>
              <w:jc w:val="right"/>
              <w:rPr>
                <w:sz w:val="16"/>
                <w:szCs w:val="16"/>
              </w:rPr>
            </w:pPr>
            <w:r>
              <w:rPr>
                <w:sz w:val="16"/>
                <w:szCs w:val="16"/>
              </w:rPr>
              <w:t>0</w:t>
            </w:r>
          </w:p>
        </w:tc>
        <w:tc>
          <w:tcPr>
            <w:tcW w:w="1134" w:type="dxa"/>
          </w:tcPr>
          <w:p w:rsidR="00F957FC" w:rsidRPr="001F7A85" w:rsidRDefault="00F957FC" w:rsidP="00825CC2">
            <w:pPr>
              <w:jc w:val="right"/>
              <w:rPr>
                <w:sz w:val="16"/>
                <w:szCs w:val="16"/>
              </w:rPr>
            </w:pPr>
            <w:r>
              <w:rPr>
                <w:sz w:val="16"/>
                <w:szCs w:val="16"/>
              </w:rPr>
              <w:t>0</w:t>
            </w:r>
          </w:p>
        </w:tc>
        <w:tc>
          <w:tcPr>
            <w:tcW w:w="1134" w:type="dxa"/>
          </w:tcPr>
          <w:p w:rsidR="00F957FC" w:rsidRPr="001F7A85" w:rsidRDefault="00F957FC" w:rsidP="00825CC2">
            <w:pPr>
              <w:jc w:val="right"/>
              <w:rPr>
                <w:sz w:val="16"/>
                <w:szCs w:val="16"/>
              </w:rPr>
            </w:pPr>
          </w:p>
        </w:tc>
        <w:tc>
          <w:tcPr>
            <w:tcW w:w="1202" w:type="dxa"/>
          </w:tcPr>
          <w:p w:rsidR="00F957FC" w:rsidRPr="001F7A85" w:rsidRDefault="00F957FC" w:rsidP="00825CC2">
            <w:pPr>
              <w:jc w:val="right"/>
              <w:rPr>
                <w:sz w:val="16"/>
                <w:szCs w:val="16"/>
              </w:rPr>
            </w:pPr>
          </w:p>
        </w:tc>
      </w:tr>
      <w:tr w:rsidR="00F957FC" w:rsidRPr="001F7A85" w:rsidTr="006C5542">
        <w:trPr>
          <w:cantSplit/>
        </w:trPr>
        <w:tc>
          <w:tcPr>
            <w:tcW w:w="4323" w:type="dxa"/>
          </w:tcPr>
          <w:p w:rsidR="00F957FC" w:rsidRPr="001F7A85" w:rsidRDefault="00F957FC" w:rsidP="00E04046">
            <w:pPr>
              <w:rPr>
                <w:sz w:val="20"/>
              </w:rPr>
            </w:pPr>
            <w:r w:rsidRPr="001F7A85">
              <w:rPr>
                <w:sz w:val="20"/>
              </w:rPr>
              <w:t>Ostatní použití</w:t>
            </w:r>
          </w:p>
        </w:tc>
        <w:tc>
          <w:tcPr>
            <w:tcW w:w="1417" w:type="dxa"/>
          </w:tcPr>
          <w:p w:rsidR="00F957FC" w:rsidRPr="001F7A85" w:rsidRDefault="00F957FC" w:rsidP="00825CC2">
            <w:pPr>
              <w:jc w:val="right"/>
              <w:rPr>
                <w:sz w:val="16"/>
                <w:szCs w:val="16"/>
              </w:rPr>
            </w:pPr>
          </w:p>
        </w:tc>
        <w:tc>
          <w:tcPr>
            <w:tcW w:w="1134" w:type="dxa"/>
          </w:tcPr>
          <w:p w:rsidR="00F957FC" w:rsidRPr="001F7A85" w:rsidRDefault="00F957FC" w:rsidP="00825CC2">
            <w:pPr>
              <w:jc w:val="right"/>
              <w:rPr>
                <w:sz w:val="16"/>
                <w:szCs w:val="16"/>
              </w:rPr>
            </w:pPr>
          </w:p>
        </w:tc>
        <w:tc>
          <w:tcPr>
            <w:tcW w:w="1134" w:type="dxa"/>
          </w:tcPr>
          <w:p w:rsidR="00F957FC" w:rsidRPr="001F7A85" w:rsidRDefault="00F957FC" w:rsidP="00825CC2">
            <w:pPr>
              <w:jc w:val="right"/>
              <w:rPr>
                <w:sz w:val="16"/>
                <w:szCs w:val="16"/>
              </w:rPr>
            </w:pPr>
          </w:p>
        </w:tc>
        <w:tc>
          <w:tcPr>
            <w:tcW w:w="1202" w:type="dxa"/>
          </w:tcPr>
          <w:p w:rsidR="00F957FC" w:rsidRPr="001F7A85" w:rsidRDefault="00F957FC" w:rsidP="00825CC2">
            <w:pPr>
              <w:jc w:val="right"/>
              <w:rPr>
                <w:sz w:val="16"/>
                <w:szCs w:val="16"/>
              </w:rPr>
            </w:pPr>
          </w:p>
        </w:tc>
      </w:tr>
      <w:tr w:rsidR="00F957FC" w:rsidRPr="001F7A85" w:rsidTr="006C5542">
        <w:trPr>
          <w:cantSplit/>
        </w:trPr>
        <w:tc>
          <w:tcPr>
            <w:tcW w:w="4323" w:type="dxa"/>
          </w:tcPr>
          <w:p w:rsidR="00F957FC" w:rsidRPr="001F7A85" w:rsidRDefault="00F957FC" w:rsidP="00E04046">
            <w:pPr>
              <w:rPr>
                <w:sz w:val="20"/>
              </w:rPr>
            </w:pPr>
            <w:r w:rsidRPr="001F7A85">
              <w:rPr>
                <w:sz w:val="20"/>
              </w:rPr>
              <w:t>Odvod do rozpočtu kraje</w:t>
            </w:r>
          </w:p>
        </w:tc>
        <w:tc>
          <w:tcPr>
            <w:tcW w:w="1417" w:type="dxa"/>
          </w:tcPr>
          <w:p w:rsidR="00F957FC" w:rsidRPr="001F7A85" w:rsidRDefault="00F957FC" w:rsidP="00825CC2">
            <w:pPr>
              <w:jc w:val="right"/>
              <w:rPr>
                <w:sz w:val="16"/>
                <w:szCs w:val="16"/>
              </w:rPr>
            </w:pPr>
            <w:r>
              <w:rPr>
                <w:sz w:val="16"/>
                <w:szCs w:val="16"/>
              </w:rPr>
              <w:t>777</w:t>
            </w:r>
          </w:p>
        </w:tc>
        <w:tc>
          <w:tcPr>
            <w:tcW w:w="1134" w:type="dxa"/>
          </w:tcPr>
          <w:p w:rsidR="00F957FC" w:rsidRPr="001F7A85" w:rsidRDefault="00F957FC" w:rsidP="00825CC2">
            <w:pPr>
              <w:jc w:val="right"/>
              <w:rPr>
                <w:sz w:val="16"/>
                <w:szCs w:val="16"/>
              </w:rPr>
            </w:pPr>
            <w:r>
              <w:rPr>
                <w:sz w:val="16"/>
                <w:szCs w:val="16"/>
              </w:rPr>
              <w:t>777</w:t>
            </w:r>
          </w:p>
        </w:tc>
        <w:tc>
          <w:tcPr>
            <w:tcW w:w="1134" w:type="dxa"/>
          </w:tcPr>
          <w:p w:rsidR="00F957FC" w:rsidRPr="001F7A85" w:rsidRDefault="00F957FC" w:rsidP="00825CC2">
            <w:pPr>
              <w:jc w:val="right"/>
              <w:rPr>
                <w:sz w:val="16"/>
                <w:szCs w:val="16"/>
              </w:rPr>
            </w:pPr>
            <w:r>
              <w:rPr>
                <w:sz w:val="16"/>
                <w:szCs w:val="16"/>
              </w:rPr>
              <w:t>100</w:t>
            </w:r>
          </w:p>
        </w:tc>
        <w:tc>
          <w:tcPr>
            <w:tcW w:w="1202" w:type="dxa"/>
          </w:tcPr>
          <w:p w:rsidR="00F957FC" w:rsidRPr="001F7A85" w:rsidRDefault="00F957FC" w:rsidP="00825CC2">
            <w:pPr>
              <w:jc w:val="right"/>
              <w:rPr>
                <w:sz w:val="16"/>
                <w:szCs w:val="16"/>
              </w:rPr>
            </w:pPr>
          </w:p>
        </w:tc>
      </w:tr>
      <w:tr w:rsidR="00F957FC" w:rsidRPr="001F7A85" w:rsidTr="006C5542">
        <w:trPr>
          <w:cantSplit/>
        </w:trPr>
        <w:tc>
          <w:tcPr>
            <w:tcW w:w="4323" w:type="dxa"/>
          </w:tcPr>
          <w:p w:rsidR="00F957FC" w:rsidRPr="001F7A85" w:rsidRDefault="00F957FC" w:rsidP="00E04046">
            <w:pPr>
              <w:rPr>
                <w:b/>
                <w:sz w:val="20"/>
              </w:rPr>
            </w:pPr>
            <w:r w:rsidRPr="001F7A85">
              <w:rPr>
                <w:b/>
                <w:sz w:val="20"/>
              </w:rPr>
              <w:t>POUŽITÍ FONDU CELKEM</w:t>
            </w:r>
          </w:p>
        </w:tc>
        <w:tc>
          <w:tcPr>
            <w:tcW w:w="1417" w:type="dxa"/>
          </w:tcPr>
          <w:p w:rsidR="00F957FC" w:rsidRPr="001F7A85" w:rsidRDefault="00F957FC" w:rsidP="00825CC2">
            <w:pPr>
              <w:jc w:val="right"/>
              <w:rPr>
                <w:b/>
                <w:sz w:val="16"/>
                <w:szCs w:val="16"/>
              </w:rPr>
            </w:pPr>
            <w:r>
              <w:rPr>
                <w:b/>
                <w:sz w:val="16"/>
                <w:szCs w:val="16"/>
              </w:rPr>
              <w:t>777</w:t>
            </w:r>
          </w:p>
        </w:tc>
        <w:tc>
          <w:tcPr>
            <w:tcW w:w="1134" w:type="dxa"/>
          </w:tcPr>
          <w:p w:rsidR="00F957FC" w:rsidRPr="001F7A85" w:rsidRDefault="00F957FC" w:rsidP="00825CC2">
            <w:pPr>
              <w:jc w:val="right"/>
              <w:rPr>
                <w:b/>
                <w:sz w:val="16"/>
                <w:szCs w:val="16"/>
              </w:rPr>
            </w:pPr>
            <w:r>
              <w:rPr>
                <w:b/>
                <w:sz w:val="16"/>
                <w:szCs w:val="16"/>
              </w:rPr>
              <w:t>777</w:t>
            </w:r>
          </w:p>
        </w:tc>
        <w:tc>
          <w:tcPr>
            <w:tcW w:w="1134" w:type="dxa"/>
          </w:tcPr>
          <w:p w:rsidR="00F957FC" w:rsidRPr="001F7A85" w:rsidRDefault="00F957FC" w:rsidP="00825CC2">
            <w:pPr>
              <w:jc w:val="right"/>
              <w:rPr>
                <w:b/>
                <w:sz w:val="16"/>
                <w:szCs w:val="16"/>
              </w:rPr>
            </w:pPr>
            <w:r>
              <w:rPr>
                <w:b/>
                <w:sz w:val="16"/>
                <w:szCs w:val="16"/>
              </w:rPr>
              <w:t>100</w:t>
            </w:r>
          </w:p>
        </w:tc>
        <w:tc>
          <w:tcPr>
            <w:tcW w:w="1202" w:type="dxa"/>
          </w:tcPr>
          <w:p w:rsidR="00F957FC" w:rsidRPr="001F7A85" w:rsidRDefault="00F957FC" w:rsidP="00825CC2">
            <w:pPr>
              <w:jc w:val="right"/>
              <w:rPr>
                <w:b/>
                <w:sz w:val="16"/>
                <w:szCs w:val="16"/>
              </w:rPr>
            </w:pPr>
          </w:p>
        </w:tc>
      </w:tr>
      <w:tr w:rsidR="00F957FC" w:rsidRPr="001F7A85" w:rsidTr="006C5542">
        <w:trPr>
          <w:cantSplit/>
        </w:trPr>
        <w:tc>
          <w:tcPr>
            <w:tcW w:w="4323" w:type="dxa"/>
          </w:tcPr>
          <w:p w:rsidR="00F957FC" w:rsidRPr="001F7A85" w:rsidRDefault="00F957FC" w:rsidP="00E04046">
            <w:pPr>
              <w:rPr>
                <w:sz w:val="20"/>
              </w:rPr>
            </w:pPr>
          </w:p>
        </w:tc>
        <w:tc>
          <w:tcPr>
            <w:tcW w:w="1417" w:type="dxa"/>
          </w:tcPr>
          <w:p w:rsidR="00F957FC" w:rsidRPr="001F7A85" w:rsidRDefault="00F957FC" w:rsidP="00825CC2">
            <w:pPr>
              <w:jc w:val="right"/>
              <w:rPr>
                <w:sz w:val="16"/>
                <w:szCs w:val="16"/>
              </w:rPr>
            </w:pPr>
          </w:p>
        </w:tc>
        <w:tc>
          <w:tcPr>
            <w:tcW w:w="1134" w:type="dxa"/>
          </w:tcPr>
          <w:p w:rsidR="00F957FC" w:rsidRPr="001F7A85" w:rsidRDefault="00F957FC" w:rsidP="00825CC2">
            <w:pPr>
              <w:jc w:val="right"/>
              <w:rPr>
                <w:sz w:val="16"/>
                <w:szCs w:val="16"/>
              </w:rPr>
            </w:pPr>
          </w:p>
        </w:tc>
        <w:tc>
          <w:tcPr>
            <w:tcW w:w="1134" w:type="dxa"/>
          </w:tcPr>
          <w:p w:rsidR="00F957FC" w:rsidRPr="001F7A85" w:rsidRDefault="00F957FC" w:rsidP="00825CC2">
            <w:pPr>
              <w:jc w:val="right"/>
              <w:rPr>
                <w:sz w:val="16"/>
                <w:szCs w:val="16"/>
              </w:rPr>
            </w:pPr>
          </w:p>
        </w:tc>
        <w:tc>
          <w:tcPr>
            <w:tcW w:w="1202" w:type="dxa"/>
          </w:tcPr>
          <w:p w:rsidR="00F957FC" w:rsidRPr="001F7A85" w:rsidRDefault="00F957FC" w:rsidP="00825CC2">
            <w:pPr>
              <w:jc w:val="right"/>
              <w:rPr>
                <w:sz w:val="16"/>
                <w:szCs w:val="16"/>
              </w:rPr>
            </w:pPr>
          </w:p>
        </w:tc>
      </w:tr>
      <w:tr w:rsidR="00F957FC" w:rsidRPr="001F7A85" w:rsidTr="006C5542">
        <w:trPr>
          <w:cantSplit/>
        </w:trPr>
        <w:tc>
          <w:tcPr>
            <w:tcW w:w="4323" w:type="dxa"/>
          </w:tcPr>
          <w:p w:rsidR="00F957FC" w:rsidRPr="001F7A85" w:rsidRDefault="00F957FC" w:rsidP="0074405F">
            <w:pPr>
              <w:pStyle w:val="Nadpis4"/>
              <w:ind w:left="0"/>
              <w:rPr>
                <w:sz w:val="20"/>
              </w:rPr>
            </w:pPr>
            <w:r w:rsidRPr="001F7A85">
              <w:rPr>
                <w:sz w:val="20"/>
              </w:rPr>
              <w:t>ZŮSTATEK INVESTIČNÍHO FONDU</w:t>
            </w:r>
          </w:p>
        </w:tc>
        <w:tc>
          <w:tcPr>
            <w:tcW w:w="1417" w:type="dxa"/>
          </w:tcPr>
          <w:p w:rsidR="00F957FC" w:rsidRPr="001F7A85" w:rsidRDefault="00F957FC" w:rsidP="00825CC2">
            <w:pPr>
              <w:jc w:val="right"/>
              <w:rPr>
                <w:b/>
                <w:sz w:val="16"/>
                <w:szCs w:val="16"/>
              </w:rPr>
            </w:pPr>
            <w:r>
              <w:rPr>
                <w:b/>
                <w:sz w:val="16"/>
                <w:szCs w:val="16"/>
              </w:rPr>
              <w:t>2787</w:t>
            </w:r>
          </w:p>
        </w:tc>
        <w:tc>
          <w:tcPr>
            <w:tcW w:w="1134" w:type="dxa"/>
          </w:tcPr>
          <w:p w:rsidR="00F957FC" w:rsidRPr="001F7A85" w:rsidRDefault="00F957FC" w:rsidP="000365D9">
            <w:pPr>
              <w:jc w:val="right"/>
              <w:rPr>
                <w:b/>
                <w:sz w:val="16"/>
                <w:szCs w:val="16"/>
              </w:rPr>
            </w:pPr>
            <w:r>
              <w:rPr>
                <w:b/>
                <w:sz w:val="16"/>
                <w:szCs w:val="16"/>
              </w:rPr>
              <w:t>2787</w:t>
            </w:r>
          </w:p>
        </w:tc>
        <w:tc>
          <w:tcPr>
            <w:tcW w:w="1134" w:type="dxa"/>
          </w:tcPr>
          <w:p w:rsidR="00F957FC" w:rsidRPr="001F7A85" w:rsidRDefault="00F957FC" w:rsidP="00825CC2">
            <w:pPr>
              <w:jc w:val="right"/>
              <w:rPr>
                <w:b/>
                <w:sz w:val="16"/>
                <w:szCs w:val="16"/>
              </w:rPr>
            </w:pPr>
          </w:p>
        </w:tc>
        <w:tc>
          <w:tcPr>
            <w:tcW w:w="1202" w:type="dxa"/>
          </w:tcPr>
          <w:p w:rsidR="00F957FC" w:rsidRPr="001F7A85" w:rsidRDefault="00F957FC" w:rsidP="000365D9">
            <w:pPr>
              <w:jc w:val="right"/>
              <w:rPr>
                <w:b/>
                <w:sz w:val="16"/>
                <w:szCs w:val="16"/>
              </w:rPr>
            </w:pPr>
            <w:r>
              <w:rPr>
                <w:b/>
                <w:sz w:val="16"/>
                <w:szCs w:val="16"/>
              </w:rPr>
              <w:t>2354</w:t>
            </w:r>
          </w:p>
        </w:tc>
      </w:tr>
    </w:tbl>
    <w:p w:rsidR="00F957FC" w:rsidRDefault="00F957FC"/>
    <w:p w:rsidR="00F957FC" w:rsidRDefault="00F957FC"/>
    <w:p w:rsidR="00F957FC" w:rsidRPr="001F7A85" w:rsidRDefault="00F957FC"/>
    <w:p w:rsidR="00F957FC" w:rsidRPr="001F7A85" w:rsidRDefault="00F957F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77"/>
        <w:gridCol w:w="1263"/>
        <w:gridCol w:w="1134"/>
        <w:gridCol w:w="1134"/>
        <w:gridCol w:w="1202"/>
      </w:tblGrid>
      <w:tr w:rsidR="00F957FC" w:rsidRPr="001F7A85" w:rsidTr="00DE081F">
        <w:trPr>
          <w:cantSplit/>
        </w:trPr>
        <w:tc>
          <w:tcPr>
            <w:tcW w:w="4477" w:type="dxa"/>
            <w:vAlign w:val="center"/>
          </w:tcPr>
          <w:p w:rsidR="00F957FC" w:rsidRPr="001F7A85" w:rsidRDefault="00F957FC" w:rsidP="0004464F">
            <w:pPr>
              <w:jc w:val="center"/>
              <w:rPr>
                <w:b/>
                <w:sz w:val="20"/>
              </w:rPr>
            </w:pPr>
            <w:r w:rsidRPr="001F7A85">
              <w:rPr>
                <w:b/>
                <w:sz w:val="20"/>
              </w:rPr>
              <w:t xml:space="preserve">REZERVNÍ FOND – účet  </w:t>
            </w:r>
            <w:r>
              <w:rPr>
                <w:b/>
                <w:sz w:val="20"/>
              </w:rPr>
              <w:t>4</w:t>
            </w:r>
            <w:r w:rsidRPr="001F7A85">
              <w:rPr>
                <w:b/>
                <w:sz w:val="20"/>
              </w:rPr>
              <w:t>1</w:t>
            </w:r>
            <w:r>
              <w:rPr>
                <w:b/>
                <w:sz w:val="20"/>
              </w:rPr>
              <w:t>3</w:t>
            </w:r>
          </w:p>
        </w:tc>
        <w:tc>
          <w:tcPr>
            <w:tcW w:w="1263" w:type="dxa"/>
          </w:tcPr>
          <w:p w:rsidR="00F957FC" w:rsidRPr="001F7A85" w:rsidRDefault="00F957FC" w:rsidP="009546FB">
            <w:pPr>
              <w:jc w:val="center"/>
              <w:rPr>
                <w:b/>
                <w:sz w:val="20"/>
              </w:rPr>
            </w:pPr>
            <w:r w:rsidRPr="001F7A85">
              <w:rPr>
                <w:b/>
                <w:sz w:val="20"/>
              </w:rPr>
              <w:t>Rozpočet</w:t>
            </w:r>
          </w:p>
          <w:p w:rsidR="00F957FC" w:rsidRPr="001F7A85" w:rsidRDefault="00F957FC" w:rsidP="009546FB">
            <w:pPr>
              <w:jc w:val="center"/>
              <w:rPr>
                <w:b/>
                <w:sz w:val="20"/>
              </w:rPr>
            </w:pPr>
            <w:r w:rsidRPr="001F7A85">
              <w:rPr>
                <w:b/>
                <w:sz w:val="20"/>
              </w:rPr>
              <w:t>20</w:t>
            </w:r>
            <w:r>
              <w:rPr>
                <w:b/>
                <w:sz w:val="20"/>
              </w:rPr>
              <w:t>13</w:t>
            </w:r>
          </w:p>
          <w:p w:rsidR="00F957FC" w:rsidRPr="001F7A85" w:rsidRDefault="00F957FC" w:rsidP="009546FB">
            <w:pPr>
              <w:jc w:val="center"/>
              <w:rPr>
                <w:b/>
                <w:sz w:val="20"/>
              </w:rPr>
            </w:pPr>
            <w:r w:rsidRPr="001F7A85">
              <w:rPr>
                <w:b/>
                <w:sz w:val="20"/>
              </w:rPr>
              <w:t xml:space="preserve">v tis. Kč </w:t>
            </w:r>
          </w:p>
        </w:tc>
        <w:tc>
          <w:tcPr>
            <w:tcW w:w="1134" w:type="dxa"/>
          </w:tcPr>
          <w:p w:rsidR="00F957FC" w:rsidRPr="001F7A85" w:rsidRDefault="00F957FC" w:rsidP="009546FB">
            <w:pPr>
              <w:jc w:val="center"/>
              <w:rPr>
                <w:b/>
                <w:sz w:val="20"/>
              </w:rPr>
            </w:pPr>
            <w:r w:rsidRPr="001F7A85">
              <w:rPr>
                <w:b/>
                <w:sz w:val="20"/>
              </w:rPr>
              <w:t>Skutečnost 20</w:t>
            </w:r>
            <w:r>
              <w:rPr>
                <w:b/>
                <w:sz w:val="20"/>
              </w:rPr>
              <w:t>13</w:t>
            </w:r>
          </w:p>
          <w:p w:rsidR="00F957FC" w:rsidRPr="001F7A85" w:rsidRDefault="00F957FC" w:rsidP="009546FB">
            <w:pPr>
              <w:jc w:val="center"/>
              <w:rPr>
                <w:b/>
                <w:sz w:val="20"/>
              </w:rPr>
            </w:pPr>
            <w:r w:rsidRPr="001F7A85">
              <w:rPr>
                <w:b/>
                <w:sz w:val="20"/>
              </w:rPr>
              <w:t>v tis. Kč</w:t>
            </w:r>
          </w:p>
        </w:tc>
        <w:tc>
          <w:tcPr>
            <w:tcW w:w="1134" w:type="dxa"/>
          </w:tcPr>
          <w:p w:rsidR="00F957FC" w:rsidRPr="001F7A85" w:rsidRDefault="00F957FC" w:rsidP="009546FB">
            <w:pPr>
              <w:jc w:val="center"/>
              <w:rPr>
                <w:b/>
                <w:sz w:val="20"/>
              </w:rPr>
            </w:pPr>
            <w:r w:rsidRPr="001F7A85">
              <w:rPr>
                <w:b/>
                <w:sz w:val="20"/>
              </w:rPr>
              <w:t>%  plnění</w:t>
            </w:r>
          </w:p>
        </w:tc>
        <w:tc>
          <w:tcPr>
            <w:tcW w:w="1202" w:type="dxa"/>
          </w:tcPr>
          <w:p w:rsidR="00F957FC" w:rsidRPr="001F7A85" w:rsidRDefault="00F957FC" w:rsidP="009546FB">
            <w:pPr>
              <w:jc w:val="center"/>
              <w:rPr>
                <w:b/>
                <w:sz w:val="20"/>
              </w:rPr>
            </w:pPr>
            <w:r w:rsidRPr="001F7A85">
              <w:rPr>
                <w:b/>
                <w:sz w:val="20"/>
              </w:rPr>
              <w:t>Finanční krytí fondu v tis. Kč</w:t>
            </w:r>
          </w:p>
        </w:tc>
      </w:tr>
      <w:tr w:rsidR="00F957FC" w:rsidRPr="001F7A85" w:rsidTr="00DE081F">
        <w:trPr>
          <w:cantSplit/>
        </w:trPr>
        <w:tc>
          <w:tcPr>
            <w:tcW w:w="4477" w:type="dxa"/>
          </w:tcPr>
          <w:p w:rsidR="00F957FC" w:rsidRPr="001F7A85" w:rsidRDefault="00F957FC" w:rsidP="0004464F">
            <w:pPr>
              <w:rPr>
                <w:sz w:val="20"/>
              </w:rPr>
            </w:pPr>
            <w:r w:rsidRPr="001F7A85">
              <w:rPr>
                <w:sz w:val="20"/>
              </w:rPr>
              <w:t>Stav rezervního fondu k 1.1.20</w:t>
            </w:r>
            <w:r>
              <w:rPr>
                <w:sz w:val="20"/>
              </w:rPr>
              <w:t>13</w:t>
            </w:r>
          </w:p>
        </w:tc>
        <w:tc>
          <w:tcPr>
            <w:tcW w:w="1263" w:type="dxa"/>
          </w:tcPr>
          <w:p w:rsidR="00F957FC" w:rsidRPr="001F7A85" w:rsidRDefault="00F957FC" w:rsidP="00825CC2">
            <w:pPr>
              <w:jc w:val="right"/>
              <w:rPr>
                <w:sz w:val="16"/>
                <w:szCs w:val="16"/>
              </w:rPr>
            </w:pPr>
            <w:r>
              <w:rPr>
                <w:sz w:val="16"/>
                <w:szCs w:val="16"/>
              </w:rPr>
              <w:t>149</w:t>
            </w:r>
          </w:p>
        </w:tc>
        <w:tc>
          <w:tcPr>
            <w:tcW w:w="1134" w:type="dxa"/>
          </w:tcPr>
          <w:p w:rsidR="00F957FC" w:rsidRPr="001F7A85" w:rsidRDefault="00F957FC" w:rsidP="005B7DD8">
            <w:pPr>
              <w:jc w:val="right"/>
              <w:rPr>
                <w:sz w:val="16"/>
                <w:szCs w:val="16"/>
              </w:rPr>
            </w:pPr>
            <w:r>
              <w:rPr>
                <w:sz w:val="16"/>
                <w:szCs w:val="16"/>
              </w:rPr>
              <w:t>149</w:t>
            </w:r>
          </w:p>
        </w:tc>
        <w:tc>
          <w:tcPr>
            <w:tcW w:w="1134" w:type="dxa"/>
          </w:tcPr>
          <w:p w:rsidR="00F957FC" w:rsidRPr="001F7A85" w:rsidRDefault="00F957FC" w:rsidP="00825CC2">
            <w:pPr>
              <w:jc w:val="right"/>
              <w:rPr>
                <w:sz w:val="16"/>
                <w:szCs w:val="16"/>
              </w:rPr>
            </w:pPr>
          </w:p>
        </w:tc>
        <w:tc>
          <w:tcPr>
            <w:tcW w:w="1202" w:type="dxa"/>
          </w:tcPr>
          <w:p w:rsidR="00F957FC" w:rsidRPr="001F7A85" w:rsidRDefault="00F957FC" w:rsidP="00825CC2">
            <w:pPr>
              <w:jc w:val="right"/>
              <w:rPr>
                <w:sz w:val="16"/>
                <w:szCs w:val="16"/>
              </w:rPr>
            </w:pPr>
            <w:r>
              <w:rPr>
                <w:sz w:val="16"/>
                <w:szCs w:val="16"/>
              </w:rPr>
              <w:t>149</w:t>
            </w:r>
          </w:p>
        </w:tc>
      </w:tr>
      <w:tr w:rsidR="00F957FC" w:rsidRPr="001F7A85" w:rsidTr="00DE081F">
        <w:trPr>
          <w:cantSplit/>
        </w:trPr>
        <w:tc>
          <w:tcPr>
            <w:tcW w:w="4477" w:type="dxa"/>
          </w:tcPr>
          <w:p w:rsidR="00F957FC" w:rsidRPr="001F7A85" w:rsidRDefault="00F957FC" w:rsidP="00E04046">
            <w:pPr>
              <w:rPr>
                <w:sz w:val="20"/>
              </w:rPr>
            </w:pPr>
            <w:r w:rsidRPr="001F7A85">
              <w:rPr>
                <w:sz w:val="20"/>
              </w:rPr>
              <w:t>Příděl z hospodářského výsledku</w:t>
            </w:r>
          </w:p>
        </w:tc>
        <w:tc>
          <w:tcPr>
            <w:tcW w:w="1263" w:type="dxa"/>
          </w:tcPr>
          <w:p w:rsidR="00F957FC" w:rsidRPr="001F7A85" w:rsidRDefault="00F957FC" w:rsidP="00825CC2">
            <w:pPr>
              <w:jc w:val="right"/>
              <w:rPr>
                <w:sz w:val="16"/>
                <w:szCs w:val="16"/>
              </w:rPr>
            </w:pPr>
            <w:r>
              <w:rPr>
                <w:sz w:val="16"/>
                <w:szCs w:val="16"/>
              </w:rPr>
              <w:t>0</w:t>
            </w:r>
          </w:p>
        </w:tc>
        <w:tc>
          <w:tcPr>
            <w:tcW w:w="1134" w:type="dxa"/>
          </w:tcPr>
          <w:p w:rsidR="00F957FC" w:rsidRPr="001F7A85" w:rsidRDefault="00F957FC" w:rsidP="00825CC2">
            <w:pPr>
              <w:jc w:val="right"/>
              <w:rPr>
                <w:sz w:val="16"/>
                <w:szCs w:val="16"/>
              </w:rPr>
            </w:pPr>
            <w:r>
              <w:rPr>
                <w:sz w:val="16"/>
                <w:szCs w:val="16"/>
              </w:rPr>
              <w:t>0</w:t>
            </w:r>
          </w:p>
        </w:tc>
        <w:tc>
          <w:tcPr>
            <w:tcW w:w="1134" w:type="dxa"/>
          </w:tcPr>
          <w:p w:rsidR="00F957FC" w:rsidRPr="001F7A85" w:rsidRDefault="00F957FC" w:rsidP="00825CC2">
            <w:pPr>
              <w:jc w:val="right"/>
              <w:rPr>
                <w:sz w:val="16"/>
                <w:szCs w:val="16"/>
              </w:rPr>
            </w:pPr>
          </w:p>
        </w:tc>
        <w:tc>
          <w:tcPr>
            <w:tcW w:w="1202" w:type="dxa"/>
          </w:tcPr>
          <w:p w:rsidR="00F957FC" w:rsidRPr="001F7A85" w:rsidRDefault="00F957FC" w:rsidP="00825CC2">
            <w:pPr>
              <w:jc w:val="right"/>
              <w:rPr>
                <w:sz w:val="16"/>
                <w:szCs w:val="16"/>
              </w:rPr>
            </w:pPr>
          </w:p>
        </w:tc>
      </w:tr>
      <w:tr w:rsidR="00F957FC" w:rsidRPr="001F7A85" w:rsidTr="00DE081F">
        <w:trPr>
          <w:cantSplit/>
        </w:trPr>
        <w:tc>
          <w:tcPr>
            <w:tcW w:w="4477" w:type="dxa"/>
          </w:tcPr>
          <w:p w:rsidR="00F957FC" w:rsidRPr="001F7A85" w:rsidRDefault="00F957FC" w:rsidP="00E04046">
            <w:pPr>
              <w:rPr>
                <w:sz w:val="20"/>
              </w:rPr>
            </w:pPr>
            <w:r w:rsidRPr="001F7A85">
              <w:rPr>
                <w:sz w:val="20"/>
              </w:rPr>
              <w:t>Ostatní zdroje fondu</w:t>
            </w:r>
          </w:p>
        </w:tc>
        <w:tc>
          <w:tcPr>
            <w:tcW w:w="1263" w:type="dxa"/>
          </w:tcPr>
          <w:p w:rsidR="00F957FC" w:rsidRPr="001F7A85" w:rsidRDefault="00F957FC" w:rsidP="00825CC2">
            <w:pPr>
              <w:jc w:val="right"/>
              <w:rPr>
                <w:sz w:val="16"/>
                <w:szCs w:val="16"/>
              </w:rPr>
            </w:pPr>
          </w:p>
        </w:tc>
        <w:tc>
          <w:tcPr>
            <w:tcW w:w="1134" w:type="dxa"/>
          </w:tcPr>
          <w:p w:rsidR="00F957FC" w:rsidRPr="001F7A85" w:rsidRDefault="00F957FC" w:rsidP="00825CC2">
            <w:pPr>
              <w:jc w:val="right"/>
              <w:rPr>
                <w:sz w:val="16"/>
                <w:szCs w:val="16"/>
              </w:rPr>
            </w:pPr>
          </w:p>
        </w:tc>
        <w:tc>
          <w:tcPr>
            <w:tcW w:w="1134" w:type="dxa"/>
          </w:tcPr>
          <w:p w:rsidR="00F957FC" w:rsidRPr="001F7A85" w:rsidRDefault="00F957FC" w:rsidP="00825CC2">
            <w:pPr>
              <w:jc w:val="right"/>
              <w:rPr>
                <w:sz w:val="16"/>
                <w:szCs w:val="16"/>
              </w:rPr>
            </w:pPr>
          </w:p>
        </w:tc>
        <w:tc>
          <w:tcPr>
            <w:tcW w:w="1202" w:type="dxa"/>
          </w:tcPr>
          <w:p w:rsidR="00F957FC" w:rsidRPr="001F7A85" w:rsidRDefault="00F957FC" w:rsidP="00825CC2">
            <w:pPr>
              <w:jc w:val="right"/>
              <w:rPr>
                <w:sz w:val="16"/>
                <w:szCs w:val="16"/>
              </w:rPr>
            </w:pPr>
          </w:p>
        </w:tc>
      </w:tr>
      <w:tr w:rsidR="00F957FC" w:rsidRPr="001F7A85" w:rsidTr="00DE081F">
        <w:trPr>
          <w:cantSplit/>
        </w:trPr>
        <w:tc>
          <w:tcPr>
            <w:tcW w:w="4477" w:type="dxa"/>
          </w:tcPr>
          <w:p w:rsidR="00F957FC" w:rsidRPr="001F7A85" w:rsidRDefault="00F957FC" w:rsidP="0074405F">
            <w:pPr>
              <w:pStyle w:val="Nadpis4"/>
              <w:ind w:left="0"/>
              <w:rPr>
                <w:sz w:val="20"/>
              </w:rPr>
            </w:pPr>
            <w:r w:rsidRPr="001F7A85">
              <w:rPr>
                <w:sz w:val="20"/>
              </w:rPr>
              <w:t>ZDROJE FONDU CELKEM</w:t>
            </w:r>
          </w:p>
        </w:tc>
        <w:tc>
          <w:tcPr>
            <w:tcW w:w="1263" w:type="dxa"/>
          </w:tcPr>
          <w:p w:rsidR="00F957FC" w:rsidRPr="001F7A85" w:rsidRDefault="00F957FC" w:rsidP="0004464F">
            <w:pPr>
              <w:jc w:val="center"/>
              <w:rPr>
                <w:sz w:val="16"/>
                <w:szCs w:val="16"/>
              </w:rPr>
            </w:pPr>
            <w:r>
              <w:rPr>
                <w:sz w:val="16"/>
                <w:szCs w:val="16"/>
              </w:rPr>
              <w:t>149</w:t>
            </w:r>
          </w:p>
        </w:tc>
        <w:tc>
          <w:tcPr>
            <w:tcW w:w="1134" w:type="dxa"/>
          </w:tcPr>
          <w:p w:rsidR="00F957FC" w:rsidRPr="001F7A85" w:rsidRDefault="00F957FC" w:rsidP="005B7DD8">
            <w:pPr>
              <w:jc w:val="right"/>
              <w:rPr>
                <w:sz w:val="16"/>
                <w:szCs w:val="16"/>
              </w:rPr>
            </w:pPr>
            <w:r>
              <w:rPr>
                <w:sz w:val="16"/>
                <w:szCs w:val="16"/>
              </w:rPr>
              <w:t>149</w:t>
            </w:r>
          </w:p>
        </w:tc>
        <w:tc>
          <w:tcPr>
            <w:tcW w:w="1134" w:type="dxa"/>
          </w:tcPr>
          <w:p w:rsidR="00F957FC" w:rsidRPr="001F7A85" w:rsidRDefault="00F957FC" w:rsidP="00825CC2">
            <w:pPr>
              <w:jc w:val="right"/>
              <w:rPr>
                <w:sz w:val="16"/>
                <w:szCs w:val="16"/>
              </w:rPr>
            </w:pPr>
            <w:r>
              <w:rPr>
                <w:sz w:val="16"/>
                <w:szCs w:val="16"/>
              </w:rPr>
              <w:t>0</w:t>
            </w:r>
          </w:p>
        </w:tc>
        <w:tc>
          <w:tcPr>
            <w:tcW w:w="1202" w:type="dxa"/>
          </w:tcPr>
          <w:p w:rsidR="00F957FC" w:rsidRPr="001F7A85" w:rsidRDefault="00F957FC" w:rsidP="00825CC2">
            <w:pPr>
              <w:jc w:val="right"/>
              <w:rPr>
                <w:sz w:val="16"/>
                <w:szCs w:val="16"/>
              </w:rPr>
            </w:pPr>
            <w:r>
              <w:rPr>
                <w:sz w:val="16"/>
                <w:szCs w:val="16"/>
              </w:rPr>
              <w:t>149</w:t>
            </w:r>
          </w:p>
        </w:tc>
      </w:tr>
      <w:tr w:rsidR="00F957FC" w:rsidRPr="001F7A85" w:rsidTr="00DE081F">
        <w:trPr>
          <w:cantSplit/>
        </w:trPr>
        <w:tc>
          <w:tcPr>
            <w:tcW w:w="4477" w:type="dxa"/>
          </w:tcPr>
          <w:p w:rsidR="00F957FC" w:rsidRPr="001F7A85" w:rsidRDefault="00F957FC" w:rsidP="00E04046">
            <w:pPr>
              <w:rPr>
                <w:sz w:val="20"/>
              </w:rPr>
            </w:pPr>
          </w:p>
        </w:tc>
        <w:tc>
          <w:tcPr>
            <w:tcW w:w="1263" w:type="dxa"/>
          </w:tcPr>
          <w:p w:rsidR="00F957FC" w:rsidRPr="001F7A85" w:rsidRDefault="00F957FC" w:rsidP="00825CC2">
            <w:pPr>
              <w:jc w:val="right"/>
              <w:rPr>
                <w:sz w:val="16"/>
                <w:szCs w:val="16"/>
              </w:rPr>
            </w:pPr>
          </w:p>
        </w:tc>
        <w:tc>
          <w:tcPr>
            <w:tcW w:w="1134" w:type="dxa"/>
          </w:tcPr>
          <w:p w:rsidR="00F957FC" w:rsidRPr="001F7A85" w:rsidRDefault="00F957FC" w:rsidP="00825CC2">
            <w:pPr>
              <w:jc w:val="right"/>
              <w:rPr>
                <w:sz w:val="16"/>
                <w:szCs w:val="16"/>
              </w:rPr>
            </w:pPr>
          </w:p>
        </w:tc>
        <w:tc>
          <w:tcPr>
            <w:tcW w:w="1134" w:type="dxa"/>
          </w:tcPr>
          <w:p w:rsidR="00F957FC" w:rsidRPr="001F7A85" w:rsidRDefault="00F957FC" w:rsidP="00825CC2">
            <w:pPr>
              <w:jc w:val="right"/>
              <w:rPr>
                <w:sz w:val="16"/>
                <w:szCs w:val="16"/>
              </w:rPr>
            </w:pPr>
          </w:p>
        </w:tc>
        <w:tc>
          <w:tcPr>
            <w:tcW w:w="1202" w:type="dxa"/>
          </w:tcPr>
          <w:p w:rsidR="00F957FC" w:rsidRPr="001F7A85" w:rsidRDefault="00F957FC" w:rsidP="00825CC2">
            <w:pPr>
              <w:jc w:val="right"/>
              <w:rPr>
                <w:sz w:val="16"/>
                <w:szCs w:val="16"/>
              </w:rPr>
            </w:pPr>
          </w:p>
        </w:tc>
      </w:tr>
      <w:tr w:rsidR="00F957FC" w:rsidRPr="001F7A85" w:rsidTr="00DE081F">
        <w:trPr>
          <w:cantSplit/>
        </w:trPr>
        <w:tc>
          <w:tcPr>
            <w:tcW w:w="4477" w:type="dxa"/>
          </w:tcPr>
          <w:p w:rsidR="00F957FC" w:rsidRPr="001F7A85" w:rsidRDefault="00F957FC" w:rsidP="00E04046">
            <w:pPr>
              <w:rPr>
                <w:sz w:val="20"/>
              </w:rPr>
            </w:pPr>
            <w:r w:rsidRPr="001F7A85">
              <w:rPr>
                <w:sz w:val="20"/>
              </w:rPr>
              <w:t>Použití fondu do investičního fondu</w:t>
            </w:r>
          </w:p>
        </w:tc>
        <w:tc>
          <w:tcPr>
            <w:tcW w:w="1263" w:type="dxa"/>
          </w:tcPr>
          <w:p w:rsidR="00F957FC" w:rsidRPr="001F7A85" w:rsidRDefault="00F957FC" w:rsidP="00825CC2">
            <w:pPr>
              <w:jc w:val="right"/>
              <w:rPr>
                <w:sz w:val="16"/>
                <w:szCs w:val="16"/>
              </w:rPr>
            </w:pPr>
          </w:p>
        </w:tc>
        <w:tc>
          <w:tcPr>
            <w:tcW w:w="1134" w:type="dxa"/>
          </w:tcPr>
          <w:p w:rsidR="00F957FC" w:rsidRPr="001F7A85" w:rsidRDefault="00F957FC" w:rsidP="00825CC2">
            <w:pPr>
              <w:jc w:val="right"/>
              <w:rPr>
                <w:sz w:val="16"/>
                <w:szCs w:val="16"/>
              </w:rPr>
            </w:pPr>
          </w:p>
        </w:tc>
        <w:tc>
          <w:tcPr>
            <w:tcW w:w="1134" w:type="dxa"/>
          </w:tcPr>
          <w:p w:rsidR="00F957FC" w:rsidRPr="001F7A85" w:rsidRDefault="00F957FC" w:rsidP="00825CC2">
            <w:pPr>
              <w:jc w:val="right"/>
              <w:rPr>
                <w:sz w:val="16"/>
                <w:szCs w:val="16"/>
              </w:rPr>
            </w:pPr>
          </w:p>
        </w:tc>
        <w:tc>
          <w:tcPr>
            <w:tcW w:w="1202" w:type="dxa"/>
          </w:tcPr>
          <w:p w:rsidR="00F957FC" w:rsidRPr="001F7A85" w:rsidRDefault="00F957FC" w:rsidP="00825CC2">
            <w:pPr>
              <w:jc w:val="right"/>
              <w:rPr>
                <w:sz w:val="16"/>
                <w:szCs w:val="16"/>
              </w:rPr>
            </w:pPr>
          </w:p>
        </w:tc>
      </w:tr>
      <w:tr w:rsidR="00F957FC" w:rsidRPr="001F7A85" w:rsidTr="00DE081F">
        <w:trPr>
          <w:cantSplit/>
        </w:trPr>
        <w:tc>
          <w:tcPr>
            <w:tcW w:w="4477" w:type="dxa"/>
          </w:tcPr>
          <w:p w:rsidR="00F957FC" w:rsidRPr="001F7A85" w:rsidRDefault="00F957FC" w:rsidP="00E04046">
            <w:pPr>
              <w:rPr>
                <w:sz w:val="20"/>
              </w:rPr>
            </w:pPr>
            <w:r w:rsidRPr="001F7A85">
              <w:rPr>
                <w:sz w:val="20"/>
              </w:rPr>
              <w:t>Použití fondu na provozní náklady</w:t>
            </w:r>
          </w:p>
        </w:tc>
        <w:tc>
          <w:tcPr>
            <w:tcW w:w="1263" w:type="dxa"/>
          </w:tcPr>
          <w:p w:rsidR="00F957FC" w:rsidRPr="001F7A85" w:rsidRDefault="00F957FC" w:rsidP="00825CC2">
            <w:pPr>
              <w:jc w:val="right"/>
              <w:rPr>
                <w:sz w:val="16"/>
                <w:szCs w:val="16"/>
              </w:rPr>
            </w:pPr>
          </w:p>
        </w:tc>
        <w:tc>
          <w:tcPr>
            <w:tcW w:w="1134" w:type="dxa"/>
          </w:tcPr>
          <w:p w:rsidR="00F957FC" w:rsidRPr="001F7A85" w:rsidRDefault="00F957FC" w:rsidP="00825CC2">
            <w:pPr>
              <w:jc w:val="right"/>
              <w:rPr>
                <w:sz w:val="16"/>
                <w:szCs w:val="16"/>
              </w:rPr>
            </w:pPr>
          </w:p>
        </w:tc>
        <w:tc>
          <w:tcPr>
            <w:tcW w:w="1134" w:type="dxa"/>
          </w:tcPr>
          <w:p w:rsidR="00F957FC" w:rsidRPr="001F7A85" w:rsidRDefault="00F957FC" w:rsidP="00825CC2">
            <w:pPr>
              <w:jc w:val="right"/>
              <w:rPr>
                <w:sz w:val="16"/>
                <w:szCs w:val="16"/>
              </w:rPr>
            </w:pPr>
          </w:p>
        </w:tc>
        <w:tc>
          <w:tcPr>
            <w:tcW w:w="1202" w:type="dxa"/>
          </w:tcPr>
          <w:p w:rsidR="00F957FC" w:rsidRPr="001F7A85" w:rsidRDefault="00F957FC" w:rsidP="00825CC2">
            <w:pPr>
              <w:jc w:val="right"/>
              <w:rPr>
                <w:sz w:val="16"/>
                <w:szCs w:val="16"/>
              </w:rPr>
            </w:pPr>
          </w:p>
        </w:tc>
      </w:tr>
      <w:tr w:rsidR="00F957FC" w:rsidRPr="001F7A85" w:rsidTr="00DE081F">
        <w:trPr>
          <w:cantSplit/>
        </w:trPr>
        <w:tc>
          <w:tcPr>
            <w:tcW w:w="4477" w:type="dxa"/>
          </w:tcPr>
          <w:p w:rsidR="00F957FC" w:rsidRPr="001F7A85" w:rsidRDefault="00F957FC" w:rsidP="00E04046">
            <w:pPr>
              <w:rPr>
                <w:sz w:val="20"/>
              </w:rPr>
            </w:pPr>
            <w:r w:rsidRPr="001F7A85">
              <w:rPr>
                <w:sz w:val="20"/>
              </w:rPr>
              <w:t>Ostatní použití fondu</w:t>
            </w:r>
          </w:p>
        </w:tc>
        <w:tc>
          <w:tcPr>
            <w:tcW w:w="1263" w:type="dxa"/>
          </w:tcPr>
          <w:p w:rsidR="00F957FC" w:rsidRPr="001F7A85" w:rsidRDefault="00F957FC" w:rsidP="00825CC2">
            <w:pPr>
              <w:jc w:val="right"/>
              <w:rPr>
                <w:sz w:val="16"/>
                <w:szCs w:val="16"/>
              </w:rPr>
            </w:pPr>
            <w:r>
              <w:rPr>
                <w:sz w:val="16"/>
                <w:szCs w:val="16"/>
              </w:rPr>
              <w:t>149</w:t>
            </w:r>
          </w:p>
        </w:tc>
        <w:tc>
          <w:tcPr>
            <w:tcW w:w="1134" w:type="dxa"/>
          </w:tcPr>
          <w:p w:rsidR="00F957FC" w:rsidRPr="001F7A85" w:rsidRDefault="00F957FC" w:rsidP="00825CC2">
            <w:pPr>
              <w:jc w:val="right"/>
              <w:rPr>
                <w:sz w:val="16"/>
                <w:szCs w:val="16"/>
              </w:rPr>
            </w:pPr>
            <w:r>
              <w:rPr>
                <w:sz w:val="16"/>
                <w:szCs w:val="16"/>
              </w:rPr>
              <w:t>1490</w:t>
            </w:r>
          </w:p>
        </w:tc>
        <w:tc>
          <w:tcPr>
            <w:tcW w:w="1134" w:type="dxa"/>
          </w:tcPr>
          <w:p w:rsidR="00F957FC" w:rsidRPr="001F7A85" w:rsidRDefault="00F957FC" w:rsidP="00825CC2">
            <w:pPr>
              <w:jc w:val="right"/>
              <w:rPr>
                <w:sz w:val="16"/>
                <w:szCs w:val="16"/>
              </w:rPr>
            </w:pPr>
          </w:p>
        </w:tc>
        <w:tc>
          <w:tcPr>
            <w:tcW w:w="1202" w:type="dxa"/>
          </w:tcPr>
          <w:p w:rsidR="00F957FC" w:rsidRPr="001F7A85" w:rsidRDefault="00F957FC" w:rsidP="00825CC2">
            <w:pPr>
              <w:jc w:val="right"/>
              <w:rPr>
                <w:sz w:val="16"/>
                <w:szCs w:val="16"/>
              </w:rPr>
            </w:pPr>
          </w:p>
        </w:tc>
      </w:tr>
      <w:tr w:rsidR="00F957FC" w:rsidRPr="001F7A85" w:rsidTr="00DE081F">
        <w:trPr>
          <w:cantSplit/>
        </w:trPr>
        <w:tc>
          <w:tcPr>
            <w:tcW w:w="4477" w:type="dxa"/>
          </w:tcPr>
          <w:p w:rsidR="00F957FC" w:rsidRPr="001F7A85" w:rsidRDefault="00F957FC" w:rsidP="0074405F">
            <w:pPr>
              <w:pStyle w:val="Nadpis4"/>
              <w:ind w:left="0"/>
              <w:rPr>
                <w:sz w:val="20"/>
              </w:rPr>
            </w:pPr>
            <w:r w:rsidRPr="001F7A85">
              <w:rPr>
                <w:sz w:val="20"/>
              </w:rPr>
              <w:t>POUŽITÍ FONDU CELKEM</w:t>
            </w:r>
          </w:p>
        </w:tc>
        <w:tc>
          <w:tcPr>
            <w:tcW w:w="1263" w:type="dxa"/>
          </w:tcPr>
          <w:p w:rsidR="00F957FC" w:rsidRPr="001F7A85" w:rsidRDefault="00F957FC" w:rsidP="007970C6">
            <w:pPr>
              <w:jc w:val="right"/>
              <w:rPr>
                <w:b/>
                <w:sz w:val="16"/>
                <w:szCs w:val="16"/>
              </w:rPr>
            </w:pPr>
            <w:r>
              <w:rPr>
                <w:b/>
                <w:sz w:val="16"/>
                <w:szCs w:val="16"/>
              </w:rPr>
              <w:t>0</w:t>
            </w:r>
          </w:p>
        </w:tc>
        <w:tc>
          <w:tcPr>
            <w:tcW w:w="1134" w:type="dxa"/>
          </w:tcPr>
          <w:p w:rsidR="00F957FC" w:rsidRPr="001F7A85" w:rsidRDefault="00F957FC" w:rsidP="007970C6">
            <w:pPr>
              <w:jc w:val="right"/>
              <w:rPr>
                <w:b/>
                <w:sz w:val="16"/>
                <w:szCs w:val="16"/>
              </w:rPr>
            </w:pPr>
            <w:r>
              <w:rPr>
                <w:b/>
                <w:sz w:val="16"/>
                <w:szCs w:val="16"/>
              </w:rPr>
              <w:t>0</w:t>
            </w:r>
          </w:p>
        </w:tc>
        <w:tc>
          <w:tcPr>
            <w:tcW w:w="1134" w:type="dxa"/>
          </w:tcPr>
          <w:p w:rsidR="00F957FC" w:rsidRPr="001F7A85" w:rsidRDefault="00F957FC" w:rsidP="00A85845">
            <w:pPr>
              <w:jc w:val="right"/>
              <w:rPr>
                <w:b/>
                <w:sz w:val="16"/>
                <w:szCs w:val="16"/>
              </w:rPr>
            </w:pPr>
            <w:r>
              <w:rPr>
                <w:b/>
                <w:sz w:val="16"/>
                <w:szCs w:val="16"/>
              </w:rPr>
              <w:t>0</w:t>
            </w:r>
          </w:p>
        </w:tc>
        <w:tc>
          <w:tcPr>
            <w:tcW w:w="1202" w:type="dxa"/>
          </w:tcPr>
          <w:p w:rsidR="00F957FC" w:rsidRPr="001F7A85" w:rsidRDefault="00F957FC" w:rsidP="00825CC2">
            <w:pPr>
              <w:rPr>
                <w:b/>
                <w:sz w:val="16"/>
                <w:szCs w:val="16"/>
              </w:rPr>
            </w:pPr>
          </w:p>
        </w:tc>
      </w:tr>
      <w:tr w:rsidR="00F957FC" w:rsidRPr="001F7A85" w:rsidTr="00DE081F">
        <w:trPr>
          <w:cantSplit/>
        </w:trPr>
        <w:tc>
          <w:tcPr>
            <w:tcW w:w="4477" w:type="dxa"/>
          </w:tcPr>
          <w:p w:rsidR="00F957FC" w:rsidRPr="001F7A85" w:rsidRDefault="00F957FC" w:rsidP="00E04046">
            <w:pPr>
              <w:rPr>
                <w:sz w:val="20"/>
              </w:rPr>
            </w:pPr>
          </w:p>
        </w:tc>
        <w:tc>
          <w:tcPr>
            <w:tcW w:w="1263" w:type="dxa"/>
          </w:tcPr>
          <w:p w:rsidR="00F957FC" w:rsidRPr="001F7A85" w:rsidRDefault="00F957FC" w:rsidP="00825CC2">
            <w:pPr>
              <w:rPr>
                <w:b/>
                <w:sz w:val="16"/>
                <w:szCs w:val="16"/>
              </w:rPr>
            </w:pPr>
          </w:p>
        </w:tc>
        <w:tc>
          <w:tcPr>
            <w:tcW w:w="1134" w:type="dxa"/>
          </w:tcPr>
          <w:p w:rsidR="00F957FC" w:rsidRPr="001F7A85" w:rsidRDefault="00F957FC" w:rsidP="00825CC2">
            <w:pPr>
              <w:rPr>
                <w:b/>
                <w:sz w:val="16"/>
                <w:szCs w:val="16"/>
              </w:rPr>
            </w:pPr>
          </w:p>
        </w:tc>
        <w:tc>
          <w:tcPr>
            <w:tcW w:w="1134" w:type="dxa"/>
          </w:tcPr>
          <w:p w:rsidR="00F957FC" w:rsidRPr="001F7A85" w:rsidRDefault="00F957FC" w:rsidP="00825CC2">
            <w:pPr>
              <w:rPr>
                <w:b/>
                <w:sz w:val="16"/>
                <w:szCs w:val="16"/>
              </w:rPr>
            </w:pPr>
          </w:p>
        </w:tc>
        <w:tc>
          <w:tcPr>
            <w:tcW w:w="1202" w:type="dxa"/>
          </w:tcPr>
          <w:p w:rsidR="00F957FC" w:rsidRPr="001F7A85" w:rsidRDefault="00F957FC" w:rsidP="00825CC2">
            <w:pPr>
              <w:rPr>
                <w:b/>
                <w:sz w:val="16"/>
                <w:szCs w:val="16"/>
              </w:rPr>
            </w:pPr>
          </w:p>
        </w:tc>
      </w:tr>
      <w:tr w:rsidR="00F957FC" w:rsidRPr="001F7A85" w:rsidTr="00DE081F">
        <w:trPr>
          <w:cantSplit/>
        </w:trPr>
        <w:tc>
          <w:tcPr>
            <w:tcW w:w="4477" w:type="dxa"/>
          </w:tcPr>
          <w:p w:rsidR="00F957FC" w:rsidRPr="001F7A85" w:rsidRDefault="00F957FC" w:rsidP="0074405F">
            <w:pPr>
              <w:pStyle w:val="Nadpis4"/>
              <w:ind w:left="0"/>
              <w:rPr>
                <w:sz w:val="20"/>
              </w:rPr>
            </w:pPr>
            <w:r w:rsidRPr="001F7A85">
              <w:rPr>
                <w:sz w:val="20"/>
              </w:rPr>
              <w:t>ZŮSTATEK REZERVNÍHO FONDU</w:t>
            </w:r>
          </w:p>
        </w:tc>
        <w:tc>
          <w:tcPr>
            <w:tcW w:w="1263" w:type="dxa"/>
          </w:tcPr>
          <w:p w:rsidR="00F957FC" w:rsidRPr="001F7A85" w:rsidRDefault="00F957FC" w:rsidP="005B7DD8">
            <w:pPr>
              <w:jc w:val="right"/>
              <w:rPr>
                <w:b/>
                <w:sz w:val="16"/>
                <w:szCs w:val="16"/>
              </w:rPr>
            </w:pPr>
            <w:r>
              <w:rPr>
                <w:b/>
                <w:sz w:val="16"/>
                <w:szCs w:val="16"/>
              </w:rPr>
              <w:t>0</w:t>
            </w:r>
          </w:p>
        </w:tc>
        <w:tc>
          <w:tcPr>
            <w:tcW w:w="1134" w:type="dxa"/>
          </w:tcPr>
          <w:p w:rsidR="00F957FC" w:rsidRPr="001F7A85" w:rsidRDefault="00F957FC" w:rsidP="005E7552">
            <w:pPr>
              <w:jc w:val="right"/>
              <w:rPr>
                <w:b/>
                <w:sz w:val="16"/>
                <w:szCs w:val="16"/>
              </w:rPr>
            </w:pPr>
            <w:r>
              <w:rPr>
                <w:b/>
                <w:sz w:val="16"/>
                <w:szCs w:val="16"/>
              </w:rPr>
              <w:t>0</w:t>
            </w:r>
          </w:p>
        </w:tc>
        <w:tc>
          <w:tcPr>
            <w:tcW w:w="1134" w:type="dxa"/>
          </w:tcPr>
          <w:p w:rsidR="00F957FC" w:rsidRPr="001F7A85" w:rsidRDefault="00F957FC" w:rsidP="00825CC2">
            <w:pPr>
              <w:rPr>
                <w:b/>
                <w:sz w:val="16"/>
                <w:szCs w:val="16"/>
              </w:rPr>
            </w:pPr>
          </w:p>
        </w:tc>
        <w:tc>
          <w:tcPr>
            <w:tcW w:w="1202" w:type="dxa"/>
          </w:tcPr>
          <w:p w:rsidR="00F957FC" w:rsidRPr="001F7A85" w:rsidRDefault="00F957FC" w:rsidP="005E7552">
            <w:pPr>
              <w:jc w:val="right"/>
              <w:rPr>
                <w:b/>
                <w:sz w:val="16"/>
                <w:szCs w:val="16"/>
              </w:rPr>
            </w:pPr>
            <w:r>
              <w:rPr>
                <w:b/>
                <w:sz w:val="16"/>
                <w:szCs w:val="16"/>
              </w:rPr>
              <w:t>0</w:t>
            </w:r>
          </w:p>
        </w:tc>
      </w:tr>
    </w:tbl>
    <w:p w:rsidR="00F957FC" w:rsidRDefault="00F957FC"/>
    <w:p w:rsidR="00F957FC" w:rsidRDefault="00F957FC"/>
    <w:p w:rsidR="00F957FC" w:rsidRPr="001F7A85" w:rsidRDefault="00F957F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77"/>
        <w:gridCol w:w="1263"/>
        <w:gridCol w:w="1134"/>
        <w:gridCol w:w="1134"/>
        <w:gridCol w:w="1202"/>
      </w:tblGrid>
      <w:tr w:rsidR="00F957FC" w:rsidRPr="001F7A85" w:rsidTr="00DE081F">
        <w:trPr>
          <w:cantSplit/>
        </w:trPr>
        <w:tc>
          <w:tcPr>
            <w:tcW w:w="4477" w:type="dxa"/>
            <w:vAlign w:val="center"/>
          </w:tcPr>
          <w:p w:rsidR="00F957FC" w:rsidRPr="001F7A85" w:rsidRDefault="00F957FC" w:rsidP="00DE081F">
            <w:pPr>
              <w:pStyle w:val="Nadpis4"/>
              <w:ind w:left="0"/>
              <w:jc w:val="center"/>
              <w:rPr>
                <w:sz w:val="20"/>
              </w:rPr>
            </w:pPr>
            <w:r w:rsidRPr="001F7A85">
              <w:rPr>
                <w:sz w:val="20"/>
              </w:rPr>
              <w:t xml:space="preserve">FOND ODMĚN – účet </w:t>
            </w:r>
            <w:r>
              <w:rPr>
                <w:sz w:val="20"/>
              </w:rPr>
              <w:t>4</w:t>
            </w:r>
            <w:r w:rsidRPr="001F7A85">
              <w:rPr>
                <w:sz w:val="20"/>
              </w:rPr>
              <w:t>11</w:t>
            </w:r>
          </w:p>
        </w:tc>
        <w:tc>
          <w:tcPr>
            <w:tcW w:w="1263" w:type="dxa"/>
          </w:tcPr>
          <w:p w:rsidR="00F957FC" w:rsidRPr="001F7A85" w:rsidRDefault="00F957FC" w:rsidP="009546FB">
            <w:pPr>
              <w:jc w:val="center"/>
              <w:rPr>
                <w:b/>
                <w:sz w:val="20"/>
              </w:rPr>
            </w:pPr>
            <w:r w:rsidRPr="001F7A85">
              <w:rPr>
                <w:b/>
                <w:sz w:val="20"/>
              </w:rPr>
              <w:t>Rozpočet</w:t>
            </w:r>
          </w:p>
          <w:p w:rsidR="00F957FC" w:rsidRPr="001F7A85" w:rsidRDefault="00F957FC" w:rsidP="009546FB">
            <w:pPr>
              <w:jc w:val="center"/>
              <w:rPr>
                <w:b/>
                <w:sz w:val="20"/>
              </w:rPr>
            </w:pPr>
            <w:r w:rsidRPr="001F7A85">
              <w:rPr>
                <w:b/>
                <w:sz w:val="20"/>
              </w:rPr>
              <w:t>20</w:t>
            </w:r>
            <w:r>
              <w:rPr>
                <w:b/>
                <w:sz w:val="20"/>
              </w:rPr>
              <w:t>13</w:t>
            </w:r>
          </w:p>
          <w:p w:rsidR="00F957FC" w:rsidRPr="001F7A85" w:rsidRDefault="00F957FC" w:rsidP="009546FB">
            <w:pPr>
              <w:jc w:val="center"/>
              <w:rPr>
                <w:b/>
                <w:sz w:val="20"/>
              </w:rPr>
            </w:pPr>
            <w:r w:rsidRPr="001F7A85">
              <w:rPr>
                <w:b/>
                <w:sz w:val="20"/>
              </w:rPr>
              <w:t>v tis. Kč</w:t>
            </w:r>
          </w:p>
        </w:tc>
        <w:tc>
          <w:tcPr>
            <w:tcW w:w="1134" w:type="dxa"/>
          </w:tcPr>
          <w:p w:rsidR="00F957FC" w:rsidRPr="001F7A85" w:rsidRDefault="00F957FC" w:rsidP="009546FB">
            <w:pPr>
              <w:jc w:val="center"/>
              <w:rPr>
                <w:b/>
                <w:sz w:val="20"/>
              </w:rPr>
            </w:pPr>
            <w:r w:rsidRPr="001F7A85">
              <w:rPr>
                <w:b/>
                <w:sz w:val="20"/>
              </w:rPr>
              <w:t>Skutečnost 20</w:t>
            </w:r>
            <w:r>
              <w:rPr>
                <w:b/>
                <w:sz w:val="20"/>
              </w:rPr>
              <w:t>13</w:t>
            </w:r>
          </w:p>
          <w:p w:rsidR="00F957FC" w:rsidRPr="001F7A85" w:rsidRDefault="00F957FC" w:rsidP="009546FB">
            <w:pPr>
              <w:jc w:val="center"/>
              <w:rPr>
                <w:b/>
                <w:sz w:val="20"/>
              </w:rPr>
            </w:pPr>
            <w:r w:rsidRPr="001F7A85">
              <w:rPr>
                <w:b/>
                <w:sz w:val="20"/>
              </w:rPr>
              <w:t>v tis. Kč</w:t>
            </w:r>
          </w:p>
        </w:tc>
        <w:tc>
          <w:tcPr>
            <w:tcW w:w="1134" w:type="dxa"/>
          </w:tcPr>
          <w:p w:rsidR="00F957FC" w:rsidRPr="001F7A85" w:rsidRDefault="00F957FC" w:rsidP="009546FB">
            <w:pPr>
              <w:jc w:val="center"/>
              <w:rPr>
                <w:b/>
                <w:sz w:val="20"/>
              </w:rPr>
            </w:pPr>
            <w:r w:rsidRPr="001F7A85">
              <w:rPr>
                <w:b/>
                <w:sz w:val="20"/>
              </w:rPr>
              <w:t>%  plnění</w:t>
            </w:r>
          </w:p>
        </w:tc>
        <w:tc>
          <w:tcPr>
            <w:tcW w:w="1202" w:type="dxa"/>
          </w:tcPr>
          <w:p w:rsidR="00F957FC" w:rsidRPr="001F7A85" w:rsidRDefault="00F957FC" w:rsidP="009546FB">
            <w:pPr>
              <w:jc w:val="center"/>
              <w:rPr>
                <w:b/>
                <w:sz w:val="20"/>
              </w:rPr>
            </w:pPr>
            <w:r w:rsidRPr="001F7A85">
              <w:rPr>
                <w:b/>
                <w:sz w:val="20"/>
              </w:rPr>
              <w:t>Finanční krytí fondu v tis. Kč</w:t>
            </w:r>
          </w:p>
        </w:tc>
      </w:tr>
      <w:tr w:rsidR="00F957FC" w:rsidRPr="001F7A85" w:rsidTr="00DE081F">
        <w:trPr>
          <w:cantSplit/>
        </w:trPr>
        <w:tc>
          <w:tcPr>
            <w:tcW w:w="4477" w:type="dxa"/>
          </w:tcPr>
          <w:p w:rsidR="00F957FC" w:rsidRPr="001F7A85" w:rsidRDefault="00F957FC" w:rsidP="009141B6">
            <w:pPr>
              <w:rPr>
                <w:sz w:val="20"/>
              </w:rPr>
            </w:pPr>
            <w:r w:rsidRPr="001F7A85">
              <w:rPr>
                <w:sz w:val="20"/>
              </w:rPr>
              <w:t>Stav fondu odměn k 1.1.20</w:t>
            </w:r>
            <w:r>
              <w:rPr>
                <w:sz w:val="20"/>
              </w:rPr>
              <w:t>13</w:t>
            </w:r>
          </w:p>
        </w:tc>
        <w:tc>
          <w:tcPr>
            <w:tcW w:w="1263" w:type="dxa"/>
          </w:tcPr>
          <w:p w:rsidR="00F957FC" w:rsidRPr="001F7A85" w:rsidRDefault="00F957FC" w:rsidP="008F761F">
            <w:pPr>
              <w:jc w:val="right"/>
              <w:rPr>
                <w:sz w:val="16"/>
                <w:szCs w:val="16"/>
              </w:rPr>
            </w:pPr>
            <w:r>
              <w:rPr>
                <w:sz w:val="16"/>
                <w:szCs w:val="16"/>
              </w:rPr>
              <w:t>1</w:t>
            </w:r>
          </w:p>
        </w:tc>
        <w:tc>
          <w:tcPr>
            <w:tcW w:w="1134" w:type="dxa"/>
          </w:tcPr>
          <w:p w:rsidR="00F957FC" w:rsidRPr="001F7A85" w:rsidRDefault="00F957FC" w:rsidP="009141B6">
            <w:pPr>
              <w:jc w:val="right"/>
              <w:rPr>
                <w:sz w:val="16"/>
                <w:szCs w:val="16"/>
              </w:rPr>
            </w:pPr>
            <w:r>
              <w:rPr>
                <w:sz w:val="16"/>
                <w:szCs w:val="16"/>
              </w:rPr>
              <w:t>1</w:t>
            </w:r>
          </w:p>
        </w:tc>
        <w:tc>
          <w:tcPr>
            <w:tcW w:w="1134" w:type="dxa"/>
          </w:tcPr>
          <w:p w:rsidR="00F957FC" w:rsidRPr="001F7A85" w:rsidRDefault="00F957FC" w:rsidP="008F761F">
            <w:pPr>
              <w:jc w:val="right"/>
              <w:rPr>
                <w:sz w:val="16"/>
                <w:szCs w:val="16"/>
              </w:rPr>
            </w:pPr>
          </w:p>
        </w:tc>
        <w:tc>
          <w:tcPr>
            <w:tcW w:w="1202" w:type="dxa"/>
          </w:tcPr>
          <w:p w:rsidR="00F957FC" w:rsidRPr="001F7A85" w:rsidRDefault="00F957FC" w:rsidP="008F761F">
            <w:pPr>
              <w:jc w:val="right"/>
              <w:rPr>
                <w:sz w:val="16"/>
                <w:szCs w:val="16"/>
              </w:rPr>
            </w:pPr>
            <w:r>
              <w:rPr>
                <w:sz w:val="16"/>
                <w:szCs w:val="16"/>
              </w:rPr>
              <w:t>1</w:t>
            </w:r>
          </w:p>
        </w:tc>
      </w:tr>
      <w:tr w:rsidR="00F957FC" w:rsidRPr="001F7A85" w:rsidTr="00DE081F">
        <w:trPr>
          <w:cantSplit/>
        </w:trPr>
        <w:tc>
          <w:tcPr>
            <w:tcW w:w="4477" w:type="dxa"/>
          </w:tcPr>
          <w:p w:rsidR="00F957FC" w:rsidRPr="001F7A85" w:rsidRDefault="00F957FC" w:rsidP="0074405F">
            <w:pPr>
              <w:pStyle w:val="Nadpis4"/>
              <w:ind w:left="0"/>
              <w:rPr>
                <w:b w:val="0"/>
                <w:sz w:val="20"/>
              </w:rPr>
            </w:pPr>
            <w:r w:rsidRPr="001F7A85">
              <w:rPr>
                <w:b w:val="0"/>
                <w:sz w:val="20"/>
              </w:rPr>
              <w:t>Příděl z hospodářského výsledku</w:t>
            </w:r>
          </w:p>
        </w:tc>
        <w:tc>
          <w:tcPr>
            <w:tcW w:w="1263" w:type="dxa"/>
          </w:tcPr>
          <w:p w:rsidR="00F957FC" w:rsidRPr="001F7A85" w:rsidRDefault="00F957FC" w:rsidP="008F761F">
            <w:pPr>
              <w:jc w:val="right"/>
              <w:rPr>
                <w:sz w:val="16"/>
                <w:szCs w:val="16"/>
              </w:rPr>
            </w:pPr>
            <w:r>
              <w:rPr>
                <w:sz w:val="16"/>
                <w:szCs w:val="16"/>
              </w:rPr>
              <w:t>0</w:t>
            </w:r>
          </w:p>
        </w:tc>
        <w:tc>
          <w:tcPr>
            <w:tcW w:w="1134" w:type="dxa"/>
          </w:tcPr>
          <w:p w:rsidR="00F957FC" w:rsidRPr="001F7A85" w:rsidRDefault="00F957FC" w:rsidP="000365D9">
            <w:pPr>
              <w:jc w:val="right"/>
              <w:rPr>
                <w:sz w:val="16"/>
                <w:szCs w:val="16"/>
              </w:rPr>
            </w:pPr>
            <w:r>
              <w:rPr>
                <w:sz w:val="16"/>
                <w:szCs w:val="16"/>
              </w:rPr>
              <w:t>0</w:t>
            </w:r>
          </w:p>
        </w:tc>
        <w:tc>
          <w:tcPr>
            <w:tcW w:w="1134" w:type="dxa"/>
          </w:tcPr>
          <w:p w:rsidR="00F957FC" w:rsidRPr="001F7A85" w:rsidRDefault="00F957FC" w:rsidP="008F761F">
            <w:pPr>
              <w:jc w:val="right"/>
              <w:rPr>
                <w:sz w:val="16"/>
                <w:szCs w:val="16"/>
              </w:rPr>
            </w:pPr>
          </w:p>
        </w:tc>
        <w:tc>
          <w:tcPr>
            <w:tcW w:w="1202" w:type="dxa"/>
          </w:tcPr>
          <w:p w:rsidR="00F957FC" w:rsidRPr="001F7A85" w:rsidRDefault="00F957FC" w:rsidP="008F761F">
            <w:pPr>
              <w:jc w:val="right"/>
              <w:rPr>
                <w:sz w:val="16"/>
                <w:szCs w:val="16"/>
              </w:rPr>
            </w:pPr>
          </w:p>
        </w:tc>
      </w:tr>
      <w:tr w:rsidR="00F957FC" w:rsidRPr="001F7A85" w:rsidTr="00DE081F">
        <w:trPr>
          <w:cantSplit/>
        </w:trPr>
        <w:tc>
          <w:tcPr>
            <w:tcW w:w="4477" w:type="dxa"/>
          </w:tcPr>
          <w:p w:rsidR="00F957FC" w:rsidRPr="001F7A85" w:rsidRDefault="00F957FC" w:rsidP="0074405F">
            <w:pPr>
              <w:pStyle w:val="Nadpis4"/>
              <w:ind w:left="0"/>
              <w:rPr>
                <w:sz w:val="20"/>
              </w:rPr>
            </w:pPr>
            <w:r w:rsidRPr="001F7A85">
              <w:rPr>
                <w:sz w:val="20"/>
              </w:rPr>
              <w:t>ZDROJE FONDU CELKEM</w:t>
            </w:r>
          </w:p>
        </w:tc>
        <w:tc>
          <w:tcPr>
            <w:tcW w:w="1263" w:type="dxa"/>
          </w:tcPr>
          <w:p w:rsidR="00F957FC" w:rsidRPr="001F7A85" w:rsidRDefault="00F957FC" w:rsidP="008F761F">
            <w:pPr>
              <w:jc w:val="right"/>
              <w:rPr>
                <w:b/>
                <w:sz w:val="16"/>
                <w:szCs w:val="16"/>
              </w:rPr>
            </w:pPr>
            <w:r>
              <w:rPr>
                <w:b/>
                <w:sz w:val="16"/>
                <w:szCs w:val="16"/>
              </w:rPr>
              <w:t>1</w:t>
            </w:r>
          </w:p>
        </w:tc>
        <w:tc>
          <w:tcPr>
            <w:tcW w:w="1134" w:type="dxa"/>
          </w:tcPr>
          <w:p w:rsidR="00F957FC" w:rsidRPr="001F7A85" w:rsidRDefault="00F957FC" w:rsidP="009141B6">
            <w:pPr>
              <w:jc w:val="right"/>
              <w:rPr>
                <w:b/>
                <w:sz w:val="16"/>
                <w:szCs w:val="16"/>
              </w:rPr>
            </w:pPr>
            <w:r>
              <w:rPr>
                <w:b/>
                <w:sz w:val="16"/>
                <w:szCs w:val="16"/>
              </w:rPr>
              <w:t>1</w:t>
            </w:r>
          </w:p>
        </w:tc>
        <w:tc>
          <w:tcPr>
            <w:tcW w:w="1134" w:type="dxa"/>
          </w:tcPr>
          <w:p w:rsidR="00F957FC" w:rsidRPr="001F7A85" w:rsidRDefault="00F957FC" w:rsidP="008F761F">
            <w:pPr>
              <w:jc w:val="right"/>
              <w:rPr>
                <w:b/>
                <w:sz w:val="16"/>
                <w:szCs w:val="16"/>
              </w:rPr>
            </w:pPr>
          </w:p>
        </w:tc>
        <w:tc>
          <w:tcPr>
            <w:tcW w:w="1202" w:type="dxa"/>
          </w:tcPr>
          <w:p w:rsidR="00F957FC" w:rsidRPr="001F7A85" w:rsidRDefault="00F957FC" w:rsidP="008F761F">
            <w:pPr>
              <w:jc w:val="right"/>
              <w:rPr>
                <w:b/>
                <w:sz w:val="16"/>
                <w:szCs w:val="16"/>
              </w:rPr>
            </w:pPr>
            <w:r>
              <w:rPr>
                <w:b/>
                <w:sz w:val="16"/>
                <w:szCs w:val="16"/>
              </w:rPr>
              <w:t>1</w:t>
            </w:r>
          </w:p>
        </w:tc>
      </w:tr>
      <w:tr w:rsidR="00F957FC" w:rsidRPr="001F7A85" w:rsidTr="00DE081F">
        <w:trPr>
          <w:cantSplit/>
        </w:trPr>
        <w:tc>
          <w:tcPr>
            <w:tcW w:w="4477" w:type="dxa"/>
          </w:tcPr>
          <w:p w:rsidR="00F957FC" w:rsidRPr="001F7A85" w:rsidRDefault="00F957FC" w:rsidP="00E04046">
            <w:pPr>
              <w:rPr>
                <w:sz w:val="20"/>
              </w:rPr>
            </w:pPr>
          </w:p>
        </w:tc>
        <w:tc>
          <w:tcPr>
            <w:tcW w:w="1263" w:type="dxa"/>
          </w:tcPr>
          <w:p w:rsidR="00F957FC" w:rsidRPr="001F7A85" w:rsidRDefault="00F957FC" w:rsidP="008F761F">
            <w:pPr>
              <w:jc w:val="right"/>
              <w:rPr>
                <w:sz w:val="20"/>
              </w:rPr>
            </w:pPr>
          </w:p>
        </w:tc>
        <w:tc>
          <w:tcPr>
            <w:tcW w:w="1134" w:type="dxa"/>
          </w:tcPr>
          <w:p w:rsidR="00F957FC" w:rsidRPr="001F7A85" w:rsidRDefault="00F957FC" w:rsidP="008F761F">
            <w:pPr>
              <w:jc w:val="right"/>
              <w:rPr>
                <w:sz w:val="20"/>
              </w:rPr>
            </w:pPr>
          </w:p>
        </w:tc>
        <w:tc>
          <w:tcPr>
            <w:tcW w:w="1134" w:type="dxa"/>
          </w:tcPr>
          <w:p w:rsidR="00F957FC" w:rsidRPr="001F7A85" w:rsidRDefault="00F957FC" w:rsidP="008F761F">
            <w:pPr>
              <w:jc w:val="right"/>
              <w:rPr>
                <w:sz w:val="20"/>
              </w:rPr>
            </w:pPr>
          </w:p>
        </w:tc>
        <w:tc>
          <w:tcPr>
            <w:tcW w:w="1202" w:type="dxa"/>
          </w:tcPr>
          <w:p w:rsidR="00F957FC" w:rsidRPr="001F7A85" w:rsidRDefault="00F957FC" w:rsidP="008F761F">
            <w:pPr>
              <w:jc w:val="right"/>
              <w:rPr>
                <w:sz w:val="20"/>
              </w:rPr>
            </w:pPr>
          </w:p>
        </w:tc>
      </w:tr>
      <w:tr w:rsidR="00F957FC" w:rsidRPr="001F7A85" w:rsidTr="00DE081F">
        <w:trPr>
          <w:cantSplit/>
        </w:trPr>
        <w:tc>
          <w:tcPr>
            <w:tcW w:w="4477" w:type="dxa"/>
          </w:tcPr>
          <w:p w:rsidR="00F957FC" w:rsidRPr="001F7A85" w:rsidRDefault="00F957FC" w:rsidP="00E04046">
            <w:pPr>
              <w:rPr>
                <w:sz w:val="20"/>
              </w:rPr>
            </w:pPr>
            <w:r w:rsidRPr="001F7A85">
              <w:rPr>
                <w:sz w:val="20"/>
              </w:rPr>
              <w:t>Použití fondu na mzdové náklady</w:t>
            </w:r>
          </w:p>
        </w:tc>
        <w:tc>
          <w:tcPr>
            <w:tcW w:w="1263" w:type="dxa"/>
          </w:tcPr>
          <w:p w:rsidR="00F957FC" w:rsidRPr="001F7A85" w:rsidRDefault="00F957FC" w:rsidP="008F761F">
            <w:pPr>
              <w:jc w:val="right"/>
              <w:rPr>
                <w:sz w:val="16"/>
                <w:szCs w:val="16"/>
              </w:rPr>
            </w:pPr>
            <w:r>
              <w:rPr>
                <w:sz w:val="16"/>
                <w:szCs w:val="16"/>
              </w:rPr>
              <w:t>0</w:t>
            </w:r>
          </w:p>
        </w:tc>
        <w:tc>
          <w:tcPr>
            <w:tcW w:w="1134" w:type="dxa"/>
          </w:tcPr>
          <w:p w:rsidR="00F957FC" w:rsidRPr="001F7A85" w:rsidRDefault="00F957FC" w:rsidP="000365D9">
            <w:pPr>
              <w:jc w:val="right"/>
              <w:rPr>
                <w:sz w:val="16"/>
                <w:szCs w:val="16"/>
              </w:rPr>
            </w:pPr>
            <w:r>
              <w:rPr>
                <w:sz w:val="16"/>
                <w:szCs w:val="16"/>
              </w:rPr>
              <w:t>0</w:t>
            </w:r>
          </w:p>
        </w:tc>
        <w:tc>
          <w:tcPr>
            <w:tcW w:w="1134" w:type="dxa"/>
          </w:tcPr>
          <w:p w:rsidR="00F957FC" w:rsidRPr="001F7A85" w:rsidRDefault="00F957FC" w:rsidP="008F761F">
            <w:pPr>
              <w:jc w:val="right"/>
              <w:rPr>
                <w:sz w:val="16"/>
                <w:szCs w:val="16"/>
              </w:rPr>
            </w:pPr>
          </w:p>
        </w:tc>
        <w:tc>
          <w:tcPr>
            <w:tcW w:w="1202" w:type="dxa"/>
          </w:tcPr>
          <w:p w:rsidR="00F957FC" w:rsidRPr="001F7A85" w:rsidRDefault="00F957FC" w:rsidP="008F761F">
            <w:pPr>
              <w:jc w:val="right"/>
              <w:rPr>
                <w:sz w:val="16"/>
                <w:szCs w:val="16"/>
              </w:rPr>
            </w:pPr>
          </w:p>
        </w:tc>
      </w:tr>
      <w:tr w:rsidR="00F957FC" w:rsidRPr="001F7A85" w:rsidTr="00DE081F">
        <w:trPr>
          <w:cantSplit/>
        </w:trPr>
        <w:tc>
          <w:tcPr>
            <w:tcW w:w="4477" w:type="dxa"/>
          </w:tcPr>
          <w:p w:rsidR="00F957FC" w:rsidRPr="001F7A85" w:rsidRDefault="00F957FC" w:rsidP="0074405F">
            <w:pPr>
              <w:pStyle w:val="Nadpis4"/>
              <w:ind w:left="0"/>
              <w:rPr>
                <w:sz w:val="20"/>
              </w:rPr>
            </w:pPr>
            <w:r w:rsidRPr="001F7A85">
              <w:rPr>
                <w:sz w:val="20"/>
              </w:rPr>
              <w:t>POUŽITÍ FONDU CELKEM</w:t>
            </w:r>
          </w:p>
        </w:tc>
        <w:tc>
          <w:tcPr>
            <w:tcW w:w="1263" w:type="dxa"/>
          </w:tcPr>
          <w:p w:rsidR="00F957FC" w:rsidRPr="001F7A85" w:rsidRDefault="00F957FC" w:rsidP="008F761F">
            <w:pPr>
              <w:jc w:val="right"/>
              <w:rPr>
                <w:b/>
                <w:sz w:val="16"/>
                <w:szCs w:val="16"/>
              </w:rPr>
            </w:pPr>
            <w:r>
              <w:rPr>
                <w:b/>
                <w:sz w:val="16"/>
                <w:szCs w:val="16"/>
              </w:rPr>
              <w:t>0</w:t>
            </w:r>
          </w:p>
        </w:tc>
        <w:tc>
          <w:tcPr>
            <w:tcW w:w="1134" w:type="dxa"/>
          </w:tcPr>
          <w:p w:rsidR="00F957FC" w:rsidRPr="001F7A85" w:rsidRDefault="00F957FC" w:rsidP="008F761F">
            <w:pPr>
              <w:jc w:val="right"/>
              <w:rPr>
                <w:b/>
                <w:sz w:val="16"/>
                <w:szCs w:val="16"/>
              </w:rPr>
            </w:pPr>
            <w:r>
              <w:rPr>
                <w:b/>
                <w:sz w:val="16"/>
                <w:szCs w:val="16"/>
              </w:rPr>
              <w:t>0</w:t>
            </w:r>
          </w:p>
        </w:tc>
        <w:tc>
          <w:tcPr>
            <w:tcW w:w="1134" w:type="dxa"/>
          </w:tcPr>
          <w:p w:rsidR="00F957FC" w:rsidRPr="001F7A85" w:rsidRDefault="00F957FC" w:rsidP="008F761F">
            <w:pPr>
              <w:jc w:val="right"/>
              <w:rPr>
                <w:b/>
                <w:sz w:val="16"/>
                <w:szCs w:val="16"/>
              </w:rPr>
            </w:pPr>
          </w:p>
        </w:tc>
        <w:tc>
          <w:tcPr>
            <w:tcW w:w="1202" w:type="dxa"/>
          </w:tcPr>
          <w:p w:rsidR="00F957FC" w:rsidRPr="001F7A85" w:rsidRDefault="00F957FC" w:rsidP="008F761F">
            <w:pPr>
              <w:jc w:val="right"/>
              <w:rPr>
                <w:b/>
                <w:sz w:val="16"/>
                <w:szCs w:val="16"/>
              </w:rPr>
            </w:pPr>
          </w:p>
        </w:tc>
      </w:tr>
      <w:tr w:rsidR="00F957FC" w:rsidRPr="001F7A85" w:rsidTr="00DE081F">
        <w:trPr>
          <w:cantSplit/>
        </w:trPr>
        <w:tc>
          <w:tcPr>
            <w:tcW w:w="4477" w:type="dxa"/>
          </w:tcPr>
          <w:p w:rsidR="00F957FC" w:rsidRPr="001F7A85" w:rsidRDefault="00F957FC" w:rsidP="00E04046">
            <w:pPr>
              <w:rPr>
                <w:sz w:val="20"/>
              </w:rPr>
            </w:pPr>
          </w:p>
        </w:tc>
        <w:tc>
          <w:tcPr>
            <w:tcW w:w="1263" w:type="dxa"/>
          </w:tcPr>
          <w:p w:rsidR="00F957FC" w:rsidRPr="001F7A85" w:rsidRDefault="00F957FC" w:rsidP="008F761F">
            <w:pPr>
              <w:jc w:val="right"/>
              <w:rPr>
                <w:sz w:val="16"/>
                <w:szCs w:val="16"/>
              </w:rPr>
            </w:pPr>
          </w:p>
        </w:tc>
        <w:tc>
          <w:tcPr>
            <w:tcW w:w="1134" w:type="dxa"/>
          </w:tcPr>
          <w:p w:rsidR="00F957FC" w:rsidRPr="001F7A85" w:rsidRDefault="00F957FC" w:rsidP="008F761F">
            <w:pPr>
              <w:jc w:val="right"/>
              <w:rPr>
                <w:sz w:val="16"/>
                <w:szCs w:val="16"/>
              </w:rPr>
            </w:pPr>
          </w:p>
        </w:tc>
        <w:tc>
          <w:tcPr>
            <w:tcW w:w="1134" w:type="dxa"/>
          </w:tcPr>
          <w:p w:rsidR="00F957FC" w:rsidRPr="001F7A85" w:rsidRDefault="00F957FC" w:rsidP="008F761F">
            <w:pPr>
              <w:jc w:val="right"/>
              <w:rPr>
                <w:sz w:val="16"/>
                <w:szCs w:val="16"/>
              </w:rPr>
            </w:pPr>
          </w:p>
        </w:tc>
        <w:tc>
          <w:tcPr>
            <w:tcW w:w="1202" w:type="dxa"/>
          </w:tcPr>
          <w:p w:rsidR="00F957FC" w:rsidRPr="001F7A85" w:rsidRDefault="00F957FC" w:rsidP="008F761F">
            <w:pPr>
              <w:jc w:val="right"/>
              <w:rPr>
                <w:sz w:val="16"/>
                <w:szCs w:val="16"/>
              </w:rPr>
            </w:pPr>
          </w:p>
        </w:tc>
      </w:tr>
      <w:tr w:rsidR="00F957FC" w:rsidRPr="001F7A85" w:rsidTr="00DE081F">
        <w:trPr>
          <w:cantSplit/>
        </w:trPr>
        <w:tc>
          <w:tcPr>
            <w:tcW w:w="4477" w:type="dxa"/>
          </w:tcPr>
          <w:p w:rsidR="00F957FC" w:rsidRPr="001F7A85" w:rsidRDefault="00F957FC" w:rsidP="0074405F">
            <w:pPr>
              <w:pStyle w:val="Nadpis4"/>
              <w:ind w:left="0"/>
              <w:rPr>
                <w:sz w:val="20"/>
              </w:rPr>
            </w:pPr>
            <w:r w:rsidRPr="001F7A85">
              <w:rPr>
                <w:sz w:val="20"/>
              </w:rPr>
              <w:t>ZŮSTATEK FONDU ODMĚN</w:t>
            </w:r>
          </w:p>
        </w:tc>
        <w:tc>
          <w:tcPr>
            <w:tcW w:w="1263" w:type="dxa"/>
          </w:tcPr>
          <w:p w:rsidR="00F957FC" w:rsidRPr="001F7A85" w:rsidRDefault="00F957FC" w:rsidP="008F761F">
            <w:pPr>
              <w:jc w:val="right"/>
              <w:rPr>
                <w:b/>
                <w:sz w:val="16"/>
                <w:szCs w:val="16"/>
              </w:rPr>
            </w:pPr>
            <w:r>
              <w:rPr>
                <w:b/>
                <w:sz w:val="16"/>
                <w:szCs w:val="16"/>
              </w:rPr>
              <w:t>1</w:t>
            </w:r>
          </w:p>
        </w:tc>
        <w:tc>
          <w:tcPr>
            <w:tcW w:w="1134" w:type="dxa"/>
          </w:tcPr>
          <w:p w:rsidR="00F957FC" w:rsidRPr="001F7A85" w:rsidRDefault="00F957FC" w:rsidP="008F761F">
            <w:pPr>
              <w:jc w:val="right"/>
              <w:rPr>
                <w:b/>
                <w:sz w:val="16"/>
                <w:szCs w:val="16"/>
              </w:rPr>
            </w:pPr>
            <w:r>
              <w:rPr>
                <w:b/>
                <w:sz w:val="16"/>
                <w:szCs w:val="16"/>
              </w:rPr>
              <w:t>1</w:t>
            </w:r>
          </w:p>
        </w:tc>
        <w:tc>
          <w:tcPr>
            <w:tcW w:w="1134" w:type="dxa"/>
          </w:tcPr>
          <w:p w:rsidR="00F957FC" w:rsidRPr="001F7A85" w:rsidRDefault="00F957FC" w:rsidP="008F761F">
            <w:pPr>
              <w:jc w:val="right"/>
              <w:rPr>
                <w:b/>
                <w:sz w:val="16"/>
                <w:szCs w:val="16"/>
              </w:rPr>
            </w:pPr>
          </w:p>
        </w:tc>
        <w:tc>
          <w:tcPr>
            <w:tcW w:w="1202" w:type="dxa"/>
          </w:tcPr>
          <w:p w:rsidR="00F957FC" w:rsidRPr="001F7A85" w:rsidRDefault="00F957FC" w:rsidP="008F761F">
            <w:pPr>
              <w:jc w:val="right"/>
              <w:rPr>
                <w:b/>
                <w:sz w:val="16"/>
                <w:szCs w:val="16"/>
              </w:rPr>
            </w:pPr>
            <w:r>
              <w:rPr>
                <w:b/>
                <w:sz w:val="16"/>
                <w:szCs w:val="16"/>
              </w:rPr>
              <w:t>1</w:t>
            </w:r>
          </w:p>
        </w:tc>
      </w:tr>
      <w:tr w:rsidR="00F957FC" w:rsidRPr="001F7A85">
        <w:trPr>
          <w:cantSplit/>
        </w:trPr>
        <w:tc>
          <w:tcPr>
            <w:tcW w:w="9210" w:type="dxa"/>
            <w:gridSpan w:val="5"/>
          </w:tcPr>
          <w:p w:rsidR="00F957FC" w:rsidRPr="001F7A85" w:rsidRDefault="00F957FC" w:rsidP="008F761F">
            <w:pPr>
              <w:jc w:val="right"/>
              <w:rPr>
                <w:sz w:val="16"/>
                <w:szCs w:val="16"/>
              </w:rPr>
            </w:pPr>
          </w:p>
        </w:tc>
      </w:tr>
      <w:tr w:rsidR="00F957FC" w:rsidRPr="001F7A85" w:rsidTr="008F761F">
        <w:trPr>
          <w:cantSplit/>
        </w:trPr>
        <w:tc>
          <w:tcPr>
            <w:tcW w:w="4477" w:type="dxa"/>
            <w:tcBorders>
              <w:right w:val="nil"/>
            </w:tcBorders>
          </w:tcPr>
          <w:p w:rsidR="00F957FC" w:rsidRPr="001F7A85" w:rsidRDefault="00F957FC" w:rsidP="0074405F">
            <w:pPr>
              <w:pStyle w:val="Nadpis4"/>
              <w:ind w:left="0"/>
              <w:rPr>
                <w:sz w:val="20"/>
              </w:rPr>
            </w:pPr>
            <w:r w:rsidRPr="001F7A85">
              <w:rPr>
                <w:sz w:val="20"/>
              </w:rPr>
              <w:t>CELKEM ÚČET  241</w:t>
            </w:r>
          </w:p>
        </w:tc>
        <w:tc>
          <w:tcPr>
            <w:tcW w:w="1263" w:type="dxa"/>
            <w:tcBorders>
              <w:left w:val="nil"/>
              <w:right w:val="nil"/>
            </w:tcBorders>
          </w:tcPr>
          <w:p w:rsidR="00F957FC" w:rsidRPr="001F7A85" w:rsidRDefault="00F957FC" w:rsidP="008F761F">
            <w:pPr>
              <w:jc w:val="right"/>
              <w:rPr>
                <w:b/>
                <w:sz w:val="16"/>
                <w:szCs w:val="16"/>
              </w:rPr>
            </w:pPr>
          </w:p>
        </w:tc>
        <w:tc>
          <w:tcPr>
            <w:tcW w:w="1134" w:type="dxa"/>
            <w:tcBorders>
              <w:left w:val="nil"/>
              <w:right w:val="nil"/>
            </w:tcBorders>
          </w:tcPr>
          <w:p w:rsidR="00F957FC" w:rsidRPr="001F7A85" w:rsidRDefault="00F957FC" w:rsidP="008F761F">
            <w:pPr>
              <w:jc w:val="right"/>
              <w:rPr>
                <w:b/>
                <w:sz w:val="16"/>
                <w:szCs w:val="16"/>
              </w:rPr>
            </w:pPr>
          </w:p>
        </w:tc>
        <w:tc>
          <w:tcPr>
            <w:tcW w:w="1134" w:type="dxa"/>
            <w:tcBorders>
              <w:left w:val="nil"/>
            </w:tcBorders>
          </w:tcPr>
          <w:p w:rsidR="00F957FC" w:rsidRPr="001F7A85" w:rsidRDefault="00F957FC" w:rsidP="008F761F">
            <w:pPr>
              <w:jc w:val="right"/>
              <w:rPr>
                <w:b/>
                <w:sz w:val="16"/>
                <w:szCs w:val="16"/>
              </w:rPr>
            </w:pPr>
          </w:p>
        </w:tc>
        <w:tc>
          <w:tcPr>
            <w:tcW w:w="1202" w:type="dxa"/>
          </w:tcPr>
          <w:p w:rsidR="00F957FC" w:rsidRPr="001F7A85" w:rsidRDefault="00F957FC" w:rsidP="008F761F">
            <w:pPr>
              <w:tabs>
                <w:tab w:val="center" w:pos="783"/>
                <w:tab w:val="right" w:pos="1566"/>
              </w:tabs>
              <w:jc w:val="right"/>
              <w:rPr>
                <w:b/>
                <w:sz w:val="16"/>
                <w:szCs w:val="16"/>
              </w:rPr>
            </w:pPr>
            <w:r>
              <w:rPr>
                <w:b/>
                <w:sz w:val="16"/>
                <w:szCs w:val="16"/>
              </w:rPr>
              <w:t>1</w:t>
            </w:r>
          </w:p>
        </w:tc>
      </w:tr>
    </w:tbl>
    <w:p w:rsidR="00F957FC" w:rsidRDefault="00F957FC" w:rsidP="00DE081F">
      <w:pPr>
        <w:pStyle w:val="Zkladntextodsazen"/>
        <w:ind w:left="0"/>
      </w:pPr>
      <w:r w:rsidRPr="001F7A85">
        <w:t xml:space="preserve"> </w:t>
      </w:r>
    </w:p>
    <w:p w:rsidR="00F957FC" w:rsidRPr="001F7A85" w:rsidRDefault="00F957FC" w:rsidP="00DE081F">
      <w:pPr>
        <w:pStyle w:val="Zkladntextodsazen"/>
        <w:ind w:left="0"/>
        <w:rPr>
          <w:b w:val="0"/>
        </w:rPr>
      </w:pPr>
      <w:r w:rsidRPr="001F7A85">
        <w:t xml:space="preserve"> </w:t>
      </w:r>
      <w:r w:rsidRPr="001F7A85">
        <w:rPr>
          <w:b w:val="0"/>
        </w:rPr>
        <w:t xml:space="preserve"> </w:t>
      </w:r>
    </w:p>
    <w:p w:rsidR="00F957FC" w:rsidRPr="001F7A85" w:rsidRDefault="00F957FC" w:rsidP="00DE081F">
      <w:pPr>
        <w:pStyle w:val="Zkladntextodsazen"/>
        <w:ind w:left="0"/>
      </w:pPr>
      <w:r w:rsidRPr="001F7A85">
        <w:rPr>
          <w:b w:val="0"/>
        </w:rPr>
        <w:t xml:space="preserve">        </w:t>
      </w:r>
      <w:r w:rsidRPr="001F7A85">
        <w:rPr>
          <w:b w:val="0"/>
        </w:rPr>
        <w:tab/>
      </w:r>
      <w:r w:rsidRPr="001F7A85">
        <w:rPr>
          <w:b w:val="0"/>
        </w:rPr>
        <w:tab/>
      </w:r>
      <w:r w:rsidRPr="001F7A85">
        <w:rPr>
          <w:b w:val="0"/>
        </w:rPr>
        <w:tab/>
      </w:r>
      <w:r w:rsidRPr="001F7A85">
        <w:rPr>
          <w:b w:val="0"/>
        </w:rPr>
        <w:tab/>
      </w:r>
      <w:r w:rsidRPr="001F7A85">
        <w:rPr>
          <w:b w:val="0"/>
        </w:rPr>
        <w:tab/>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77"/>
        <w:gridCol w:w="1263"/>
        <w:gridCol w:w="1134"/>
        <w:gridCol w:w="1134"/>
        <w:gridCol w:w="1202"/>
      </w:tblGrid>
      <w:tr w:rsidR="00F957FC" w:rsidRPr="001F7A85" w:rsidTr="003D64DF">
        <w:trPr>
          <w:cantSplit/>
        </w:trPr>
        <w:tc>
          <w:tcPr>
            <w:tcW w:w="4477" w:type="dxa"/>
            <w:vAlign w:val="center"/>
          </w:tcPr>
          <w:p w:rsidR="00F957FC" w:rsidRPr="001F7A85" w:rsidRDefault="00F957FC" w:rsidP="00DE081F">
            <w:pPr>
              <w:jc w:val="center"/>
              <w:rPr>
                <w:b/>
                <w:sz w:val="20"/>
              </w:rPr>
            </w:pPr>
            <w:r w:rsidRPr="001F7A85">
              <w:rPr>
                <w:b/>
                <w:sz w:val="20"/>
              </w:rPr>
              <w:t xml:space="preserve">FOND KULTURNÍCH A SOCIÁLNÍCH POTŘEB – účet </w:t>
            </w:r>
            <w:r>
              <w:rPr>
                <w:b/>
                <w:sz w:val="20"/>
              </w:rPr>
              <w:t xml:space="preserve"> 4</w:t>
            </w:r>
            <w:r w:rsidRPr="001F7A85">
              <w:rPr>
                <w:b/>
                <w:sz w:val="20"/>
              </w:rPr>
              <w:t>12</w:t>
            </w:r>
          </w:p>
        </w:tc>
        <w:tc>
          <w:tcPr>
            <w:tcW w:w="1263" w:type="dxa"/>
          </w:tcPr>
          <w:p w:rsidR="00F957FC" w:rsidRPr="001F7A85" w:rsidRDefault="00F957FC" w:rsidP="004713F8">
            <w:pPr>
              <w:jc w:val="center"/>
              <w:rPr>
                <w:b/>
                <w:sz w:val="20"/>
              </w:rPr>
            </w:pPr>
            <w:r w:rsidRPr="001F7A85">
              <w:rPr>
                <w:b/>
                <w:sz w:val="20"/>
              </w:rPr>
              <w:t>Rozpočet  20</w:t>
            </w:r>
            <w:r>
              <w:rPr>
                <w:b/>
                <w:sz w:val="20"/>
              </w:rPr>
              <w:t>13</w:t>
            </w:r>
          </w:p>
          <w:p w:rsidR="00F957FC" w:rsidRPr="001F7A85" w:rsidRDefault="00F957FC" w:rsidP="004713F8">
            <w:pPr>
              <w:jc w:val="center"/>
              <w:rPr>
                <w:b/>
                <w:sz w:val="20"/>
              </w:rPr>
            </w:pPr>
            <w:r w:rsidRPr="001F7A85">
              <w:rPr>
                <w:b/>
                <w:sz w:val="20"/>
              </w:rPr>
              <w:t>v tis. Kč</w:t>
            </w:r>
          </w:p>
        </w:tc>
        <w:tc>
          <w:tcPr>
            <w:tcW w:w="1134" w:type="dxa"/>
          </w:tcPr>
          <w:p w:rsidR="00F957FC" w:rsidRPr="001F7A85" w:rsidRDefault="00F957FC" w:rsidP="004713F8">
            <w:pPr>
              <w:jc w:val="center"/>
              <w:rPr>
                <w:b/>
                <w:sz w:val="20"/>
              </w:rPr>
            </w:pPr>
            <w:r w:rsidRPr="001F7A85">
              <w:rPr>
                <w:b/>
                <w:sz w:val="20"/>
              </w:rPr>
              <w:t>Skutečnost  20</w:t>
            </w:r>
            <w:r>
              <w:rPr>
                <w:b/>
                <w:sz w:val="20"/>
              </w:rPr>
              <w:t>13</w:t>
            </w:r>
          </w:p>
          <w:p w:rsidR="00F957FC" w:rsidRPr="001F7A85" w:rsidRDefault="00F957FC" w:rsidP="004713F8">
            <w:pPr>
              <w:jc w:val="center"/>
              <w:rPr>
                <w:b/>
                <w:sz w:val="20"/>
              </w:rPr>
            </w:pPr>
            <w:r w:rsidRPr="001F7A85">
              <w:rPr>
                <w:b/>
                <w:sz w:val="20"/>
              </w:rPr>
              <w:t>v tis. Kč</w:t>
            </w:r>
          </w:p>
        </w:tc>
        <w:tc>
          <w:tcPr>
            <w:tcW w:w="1134" w:type="dxa"/>
          </w:tcPr>
          <w:p w:rsidR="00F957FC" w:rsidRPr="001F7A85" w:rsidRDefault="00F957FC" w:rsidP="004713F8">
            <w:pPr>
              <w:jc w:val="center"/>
              <w:rPr>
                <w:b/>
                <w:sz w:val="20"/>
              </w:rPr>
            </w:pPr>
            <w:r w:rsidRPr="001F7A85">
              <w:rPr>
                <w:b/>
                <w:sz w:val="20"/>
              </w:rPr>
              <w:t>%        plnění</w:t>
            </w:r>
          </w:p>
        </w:tc>
        <w:tc>
          <w:tcPr>
            <w:tcW w:w="1202" w:type="dxa"/>
          </w:tcPr>
          <w:p w:rsidR="00F957FC" w:rsidRPr="001F7A85" w:rsidRDefault="00F957FC" w:rsidP="004713F8">
            <w:pPr>
              <w:jc w:val="center"/>
              <w:rPr>
                <w:b/>
                <w:sz w:val="20"/>
              </w:rPr>
            </w:pPr>
            <w:r w:rsidRPr="001F7A85">
              <w:rPr>
                <w:b/>
                <w:sz w:val="20"/>
              </w:rPr>
              <w:t>Finanční krytí fondu v tis. Kč</w:t>
            </w:r>
          </w:p>
        </w:tc>
      </w:tr>
      <w:tr w:rsidR="00F957FC" w:rsidRPr="001F7A85" w:rsidTr="003D64DF">
        <w:trPr>
          <w:cantSplit/>
        </w:trPr>
        <w:tc>
          <w:tcPr>
            <w:tcW w:w="4477" w:type="dxa"/>
          </w:tcPr>
          <w:p w:rsidR="00F957FC" w:rsidRPr="001F7A85" w:rsidRDefault="00F957FC" w:rsidP="0004464F">
            <w:pPr>
              <w:rPr>
                <w:sz w:val="20"/>
              </w:rPr>
            </w:pPr>
            <w:r w:rsidRPr="001F7A85">
              <w:rPr>
                <w:sz w:val="20"/>
              </w:rPr>
              <w:t>Stav FKSP k 1.1.20</w:t>
            </w:r>
            <w:r>
              <w:rPr>
                <w:sz w:val="20"/>
              </w:rPr>
              <w:t>13</w:t>
            </w:r>
          </w:p>
        </w:tc>
        <w:tc>
          <w:tcPr>
            <w:tcW w:w="1263" w:type="dxa"/>
          </w:tcPr>
          <w:p w:rsidR="00F957FC" w:rsidRPr="005C509F" w:rsidRDefault="00F957FC" w:rsidP="005B7DD8">
            <w:pPr>
              <w:jc w:val="right"/>
              <w:rPr>
                <w:sz w:val="20"/>
              </w:rPr>
            </w:pPr>
            <w:r>
              <w:rPr>
                <w:sz w:val="20"/>
              </w:rPr>
              <w:t>270</w:t>
            </w:r>
          </w:p>
        </w:tc>
        <w:tc>
          <w:tcPr>
            <w:tcW w:w="1134" w:type="dxa"/>
          </w:tcPr>
          <w:p w:rsidR="00F957FC" w:rsidRPr="005C509F" w:rsidRDefault="00F957FC" w:rsidP="005C509F">
            <w:pPr>
              <w:jc w:val="right"/>
              <w:rPr>
                <w:sz w:val="20"/>
              </w:rPr>
            </w:pPr>
            <w:r>
              <w:rPr>
                <w:sz w:val="20"/>
              </w:rPr>
              <w:t>270</w:t>
            </w:r>
          </w:p>
        </w:tc>
        <w:tc>
          <w:tcPr>
            <w:tcW w:w="1134" w:type="dxa"/>
          </w:tcPr>
          <w:p w:rsidR="00F957FC" w:rsidRPr="005C509F" w:rsidRDefault="00F957FC" w:rsidP="008F761F">
            <w:pPr>
              <w:jc w:val="right"/>
              <w:rPr>
                <w:sz w:val="20"/>
              </w:rPr>
            </w:pPr>
          </w:p>
        </w:tc>
        <w:tc>
          <w:tcPr>
            <w:tcW w:w="1202" w:type="dxa"/>
          </w:tcPr>
          <w:p w:rsidR="00F957FC" w:rsidRPr="005C509F" w:rsidRDefault="00F957FC" w:rsidP="008F761F">
            <w:pPr>
              <w:jc w:val="right"/>
              <w:rPr>
                <w:sz w:val="20"/>
              </w:rPr>
            </w:pPr>
            <w:r>
              <w:rPr>
                <w:sz w:val="20"/>
              </w:rPr>
              <w:t>270</w:t>
            </w:r>
          </w:p>
        </w:tc>
      </w:tr>
      <w:tr w:rsidR="00F957FC" w:rsidRPr="001F7A85" w:rsidTr="003D64DF">
        <w:trPr>
          <w:cantSplit/>
        </w:trPr>
        <w:tc>
          <w:tcPr>
            <w:tcW w:w="4477" w:type="dxa"/>
          </w:tcPr>
          <w:p w:rsidR="00F957FC" w:rsidRPr="001F7A85" w:rsidRDefault="00F957FC" w:rsidP="00E04046">
            <w:pPr>
              <w:rPr>
                <w:sz w:val="20"/>
              </w:rPr>
            </w:pPr>
            <w:r w:rsidRPr="001F7A85">
              <w:rPr>
                <w:sz w:val="20"/>
              </w:rPr>
              <w:t>Příděl do FKSP</w:t>
            </w:r>
          </w:p>
        </w:tc>
        <w:tc>
          <w:tcPr>
            <w:tcW w:w="1263" w:type="dxa"/>
          </w:tcPr>
          <w:p w:rsidR="00F957FC" w:rsidRPr="001F7A85" w:rsidRDefault="00F957FC" w:rsidP="005C509F">
            <w:pPr>
              <w:jc w:val="right"/>
              <w:rPr>
                <w:sz w:val="20"/>
              </w:rPr>
            </w:pPr>
            <w:r>
              <w:rPr>
                <w:sz w:val="20"/>
              </w:rPr>
              <w:t>188</w:t>
            </w:r>
          </w:p>
        </w:tc>
        <w:tc>
          <w:tcPr>
            <w:tcW w:w="1134" w:type="dxa"/>
          </w:tcPr>
          <w:p w:rsidR="00F957FC" w:rsidRPr="001F7A85" w:rsidRDefault="00F957FC" w:rsidP="0004464F">
            <w:pPr>
              <w:jc w:val="right"/>
              <w:rPr>
                <w:sz w:val="20"/>
              </w:rPr>
            </w:pPr>
            <w:r>
              <w:rPr>
                <w:sz w:val="20"/>
              </w:rPr>
              <w:t>184</w:t>
            </w:r>
          </w:p>
        </w:tc>
        <w:tc>
          <w:tcPr>
            <w:tcW w:w="1134" w:type="dxa"/>
          </w:tcPr>
          <w:p w:rsidR="00F957FC" w:rsidRPr="001F7A85" w:rsidRDefault="00F957FC" w:rsidP="008F761F">
            <w:pPr>
              <w:jc w:val="right"/>
              <w:rPr>
                <w:sz w:val="20"/>
              </w:rPr>
            </w:pPr>
          </w:p>
        </w:tc>
        <w:tc>
          <w:tcPr>
            <w:tcW w:w="1202" w:type="dxa"/>
          </w:tcPr>
          <w:p w:rsidR="00F957FC" w:rsidRPr="001F7A85" w:rsidRDefault="00F957FC" w:rsidP="008F761F">
            <w:pPr>
              <w:jc w:val="right"/>
              <w:rPr>
                <w:sz w:val="20"/>
              </w:rPr>
            </w:pPr>
          </w:p>
        </w:tc>
      </w:tr>
      <w:tr w:rsidR="00F957FC" w:rsidRPr="001F7A85" w:rsidTr="003D64DF">
        <w:trPr>
          <w:cantSplit/>
        </w:trPr>
        <w:tc>
          <w:tcPr>
            <w:tcW w:w="4477" w:type="dxa"/>
          </w:tcPr>
          <w:p w:rsidR="00F957FC" w:rsidRPr="001F7A85" w:rsidRDefault="00F957FC" w:rsidP="004713F8">
            <w:pPr>
              <w:pStyle w:val="Nadpis4"/>
              <w:ind w:left="0"/>
              <w:rPr>
                <w:sz w:val="20"/>
              </w:rPr>
            </w:pPr>
            <w:r w:rsidRPr="001F7A85">
              <w:rPr>
                <w:sz w:val="20"/>
              </w:rPr>
              <w:t>ZDROJE FONDU CELKEM</w:t>
            </w:r>
          </w:p>
        </w:tc>
        <w:tc>
          <w:tcPr>
            <w:tcW w:w="1263" w:type="dxa"/>
          </w:tcPr>
          <w:p w:rsidR="00F957FC" w:rsidRPr="001F7A85" w:rsidRDefault="00F957FC" w:rsidP="008F761F">
            <w:pPr>
              <w:jc w:val="right"/>
              <w:rPr>
                <w:b/>
                <w:sz w:val="20"/>
              </w:rPr>
            </w:pPr>
            <w:r>
              <w:rPr>
                <w:b/>
                <w:sz w:val="20"/>
              </w:rPr>
              <w:t>458</w:t>
            </w:r>
          </w:p>
        </w:tc>
        <w:tc>
          <w:tcPr>
            <w:tcW w:w="1134" w:type="dxa"/>
          </w:tcPr>
          <w:p w:rsidR="00F957FC" w:rsidRPr="001F7A85" w:rsidRDefault="00F957FC" w:rsidP="008F761F">
            <w:pPr>
              <w:jc w:val="right"/>
              <w:rPr>
                <w:b/>
                <w:sz w:val="20"/>
              </w:rPr>
            </w:pPr>
            <w:r>
              <w:rPr>
                <w:b/>
                <w:sz w:val="20"/>
              </w:rPr>
              <w:t>454</w:t>
            </w:r>
          </w:p>
        </w:tc>
        <w:tc>
          <w:tcPr>
            <w:tcW w:w="1134" w:type="dxa"/>
          </w:tcPr>
          <w:p w:rsidR="00F957FC" w:rsidRPr="001F7A85" w:rsidRDefault="00F957FC" w:rsidP="008F761F">
            <w:pPr>
              <w:jc w:val="right"/>
              <w:rPr>
                <w:b/>
                <w:sz w:val="20"/>
              </w:rPr>
            </w:pPr>
          </w:p>
        </w:tc>
        <w:tc>
          <w:tcPr>
            <w:tcW w:w="1202" w:type="dxa"/>
          </w:tcPr>
          <w:p w:rsidR="00F957FC" w:rsidRPr="001F7A85" w:rsidRDefault="00F957FC" w:rsidP="00311FCA">
            <w:pPr>
              <w:jc w:val="center"/>
              <w:rPr>
                <w:b/>
                <w:sz w:val="20"/>
              </w:rPr>
            </w:pPr>
          </w:p>
        </w:tc>
      </w:tr>
      <w:tr w:rsidR="00F957FC" w:rsidRPr="001F7A85" w:rsidTr="003D64DF">
        <w:trPr>
          <w:cantSplit/>
        </w:trPr>
        <w:tc>
          <w:tcPr>
            <w:tcW w:w="4477" w:type="dxa"/>
          </w:tcPr>
          <w:p w:rsidR="00F957FC" w:rsidRPr="001F7A85" w:rsidRDefault="00F957FC" w:rsidP="00E04046">
            <w:pPr>
              <w:rPr>
                <w:sz w:val="20"/>
              </w:rPr>
            </w:pPr>
          </w:p>
        </w:tc>
        <w:tc>
          <w:tcPr>
            <w:tcW w:w="1263" w:type="dxa"/>
          </w:tcPr>
          <w:p w:rsidR="00F957FC" w:rsidRPr="001F7A85" w:rsidRDefault="00F957FC" w:rsidP="008F761F">
            <w:pPr>
              <w:jc w:val="right"/>
              <w:rPr>
                <w:sz w:val="20"/>
              </w:rPr>
            </w:pPr>
          </w:p>
        </w:tc>
        <w:tc>
          <w:tcPr>
            <w:tcW w:w="1134" w:type="dxa"/>
          </w:tcPr>
          <w:p w:rsidR="00F957FC" w:rsidRPr="001F7A85" w:rsidRDefault="00F957FC" w:rsidP="008F761F">
            <w:pPr>
              <w:jc w:val="right"/>
              <w:rPr>
                <w:sz w:val="20"/>
              </w:rPr>
            </w:pPr>
          </w:p>
        </w:tc>
        <w:tc>
          <w:tcPr>
            <w:tcW w:w="1134" w:type="dxa"/>
          </w:tcPr>
          <w:p w:rsidR="00F957FC" w:rsidRPr="001F7A85" w:rsidRDefault="00F957FC" w:rsidP="008F761F">
            <w:pPr>
              <w:jc w:val="right"/>
              <w:rPr>
                <w:sz w:val="20"/>
              </w:rPr>
            </w:pPr>
          </w:p>
        </w:tc>
        <w:tc>
          <w:tcPr>
            <w:tcW w:w="1202" w:type="dxa"/>
          </w:tcPr>
          <w:p w:rsidR="00F957FC" w:rsidRPr="001F7A85" w:rsidRDefault="00F957FC" w:rsidP="008F761F">
            <w:pPr>
              <w:jc w:val="right"/>
              <w:rPr>
                <w:sz w:val="20"/>
              </w:rPr>
            </w:pPr>
          </w:p>
        </w:tc>
      </w:tr>
      <w:tr w:rsidR="00F957FC" w:rsidRPr="001F7A85" w:rsidTr="003D64DF">
        <w:trPr>
          <w:cantSplit/>
        </w:trPr>
        <w:tc>
          <w:tcPr>
            <w:tcW w:w="4477" w:type="dxa"/>
          </w:tcPr>
          <w:p w:rsidR="00F957FC" w:rsidRPr="001F7A85" w:rsidRDefault="00F957FC" w:rsidP="004713F8">
            <w:pPr>
              <w:pStyle w:val="Nadpis4"/>
              <w:ind w:left="0"/>
              <w:rPr>
                <w:sz w:val="20"/>
              </w:rPr>
            </w:pPr>
            <w:r w:rsidRPr="001F7A85">
              <w:rPr>
                <w:sz w:val="20"/>
              </w:rPr>
              <w:t>POUŽITÍ FONDU CELKEM</w:t>
            </w:r>
          </w:p>
        </w:tc>
        <w:tc>
          <w:tcPr>
            <w:tcW w:w="1263" w:type="dxa"/>
          </w:tcPr>
          <w:p w:rsidR="00F957FC" w:rsidRPr="001F7A85" w:rsidRDefault="00F957FC" w:rsidP="005C509F">
            <w:pPr>
              <w:jc w:val="right"/>
              <w:rPr>
                <w:b/>
                <w:sz w:val="20"/>
              </w:rPr>
            </w:pPr>
            <w:r>
              <w:rPr>
                <w:b/>
                <w:sz w:val="20"/>
              </w:rPr>
              <w:t>229</w:t>
            </w:r>
          </w:p>
        </w:tc>
        <w:tc>
          <w:tcPr>
            <w:tcW w:w="1134" w:type="dxa"/>
          </w:tcPr>
          <w:p w:rsidR="00F957FC" w:rsidRPr="001F7A85" w:rsidRDefault="00F957FC" w:rsidP="008F761F">
            <w:pPr>
              <w:jc w:val="right"/>
              <w:rPr>
                <w:b/>
                <w:sz w:val="20"/>
              </w:rPr>
            </w:pPr>
            <w:r>
              <w:rPr>
                <w:b/>
                <w:sz w:val="20"/>
              </w:rPr>
              <w:t>216</w:t>
            </w:r>
          </w:p>
        </w:tc>
        <w:tc>
          <w:tcPr>
            <w:tcW w:w="1134" w:type="dxa"/>
          </w:tcPr>
          <w:p w:rsidR="00F957FC" w:rsidRPr="001F7A85" w:rsidRDefault="00F957FC" w:rsidP="008F761F">
            <w:pPr>
              <w:jc w:val="right"/>
              <w:rPr>
                <w:b/>
                <w:sz w:val="20"/>
              </w:rPr>
            </w:pPr>
          </w:p>
        </w:tc>
        <w:tc>
          <w:tcPr>
            <w:tcW w:w="1202" w:type="dxa"/>
          </w:tcPr>
          <w:p w:rsidR="00F957FC" w:rsidRPr="001F7A85" w:rsidRDefault="00F957FC" w:rsidP="008F761F">
            <w:pPr>
              <w:jc w:val="right"/>
              <w:rPr>
                <w:b/>
                <w:sz w:val="20"/>
              </w:rPr>
            </w:pPr>
          </w:p>
        </w:tc>
      </w:tr>
      <w:tr w:rsidR="00F957FC" w:rsidRPr="001F7A85" w:rsidTr="003D64DF">
        <w:trPr>
          <w:cantSplit/>
        </w:trPr>
        <w:tc>
          <w:tcPr>
            <w:tcW w:w="4477" w:type="dxa"/>
          </w:tcPr>
          <w:p w:rsidR="00F957FC" w:rsidRPr="001F7A85" w:rsidRDefault="00F957FC" w:rsidP="00E04046">
            <w:pPr>
              <w:rPr>
                <w:sz w:val="20"/>
              </w:rPr>
            </w:pPr>
          </w:p>
        </w:tc>
        <w:tc>
          <w:tcPr>
            <w:tcW w:w="1263" w:type="dxa"/>
          </w:tcPr>
          <w:p w:rsidR="00F957FC" w:rsidRPr="001F7A85" w:rsidRDefault="00F957FC" w:rsidP="008F761F">
            <w:pPr>
              <w:jc w:val="right"/>
              <w:rPr>
                <w:sz w:val="20"/>
              </w:rPr>
            </w:pPr>
          </w:p>
        </w:tc>
        <w:tc>
          <w:tcPr>
            <w:tcW w:w="1134" w:type="dxa"/>
          </w:tcPr>
          <w:p w:rsidR="00F957FC" w:rsidRPr="001F7A85" w:rsidRDefault="00F957FC" w:rsidP="008F761F">
            <w:pPr>
              <w:jc w:val="right"/>
              <w:rPr>
                <w:sz w:val="20"/>
              </w:rPr>
            </w:pPr>
          </w:p>
        </w:tc>
        <w:tc>
          <w:tcPr>
            <w:tcW w:w="1134" w:type="dxa"/>
          </w:tcPr>
          <w:p w:rsidR="00F957FC" w:rsidRPr="001F7A85" w:rsidRDefault="00F957FC" w:rsidP="008F761F">
            <w:pPr>
              <w:jc w:val="right"/>
              <w:rPr>
                <w:sz w:val="20"/>
              </w:rPr>
            </w:pPr>
          </w:p>
        </w:tc>
        <w:tc>
          <w:tcPr>
            <w:tcW w:w="1202" w:type="dxa"/>
          </w:tcPr>
          <w:p w:rsidR="00F957FC" w:rsidRPr="001F7A85" w:rsidRDefault="00F957FC" w:rsidP="008F761F">
            <w:pPr>
              <w:jc w:val="right"/>
              <w:rPr>
                <w:sz w:val="20"/>
              </w:rPr>
            </w:pPr>
          </w:p>
        </w:tc>
      </w:tr>
      <w:tr w:rsidR="00F957FC" w:rsidRPr="001F7A85" w:rsidTr="003D64DF">
        <w:trPr>
          <w:cantSplit/>
        </w:trPr>
        <w:tc>
          <w:tcPr>
            <w:tcW w:w="4477" w:type="dxa"/>
          </w:tcPr>
          <w:p w:rsidR="00F957FC" w:rsidRPr="001F7A85" w:rsidRDefault="00F957FC" w:rsidP="004713F8">
            <w:pPr>
              <w:pStyle w:val="Nadpis4"/>
              <w:ind w:left="0"/>
              <w:rPr>
                <w:sz w:val="20"/>
              </w:rPr>
            </w:pPr>
            <w:r w:rsidRPr="001F7A85">
              <w:rPr>
                <w:sz w:val="20"/>
              </w:rPr>
              <w:t>ZŮSTATEK FKSP</w:t>
            </w:r>
          </w:p>
        </w:tc>
        <w:tc>
          <w:tcPr>
            <w:tcW w:w="1263" w:type="dxa"/>
          </w:tcPr>
          <w:p w:rsidR="00F957FC" w:rsidRPr="001F7A85" w:rsidRDefault="00F957FC" w:rsidP="008F761F">
            <w:pPr>
              <w:jc w:val="right"/>
              <w:rPr>
                <w:b/>
                <w:sz w:val="20"/>
              </w:rPr>
            </w:pPr>
          </w:p>
        </w:tc>
        <w:tc>
          <w:tcPr>
            <w:tcW w:w="1134" w:type="dxa"/>
          </w:tcPr>
          <w:p w:rsidR="00F957FC" w:rsidRPr="001F7A85" w:rsidRDefault="00F957FC" w:rsidP="008F761F">
            <w:pPr>
              <w:jc w:val="right"/>
              <w:rPr>
                <w:b/>
                <w:sz w:val="20"/>
              </w:rPr>
            </w:pPr>
            <w:r>
              <w:rPr>
                <w:b/>
                <w:sz w:val="20"/>
              </w:rPr>
              <w:t>238</w:t>
            </w:r>
          </w:p>
        </w:tc>
        <w:tc>
          <w:tcPr>
            <w:tcW w:w="1134" w:type="dxa"/>
          </w:tcPr>
          <w:p w:rsidR="00F957FC" w:rsidRPr="001F7A85" w:rsidRDefault="00F957FC" w:rsidP="008F761F">
            <w:pPr>
              <w:jc w:val="right"/>
              <w:rPr>
                <w:b/>
                <w:sz w:val="20"/>
              </w:rPr>
            </w:pPr>
          </w:p>
        </w:tc>
        <w:tc>
          <w:tcPr>
            <w:tcW w:w="1202" w:type="dxa"/>
          </w:tcPr>
          <w:p w:rsidR="00F957FC" w:rsidRPr="001F7A85" w:rsidRDefault="00F957FC" w:rsidP="008F761F">
            <w:pPr>
              <w:jc w:val="right"/>
              <w:rPr>
                <w:b/>
                <w:sz w:val="20"/>
              </w:rPr>
            </w:pPr>
            <w:r>
              <w:rPr>
                <w:b/>
                <w:sz w:val="20"/>
              </w:rPr>
              <w:t>238</w:t>
            </w:r>
          </w:p>
        </w:tc>
      </w:tr>
    </w:tbl>
    <w:p w:rsidR="00F957FC" w:rsidRPr="001F7A85" w:rsidRDefault="00F957FC" w:rsidP="00E04046"/>
    <w:p w:rsidR="00F957FC" w:rsidRDefault="00F957FC" w:rsidP="00E04046">
      <w:r w:rsidRPr="001F7A85">
        <w:t>Komentář k tabulce:</w:t>
      </w:r>
    </w:p>
    <w:p w:rsidR="00F957FC" w:rsidRPr="001F7A85" w:rsidRDefault="00F957FC" w:rsidP="00E04046">
      <w:r>
        <w:t xml:space="preserve"> Rezervní fond 149 tis. Kč byl použit na krytí zhoršeného výsledku hospodaření z r. 2012</w:t>
      </w:r>
    </w:p>
    <w:p w:rsidR="00F957FC" w:rsidRDefault="00F957FC" w:rsidP="00E04046"/>
    <w:p w:rsidR="00F957FC" w:rsidRDefault="00F957FC" w:rsidP="00E04046"/>
    <w:p w:rsidR="00F957FC" w:rsidRDefault="00F957FC" w:rsidP="00E04046"/>
    <w:p w:rsidR="00F957FC" w:rsidRDefault="00F957FC" w:rsidP="00E04046"/>
    <w:p w:rsidR="00F957FC" w:rsidRDefault="00F957FC" w:rsidP="00E04046"/>
    <w:p w:rsidR="00F957FC" w:rsidRPr="001F7A85" w:rsidRDefault="00F957FC" w:rsidP="00E04046"/>
    <w:p w:rsidR="00F957FC" w:rsidRPr="001F7A85" w:rsidRDefault="00F957FC" w:rsidP="00E028B2">
      <w:pPr>
        <w:numPr>
          <w:ilvl w:val="0"/>
          <w:numId w:val="32"/>
        </w:numPr>
        <w:rPr>
          <w:b/>
          <w:u w:val="single"/>
        </w:rPr>
      </w:pPr>
      <w:bookmarkStart w:id="2" w:name="OLE_LINK7"/>
      <w:bookmarkStart w:id="3" w:name="OLE_LINK8"/>
      <w:r w:rsidRPr="001F7A85">
        <w:rPr>
          <w:b/>
          <w:u w:val="single"/>
        </w:rPr>
        <w:lastRenderedPageBreak/>
        <w:t>Stav pohledávek a závazků po lhůtě splatnosti</w:t>
      </w:r>
    </w:p>
    <w:p w:rsidR="00F957FC" w:rsidRPr="001F7A85" w:rsidRDefault="00F957FC" w:rsidP="00E028B2">
      <w:pP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1096"/>
        <w:gridCol w:w="3582"/>
        <w:gridCol w:w="1024"/>
      </w:tblGrid>
      <w:tr w:rsidR="00F957FC" w:rsidRPr="00984745" w:rsidTr="00984745">
        <w:tc>
          <w:tcPr>
            <w:tcW w:w="3510" w:type="dxa"/>
            <w:tcBorders>
              <w:bottom w:val="double" w:sz="4" w:space="0" w:color="auto"/>
            </w:tcBorders>
          </w:tcPr>
          <w:p w:rsidR="00F957FC" w:rsidRPr="00984745" w:rsidRDefault="00F957FC" w:rsidP="00984745">
            <w:pPr>
              <w:jc w:val="center"/>
              <w:rPr>
                <w:b/>
                <w:sz w:val="20"/>
              </w:rPr>
            </w:pPr>
            <w:r w:rsidRPr="00984745">
              <w:rPr>
                <w:b/>
                <w:sz w:val="20"/>
              </w:rPr>
              <w:t>POHLEDÁVKY</w:t>
            </w:r>
          </w:p>
        </w:tc>
        <w:tc>
          <w:tcPr>
            <w:tcW w:w="1096" w:type="dxa"/>
            <w:tcBorders>
              <w:bottom w:val="double" w:sz="4" w:space="0" w:color="auto"/>
            </w:tcBorders>
          </w:tcPr>
          <w:p w:rsidR="00F957FC" w:rsidRPr="00984745" w:rsidRDefault="00F957FC" w:rsidP="00984745">
            <w:pPr>
              <w:jc w:val="center"/>
              <w:rPr>
                <w:sz w:val="20"/>
              </w:rPr>
            </w:pPr>
            <w:r w:rsidRPr="00984745">
              <w:rPr>
                <w:sz w:val="20"/>
              </w:rPr>
              <w:t>v tis.Kč</w:t>
            </w:r>
          </w:p>
        </w:tc>
        <w:tc>
          <w:tcPr>
            <w:tcW w:w="3582" w:type="dxa"/>
            <w:tcBorders>
              <w:bottom w:val="double" w:sz="4" w:space="0" w:color="auto"/>
            </w:tcBorders>
          </w:tcPr>
          <w:p w:rsidR="00F957FC" w:rsidRPr="00984745" w:rsidRDefault="00F957FC" w:rsidP="00984745">
            <w:pPr>
              <w:jc w:val="center"/>
              <w:rPr>
                <w:b/>
                <w:sz w:val="20"/>
              </w:rPr>
            </w:pPr>
            <w:r w:rsidRPr="00984745">
              <w:rPr>
                <w:b/>
                <w:sz w:val="20"/>
              </w:rPr>
              <w:t>ZÁVAZKY</w:t>
            </w:r>
          </w:p>
        </w:tc>
        <w:tc>
          <w:tcPr>
            <w:tcW w:w="1024" w:type="dxa"/>
            <w:tcBorders>
              <w:bottom w:val="double" w:sz="4" w:space="0" w:color="auto"/>
            </w:tcBorders>
          </w:tcPr>
          <w:p w:rsidR="00F957FC" w:rsidRPr="00984745" w:rsidRDefault="00F957FC" w:rsidP="00984745">
            <w:pPr>
              <w:jc w:val="center"/>
              <w:rPr>
                <w:sz w:val="20"/>
              </w:rPr>
            </w:pPr>
            <w:r w:rsidRPr="00984745">
              <w:rPr>
                <w:sz w:val="20"/>
              </w:rPr>
              <w:t>v tis. Kč</w:t>
            </w:r>
          </w:p>
        </w:tc>
      </w:tr>
      <w:tr w:rsidR="00F957FC" w:rsidRPr="00984745" w:rsidTr="00984745">
        <w:tc>
          <w:tcPr>
            <w:tcW w:w="3510" w:type="dxa"/>
            <w:tcBorders>
              <w:top w:val="double" w:sz="4" w:space="0" w:color="auto"/>
            </w:tcBorders>
          </w:tcPr>
          <w:p w:rsidR="00F957FC" w:rsidRPr="00984745" w:rsidRDefault="00F957FC" w:rsidP="00E028B2">
            <w:pPr>
              <w:rPr>
                <w:sz w:val="20"/>
              </w:rPr>
            </w:pPr>
            <w:r w:rsidRPr="00984745">
              <w:rPr>
                <w:sz w:val="20"/>
              </w:rPr>
              <w:t>Po lhůtě splatnosti do 30 dní</w:t>
            </w:r>
          </w:p>
        </w:tc>
        <w:tc>
          <w:tcPr>
            <w:tcW w:w="1096" w:type="dxa"/>
            <w:tcBorders>
              <w:top w:val="double" w:sz="4" w:space="0" w:color="auto"/>
            </w:tcBorders>
          </w:tcPr>
          <w:p w:rsidR="00F957FC" w:rsidRPr="00984745" w:rsidRDefault="00F957FC" w:rsidP="00984745">
            <w:pPr>
              <w:jc w:val="right"/>
              <w:rPr>
                <w:sz w:val="20"/>
              </w:rPr>
            </w:pPr>
          </w:p>
        </w:tc>
        <w:tc>
          <w:tcPr>
            <w:tcW w:w="3582" w:type="dxa"/>
            <w:tcBorders>
              <w:top w:val="double" w:sz="4" w:space="0" w:color="auto"/>
            </w:tcBorders>
          </w:tcPr>
          <w:p w:rsidR="00F957FC" w:rsidRPr="00984745" w:rsidRDefault="00F957FC" w:rsidP="003D188D">
            <w:pPr>
              <w:rPr>
                <w:sz w:val="20"/>
              </w:rPr>
            </w:pPr>
            <w:r w:rsidRPr="00984745">
              <w:rPr>
                <w:sz w:val="20"/>
              </w:rPr>
              <w:t>Po lhůtě splatnosti do 30 dní</w:t>
            </w:r>
          </w:p>
        </w:tc>
        <w:tc>
          <w:tcPr>
            <w:tcW w:w="1024" w:type="dxa"/>
            <w:tcBorders>
              <w:top w:val="double" w:sz="4" w:space="0" w:color="auto"/>
            </w:tcBorders>
          </w:tcPr>
          <w:p w:rsidR="00F957FC" w:rsidRPr="00984745" w:rsidRDefault="00F957FC" w:rsidP="00984745">
            <w:pPr>
              <w:jc w:val="right"/>
              <w:rPr>
                <w:sz w:val="20"/>
              </w:rPr>
            </w:pPr>
          </w:p>
        </w:tc>
      </w:tr>
      <w:tr w:rsidR="00F957FC" w:rsidRPr="00984745" w:rsidTr="00984745">
        <w:tc>
          <w:tcPr>
            <w:tcW w:w="3510" w:type="dxa"/>
          </w:tcPr>
          <w:p w:rsidR="00F957FC" w:rsidRPr="00984745" w:rsidRDefault="00F957FC" w:rsidP="00E028B2">
            <w:pPr>
              <w:rPr>
                <w:sz w:val="20"/>
              </w:rPr>
            </w:pPr>
            <w:r w:rsidRPr="00984745">
              <w:rPr>
                <w:sz w:val="20"/>
              </w:rPr>
              <w:t>Po lhůtě splatnosti od 31 do 90 dní</w:t>
            </w:r>
          </w:p>
        </w:tc>
        <w:tc>
          <w:tcPr>
            <w:tcW w:w="1096" w:type="dxa"/>
          </w:tcPr>
          <w:p w:rsidR="00F957FC" w:rsidRPr="00984745" w:rsidRDefault="00F957FC" w:rsidP="00984745">
            <w:pPr>
              <w:jc w:val="right"/>
              <w:rPr>
                <w:sz w:val="20"/>
              </w:rPr>
            </w:pPr>
          </w:p>
        </w:tc>
        <w:tc>
          <w:tcPr>
            <w:tcW w:w="3582" w:type="dxa"/>
          </w:tcPr>
          <w:p w:rsidR="00F957FC" w:rsidRPr="00984745" w:rsidRDefault="00F957FC" w:rsidP="003D188D">
            <w:pPr>
              <w:rPr>
                <w:sz w:val="20"/>
              </w:rPr>
            </w:pPr>
            <w:r w:rsidRPr="00984745">
              <w:rPr>
                <w:sz w:val="20"/>
              </w:rPr>
              <w:t>Po lhůtě splatnosti od 31 do 90 dní</w:t>
            </w:r>
          </w:p>
        </w:tc>
        <w:tc>
          <w:tcPr>
            <w:tcW w:w="1024" w:type="dxa"/>
          </w:tcPr>
          <w:p w:rsidR="00F957FC" w:rsidRPr="00984745" w:rsidRDefault="00F957FC" w:rsidP="00984745">
            <w:pPr>
              <w:jc w:val="right"/>
              <w:rPr>
                <w:sz w:val="20"/>
              </w:rPr>
            </w:pPr>
          </w:p>
        </w:tc>
      </w:tr>
      <w:tr w:rsidR="00F957FC" w:rsidRPr="00984745" w:rsidTr="00984745">
        <w:tc>
          <w:tcPr>
            <w:tcW w:w="3510" w:type="dxa"/>
          </w:tcPr>
          <w:p w:rsidR="00F957FC" w:rsidRPr="00984745" w:rsidRDefault="00F957FC" w:rsidP="00E028B2">
            <w:pPr>
              <w:rPr>
                <w:sz w:val="20"/>
              </w:rPr>
            </w:pPr>
            <w:r w:rsidRPr="00984745">
              <w:rPr>
                <w:sz w:val="20"/>
              </w:rPr>
              <w:t>Po lhůtě splatnosti od 91 do 180 dní</w:t>
            </w:r>
          </w:p>
        </w:tc>
        <w:tc>
          <w:tcPr>
            <w:tcW w:w="1096" w:type="dxa"/>
          </w:tcPr>
          <w:p w:rsidR="00F957FC" w:rsidRPr="00984745" w:rsidRDefault="00F957FC" w:rsidP="00984745">
            <w:pPr>
              <w:jc w:val="right"/>
              <w:rPr>
                <w:sz w:val="20"/>
              </w:rPr>
            </w:pPr>
          </w:p>
        </w:tc>
        <w:tc>
          <w:tcPr>
            <w:tcW w:w="3582" w:type="dxa"/>
          </w:tcPr>
          <w:p w:rsidR="00F957FC" w:rsidRPr="00984745" w:rsidRDefault="00F957FC" w:rsidP="003D188D">
            <w:pPr>
              <w:rPr>
                <w:sz w:val="20"/>
              </w:rPr>
            </w:pPr>
            <w:r w:rsidRPr="00984745">
              <w:rPr>
                <w:sz w:val="20"/>
              </w:rPr>
              <w:t>Po lhůtě splatnosti od 91 do 180 dní</w:t>
            </w:r>
          </w:p>
        </w:tc>
        <w:tc>
          <w:tcPr>
            <w:tcW w:w="1024" w:type="dxa"/>
          </w:tcPr>
          <w:p w:rsidR="00F957FC" w:rsidRPr="00984745" w:rsidRDefault="00F957FC" w:rsidP="00984745">
            <w:pPr>
              <w:jc w:val="right"/>
              <w:rPr>
                <w:sz w:val="20"/>
              </w:rPr>
            </w:pPr>
          </w:p>
        </w:tc>
      </w:tr>
      <w:tr w:rsidR="00F957FC" w:rsidRPr="00984745" w:rsidTr="00984745">
        <w:tc>
          <w:tcPr>
            <w:tcW w:w="3510" w:type="dxa"/>
          </w:tcPr>
          <w:p w:rsidR="00F957FC" w:rsidRPr="00984745" w:rsidRDefault="00F957FC" w:rsidP="00E028B2">
            <w:pPr>
              <w:rPr>
                <w:sz w:val="20"/>
              </w:rPr>
            </w:pPr>
            <w:r w:rsidRPr="00984745">
              <w:rPr>
                <w:sz w:val="20"/>
              </w:rPr>
              <w:t>Po lhůtě splatnosti od 181 do 365 dní</w:t>
            </w:r>
          </w:p>
        </w:tc>
        <w:tc>
          <w:tcPr>
            <w:tcW w:w="1096" w:type="dxa"/>
          </w:tcPr>
          <w:p w:rsidR="00F957FC" w:rsidRPr="00984745" w:rsidRDefault="00F957FC" w:rsidP="00984745">
            <w:pPr>
              <w:jc w:val="right"/>
              <w:rPr>
                <w:sz w:val="20"/>
              </w:rPr>
            </w:pPr>
          </w:p>
        </w:tc>
        <w:tc>
          <w:tcPr>
            <w:tcW w:w="3582" w:type="dxa"/>
          </w:tcPr>
          <w:p w:rsidR="00F957FC" w:rsidRPr="00984745" w:rsidRDefault="00F957FC" w:rsidP="003D188D">
            <w:pPr>
              <w:rPr>
                <w:sz w:val="20"/>
              </w:rPr>
            </w:pPr>
            <w:r w:rsidRPr="00984745">
              <w:rPr>
                <w:sz w:val="20"/>
              </w:rPr>
              <w:t>Po lhůtě splatnosti od 181 do 365 dní</w:t>
            </w:r>
          </w:p>
        </w:tc>
        <w:tc>
          <w:tcPr>
            <w:tcW w:w="1024" w:type="dxa"/>
          </w:tcPr>
          <w:p w:rsidR="00F957FC" w:rsidRPr="00984745" w:rsidRDefault="00F957FC" w:rsidP="00984745">
            <w:pPr>
              <w:jc w:val="right"/>
              <w:rPr>
                <w:sz w:val="20"/>
              </w:rPr>
            </w:pPr>
          </w:p>
        </w:tc>
      </w:tr>
      <w:tr w:rsidR="00F957FC" w:rsidRPr="00984745" w:rsidTr="00984745">
        <w:tc>
          <w:tcPr>
            <w:tcW w:w="3510" w:type="dxa"/>
            <w:tcBorders>
              <w:bottom w:val="double" w:sz="4" w:space="0" w:color="auto"/>
            </w:tcBorders>
          </w:tcPr>
          <w:p w:rsidR="00F957FC" w:rsidRPr="00984745" w:rsidRDefault="00F957FC" w:rsidP="00E028B2">
            <w:pPr>
              <w:rPr>
                <w:sz w:val="20"/>
              </w:rPr>
            </w:pPr>
            <w:r w:rsidRPr="00984745">
              <w:rPr>
                <w:sz w:val="20"/>
              </w:rPr>
              <w:t>Po lhůtě splatnosti 366 dní a více</w:t>
            </w:r>
          </w:p>
        </w:tc>
        <w:tc>
          <w:tcPr>
            <w:tcW w:w="1096" w:type="dxa"/>
            <w:tcBorders>
              <w:bottom w:val="double" w:sz="4" w:space="0" w:color="auto"/>
            </w:tcBorders>
          </w:tcPr>
          <w:p w:rsidR="00F957FC" w:rsidRPr="00984745" w:rsidRDefault="00F957FC" w:rsidP="00984745">
            <w:pPr>
              <w:jc w:val="right"/>
              <w:rPr>
                <w:sz w:val="20"/>
              </w:rPr>
            </w:pPr>
          </w:p>
        </w:tc>
        <w:tc>
          <w:tcPr>
            <w:tcW w:w="3582" w:type="dxa"/>
            <w:tcBorders>
              <w:bottom w:val="double" w:sz="4" w:space="0" w:color="auto"/>
            </w:tcBorders>
          </w:tcPr>
          <w:p w:rsidR="00F957FC" w:rsidRPr="00984745" w:rsidRDefault="00F957FC" w:rsidP="003D188D">
            <w:pPr>
              <w:rPr>
                <w:sz w:val="20"/>
              </w:rPr>
            </w:pPr>
            <w:r w:rsidRPr="00984745">
              <w:rPr>
                <w:sz w:val="20"/>
              </w:rPr>
              <w:t>Po lhůtě splatnosti 366 dní a více</w:t>
            </w:r>
          </w:p>
        </w:tc>
        <w:tc>
          <w:tcPr>
            <w:tcW w:w="1024" w:type="dxa"/>
            <w:tcBorders>
              <w:bottom w:val="double" w:sz="4" w:space="0" w:color="auto"/>
            </w:tcBorders>
          </w:tcPr>
          <w:p w:rsidR="00F957FC" w:rsidRPr="00984745" w:rsidRDefault="00F957FC" w:rsidP="00984745">
            <w:pPr>
              <w:jc w:val="right"/>
              <w:rPr>
                <w:sz w:val="20"/>
              </w:rPr>
            </w:pPr>
          </w:p>
        </w:tc>
      </w:tr>
      <w:tr w:rsidR="00F957FC" w:rsidRPr="00984745" w:rsidTr="00984745">
        <w:tc>
          <w:tcPr>
            <w:tcW w:w="3510" w:type="dxa"/>
            <w:tcBorders>
              <w:top w:val="double" w:sz="4" w:space="0" w:color="auto"/>
            </w:tcBorders>
          </w:tcPr>
          <w:p w:rsidR="00F957FC" w:rsidRPr="00984745" w:rsidRDefault="00F957FC" w:rsidP="00E028B2">
            <w:pPr>
              <w:rPr>
                <w:b/>
                <w:sz w:val="20"/>
              </w:rPr>
            </w:pPr>
            <w:r w:rsidRPr="00984745">
              <w:rPr>
                <w:b/>
                <w:sz w:val="20"/>
              </w:rPr>
              <w:t>CELKEM POHLEDÁVKY PO LHŮTĚ SPLATNOSTI</w:t>
            </w:r>
          </w:p>
        </w:tc>
        <w:tc>
          <w:tcPr>
            <w:tcW w:w="1096" w:type="dxa"/>
            <w:tcBorders>
              <w:top w:val="double" w:sz="4" w:space="0" w:color="auto"/>
            </w:tcBorders>
          </w:tcPr>
          <w:p w:rsidR="00F957FC" w:rsidRPr="00984745" w:rsidRDefault="00F957FC" w:rsidP="00984745">
            <w:pPr>
              <w:jc w:val="right"/>
              <w:rPr>
                <w:b/>
                <w:sz w:val="20"/>
              </w:rPr>
            </w:pPr>
            <w:r>
              <w:rPr>
                <w:b/>
                <w:sz w:val="20"/>
              </w:rPr>
              <w:t>0</w:t>
            </w:r>
          </w:p>
        </w:tc>
        <w:tc>
          <w:tcPr>
            <w:tcW w:w="3582" w:type="dxa"/>
            <w:tcBorders>
              <w:top w:val="double" w:sz="4" w:space="0" w:color="auto"/>
            </w:tcBorders>
          </w:tcPr>
          <w:p w:rsidR="00F957FC" w:rsidRPr="00984745" w:rsidRDefault="00F957FC" w:rsidP="003D188D">
            <w:pPr>
              <w:rPr>
                <w:b/>
                <w:sz w:val="20"/>
              </w:rPr>
            </w:pPr>
            <w:r w:rsidRPr="00984745">
              <w:rPr>
                <w:b/>
                <w:sz w:val="20"/>
              </w:rPr>
              <w:t>CELKEM ZÁVAZKY PO LHŮTĚ SPLATNOSTI</w:t>
            </w:r>
          </w:p>
        </w:tc>
        <w:tc>
          <w:tcPr>
            <w:tcW w:w="1024" w:type="dxa"/>
            <w:tcBorders>
              <w:top w:val="double" w:sz="4" w:space="0" w:color="auto"/>
            </w:tcBorders>
          </w:tcPr>
          <w:p w:rsidR="00F957FC" w:rsidRPr="00984745" w:rsidRDefault="00F957FC" w:rsidP="00984745">
            <w:pPr>
              <w:jc w:val="right"/>
              <w:rPr>
                <w:sz w:val="20"/>
              </w:rPr>
            </w:pPr>
            <w:r>
              <w:rPr>
                <w:sz w:val="20"/>
              </w:rPr>
              <w:t>0</w:t>
            </w:r>
          </w:p>
        </w:tc>
      </w:tr>
    </w:tbl>
    <w:p w:rsidR="00F957FC" w:rsidRPr="001F7A85" w:rsidRDefault="00F957FC" w:rsidP="00EC1E51">
      <w:pPr>
        <w:rPr>
          <w:sz w:val="22"/>
          <w:szCs w:val="22"/>
        </w:rPr>
      </w:pPr>
    </w:p>
    <w:p w:rsidR="00F957FC" w:rsidRPr="001F7A85" w:rsidRDefault="00F957FC" w:rsidP="00EC1E51">
      <w:r w:rsidRPr="001F7A85">
        <w:t>Komentář k tabulce:</w:t>
      </w:r>
    </w:p>
    <w:p w:rsidR="00F957FC" w:rsidRDefault="00F957FC" w:rsidP="00EC1E51">
      <w:pPr>
        <w:ind w:left="360"/>
      </w:pPr>
      <w:r>
        <w:t>Organizace neměla ke konci roku žádné pohledávky ani závazky po lhůtě splatnosti.</w:t>
      </w:r>
    </w:p>
    <w:p w:rsidR="00F957FC" w:rsidRDefault="00F957FC" w:rsidP="00EC1E51">
      <w:pPr>
        <w:ind w:left="360"/>
      </w:pPr>
    </w:p>
    <w:p w:rsidR="00F957FC" w:rsidRDefault="00F957FC" w:rsidP="00EC1E51">
      <w:pPr>
        <w:ind w:left="360"/>
      </w:pPr>
    </w:p>
    <w:p w:rsidR="00F957FC" w:rsidRDefault="00F957FC" w:rsidP="00EC1E51">
      <w:pPr>
        <w:ind w:left="360"/>
      </w:pPr>
    </w:p>
    <w:bookmarkEnd w:id="2"/>
    <w:bookmarkEnd w:id="3"/>
    <w:p w:rsidR="00F957FC" w:rsidRPr="001F7A85" w:rsidRDefault="00F957FC" w:rsidP="00E04046">
      <w:pPr>
        <w:rPr>
          <w:b/>
          <w:u w:val="single"/>
        </w:rPr>
      </w:pPr>
      <w:r w:rsidRPr="001F7A85">
        <w:rPr>
          <w:b/>
        </w:rPr>
        <w:t>10.</w:t>
      </w:r>
      <w:r w:rsidRPr="001F7A85">
        <w:t xml:space="preserve">   </w:t>
      </w:r>
      <w:r w:rsidRPr="001F7A85">
        <w:rPr>
          <w:b/>
          <w:u w:val="single"/>
        </w:rPr>
        <w:t xml:space="preserve">Výsledky vnitřní a vnější kontrolní činnosti s důrazem na finanční postihy  </w:t>
      </w:r>
    </w:p>
    <w:p w:rsidR="00F957FC" w:rsidRDefault="00F957FC" w:rsidP="00E04046">
      <w:pPr>
        <w:rPr>
          <w:b/>
          <w:u w:val="single"/>
        </w:rPr>
      </w:pPr>
      <w:r w:rsidRPr="001F7A85">
        <w:rPr>
          <w:b/>
        </w:rPr>
        <w:t xml:space="preserve">        </w:t>
      </w:r>
      <w:r w:rsidRPr="001F7A85">
        <w:rPr>
          <w:b/>
          <w:u w:val="single"/>
        </w:rPr>
        <w:t>Organizace</w:t>
      </w:r>
    </w:p>
    <w:p w:rsidR="00F957FC" w:rsidRPr="001F7A85" w:rsidRDefault="00F957FC" w:rsidP="00E04046">
      <w:pPr>
        <w:rPr>
          <w:u w:val="single"/>
        </w:rPr>
      </w:pPr>
    </w:p>
    <w:p w:rsidR="00F957FC" w:rsidRDefault="00F957FC" w:rsidP="004B6940">
      <w:pPr>
        <w:jc w:val="both"/>
      </w:pPr>
      <w:r>
        <w:t>Vnitřní kontrola probíhá průběžně a zjištěné nedostatky a drobné chyby v zaúčtování operací byly neprodleně opraveny a odstraněny.</w:t>
      </w:r>
    </w:p>
    <w:p w:rsidR="00F957FC" w:rsidRDefault="00F957FC" w:rsidP="004B6940">
      <w:pPr>
        <w:jc w:val="both"/>
      </w:pPr>
    </w:p>
    <w:p w:rsidR="00F957FC" w:rsidRDefault="00F957FC" w:rsidP="004B6940">
      <w:pPr>
        <w:jc w:val="both"/>
      </w:pPr>
      <w:r>
        <w:t>Vnější kontroly. V měsíci květnu proběhla plánovaná kontrola hospodaření organizace, kterou provedla kontrolní skupina Odboru kontroly KÚ LK vedená Ing. Radkou Hyxovou. Výsledkem kontroly byl shledán jediný nedostatek, který byl napraven. Dále proběhla kontrola úhrad sociálního pojištění ze strany OSSZ.</w:t>
      </w:r>
    </w:p>
    <w:p w:rsidR="00F957FC" w:rsidRDefault="00F957FC" w:rsidP="004B6940">
      <w:pPr>
        <w:jc w:val="both"/>
      </w:pPr>
    </w:p>
    <w:p w:rsidR="00F957FC" w:rsidRPr="008949DE" w:rsidRDefault="00F957FC" w:rsidP="004B6940">
      <w:pPr>
        <w:jc w:val="both"/>
      </w:pPr>
      <w:r w:rsidRPr="008949DE">
        <w:t>Stejně jako v minulých letech provádí v organizaci audit firma C.</w:t>
      </w:r>
      <w:r>
        <w:t xml:space="preserve"> </w:t>
      </w:r>
      <w:r w:rsidRPr="008949DE">
        <w:t>J.</w:t>
      </w:r>
      <w:r>
        <w:t xml:space="preserve"> </w:t>
      </w:r>
      <w:r w:rsidRPr="008949DE">
        <w:t xml:space="preserve">AUDIT, s.r.o. Auditorská společnost – Ing. Jitka Černá a daňový poradce </w:t>
      </w:r>
      <w:r>
        <w:t xml:space="preserve">p. </w:t>
      </w:r>
      <w:r w:rsidRPr="008949DE">
        <w:t xml:space="preserve">Zdeňka Bohuslávková.     </w:t>
      </w:r>
    </w:p>
    <w:p w:rsidR="00F957FC" w:rsidRPr="008949DE" w:rsidRDefault="00F957FC" w:rsidP="00E04046"/>
    <w:p w:rsidR="00F957FC" w:rsidRDefault="00F957FC" w:rsidP="00E04046"/>
    <w:p w:rsidR="00F957FC" w:rsidRPr="001F7A85" w:rsidRDefault="00F957FC" w:rsidP="00E04046"/>
    <w:p w:rsidR="00F957FC" w:rsidRPr="001F7A85" w:rsidRDefault="00F957FC" w:rsidP="002024FD">
      <w:pPr>
        <w:rPr>
          <w:b/>
          <w:u w:val="single"/>
        </w:rPr>
      </w:pPr>
      <w:r w:rsidRPr="001F7A85">
        <w:rPr>
          <w:b/>
        </w:rPr>
        <w:t xml:space="preserve">11.   </w:t>
      </w:r>
      <w:r w:rsidRPr="001F7A85">
        <w:rPr>
          <w:b/>
          <w:u w:val="single"/>
        </w:rPr>
        <w:t>Návrh na rozdělení zlepšeného hospodářského výsledku</w:t>
      </w:r>
    </w:p>
    <w:p w:rsidR="00F957FC" w:rsidRPr="001F7A85" w:rsidRDefault="00F957FC" w:rsidP="002024FD">
      <w:pPr>
        <w:ind w:left="360"/>
        <w:rPr>
          <w:b/>
          <w:u w:val="single"/>
        </w:rPr>
      </w:pPr>
    </w:p>
    <w:tbl>
      <w:tblPr>
        <w:tblW w:w="9371" w:type="dxa"/>
        <w:tblInd w:w="55" w:type="dxa"/>
        <w:tblLayout w:type="fixed"/>
        <w:tblCellMar>
          <w:left w:w="70" w:type="dxa"/>
          <w:right w:w="70" w:type="dxa"/>
        </w:tblCellMar>
        <w:tblLook w:val="0000" w:firstRow="0" w:lastRow="0" w:firstColumn="0" w:lastColumn="0" w:noHBand="0" w:noVBand="0"/>
      </w:tblPr>
      <w:tblGrid>
        <w:gridCol w:w="3276"/>
        <w:gridCol w:w="1523"/>
        <w:gridCol w:w="1524"/>
        <w:gridCol w:w="1524"/>
        <w:gridCol w:w="1524"/>
      </w:tblGrid>
      <w:tr w:rsidR="00F957FC" w:rsidRPr="001F7A85" w:rsidTr="007A0B4B">
        <w:trPr>
          <w:trHeight w:val="270"/>
        </w:trPr>
        <w:tc>
          <w:tcPr>
            <w:tcW w:w="3276" w:type="dxa"/>
            <w:tcBorders>
              <w:top w:val="single" w:sz="4" w:space="0" w:color="auto"/>
              <w:left w:val="single" w:sz="4" w:space="0" w:color="auto"/>
              <w:right w:val="single" w:sz="4" w:space="0" w:color="auto"/>
            </w:tcBorders>
            <w:noWrap/>
            <w:vAlign w:val="bottom"/>
          </w:tcPr>
          <w:p w:rsidR="00F957FC" w:rsidRPr="001F7A85" w:rsidRDefault="00F957FC" w:rsidP="00747D19">
            <w:pPr>
              <w:rPr>
                <w:rFonts w:cs="Arial"/>
                <w:sz w:val="20"/>
              </w:rPr>
            </w:pPr>
          </w:p>
        </w:tc>
        <w:tc>
          <w:tcPr>
            <w:tcW w:w="6095" w:type="dxa"/>
            <w:gridSpan w:val="4"/>
            <w:tcBorders>
              <w:top w:val="single" w:sz="4" w:space="0" w:color="auto"/>
              <w:left w:val="single" w:sz="4" w:space="0" w:color="auto"/>
              <w:bottom w:val="single" w:sz="4" w:space="0" w:color="auto"/>
              <w:right w:val="single" w:sz="4" w:space="0" w:color="auto"/>
            </w:tcBorders>
            <w:noWrap/>
            <w:vAlign w:val="bottom"/>
          </w:tcPr>
          <w:p w:rsidR="00F957FC" w:rsidRPr="001F7A85" w:rsidRDefault="00F957FC" w:rsidP="00747D19">
            <w:pPr>
              <w:jc w:val="center"/>
              <w:rPr>
                <w:rFonts w:cs="Arial"/>
                <w:b/>
                <w:bCs/>
                <w:sz w:val="20"/>
              </w:rPr>
            </w:pPr>
            <w:r>
              <w:rPr>
                <w:rFonts w:cs="Arial"/>
                <w:b/>
                <w:bCs/>
                <w:sz w:val="20"/>
              </w:rPr>
              <w:t xml:space="preserve">v </w:t>
            </w:r>
            <w:r w:rsidRPr="001F7A85">
              <w:rPr>
                <w:rFonts w:cs="Arial"/>
                <w:b/>
                <w:bCs/>
                <w:sz w:val="20"/>
              </w:rPr>
              <w:t>Kč</w:t>
            </w:r>
          </w:p>
        </w:tc>
      </w:tr>
      <w:tr w:rsidR="00F957FC" w:rsidRPr="001F7A85" w:rsidTr="007A0B4B">
        <w:trPr>
          <w:trHeight w:val="255"/>
        </w:trPr>
        <w:tc>
          <w:tcPr>
            <w:tcW w:w="3276" w:type="dxa"/>
            <w:tcBorders>
              <w:left w:val="single" w:sz="8" w:space="0" w:color="auto"/>
              <w:bottom w:val="nil"/>
              <w:right w:val="single" w:sz="8" w:space="0" w:color="auto"/>
            </w:tcBorders>
            <w:noWrap/>
            <w:vAlign w:val="bottom"/>
          </w:tcPr>
          <w:p w:rsidR="00F957FC" w:rsidRPr="001F7A85" w:rsidRDefault="00F957FC" w:rsidP="00747D19">
            <w:pPr>
              <w:jc w:val="center"/>
              <w:rPr>
                <w:rFonts w:cs="Arial"/>
                <w:b/>
                <w:bCs/>
                <w:sz w:val="20"/>
              </w:rPr>
            </w:pPr>
            <w:r w:rsidRPr="001F7A85">
              <w:rPr>
                <w:rFonts w:cs="Arial"/>
                <w:b/>
                <w:bCs/>
                <w:sz w:val="20"/>
              </w:rPr>
              <w:t> </w:t>
            </w:r>
          </w:p>
        </w:tc>
        <w:tc>
          <w:tcPr>
            <w:tcW w:w="1523" w:type="dxa"/>
            <w:tcBorders>
              <w:top w:val="single" w:sz="4" w:space="0" w:color="auto"/>
              <w:left w:val="nil"/>
              <w:bottom w:val="nil"/>
              <w:right w:val="single" w:sz="8" w:space="0" w:color="auto"/>
            </w:tcBorders>
            <w:noWrap/>
            <w:vAlign w:val="bottom"/>
          </w:tcPr>
          <w:p w:rsidR="00F957FC" w:rsidRPr="001F7A85" w:rsidRDefault="00F957FC" w:rsidP="00747D19">
            <w:pPr>
              <w:jc w:val="center"/>
              <w:rPr>
                <w:rFonts w:cs="Arial"/>
                <w:b/>
                <w:bCs/>
                <w:sz w:val="20"/>
              </w:rPr>
            </w:pPr>
            <w:r w:rsidRPr="001F7A85">
              <w:rPr>
                <w:rFonts w:cs="Arial"/>
                <w:b/>
                <w:bCs/>
                <w:sz w:val="20"/>
              </w:rPr>
              <w:t> </w:t>
            </w:r>
          </w:p>
        </w:tc>
        <w:tc>
          <w:tcPr>
            <w:tcW w:w="1524" w:type="dxa"/>
            <w:tcBorders>
              <w:top w:val="single" w:sz="4" w:space="0" w:color="auto"/>
              <w:left w:val="nil"/>
              <w:bottom w:val="nil"/>
              <w:right w:val="single" w:sz="8" w:space="0" w:color="auto"/>
            </w:tcBorders>
            <w:noWrap/>
            <w:vAlign w:val="bottom"/>
          </w:tcPr>
          <w:p w:rsidR="00F957FC" w:rsidRPr="001F7A85" w:rsidRDefault="00F957FC" w:rsidP="00747D19">
            <w:pPr>
              <w:jc w:val="center"/>
              <w:rPr>
                <w:rFonts w:cs="Arial"/>
                <w:b/>
                <w:bCs/>
                <w:sz w:val="20"/>
              </w:rPr>
            </w:pPr>
            <w:r w:rsidRPr="001F7A85">
              <w:rPr>
                <w:rFonts w:cs="Arial"/>
                <w:b/>
                <w:bCs/>
                <w:sz w:val="20"/>
              </w:rPr>
              <w:t> </w:t>
            </w:r>
          </w:p>
        </w:tc>
        <w:tc>
          <w:tcPr>
            <w:tcW w:w="1524" w:type="dxa"/>
            <w:tcBorders>
              <w:top w:val="single" w:sz="4" w:space="0" w:color="auto"/>
              <w:left w:val="nil"/>
              <w:bottom w:val="nil"/>
              <w:right w:val="single" w:sz="8" w:space="0" w:color="auto"/>
            </w:tcBorders>
            <w:noWrap/>
            <w:vAlign w:val="bottom"/>
          </w:tcPr>
          <w:p w:rsidR="00F957FC" w:rsidRPr="001F7A85" w:rsidRDefault="00F957FC" w:rsidP="00747D19">
            <w:pPr>
              <w:jc w:val="center"/>
              <w:rPr>
                <w:rFonts w:cs="Arial"/>
                <w:b/>
                <w:bCs/>
                <w:sz w:val="20"/>
              </w:rPr>
            </w:pPr>
            <w:r w:rsidRPr="001F7A85">
              <w:rPr>
                <w:rFonts w:cs="Arial"/>
                <w:b/>
                <w:bCs/>
                <w:sz w:val="20"/>
              </w:rPr>
              <w:t>Příděl ze</w:t>
            </w:r>
          </w:p>
        </w:tc>
        <w:tc>
          <w:tcPr>
            <w:tcW w:w="1524" w:type="dxa"/>
            <w:tcBorders>
              <w:top w:val="single" w:sz="4" w:space="0" w:color="auto"/>
              <w:left w:val="nil"/>
              <w:bottom w:val="nil"/>
              <w:right w:val="single" w:sz="8" w:space="0" w:color="auto"/>
            </w:tcBorders>
            <w:noWrap/>
            <w:vAlign w:val="bottom"/>
          </w:tcPr>
          <w:p w:rsidR="00F957FC" w:rsidRPr="001F7A85" w:rsidRDefault="00F957FC" w:rsidP="00747D19">
            <w:pPr>
              <w:rPr>
                <w:rFonts w:cs="Arial"/>
                <w:sz w:val="20"/>
              </w:rPr>
            </w:pPr>
            <w:r w:rsidRPr="001F7A85">
              <w:rPr>
                <w:rFonts w:cs="Arial"/>
                <w:sz w:val="20"/>
              </w:rPr>
              <w:t> </w:t>
            </w:r>
          </w:p>
        </w:tc>
      </w:tr>
      <w:tr w:rsidR="00F957FC" w:rsidRPr="001F7A85" w:rsidTr="007B5C15">
        <w:trPr>
          <w:trHeight w:val="255"/>
        </w:trPr>
        <w:tc>
          <w:tcPr>
            <w:tcW w:w="3276" w:type="dxa"/>
            <w:tcBorders>
              <w:top w:val="nil"/>
              <w:left w:val="single" w:sz="8" w:space="0" w:color="auto"/>
              <w:bottom w:val="nil"/>
              <w:right w:val="single" w:sz="8" w:space="0" w:color="auto"/>
            </w:tcBorders>
            <w:noWrap/>
            <w:vAlign w:val="bottom"/>
          </w:tcPr>
          <w:p w:rsidR="00F957FC" w:rsidRPr="001F7A85" w:rsidRDefault="00F957FC" w:rsidP="00747D19">
            <w:pPr>
              <w:jc w:val="center"/>
              <w:rPr>
                <w:rFonts w:cs="Arial"/>
                <w:b/>
                <w:bCs/>
                <w:sz w:val="20"/>
              </w:rPr>
            </w:pPr>
            <w:r w:rsidRPr="001F7A85">
              <w:rPr>
                <w:rFonts w:cs="Arial"/>
                <w:b/>
                <w:bCs/>
                <w:sz w:val="20"/>
              </w:rPr>
              <w:t> </w:t>
            </w:r>
          </w:p>
        </w:tc>
        <w:tc>
          <w:tcPr>
            <w:tcW w:w="1523" w:type="dxa"/>
            <w:tcBorders>
              <w:top w:val="nil"/>
              <w:left w:val="nil"/>
              <w:bottom w:val="nil"/>
              <w:right w:val="single" w:sz="8" w:space="0" w:color="auto"/>
            </w:tcBorders>
            <w:noWrap/>
            <w:vAlign w:val="bottom"/>
          </w:tcPr>
          <w:p w:rsidR="00F957FC" w:rsidRPr="001F7A85" w:rsidRDefault="00F957FC" w:rsidP="00747D19">
            <w:pPr>
              <w:jc w:val="center"/>
              <w:rPr>
                <w:rFonts w:cs="Arial"/>
                <w:b/>
                <w:bCs/>
                <w:sz w:val="20"/>
              </w:rPr>
            </w:pPr>
            <w:r w:rsidRPr="001F7A85">
              <w:rPr>
                <w:rFonts w:cs="Arial"/>
                <w:b/>
                <w:bCs/>
                <w:sz w:val="20"/>
              </w:rPr>
              <w:t>Stav</w:t>
            </w:r>
          </w:p>
        </w:tc>
        <w:tc>
          <w:tcPr>
            <w:tcW w:w="1524" w:type="dxa"/>
            <w:tcBorders>
              <w:top w:val="nil"/>
              <w:left w:val="nil"/>
              <w:bottom w:val="nil"/>
              <w:right w:val="single" w:sz="8" w:space="0" w:color="auto"/>
            </w:tcBorders>
            <w:noWrap/>
            <w:vAlign w:val="bottom"/>
          </w:tcPr>
          <w:p w:rsidR="00F957FC" w:rsidRPr="001F7A85" w:rsidRDefault="00F957FC" w:rsidP="00747D19">
            <w:pPr>
              <w:jc w:val="center"/>
              <w:rPr>
                <w:rFonts w:cs="Arial"/>
                <w:b/>
                <w:bCs/>
                <w:sz w:val="20"/>
              </w:rPr>
            </w:pPr>
            <w:r w:rsidRPr="001F7A85">
              <w:rPr>
                <w:rFonts w:cs="Arial"/>
                <w:b/>
                <w:bCs/>
                <w:sz w:val="20"/>
              </w:rPr>
              <w:t>Stav</w:t>
            </w:r>
          </w:p>
        </w:tc>
        <w:tc>
          <w:tcPr>
            <w:tcW w:w="1524" w:type="dxa"/>
            <w:tcBorders>
              <w:top w:val="nil"/>
              <w:left w:val="nil"/>
              <w:bottom w:val="nil"/>
              <w:right w:val="single" w:sz="8" w:space="0" w:color="auto"/>
            </w:tcBorders>
            <w:noWrap/>
            <w:vAlign w:val="bottom"/>
          </w:tcPr>
          <w:p w:rsidR="00F957FC" w:rsidRPr="001F7A85" w:rsidRDefault="00F957FC" w:rsidP="00747D19">
            <w:pPr>
              <w:jc w:val="center"/>
              <w:rPr>
                <w:rFonts w:cs="Arial"/>
                <w:b/>
                <w:bCs/>
                <w:sz w:val="20"/>
              </w:rPr>
            </w:pPr>
            <w:r w:rsidRPr="001F7A85">
              <w:rPr>
                <w:rFonts w:cs="Arial"/>
                <w:b/>
                <w:bCs/>
                <w:sz w:val="20"/>
              </w:rPr>
              <w:t xml:space="preserve"> zlepšeného</w:t>
            </w:r>
          </w:p>
        </w:tc>
        <w:tc>
          <w:tcPr>
            <w:tcW w:w="1524" w:type="dxa"/>
            <w:tcBorders>
              <w:top w:val="nil"/>
              <w:left w:val="nil"/>
              <w:bottom w:val="nil"/>
              <w:right w:val="single" w:sz="8" w:space="0" w:color="auto"/>
            </w:tcBorders>
            <w:noWrap/>
            <w:vAlign w:val="bottom"/>
          </w:tcPr>
          <w:p w:rsidR="00F957FC" w:rsidRPr="001F7A85" w:rsidRDefault="00F957FC" w:rsidP="00747D19">
            <w:pPr>
              <w:jc w:val="center"/>
              <w:rPr>
                <w:rFonts w:cs="Arial"/>
                <w:b/>
                <w:bCs/>
                <w:sz w:val="20"/>
              </w:rPr>
            </w:pPr>
            <w:r w:rsidRPr="001F7A85">
              <w:rPr>
                <w:rFonts w:cs="Arial"/>
                <w:b/>
                <w:bCs/>
                <w:sz w:val="20"/>
              </w:rPr>
              <w:t>Stav</w:t>
            </w:r>
          </w:p>
        </w:tc>
      </w:tr>
      <w:tr w:rsidR="00F957FC" w:rsidRPr="001F7A85" w:rsidTr="007B5C15">
        <w:trPr>
          <w:trHeight w:val="255"/>
        </w:trPr>
        <w:tc>
          <w:tcPr>
            <w:tcW w:w="3276" w:type="dxa"/>
            <w:tcBorders>
              <w:top w:val="nil"/>
              <w:left w:val="single" w:sz="8" w:space="0" w:color="auto"/>
              <w:bottom w:val="nil"/>
              <w:right w:val="single" w:sz="8" w:space="0" w:color="auto"/>
            </w:tcBorders>
            <w:noWrap/>
            <w:vAlign w:val="bottom"/>
          </w:tcPr>
          <w:p w:rsidR="00F957FC" w:rsidRPr="001F7A85" w:rsidRDefault="00F957FC" w:rsidP="00747D19">
            <w:pPr>
              <w:jc w:val="center"/>
              <w:rPr>
                <w:rFonts w:cs="Arial"/>
                <w:b/>
                <w:bCs/>
                <w:sz w:val="20"/>
              </w:rPr>
            </w:pPr>
            <w:r w:rsidRPr="001F7A85">
              <w:rPr>
                <w:rFonts w:cs="Arial"/>
                <w:b/>
                <w:bCs/>
                <w:sz w:val="20"/>
              </w:rPr>
              <w:t>Ukazatel</w:t>
            </w:r>
          </w:p>
        </w:tc>
        <w:tc>
          <w:tcPr>
            <w:tcW w:w="1523" w:type="dxa"/>
            <w:tcBorders>
              <w:top w:val="nil"/>
              <w:left w:val="nil"/>
              <w:bottom w:val="nil"/>
              <w:right w:val="single" w:sz="8" w:space="0" w:color="auto"/>
            </w:tcBorders>
            <w:noWrap/>
            <w:vAlign w:val="bottom"/>
          </w:tcPr>
          <w:p w:rsidR="00F957FC" w:rsidRPr="001F7A85" w:rsidRDefault="00F957FC" w:rsidP="008C5DE7">
            <w:pPr>
              <w:jc w:val="center"/>
              <w:rPr>
                <w:rFonts w:cs="Arial"/>
                <w:b/>
                <w:bCs/>
                <w:sz w:val="20"/>
              </w:rPr>
            </w:pPr>
            <w:r w:rsidRPr="001F7A85">
              <w:rPr>
                <w:rFonts w:cs="Arial"/>
                <w:b/>
                <w:bCs/>
                <w:sz w:val="20"/>
              </w:rPr>
              <w:t>k 1.1. 20</w:t>
            </w:r>
            <w:r>
              <w:rPr>
                <w:rFonts w:cs="Arial"/>
                <w:b/>
                <w:bCs/>
                <w:sz w:val="20"/>
              </w:rPr>
              <w:t>13</w:t>
            </w:r>
          </w:p>
        </w:tc>
        <w:tc>
          <w:tcPr>
            <w:tcW w:w="1524" w:type="dxa"/>
            <w:tcBorders>
              <w:top w:val="nil"/>
              <w:left w:val="nil"/>
              <w:bottom w:val="nil"/>
              <w:right w:val="single" w:sz="8" w:space="0" w:color="auto"/>
            </w:tcBorders>
            <w:noWrap/>
            <w:vAlign w:val="bottom"/>
          </w:tcPr>
          <w:p w:rsidR="00F957FC" w:rsidRPr="001F7A85" w:rsidRDefault="00F957FC" w:rsidP="008C5DE7">
            <w:pPr>
              <w:jc w:val="center"/>
              <w:rPr>
                <w:rFonts w:cs="Arial"/>
                <w:b/>
                <w:bCs/>
                <w:sz w:val="20"/>
              </w:rPr>
            </w:pPr>
            <w:r w:rsidRPr="001F7A85">
              <w:rPr>
                <w:rFonts w:cs="Arial"/>
                <w:b/>
                <w:bCs/>
                <w:sz w:val="20"/>
              </w:rPr>
              <w:t>k 31. 12. 20</w:t>
            </w:r>
            <w:r>
              <w:rPr>
                <w:rFonts w:cs="Arial"/>
                <w:b/>
                <w:bCs/>
                <w:sz w:val="20"/>
              </w:rPr>
              <w:t>13</w:t>
            </w:r>
          </w:p>
        </w:tc>
        <w:tc>
          <w:tcPr>
            <w:tcW w:w="1524" w:type="dxa"/>
            <w:tcBorders>
              <w:top w:val="nil"/>
              <w:left w:val="nil"/>
              <w:bottom w:val="nil"/>
              <w:right w:val="single" w:sz="8" w:space="0" w:color="auto"/>
            </w:tcBorders>
            <w:noWrap/>
            <w:vAlign w:val="bottom"/>
          </w:tcPr>
          <w:p w:rsidR="00F957FC" w:rsidRPr="001F7A85" w:rsidRDefault="00F957FC" w:rsidP="00747D19">
            <w:pPr>
              <w:jc w:val="center"/>
              <w:rPr>
                <w:rFonts w:cs="Arial"/>
                <w:b/>
                <w:bCs/>
                <w:sz w:val="20"/>
              </w:rPr>
            </w:pPr>
            <w:r w:rsidRPr="001F7A85">
              <w:rPr>
                <w:rFonts w:cs="Arial"/>
                <w:b/>
                <w:bCs/>
                <w:sz w:val="20"/>
              </w:rPr>
              <w:t>hospodář.</w:t>
            </w:r>
          </w:p>
        </w:tc>
        <w:tc>
          <w:tcPr>
            <w:tcW w:w="1524" w:type="dxa"/>
            <w:tcBorders>
              <w:top w:val="nil"/>
              <w:left w:val="nil"/>
              <w:bottom w:val="nil"/>
              <w:right w:val="single" w:sz="8" w:space="0" w:color="auto"/>
            </w:tcBorders>
            <w:noWrap/>
            <w:vAlign w:val="bottom"/>
          </w:tcPr>
          <w:p w:rsidR="00F957FC" w:rsidRPr="001F7A85" w:rsidRDefault="00F957FC" w:rsidP="00747D19">
            <w:pPr>
              <w:jc w:val="center"/>
              <w:rPr>
                <w:rFonts w:cs="Arial"/>
                <w:b/>
                <w:bCs/>
                <w:sz w:val="20"/>
              </w:rPr>
            </w:pPr>
            <w:r w:rsidRPr="001F7A85">
              <w:rPr>
                <w:rFonts w:cs="Arial"/>
                <w:b/>
                <w:bCs/>
                <w:sz w:val="20"/>
              </w:rPr>
              <w:t>po přídělu</w:t>
            </w:r>
          </w:p>
        </w:tc>
      </w:tr>
      <w:tr w:rsidR="00F957FC" w:rsidRPr="001F7A85" w:rsidTr="007B5C15">
        <w:trPr>
          <w:trHeight w:val="255"/>
        </w:trPr>
        <w:tc>
          <w:tcPr>
            <w:tcW w:w="3276" w:type="dxa"/>
            <w:tcBorders>
              <w:top w:val="nil"/>
              <w:left w:val="single" w:sz="8" w:space="0" w:color="auto"/>
              <w:bottom w:val="nil"/>
              <w:right w:val="single" w:sz="8" w:space="0" w:color="auto"/>
            </w:tcBorders>
            <w:noWrap/>
            <w:vAlign w:val="bottom"/>
          </w:tcPr>
          <w:p w:rsidR="00F957FC" w:rsidRPr="001F7A85" w:rsidRDefault="00F957FC" w:rsidP="00747D19">
            <w:pPr>
              <w:jc w:val="center"/>
              <w:rPr>
                <w:rFonts w:cs="Arial"/>
                <w:b/>
                <w:bCs/>
                <w:sz w:val="20"/>
              </w:rPr>
            </w:pPr>
            <w:r w:rsidRPr="001F7A85">
              <w:rPr>
                <w:rFonts w:cs="Arial"/>
                <w:b/>
                <w:bCs/>
                <w:sz w:val="20"/>
              </w:rPr>
              <w:t> </w:t>
            </w:r>
          </w:p>
        </w:tc>
        <w:tc>
          <w:tcPr>
            <w:tcW w:w="1523" w:type="dxa"/>
            <w:tcBorders>
              <w:top w:val="nil"/>
              <w:left w:val="nil"/>
              <w:bottom w:val="nil"/>
              <w:right w:val="single" w:sz="8" w:space="0" w:color="auto"/>
            </w:tcBorders>
            <w:noWrap/>
            <w:vAlign w:val="bottom"/>
          </w:tcPr>
          <w:p w:rsidR="00F957FC" w:rsidRPr="001F7A85" w:rsidRDefault="00F957FC" w:rsidP="00747D19">
            <w:pPr>
              <w:jc w:val="center"/>
              <w:rPr>
                <w:rFonts w:cs="Arial"/>
                <w:b/>
                <w:bCs/>
                <w:sz w:val="20"/>
              </w:rPr>
            </w:pPr>
            <w:r w:rsidRPr="001F7A85">
              <w:rPr>
                <w:rFonts w:cs="Arial"/>
                <w:b/>
                <w:bCs/>
                <w:sz w:val="20"/>
              </w:rPr>
              <w:t> </w:t>
            </w:r>
          </w:p>
        </w:tc>
        <w:tc>
          <w:tcPr>
            <w:tcW w:w="1524" w:type="dxa"/>
            <w:tcBorders>
              <w:top w:val="nil"/>
              <w:left w:val="nil"/>
              <w:bottom w:val="nil"/>
              <w:right w:val="single" w:sz="8" w:space="0" w:color="auto"/>
            </w:tcBorders>
            <w:noWrap/>
            <w:vAlign w:val="bottom"/>
          </w:tcPr>
          <w:p w:rsidR="00F957FC" w:rsidRPr="001F7A85" w:rsidRDefault="00F957FC" w:rsidP="00747D19">
            <w:pPr>
              <w:jc w:val="center"/>
              <w:rPr>
                <w:rFonts w:cs="Arial"/>
                <w:b/>
                <w:bCs/>
                <w:sz w:val="20"/>
              </w:rPr>
            </w:pPr>
            <w:r w:rsidRPr="001F7A85">
              <w:rPr>
                <w:rFonts w:cs="Arial"/>
                <w:b/>
                <w:bCs/>
                <w:sz w:val="20"/>
              </w:rPr>
              <w:t> </w:t>
            </w:r>
          </w:p>
        </w:tc>
        <w:tc>
          <w:tcPr>
            <w:tcW w:w="1524" w:type="dxa"/>
            <w:tcBorders>
              <w:top w:val="nil"/>
              <w:left w:val="nil"/>
              <w:bottom w:val="nil"/>
              <w:right w:val="single" w:sz="8" w:space="0" w:color="auto"/>
            </w:tcBorders>
            <w:noWrap/>
            <w:vAlign w:val="bottom"/>
          </w:tcPr>
          <w:p w:rsidR="00F957FC" w:rsidRPr="001F7A85" w:rsidRDefault="00F957FC" w:rsidP="00747D19">
            <w:pPr>
              <w:jc w:val="center"/>
              <w:rPr>
                <w:rFonts w:cs="Arial"/>
                <w:b/>
                <w:bCs/>
                <w:sz w:val="20"/>
              </w:rPr>
            </w:pPr>
            <w:r w:rsidRPr="001F7A85">
              <w:rPr>
                <w:rFonts w:cs="Arial"/>
                <w:b/>
                <w:bCs/>
                <w:sz w:val="20"/>
              </w:rPr>
              <w:t>výsledku</w:t>
            </w:r>
          </w:p>
        </w:tc>
        <w:tc>
          <w:tcPr>
            <w:tcW w:w="1524" w:type="dxa"/>
            <w:tcBorders>
              <w:top w:val="nil"/>
              <w:left w:val="nil"/>
              <w:bottom w:val="nil"/>
              <w:right w:val="single" w:sz="8" w:space="0" w:color="auto"/>
            </w:tcBorders>
            <w:noWrap/>
            <w:vAlign w:val="bottom"/>
          </w:tcPr>
          <w:p w:rsidR="00F957FC" w:rsidRPr="001F7A85" w:rsidRDefault="00F957FC" w:rsidP="00747D19">
            <w:pPr>
              <w:jc w:val="center"/>
              <w:rPr>
                <w:rFonts w:cs="Arial"/>
                <w:b/>
                <w:bCs/>
                <w:sz w:val="20"/>
              </w:rPr>
            </w:pPr>
            <w:r w:rsidRPr="001F7A85">
              <w:rPr>
                <w:rFonts w:cs="Arial"/>
                <w:b/>
                <w:bCs/>
                <w:sz w:val="20"/>
              </w:rPr>
              <w:t>(sl. 2 + sl. 3)</w:t>
            </w:r>
          </w:p>
        </w:tc>
      </w:tr>
      <w:tr w:rsidR="00F957FC" w:rsidRPr="001F7A85" w:rsidTr="006C5542">
        <w:trPr>
          <w:trHeight w:val="80"/>
        </w:trPr>
        <w:tc>
          <w:tcPr>
            <w:tcW w:w="3276" w:type="dxa"/>
            <w:tcBorders>
              <w:top w:val="nil"/>
              <w:left w:val="single" w:sz="8" w:space="0" w:color="auto"/>
              <w:bottom w:val="single" w:sz="8" w:space="0" w:color="auto"/>
              <w:right w:val="single" w:sz="8" w:space="0" w:color="auto"/>
            </w:tcBorders>
            <w:noWrap/>
            <w:vAlign w:val="bottom"/>
          </w:tcPr>
          <w:p w:rsidR="00F957FC" w:rsidRPr="001F7A85" w:rsidRDefault="00F957FC" w:rsidP="00747D19">
            <w:pPr>
              <w:jc w:val="center"/>
              <w:rPr>
                <w:rFonts w:cs="Arial"/>
                <w:b/>
                <w:bCs/>
                <w:sz w:val="20"/>
              </w:rPr>
            </w:pPr>
            <w:r w:rsidRPr="001F7A85">
              <w:rPr>
                <w:rFonts w:cs="Arial"/>
                <w:b/>
                <w:bCs/>
                <w:sz w:val="20"/>
              </w:rPr>
              <w:t> </w:t>
            </w:r>
          </w:p>
        </w:tc>
        <w:tc>
          <w:tcPr>
            <w:tcW w:w="1523" w:type="dxa"/>
            <w:tcBorders>
              <w:top w:val="nil"/>
              <w:left w:val="nil"/>
              <w:bottom w:val="single" w:sz="8" w:space="0" w:color="auto"/>
              <w:right w:val="single" w:sz="8" w:space="0" w:color="auto"/>
            </w:tcBorders>
            <w:noWrap/>
            <w:vAlign w:val="bottom"/>
          </w:tcPr>
          <w:p w:rsidR="00F957FC" w:rsidRPr="001F7A85" w:rsidRDefault="00F957FC" w:rsidP="00747D19">
            <w:pPr>
              <w:jc w:val="center"/>
              <w:rPr>
                <w:rFonts w:cs="Arial"/>
                <w:b/>
                <w:bCs/>
                <w:sz w:val="20"/>
              </w:rPr>
            </w:pPr>
            <w:r w:rsidRPr="001F7A85">
              <w:rPr>
                <w:rFonts w:cs="Arial"/>
                <w:b/>
                <w:bCs/>
                <w:sz w:val="20"/>
              </w:rPr>
              <w:t> </w:t>
            </w:r>
          </w:p>
        </w:tc>
        <w:tc>
          <w:tcPr>
            <w:tcW w:w="1524" w:type="dxa"/>
            <w:tcBorders>
              <w:top w:val="nil"/>
              <w:left w:val="nil"/>
              <w:bottom w:val="single" w:sz="8" w:space="0" w:color="auto"/>
              <w:right w:val="single" w:sz="8" w:space="0" w:color="auto"/>
            </w:tcBorders>
            <w:noWrap/>
            <w:vAlign w:val="bottom"/>
          </w:tcPr>
          <w:p w:rsidR="00F957FC" w:rsidRPr="001F7A85" w:rsidRDefault="00F957FC" w:rsidP="00747D19">
            <w:pPr>
              <w:jc w:val="center"/>
              <w:rPr>
                <w:rFonts w:cs="Arial"/>
                <w:b/>
                <w:bCs/>
                <w:sz w:val="20"/>
              </w:rPr>
            </w:pPr>
            <w:r w:rsidRPr="001F7A85">
              <w:rPr>
                <w:rFonts w:cs="Arial"/>
                <w:b/>
                <w:bCs/>
                <w:sz w:val="20"/>
              </w:rPr>
              <w:t> </w:t>
            </w:r>
          </w:p>
        </w:tc>
        <w:tc>
          <w:tcPr>
            <w:tcW w:w="1524" w:type="dxa"/>
            <w:tcBorders>
              <w:top w:val="nil"/>
              <w:left w:val="nil"/>
              <w:bottom w:val="single" w:sz="8" w:space="0" w:color="auto"/>
              <w:right w:val="single" w:sz="8" w:space="0" w:color="auto"/>
            </w:tcBorders>
            <w:noWrap/>
            <w:vAlign w:val="bottom"/>
          </w:tcPr>
          <w:p w:rsidR="00F957FC" w:rsidRPr="001F7A85" w:rsidRDefault="00F957FC" w:rsidP="008C5DE7">
            <w:pPr>
              <w:jc w:val="center"/>
              <w:rPr>
                <w:rFonts w:cs="Arial"/>
                <w:b/>
                <w:bCs/>
                <w:sz w:val="20"/>
              </w:rPr>
            </w:pPr>
            <w:r w:rsidRPr="001F7A85">
              <w:rPr>
                <w:rFonts w:cs="Arial"/>
                <w:b/>
                <w:bCs/>
                <w:sz w:val="20"/>
              </w:rPr>
              <w:t>roku 20</w:t>
            </w:r>
            <w:r>
              <w:rPr>
                <w:rFonts w:cs="Arial"/>
                <w:b/>
                <w:bCs/>
                <w:sz w:val="20"/>
              </w:rPr>
              <w:t>13</w:t>
            </w:r>
          </w:p>
        </w:tc>
        <w:tc>
          <w:tcPr>
            <w:tcW w:w="1524" w:type="dxa"/>
            <w:tcBorders>
              <w:top w:val="nil"/>
              <w:left w:val="nil"/>
              <w:bottom w:val="single" w:sz="8" w:space="0" w:color="auto"/>
              <w:right w:val="single" w:sz="8" w:space="0" w:color="auto"/>
            </w:tcBorders>
            <w:noWrap/>
            <w:vAlign w:val="bottom"/>
          </w:tcPr>
          <w:p w:rsidR="00F957FC" w:rsidRPr="001F7A85" w:rsidRDefault="00F957FC" w:rsidP="00747D19">
            <w:pPr>
              <w:rPr>
                <w:rFonts w:cs="Arial"/>
                <w:sz w:val="20"/>
              </w:rPr>
            </w:pPr>
            <w:r w:rsidRPr="001F7A85">
              <w:rPr>
                <w:rFonts w:cs="Arial"/>
                <w:sz w:val="20"/>
              </w:rPr>
              <w:t> </w:t>
            </w:r>
          </w:p>
        </w:tc>
      </w:tr>
      <w:tr w:rsidR="00F957FC" w:rsidRPr="001F7A85" w:rsidTr="007B5C15">
        <w:trPr>
          <w:trHeight w:val="270"/>
        </w:trPr>
        <w:tc>
          <w:tcPr>
            <w:tcW w:w="3276" w:type="dxa"/>
            <w:tcBorders>
              <w:top w:val="single" w:sz="8" w:space="0" w:color="auto"/>
              <w:left w:val="single" w:sz="8" w:space="0" w:color="auto"/>
              <w:bottom w:val="double" w:sz="4" w:space="0" w:color="auto"/>
              <w:right w:val="single" w:sz="8" w:space="0" w:color="auto"/>
            </w:tcBorders>
            <w:noWrap/>
            <w:vAlign w:val="bottom"/>
          </w:tcPr>
          <w:p w:rsidR="00F957FC" w:rsidRPr="001F7A85" w:rsidRDefault="00F957FC" w:rsidP="00747D19">
            <w:pPr>
              <w:jc w:val="center"/>
              <w:rPr>
                <w:rFonts w:cs="Arial"/>
                <w:b/>
                <w:bCs/>
                <w:sz w:val="20"/>
              </w:rPr>
            </w:pPr>
            <w:r w:rsidRPr="001F7A85">
              <w:rPr>
                <w:rFonts w:cs="Arial"/>
                <w:b/>
                <w:bCs/>
                <w:sz w:val="20"/>
              </w:rPr>
              <w:t> </w:t>
            </w:r>
          </w:p>
        </w:tc>
        <w:tc>
          <w:tcPr>
            <w:tcW w:w="1523" w:type="dxa"/>
            <w:tcBorders>
              <w:top w:val="single" w:sz="8" w:space="0" w:color="auto"/>
              <w:left w:val="nil"/>
              <w:bottom w:val="double" w:sz="4" w:space="0" w:color="auto"/>
              <w:right w:val="single" w:sz="8" w:space="0" w:color="auto"/>
            </w:tcBorders>
            <w:noWrap/>
            <w:vAlign w:val="bottom"/>
          </w:tcPr>
          <w:p w:rsidR="00F957FC" w:rsidRPr="001F7A85" w:rsidRDefault="00F957FC" w:rsidP="00747D19">
            <w:pPr>
              <w:jc w:val="center"/>
              <w:rPr>
                <w:rFonts w:cs="Arial"/>
                <w:b/>
                <w:bCs/>
                <w:sz w:val="20"/>
              </w:rPr>
            </w:pPr>
            <w:r w:rsidRPr="001F7A85">
              <w:rPr>
                <w:rFonts w:cs="Arial"/>
                <w:b/>
                <w:bCs/>
                <w:sz w:val="20"/>
              </w:rPr>
              <w:t>1</w:t>
            </w:r>
          </w:p>
        </w:tc>
        <w:tc>
          <w:tcPr>
            <w:tcW w:w="1524" w:type="dxa"/>
            <w:tcBorders>
              <w:top w:val="single" w:sz="8" w:space="0" w:color="auto"/>
              <w:left w:val="nil"/>
              <w:bottom w:val="double" w:sz="4" w:space="0" w:color="auto"/>
              <w:right w:val="single" w:sz="8" w:space="0" w:color="auto"/>
            </w:tcBorders>
            <w:noWrap/>
            <w:vAlign w:val="bottom"/>
          </w:tcPr>
          <w:p w:rsidR="00F957FC" w:rsidRPr="001F7A85" w:rsidRDefault="00F957FC" w:rsidP="00747D19">
            <w:pPr>
              <w:jc w:val="center"/>
              <w:rPr>
                <w:rFonts w:cs="Arial"/>
                <w:b/>
                <w:bCs/>
                <w:sz w:val="20"/>
              </w:rPr>
            </w:pPr>
            <w:r w:rsidRPr="001F7A85">
              <w:rPr>
                <w:rFonts w:cs="Arial"/>
                <w:b/>
                <w:bCs/>
                <w:sz w:val="20"/>
              </w:rPr>
              <w:t>2</w:t>
            </w:r>
          </w:p>
        </w:tc>
        <w:tc>
          <w:tcPr>
            <w:tcW w:w="1524" w:type="dxa"/>
            <w:tcBorders>
              <w:top w:val="single" w:sz="8" w:space="0" w:color="auto"/>
              <w:left w:val="nil"/>
              <w:bottom w:val="double" w:sz="4" w:space="0" w:color="auto"/>
              <w:right w:val="single" w:sz="8" w:space="0" w:color="auto"/>
            </w:tcBorders>
            <w:noWrap/>
            <w:vAlign w:val="bottom"/>
          </w:tcPr>
          <w:p w:rsidR="00F957FC" w:rsidRPr="001F7A85" w:rsidRDefault="00F957FC" w:rsidP="00747D19">
            <w:pPr>
              <w:jc w:val="center"/>
              <w:rPr>
                <w:rFonts w:cs="Arial"/>
                <w:b/>
                <w:bCs/>
                <w:sz w:val="20"/>
              </w:rPr>
            </w:pPr>
            <w:r w:rsidRPr="001F7A85">
              <w:rPr>
                <w:rFonts w:cs="Arial"/>
                <w:b/>
                <w:bCs/>
                <w:sz w:val="20"/>
              </w:rPr>
              <w:t>3</w:t>
            </w:r>
          </w:p>
        </w:tc>
        <w:tc>
          <w:tcPr>
            <w:tcW w:w="1524" w:type="dxa"/>
            <w:tcBorders>
              <w:top w:val="single" w:sz="8" w:space="0" w:color="auto"/>
              <w:left w:val="nil"/>
              <w:bottom w:val="double" w:sz="4" w:space="0" w:color="auto"/>
              <w:right w:val="single" w:sz="8" w:space="0" w:color="auto"/>
            </w:tcBorders>
            <w:noWrap/>
            <w:vAlign w:val="bottom"/>
          </w:tcPr>
          <w:p w:rsidR="00F957FC" w:rsidRPr="001F7A85" w:rsidRDefault="00F957FC" w:rsidP="00747D19">
            <w:pPr>
              <w:jc w:val="center"/>
              <w:rPr>
                <w:rFonts w:cs="Arial"/>
                <w:b/>
                <w:bCs/>
                <w:sz w:val="20"/>
              </w:rPr>
            </w:pPr>
            <w:r w:rsidRPr="001F7A85">
              <w:rPr>
                <w:rFonts w:cs="Arial"/>
                <w:b/>
                <w:bCs/>
                <w:sz w:val="20"/>
              </w:rPr>
              <w:t>4</w:t>
            </w:r>
          </w:p>
        </w:tc>
      </w:tr>
      <w:tr w:rsidR="00F957FC" w:rsidRPr="001F7A85" w:rsidTr="007B5C15">
        <w:trPr>
          <w:trHeight w:val="270"/>
        </w:trPr>
        <w:tc>
          <w:tcPr>
            <w:tcW w:w="3276" w:type="dxa"/>
            <w:tcBorders>
              <w:top w:val="double" w:sz="4" w:space="0" w:color="auto"/>
              <w:left w:val="single" w:sz="8" w:space="0" w:color="auto"/>
              <w:bottom w:val="single" w:sz="8" w:space="0" w:color="auto"/>
              <w:right w:val="single" w:sz="8" w:space="0" w:color="auto"/>
            </w:tcBorders>
            <w:noWrap/>
            <w:vAlign w:val="bottom"/>
          </w:tcPr>
          <w:p w:rsidR="00F957FC" w:rsidRPr="001F7A85" w:rsidRDefault="00F957FC" w:rsidP="00747D19">
            <w:pPr>
              <w:rPr>
                <w:rFonts w:cs="Arial"/>
                <w:b/>
                <w:bCs/>
                <w:sz w:val="20"/>
              </w:rPr>
            </w:pPr>
            <w:r w:rsidRPr="001F7A85">
              <w:rPr>
                <w:rFonts w:cs="Arial"/>
                <w:b/>
                <w:bCs/>
                <w:sz w:val="20"/>
              </w:rPr>
              <w:t>Rezervní fond</w:t>
            </w:r>
          </w:p>
        </w:tc>
        <w:tc>
          <w:tcPr>
            <w:tcW w:w="1523" w:type="dxa"/>
            <w:tcBorders>
              <w:top w:val="double" w:sz="4" w:space="0" w:color="auto"/>
              <w:left w:val="nil"/>
              <w:bottom w:val="single" w:sz="8" w:space="0" w:color="auto"/>
              <w:right w:val="single" w:sz="8" w:space="0" w:color="auto"/>
            </w:tcBorders>
            <w:noWrap/>
            <w:vAlign w:val="bottom"/>
          </w:tcPr>
          <w:p w:rsidR="00F957FC" w:rsidRPr="001F7A85" w:rsidRDefault="00F957FC" w:rsidP="00A53D8B">
            <w:pPr>
              <w:jc w:val="right"/>
              <w:rPr>
                <w:rFonts w:cs="Arial"/>
                <w:sz w:val="20"/>
              </w:rPr>
            </w:pPr>
            <w:r>
              <w:rPr>
                <w:rFonts w:cs="Arial"/>
                <w:sz w:val="20"/>
              </w:rPr>
              <w:t>149</w:t>
            </w:r>
          </w:p>
        </w:tc>
        <w:tc>
          <w:tcPr>
            <w:tcW w:w="1524" w:type="dxa"/>
            <w:tcBorders>
              <w:top w:val="double" w:sz="4" w:space="0" w:color="auto"/>
              <w:left w:val="nil"/>
              <w:bottom w:val="single" w:sz="8" w:space="0" w:color="auto"/>
              <w:right w:val="single" w:sz="8" w:space="0" w:color="auto"/>
            </w:tcBorders>
            <w:noWrap/>
            <w:vAlign w:val="bottom"/>
          </w:tcPr>
          <w:p w:rsidR="00F957FC" w:rsidRPr="001F7A85" w:rsidRDefault="00F957FC" w:rsidP="00825CC2">
            <w:pPr>
              <w:jc w:val="right"/>
              <w:rPr>
                <w:rFonts w:cs="Arial"/>
                <w:sz w:val="20"/>
              </w:rPr>
            </w:pPr>
            <w:r>
              <w:rPr>
                <w:rFonts w:cs="Arial"/>
                <w:sz w:val="20"/>
              </w:rPr>
              <w:t>0</w:t>
            </w:r>
          </w:p>
        </w:tc>
        <w:tc>
          <w:tcPr>
            <w:tcW w:w="1524" w:type="dxa"/>
            <w:tcBorders>
              <w:top w:val="double" w:sz="4" w:space="0" w:color="auto"/>
              <w:left w:val="nil"/>
              <w:bottom w:val="single" w:sz="8" w:space="0" w:color="auto"/>
              <w:right w:val="single" w:sz="8" w:space="0" w:color="auto"/>
            </w:tcBorders>
            <w:noWrap/>
            <w:vAlign w:val="bottom"/>
          </w:tcPr>
          <w:p w:rsidR="00F957FC" w:rsidRPr="001F7A85" w:rsidRDefault="00F957FC" w:rsidP="00825CC2">
            <w:pPr>
              <w:jc w:val="right"/>
              <w:rPr>
                <w:rFonts w:cs="Arial"/>
                <w:sz w:val="20"/>
              </w:rPr>
            </w:pPr>
            <w:r>
              <w:rPr>
                <w:rFonts w:cs="Arial"/>
                <w:sz w:val="20"/>
              </w:rPr>
              <w:t>88</w:t>
            </w:r>
          </w:p>
        </w:tc>
        <w:tc>
          <w:tcPr>
            <w:tcW w:w="1524" w:type="dxa"/>
            <w:tcBorders>
              <w:top w:val="double" w:sz="4" w:space="0" w:color="auto"/>
              <w:left w:val="nil"/>
              <w:bottom w:val="single" w:sz="8" w:space="0" w:color="auto"/>
              <w:right w:val="single" w:sz="8" w:space="0" w:color="auto"/>
            </w:tcBorders>
            <w:noWrap/>
            <w:vAlign w:val="bottom"/>
          </w:tcPr>
          <w:p w:rsidR="00F957FC" w:rsidRPr="001F7A85" w:rsidRDefault="00F957FC" w:rsidP="00825CC2">
            <w:pPr>
              <w:jc w:val="right"/>
              <w:rPr>
                <w:rFonts w:cs="Arial"/>
                <w:sz w:val="20"/>
              </w:rPr>
            </w:pPr>
            <w:r>
              <w:rPr>
                <w:rFonts w:cs="Arial"/>
                <w:sz w:val="20"/>
              </w:rPr>
              <w:t>0</w:t>
            </w:r>
          </w:p>
        </w:tc>
      </w:tr>
      <w:tr w:rsidR="00F957FC" w:rsidRPr="001F7A85" w:rsidTr="007B5C15">
        <w:trPr>
          <w:trHeight w:val="270"/>
        </w:trPr>
        <w:tc>
          <w:tcPr>
            <w:tcW w:w="3276" w:type="dxa"/>
            <w:tcBorders>
              <w:top w:val="nil"/>
              <w:left w:val="single" w:sz="8" w:space="0" w:color="auto"/>
              <w:bottom w:val="single" w:sz="8" w:space="0" w:color="auto"/>
              <w:right w:val="single" w:sz="8" w:space="0" w:color="auto"/>
            </w:tcBorders>
            <w:noWrap/>
            <w:vAlign w:val="bottom"/>
          </w:tcPr>
          <w:p w:rsidR="00F957FC" w:rsidRPr="001F7A85" w:rsidRDefault="00F957FC" w:rsidP="00747D19">
            <w:pPr>
              <w:rPr>
                <w:rFonts w:cs="Arial"/>
                <w:b/>
                <w:bCs/>
                <w:sz w:val="20"/>
              </w:rPr>
            </w:pPr>
            <w:r w:rsidRPr="001F7A85">
              <w:rPr>
                <w:rFonts w:cs="Arial"/>
                <w:b/>
                <w:bCs/>
                <w:sz w:val="20"/>
              </w:rPr>
              <w:t>Fond reprodukce majetku</w:t>
            </w:r>
          </w:p>
        </w:tc>
        <w:tc>
          <w:tcPr>
            <w:tcW w:w="1523" w:type="dxa"/>
            <w:tcBorders>
              <w:top w:val="nil"/>
              <w:left w:val="nil"/>
              <w:bottom w:val="single" w:sz="8" w:space="0" w:color="auto"/>
              <w:right w:val="single" w:sz="8" w:space="0" w:color="auto"/>
            </w:tcBorders>
            <w:noWrap/>
            <w:vAlign w:val="bottom"/>
          </w:tcPr>
          <w:p w:rsidR="00F957FC" w:rsidRPr="001F7A85" w:rsidRDefault="00F957FC" w:rsidP="00825CC2">
            <w:pPr>
              <w:jc w:val="right"/>
              <w:rPr>
                <w:rFonts w:cs="Arial"/>
                <w:sz w:val="20"/>
              </w:rPr>
            </w:pPr>
            <w:r>
              <w:rPr>
                <w:rFonts w:cs="Arial"/>
                <w:sz w:val="20"/>
              </w:rPr>
              <w:t>2301</w:t>
            </w:r>
          </w:p>
        </w:tc>
        <w:tc>
          <w:tcPr>
            <w:tcW w:w="1524" w:type="dxa"/>
            <w:tcBorders>
              <w:top w:val="nil"/>
              <w:left w:val="nil"/>
              <w:bottom w:val="single" w:sz="8" w:space="0" w:color="auto"/>
              <w:right w:val="single" w:sz="8" w:space="0" w:color="auto"/>
            </w:tcBorders>
            <w:noWrap/>
            <w:vAlign w:val="bottom"/>
          </w:tcPr>
          <w:p w:rsidR="00F957FC" w:rsidRPr="001F7A85" w:rsidRDefault="00F957FC" w:rsidP="00825CC2">
            <w:pPr>
              <w:jc w:val="right"/>
              <w:rPr>
                <w:rFonts w:cs="Arial"/>
                <w:sz w:val="20"/>
              </w:rPr>
            </w:pPr>
            <w:r>
              <w:rPr>
                <w:rFonts w:cs="Arial"/>
                <w:sz w:val="20"/>
              </w:rPr>
              <w:t>2787</w:t>
            </w:r>
          </w:p>
        </w:tc>
        <w:tc>
          <w:tcPr>
            <w:tcW w:w="1524" w:type="dxa"/>
            <w:tcBorders>
              <w:top w:val="nil"/>
              <w:left w:val="nil"/>
              <w:bottom w:val="single" w:sz="8" w:space="0" w:color="auto"/>
              <w:right w:val="single" w:sz="8" w:space="0" w:color="auto"/>
            </w:tcBorders>
            <w:noWrap/>
            <w:vAlign w:val="bottom"/>
          </w:tcPr>
          <w:p w:rsidR="00F957FC" w:rsidRPr="001F7A85" w:rsidRDefault="00F957FC" w:rsidP="00825CC2">
            <w:pPr>
              <w:jc w:val="right"/>
              <w:rPr>
                <w:rFonts w:cs="Arial"/>
                <w:sz w:val="20"/>
              </w:rPr>
            </w:pPr>
          </w:p>
        </w:tc>
        <w:tc>
          <w:tcPr>
            <w:tcW w:w="1524" w:type="dxa"/>
            <w:tcBorders>
              <w:top w:val="nil"/>
              <w:left w:val="nil"/>
              <w:bottom w:val="single" w:sz="8" w:space="0" w:color="auto"/>
              <w:right w:val="single" w:sz="8" w:space="0" w:color="auto"/>
            </w:tcBorders>
            <w:noWrap/>
            <w:vAlign w:val="bottom"/>
          </w:tcPr>
          <w:p w:rsidR="00F957FC" w:rsidRPr="001F7A85" w:rsidRDefault="00F957FC" w:rsidP="00825CC2">
            <w:pPr>
              <w:jc w:val="right"/>
              <w:rPr>
                <w:rFonts w:cs="Arial"/>
                <w:sz w:val="20"/>
              </w:rPr>
            </w:pPr>
            <w:r>
              <w:rPr>
                <w:rFonts w:cs="Arial"/>
                <w:sz w:val="20"/>
              </w:rPr>
              <w:t>2787</w:t>
            </w:r>
          </w:p>
        </w:tc>
      </w:tr>
      <w:tr w:rsidR="00F957FC" w:rsidRPr="001F7A85" w:rsidTr="007B5C15">
        <w:trPr>
          <w:trHeight w:val="270"/>
        </w:trPr>
        <w:tc>
          <w:tcPr>
            <w:tcW w:w="3276" w:type="dxa"/>
            <w:tcBorders>
              <w:top w:val="nil"/>
              <w:left w:val="single" w:sz="8" w:space="0" w:color="auto"/>
              <w:bottom w:val="single" w:sz="8" w:space="0" w:color="auto"/>
              <w:right w:val="single" w:sz="8" w:space="0" w:color="auto"/>
            </w:tcBorders>
            <w:noWrap/>
            <w:vAlign w:val="bottom"/>
          </w:tcPr>
          <w:p w:rsidR="00F957FC" w:rsidRPr="001F7A85" w:rsidRDefault="00F957FC" w:rsidP="00747D19">
            <w:pPr>
              <w:rPr>
                <w:rFonts w:cs="Arial"/>
                <w:b/>
                <w:bCs/>
                <w:sz w:val="20"/>
              </w:rPr>
            </w:pPr>
            <w:r w:rsidRPr="001F7A85">
              <w:rPr>
                <w:rFonts w:cs="Arial"/>
                <w:b/>
                <w:bCs/>
                <w:sz w:val="20"/>
              </w:rPr>
              <w:t>Fond odměn</w:t>
            </w:r>
          </w:p>
        </w:tc>
        <w:tc>
          <w:tcPr>
            <w:tcW w:w="1523" w:type="dxa"/>
            <w:tcBorders>
              <w:top w:val="nil"/>
              <w:left w:val="nil"/>
              <w:bottom w:val="single" w:sz="8" w:space="0" w:color="auto"/>
              <w:right w:val="single" w:sz="8" w:space="0" w:color="auto"/>
            </w:tcBorders>
            <w:noWrap/>
            <w:vAlign w:val="bottom"/>
          </w:tcPr>
          <w:p w:rsidR="00F957FC" w:rsidRPr="001F7A85" w:rsidRDefault="00F957FC" w:rsidP="00825CC2">
            <w:pPr>
              <w:jc w:val="right"/>
              <w:rPr>
                <w:rFonts w:cs="Arial"/>
                <w:sz w:val="20"/>
              </w:rPr>
            </w:pPr>
            <w:r>
              <w:rPr>
                <w:rFonts w:cs="Arial"/>
                <w:sz w:val="20"/>
              </w:rPr>
              <w:t>1</w:t>
            </w:r>
          </w:p>
        </w:tc>
        <w:tc>
          <w:tcPr>
            <w:tcW w:w="1524" w:type="dxa"/>
            <w:tcBorders>
              <w:top w:val="nil"/>
              <w:left w:val="nil"/>
              <w:bottom w:val="single" w:sz="8" w:space="0" w:color="auto"/>
              <w:right w:val="single" w:sz="8" w:space="0" w:color="auto"/>
            </w:tcBorders>
            <w:noWrap/>
            <w:vAlign w:val="bottom"/>
          </w:tcPr>
          <w:p w:rsidR="00F957FC" w:rsidRPr="001F7A85" w:rsidRDefault="00F957FC" w:rsidP="00825CC2">
            <w:pPr>
              <w:jc w:val="right"/>
              <w:rPr>
                <w:rFonts w:cs="Arial"/>
                <w:sz w:val="20"/>
              </w:rPr>
            </w:pPr>
            <w:r>
              <w:rPr>
                <w:rFonts w:cs="Arial"/>
                <w:sz w:val="20"/>
              </w:rPr>
              <w:t>1</w:t>
            </w:r>
          </w:p>
        </w:tc>
        <w:tc>
          <w:tcPr>
            <w:tcW w:w="1524" w:type="dxa"/>
            <w:tcBorders>
              <w:top w:val="nil"/>
              <w:left w:val="nil"/>
              <w:bottom w:val="single" w:sz="8" w:space="0" w:color="auto"/>
              <w:right w:val="single" w:sz="8" w:space="0" w:color="auto"/>
            </w:tcBorders>
            <w:noWrap/>
            <w:vAlign w:val="bottom"/>
          </w:tcPr>
          <w:p w:rsidR="00F957FC" w:rsidRPr="001F7A85" w:rsidRDefault="00F957FC" w:rsidP="00825CC2">
            <w:pPr>
              <w:jc w:val="right"/>
              <w:rPr>
                <w:rFonts w:cs="Arial"/>
                <w:sz w:val="20"/>
              </w:rPr>
            </w:pPr>
            <w:r>
              <w:rPr>
                <w:rFonts w:cs="Arial"/>
                <w:sz w:val="20"/>
              </w:rPr>
              <w:t>0</w:t>
            </w:r>
          </w:p>
        </w:tc>
        <w:tc>
          <w:tcPr>
            <w:tcW w:w="1524" w:type="dxa"/>
            <w:tcBorders>
              <w:top w:val="nil"/>
              <w:left w:val="nil"/>
              <w:bottom w:val="single" w:sz="8" w:space="0" w:color="auto"/>
              <w:right w:val="single" w:sz="8" w:space="0" w:color="auto"/>
            </w:tcBorders>
            <w:noWrap/>
            <w:vAlign w:val="bottom"/>
          </w:tcPr>
          <w:p w:rsidR="00F957FC" w:rsidRPr="001F7A85" w:rsidRDefault="00F957FC" w:rsidP="00825CC2">
            <w:pPr>
              <w:jc w:val="right"/>
              <w:rPr>
                <w:rFonts w:cs="Arial"/>
                <w:sz w:val="20"/>
              </w:rPr>
            </w:pPr>
            <w:r>
              <w:rPr>
                <w:rFonts w:cs="Arial"/>
                <w:sz w:val="20"/>
              </w:rPr>
              <w:t>1</w:t>
            </w:r>
          </w:p>
        </w:tc>
      </w:tr>
      <w:tr w:rsidR="00F957FC" w:rsidRPr="001F7A85" w:rsidTr="007B5C15">
        <w:trPr>
          <w:trHeight w:val="270"/>
        </w:trPr>
        <w:tc>
          <w:tcPr>
            <w:tcW w:w="3276" w:type="dxa"/>
            <w:tcBorders>
              <w:top w:val="nil"/>
              <w:left w:val="single" w:sz="8" w:space="0" w:color="auto"/>
              <w:bottom w:val="single" w:sz="8" w:space="0" w:color="auto"/>
              <w:right w:val="single" w:sz="8" w:space="0" w:color="auto"/>
            </w:tcBorders>
            <w:noWrap/>
            <w:vAlign w:val="bottom"/>
          </w:tcPr>
          <w:p w:rsidR="00F957FC" w:rsidRPr="001F7A85" w:rsidRDefault="00F957FC" w:rsidP="00747D19">
            <w:pPr>
              <w:rPr>
                <w:rFonts w:cs="Arial"/>
                <w:b/>
                <w:bCs/>
                <w:sz w:val="20"/>
              </w:rPr>
            </w:pPr>
            <w:r w:rsidRPr="001F7A85">
              <w:rPr>
                <w:rFonts w:cs="Arial"/>
                <w:b/>
                <w:bCs/>
                <w:sz w:val="20"/>
              </w:rPr>
              <w:t>Fond kulturních a sociálních potřeb</w:t>
            </w:r>
          </w:p>
        </w:tc>
        <w:tc>
          <w:tcPr>
            <w:tcW w:w="1523" w:type="dxa"/>
            <w:tcBorders>
              <w:top w:val="nil"/>
              <w:left w:val="nil"/>
              <w:bottom w:val="single" w:sz="8" w:space="0" w:color="auto"/>
              <w:right w:val="single" w:sz="8" w:space="0" w:color="auto"/>
            </w:tcBorders>
            <w:noWrap/>
            <w:vAlign w:val="bottom"/>
          </w:tcPr>
          <w:p w:rsidR="00F957FC" w:rsidRPr="001F7A85" w:rsidRDefault="00F957FC" w:rsidP="00A53D8B">
            <w:pPr>
              <w:jc w:val="right"/>
              <w:rPr>
                <w:rFonts w:cs="Arial"/>
                <w:sz w:val="20"/>
              </w:rPr>
            </w:pPr>
            <w:r>
              <w:rPr>
                <w:rFonts w:cs="Arial"/>
                <w:sz w:val="20"/>
              </w:rPr>
              <w:t>270</w:t>
            </w:r>
          </w:p>
        </w:tc>
        <w:tc>
          <w:tcPr>
            <w:tcW w:w="1524" w:type="dxa"/>
            <w:tcBorders>
              <w:top w:val="nil"/>
              <w:left w:val="nil"/>
              <w:bottom w:val="single" w:sz="8" w:space="0" w:color="auto"/>
              <w:right w:val="single" w:sz="8" w:space="0" w:color="auto"/>
            </w:tcBorders>
            <w:noWrap/>
            <w:vAlign w:val="bottom"/>
          </w:tcPr>
          <w:p w:rsidR="00F957FC" w:rsidRPr="001F7A85" w:rsidRDefault="00F957FC" w:rsidP="00825CC2">
            <w:pPr>
              <w:jc w:val="right"/>
              <w:rPr>
                <w:rFonts w:cs="Arial"/>
                <w:b/>
                <w:bCs/>
                <w:sz w:val="20"/>
              </w:rPr>
            </w:pPr>
            <w:r>
              <w:rPr>
                <w:rFonts w:cs="Arial"/>
                <w:b/>
                <w:bCs/>
                <w:sz w:val="20"/>
              </w:rPr>
              <w:t>238</w:t>
            </w:r>
          </w:p>
        </w:tc>
        <w:tc>
          <w:tcPr>
            <w:tcW w:w="1524" w:type="dxa"/>
            <w:tcBorders>
              <w:top w:val="nil"/>
              <w:left w:val="nil"/>
              <w:bottom w:val="single" w:sz="8" w:space="0" w:color="auto"/>
              <w:right w:val="single" w:sz="8" w:space="0" w:color="auto"/>
            </w:tcBorders>
            <w:noWrap/>
            <w:vAlign w:val="bottom"/>
          </w:tcPr>
          <w:p w:rsidR="00F957FC" w:rsidRPr="001F7A85" w:rsidRDefault="00F957FC" w:rsidP="00825CC2">
            <w:pPr>
              <w:jc w:val="right"/>
              <w:rPr>
                <w:rFonts w:cs="Arial"/>
                <w:b/>
                <w:bCs/>
                <w:sz w:val="20"/>
              </w:rPr>
            </w:pPr>
          </w:p>
        </w:tc>
        <w:tc>
          <w:tcPr>
            <w:tcW w:w="1524" w:type="dxa"/>
            <w:tcBorders>
              <w:top w:val="nil"/>
              <w:left w:val="nil"/>
              <w:bottom w:val="single" w:sz="8" w:space="0" w:color="auto"/>
              <w:right w:val="single" w:sz="8" w:space="0" w:color="auto"/>
            </w:tcBorders>
            <w:noWrap/>
            <w:vAlign w:val="bottom"/>
          </w:tcPr>
          <w:p w:rsidR="00F957FC" w:rsidRPr="001F7A85" w:rsidRDefault="00F957FC" w:rsidP="00825CC2">
            <w:pPr>
              <w:jc w:val="right"/>
              <w:rPr>
                <w:rFonts w:cs="Arial"/>
                <w:sz w:val="20"/>
              </w:rPr>
            </w:pPr>
            <w:r>
              <w:rPr>
                <w:rFonts w:cs="Arial"/>
                <w:sz w:val="20"/>
              </w:rPr>
              <w:t>238</w:t>
            </w:r>
          </w:p>
        </w:tc>
      </w:tr>
      <w:tr w:rsidR="00F957FC" w:rsidRPr="001F7A85" w:rsidTr="007B5C15">
        <w:trPr>
          <w:trHeight w:val="435"/>
        </w:trPr>
        <w:tc>
          <w:tcPr>
            <w:tcW w:w="3276" w:type="dxa"/>
            <w:tcBorders>
              <w:top w:val="nil"/>
              <w:left w:val="single" w:sz="8" w:space="0" w:color="auto"/>
              <w:bottom w:val="single" w:sz="8" w:space="0" w:color="auto"/>
              <w:right w:val="single" w:sz="8" w:space="0" w:color="auto"/>
            </w:tcBorders>
            <w:noWrap/>
            <w:vAlign w:val="center"/>
          </w:tcPr>
          <w:p w:rsidR="00F957FC" w:rsidRPr="001F7A85" w:rsidRDefault="00F957FC" w:rsidP="00747D19">
            <w:pPr>
              <w:rPr>
                <w:rFonts w:cs="Arial"/>
                <w:b/>
                <w:bCs/>
                <w:sz w:val="20"/>
              </w:rPr>
            </w:pPr>
            <w:r w:rsidRPr="001F7A85">
              <w:rPr>
                <w:rFonts w:cs="Arial"/>
                <w:b/>
                <w:bCs/>
                <w:sz w:val="20"/>
              </w:rPr>
              <w:t>Celkem</w:t>
            </w:r>
          </w:p>
        </w:tc>
        <w:tc>
          <w:tcPr>
            <w:tcW w:w="1523" w:type="dxa"/>
            <w:tcBorders>
              <w:top w:val="nil"/>
              <w:left w:val="nil"/>
              <w:bottom w:val="single" w:sz="8" w:space="0" w:color="auto"/>
              <w:right w:val="single" w:sz="8" w:space="0" w:color="auto"/>
            </w:tcBorders>
            <w:noWrap/>
            <w:vAlign w:val="bottom"/>
          </w:tcPr>
          <w:p w:rsidR="00F957FC" w:rsidRPr="001F7A85" w:rsidRDefault="00F957FC" w:rsidP="00825CC2">
            <w:pPr>
              <w:jc w:val="right"/>
              <w:rPr>
                <w:rFonts w:cs="Arial"/>
                <w:sz w:val="20"/>
              </w:rPr>
            </w:pPr>
            <w:r>
              <w:rPr>
                <w:rFonts w:cs="Arial"/>
                <w:sz w:val="20"/>
              </w:rPr>
              <w:t>2721</w:t>
            </w:r>
          </w:p>
        </w:tc>
        <w:tc>
          <w:tcPr>
            <w:tcW w:w="1524" w:type="dxa"/>
            <w:tcBorders>
              <w:top w:val="nil"/>
              <w:left w:val="nil"/>
              <w:bottom w:val="single" w:sz="8" w:space="0" w:color="auto"/>
              <w:right w:val="single" w:sz="8" w:space="0" w:color="auto"/>
            </w:tcBorders>
            <w:noWrap/>
            <w:vAlign w:val="bottom"/>
          </w:tcPr>
          <w:p w:rsidR="00F957FC" w:rsidRPr="001F7A85" w:rsidRDefault="00F957FC" w:rsidP="00825CC2">
            <w:pPr>
              <w:jc w:val="right"/>
              <w:rPr>
                <w:rFonts w:cs="Arial"/>
                <w:sz w:val="20"/>
              </w:rPr>
            </w:pPr>
            <w:r>
              <w:rPr>
                <w:rFonts w:cs="Arial"/>
                <w:sz w:val="20"/>
              </w:rPr>
              <w:t>3026</w:t>
            </w:r>
          </w:p>
        </w:tc>
        <w:tc>
          <w:tcPr>
            <w:tcW w:w="1524" w:type="dxa"/>
            <w:tcBorders>
              <w:top w:val="nil"/>
              <w:left w:val="nil"/>
              <w:bottom w:val="single" w:sz="8" w:space="0" w:color="auto"/>
              <w:right w:val="single" w:sz="8" w:space="0" w:color="auto"/>
            </w:tcBorders>
            <w:noWrap/>
            <w:vAlign w:val="bottom"/>
          </w:tcPr>
          <w:p w:rsidR="00F957FC" w:rsidRPr="001F7A85" w:rsidRDefault="00F957FC" w:rsidP="00825CC2">
            <w:pPr>
              <w:jc w:val="right"/>
              <w:rPr>
                <w:rFonts w:cs="Arial"/>
                <w:sz w:val="20"/>
              </w:rPr>
            </w:pPr>
            <w:r>
              <w:rPr>
                <w:rFonts w:cs="Arial"/>
                <w:sz w:val="20"/>
              </w:rPr>
              <w:t>0</w:t>
            </w:r>
          </w:p>
        </w:tc>
        <w:tc>
          <w:tcPr>
            <w:tcW w:w="1524" w:type="dxa"/>
            <w:tcBorders>
              <w:top w:val="nil"/>
              <w:left w:val="nil"/>
              <w:bottom w:val="single" w:sz="8" w:space="0" w:color="auto"/>
              <w:right w:val="single" w:sz="8" w:space="0" w:color="auto"/>
            </w:tcBorders>
            <w:noWrap/>
            <w:vAlign w:val="bottom"/>
          </w:tcPr>
          <w:p w:rsidR="00F957FC" w:rsidRPr="001F7A85" w:rsidRDefault="00F957FC" w:rsidP="00825CC2">
            <w:pPr>
              <w:jc w:val="right"/>
              <w:rPr>
                <w:rFonts w:cs="Arial"/>
                <w:sz w:val="20"/>
              </w:rPr>
            </w:pPr>
            <w:r>
              <w:rPr>
                <w:rFonts w:cs="Arial"/>
                <w:sz w:val="20"/>
              </w:rPr>
              <w:t>3026</w:t>
            </w:r>
          </w:p>
        </w:tc>
      </w:tr>
    </w:tbl>
    <w:p w:rsidR="00F957FC" w:rsidRPr="001F7A85" w:rsidRDefault="00F957FC" w:rsidP="00E04046">
      <w:pPr>
        <w:rPr>
          <w:sz w:val="20"/>
          <w:u w:val="single"/>
        </w:rPr>
      </w:pPr>
    </w:p>
    <w:p w:rsidR="00F957FC" w:rsidRDefault="00F957FC" w:rsidP="00AD12FA">
      <w:pPr>
        <w:jc w:val="both"/>
      </w:pPr>
      <w:r>
        <w:t>Zlepšený výsledek hospodaření ve výši 88 tis. Kč bude použit na úhradu ztráty z r. 2012.</w:t>
      </w:r>
    </w:p>
    <w:p w:rsidR="00F957FC" w:rsidRPr="001F7A85" w:rsidRDefault="00F957FC" w:rsidP="00AD12FA">
      <w:pPr>
        <w:jc w:val="both"/>
      </w:pPr>
    </w:p>
    <w:p w:rsidR="00F957FC" w:rsidRDefault="00F957FC" w:rsidP="00E04046"/>
    <w:p w:rsidR="00F957FC" w:rsidRPr="001F7A85" w:rsidRDefault="00F957FC" w:rsidP="00E04046"/>
    <w:p w:rsidR="00F957FC" w:rsidRPr="001F7A85" w:rsidRDefault="00F957FC" w:rsidP="00E04046">
      <w:pPr>
        <w:rPr>
          <w:u w:val="single"/>
        </w:rPr>
      </w:pPr>
      <w:r w:rsidRPr="001F7A85">
        <w:rPr>
          <w:b/>
        </w:rPr>
        <w:lastRenderedPageBreak/>
        <w:t xml:space="preserve">12.  </w:t>
      </w:r>
      <w:bookmarkStart w:id="4" w:name="OLE_LINK9"/>
      <w:bookmarkStart w:id="5" w:name="OLE_LINK10"/>
      <w:r w:rsidRPr="001F7A85">
        <w:rPr>
          <w:b/>
          <w:u w:val="single"/>
        </w:rPr>
        <w:t>Návrh na vypořádání ztráty</w:t>
      </w:r>
    </w:p>
    <w:p w:rsidR="00F957FC" w:rsidRPr="001F7A85" w:rsidRDefault="00F957FC" w:rsidP="00E04046">
      <w:pPr>
        <w:rPr>
          <w:u w:val="single"/>
        </w:rPr>
      </w:pPr>
    </w:p>
    <w:p w:rsidR="00F957FC" w:rsidRDefault="00F957FC" w:rsidP="00E04046">
      <w:r>
        <w:t>xxxx</w:t>
      </w:r>
    </w:p>
    <w:p w:rsidR="00F957FC" w:rsidRDefault="00F957FC" w:rsidP="00E04046"/>
    <w:p w:rsidR="00F957FC" w:rsidRDefault="00F957FC" w:rsidP="00E04046"/>
    <w:p w:rsidR="00F957FC" w:rsidRPr="001F7A85" w:rsidRDefault="00F957FC" w:rsidP="00E04046"/>
    <w:bookmarkEnd w:id="4"/>
    <w:bookmarkEnd w:id="5"/>
    <w:p w:rsidR="00F957FC" w:rsidRPr="001F7A85" w:rsidRDefault="00F957FC" w:rsidP="00E04046">
      <w:pPr>
        <w:rPr>
          <w:u w:val="single"/>
        </w:rPr>
      </w:pPr>
      <w:r w:rsidRPr="001F7A85">
        <w:rPr>
          <w:b/>
        </w:rPr>
        <w:t xml:space="preserve">13.  </w:t>
      </w:r>
      <w:r w:rsidRPr="001F7A85">
        <w:rPr>
          <w:b/>
          <w:u w:val="single"/>
        </w:rPr>
        <w:t>Mzdový vývoj a stav zaměstnanosti</w:t>
      </w:r>
    </w:p>
    <w:p w:rsidR="00F957FC" w:rsidRPr="001F7A85" w:rsidRDefault="00F957FC" w:rsidP="00E040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84"/>
        <w:gridCol w:w="1842"/>
        <w:gridCol w:w="1842"/>
        <w:gridCol w:w="1842"/>
      </w:tblGrid>
      <w:tr w:rsidR="00F957FC" w:rsidRPr="001F7A85" w:rsidTr="007B5C15">
        <w:trPr>
          <w:cantSplit/>
        </w:trPr>
        <w:tc>
          <w:tcPr>
            <w:tcW w:w="3684" w:type="dxa"/>
            <w:tcBorders>
              <w:bottom w:val="double" w:sz="4" w:space="0" w:color="auto"/>
            </w:tcBorders>
          </w:tcPr>
          <w:p w:rsidR="00F957FC" w:rsidRPr="001F7A85" w:rsidRDefault="00F957FC" w:rsidP="00E04046">
            <w:pPr>
              <w:rPr>
                <w:sz w:val="20"/>
              </w:rPr>
            </w:pPr>
          </w:p>
        </w:tc>
        <w:tc>
          <w:tcPr>
            <w:tcW w:w="1842" w:type="dxa"/>
            <w:tcBorders>
              <w:bottom w:val="double" w:sz="4" w:space="0" w:color="auto"/>
            </w:tcBorders>
          </w:tcPr>
          <w:p w:rsidR="00F957FC" w:rsidRPr="001F7A85" w:rsidRDefault="00F957FC" w:rsidP="00E04046">
            <w:pPr>
              <w:jc w:val="center"/>
              <w:rPr>
                <w:b/>
                <w:sz w:val="20"/>
              </w:rPr>
            </w:pPr>
            <w:r w:rsidRPr="001F7A85">
              <w:rPr>
                <w:b/>
                <w:sz w:val="20"/>
              </w:rPr>
              <w:t>Skutečnost</w:t>
            </w:r>
          </w:p>
          <w:p w:rsidR="00F957FC" w:rsidRPr="001F7A85" w:rsidRDefault="00F957FC" w:rsidP="009141B6">
            <w:pPr>
              <w:jc w:val="center"/>
              <w:rPr>
                <w:b/>
                <w:sz w:val="20"/>
              </w:rPr>
            </w:pPr>
            <w:r w:rsidRPr="001F7A85">
              <w:rPr>
                <w:b/>
                <w:sz w:val="20"/>
              </w:rPr>
              <w:t>20</w:t>
            </w:r>
            <w:r>
              <w:rPr>
                <w:b/>
                <w:sz w:val="20"/>
              </w:rPr>
              <w:t>12</w:t>
            </w:r>
          </w:p>
        </w:tc>
        <w:tc>
          <w:tcPr>
            <w:tcW w:w="1842" w:type="dxa"/>
            <w:tcBorders>
              <w:bottom w:val="double" w:sz="4" w:space="0" w:color="auto"/>
            </w:tcBorders>
          </w:tcPr>
          <w:p w:rsidR="00F957FC" w:rsidRPr="001F7A85" w:rsidRDefault="00F957FC" w:rsidP="00E04046">
            <w:pPr>
              <w:jc w:val="center"/>
              <w:rPr>
                <w:b/>
                <w:sz w:val="20"/>
              </w:rPr>
            </w:pPr>
            <w:r w:rsidRPr="001F7A85">
              <w:rPr>
                <w:b/>
                <w:sz w:val="20"/>
              </w:rPr>
              <w:t xml:space="preserve">Plán </w:t>
            </w:r>
          </w:p>
          <w:p w:rsidR="00F957FC" w:rsidRPr="001F7A85" w:rsidRDefault="00F957FC" w:rsidP="009141B6">
            <w:pPr>
              <w:jc w:val="center"/>
              <w:rPr>
                <w:b/>
                <w:sz w:val="20"/>
              </w:rPr>
            </w:pPr>
            <w:r w:rsidRPr="001F7A85">
              <w:rPr>
                <w:b/>
                <w:sz w:val="20"/>
              </w:rPr>
              <w:t>20</w:t>
            </w:r>
            <w:r>
              <w:rPr>
                <w:b/>
                <w:sz w:val="20"/>
              </w:rPr>
              <w:t>13</w:t>
            </w:r>
          </w:p>
        </w:tc>
        <w:tc>
          <w:tcPr>
            <w:tcW w:w="1842" w:type="dxa"/>
            <w:tcBorders>
              <w:bottom w:val="double" w:sz="4" w:space="0" w:color="auto"/>
            </w:tcBorders>
          </w:tcPr>
          <w:p w:rsidR="00F957FC" w:rsidRPr="001F7A85" w:rsidRDefault="00F957FC" w:rsidP="00E04046">
            <w:pPr>
              <w:jc w:val="center"/>
              <w:rPr>
                <w:b/>
                <w:sz w:val="20"/>
              </w:rPr>
            </w:pPr>
            <w:r w:rsidRPr="001F7A85">
              <w:rPr>
                <w:b/>
                <w:sz w:val="20"/>
              </w:rPr>
              <w:t>Skutečnost</w:t>
            </w:r>
          </w:p>
          <w:p w:rsidR="00F957FC" w:rsidRPr="001F7A85" w:rsidRDefault="00F957FC" w:rsidP="009141B6">
            <w:pPr>
              <w:jc w:val="center"/>
              <w:rPr>
                <w:b/>
                <w:sz w:val="20"/>
              </w:rPr>
            </w:pPr>
            <w:r w:rsidRPr="001F7A85">
              <w:rPr>
                <w:b/>
                <w:sz w:val="20"/>
              </w:rPr>
              <w:t>20</w:t>
            </w:r>
            <w:r>
              <w:rPr>
                <w:b/>
                <w:sz w:val="20"/>
              </w:rPr>
              <w:t>13</w:t>
            </w:r>
          </w:p>
        </w:tc>
      </w:tr>
      <w:tr w:rsidR="00F957FC" w:rsidRPr="001F7A85" w:rsidTr="007B5C15">
        <w:trPr>
          <w:cantSplit/>
        </w:trPr>
        <w:tc>
          <w:tcPr>
            <w:tcW w:w="3684" w:type="dxa"/>
            <w:tcBorders>
              <w:top w:val="double" w:sz="4" w:space="0" w:color="auto"/>
            </w:tcBorders>
          </w:tcPr>
          <w:p w:rsidR="00F957FC" w:rsidRPr="001F7A85" w:rsidRDefault="00F957FC" w:rsidP="00E04046">
            <w:pPr>
              <w:rPr>
                <w:sz w:val="20"/>
              </w:rPr>
            </w:pPr>
            <w:r w:rsidRPr="001F7A85">
              <w:rPr>
                <w:sz w:val="20"/>
              </w:rPr>
              <w:t>Limit prostředků na platy</w:t>
            </w:r>
          </w:p>
        </w:tc>
        <w:tc>
          <w:tcPr>
            <w:tcW w:w="1842" w:type="dxa"/>
            <w:tcBorders>
              <w:top w:val="double" w:sz="4" w:space="0" w:color="auto"/>
            </w:tcBorders>
          </w:tcPr>
          <w:p w:rsidR="00F957FC" w:rsidRPr="001F7A85" w:rsidRDefault="00F957FC" w:rsidP="000D5518">
            <w:pPr>
              <w:jc w:val="right"/>
              <w:rPr>
                <w:sz w:val="20"/>
              </w:rPr>
            </w:pPr>
            <w:r>
              <w:rPr>
                <w:sz w:val="20"/>
              </w:rPr>
              <w:t>19 827 511</w:t>
            </w:r>
          </w:p>
        </w:tc>
        <w:tc>
          <w:tcPr>
            <w:tcW w:w="1842" w:type="dxa"/>
            <w:tcBorders>
              <w:top w:val="double" w:sz="4" w:space="0" w:color="auto"/>
            </w:tcBorders>
          </w:tcPr>
          <w:p w:rsidR="00F957FC" w:rsidRPr="001F7A85" w:rsidRDefault="00F957FC" w:rsidP="009141B6">
            <w:pPr>
              <w:jc w:val="right"/>
              <w:rPr>
                <w:sz w:val="20"/>
              </w:rPr>
            </w:pPr>
            <w:r>
              <w:rPr>
                <w:sz w:val="20"/>
              </w:rPr>
              <w:t>18 880 000</w:t>
            </w:r>
          </w:p>
        </w:tc>
        <w:tc>
          <w:tcPr>
            <w:tcW w:w="1842" w:type="dxa"/>
            <w:tcBorders>
              <w:top w:val="double" w:sz="4" w:space="0" w:color="auto"/>
            </w:tcBorders>
          </w:tcPr>
          <w:p w:rsidR="00F957FC" w:rsidRPr="001F7A85" w:rsidRDefault="00F957FC" w:rsidP="008C5DE7">
            <w:pPr>
              <w:jc w:val="right"/>
              <w:rPr>
                <w:sz w:val="20"/>
              </w:rPr>
            </w:pPr>
            <w:r>
              <w:rPr>
                <w:sz w:val="20"/>
              </w:rPr>
              <w:t>18 676 429</w:t>
            </w:r>
          </w:p>
        </w:tc>
      </w:tr>
      <w:tr w:rsidR="00F957FC" w:rsidRPr="001F7A85">
        <w:trPr>
          <w:cantSplit/>
        </w:trPr>
        <w:tc>
          <w:tcPr>
            <w:tcW w:w="3684" w:type="dxa"/>
          </w:tcPr>
          <w:p w:rsidR="00F957FC" w:rsidRPr="001F7A85" w:rsidRDefault="00F957FC" w:rsidP="00E04046">
            <w:pPr>
              <w:rPr>
                <w:sz w:val="20"/>
              </w:rPr>
            </w:pPr>
            <w:r w:rsidRPr="001F7A85">
              <w:rPr>
                <w:sz w:val="20"/>
              </w:rPr>
              <w:t>Limit prostředků na OON</w:t>
            </w:r>
          </w:p>
        </w:tc>
        <w:tc>
          <w:tcPr>
            <w:tcW w:w="1842" w:type="dxa"/>
          </w:tcPr>
          <w:p w:rsidR="00F957FC" w:rsidRPr="001F7A85" w:rsidRDefault="00F957FC" w:rsidP="008F761F">
            <w:pPr>
              <w:jc w:val="right"/>
              <w:rPr>
                <w:sz w:val="20"/>
              </w:rPr>
            </w:pPr>
          </w:p>
        </w:tc>
        <w:tc>
          <w:tcPr>
            <w:tcW w:w="1842" w:type="dxa"/>
          </w:tcPr>
          <w:p w:rsidR="00F957FC" w:rsidRPr="001F7A85" w:rsidRDefault="00F957FC" w:rsidP="008F761F">
            <w:pPr>
              <w:jc w:val="right"/>
              <w:rPr>
                <w:sz w:val="20"/>
              </w:rPr>
            </w:pPr>
          </w:p>
        </w:tc>
        <w:tc>
          <w:tcPr>
            <w:tcW w:w="1842" w:type="dxa"/>
          </w:tcPr>
          <w:p w:rsidR="00F957FC" w:rsidRPr="001F7A85" w:rsidRDefault="00F957FC" w:rsidP="008F761F">
            <w:pPr>
              <w:jc w:val="right"/>
              <w:rPr>
                <w:sz w:val="20"/>
              </w:rPr>
            </w:pPr>
          </w:p>
        </w:tc>
      </w:tr>
      <w:tr w:rsidR="00F957FC" w:rsidRPr="001F7A85">
        <w:trPr>
          <w:cantSplit/>
        </w:trPr>
        <w:tc>
          <w:tcPr>
            <w:tcW w:w="3684" w:type="dxa"/>
          </w:tcPr>
          <w:p w:rsidR="00F957FC" w:rsidRPr="001F7A85" w:rsidRDefault="00F957FC" w:rsidP="00E04046">
            <w:pPr>
              <w:rPr>
                <w:sz w:val="20"/>
              </w:rPr>
            </w:pPr>
            <w:r w:rsidRPr="001F7A85">
              <w:rPr>
                <w:sz w:val="20"/>
              </w:rPr>
              <w:t>Přepočtený počet zaměstnanců</w:t>
            </w:r>
          </w:p>
        </w:tc>
        <w:tc>
          <w:tcPr>
            <w:tcW w:w="1842" w:type="dxa"/>
          </w:tcPr>
          <w:p w:rsidR="00F957FC" w:rsidRPr="001F7A85" w:rsidRDefault="00F957FC" w:rsidP="009141B6">
            <w:pPr>
              <w:jc w:val="right"/>
              <w:rPr>
                <w:sz w:val="20"/>
              </w:rPr>
            </w:pPr>
            <w:r>
              <w:rPr>
                <w:sz w:val="20"/>
              </w:rPr>
              <w:t>85</w:t>
            </w:r>
          </w:p>
        </w:tc>
        <w:tc>
          <w:tcPr>
            <w:tcW w:w="1842" w:type="dxa"/>
          </w:tcPr>
          <w:p w:rsidR="00F957FC" w:rsidRPr="001F7A85" w:rsidRDefault="00F957FC" w:rsidP="009141B6">
            <w:pPr>
              <w:jc w:val="right"/>
              <w:rPr>
                <w:sz w:val="20"/>
              </w:rPr>
            </w:pPr>
            <w:r>
              <w:rPr>
                <w:sz w:val="20"/>
              </w:rPr>
              <w:t>85</w:t>
            </w:r>
          </w:p>
        </w:tc>
        <w:tc>
          <w:tcPr>
            <w:tcW w:w="1842" w:type="dxa"/>
          </w:tcPr>
          <w:p w:rsidR="00F957FC" w:rsidRPr="001F7A85" w:rsidRDefault="00F957FC" w:rsidP="009141B6">
            <w:pPr>
              <w:jc w:val="right"/>
              <w:rPr>
                <w:sz w:val="20"/>
              </w:rPr>
            </w:pPr>
            <w:r>
              <w:rPr>
                <w:sz w:val="20"/>
              </w:rPr>
              <w:t>85</w:t>
            </w:r>
          </w:p>
        </w:tc>
      </w:tr>
      <w:tr w:rsidR="00F957FC" w:rsidRPr="001F7A85">
        <w:trPr>
          <w:cantSplit/>
        </w:trPr>
        <w:tc>
          <w:tcPr>
            <w:tcW w:w="3684" w:type="dxa"/>
          </w:tcPr>
          <w:p w:rsidR="00F957FC" w:rsidRPr="001F7A85" w:rsidRDefault="00F957FC" w:rsidP="00E04046">
            <w:pPr>
              <w:rPr>
                <w:sz w:val="20"/>
              </w:rPr>
            </w:pPr>
            <w:r w:rsidRPr="001F7A85">
              <w:rPr>
                <w:sz w:val="20"/>
              </w:rPr>
              <w:t>Fyzický počet zaměstnanců</w:t>
            </w:r>
          </w:p>
        </w:tc>
        <w:tc>
          <w:tcPr>
            <w:tcW w:w="1842" w:type="dxa"/>
          </w:tcPr>
          <w:p w:rsidR="00F957FC" w:rsidRPr="001F7A85" w:rsidRDefault="00F957FC" w:rsidP="0011754F">
            <w:pPr>
              <w:jc w:val="right"/>
              <w:rPr>
                <w:sz w:val="20"/>
              </w:rPr>
            </w:pPr>
            <w:r>
              <w:rPr>
                <w:sz w:val="20"/>
              </w:rPr>
              <w:t>87</w:t>
            </w:r>
          </w:p>
        </w:tc>
        <w:tc>
          <w:tcPr>
            <w:tcW w:w="1842" w:type="dxa"/>
          </w:tcPr>
          <w:p w:rsidR="00F957FC" w:rsidRPr="001F7A85" w:rsidRDefault="00F957FC" w:rsidP="009141B6">
            <w:pPr>
              <w:jc w:val="right"/>
              <w:rPr>
                <w:sz w:val="20"/>
              </w:rPr>
            </w:pPr>
            <w:r>
              <w:rPr>
                <w:sz w:val="20"/>
              </w:rPr>
              <w:t>86</w:t>
            </w:r>
          </w:p>
        </w:tc>
        <w:tc>
          <w:tcPr>
            <w:tcW w:w="1842" w:type="dxa"/>
          </w:tcPr>
          <w:p w:rsidR="00F957FC" w:rsidRPr="001F7A85" w:rsidRDefault="00F957FC" w:rsidP="008C5DE7">
            <w:pPr>
              <w:jc w:val="right"/>
              <w:rPr>
                <w:sz w:val="20"/>
              </w:rPr>
            </w:pPr>
            <w:r>
              <w:rPr>
                <w:sz w:val="20"/>
              </w:rPr>
              <w:t>86</w:t>
            </w:r>
          </w:p>
        </w:tc>
      </w:tr>
      <w:tr w:rsidR="00F957FC" w:rsidRPr="001F7A85">
        <w:trPr>
          <w:cantSplit/>
        </w:trPr>
        <w:tc>
          <w:tcPr>
            <w:tcW w:w="3684" w:type="dxa"/>
          </w:tcPr>
          <w:p w:rsidR="00F957FC" w:rsidRPr="001F7A85" w:rsidRDefault="00F957FC" w:rsidP="00E04046">
            <w:pPr>
              <w:rPr>
                <w:sz w:val="20"/>
              </w:rPr>
            </w:pPr>
            <w:r w:rsidRPr="001F7A85">
              <w:rPr>
                <w:sz w:val="20"/>
              </w:rPr>
              <w:t>Průměrný plat</w:t>
            </w:r>
          </w:p>
        </w:tc>
        <w:tc>
          <w:tcPr>
            <w:tcW w:w="1842" w:type="dxa"/>
          </w:tcPr>
          <w:p w:rsidR="00F957FC" w:rsidRPr="001F7A85" w:rsidRDefault="00F957FC" w:rsidP="008F761F">
            <w:pPr>
              <w:jc w:val="right"/>
              <w:rPr>
                <w:sz w:val="20"/>
              </w:rPr>
            </w:pPr>
            <w:r>
              <w:rPr>
                <w:sz w:val="20"/>
              </w:rPr>
              <w:t>19108</w:t>
            </w:r>
          </w:p>
        </w:tc>
        <w:tc>
          <w:tcPr>
            <w:tcW w:w="1842" w:type="dxa"/>
          </w:tcPr>
          <w:p w:rsidR="00F957FC" w:rsidRPr="001F7A85" w:rsidRDefault="00F957FC" w:rsidP="0011754F">
            <w:pPr>
              <w:jc w:val="right"/>
              <w:rPr>
                <w:sz w:val="20"/>
              </w:rPr>
            </w:pPr>
            <w:r>
              <w:rPr>
                <w:sz w:val="20"/>
              </w:rPr>
              <w:t>18310</w:t>
            </w:r>
          </w:p>
        </w:tc>
        <w:tc>
          <w:tcPr>
            <w:tcW w:w="1842" w:type="dxa"/>
          </w:tcPr>
          <w:p w:rsidR="00F957FC" w:rsidRPr="001F7A85" w:rsidRDefault="00F957FC" w:rsidP="008F761F">
            <w:pPr>
              <w:jc w:val="right"/>
              <w:rPr>
                <w:sz w:val="20"/>
              </w:rPr>
            </w:pPr>
            <w:r>
              <w:rPr>
                <w:sz w:val="20"/>
              </w:rPr>
              <w:t>18310</w:t>
            </w:r>
          </w:p>
        </w:tc>
      </w:tr>
    </w:tbl>
    <w:p w:rsidR="00F957FC" w:rsidRPr="001F7A85" w:rsidRDefault="00F957FC" w:rsidP="00E04046"/>
    <w:p w:rsidR="00F957FC" w:rsidRPr="001F7A85" w:rsidRDefault="00F957FC" w:rsidP="00E04046">
      <w:r w:rsidRPr="001F7A85">
        <w:t>Komentář k tabulce:</w:t>
      </w:r>
    </w:p>
    <w:p w:rsidR="00F957FC" w:rsidRPr="00A66198" w:rsidRDefault="00F957FC" w:rsidP="000D5518">
      <w:pPr>
        <w:jc w:val="both"/>
      </w:pPr>
      <w:r>
        <w:t xml:space="preserve">Stanovený finanční limit na platy byl dodržen. Vzhledem k velmi nízkým příjmům organizace musel byt limit snížen. </w:t>
      </w:r>
    </w:p>
    <w:p w:rsidR="00F957FC" w:rsidRDefault="00F957FC" w:rsidP="00E04046">
      <w:pPr>
        <w:rPr>
          <w:u w:val="single"/>
        </w:rPr>
      </w:pPr>
    </w:p>
    <w:p w:rsidR="00F957FC" w:rsidRDefault="00F957FC" w:rsidP="00E04046">
      <w:pPr>
        <w:rPr>
          <w:u w:val="single"/>
        </w:rPr>
      </w:pPr>
    </w:p>
    <w:p w:rsidR="00F957FC" w:rsidRPr="001F7A85" w:rsidRDefault="00F957FC" w:rsidP="00E04046">
      <w:pPr>
        <w:rPr>
          <w:u w:val="single"/>
        </w:rPr>
      </w:pPr>
    </w:p>
    <w:p w:rsidR="00F957FC" w:rsidRPr="001F7A85" w:rsidRDefault="00F957FC" w:rsidP="00E04046">
      <w:r w:rsidRPr="001F7A85">
        <w:rPr>
          <w:b/>
        </w:rPr>
        <w:t xml:space="preserve">14.  </w:t>
      </w:r>
      <w:r w:rsidRPr="001F7A85">
        <w:rPr>
          <w:b/>
          <w:u w:val="single"/>
        </w:rPr>
        <w:t xml:space="preserve">Plnění nápravných opatření z roku </w:t>
      </w:r>
      <w:r>
        <w:rPr>
          <w:b/>
          <w:u w:val="single"/>
        </w:rPr>
        <w:t>2013</w:t>
      </w:r>
    </w:p>
    <w:p w:rsidR="00F957FC" w:rsidRPr="001F7A85" w:rsidRDefault="00F957FC" w:rsidP="00E04046"/>
    <w:p w:rsidR="00F957FC" w:rsidRDefault="00F957FC" w:rsidP="00E04046">
      <w:r>
        <w:t xml:space="preserve">Nápravná opatření </w:t>
      </w:r>
      <w:r w:rsidRPr="001F7A85">
        <w:t>nebyla uložena</w:t>
      </w:r>
      <w:r>
        <w:t>.</w:t>
      </w:r>
    </w:p>
    <w:p w:rsidR="00F957FC" w:rsidRDefault="00F957FC" w:rsidP="00E04046"/>
    <w:p w:rsidR="00F957FC" w:rsidRDefault="00F957FC" w:rsidP="00E04046"/>
    <w:p w:rsidR="00F957FC" w:rsidRDefault="00F957FC" w:rsidP="00E04046"/>
    <w:p w:rsidR="00F957FC" w:rsidRDefault="00F957FC" w:rsidP="00E04046"/>
    <w:p w:rsidR="00F957FC" w:rsidRDefault="00F957FC" w:rsidP="00E04046"/>
    <w:p w:rsidR="00F957FC" w:rsidRPr="001F7A85" w:rsidRDefault="00F957FC" w:rsidP="00E04046"/>
    <w:p w:rsidR="00F957FC" w:rsidRDefault="00F957FC" w:rsidP="00E04046"/>
    <w:p w:rsidR="00F957FC" w:rsidRDefault="00F957FC" w:rsidP="00E04046">
      <w:r w:rsidRPr="001F7A85">
        <w:t>V</w:t>
      </w:r>
      <w:r>
        <w:t> Rokytnici nad Jizerou 21. 5. 2014</w:t>
      </w:r>
    </w:p>
    <w:p w:rsidR="00F957FC" w:rsidRDefault="00F957FC" w:rsidP="00E04046"/>
    <w:p w:rsidR="00F957FC" w:rsidRDefault="00F957FC" w:rsidP="00E04046"/>
    <w:p w:rsidR="00F957FC" w:rsidRPr="001F7A85" w:rsidRDefault="00F957FC" w:rsidP="00E04046"/>
    <w:tbl>
      <w:tblPr>
        <w:tblW w:w="0" w:type="auto"/>
        <w:tblBorders>
          <w:insideH w:val="single" w:sz="4" w:space="0" w:color="auto"/>
        </w:tblBorders>
        <w:tblLayout w:type="fixed"/>
        <w:tblCellMar>
          <w:left w:w="70" w:type="dxa"/>
          <w:right w:w="70" w:type="dxa"/>
        </w:tblCellMar>
        <w:tblLook w:val="0000" w:firstRow="0" w:lastRow="0" w:firstColumn="0" w:lastColumn="0" w:noHBand="0" w:noVBand="0"/>
      </w:tblPr>
      <w:tblGrid>
        <w:gridCol w:w="4605"/>
        <w:gridCol w:w="4605"/>
      </w:tblGrid>
      <w:tr w:rsidR="00F957FC" w:rsidRPr="001F7A85">
        <w:tc>
          <w:tcPr>
            <w:tcW w:w="4605" w:type="dxa"/>
          </w:tcPr>
          <w:p w:rsidR="00F957FC" w:rsidRPr="001F7A85" w:rsidRDefault="00F957FC" w:rsidP="00E04046">
            <w:r w:rsidRPr="001F7A85">
              <w:t>Zpracoval</w:t>
            </w:r>
            <w:r>
              <w:t>a</w:t>
            </w:r>
            <w:r w:rsidRPr="001F7A85">
              <w:t>:</w:t>
            </w:r>
            <w:r>
              <w:t xml:space="preserve"> Svatava Kučerová</w:t>
            </w:r>
          </w:p>
        </w:tc>
        <w:tc>
          <w:tcPr>
            <w:tcW w:w="4605" w:type="dxa"/>
          </w:tcPr>
          <w:p w:rsidR="00F957FC" w:rsidRPr="001F7A85" w:rsidRDefault="00F957FC" w:rsidP="00152C8D">
            <w:r w:rsidRPr="001F7A85">
              <w:t>Schválil</w:t>
            </w:r>
            <w:r>
              <w:t>a: Mgr. Helena Housová</w:t>
            </w:r>
          </w:p>
        </w:tc>
      </w:tr>
    </w:tbl>
    <w:p w:rsidR="00F957FC" w:rsidRDefault="00F957FC" w:rsidP="00C62B27"/>
    <w:p w:rsidR="00F957FC" w:rsidRDefault="00F957FC" w:rsidP="007A0A8D">
      <w:pPr>
        <w:jc w:val="both"/>
        <w:rPr>
          <w:b/>
        </w:rPr>
      </w:pPr>
      <w:r>
        <w:br w:type="page"/>
      </w:r>
    </w:p>
    <w:p w:rsidR="00F957FC" w:rsidRDefault="00F957FC" w:rsidP="007A0A8D">
      <w:pPr>
        <w:jc w:val="center"/>
        <w:rPr>
          <w:b/>
          <w:szCs w:val="24"/>
        </w:rPr>
      </w:pPr>
      <w:r w:rsidRPr="00F372E7">
        <w:rPr>
          <w:b/>
          <w:szCs w:val="24"/>
        </w:rPr>
        <w:t>PŘÍLOHA</w:t>
      </w:r>
      <w:r>
        <w:rPr>
          <w:b/>
          <w:szCs w:val="24"/>
        </w:rPr>
        <w:t xml:space="preserve"> k VÝROČNÍ ZPRÁVĚ</w:t>
      </w:r>
      <w:r w:rsidRPr="00F372E7">
        <w:rPr>
          <w:b/>
          <w:szCs w:val="24"/>
        </w:rPr>
        <w:t xml:space="preserve"> DOMOV DŮCH</w:t>
      </w:r>
      <w:r>
        <w:rPr>
          <w:b/>
          <w:szCs w:val="24"/>
        </w:rPr>
        <w:t>O</w:t>
      </w:r>
      <w:r w:rsidRPr="00F372E7">
        <w:rPr>
          <w:b/>
          <w:szCs w:val="24"/>
        </w:rPr>
        <w:t>DCŮ ROKYTNICE NAD</w:t>
      </w:r>
      <w:r>
        <w:rPr>
          <w:b/>
          <w:szCs w:val="24"/>
        </w:rPr>
        <w:t xml:space="preserve"> </w:t>
      </w:r>
      <w:r w:rsidRPr="00F372E7">
        <w:rPr>
          <w:b/>
          <w:szCs w:val="24"/>
        </w:rPr>
        <w:t>JIZEROU</w:t>
      </w:r>
    </w:p>
    <w:p w:rsidR="00F957FC" w:rsidRPr="00F372E7" w:rsidRDefault="00F957FC" w:rsidP="007A0A8D">
      <w:pPr>
        <w:jc w:val="center"/>
        <w:rPr>
          <w:b/>
          <w:szCs w:val="24"/>
        </w:rPr>
      </w:pPr>
      <w:r w:rsidRPr="00F372E7">
        <w:rPr>
          <w:b/>
          <w:szCs w:val="24"/>
        </w:rPr>
        <w:t xml:space="preserve"> V ROCE 2013</w:t>
      </w:r>
      <w:r>
        <w:rPr>
          <w:b/>
          <w:szCs w:val="24"/>
        </w:rPr>
        <w:t xml:space="preserve"> aneb „ nejen v číslech“</w:t>
      </w:r>
    </w:p>
    <w:p w:rsidR="00F957FC" w:rsidRPr="00F372E7" w:rsidRDefault="00F957FC" w:rsidP="007A0A8D">
      <w:pPr>
        <w:jc w:val="both"/>
        <w:rPr>
          <w:szCs w:val="24"/>
        </w:rPr>
      </w:pPr>
    </w:p>
    <w:p w:rsidR="00F957FC" w:rsidRPr="00F372E7" w:rsidRDefault="00F957FC" w:rsidP="007A0A8D">
      <w:pPr>
        <w:jc w:val="both"/>
        <w:rPr>
          <w:b/>
          <w:szCs w:val="24"/>
        </w:rPr>
      </w:pPr>
      <w:r w:rsidRPr="00F372E7">
        <w:rPr>
          <w:b/>
          <w:szCs w:val="24"/>
        </w:rPr>
        <w:t>Péče o klienty</w:t>
      </w:r>
    </w:p>
    <w:p w:rsidR="00F957FC" w:rsidRPr="00F372E7" w:rsidRDefault="00F957FC" w:rsidP="007A0A8D">
      <w:pPr>
        <w:jc w:val="both"/>
        <w:rPr>
          <w:b/>
          <w:szCs w:val="24"/>
        </w:rPr>
      </w:pPr>
    </w:p>
    <w:p w:rsidR="00F957FC" w:rsidRPr="00F372E7" w:rsidRDefault="00F957FC" w:rsidP="007A0A8D">
      <w:pPr>
        <w:jc w:val="both"/>
        <w:rPr>
          <w:szCs w:val="24"/>
        </w:rPr>
      </w:pPr>
      <w:r w:rsidRPr="00F372E7">
        <w:rPr>
          <w:szCs w:val="24"/>
        </w:rPr>
        <w:t xml:space="preserve">Rok 2013 byl rokem úpravy vnitřních předpisů, metodik a standardů kvality poskytovaných služeb, což přechází i do roku 2014. Snažíme </w:t>
      </w:r>
      <w:r>
        <w:rPr>
          <w:szCs w:val="24"/>
        </w:rPr>
        <w:t>se předpisy zredukovat, aby byly</w:t>
      </w:r>
      <w:r w:rsidRPr="00F372E7">
        <w:rPr>
          <w:szCs w:val="24"/>
        </w:rPr>
        <w:t xml:space="preserve"> srozumitelné pro pracovníky. Začátkem roku jsme se zaměřili především na práci s individuálními </w:t>
      </w:r>
      <w:r>
        <w:rPr>
          <w:szCs w:val="24"/>
        </w:rPr>
        <w:t xml:space="preserve">plány. </w:t>
      </w:r>
      <w:r w:rsidRPr="00243E95">
        <w:rPr>
          <w:szCs w:val="24"/>
        </w:rPr>
        <w:t>Na toto téma</w:t>
      </w:r>
      <w:r>
        <w:rPr>
          <w:szCs w:val="24"/>
        </w:rPr>
        <w:t xml:space="preserve"> proběhly čtyři </w:t>
      </w:r>
      <w:r w:rsidRPr="00F372E7">
        <w:rPr>
          <w:szCs w:val="24"/>
        </w:rPr>
        <w:t>etapy školení pracovníků</w:t>
      </w:r>
      <w:r>
        <w:rPr>
          <w:szCs w:val="24"/>
        </w:rPr>
        <w:t>.</w:t>
      </w:r>
      <w:r w:rsidRPr="00F372E7">
        <w:rPr>
          <w:szCs w:val="24"/>
        </w:rPr>
        <w:t xml:space="preserve"> Sjednotili jsme pravidla a zaměřili se na individuální přístup ke klientovi a to v jednotlivých úkonech péče, které jsou popsány v přímo IP klienta, což se nám podařilo realizovat v prvním čtvrtletí.  A tím jsme  </w:t>
      </w:r>
      <w:r>
        <w:rPr>
          <w:szCs w:val="24"/>
        </w:rPr>
        <w:t>z</w:t>
      </w:r>
      <w:r w:rsidRPr="00F372E7">
        <w:rPr>
          <w:szCs w:val="24"/>
        </w:rPr>
        <w:t xml:space="preserve">dokonalili  systém IP, zjednodušil se a „ušil se na míru klientovi“, upravili jsme i „čtečkování“, snížil se počet kódů s tím, že byly vytvořeny „ balíčky pečovatelských úkonů“. Pečující personál se zaměřil na zkvalitnění péče o klienty s podporu jejich soběstačnosti. </w:t>
      </w:r>
    </w:p>
    <w:p w:rsidR="00F957FC" w:rsidRPr="00F372E7" w:rsidRDefault="00F957FC" w:rsidP="007A0A8D">
      <w:pPr>
        <w:jc w:val="both"/>
        <w:rPr>
          <w:szCs w:val="24"/>
        </w:rPr>
      </w:pPr>
    </w:p>
    <w:p w:rsidR="00F957FC" w:rsidRPr="00F372E7" w:rsidRDefault="00F957FC" w:rsidP="007A0A8D">
      <w:pPr>
        <w:jc w:val="both"/>
        <w:rPr>
          <w:b/>
          <w:szCs w:val="24"/>
        </w:rPr>
      </w:pPr>
    </w:p>
    <w:p w:rsidR="00F957FC" w:rsidRPr="00F372E7" w:rsidRDefault="00F957FC" w:rsidP="007A0A8D">
      <w:pPr>
        <w:jc w:val="both"/>
        <w:rPr>
          <w:b/>
          <w:szCs w:val="24"/>
        </w:rPr>
      </w:pPr>
      <w:r w:rsidRPr="00F372E7">
        <w:rPr>
          <w:b/>
          <w:szCs w:val="24"/>
        </w:rPr>
        <w:t>Aktivity v domově</w:t>
      </w:r>
    </w:p>
    <w:p w:rsidR="00F957FC" w:rsidRPr="00F372E7" w:rsidRDefault="00F957FC" w:rsidP="007A0A8D">
      <w:pPr>
        <w:jc w:val="both"/>
        <w:rPr>
          <w:szCs w:val="24"/>
        </w:rPr>
      </w:pPr>
    </w:p>
    <w:p w:rsidR="00F957FC" w:rsidRPr="00243E95" w:rsidRDefault="00F957FC" w:rsidP="007A0A8D">
      <w:pPr>
        <w:jc w:val="both"/>
        <w:rPr>
          <w:szCs w:val="24"/>
        </w:rPr>
      </w:pPr>
      <w:r w:rsidRPr="00F372E7">
        <w:rPr>
          <w:szCs w:val="24"/>
        </w:rPr>
        <w:t>Uspořádali jsme celou řadu aktivit pro klienty. Probíhají každodenní aktivizace na jednotlivých odděleních, ve kterých se klienti nejenom setkávají, ale i realizují (výroba různých drobných předmětů, kterým</w:t>
      </w:r>
      <w:r>
        <w:rPr>
          <w:szCs w:val="24"/>
        </w:rPr>
        <w:t>i</w:t>
      </w:r>
      <w:r w:rsidRPr="00F372E7">
        <w:rPr>
          <w:szCs w:val="24"/>
        </w:rPr>
        <w:t xml:space="preserve"> je vyzdoben náš domov, cvičení, trénování paměti, pletení košíků, ruční práce</w:t>
      </w:r>
      <w:r w:rsidRPr="00243E95">
        <w:rPr>
          <w:szCs w:val="24"/>
        </w:rPr>
        <w:t xml:space="preserve">. Pravidelně se klienti zúčastňují posezení klientů u kávy, pečení, mše sv. husitské i katolické …….…). </w:t>
      </w:r>
    </w:p>
    <w:p w:rsidR="00F957FC" w:rsidRPr="00F372E7" w:rsidRDefault="00F957FC" w:rsidP="007A0A8D">
      <w:pPr>
        <w:jc w:val="both"/>
        <w:rPr>
          <w:szCs w:val="24"/>
        </w:rPr>
      </w:pPr>
      <w:r w:rsidRPr="00F372E7">
        <w:rPr>
          <w:szCs w:val="24"/>
        </w:rPr>
        <w:t>Na jednotlivých odděleních konáme i další akce, na které jsou zváni i rodinní příslušníci: narozeninová, velikonoční a vánoční posezení, ….</w:t>
      </w:r>
      <w:r>
        <w:rPr>
          <w:szCs w:val="24"/>
        </w:rPr>
        <w:t xml:space="preserve"> </w:t>
      </w:r>
      <w:r w:rsidRPr="00F372E7">
        <w:rPr>
          <w:szCs w:val="24"/>
        </w:rPr>
        <w:t>rozloučení se zemřelými spoluobyvateli. V rámci domova jsme uspořádali celou řadu společenských akcí společných - pro klienty celého domova</w:t>
      </w:r>
      <w:r>
        <w:rPr>
          <w:szCs w:val="24"/>
        </w:rPr>
        <w:t xml:space="preserve"> </w:t>
      </w:r>
      <w:r w:rsidRPr="00F372E7">
        <w:rPr>
          <w:szCs w:val="24"/>
        </w:rPr>
        <w:t>- Hašlerovky</w:t>
      </w:r>
      <w:r w:rsidRPr="00243E95">
        <w:rPr>
          <w:szCs w:val="24"/>
        </w:rPr>
        <w:t>, taneční odpoledne s živou hudbou</w:t>
      </w:r>
      <w:r w:rsidRPr="00A149FD">
        <w:rPr>
          <w:color w:val="E36C0A"/>
          <w:szCs w:val="24"/>
        </w:rPr>
        <w:t xml:space="preserve"> </w:t>
      </w:r>
      <w:r w:rsidRPr="00F372E7">
        <w:rPr>
          <w:szCs w:val="24"/>
        </w:rPr>
        <w:t>- Josefovská, Mikulášská, Sejkorák</w:t>
      </w:r>
      <w:r>
        <w:rPr>
          <w:szCs w:val="24"/>
        </w:rPr>
        <w:t xml:space="preserve">, </w:t>
      </w:r>
      <w:r w:rsidRPr="00F372E7">
        <w:rPr>
          <w:szCs w:val="24"/>
        </w:rPr>
        <w:t>Den otevřených dveří</w:t>
      </w:r>
      <w:r>
        <w:rPr>
          <w:szCs w:val="24"/>
        </w:rPr>
        <w:t xml:space="preserve">. Velký úspěch měli </w:t>
      </w:r>
      <w:r w:rsidRPr="00F372E7">
        <w:rPr>
          <w:szCs w:val="24"/>
        </w:rPr>
        <w:t>cestopisné besedy, besedy o okolí, kterými se naši klienti byť v obrázcích, vrátili na místo svého života, mládí…., , , opékání buřtů….</w:t>
      </w:r>
    </w:p>
    <w:p w:rsidR="00F957FC" w:rsidRPr="00F372E7" w:rsidRDefault="00F957FC" w:rsidP="007A0A8D">
      <w:pPr>
        <w:jc w:val="both"/>
        <w:rPr>
          <w:szCs w:val="24"/>
        </w:rPr>
      </w:pPr>
      <w:r w:rsidRPr="00F372E7">
        <w:rPr>
          <w:szCs w:val="24"/>
        </w:rPr>
        <w:t xml:space="preserve">Účastnili jsme se i řady aktivit mimo náš domov- výlet do Lázní Libverda, pravidelné </w:t>
      </w:r>
      <w:r w:rsidRPr="00243E95">
        <w:rPr>
          <w:szCs w:val="24"/>
        </w:rPr>
        <w:t>pouti ke kapličce ve Stromkovicích, Setkání Krkonošských dechovek</w:t>
      </w:r>
      <w:r w:rsidRPr="00F372E7">
        <w:rPr>
          <w:szCs w:val="24"/>
        </w:rPr>
        <w:t>, divadelního představení ve Vysokém nad Jizerou…</w:t>
      </w:r>
    </w:p>
    <w:p w:rsidR="00F957FC" w:rsidRPr="00F372E7" w:rsidRDefault="00F957FC" w:rsidP="007A0A8D">
      <w:pPr>
        <w:jc w:val="both"/>
        <w:rPr>
          <w:szCs w:val="24"/>
        </w:rPr>
      </w:pPr>
      <w:r>
        <w:rPr>
          <w:szCs w:val="24"/>
        </w:rPr>
        <w:t xml:space="preserve">Přivítali jsme řadu hostů: </w:t>
      </w:r>
      <w:r w:rsidRPr="00F372E7">
        <w:rPr>
          <w:szCs w:val="24"/>
        </w:rPr>
        <w:t>pana radního Petra Tulpu</w:t>
      </w:r>
      <w:r>
        <w:rPr>
          <w:szCs w:val="24"/>
        </w:rPr>
        <w:t xml:space="preserve">, </w:t>
      </w:r>
      <w:r w:rsidRPr="00243E95">
        <w:rPr>
          <w:szCs w:val="24"/>
        </w:rPr>
        <w:t>Jilemnický spolek dam a dívek s módou minulého století, Krakonoše, divadelní ochotníky i děti z MŠ a ZŠ Rokytnice, ZUŠ Jablonec nad Jizerou se svými vystoupeními. Dále jsme přivítali Canisterapeutry</w:t>
      </w:r>
      <w:r>
        <w:rPr>
          <w:szCs w:val="24"/>
        </w:rPr>
        <w:t>,</w:t>
      </w:r>
      <w:r w:rsidRPr="00243E95">
        <w:rPr>
          <w:color w:val="E36C0A"/>
          <w:szCs w:val="24"/>
        </w:rPr>
        <w:t xml:space="preserve"> </w:t>
      </w:r>
      <w:r w:rsidRPr="00F372E7">
        <w:rPr>
          <w:szCs w:val="24"/>
        </w:rPr>
        <w:t xml:space="preserve">jejichž pejsci obveselili naše klienty, </w:t>
      </w:r>
      <w:r>
        <w:rPr>
          <w:szCs w:val="24"/>
        </w:rPr>
        <w:t>m</w:t>
      </w:r>
      <w:r w:rsidRPr="00F372E7">
        <w:rPr>
          <w:szCs w:val="24"/>
        </w:rPr>
        <w:t>alé a mladé požárníky z Rokytnice nad Jizerou, kteří nám uká</w:t>
      </w:r>
      <w:r>
        <w:rPr>
          <w:szCs w:val="24"/>
        </w:rPr>
        <w:t>zali svoje dovednosti a ukázali</w:t>
      </w:r>
      <w:r w:rsidRPr="00F372E7">
        <w:rPr>
          <w:szCs w:val="24"/>
        </w:rPr>
        <w:t>, že jsou ochra</w:t>
      </w:r>
      <w:r>
        <w:rPr>
          <w:szCs w:val="24"/>
        </w:rPr>
        <w:t>nou obyvatel nejen v Rokytnici, ale i přilehlého okolí, manžele Brožovy</w:t>
      </w:r>
      <w:r w:rsidRPr="00F372E7">
        <w:rPr>
          <w:szCs w:val="24"/>
        </w:rPr>
        <w:t xml:space="preserve"> se svojí muzikou, živou hudbu pana  Bukovjana s taneční zábavou…..</w:t>
      </w:r>
    </w:p>
    <w:p w:rsidR="00F957FC" w:rsidRPr="00F372E7" w:rsidRDefault="00F957FC" w:rsidP="007A0A8D">
      <w:pPr>
        <w:jc w:val="both"/>
        <w:rPr>
          <w:szCs w:val="24"/>
        </w:rPr>
      </w:pPr>
      <w:r w:rsidRPr="00F372E7">
        <w:rPr>
          <w:szCs w:val="24"/>
        </w:rPr>
        <w:t>Ve službě DZR byl v rámci aktivizačních činností maximálně využíván pobyt klientů venku</w:t>
      </w:r>
      <w:r>
        <w:rPr>
          <w:szCs w:val="24"/>
        </w:rPr>
        <w:t>. D</w:t>
      </w:r>
      <w:r w:rsidRPr="00F372E7">
        <w:rPr>
          <w:szCs w:val="24"/>
        </w:rPr>
        <w:t xml:space="preserve">ále jsme se zaměřili v aktivizačních činnostech na </w:t>
      </w:r>
      <w:r>
        <w:rPr>
          <w:szCs w:val="24"/>
        </w:rPr>
        <w:t xml:space="preserve">smysluplné činnosti, </w:t>
      </w:r>
      <w:r w:rsidRPr="00F372E7">
        <w:rPr>
          <w:szCs w:val="24"/>
        </w:rPr>
        <w:t>které klienti znají z běžného života a připomínají jim domov (pečení, výroba občerstvení, posezení u</w:t>
      </w:r>
      <w:r>
        <w:rPr>
          <w:szCs w:val="24"/>
        </w:rPr>
        <w:t xml:space="preserve"> kávy, poslech hudby i s tancem, </w:t>
      </w:r>
      <w:r w:rsidRPr="00F372E7">
        <w:rPr>
          <w:szCs w:val="24"/>
        </w:rPr>
        <w:t>na což klienti často s úsměvem reagují, snaží se notovat, ba dokonce zpívat, je to jedna z nejúčinnějších aktivizací pomocí vzpomínek)</w:t>
      </w:r>
      <w:r>
        <w:rPr>
          <w:szCs w:val="24"/>
        </w:rPr>
        <w:t>.</w:t>
      </w:r>
    </w:p>
    <w:p w:rsidR="00F957FC" w:rsidRPr="00F372E7" w:rsidRDefault="00F957FC" w:rsidP="007A0A8D">
      <w:pPr>
        <w:jc w:val="both"/>
        <w:rPr>
          <w:szCs w:val="24"/>
        </w:rPr>
      </w:pPr>
    </w:p>
    <w:p w:rsidR="00F957FC" w:rsidRPr="00F372E7" w:rsidRDefault="00F957FC" w:rsidP="007A0A8D">
      <w:pPr>
        <w:jc w:val="both"/>
        <w:rPr>
          <w:b/>
          <w:szCs w:val="24"/>
        </w:rPr>
      </w:pPr>
      <w:r w:rsidRPr="00F372E7">
        <w:rPr>
          <w:b/>
          <w:szCs w:val="24"/>
        </w:rPr>
        <w:t>Vzdělávání pracovníků</w:t>
      </w:r>
    </w:p>
    <w:p w:rsidR="00F957FC" w:rsidRPr="00F372E7" w:rsidRDefault="00F957FC" w:rsidP="007A0A8D">
      <w:pPr>
        <w:jc w:val="both"/>
        <w:rPr>
          <w:b/>
          <w:szCs w:val="24"/>
        </w:rPr>
      </w:pPr>
    </w:p>
    <w:p w:rsidR="00F957FC" w:rsidRDefault="00F957FC" w:rsidP="007A0A8D">
      <w:pPr>
        <w:jc w:val="both"/>
        <w:rPr>
          <w:szCs w:val="24"/>
        </w:rPr>
      </w:pPr>
      <w:r w:rsidRPr="00F372E7">
        <w:rPr>
          <w:szCs w:val="24"/>
        </w:rPr>
        <w:lastRenderedPageBreak/>
        <w:t xml:space="preserve">V červnu proběhlo výjezdní zasedání (ve dvou etapách), kterého se zúčastnili všichni pracovníci, kteří </w:t>
      </w:r>
      <w:r>
        <w:rPr>
          <w:szCs w:val="24"/>
        </w:rPr>
        <w:t>byli proškoleni</w:t>
      </w:r>
      <w:r w:rsidRPr="00F372E7">
        <w:rPr>
          <w:szCs w:val="24"/>
        </w:rPr>
        <w:t xml:space="preserve"> v oblasti standardů kvality a tím jsme zajistili profesní růst pracovníků vedoucí ke zkvalitnění poskytované péče. </w:t>
      </w:r>
    </w:p>
    <w:p w:rsidR="00F957FC" w:rsidRPr="00F372E7" w:rsidRDefault="00F957FC" w:rsidP="007A0A8D">
      <w:pPr>
        <w:jc w:val="both"/>
        <w:rPr>
          <w:szCs w:val="24"/>
        </w:rPr>
      </w:pPr>
      <w:r w:rsidRPr="00F372E7">
        <w:rPr>
          <w:szCs w:val="24"/>
        </w:rPr>
        <w:t xml:space="preserve">V průběhu roku jsme </w:t>
      </w:r>
      <w:r>
        <w:rPr>
          <w:szCs w:val="24"/>
        </w:rPr>
        <w:t>dále z</w:t>
      </w:r>
      <w:r w:rsidRPr="00F372E7">
        <w:rPr>
          <w:szCs w:val="24"/>
        </w:rPr>
        <w:t>realizovali řadu vzdělávacích aktivit pro pracovníky a tak zajistili podmínky povinného vzdělávání pracovníků. Ke vzdělávání jsme přizvali i spolupracující organizace (Nemocnice Semily, okolní pečovatelské a pobytové služby</w:t>
      </w:r>
      <w:r>
        <w:rPr>
          <w:szCs w:val="24"/>
        </w:rPr>
        <w:t>). O naše vzdělávání projevili</w:t>
      </w:r>
      <w:r w:rsidRPr="00F372E7">
        <w:rPr>
          <w:szCs w:val="24"/>
        </w:rPr>
        <w:t xml:space="preserve"> zájem i pracovníci ze školství</w:t>
      </w:r>
      <w:r>
        <w:rPr>
          <w:szCs w:val="24"/>
        </w:rPr>
        <w:t>.</w:t>
      </w:r>
      <w:r w:rsidRPr="00F372E7">
        <w:rPr>
          <w:szCs w:val="24"/>
        </w:rPr>
        <w:t xml:space="preserve"> </w:t>
      </w:r>
    </w:p>
    <w:p w:rsidR="00F957FC" w:rsidRPr="00F372E7" w:rsidRDefault="00F957FC" w:rsidP="007A0A8D">
      <w:pPr>
        <w:jc w:val="both"/>
        <w:rPr>
          <w:szCs w:val="24"/>
        </w:rPr>
      </w:pPr>
    </w:p>
    <w:p w:rsidR="00F957FC" w:rsidRPr="00F372E7" w:rsidRDefault="00F957FC" w:rsidP="007A0A8D">
      <w:pPr>
        <w:jc w:val="both"/>
        <w:rPr>
          <w:szCs w:val="24"/>
        </w:rPr>
      </w:pPr>
    </w:p>
    <w:p w:rsidR="00F957FC" w:rsidRDefault="00F957FC" w:rsidP="007A0A8D">
      <w:pPr>
        <w:jc w:val="both"/>
        <w:rPr>
          <w:b/>
          <w:szCs w:val="24"/>
        </w:rPr>
      </w:pPr>
      <w:r w:rsidRPr="00AC06C8">
        <w:rPr>
          <w:b/>
          <w:szCs w:val="24"/>
        </w:rPr>
        <w:t>Dobrá půlka</w:t>
      </w:r>
    </w:p>
    <w:p w:rsidR="00F957FC" w:rsidRPr="00AC06C8" w:rsidRDefault="00F957FC" w:rsidP="007A0A8D">
      <w:pPr>
        <w:jc w:val="both"/>
        <w:rPr>
          <w:b/>
          <w:szCs w:val="24"/>
        </w:rPr>
      </w:pPr>
    </w:p>
    <w:p w:rsidR="00F957FC" w:rsidRPr="00F372E7" w:rsidRDefault="00F957FC" w:rsidP="007A0A8D">
      <w:pPr>
        <w:jc w:val="both"/>
        <w:rPr>
          <w:szCs w:val="24"/>
        </w:rPr>
      </w:pPr>
      <w:r>
        <w:rPr>
          <w:szCs w:val="24"/>
        </w:rPr>
        <w:t>V roce 2013 jsme se zúčastnili projektu „SLAĎ – DOBRÁ PŮLKA!“. Získali jsme ocenění jako „….perspektivní organizace na dobré cestě ke změně…“</w:t>
      </w:r>
    </w:p>
    <w:p w:rsidR="00F957FC" w:rsidRPr="00F372E7" w:rsidRDefault="00F957FC" w:rsidP="007A0A8D">
      <w:pPr>
        <w:jc w:val="both"/>
        <w:rPr>
          <w:szCs w:val="24"/>
        </w:rPr>
      </w:pPr>
    </w:p>
    <w:p w:rsidR="00F957FC" w:rsidRPr="00F372E7" w:rsidRDefault="00F957FC" w:rsidP="007A0A8D">
      <w:pPr>
        <w:jc w:val="both"/>
        <w:rPr>
          <w:szCs w:val="24"/>
        </w:rPr>
      </w:pPr>
      <w:r w:rsidRPr="00F372E7">
        <w:rPr>
          <w:szCs w:val="24"/>
        </w:rPr>
        <w:t>Všichni pracovníci usilují o dobré jméno našeho domova</w:t>
      </w:r>
      <w:r>
        <w:rPr>
          <w:szCs w:val="24"/>
        </w:rPr>
        <w:t>. D</w:t>
      </w:r>
      <w:r w:rsidRPr="00F372E7">
        <w:rPr>
          <w:szCs w:val="24"/>
        </w:rPr>
        <w:t xml:space="preserve">ostali jsme celou řadu pochvalných dopisů s poděkováním za péči o klienty, kterých </w:t>
      </w:r>
      <w:r>
        <w:rPr>
          <w:szCs w:val="24"/>
        </w:rPr>
        <w:t>si</w:t>
      </w:r>
      <w:r w:rsidRPr="00F372E7">
        <w:rPr>
          <w:szCs w:val="24"/>
        </w:rPr>
        <w:t xml:space="preserve"> velice </w:t>
      </w:r>
      <w:r>
        <w:rPr>
          <w:szCs w:val="24"/>
        </w:rPr>
        <w:t xml:space="preserve">vážíme. Jsou </w:t>
      </w:r>
      <w:r w:rsidRPr="00F372E7">
        <w:rPr>
          <w:szCs w:val="24"/>
        </w:rPr>
        <w:t xml:space="preserve">nejen </w:t>
      </w:r>
      <w:r>
        <w:rPr>
          <w:szCs w:val="24"/>
        </w:rPr>
        <w:t xml:space="preserve">zpětnou vazbou pro pracovníky, </w:t>
      </w:r>
      <w:r w:rsidRPr="00F372E7">
        <w:rPr>
          <w:szCs w:val="24"/>
        </w:rPr>
        <w:t>ale i jsou významné pro jejich motivaci v další práci.</w:t>
      </w:r>
    </w:p>
    <w:p w:rsidR="00F957FC" w:rsidRDefault="00F957FC" w:rsidP="007A0A8D">
      <w:pPr>
        <w:rPr>
          <w:szCs w:val="24"/>
        </w:rPr>
      </w:pPr>
    </w:p>
    <w:p w:rsidR="00F957FC" w:rsidRPr="00F372E7" w:rsidRDefault="00F957FC" w:rsidP="007A0A8D">
      <w:pPr>
        <w:rPr>
          <w:szCs w:val="24"/>
        </w:rPr>
      </w:pPr>
      <w:r>
        <w:rPr>
          <w:szCs w:val="24"/>
        </w:rPr>
        <w:t>Zpracovala: Helena Housová, ředitelka</w:t>
      </w:r>
    </w:p>
    <w:p w:rsidR="00F957FC" w:rsidRPr="00F372E7" w:rsidRDefault="00F957FC" w:rsidP="007A0A8D">
      <w:pPr>
        <w:rPr>
          <w:szCs w:val="24"/>
        </w:rPr>
      </w:pPr>
    </w:p>
    <w:p w:rsidR="00F957FC" w:rsidRPr="00F372E7" w:rsidRDefault="00F957FC" w:rsidP="007A0A8D">
      <w:pPr>
        <w:jc w:val="both"/>
        <w:rPr>
          <w:szCs w:val="24"/>
        </w:rPr>
      </w:pPr>
    </w:p>
    <w:p w:rsidR="00F957FC" w:rsidRPr="001F7A85" w:rsidRDefault="00F957FC" w:rsidP="00C62B27"/>
    <w:sectPr w:rsidR="00F957FC" w:rsidRPr="001F7A85" w:rsidSect="001E0F2B">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4416" w:rsidRDefault="00BA4416">
      <w:r>
        <w:separator/>
      </w:r>
    </w:p>
  </w:endnote>
  <w:endnote w:type="continuationSeparator" w:id="0">
    <w:p w:rsidR="00BA4416" w:rsidRDefault="00BA4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7FC" w:rsidRDefault="00F957FC" w:rsidP="00A64EDE">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F957FC" w:rsidRDefault="00F957FC" w:rsidP="00A64EDE">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7FC" w:rsidRDefault="00F957FC" w:rsidP="00A64EDE">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6F7169">
      <w:rPr>
        <w:rStyle w:val="slostrnky"/>
        <w:noProof/>
      </w:rPr>
      <w:t>1</w:t>
    </w:r>
    <w:r>
      <w:rPr>
        <w:rStyle w:val="slostrnky"/>
      </w:rPr>
      <w:fldChar w:fldCharType="end"/>
    </w:r>
  </w:p>
  <w:p w:rsidR="00F957FC" w:rsidRDefault="00F957FC" w:rsidP="00A64EDE">
    <w:pPr>
      <w:pStyle w:val="Zpat"/>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169" w:rsidRDefault="006F716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4416" w:rsidRDefault="00BA4416">
      <w:r>
        <w:separator/>
      </w:r>
    </w:p>
  </w:footnote>
  <w:footnote w:type="continuationSeparator" w:id="0">
    <w:p w:rsidR="00BA4416" w:rsidRDefault="00BA44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169" w:rsidRDefault="006F7169">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7FC" w:rsidRDefault="006F7169" w:rsidP="004E3715">
    <w:pPr>
      <w:pStyle w:val="Zhlav"/>
      <w:jc w:val="right"/>
    </w:pPr>
    <w:r>
      <w:t>053_h</w:t>
    </w:r>
    <w:bookmarkStart w:id="6" w:name="_GoBack"/>
    <w:bookmarkEnd w:id="6"/>
    <w:r w:rsidR="00F957FC">
      <w:t>_P08_DD_Rokytnice_n_J,p.o.DOC</w:t>
    </w:r>
  </w:p>
  <w:p w:rsidR="00F957FC" w:rsidRDefault="00F957FC">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169" w:rsidRDefault="006F7169">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816DA"/>
    <w:multiLevelType w:val="singleLevel"/>
    <w:tmpl w:val="04050011"/>
    <w:lvl w:ilvl="0">
      <w:start w:val="7"/>
      <w:numFmt w:val="decimal"/>
      <w:lvlText w:val="%1)"/>
      <w:lvlJc w:val="left"/>
      <w:pPr>
        <w:tabs>
          <w:tab w:val="num" w:pos="360"/>
        </w:tabs>
        <w:ind w:left="360" w:hanging="360"/>
      </w:pPr>
      <w:rPr>
        <w:rFonts w:cs="Times New Roman" w:hint="default"/>
      </w:rPr>
    </w:lvl>
  </w:abstractNum>
  <w:abstractNum w:abstractNumId="1">
    <w:nsid w:val="04CE088A"/>
    <w:multiLevelType w:val="singleLevel"/>
    <w:tmpl w:val="9176EEF8"/>
    <w:lvl w:ilvl="0">
      <w:numFmt w:val="bullet"/>
      <w:lvlText w:val="-"/>
      <w:lvlJc w:val="left"/>
      <w:pPr>
        <w:tabs>
          <w:tab w:val="num" w:pos="360"/>
        </w:tabs>
        <w:ind w:left="360" w:hanging="360"/>
      </w:pPr>
      <w:rPr>
        <w:rFonts w:hint="default"/>
      </w:rPr>
    </w:lvl>
  </w:abstractNum>
  <w:abstractNum w:abstractNumId="2">
    <w:nsid w:val="096C14CC"/>
    <w:multiLevelType w:val="multilevel"/>
    <w:tmpl w:val="F42CFE9C"/>
    <w:lvl w:ilvl="0">
      <w:start w:val="25"/>
      <w:numFmt w:val="decimal"/>
      <w:lvlText w:val="%1."/>
      <w:lvlJc w:val="left"/>
      <w:pPr>
        <w:tabs>
          <w:tab w:val="num" w:pos="600"/>
        </w:tabs>
        <w:ind w:left="600" w:hanging="600"/>
      </w:pPr>
      <w:rPr>
        <w:rFonts w:cs="Times New Roman" w:hint="default"/>
      </w:rPr>
    </w:lvl>
    <w:lvl w:ilvl="1">
      <w:start w:val="6"/>
      <w:numFmt w:val="decimal"/>
      <w:lvlText w:val="%1.%2."/>
      <w:lvlJc w:val="left"/>
      <w:pPr>
        <w:tabs>
          <w:tab w:val="num" w:pos="1080"/>
        </w:tabs>
        <w:ind w:left="1080" w:hanging="600"/>
      </w:pPr>
      <w:rPr>
        <w:rFonts w:cs="Times New Roman" w:hint="default"/>
      </w:rPr>
    </w:lvl>
    <w:lvl w:ilvl="2">
      <w:start w:val="1"/>
      <w:numFmt w:val="decimal"/>
      <w:lvlText w:val="%1.%2.%3."/>
      <w:lvlJc w:val="left"/>
      <w:pPr>
        <w:tabs>
          <w:tab w:val="num" w:pos="1680"/>
        </w:tabs>
        <w:ind w:left="168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3000"/>
        </w:tabs>
        <w:ind w:left="3000" w:hanging="1080"/>
      </w:pPr>
      <w:rPr>
        <w:rFonts w:cs="Times New Roman" w:hint="default"/>
      </w:rPr>
    </w:lvl>
    <w:lvl w:ilvl="5">
      <w:start w:val="1"/>
      <w:numFmt w:val="decimal"/>
      <w:lvlText w:val="%1.%2.%3.%4.%5.%6."/>
      <w:lvlJc w:val="left"/>
      <w:pPr>
        <w:tabs>
          <w:tab w:val="num" w:pos="3480"/>
        </w:tabs>
        <w:ind w:left="3480" w:hanging="1080"/>
      </w:pPr>
      <w:rPr>
        <w:rFonts w:cs="Times New Roman" w:hint="default"/>
      </w:rPr>
    </w:lvl>
    <w:lvl w:ilvl="6">
      <w:start w:val="1"/>
      <w:numFmt w:val="decimal"/>
      <w:lvlText w:val="%1.%2.%3.%4.%5.%6.%7."/>
      <w:lvlJc w:val="left"/>
      <w:pPr>
        <w:tabs>
          <w:tab w:val="num" w:pos="4320"/>
        </w:tabs>
        <w:ind w:left="4320" w:hanging="1440"/>
      </w:pPr>
      <w:rPr>
        <w:rFonts w:cs="Times New Roman" w:hint="default"/>
      </w:rPr>
    </w:lvl>
    <w:lvl w:ilvl="7">
      <w:start w:val="1"/>
      <w:numFmt w:val="decimal"/>
      <w:lvlText w:val="%1.%2.%3.%4.%5.%6.%7.%8."/>
      <w:lvlJc w:val="left"/>
      <w:pPr>
        <w:tabs>
          <w:tab w:val="num" w:pos="4800"/>
        </w:tabs>
        <w:ind w:left="4800" w:hanging="1440"/>
      </w:pPr>
      <w:rPr>
        <w:rFonts w:cs="Times New Roman" w:hint="default"/>
      </w:rPr>
    </w:lvl>
    <w:lvl w:ilvl="8">
      <w:start w:val="1"/>
      <w:numFmt w:val="decimal"/>
      <w:lvlText w:val="%1.%2.%3.%4.%5.%6.%7.%8.%9."/>
      <w:lvlJc w:val="left"/>
      <w:pPr>
        <w:tabs>
          <w:tab w:val="num" w:pos="5640"/>
        </w:tabs>
        <w:ind w:left="5640" w:hanging="1800"/>
      </w:pPr>
      <w:rPr>
        <w:rFonts w:cs="Times New Roman" w:hint="default"/>
      </w:rPr>
    </w:lvl>
  </w:abstractNum>
  <w:abstractNum w:abstractNumId="3">
    <w:nsid w:val="0B4E69FF"/>
    <w:multiLevelType w:val="hybridMultilevel"/>
    <w:tmpl w:val="E95AB23C"/>
    <w:lvl w:ilvl="0" w:tplc="FE6E7BD4">
      <w:start w:val="5"/>
      <w:numFmt w:val="decimal"/>
      <w:lvlText w:val="%1."/>
      <w:lvlJc w:val="left"/>
      <w:pPr>
        <w:tabs>
          <w:tab w:val="num" w:pos="720"/>
        </w:tabs>
        <w:ind w:left="720" w:hanging="360"/>
      </w:pPr>
      <w:rPr>
        <w:rFonts w:cs="Times New Roman" w:hint="default"/>
        <w:b/>
        <w:u w:val="no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nsid w:val="1B2A40BD"/>
    <w:multiLevelType w:val="multilevel"/>
    <w:tmpl w:val="9640AD52"/>
    <w:lvl w:ilvl="0">
      <w:start w:val="28"/>
      <w:numFmt w:val="decimal"/>
      <w:lvlText w:val="%1."/>
      <w:lvlJc w:val="left"/>
      <w:pPr>
        <w:tabs>
          <w:tab w:val="num" w:pos="600"/>
        </w:tabs>
        <w:ind w:left="600" w:hanging="600"/>
      </w:pPr>
      <w:rPr>
        <w:rFonts w:cs="Times New Roman" w:hint="default"/>
      </w:rPr>
    </w:lvl>
    <w:lvl w:ilvl="1">
      <w:start w:val="3"/>
      <w:numFmt w:val="decimal"/>
      <w:lvlText w:val="%1.%2."/>
      <w:lvlJc w:val="left"/>
      <w:pPr>
        <w:tabs>
          <w:tab w:val="num" w:pos="984"/>
        </w:tabs>
        <w:ind w:left="984" w:hanging="600"/>
      </w:pPr>
      <w:rPr>
        <w:rFonts w:cs="Times New Roman" w:hint="default"/>
      </w:rPr>
    </w:lvl>
    <w:lvl w:ilvl="2">
      <w:start w:val="1"/>
      <w:numFmt w:val="decimal"/>
      <w:lvlText w:val="%1.%2.%3."/>
      <w:lvlJc w:val="left"/>
      <w:pPr>
        <w:tabs>
          <w:tab w:val="num" w:pos="1488"/>
        </w:tabs>
        <w:ind w:left="1488" w:hanging="720"/>
      </w:pPr>
      <w:rPr>
        <w:rFonts w:cs="Times New Roman" w:hint="default"/>
      </w:rPr>
    </w:lvl>
    <w:lvl w:ilvl="3">
      <w:start w:val="1"/>
      <w:numFmt w:val="decimal"/>
      <w:lvlText w:val="%1.%2.%3.%4."/>
      <w:lvlJc w:val="left"/>
      <w:pPr>
        <w:tabs>
          <w:tab w:val="num" w:pos="1872"/>
        </w:tabs>
        <w:ind w:left="1872" w:hanging="720"/>
      </w:pPr>
      <w:rPr>
        <w:rFonts w:cs="Times New Roman" w:hint="default"/>
      </w:rPr>
    </w:lvl>
    <w:lvl w:ilvl="4">
      <w:start w:val="1"/>
      <w:numFmt w:val="decimal"/>
      <w:lvlText w:val="%1.%2.%3.%4.%5."/>
      <w:lvlJc w:val="left"/>
      <w:pPr>
        <w:tabs>
          <w:tab w:val="num" w:pos="2616"/>
        </w:tabs>
        <w:ind w:left="2616" w:hanging="1080"/>
      </w:pPr>
      <w:rPr>
        <w:rFonts w:cs="Times New Roman" w:hint="default"/>
      </w:rPr>
    </w:lvl>
    <w:lvl w:ilvl="5">
      <w:start w:val="1"/>
      <w:numFmt w:val="decimal"/>
      <w:lvlText w:val="%1.%2.%3.%4.%5.%6."/>
      <w:lvlJc w:val="left"/>
      <w:pPr>
        <w:tabs>
          <w:tab w:val="num" w:pos="3000"/>
        </w:tabs>
        <w:ind w:left="3000" w:hanging="1080"/>
      </w:pPr>
      <w:rPr>
        <w:rFonts w:cs="Times New Roman" w:hint="default"/>
      </w:rPr>
    </w:lvl>
    <w:lvl w:ilvl="6">
      <w:start w:val="1"/>
      <w:numFmt w:val="decimal"/>
      <w:lvlText w:val="%1.%2.%3.%4.%5.%6.%7."/>
      <w:lvlJc w:val="left"/>
      <w:pPr>
        <w:tabs>
          <w:tab w:val="num" w:pos="3744"/>
        </w:tabs>
        <w:ind w:left="3744" w:hanging="1440"/>
      </w:pPr>
      <w:rPr>
        <w:rFonts w:cs="Times New Roman" w:hint="default"/>
      </w:rPr>
    </w:lvl>
    <w:lvl w:ilvl="7">
      <w:start w:val="1"/>
      <w:numFmt w:val="decimal"/>
      <w:lvlText w:val="%1.%2.%3.%4.%5.%6.%7.%8."/>
      <w:lvlJc w:val="left"/>
      <w:pPr>
        <w:tabs>
          <w:tab w:val="num" w:pos="4128"/>
        </w:tabs>
        <w:ind w:left="4128" w:hanging="1440"/>
      </w:pPr>
      <w:rPr>
        <w:rFonts w:cs="Times New Roman" w:hint="default"/>
      </w:rPr>
    </w:lvl>
    <w:lvl w:ilvl="8">
      <w:start w:val="1"/>
      <w:numFmt w:val="decimal"/>
      <w:lvlText w:val="%1.%2.%3.%4.%5.%6.%7.%8.%9."/>
      <w:lvlJc w:val="left"/>
      <w:pPr>
        <w:tabs>
          <w:tab w:val="num" w:pos="4872"/>
        </w:tabs>
        <w:ind w:left="4872" w:hanging="1800"/>
      </w:pPr>
      <w:rPr>
        <w:rFonts w:cs="Times New Roman" w:hint="default"/>
      </w:rPr>
    </w:lvl>
  </w:abstractNum>
  <w:abstractNum w:abstractNumId="5">
    <w:nsid w:val="1B8C05A7"/>
    <w:multiLevelType w:val="multilevel"/>
    <w:tmpl w:val="F190E14A"/>
    <w:lvl w:ilvl="0">
      <w:start w:val="26"/>
      <w:numFmt w:val="decimal"/>
      <w:lvlText w:val="%1."/>
      <w:lvlJc w:val="left"/>
      <w:pPr>
        <w:tabs>
          <w:tab w:val="num" w:pos="600"/>
        </w:tabs>
        <w:ind w:left="600" w:hanging="600"/>
      </w:pPr>
      <w:rPr>
        <w:rFonts w:cs="Times New Roman" w:hint="default"/>
      </w:rPr>
    </w:lvl>
    <w:lvl w:ilvl="1">
      <w:start w:val="9"/>
      <w:numFmt w:val="decimal"/>
      <w:lvlText w:val="%1.%2."/>
      <w:lvlJc w:val="left"/>
      <w:pPr>
        <w:tabs>
          <w:tab w:val="num" w:pos="1080"/>
        </w:tabs>
        <w:ind w:left="1080" w:hanging="600"/>
      </w:pPr>
      <w:rPr>
        <w:rFonts w:cs="Times New Roman" w:hint="default"/>
      </w:rPr>
    </w:lvl>
    <w:lvl w:ilvl="2">
      <w:start w:val="1"/>
      <w:numFmt w:val="decimal"/>
      <w:lvlText w:val="%1.%2.%3."/>
      <w:lvlJc w:val="left"/>
      <w:pPr>
        <w:tabs>
          <w:tab w:val="num" w:pos="1680"/>
        </w:tabs>
        <w:ind w:left="168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3000"/>
        </w:tabs>
        <w:ind w:left="3000" w:hanging="1080"/>
      </w:pPr>
      <w:rPr>
        <w:rFonts w:cs="Times New Roman" w:hint="default"/>
      </w:rPr>
    </w:lvl>
    <w:lvl w:ilvl="5">
      <w:start w:val="1"/>
      <w:numFmt w:val="decimal"/>
      <w:lvlText w:val="%1.%2.%3.%4.%5.%6."/>
      <w:lvlJc w:val="left"/>
      <w:pPr>
        <w:tabs>
          <w:tab w:val="num" w:pos="3480"/>
        </w:tabs>
        <w:ind w:left="3480" w:hanging="1080"/>
      </w:pPr>
      <w:rPr>
        <w:rFonts w:cs="Times New Roman" w:hint="default"/>
      </w:rPr>
    </w:lvl>
    <w:lvl w:ilvl="6">
      <w:start w:val="1"/>
      <w:numFmt w:val="decimal"/>
      <w:lvlText w:val="%1.%2.%3.%4.%5.%6.%7."/>
      <w:lvlJc w:val="left"/>
      <w:pPr>
        <w:tabs>
          <w:tab w:val="num" w:pos="4320"/>
        </w:tabs>
        <w:ind w:left="4320" w:hanging="1440"/>
      </w:pPr>
      <w:rPr>
        <w:rFonts w:cs="Times New Roman" w:hint="default"/>
      </w:rPr>
    </w:lvl>
    <w:lvl w:ilvl="7">
      <w:start w:val="1"/>
      <w:numFmt w:val="decimal"/>
      <w:lvlText w:val="%1.%2.%3.%4.%5.%6.%7.%8."/>
      <w:lvlJc w:val="left"/>
      <w:pPr>
        <w:tabs>
          <w:tab w:val="num" w:pos="4800"/>
        </w:tabs>
        <w:ind w:left="4800" w:hanging="1440"/>
      </w:pPr>
      <w:rPr>
        <w:rFonts w:cs="Times New Roman" w:hint="default"/>
      </w:rPr>
    </w:lvl>
    <w:lvl w:ilvl="8">
      <w:start w:val="1"/>
      <w:numFmt w:val="decimal"/>
      <w:lvlText w:val="%1.%2.%3.%4.%5.%6.%7.%8.%9."/>
      <w:lvlJc w:val="left"/>
      <w:pPr>
        <w:tabs>
          <w:tab w:val="num" w:pos="5640"/>
        </w:tabs>
        <w:ind w:left="5640" w:hanging="1800"/>
      </w:pPr>
      <w:rPr>
        <w:rFonts w:cs="Times New Roman" w:hint="default"/>
      </w:rPr>
    </w:lvl>
  </w:abstractNum>
  <w:abstractNum w:abstractNumId="6">
    <w:nsid w:val="1F0F27FB"/>
    <w:multiLevelType w:val="multilevel"/>
    <w:tmpl w:val="DED8AB44"/>
    <w:lvl w:ilvl="0">
      <w:start w:val="30"/>
      <w:numFmt w:val="decimal"/>
      <w:lvlText w:val="%1."/>
      <w:lvlJc w:val="left"/>
      <w:pPr>
        <w:tabs>
          <w:tab w:val="num" w:pos="720"/>
        </w:tabs>
        <w:ind w:left="720" w:hanging="720"/>
      </w:pPr>
      <w:rPr>
        <w:rFonts w:cs="Times New Roman" w:hint="default"/>
      </w:rPr>
    </w:lvl>
    <w:lvl w:ilvl="1">
      <w:start w:val="11"/>
      <w:numFmt w:val="decimal"/>
      <w:lvlText w:val="%1.%2."/>
      <w:lvlJc w:val="left"/>
      <w:pPr>
        <w:tabs>
          <w:tab w:val="num" w:pos="1380"/>
        </w:tabs>
        <w:ind w:left="1380" w:hanging="720"/>
      </w:pPr>
      <w:rPr>
        <w:rFonts w:cs="Times New Roman" w:hint="default"/>
      </w:rPr>
    </w:lvl>
    <w:lvl w:ilvl="2">
      <w:start w:val="1"/>
      <w:numFmt w:val="decimal"/>
      <w:lvlText w:val="%1.%2.%3."/>
      <w:lvlJc w:val="left"/>
      <w:pPr>
        <w:tabs>
          <w:tab w:val="num" w:pos="2040"/>
        </w:tabs>
        <w:ind w:left="2040" w:hanging="720"/>
      </w:pPr>
      <w:rPr>
        <w:rFonts w:cs="Times New Roman" w:hint="default"/>
      </w:rPr>
    </w:lvl>
    <w:lvl w:ilvl="3">
      <w:start w:val="1"/>
      <w:numFmt w:val="decimal"/>
      <w:lvlText w:val="%1.%2.%3.%4."/>
      <w:lvlJc w:val="left"/>
      <w:pPr>
        <w:tabs>
          <w:tab w:val="num" w:pos="2700"/>
        </w:tabs>
        <w:ind w:left="2700" w:hanging="720"/>
      </w:pPr>
      <w:rPr>
        <w:rFonts w:cs="Times New Roman" w:hint="default"/>
      </w:rPr>
    </w:lvl>
    <w:lvl w:ilvl="4">
      <w:start w:val="1"/>
      <w:numFmt w:val="decimal"/>
      <w:lvlText w:val="%1.%2.%3.%4.%5."/>
      <w:lvlJc w:val="left"/>
      <w:pPr>
        <w:tabs>
          <w:tab w:val="num" w:pos="3720"/>
        </w:tabs>
        <w:ind w:left="3720" w:hanging="1080"/>
      </w:pPr>
      <w:rPr>
        <w:rFonts w:cs="Times New Roman" w:hint="default"/>
      </w:rPr>
    </w:lvl>
    <w:lvl w:ilvl="5">
      <w:start w:val="1"/>
      <w:numFmt w:val="decimal"/>
      <w:lvlText w:val="%1.%2.%3.%4.%5.%6."/>
      <w:lvlJc w:val="left"/>
      <w:pPr>
        <w:tabs>
          <w:tab w:val="num" w:pos="4380"/>
        </w:tabs>
        <w:ind w:left="4380" w:hanging="1080"/>
      </w:pPr>
      <w:rPr>
        <w:rFonts w:cs="Times New Roman" w:hint="default"/>
      </w:rPr>
    </w:lvl>
    <w:lvl w:ilvl="6">
      <w:start w:val="1"/>
      <w:numFmt w:val="decimal"/>
      <w:lvlText w:val="%1.%2.%3.%4.%5.%6.%7."/>
      <w:lvlJc w:val="left"/>
      <w:pPr>
        <w:tabs>
          <w:tab w:val="num" w:pos="5400"/>
        </w:tabs>
        <w:ind w:left="5400" w:hanging="1440"/>
      </w:pPr>
      <w:rPr>
        <w:rFonts w:cs="Times New Roman" w:hint="default"/>
      </w:rPr>
    </w:lvl>
    <w:lvl w:ilvl="7">
      <w:start w:val="1"/>
      <w:numFmt w:val="decimal"/>
      <w:lvlText w:val="%1.%2.%3.%4.%5.%6.%7.%8."/>
      <w:lvlJc w:val="left"/>
      <w:pPr>
        <w:tabs>
          <w:tab w:val="num" w:pos="6060"/>
        </w:tabs>
        <w:ind w:left="6060" w:hanging="1440"/>
      </w:pPr>
      <w:rPr>
        <w:rFonts w:cs="Times New Roman" w:hint="default"/>
      </w:rPr>
    </w:lvl>
    <w:lvl w:ilvl="8">
      <w:start w:val="1"/>
      <w:numFmt w:val="decimal"/>
      <w:lvlText w:val="%1.%2.%3.%4.%5.%6.%7.%8.%9."/>
      <w:lvlJc w:val="left"/>
      <w:pPr>
        <w:tabs>
          <w:tab w:val="num" w:pos="7080"/>
        </w:tabs>
        <w:ind w:left="7080" w:hanging="1800"/>
      </w:pPr>
      <w:rPr>
        <w:rFonts w:cs="Times New Roman" w:hint="default"/>
      </w:rPr>
    </w:lvl>
  </w:abstractNum>
  <w:abstractNum w:abstractNumId="7">
    <w:nsid w:val="20D23D76"/>
    <w:multiLevelType w:val="singleLevel"/>
    <w:tmpl w:val="53CE7C00"/>
    <w:lvl w:ilvl="0">
      <w:start w:val="3"/>
      <w:numFmt w:val="decimal"/>
      <w:lvlText w:val="%1)"/>
      <w:lvlJc w:val="left"/>
      <w:pPr>
        <w:tabs>
          <w:tab w:val="num" w:pos="384"/>
        </w:tabs>
        <w:ind w:left="384" w:hanging="384"/>
      </w:pPr>
      <w:rPr>
        <w:rFonts w:cs="Times New Roman" w:hint="default"/>
      </w:rPr>
    </w:lvl>
  </w:abstractNum>
  <w:abstractNum w:abstractNumId="8">
    <w:nsid w:val="23855B42"/>
    <w:multiLevelType w:val="multilevel"/>
    <w:tmpl w:val="72803B42"/>
    <w:lvl w:ilvl="0">
      <w:start w:val="7"/>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9">
    <w:nsid w:val="2473059B"/>
    <w:multiLevelType w:val="singleLevel"/>
    <w:tmpl w:val="D5DE4F38"/>
    <w:lvl w:ilvl="0">
      <w:start w:val="4"/>
      <w:numFmt w:val="decimal"/>
      <w:pStyle w:val="Nadpis6"/>
      <w:lvlText w:val=""/>
      <w:lvlJc w:val="left"/>
      <w:pPr>
        <w:tabs>
          <w:tab w:val="num" w:pos="360"/>
        </w:tabs>
        <w:ind w:left="360" w:hanging="360"/>
      </w:pPr>
      <w:rPr>
        <w:rFonts w:cs="Times New Roman" w:hint="default"/>
      </w:rPr>
    </w:lvl>
  </w:abstractNum>
  <w:abstractNum w:abstractNumId="10">
    <w:nsid w:val="2A84565B"/>
    <w:multiLevelType w:val="singleLevel"/>
    <w:tmpl w:val="04050011"/>
    <w:lvl w:ilvl="0">
      <w:start w:val="5"/>
      <w:numFmt w:val="decimal"/>
      <w:lvlText w:val="%1)"/>
      <w:lvlJc w:val="left"/>
      <w:pPr>
        <w:tabs>
          <w:tab w:val="num" w:pos="360"/>
        </w:tabs>
        <w:ind w:left="360" w:hanging="360"/>
      </w:pPr>
      <w:rPr>
        <w:rFonts w:cs="Times New Roman" w:hint="default"/>
      </w:rPr>
    </w:lvl>
  </w:abstractNum>
  <w:abstractNum w:abstractNumId="11">
    <w:nsid w:val="2D4C772F"/>
    <w:multiLevelType w:val="singleLevel"/>
    <w:tmpl w:val="3B2698F4"/>
    <w:lvl w:ilvl="0">
      <w:start w:val="1"/>
      <w:numFmt w:val="decimal"/>
      <w:lvlText w:val="%1)"/>
      <w:lvlJc w:val="left"/>
      <w:pPr>
        <w:tabs>
          <w:tab w:val="num" w:pos="384"/>
        </w:tabs>
        <w:ind w:left="384" w:hanging="384"/>
      </w:pPr>
      <w:rPr>
        <w:rFonts w:cs="Times New Roman" w:hint="default"/>
      </w:rPr>
    </w:lvl>
  </w:abstractNum>
  <w:abstractNum w:abstractNumId="12">
    <w:nsid w:val="2D764921"/>
    <w:multiLevelType w:val="hybridMultilevel"/>
    <w:tmpl w:val="66BA6570"/>
    <w:lvl w:ilvl="0" w:tplc="FFFFFFFF">
      <w:start w:val="7"/>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30C77B2D"/>
    <w:multiLevelType w:val="multilevel"/>
    <w:tmpl w:val="8ABA8012"/>
    <w:lvl w:ilvl="0">
      <w:start w:val="3"/>
      <w:numFmt w:val="decimal"/>
      <w:lvlText w:val="%1."/>
      <w:lvlJc w:val="left"/>
      <w:pPr>
        <w:tabs>
          <w:tab w:val="num" w:pos="600"/>
        </w:tabs>
        <w:ind w:left="600" w:hanging="600"/>
      </w:pPr>
      <w:rPr>
        <w:rFonts w:cs="Times New Roman" w:hint="default"/>
      </w:rPr>
    </w:lvl>
    <w:lvl w:ilvl="1">
      <w:start w:val="10"/>
      <w:numFmt w:val="decimal"/>
      <w:lvlText w:val="%1.%2."/>
      <w:lvlJc w:val="left"/>
      <w:pPr>
        <w:tabs>
          <w:tab w:val="num" w:pos="1140"/>
        </w:tabs>
        <w:ind w:left="1140" w:hanging="60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2340"/>
        </w:tabs>
        <w:ind w:left="2340" w:hanging="72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abstractNum w:abstractNumId="14">
    <w:nsid w:val="34D80492"/>
    <w:multiLevelType w:val="multilevel"/>
    <w:tmpl w:val="F6888BDA"/>
    <w:lvl w:ilvl="0">
      <w:start w:val="24"/>
      <w:numFmt w:val="decimal"/>
      <w:lvlText w:val="%1."/>
      <w:lvlJc w:val="left"/>
      <w:pPr>
        <w:tabs>
          <w:tab w:val="num" w:pos="600"/>
        </w:tabs>
        <w:ind w:left="600" w:hanging="600"/>
      </w:pPr>
      <w:rPr>
        <w:rFonts w:cs="Times New Roman" w:hint="default"/>
      </w:rPr>
    </w:lvl>
    <w:lvl w:ilvl="1">
      <w:start w:val="8"/>
      <w:numFmt w:val="decimal"/>
      <w:lvlText w:val="%1.%2."/>
      <w:lvlJc w:val="left"/>
      <w:pPr>
        <w:tabs>
          <w:tab w:val="num" w:pos="984"/>
        </w:tabs>
        <w:ind w:left="984" w:hanging="600"/>
      </w:pPr>
      <w:rPr>
        <w:rFonts w:cs="Times New Roman" w:hint="default"/>
      </w:rPr>
    </w:lvl>
    <w:lvl w:ilvl="2">
      <w:start w:val="1"/>
      <w:numFmt w:val="decimal"/>
      <w:lvlText w:val="%1.%2.%3."/>
      <w:lvlJc w:val="left"/>
      <w:pPr>
        <w:tabs>
          <w:tab w:val="num" w:pos="1488"/>
        </w:tabs>
        <w:ind w:left="1488" w:hanging="720"/>
      </w:pPr>
      <w:rPr>
        <w:rFonts w:cs="Times New Roman" w:hint="default"/>
      </w:rPr>
    </w:lvl>
    <w:lvl w:ilvl="3">
      <w:start w:val="1"/>
      <w:numFmt w:val="decimal"/>
      <w:lvlText w:val="%1.%2.%3.%4."/>
      <w:lvlJc w:val="left"/>
      <w:pPr>
        <w:tabs>
          <w:tab w:val="num" w:pos="1872"/>
        </w:tabs>
        <w:ind w:left="1872" w:hanging="720"/>
      </w:pPr>
      <w:rPr>
        <w:rFonts w:cs="Times New Roman" w:hint="default"/>
      </w:rPr>
    </w:lvl>
    <w:lvl w:ilvl="4">
      <w:start w:val="1"/>
      <w:numFmt w:val="decimal"/>
      <w:lvlText w:val="%1.%2.%3.%4.%5."/>
      <w:lvlJc w:val="left"/>
      <w:pPr>
        <w:tabs>
          <w:tab w:val="num" w:pos="2616"/>
        </w:tabs>
        <w:ind w:left="2616" w:hanging="1080"/>
      </w:pPr>
      <w:rPr>
        <w:rFonts w:cs="Times New Roman" w:hint="default"/>
      </w:rPr>
    </w:lvl>
    <w:lvl w:ilvl="5">
      <w:start w:val="1"/>
      <w:numFmt w:val="decimal"/>
      <w:lvlText w:val="%1.%2.%3.%4.%5.%6."/>
      <w:lvlJc w:val="left"/>
      <w:pPr>
        <w:tabs>
          <w:tab w:val="num" w:pos="3000"/>
        </w:tabs>
        <w:ind w:left="3000" w:hanging="1080"/>
      </w:pPr>
      <w:rPr>
        <w:rFonts w:cs="Times New Roman" w:hint="default"/>
      </w:rPr>
    </w:lvl>
    <w:lvl w:ilvl="6">
      <w:start w:val="1"/>
      <w:numFmt w:val="decimal"/>
      <w:lvlText w:val="%1.%2.%3.%4.%5.%6.%7."/>
      <w:lvlJc w:val="left"/>
      <w:pPr>
        <w:tabs>
          <w:tab w:val="num" w:pos="3744"/>
        </w:tabs>
        <w:ind w:left="3744" w:hanging="1440"/>
      </w:pPr>
      <w:rPr>
        <w:rFonts w:cs="Times New Roman" w:hint="default"/>
      </w:rPr>
    </w:lvl>
    <w:lvl w:ilvl="7">
      <w:start w:val="1"/>
      <w:numFmt w:val="decimal"/>
      <w:lvlText w:val="%1.%2.%3.%4.%5.%6.%7.%8."/>
      <w:lvlJc w:val="left"/>
      <w:pPr>
        <w:tabs>
          <w:tab w:val="num" w:pos="4128"/>
        </w:tabs>
        <w:ind w:left="4128" w:hanging="1440"/>
      </w:pPr>
      <w:rPr>
        <w:rFonts w:cs="Times New Roman" w:hint="default"/>
      </w:rPr>
    </w:lvl>
    <w:lvl w:ilvl="8">
      <w:start w:val="1"/>
      <w:numFmt w:val="decimal"/>
      <w:lvlText w:val="%1.%2.%3.%4.%5.%6.%7.%8.%9."/>
      <w:lvlJc w:val="left"/>
      <w:pPr>
        <w:tabs>
          <w:tab w:val="num" w:pos="4872"/>
        </w:tabs>
        <w:ind w:left="4872" w:hanging="1800"/>
      </w:pPr>
      <w:rPr>
        <w:rFonts w:cs="Times New Roman" w:hint="default"/>
      </w:rPr>
    </w:lvl>
  </w:abstractNum>
  <w:abstractNum w:abstractNumId="15">
    <w:nsid w:val="389F734B"/>
    <w:multiLevelType w:val="hybridMultilevel"/>
    <w:tmpl w:val="E70658DC"/>
    <w:lvl w:ilvl="0" w:tplc="0405000F">
      <w:start w:val="9"/>
      <w:numFmt w:val="decimal"/>
      <w:lvlText w:val="%1."/>
      <w:lvlJc w:val="left"/>
      <w:pPr>
        <w:tabs>
          <w:tab w:val="num" w:pos="720"/>
        </w:tabs>
        <w:ind w:left="720" w:hanging="360"/>
      </w:pPr>
      <w:rPr>
        <w:rFonts w:cs="Times New Roman" w:hint="default"/>
        <w:u w:val="no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6">
    <w:nsid w:val="39AB1CDC"/>
    <w:multiLevelType w:val="hybridMultilevel"/>
    <w:tmpl w:val="2570B8D4"/>
    <w:lvl w:ilvl="0" w:tplc="FFFFFFFF">
      <w:start w:val="8"/>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46933A14"/>
    <w:multiLevelType w:val="singleLevel"/>
    <w:tmpl w:val="C6A08286"/>
    <w:lvl w:ilvl="0">
      <w:start w:val="12"/>
      <w:numFmt w:val="decimal"/>
      <w:lvlText w:val="%1)"/>
      <w:lvlJc w:val="left"/>
      <w:pPr>
        <w:tabs>
          <w:tab w:val="num" w:pos="984"/>
        </w:tabs>
        <w:ind w:left="984" w:hanging="504"/>
      </w:pPr>
      <w:rPr>
        <w:rFonts w:cs="Times New Roman" w:hint="default"/>
      </w:rPr>
    </w:lvl>
  </w:abstractNum>
  <w:abstractNum w:abstractNumId="18">
    <w:nsid w:val="46C535EE"/>
    <w:multiLevelType w:val="multilevel"/>
    <w:tmpl w:val="4550784E"/>
    <w:lvl w:ilvl="0">
      <w:start w:val="11"/>
      <w:numFmt w:val="decimal"/>
      <w:lvlText w:val="%1."/>
      <w:lvlJc w:val="left"/>
      <w:pPr>
        <w:tabs>
          <w:tab w:val="num" w:pos="600"/>
        </w:tabs>
        <w:ind w:left="600" w:hanging="600"/>
      </w:pPr>
      <w:rPr>
        <w:rFonts w:cs="Times New Roman" w:hint="default"/>
      </w:rPr>
    </w:lvl>
    <w:lvl w:ilvl="1">
      <w:start w:val="4"/>
      <w:numFmt w:val="decimal"/>
      <w:lvlText w:val="%1.%2."/>
      <w:lvlJc w:val="left"/>
      <w:pPr>
        <w:tabs>
          <w:tab w:val="num" w:pos="984"/>
        </w:tabs>
        <w:ind w:left="984" w:hanging="600"/>
      </w:pPr>
      <w:rPr>
        <w:rFonts w:cs="Times New Roman" w:hint="default"/>
      </w:rPr>
    </w:lvl>
    <w:lvl w:ilvl="2">
      <w:start w:val="1"/>
      <w:numFmt w:val="decimal"/>
      <w:lvlText w:val="%1.%2.%3."/>
      <w:lvlJc w:val="left"/>
      <w:pPr>
        <w:tabs>
          <w:tab w:val="num" w:pos="1488"/>
        </w:tabs>
        <w:ind w:left="1488" w:hanging="720"/>
      </w:pPr>
      <w:rPr>
        <w:rFonts w:cs="Times New Roman" w:hint="default"/>
      </w:rPr>
    </w:lvl>
    <w:lvl w:ilvl="3">
      <w:start w:val="1"/>
      <w:numFmt w:val="decimal"/>
      <w:lvlText w:val="%1.%2.%3.%4."/>
      <w:lvlJc w:val="left"/>
      <w:pPr>
        <w:tabs>
          <w:tab w:val="num" w:pos="1872"/>
        </w:tabs>
        <w:ind w:left="1872" w:hanging="720"/>
      </w:pPr>
      <w:rPr>
        <w:rFonts w:cs="Times New Roman" w:hint="default"/>
      </w:rPr>
    </w:lvl>
    <w:lvl w:ilvl="4">
      <w:start w:val="1"/>
      <w:numFmt w:val="decimal"/>
      <w:lvlText w:val="%1.%2.%3.%4.%5."/>
      <w:lvlJc w:val="left"/>
      <w:pPr>
        <w:tabs>
          <w:tab w:val="num" w:pos="2616"/>
        </w:tabs>
        <w:ind w:left="2616" w:hanging="1080"/>
      </w:pPr>
      <w:rPr>
        <w:rFonts w:cs="Times New Roman" w:hint="default"/>
      </w:rPr>
    </w:lvl>
    <w:lvl w:ilvl="5">
      <w:start w:val="1"/>
      <w:numFmt w:val="decimal"/>
      <w:lvlText w:val="%1.%2.%3.%4.%5.%6."/>
      <w:lvlJc w:val="left"/>
      <w:pPr>
        <w:tabs>
          <w:tab w:val="num" w:pos="3000"/>
        </w:tabs>
        <w:ind w:left="3000" w:hanging="1080"/>
      </w:pPr>
      <w:rPr>
        <w:rFonts w:cs="Times New Roman" w:hint="default"/>
      </w:rPr>
    </w:lvl>
    <w:lvl w:ilvl="6">
      <w:start w:val="1"/>
      <w:numFmt w:val="decimal"/>
      <w:lvlText w:val="%1.%2.%3.%4.%5.%6.%7."/>
      <w:lvlJc w:val="left"/>
      <w:pPr>
        <w:tabs>
          <w:tab w:val="num" w:pos="3744"/>
        </w:tabs>
        <w:ind w:left="3744" w:hanging="1440"/>
      </w:pPr>
      <w:rPr>
        <w:rFonts w:cs="Times New Roman" w:hint="default"/>
      </w:rPr>
    </w:lvl>
    <w:lvl w:ilvl="7">
      <w:start w:val="1"/>
      <w:numFmt w:val="decimal"/>
      <w:lvlText w:val="%1.%2.%3.%4.%5.%6.%7.%8."/>
      <w:lvlJc w:val="left"/>
      <w:pPr>
        <w:tabs>
          <w:tab w:val="num" w:pos="4128"/>
        </w:tabs>
        <w:ind w:left="4128" w:hanging="1440"/>
      </w:pPr>
      <w:rPr>
        <w:rFonts w:cs="Times New Roman" w:hint="default"/>
      </w:rPr>
    </w:lvl>
    <w:lvl w:ilvl="8">
      <w:start w:val="1"/>
      <w:numFmt w:val="decimal"/>
      <w:lvlText w:val="%1.%2.%3.%4.%5.%6.%7.%8.%9."/>
      <w:lvlJc w:val="left"/>
      <w:pPr>
        <w:tabs>
          <w:tab w:val="num" w:pos="4872"/>
        </w:tabs>
        <w:ind w:left="4872" w:hanging="1800"/>
      </w:pPr>
      <w:rPr>
        <w:rFonts w:cs="Times New Roman" w:hint="default"/>
      </w:rPr>
    </w:lvl>
  </w:abstractNum>
  <w:abstractNum w:abstractNumId="19">
    <w:nsid w:val="47886BE4"/>
    <w:multiLevelType w:val="singleLevel"/>
    <w:tmpl w:val="A24241D6"/>
    <w:lvl w:ilvl="0">
      <w:start w:val="14"/>
      <w:numFmt w:val="decimal"/>
      <w:lvlText w:val="%1)"/>
      <w:lvlJc w:val="left"/>
      <w:pPr>
        <w:tabs>
          <w:tab w:val="num" w:pos="624"/>
        </w:tabs>
        <w:ind w:left="624" w:hanging="624"/>
      </w:pPr>
      <w:rPr>
        <w:rFonts w:cs="Times New Roman" w:hint="default"/>
      </w:rPr>
    </w:lvl>
  </w:abstractNum>
  <w:abstractNum w:abstractNumId="20">
    <w:nsid w:val="4BCB72DF"/>
    <w:multiLevelType w:val="singleLevel"/>
    <w:tmpl w:val="2528EC96"/>
    <w:lvl w:ilvl="0">
      <w:start w:val="32"/>
      <w:numFmt w:val="decimal"/>
      <w:lvlText w:val="%1)"/>
      <w:lvlJc w:val="left"/>
      <w:pPr>
        <w:tabs>
          <w:tab w:val="num" w:pos="1020"/>
        </w:tabs>
        <w:ind w:left="1020" w:hanging="360"/>
      </w:pPr>
      <w:rPr>
        <w:rFonts w:cs="Times New Roman" w:hint="default"/>
      </w:rPr>
    </w:lvl>
  </w:abstractNum>
  <w:abstractNum w:abstractNumId="21">
    <w:nsid w:val="504F38B2"/>
    <w:multiLevelType w:val="singleLevel"/>
    <w:tmpl w:val="895402CC"/>
    <w:lvl w:ilvl="0">
      <w:start w:val="31"/>
      <w:numFmt w:val="decimal"/>
      <w:lvlText w:val="%1)"/>
      <w:lvlJc w:val="left"/>
      <w:pPr>
        <w:tabs>
          <w:tab w:val="num" w:pos="1164"/>
        </w:tabs>
        <w:ind w:left="1164" w:hanging="504"/>
      </w:pPr>
      <w:rPr>
        <w:rFonts w:cs="Times New Roman" w:hint="default"/>
      </w:rPr>
    </w:lvl>
  </w:abstractNum>
  <w:abstractNum w:abstractNumId="22">
    <w:nsid w:val="52FB36A9"/>
    <w:multiLevelType w:val="multilevel"/>
    <w:tmpl w:val="69BCEDE4"/>
    <w:lvl w:ilvl="0">
      <w:start w:val="31"/>
      <w:numFmt w:val="decimal"/>
      <w:lvlText w:val="%1."/>
      <w:lvlJc w:val="left"/>
      <w:pPr>
        <w:tabs>
          <w:tab w:val="num" w:pos="600"/>
        </w:tabs>
        <w:ind w:left="600" w:hanging="600"/>
      </w:pPr>
      <w:rPr>
        <w:rFonts w:cs="Times New Roman" w:hint="default"/>
      </w:rPr>
    </w:lvl>
    <w:lvl w:ilvl="1">
      <w:start w:val="8"/>
      <w:numFmt w:val="decimal"/>
      <w:lvlText w:val="%1.%2."/>
      <w:lvlJc w:val="left"/>
      <w:pPr>
        <w:tabs>
          <w:tab w:val="num" w:pos="1020"/>
        </w:tabs>
        <w:ind w:left="1020" w:hanging="600"/>
      </w:pPr>
      <w:rPr>
        <w:rFonts w:cs="Times New Roman" w:hint="default"/>
      </w:rPr>
    </w:lvl>
    <w:lvl w:ilvl="2">
      <w:start w:val="1"/>
      <w:numFmt w:val="decimal"/>
      <w:lvlText w:val="%1.%2.%3."/>
      <w:lvlJc w:val="left"/>
      <w:pPr>
        <w:tabs>
          <w:tab w:val="num" w:pos="1560"/>
        </w:tabs>
        <w:ind w:left="1560" w:hanging="720"/>
      </w:pPr>
      <w:rPr>
        <w:rFonts w:cs="Times New Roman" w:hint="default"/>
      </w:rPr>
    </w:lvl>
    <w:lvl w:ilvl="3">
      <w:start w:val="1"/>
      <w:numFmt w:val="decimal"/>
      <w:lvlText w:val="%1.%2.%3.%4."/>
      <w:lvlJc w:val="left"/>
      <w:pPr>
        <w:tabs>
          <w:tab w:val="num" w:pos="1980"/>
        </w:tabs>
        <w:ind w:left="1980" w:hanging="720"/>
      </w:pPr>
      <w:rPr>
        <w:rFonts w:cs="Times New Roman" w:hint="default"/>
      </w:rPr>
    </w:lvl>
    <w:lvl w:ilvl="4">
      <w:start w:val="1"/>
      <w:numFmt w:val="decimal"/>
      <w:lvlText w:val="%1.%2.%3.%4.%5."/>
      <w:lvlJc w:val="left"/>
      <w:pPr>
        <w:tabs>
          <w:tab w:val="num" w:pos="2760"/>
        </w:tabs>
        <w:ind w:left="2760" w:hanging="1080"/>
      </w:pPr>
      <w:rPr>
        <w:rFonts w:cs="Times New Roman" w:hint="default"/>
      </w:rPr>
    </w:lvl>
    <w:lvl w:ilvl="5">
      <w:start w:val="1"/>
      <w:numFmt w:val="decimal"/>
      <w:lvlText w:val="%1.%2.%3.%4.%5.%6."/>
      <w:lvlJc w:val="left"/>
      <w:pPr>
        <w:tabs>
          <w:tab w:val="num" w:pos="3180"/>
        </w:tabs>
        <w:ind w:left="3180" w:hanging="1080"/>
      </w:pPr>
      <w:rPr>
        <w:rFonts w:cs="Times New Roman" w:hint="default"/>
      </w:rPr>
    </w:lvl>
    <w:lvl w:ilvl="6">
      <w:start w:val="1"/>
      <w:numFmt w:val="decimal"/>
      <w:lvlText w:val="%1.%2.%3.%4.%5.%6.%7."/>
      <w:lvlJc w:val="left"/>
      <w:pPr>
        <w:tabs>
          <w:tab w:val="num" w:pos="3960"/>
        </w:tabs>
        <w:ind w:left="3960" w:hanging="1440"/>
      </w:pPr>
      <w:rPr>
        <w:rFonts w:cs="Times New Roman" w:hint="default"/>
      </w:rPr>
    </w:lvl>
    <w:lvl w:ilvl="7">
      <w:start w:val="1"/>
      <w:numFmt w:val="decimal"/>
      <w:lvlText w:val="%1.%2.%3.%4.%5.%6.%7.%8."/>
      <w:lvlJc w:val="left"/>
      <w:pPr>
        <w:tabs>
          <w:tab w:val="num" w:pos="4380"/>
        </w:tabs>
        <w:ind w:left="4380" w:hanging="1440"/>
      </w:pPr>
      <w:rPr>
        <w:rFonts w:cs="Times New Roman" w:hint="default"/>
      </w:rPr>
    </w:lvl>
    <w:lvl w:ilvl="8">
      <w:start w:val="1"/>
      <w:numFmt w:val="decimal"/>
      <w:lvlText w:val="%1.%2.%3.%4.%5.%6.%7.%8.%9."/>
      <w:lvlJc w:val="left"/>
      <w:pPr>
        <w:tabs>
          <w:tab w:val="num" w:pos="5160"/>
        </w:tabs>
        <w:ind w:left="5160" w:hanging="1800"/>
      </w:pPr>
      <w:rPr>
        <w:rFonts w:cs="Times New Roman" w:hint="default"/>
      </w:rPr>
    </w:lvl>
  </w:abstractNum>
  <w:abstractNum w:abstractNumId="23">
    <w:nsid w:val="56BE0B23"/>
    <w:multiLevelType w:val="multilevel"/>
    <w:tmpl w:val="BECADF74"/>
    <w:lvl w:ilvl="0">
      <w:start w:val="30"/>
      <w:numFmt w:val="decimal"/>
      <w:lvlText w:val="%1."/>
      <w:lvlJc w:val="left"/>
      <w:pPr>
        <w:tabs>
          <w:tab w:val="num" w:pos="720"/>
        </w:tabs>
        <w:ind w:left="720" w:hanging="720"/>
      </w:pPr>
      <w:rPr>
        <w:rFonts w:cs="Times New Roman" w:hint="default"/>
      </w:rPr>
    </w:lvl>
    <w:lvl w:ilvl="1">
      <w:start w:val="1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4">
    <w:nsid w:val="582723B0"/>
    <w:multiLevelType w:val="multilevel"/>
    <w:tmpl w:val="7B8C4716"/>
    <w:lvl w:ilvl="0">
      <w:start w:val="11"/>
      <w:numFmt w:val="decimal"/>
      <w:lvlText w:val="%1."/>
      <w:lvlJc w:val="left"/>
      <w:pPr>
        <w:tabs>
          <w:tab w:val="num" w:pos="600"/>
        </w:tabs>
        <w:ind w:left="600" w:hanging="600"/>
      </w:pPr>
      <w:rPr>
        <w:rFonts w:cs="Times New Roman" w:hint="default"/>
      </w:rPr>
    </w:lvl>
    <w:lvl w:ilvl="1">
      <w:start w:val="4"/>
      <w:numFmt w:val="decimal"/>
      <w:lvlText w:val="%1.%2."/>
      <w:lvlJc w:val="left"/>
      <w:pPr>
        <w:tabs>
          <w:tab w:val="num" w:pos="984"/>
        </w:tabs>
        <w:ind w:left="984" w:hanging="600"/>
      </w:pPr>
      <w:rPr>
        <w:rFonts w:cs="Times New Roman" w:hint="default"/>
      </w:rPr>
    </w:lvl>
    <w:lvl w:ilvl="2">
      <w:start w:val="1"/>
      <w:numFmt w:val="decimal"/>
      <w:lvlText w:val="%1.%2.%3."/>
      <w:lvlJc w:val="left"/>
      <w:pPr>
        <w:tabs>
          <w:tab w:val="num" w:pos="1488"/>
        </w:tabs>
        <w:ind w:left="1488" w:hanging="720"/>
      </w:pPr>
      <w:rPr>
        <w:rFonts w:cs="Times New Roman" w:hint="default"/>
      </w:rPr>
    </w:lvl>
    <w:lvl w:ilvl="3">
      <w:start w:val="1"/>
      <w:numFmt w:val="decimal"/>
      <w:lvlText w:val="%1.%2.%3.%4."/>
      <w:lvlJc w:val="left"/>
      <w:pPr>
        <w:tabs>
          <w:tab w:val="num" w:pos="1872"/>
        </w:tabs>
        <w:ind w:left="1872" w:hanging="720"/>
      </w:pPr>
      <w:rPr>
        <w:rFonts w:cs="Times New Roman" w:hint="default"/>
      </w:rPr>
    </w:lvl>
    <w:lvl w:ilvl="4">
      <w:start w:val="1"/>
      <w:numFmt w:val="decimal"/>
      <w:lvlText w:val="%1.%2.%3.%4.%5."/>
      <w:lvlJc w:val="left"/>
      <w:pPr>
        <w:tabs>
          <w:tab w:val="num" w:pos="2616"/>
        </w:tabs>
        <w:ind w:left="2616" w:hanging="1080"/>
      </w:pPr>
      <w:rPr>
        <w:rFonts w:cs="Times New Roman" w:hint="default"/>
      </w:rPr>
    </w:lvl>
    <w:lvl w:ilvl="5">
      <w:start w:val="1"/>
      <w:numFmt w:val="decimal"/>
      <w:lvlText w:val="%1.%2.%3.%4.%5.%6."/>
      <w:lvlJc w:val="left"/>
      <w:pPr>
        <w:tabs>
          <w:tab w:val="num" w:pos="3000"/>
        </w:tabs>
        <w:ind w:left="3000" w:hanging="1080"/>
      </w:pPr>
      <w:rPr>
        <w:rFonts w:cs="Times New Roman" w:hint="default"/>
      </w:rPr>
    </w:lvl>
    <w:lvl w:ilvl="6">
      <w:start w:val="1"/>
      <w:numFmt w:val="decimal"/>
      <w:lvlText w:val="%1.%2.%3.%4.%5.%6.%7."/>
      <w:lvlJc w:val="left"/>
      <w:pPr>
        <w:tabs>
          <w:tab w:val="num" w:pos="3744"/>
        </w:tabs>
        <w:ind w:left="3744" w:hanging="1440"/>
      </w:pPr>
      <w:rPr>
        <w:rFonts w:cs="Times New Roman" w:hint="default"/>
      </w:rPr>
    </w:lvl>
    <w:lvl w:ilvl="7">
      <w:start w:val="1"/>
      <w:numFmt w:val="decimal"/>
      <w:lvlText w:val="%1.%2.%3.%4.%5.%6.%7.%8."/>
      <w:lvlJc w:val="left"/>
      <w:pPr>
        <w:tabs>
          <w:tab w:val="num" w:pos="4128"/>
        </w:tabs>
        <w:ind w:left="4128" w:hanging="1440"/>
      </w:pPr>
      <w:rPr>
        <w:rFonts w:cs="Times New Roman" w:hint="default"/>
      </w:rPr>
    </w:lvl>
    <w:lvl w:ilvl="8">
      <w:start w:val="1"/>
      <w:numFmt w:val="decimal"/>
      <w:lvlText w:val="%1.%2.%3.%4.%5.%6.%7.%8.%9."/>
      <w:lvlJc w:val="left"/>
      <w:pPr>
        <w:tabs>
          <w:tab w:val="num" w:pos="4872"/>
        </w:tabs>
        <w:ind w:left="4872" w:hanging="1800"/>
      </w:pPr>
      <w:rPr>
        <w:rFonts w:cs="Times New Roman" w:hint="default"/>
      </w:rPr>
    </w:lvl>
  </w:abstractNum>
  <w:abstractNum w:abstractNumId="25">
    <w:nsid w:val="58324806"/>
    <w:multiLevelType w:val="singleLevel"/>
    <w:tmpl w:val="96D0537E"/>
    <w:lvl w:ilvl="0">
      <w:start w:val="26"/>
      <w:numFmt w:val="decimal"/>
      <w:lvlText w:val="%1)"/>
      <w:lvlJc w:val="left"/>
      <w:pPr>
        <w:tabs>
          <w:tab w:val="num" w:pos="1164"/>
        </w:tabs>
        <w:ind w:left="1164" w:hanging="504"/>
      </w:pPr>
      <w:rPr>
        <w:rFonts w:cs="Times New Roman" w:hint="default"/>
      </w:rPr>
    </w:lvl>
  </w:abstractNum>
  <w:abstractNum w:abstractNumId="26">
    <w:nsid w:val="61B23E5A"/>
    <w:multiLevelType w:val="singleLevel"/>
    <w:tmpl w:val="04050011"/>
    <w:lvl w:ilvl="0">
      <w:start w:val="5"/>
      <w:numFmt w:val="decimal"/>
      <w:lvlText w:val="%1)"/>
      <w:lvlJc w:val="left"/>
      <w:pPr>
        <w:tabs>
          <w:tab w:val="num" w:pos="360"/>
        </w:tabs>
        <w:ind w:left="360" w:hanging="360"/>
      </w:pPr>
      <w:rPr>
        <w:rFonts w:cs="Times New Roman" w:hint="default"/>
      </w:rPr>
    </w:lvl>
  </w:abstractNum>
  <w:abstractNum w:abstractNumId="27">
    <w:nsid w:val="63661B1C"/>
    <w:multiLevelType w:val="multilevel"/>
    <w:tmpl w:val="6C78C4B4"/>
    <w:lvl w:ilvl="0">
      <w:start w:val="19"/>
      <w:numFmt w:val="decimal"/>
      <w:lvlText w:val="%1."/>
      <w:lvlJc w:val="left"/>
      <w:pPr>
        <w:tabs>
          <w:tab w:val="num" w:pos="720"/>
        </w:tabs>
        <w:ind w:left="720" w:hanging="720"/>
      </w:pPr>
      <w:rPr>
        <w:rFonts w:cs="Times New Roman" w:hint="default"/>
      </w:rPr>
    </w:lvl>
    <w:lvl w:ilvl="1">
      <w:start w:val="12"/>
      <w:numFmt w:val="decimal"/>
      <w:lvlText w:val="%1.%2."/>
      <w:lvlJc w:val="left"/>
      <w:pPr>
        <w:tabs>
          <w:tab w:val="num" w:pos="1380"/>
        </w:tabs>
        <w:ind w:left="1380" w:hanging="720"/>
      </w:pPr>
      <w:rPr>
        <w:rFonts w:cs="Times New Roman" w:hint="default"/>
      </w:rPr>
    </w:lvl>
    <w:lvl w:ilvl="2">
      <w:start w:val="1"/>
      <w:numFmt w:val="decimal"/>
      <w:lvlText w:val="%1.%2.%3."/>
      <w:lvlJc w:val="left"/>
      <w:pPr>
        <w:tabs>
          <w:tab w:val="num" w:pos="2040"/>
        </w:tabs>
        <w:ind w:left="2040" w:hanging="720"/>
      </w:pPr>
      <w:rPr>
        <w:rFonts w:cs="Times New Roman" w:hint="default"/>
      </w:rPr>
    </w:lvl>
    <w:lvl w:ilvl="3">
      <w:start w:val="1"/>
      <w:numFmt w:val="decimal"/>
      <w:lvlText w:val="%1.%2.%3.%4."/>
      <w:lvlJc w:val="left"/>
      <w:pPr>
        <w:tabs>
          <w:tab w:val="num" w:pos="2700"/>
        </w:tabs>
        <w:ind w:left="2700" w:hanging="720"/>
      </w:pPr>
      <w:rPr>
        <w:rFonts w:cs="Times New Roman" w:hint="default"/>
      </w:rPr>
    </w:lvl>
    <w:lvl w:ilvl="4">
      <w:start w:val="1"/>
      <w:numFmt w:val="decimal"/>
      <w:lvlText w:val="%1.%2.%3.%4.%5."/>
      <w:lvlJc w:val="left"/>
      <w:pPr>
        <w:tabs>
          <w:tab w:val="num" w:pos="3720"/>
        </w:tabs>
        <w:ind w:left="3720" w:hanging="1080"/>
      </w:pPr>
      <w:rPr>
        <w:rFonts w:cs="Times New Roman" w:hint="default"/>
      </w:rPr>
    </w:lvl>
    <w:lvl w:ilvl="5">
      <w:start w:val="1"/>
      <w:numFmt w:val="decimal"/>
      <w:lvlText w:val="%1.%2.%3.%4.%5.%6."/>
      <w:lvlJc w:val="left"/>
      <w:pPr>
        <w:tabs>
          <w:tab w:val="num" w:pos="4380"/>
        </w:tabs>
        <w:ind w:left="4380" w:hanging="1080"/>
      </w:pPr>
      <w:rPr>
        <w:rFonts w:cs="Times New Roman" w:hint="default"/>
      </w:rPr>
    </w:lvl>
    <w:lvl w:ilvl="6">
      <w:start w:val="1"/>
      <w:numFmt w:val="decimal"/>
      <w:lvlText w:val="%1.%2.%3.%4.%5.%6.%7."/>
      <w:lvlJc w:val="left"/>
      <w:pPr>
        <w:tabs>
          <w:tab w:val="num" w:pos="5400"/>
        </w:tabs>
        <w:ind w:left="5400" w:hanging="1440"/>
      </w:pPr>
      <w:rPr>
        <w:rFonts w:cs="Times New Roman" w:hint="default"/>
      </w:rPr>
    </w:lvl>
    <w:lvl w:ilvl="7">
      <w:start w:val="1"/>
      <w:numFmt w:val="decimal"/>
      <w:lvlText w:val="%1.%2.%3.%4.%5.%6.%7.%8."/>
      <w:lvlJc w:val="left"/>
      <w:pPr>
        <w:tabs>
          <w:tab w:val="num" w:pos="6060"/>
        </w:tabs>
        <w:ind w:left="6060" w:hanging="1440"/>
      </w:pPr>
      <w:rPr>
        <w:rFonts w:cs="Times New Roman" w:hint="default"/>
      </w:rPr>
    </w:lvl>
    <w:lvl w:ilvl="8">
      <w:start w:val="1"/>
      <w:numFmt w:val="decimal"/>
      <w:lvlText w:val="%1.%2.%3.%4.%5.%6.%7.%8.%9."/>
      <w:lvlJc w:val="left"/>
      <w:pPr>
        <w:tabs>
          <w:tab w:val="num" w:pos="7080"/>
        </w:tabs>
        <w:ind w:left="7080" w:hanging="1800"/>
      </w:pPr>
      <w:rPr>
        <w:rFonts w:cs="Times New Roman" w:hint="default"/>
      </w:rPr>
    </w:lvl>
  </w:abstractNum>
  <w:abstractNum w:abstractNumId="28">
    <w:nsid w:val="664A68AD"/>
    <w:multiLevelType w:val="singleLevel"/>
    <w:tmpl w:val="04050011"/>
    <w:lvl w:ilvl="0">
      <w:start w:val="8"/>
      <w:numFmt w:val="decimal"/>
      <w:lvlText w:val="%1)"/>
      <w:lvlJc w:val="left"/>
      <w:pPr>
        <w:tabs>
          <w:tab w:val="num" w:pos="360"/>
        </w:tabs>
        <w:ind w:left="360" w:hanging="360"/>
      </w:pPr>
      <w:rPr>
        <w:rFonts w:cs="Times New Roman" w:hint="default"/>
      </w:rPr>
    </w:lvl>
  </w:abstractNum>
  <w:abstractNum w:abstractNumId="29">
    <w:nsid w:val="677C4082"/>
    <w:multiLevelType w:val="multilevel"/>
    <w:tmpl w:val="EEA48DDA"/>
    <w:lvl w:ilvl="0">
      <w:start w:val="13"/>
      <w:numFmt w:val="decimal"/>
      <w:lvlText w:val="%1."/>
      <w:lvlJc w:val="left"/>
      <w:pPr>
        <w:tabs>
          <w:tab w:val="num" w:pos="600"/>
        </w:tabs>
        <w:ind w:left="600" w:hanging="600"/>
      </w:pPr>
      <w:rPr>
        <w:rFonts w:cs="Times New Roman" w:hint="default"/>
      </w:rPr>
    </w:lvl>
    <w:lvl w:ilvl="1">
      <w:start w:val="6"/>
      <w:numFmt w:val="decimal"/>
      <w:lvlText w:val="%1.%2."/>
      <w:lvlJc w:val="left"/>
      <w:pPr>
        <w:tabs>
          <w:tab w:val="num" w:pos="984"/>
        </w:tabs>
        <w:ind w:left="984" w:hanging="600"/>
      </w:pPr>
      <w:rPr>
        <w:rFonts w:cs="Times New Roman" w:hint="default"/>
      </w:rPr>
    </w:lvl>
    <w:lvl w:ilvl="2">
      <w:start w:val="1"/>
      <w:numFmt w:val="decimal"/>
      <w:lvlText w:val="%1.%2.%3."/>
      <w:lvlJc w:val="left"/>
      <w:pPr>
        <w:tabs>
          <w:tab w:val="num" w:pos="1488"/>
        </w:tabs>
        <w:ind w:left="1488" w:hanging="720"/>
      </w:pPr>
      <w:rPr>
        <w:rFonts w:cs="Times New Roman" w:hint="default"/>
      </w:rPr>
    </w:lvl>
    <w:lvl w:ilvl="3">
      <w:start w:val="1"/>
      <w:numFmt w:val="decimal"/>
      <w:lvlText w:val="%1.%2.%3.%4."/>
      <w:lvlJc w:val="left"/>
      <w:pPr>
        <w:tabs>
          <w:tab w:val="num" w:pos="1872"/>
        </w:tabs>
        <w:ind w:left="1872" w:hanging="720"/>
      </w:pPr>
      <w:rPr>
        <w:rFonts w:cs="Times New Roman" w:hint="default"/>
      </w:rPr>
    </w:lvl>
    <w:lvl w:ilvl="4">
      <w:start w:val="1"/>
      <w:numFmt w:val="decimal"/>
      <w:lvlText w:val="%1.%2.%3.%4.%5."/>
      <w:lvlJc w:val="left"/>
      <w:pPr>
        <w:tabs>
          <w:tab w:val="num" w:pos="2616"/>
        </w:tabs>
        <w:ind w:left="2616" w:hanging="1080"/>
      </w:pPr>
      <w:rPr>
        <w:rFonts w:cs="Times New Roman" w:hint="default"/>
      </w:rPr>
    </w:lvl>
    <w:lvl w:ilvl="5">
      <w:start w:val="1"/>
      <w:numFmt w:val="decimal"/>
      <w:lvlText w:val="%1.%2.%3.%4.%5.%6."/>
      <w:lvlJc w:val="left"/>
      <w:pPr>
        <w:tabs>
          <w:tab w:val="num" w:pos="3000"/>
        </w:tabs>
        <w:ind w:left="3000" w:hanging="1080"/>
      </w:pPr>
      <w:rPr>
        <w:rFonts w:cs="Times New Roman" w:hint="default"/>
      </w:rPr>
    </w:lvl>
    <w:lvl w:ilvl="6">
      <w:start w:val="1"/>
      <w:numFmt w:val="decimal"/>
      <w:lvlText w:val="%1.%2.%3.%4.%5.%6.%7."/>
      <w:lvlJc w:val="left"/>
      <w:pPr>
        <w:tabs>
          <w:tab w:val="num" w:pos="3744"/>
        </w:tabs>
        <w:ind w:left="3744" w:hanging="1440"/>
      </w:pPr>
      <w:rPr>
        <w:rFonts w:cs="Times New Roman" w:hint="default"/>
      </w:rPr>
    </w:lvl>
    <w:lvl w:ilvl="7">
      <w:start w:val="1"/>
      <w:numFmt w:val="decimal"/>
      <w:lvlText w:val="%1.%2.%3.%4.%5.%6.%7.%8."/>
      <w:lvlJc w:val="left"/>
      <w:pPr>
        <w:tabs>
          <w:tab w:val="num" w:pos="4128"/>
        </w:tabs>
        <w:ind w:left="4128" w:hanging="1440"/>
      </w:pPr>
      <w:rPr>
        <w:rFonts w:cs="Times New Roman" w:hint="default"/>
      </w:rPr>
    </w:lvl>
    <w:lvl w:ilvl="8">
      <w:start w:val="1"/>
      <w:numFmt w:val="decimal"/>
      <w:lvlText w:val="%1.%2.%3.%4.%5.%6.%7.%8.%9."/>
      <w:lvlJc w:val="left"/>
      <w:pPr>
        <w:tabs>
          <w:tab w:val="num" w:pos="4872"/>
        </w:tabs>
        <w:ind w:left="4872" w:hanging="1800"/>
      </w:pPr>
      <w:rPr>
        <w:rFonts w:cs="Times New Roman" w:hint="default"/>
      </w:rPr>
    </w:lvl>
  </w:abstractNum>
  <w:abstractNum w:abstractNumId="30">
    <w:nsid w:val="6B62629B"/>
    <w:multiLevelType w:val="singleLevel"/>
    <w:tmpl w:val="2AA2E6C2"/>
    <w:lvl w:ilvl="0">
      <w:start w:val="1"/>
      <w:numFmt w:val="decimal"/>
      <w:lvlText w:val="%1)"/>
      <w:lvlJc w:val="left"/>
      <w:pPr>
        <w:tabs>
          <w:tab w:val="num" w:pos="384"/>
        </w:tabs>
        <w:ind w:left="384" w:hanging="384"/>
      </w:pPr>
      <w:rPr>
        <w:rFonts w:cs="Times New Roman" w:hint="default"/>
      </w:rPr>
    </w:lvl>
  </w:abstractNum>
  <w:abstractNum w:abstractNumId="31">
    <w:nsid w:val="70DA3876"/>
    <w:multiLevelType w:val="multilevel"/>
    <w:tmpl w:val="8294DF76"/>
    <w:lvl w:ilvl="0">
      <w:start w:val="7"/>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num w:numId="1">
    <w:abstractNumId w:val="1"/>
  </w:num>
  <w:num w:numId="2">
    <w:abstractNumId w:val="8"/>
  </w:num>
  <w:num w:numId="3">
    <w:abstractNumId w:val="31"/>
  </w:num>
  <w:num w:numId="4">
    <w:abstractNumId w:val="7"/>
  </w:num>
  <w:num w:numId="5">
    <w:abstractNumId w:val="24"/>
  </w:num>
  <w:num w:numId="6">
    <w:abstractNumId w:val="18"/>
  </w:num>
  <w:num w:numId="7">
    <w:abstractNumId w:val="28"/>
  </w:num>
  <w:num w:numId="8">
    <w:abstractNumId w:val="2"/>
  </w:num>
  <w:num w:numId="9">
    <w:abstractNumId w:val="5"/>
  </w:num>
  <w:num w:numId="10">
    <w:abstractNumId w:val="13"/>
  </w:num>
  <w:num w:numId="11">
    <w:abstractNumId w:val="19"/>
  </w:num>
  <w:num w:numId="12">
    <w:abstractNumId w:val="6"/>
  </w:num>
  <w:num w:numId="13">
    <w:abstractNumId w:val="27"/>
  </w:num>
  <w:num w:numId="14">
    <w:abstractNumId w:val="30"/>
  </w:num>
  <w:num w:numId="15">
    <w:abstractNumId w:val="11"/>
  </w:num>
  <w:num w:numId="16">
    <w:abstractNumId w:val="4"/>
  </w:num>
  <w:num w:numId="17">
    <w:abstractNumId w:val="29"/>
  </w:num>
  <w:num w:numId="18">
    <w:abstractNumId w:val="14"/>
  </w:num>
  <w:num w:numId="19">
    <w:abstractNumId w:val="22"/>
  </w:num>
  <w:num w:numId="20">
    <w:abstractNumId w:val="26"/>
  </w:num>
  <w:num w:numId="21">
    <w:abstractNumId w:val="23"/>
  </w:num>
  <w:num w:numId="22">
    <w:abstractNumId w:val="0"/>
  </w:num>
  <w:num w:numId="23">
    <w:abstractNumId w:val="10"/>
  </w:num>
  <w:num w:numId="24">
    <w:abstractNumId w:val="9"/>
  </w:num>
  <w:num w:numId="25">
    <w:abstractNumId w:val="17"/>
  </w:num>
  <w:num w:numId="26">
    <w:abstractNumId w:val="25"/>
  </w:num>
  <w:num w:numId="27">
    <w:abstractNumId w:val="21"/>
  </w:num>
  <w:num w:numId="28">
    <w:abstractNumId w:val="20"/>
  </w:num>
  <w:num w:numId="29">
    <w:abstractNumId w:val="16"/>
  </w:num>
  <w:num w:numId="30">
    <w:abstractNumId w:val="12"/>
  </w:num>
  <w:num w:numId="31">
    <w:abstractNumId w:val="3"/>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F51E9"/>
    <w:rsid w:val="000125EB"/>
    <w:rsid w:val="000365D9"/>
    <w:rsid w:val="0004464F"/>
    <w:rsid w:val="00044FFD"/>
    <w:rsid w:val="000504DB"/>
    <w:rsid w:val="00051306"/>
    <w:rsid w:val="0005240D"/>
    <w:rsid w:val="000608B4"/>
    <w:rsid w:val="000619C0"/>
    <w:rsid w:val="0006689C"/>
    <w:rsid w:val="00072DAE"/>
    <w:rsid w:val="000856B0"/>
    <w:rsid w:val="00086691"/>
    <w:rsid w:val="000A34F2"/>
    <w:rsid w:val="000A4016"/>
    <w:rsid w:val="000A642E"/>
    <w:rsid w:val="000C359C"/>
    <w:rsid w:val="000C58A5"/>
    <w:rsid w:val="000D1C4C"/>
    <w:rsid w:val="000D5518"/>
    <w:rsid w:val="000E66A4"/>
    <w:rsid w:val="00111A12"/>
    <w:rsid w:val="00114654"/>
    <w:rsid w:val="0011754F"/>
    <w:rsid w:val="001179B9"/>
    <w:rsid w:val="00126F33"/>
    <w:rsid w:val="001356FE"/>
    <w:rsid w:val="001521AE"/>
    <w:rsid w:val="00152C8D"/>
    <w:rsid w:val="00166F9A"/>
    <w:rsid w:val="00180C60"/>
    <w:rsid w:val="001914C2"/>
    <w:rsid w:val="001B087F"/>
    <w:rsid w:val="001B6C35"/>
    <w:rsid w:val="001B7AE4"/>
    <w:rsid w:val="001B7DE3"/>
    <w:rsid w:val="001D5717"/>
    <w:rsid w:val="001E0F2B"/>
    <w:rsid w:val="001E2421"/>
    <w:rsid w:val="001E55F3"/>
    <w:rsid w:val="001F29D8"/>
    <w:rsid w:val="001F7A85"/>
    <w:rsid w:val="002024FD"/>
    <w:rsid w:val="0020253F"/>
    <w:rsid w:val="00210257"/>
    <w:rsid w:val="00210C42"/>
    <w:rsid w:val="00224910"/>
    <w:rsid w:val="0023190F"/>
    <w:rsid w:val="00233B59"/>
    <w:rsid w:val="00243E95"/>
    <w:rsid w:val="00244D14"/>
    <w:rsid w:val="00251D76"/>
    <w:rsid w:val="00262C7B"/>
    <w:rsid w:val="0027765E"/>
    <w:rsid w:val="002C2E77"/>
    <w:rsid w:val="002D42A0"/>
    <w:rsid w:val="002F2774"/>
    <w:rsid w:val="002F590C"/>
    <w:rsid w:val="00305E63"/>
    <w:rsid w:val="00311FCA"/>
    <w:rsid w:val="0031695B"/>
    <w:rsid w:val="00321C59"/>
    <w:rsid w:val="00332051"/>
    <w:rsid w:val="003355F0"/>
    <w:rsid w:val="00340BEF"/>
    <w:rsid w:val="0036633B"/>
    <w:rsid w:val="00367352"/>
    <w:rsid w:val="0037349F"/>
    <w:rsid w:val="00373B24"/>
    <w:rsid w:val="003A27BF"/>
    <w:rsid w:val="003B63D7"/>
    <w:rsid w:val="003D188D"/>
    <w:rsid w:val="003D47C9"/>
    <w:rsid w:val="003D64DF"/>
    <w:rsid w:val="003D77E0"/>
    <w:rsid w:val="003F3DA1"/>
    <w:rsid w:val="003F5CB2"/>
    <w:rsid w:val="0040495D"/>
    <w:rsid w:val="004052B7"/>
    <w:rsid w:val="0040537D"/>
    <w:rsid w:val="00413463"/>
    <w:rsid w:val="00415DF6"/>
    <w:rsid w:val="004227FF"/>
    <w:rsid w:val="0042516F"/>
    <w:rsid w:val="00445EEC"/>
    <w:rsid w:val="00454D24"/>
    <w:rsid w:val="00457415"/>
    <w:rsid w:val="004617F7"/>
    <w:rsid w:val="00461940"/>
    <w:rsid w:val="00462F23"/>
    <w:rsid w:val="00463AD0"/>
    <w:rsid w:val="004700C8"/>
    <w:rsid w:val="00470322"/>
    <w:rsid w:val="004713F8"/>
    <w:rsid w:val="004735B0"/>
    <w:rsid w:val="004879F2"/>
    <w:rsid w:val="004A5BE7"/>
    <w:rsid w:val="004B2D59"/>
    <w:rsid w:val="004B6940"/>
    <w:rsid w:val="004C079B"/>
    <w:rsid w:val="004C6AA4"/>
    <w:rsid w:val="004E3715"/>
    <w:rsid w:val="004F17D8"/>
    <w:rsid w:val="004F51E9"/>
    <w:rsid w:val="004F685B"/>
    <w:rsid w:val="0050790C"/>
    <w:rsid w:val="005128A0"/>
    <w:rsid w:val="0052012A"/>
    <w:rsid w:val="00523C23"/>
    <w:rsid w:val="0053590A"/>
    <w:rsid w:val="005454AF"/>
    <w:rsid w:val="00547CA2"/>
    <w:rsid w:val="00550E3D"/>
    <w:rsid w:val="00550EF7"/>
    <w:rsid w:val="00557319"/>
    <w:rsid w:val="005613E5"/>
    <w:rsid w:val="00562EDC"/>
    <w:rsid w:val="00571914"/>
    <w:rsid w:val="00571E6C"/>
    <w:rsid w:val="005745E8"/>
    <w:rsid w:val="00577EBC"/>
    <w:rsid w:val="00581523"/>
    <w:rsid w:val="00584605"/>
    <w:rsid w:val="005A776C"/>
    <w:rsid w:val="005B7DD8"/>
    <w:rsid w:val="005C2367"/>
    <w:rsid w:val="005C509F"/>
    <w:rsid w:val="005D610D"/>
    <w:rsid w:val="005E6BA4"/>
    <w:rsid w:val="005E7552"/>
    <w:rsid w:val="00600D49"/>
    <w:rsid w:val="00614EC8"/>
    <w:rsid w:val="006200D5"/>
    <w:rsid w:val="00620C0D"/>
    <w:rsid w:val="00623E2C"/>
    <w:rsid w:val="00625EF7"/>
    <w:rsid w:val="00642646"/>
    <w:rsid w:val="00644AB7"/>
    <w:rsid w:val="00646880"/>
    <w:rsid w:val="00662394"/>
    <w:rsid w:val="00680012"/>
    <w:rsid w:val="00686FA3"/>
    <w:rsid w:val="006B6928"/>
    <w:rsid w:val="006C5542"/>
    <w:rsid w:val="006D0BC8"/>
    <w:rsid w:val="006D4F2D"/>
    <w:rsid w:val="006F7169"/>
    <w:rsid w:val="00704AC6"/>
    <w:rsid w:val="00715EE2"/>
    <w:rsid w:val="00721E16"/>
    <w:rsid w:val="007270BE"/>
    <w:rsid w:val="00731E00"/>
    <w:rsid w:val="00735C09"/>
    <w:rsid w:val="00740A8B"/>
    <w:rsid w:val="0074405F"/>
    <w:rsid w:val="00744513"/>
    <w:rsid w:val="00746FED"/>
    <w:rsid w:val="00747D19"/>
    <w:rsid w:val="00767384"/>
    <w:rsid w:val="007768BD"/>
    <w:rsid w:val="00794525"/>
    <w:rsid w:val="00794D55"/>
    <w:rsid w:val="007970C6"/>
    <w:rsid w:val="007A0A8D"/>
    <w:rsid w:val="007A0B4B"/>
    <w:rsid w:val="007A597C"/>
    <w:rsid w:val="007B3C1D"/>
    <w:rsid w:val="007B491F"/>
    <w:rsid w:val="007B5C15"/>
    <w:rsid w:val="007C37E4"/>
    <w:rsid w:val="007E284B"/>
    <w:rsid w:val="007E5CAD"/>
    <w:rsid w:val="007F0FD8"/>
    <w:rsid w:val="007F6421"/>
    <w:rsid w:val="00825CC2"/>
    <w:rsid w:val="00837F94"/>
    <w:rsid w:val="008434D2"/>
    <w:rsid w:val="00851EED"/>
    <w:rsid w:val="00860359"/>
    <w:rsid w:val="00863563"/>
    <w:rsid w:val="0088088F"/>
    <w:rsid w:val="00881088"/>
    <w:rsid w:val="00882134"/>
    <w:rsid w:val="008948B4"/>
    <w:rsid w:val="008949DE"/>
    <w:rsid w:val="008A5355"/>
    <w:rsid w:val="008B1C8D"/>
    <w:rsid w:val="008C2FFA"/>
    <w:rsid w:val="008C5DE7"/>
    <w:rsid w:val="008D7D5E"/>
    <w:rsid w:val="008E44B9"/>
    <w:rsid w:val="008F761F"/>
    <w:rsid w:val="0090699A"/>
    <w:rsid w:val="009141B6"/>
    <w:rsid w:val="0094624E"/>
    <w:rsid w:val="009546FB"/>
    <w:rsid w:val="0096304C"/>
    <w:rsid w:val="009716BC"/>
    <w:rsid w:val="009815AF"/>
    <w:rsid w:val="00984745"/>
    <w:rsid w:val="00985A8E"/>
    <w:rsid w:val="00992C80"/>
    <w:rsid w:val="00996791"/>
    <w:rsid w:val="009A0D5D"/>
    <w:rsid w:val="009B0DC5"/>
    <w:rsid w:val="009B1956"/>
    <w:rsid w:val="009D6AC8"/>
    <w:rsid w:val="009E6E03"/>
    <w:rsid w:val="00A058D4"/>
    <w:rsid w:val="00A149FD"/>
    <w:rsid w:val="00A3004D"/>
    <w:rsid w:val="00A34E8C"/>
    <w:rsid w:val="00A5279F"/>
    <w:rsid w:val="00A5296F"/>
    <w:rsid w:val="00A53D8B"/>
    <w:rsid w:val="00A64EDE"/>
    <w:rsid w:val="00A66198"/>
    <w:rsid w:val="00A85845"/>
    <w:rsid w:val="00AA732A"/>
    <w:rsid w:val="00AB7EA0"/>
    <w:rsid w:val="00AC06C8"/>
    <w:rsid w:val="00AD12FA"/>
    <w:rsid w:val="00AD34F9"/>
    <w:rsid w:val="00AE0E9A"/>
    <w:rsid w:val="00AE3ACD"/>
    <w:rsid w:val="00B26D6C"/>
    <w:rsid w:val="00B363B6"/>
    <w:rsid w:val="00B45DE7"/>
    <w:rsid w:val="00B47244"/>
    <w:rsid w:val="00B5453D"/>
    <w:rsid w:val="00B54975"/>
    <w:rsid w:val="00B5577D"/>
    <w:rsid w:val="00B573EA"/>
    <w:rsid w:val="00B706CC"/>
    <w:rsid w:val="00B7694A"/>
    <w:rsid w:val="00B82219"/>
    <w:rsid w:val="00B82719"/>
    <w:rsid w:val="00B9523C"/>
    <w:rsid w:val="00BA1253"/>
    <w:rsid w:val="00BA4416"/>
    <w:rsid w:val="00BA7A44"/>
    <w:rsid w:val="00BC3517"/>
    <w:rsid w:val="00BD01F0"/>
    <w:rsid w:val="00BD305B"/>
    <w:rsid w:val="00BD3F59"/>
    <w:rsid w:val="00BE4F38"/>
    <w:rsid w:val="00C02759"/>
    <w:rsid w:val="00C0476C"/>
    <w:rsid w:val="00C07240"/>
    <w:rsid w:val="00C159A4"/>
    <w:rsid w:val="00C22114"/>
    <w:rsid w:val="00C5337D"/>
    <w:rsid w:val="00C54C53"/>
    <w:rsid w:val="00C56970"/>
    <w:rsid w:val="00C62B27"/>
    <w:rsid w:val="00C70D9B"/>
    <w:rsid w:val="00C7219F"/>
    <w:rsid w:val="00C730F6"/>
    <w:rsid w:val="00C7575B"/>
    <w:rsid w:val="00C80108"/>
    <w:rsid w:val="00CB75A0"/>
    <w:rsid w:val="00CD4221"/>
    <w:rsid w:val="00CE2767"/>
    <w:rsid w:val="00CF6256"/>
    <w:rsid w:val="00D10773"/>
    <w:rsid w:val="00D1621B"/>
    <w:rsid w:val="00D52BFD"/>
    <w:rsid w:val="00D53406"/>
    <w:rsid w:val="00D56722"/>
    <w:rsid w:val="00D610C0"/>
    <w:rsid w:val="00D809C9"/>
    <w:rsid w:val="00D848C3"/>
    <w:rsid w:val="00D86D02"/>
    <w:rsid w:val="00DA2570"/>
    <w:rsid w:val="00DB1194"/>
    <w:rsid w:val="00DE081F"/>
    <w:rsid w:val="00DE0EE1"/>
    <w:rsid w:val="00DE2CBA"/>
    <w:rsid w:val="00DF632B"/>
    <w:rsid w:val="00DF63F6"/>
    <w:rsid w:val="00E01BB4"/>
    <w:rsid w:val="00E028B2"/>
    <w:rsid w:val="00E04046"/>
    <w:rsid w:val="00E17BE4"/>
    <w:rsid w:val="00E25AB1"/>
    <w:rsid w:val="00E452A3"/>
    <w:rsid w:val="00E53B0F"/>
    <w:rsid w:val="00E63C33"/>
    <w:rsid w:val="00E909E5"/>
    <w:rsid w:val="00EB6462"/>
    <w:rsid w:val="00EC1E51"/>
    <w:rsid w:val="00EC4934"/>
    <w:rsid w:val="00ED43B2"/>
    <w:rsid w:val="00EE6736"/>
    <w:rsid w:val="00EF7FE7"/>
    <w:rsid w:val="00F00C92"/>
    <w:rsid w:val="00F21FB3"/>
    <w:rsid w:val="00F333CC"/>
    <w:rsid w:val="00F372E7"/>
    <w:rsid w:val="00F6486A"/>
    <w:rsid w:val="00F6511A"/>
    <w:rsid w:val="00F71A2D"/>
    <w:rsid w:val="00F94D91"/>
    <w:rsid w:val="00F957FC"/>
    <w:rsid w:val="00FC656B"/>
    <w:rsid w:val="00FD5BD2"/>
    <w:rsid w:val="00FD748F"/>
    <w:rsid w:val="00FE0B67"/>
    <w:rsid w:val="00FF01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rPr>
  </w:style>
  <w:style w:type="paragraph" w:styleId="Nadpis1">
    <w:name w:val="heading 1"/>
    <w:basedOn w:val="Normln"/>
    <w:next w:val="Normln"/>
    <w:link w:val="Nadpis1Char"/>
    <w:uiPriority w:val="9"/>
    <w:qFormat/>
    <w:pPr>
      <w:keepNext/>
      <w:outlineLvl w:val="0"/>
    </w:pPr>
    <w:rPr>
      <w:b/>
    </w:rPr>
  </w:style>
  <w:style w:type="paragraph" w:styleId="Nadpis2">
    <w:name w:val="heading 2"/>
    <w:basedOn w:val="Normln"/>
    <w:next w:val="Normln"/>
    <w:link w:val="Nadpis2Char"/>
    <w:uiPriority w:val="9"/>
    <w:qFormat/>
    <w:pPr>
      <w:keepNext/>
      <w:outlineLvl w:val="1"/>
    </w:pPr>
    <w:rPr>
      <w:b/>
      <w:u w:val="single"/>
    </w:rPr>
  </w:style>
  <w:style w:type="paragraph" w:styleId="Nadpis3">
    <w:name w:val="heading 3"/>
    <w:basedOn w:val="Normln"/>
    <w:next w:val="Normln"/>
    <w:link w:val="Nadpis3Char"/>
    <w:uiPriority w:val="9"/>
    <w:qFormat/>
    <w:pPr>
      <w:keepNext/>
      <w:jc w:val="center"/>
      <w:outlineLvl w:val="2"/>
    </w:pPr>
    <w:rPr>
      <w:b/>
      <w:sz w:val="28"/>
    </w:rPr>
  </w:style>
  <w:style w:type="paragraph" w:styleId="Nadpis4">
    <w:name w:val="heading 4"/>
    <w:basedOn w:val="Normln"/>
    <w:next w:val="Normln"/>
    <w:link w:val="Nadpis4Char"/>
    <w:uiPriority w:val="9"/>
    <w:qFormat/>
    <w:pPr>
      <w:keepNext/>
      <w:ind w:left="360"/>
      <w:outlineLvl w:val="3"/>
    </w:pPr>
    <w:rPr>
      <w:b/>
    </w:rPr>
  </w:style>
  <w:style w:type="paragraph" w:styleId="Nadpis5">
    <w:name w:val="heading 5"/>
    <w:basedOn w:val="Normln"/>
    <w:next w:val="Normln"/>
    <w:link w:val="Nadpis5Char"/>
    <w:uiPriority w:val="9"/>
    <w:qFormat/>
    <w:pPr>
      <w:keepNext/>
      <w:ind w:left="360"/>
      <w:jc w:val="center"/>
      <w:outlineLvl w:val="4"/>
    </w:pPr>
    <w:rPr>
      <w:sz w:val="28"/>
    </w:rPr>
  </w:style>
  <w:style w:type="paragraph" w:styleId="Nadpis6">
    <w:name w:val="heading 6"/>
    <w:basedOn w:val="Normln"/>
    <w:next w:val="Normln"/>
    <w:link w:val="Nadpis6Char"/>
    <w:uiPriority w:val="9"/>
    <w:qFormat/>
    <w:pPr>
      <w:keepNext/>
      <w:numPr>
        <w:numId w:val="24"/>
      </w:numPr>
      <w:tabs>
        <w:tab w:val="clear" w:pos="360"/>
        <w:tab w:val="num" w:pos="709"/>
      </w:tabs>
      <w:outlineLvl w:val="5"/>
    </w:pPr>
  </w:style>
  <w:style w:type="paragraph" w:styleId="Nadpis7">
    <w:name w:val="heading 7"/>
    <w:basedOn w:val="Normln"/>
    <w:next w:val="Normln"/>
    <w:link w:val="Nadpis7Char"/>
    <w:uiPriority w:val="9"/>
    <w:qFormat/>
    <w:pPr>
      <w:keepNext/>
      <w:outlineLvl w:val="6"/>
    </w:pPr>
    <w:rPr>
      <w:b/>
    </w:rPr>
  </w:style>
  <w:style w:type="paragraph" w:styleId="Nadpis8">
    <w:name w:val="heading 8"/>
    <w:basedOn w:val="Normln"/>
    <w:next w:val="Normln"/>
    <w:link w:val="Nadpis8Char"/>
    <w:uiPriority w:val="9"/>
    <w:qFormat/>
    <w:pPr>
      <w:keepNext/>
      <w:jc w:val="center"/>
      <w:outlineLvl w:val="7"/>
    </w:pPr>
    <w:rPr>
      <w:sz w:val="36"/>
    </w:rPr>
  </w:style>
  <w:style w:type="paragraph" w:styleId="Nadpis9">
    <w:name w:val="heading 9"/>
    <w:basedOn w:val="Normln"/>
    <w:next w:val="Normln"/>
    <w:link w:val="Nadpis9Char"/>
    <w:uiPriority w:val="9"/>
    <w:qFormat/>
    <w:pPr>
      <w:keepNext/>
      <w:jc w:val="center"/>
      <w:outlineLvl w:val="8"/>
    </w:pPr>
    <w:rPr>
      <w:b/>
      <w:sz w:val="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0E6723"/>
    <w:rPr>
      <w:rFonts w:ascii="Cambria" w:eastAsia="Times New Roman" w:hAnsi="Cambria" w:cs="Times New Roman"/>
      <w:b/>
      <w:bCs/>
      <w:kern w:val="32"/>
      <w:sz w:val="32"/>
      <w:szCs w:val="32"/>
    </w:rPr>
  </w:style>
  <w:style w:type="character" w:customStyle="1" w:styleId="Nadpis2Char">
    <w:name w:val="Nadpis 2 Char"/>
    <w:link w:val="Nadpis2"/>
    <w:uiPriority w:val="9"/>
    <w:semiHidden/>
    <w:rsid w:val="000E6723"/>
    <w:rPr>
      <w:rFonts w:ascii="Cambria" w:eastAsia="Times New Roman" w:hAnsi="Cambria" w:cs="Times New Roman"/>
      <w:b/>
      <w:bCs/>
      <w:i/>
      <w:iCs/>
      <w:sz w:val="28"/>
      <w:szCs w:val="28"/>
    </w:rPr>
  </w:style>
  <w:style w:type="character" w:customStyle="1" w:styleId="Nadpis3Char">
    <w:name w:val="Nadpis 3 Char"/>
    <w:link w:val="Nadpis3"/>
    <w:uiPriority w:val="9"/>
    <w:semiHidden/>
    <w:rsid w:val="000E6723"/>
    <w:rPr>
      <w:rFonts w:ascii="Cambria" w:eastAsia="Times New Roman" w:hAnsi="Cambria" w:cs="Times New Roman"/>
      <w:b/>
      <w:bCs/>
      <w:sz w:val="26"/>
      <w:szCs w:val="26"/>
    </w:rPr>
  </w:style>
  <w:style w:type="character" w:customStyle="1" w:styleId="Nadpis4Char">
    <w:name w:val="Nadpis 4 Char"/>
    <w:link w:val="Nadpis4"/>
    <w:uiPriority w:val="9"/>
    <w:semiHidden/>
    <w:rsid w:val="000E6723"/>
    <w:rPr>
      <w:rFonts w:ascii="Calibri" w:eastAsia="Times New Roman" w:hAnsi="Calibri" w:cs="Times New Roman"/>
      <w:b/>
      <w:bCs/>
      <w:sz w:val="28"/>
      <w:szCs w:val="28"/>
    </w:rPr>
  </w:style>
  <w:style w:type="character" w:customStyle="1" w:styleId="Nadpis5Char">
    <w:name w:val="Nadpis 5 Char"/>
    <w:link w:val="Nadpis5"/>
    <w:uiPriority w:val="9"/>
    <w:semiHidden/>
    <w:rsid w:val="000E6723"/>
    <w:rPr>
      <w:rFonts w:ascii="Calibri" w:eastAsia="Times New Roman" w:hAnsi="Calibri" w:cs="Times New Roman"/>
      <w:b/>
      <w:bCs/>
      <w:i/>
      <w:iCs/>
      <w:sz w:val="26"/>
      <w:szCs w:val="26"/>
    </w:rPr>
  </w:style>
  <w:style w:type="character" w:customStyle="1" w:styleId="Nadpis6Char">
    <w:name w:val="Nadpis 6 Char"/>
    <w:link w:val="Nadpis6"/>
    <w:uiPriority w:val="9"/>
    <w:semiHidden/>
    <w:rsid w:val="000E6723"/>
    <w:rPr>
      <w:rFonts w:ascii="Calibri" w:eastAsia="Times New Roman" w:hAnsi="Calibri" w:cs="Times New Roman"/>
      <w:b/>
      <w:bCs/>
      <w:sz w:val="22"/>
      <w:szCs w:val="22"/>
    </w:rPr>
  </w:style>
  <w:style w:type="character" w:customStyle="1" w:styleId="Nadpis7Char">
    <w:name w:val="Nadpis 7 Char"/>
    <w:link w:val="Nadpis7"/>
    <w:uiPriority w:val="9"/>
    <w:semiHidden/>
    <w:rsid w:val="000E6723"/>
    <w:rPr>
      <w:rFonts w:ascii="Calibri" w:eastAsia="Times New Roman" w:hAnsi="Calibri" w:cs="Times New Roman"/>
      <w:sz w:val="24"/>
      <w:szCs w:val="24"/>
    </w:rPr>
  </w:style>
  <w:style w:type="character" w:customStyle="1" w:styleId="Nadpis8Char">
    <w:name w:val="Nadpis 8 Char"/>
    <w:link w:val="Nadpis8"/>
    <w:uiPriority w:val="9"/>
    <w:semiHidden/>
    <w:rsid w:val="000E6723"/>
    <w:rPr>
      <w:rFonts w:ascii="Calibri" w:eastAsia="Times New Roman" w:hAnsi="Calibri" w:cs="Times New Roman"/>
      <w:i/>
      <w:iCs/>
      <w:sz w:val="24"/>
      <w:szCs w:val="24"/>
    </w:rPr>
  </w:style>
  <w:style w:type="character" w:customStyle="1" w:styleId="Nadpis9Char">
    <w:name w:val="Nadpis 9 Char"/>
    <w:link w:val="Nadpis9"/>
    <w:uiPriority w:val="9"/>
    <w:semiHidden/>
    <w:rsid w:val="000E6723"/>
    <w:rPr>
      <w:rFonts w:ascii="Cambria" w:eastAsia="Times New Roman" w:hAnsi="Cambria" w:cs="Times New Roman"/>
      <w:sz w:val="22"/>
      <w:szCs w:val="22"/>
    </w:rPr>
  </w:style>
  <w:style w:type="paragraph" w:styleId="Zkladntext">
    <w:name w:val="Body Text"/>
    <w:basedOn w:val="Normln"/>
    <w:link w:val="ZkladntextChar"/>
    <w:uiPriority w:val="99"/>
    <w:rPr>
      <w:b/>
    </w:rPr>
  </w:style>
  <w:style w:type="character" w:customStyle="1" w:styleId="ZkladntextChar">
    <w:name w:val="Základní text Char"/>
    <w:link w:val="Zkladntext"/>
    <w:uiPriority w:val="99"/>
    <w:semiHidden/>
    <w:rsid w:val="000E6723"/>
    <w:rPr>
      <w:sz w:val="24"/>
    </w:rPr>
  </w:style>
  <w:style w:type="character" w:styleId="Hypertextovodkaz">
    <w:name w:val="Hyperlink"/>
    <w:uiPriority w:val="99"/>
    <w:rPr>
      <w:color w:val="0000FF"/>
      <w:u w:val="single"/>
    </w:rPr>
  </w:style>
  <w:style w:type="paragraph" w:styleId="Zkladntext2">
    <w:name w:val="Body Text 2"/>
    <w:basedOn w:val="Normln"/>
    <w:link w:val="Zkladntext2Char"/>
    <w:uiPriority w:val="99"/>
    <w:pPr>
      <w:jc w:val="center"/>
    </w:pPr>
    <w:rPr>
      <w:b/>
      <w:sz w:val="28"/>
    </w:rPr>
  </w:style>
  <w:style w:type="character" w:customStyle="1" w:styleId="Zkladntext2Char">
    <w:name w:val="Základní text 2 Char"/>
    <w:link w:val="Zkladntext2"/>
    <w:uiPriority w:val="99"/>
    <w:semiHidden/>
    <w:rsid w:val="000E6723"/>
    <w:rPr>
      <w:sz w:val="24"/>
    </w:rPr>
  </w:style>
  <w:style w:type="paragraph" w:styleId="Zkladntextodsazen">
    <w:name w:val="Body Text Indent"/>
    <w:basedOn w:val="Normln"/>
    <w:link w:val="ZkladntextodsazenChar"/>
    <w:uiPriority w:val="99"/>
    <w:pPr>
      <w:ind w:left="4248"/>
    </w:pPr>
    <w:rPr>
      <w:b/>
    </w:rPr>
  </w:style>
  <w:style w:type="character" w:customStyle="1" w:styleId="ZkladntextodsazenChar">
    <w:name w:val="Základní text odsazený Char"/>
    <w:link w:val="Zkladntextodsazen"/>
    <w:uiPriority w:val="99"/>
    <w:semiHidden/>
    <w:rsid w:val="000E6723"/>
    <w:rPr>
      <w:sz w:val="24"/>
    </w:rPr>
  </w:style>
  <w:style w:type="paragraph" w:styleId="Zkladntextodsazen2">
    <w:name w:val="Body Text Indent 2"/>
    <w:basedOn w:val="Normln"/>
    <w:link w:val="Zkladntextodsazen2Char"/>
    <w:uiPriority w:val="99"/>
    <w:rsid w:val="00E04046"/>
    <w:pPr>
      <w:spacing w:after="120" w:line="480" w:lineRule="auto"/>
      <w:ind w:left="283"/>
    </w:pPr>
  </w:style>
  <w:style w:type="character" w:customStyle="1" w:styleId="Zkladntextodsazen2Char">
    <w:name w:val="Základní text odsazený 2 Char"/>
    <w:link w:val="Zkladntextodsazen2"/>
    <w:uiPriority w:val="99"/>
    <w:semiHidden/>
    <w:rsid w:val="000E6723"/>
    <w:rPr>
      <w:sz w:val="24"/>
    </w:rPr>
  </w:style>
  <w:style w:type="paragraph" w:styleId="Zhlav">
    <w:name w:val="header"/>
    <w:basedOn w:val="Normln"/>
    <w:link w:val="ZhlavChar"/>
    <w:uiPriority w:val="99"/>
    <w:rsid w:val="00E04046"/>
    <w:pPr>
      <w:tabs>
        <w:tab w:val="center" w:pos="4536"/>
        <w:tab w:val="right" w:pos="9072"/>
      </w:tabs>
    </w:pPr>
    <w:rPr>
      <w:szCs w:val="24"/>
    </w:rPr>
  </w:style>
  <w:style w:type="character" w:customStyle="1" w:styleId="ZhlavChar">
    <w:name w:val="Záhlaví Char"/>
    <w:link w:val="Zhlav"/>
    <w:uiPriority w:val="99"/>
    <w:locked/>
    <w:rsid w:val="004E3715"/>
    <w:rPr>
      <w:sz w:val="24"/>
    </w:rPr>
  </w:style>
  <w:style w:type="paragraph" w:styleId="Zpat">
    <w:name w:val="footer"/>
    <w:basedOn w:val="Normln"/>
    <w:link w:val="ZpatChar"/>
    <w:uiPriority w:val="99"/>
    <w:rsid w:val="00180C60"/>
    <w:pPr>
      <w:tabs>
        <w:tab w:val="center" w:pos="4536"/>
        <w:tab w:val="right" w:pos="9072"/>
      </w:tabs>
    </w:pPr>
  </w:style>
  <w:style w:type="character" w:customStyle="1" w:styleId="ZpatChar">
    <w:name w:val="Zápatí Char"/>
    <w:link w:val="Zpat"/>
    <w:uiPriority w:val="99"/>
    <w:semiHidden/>
    <w:rsid w:val="000E6723"/>
    <w:rPr>
      <w:sz w:val="24"/>
    </w:rPr>
  </w:style>
  <w:style w:type="table" w:styleId="Mkatabulky">
    <w:name w:val="Table Grid"/>
    <w:basedOn w:val="Normlntabulka"/>
    <w:uiPriority w:val="59"/>
    <w:rsid w:val="00C801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lostrnky">
    <w:name w:val="page number"/>
    <w:uiPriority w:val="99"/>
    <w:rsid w:val="00A64EDE"/>
    <w:rPr>
      <w:rFonts w:cs="Times New Roman"/>
    </w:rPr>
  </w:style>
  <w:style w:type="paragraph" w:styleId="Textbubliny">
    <w:name w:val="Balloon Text"/>
    <w:basedOn w:val="Normln"/>
    <w:link w:val="TextbublinyChar"/>
    <w:uiPriority w:val="99"/>
    <w:rsid w:val="00D809C9"/>
    <w:rPr>
      <w:rFonts w:ascii="Tahoma" w:hAnsi="Tahoma" w:cs="Tahoma"/>
      <w:sz w:val="16"/>
      <w:szCs w:val="16"/>
    </w:rPr>
  </w:style>
  <w:style w:type="character" w:customStyle="1" w:styleId="TextbublinyChar">
    <w:name w:val="Text bubliny Char"/>
    <w:link w:val="Textbubliny"/>
    <w:uiPriority w:val="99"/>
    <w:locked/>
    <w:rsid w:val="00D809C9"/>
    <w:rPr>
      <w:rFonts w:ascii="Tahoma" w:hAnsi="Tahoma"/>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03524">
      <w:marLeft w:val="0"/>
      <w:marRight w:val="0"/>
      <w:marTop w:val="0"/>
      <w:marBottom w:val="0"/>
      <w:divBdr>
        <w:top w:val="none" w:sz="0" w:space="0" w:color="auto"/>
        <w:left w:val="none" w:sz="0" w:space="0" w:color="auto"/>
        <w:bottom w:val="none" w:sz="0" w:space="0" w:color="auto"/>
        <w:right w:val="none" w:sz="0" w:space="0" w:color="auto"/>
      </w:divBdr>
    </w:div>
    <w:div w:id="29303525">
      <w:marLeft w:val="0"/>
      <w:marRight w:val="0"/>
      <w:marTop w:val="0"/>
      <w:marBottom w:val="0"/>
      <w:divBdr>
        <w:top w:val="none" w:sz="0" w:space="0" w:color="auto"/>
        <w:left w:val="none" w:sz="0" w:space="0" w:color="auto"/>
        <w:bottom w:val="none" w:sz="0" w:space="0" w:color="auto"/>
        <w:right w:val="none" w:sz="0" w:space="0" w:color="auto"/>
      </w:divBdr>
    </w:div>
    <w:div w:id="29303526">
      <w:marLeft w:val="0"/>
      <w:marRight w:val="0"/>
      <w:marTop w:val="0"/>
      <w:marBottom w:val="0"/>
      <w:divBdr>
        <w:top w:val="none" w:sz="0" w:space="0" w:color="auto"/>
        <w:left w:val="none" w:sz="0" w:space="0" w:color="auto"/>
        <w:bottom w:val="none" w:sz="0" w:space="0" w:color="auto"/>
        <w:right w:val="none" w:sz="0" w:space="0" w:color="auto"/>
      </w:divBdr>
    </w:div>
    <w:div w:id="29303527">
      <w:marLeft w:val="0"/>
      <w:marRight w:val="0"/>
      <w:marTop w:val="0"/>
      <w:marBottom w:val="0"/>
      <w:divBdr>
        <w:top w:val="none" w:sz="0" w:space="0" w:color="auto"/>
        <w:left w:val="none" w:sz="0" w:space="0" w:color="auto"/>
        <w:bottom w:val="none" w:sz="0" w:space="0" w:color="auto"/>
        <w:right w:val="none" w:sz="0" w:space="0" w:color="auto"/>
      </w:divBdr>
    </w:div>
    <w:div w:id="29303528">
      <w:marLeft w:val="0"/>
      <w:marRight w:val="0"/>
      <w:marTop w:val="0"/>
      <w:marBottom w:val="0"/>
      <w:divBdr>
        <w:top w:val="none" w:sz="0" w:space="0" w:color="auto"/>
        <w:left w:val="none" w:sz="0" w:space="0" w:color="auto"/>
        <w:bottom w:val="none" w:sz="0" w:space="0" w:color="auto"/>
        <w:right w:val="none" w:sz="0" w:space="0" w:color="auto"/>
      </w:divBdr>
    </w:div>
    <w:div w:id="29303529">
      <w:marLeft w:val="0"/>
      <w:marRight w:val="0"/>
      <w:marTop w:val="0"/>
      <w:marBottom w:val="0"/>
      <w:divBdr>
        <w:top w:val="none" w:sz="0" w:space="0" w:color="auto"/>
        <w:left w:val="none" w:sz="0" w:space="0" w:color="auto"/>
        <w:bottom w:val="none" w:sz="0" w:space="0" w:color="auto"/>
        <w:right w:val="none" w:sz="0" w:space="0" w:color="auto"/>
      </w:divBdr>
    </w:div>
    <w:div w:id="29303530">
      <w:marLeft w:val="0"/>
      <w:marRight w:val="0"/>
      <w:marTop w:val="0"/>
      <w:marBottom w:val="0"/>
      <w:divBdr>
        <w:top w:val="none" w:sz="0" w:space="0" w:color="auto"/>
        <w:left w:val="none" w:sz="0" w:space="0" w:color="auto"/>
        <w:bottom w:val="none" w:sz="0" w:space="0" w:color="auto"/>
        <w:right w:val="none" w:sz="0" w:space="0" w:color="auto"/>
      </w:divBdr>
    </w:div>
    <w:div w:id="29303531">
      <w:marLeft w:val="0"/>
      <w:marRight w:val="0"/>
      <w:marTop w:val="0"/>
      <w:marBottom w:val="0"/>
      <w:divBdr>
        <w:top w:val="none" w:sz="0" w:space="0" w:color="auto"/>
        <w:left w:val="none" w:sz="0" w:space="0" w:color="auto"/>
        <w:bottom w:val="none" w:sz="0" w:space="0" w:color="auto"/>
        <w:right w:val="none" w:sz="0" w:space="0" w:color="auto"/>
      </w:divBdr>
    </w:div>
    <w:div w:id="29303532">
      <w:marLeft w:val="0"/>
      <w:marRight w:val="0"/>
      <w:marTop w:val="0"/>
      <w:marBottom w:val="0"/>
      <w:divBdr>
        <w:top w:val="none" w:sz="0" w:space="0" w:color="auto"/>
        <w:left w:val="none" w:sz="0" w:space="0" w:color="auto"/>
        <w:bottom w:val="none" w:sz="0" w:space="0" w:color="auto"/>
        <w:right w:val="none" w:sz="0" w:space="0" w:color="auto"/>
      </w:divBdr>
    </w:div>
    <w:div w:id="29303533">
      <w:marLeft w:val="0"/>
      <w:marRight w:val="0"/>
      <w:marTop w:val="0"/>
      <w:marBottom w:val="0"/>
      <w:divBdr>
        <w:top w:val="none" w:sz="0" w:space="0" w:color="auto"/>
        <w:left w:val="none" w:sz="0" w:space="0" w:color="auto"/>
        <w:bottom w:val="none" w:sz="0" w:space="0" w:color="auto"/>
        <w:right w:val="none" w:sz="0" w:space="0" w:color="auto"/>
      </w:divBdr>
    </w:div>
    <w:div w:id="2930353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Pages>
  <Words>2568</Words>
  <Characters>15158</Characters>
  <Application>Microsoft Office Word</Application>
  <DocSecurity>0</DocSecurity>
  <Lines>126</Lines>
  <Paragraphs>35</Paragraphs>
  <ScaleCrop>false</ScaleCrop>
  <Company>Krajský úřad Libereckého kraje</Company>
  <LinksUpToDate>false</LinksUpToDate>
  <CharactersWithSpaces>17691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Podklady pro hodnocení galerie za rok 2002</dc:title>
  <dc:subject/>
  <dc:creator>Galerie Liberec</dc:creator>
  <cp:keywords/>
  <dc:description/>
  <cp:lastModifiedBy>Hlavova Marcela</cp:lastModifiedBy>
  <cp:revision>7</cp:revision>
  <cp:lastPrinted>2014-05-23T11:51:00Z</cp:lastPrinted>
  <dcterms:created xsi:type="dcterms:W3CDTF">2014-05-23T11:52:00Z</dcterms:created>
  <dcterms:modified xsi:type="dcterms:W3CDTF">2014-06-09T09:33:00Z</dcterms:modified>
</cp:coreProperties>
</file>