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4C" w:rsidRDefault="008A3A4C" w:rsidP="00F4575C">
      <w:pPr>
        <w:pBdr>
          <w:bottom w:val="single" w:sz="12" w:space="1" w:color="auto"/>
        </w:pBdr>
        <w:jc w:val="center"/>
        <w:outlineLvl w:val="0"/>
        <w:rPr>
          <w:b/>
          <w:caps/>
          <w:szCs w:val="24"/>
        </w:rPr>
      </w:pPr>
      <w:r>
        <w:rPr>
          <w:b/>
          <w:caps/>
          <w:szCs w:val="24"/>
        </w:rPr>
        <w:t>Domov a Centrum aktivity, pŘÍSPĚVKOVÁ ORGANIZACE</w:t>
      </w:r>
    </w:p>
    <w:p w:rsidR="008A3A4C" w:rsidRPr="001F7A85" w:rsidRDefault="008A3A4C" w:rsidP="00F4575C">
      <w:pPr>
        <w:pBdr>
          <w:bottom w:val="single" w:sz="12" w:space="1" w:color="auto"/>
        </w:pBdr>
        <w:jc w:val="center"/>
        <w:outlineLvl w:val="0"/>
        <w:rPr>
          <w:b/>
          <w:caps/>
          <w:szCs w:val="24"/>
        </w:rPr>
      </w:pPr>
      <w:r>
        <w:rPr>
          <w:b/>
          <w:caps/>
          <w:szCs w:val="24"/>
        </w:rPr>
        <w:t>liberecká 451, Hodkovice nad Mohelkou</w:t>
      </w:r>
    </w:p>
    <w:p w:rsidR="008A3A4C" w:rsidRPr="001F7A85" w:rsidRDefault="008A3A4C" w:rsidP="001754D5">
      <w:pPr>
        <w:pBdr>
          <w:bottom w:val="single" w:sz="12" w:space="1" w:color="auto"/>
        </w:pBdr>
        <w:jc w:val="center"/>
        <w:rPr>
          <w:b/>
          <w:szCs w:val="24"/>
        </w:rPr>
      </w:pPr>
    </w:p>
    <w:p w:rsidR="008A3A4C" w:rsidRPr="001F7A85" w:rsidRDefault="008A3A4C" w:rsidP="001754D5">
      <w:pPr>
        <w:rPr>
          <w:szCs w:val="24"/>
        </w:rPr>
      </w:pPr>
    </w:p>
    <w:p w:rsidR="008A3A4C" w:rsidRPr="001F7A85" w:rsidRDefault="008A3A4C" w:rsidP="001754D5">
      <w:pPr>
        <w:jc w:val="center"/>
        <w:rPr>
          <w:b/>
          <w:caps/>
          <w:szCs w:val="24"/>
        </w:rPr>
      </w:pPr>
    </w:p>
    <w:p w:rsidR="008A3A4C" w:rsidRPr="001F7A85" w:rsidRDefault="008A3A4C" w:rsidP="00D41F3D">
      <w:pPr>
        <w:jc w:val="center"/>
        <w:outlineLvl w:val="0"/>
        <w:rPr>
          <w:b/>
          <w:caps/>
          <w:sz w:val="28"/>
          <w:szCs w:val="28"/>
        </w:rPr>
      </w:pPr>
      <w:r w:rsidRPr="001F7A85">
        <w:rPr>
          <w:b/>
          <w:caps/>
          <w:sz w:val="28"/>
          <w:szCs w:val="28"/>
        </w:rPr>
        <w:t>Zpráva o činnosti</w:t>
      </w:r>
      <w:r>
        <w:rPr>
          <w:b/>
          <w:caps/>
          <w:sz w:val="28"/>
          <w:szCs w:val="28"/>
        </w:rPr>
        <w:t xml:space="preserve"> organizace za rok 2013</w:t>
      </w:r>
    </w:p>
    <w:p w:rsidR="008A3A4C" w:rsidRPr="001F7A85" w:rsidRDefault="008A3A4C" w:rsidP="001754D5">
      <w:pPr>
        <w:jc w:val="center"/>
        <w:rPr>
          <w:b/>
          <w:caps/>
          <w:szCs w:val="24"/>
        </w:rPr>
      </w:pPr>
    </w:p>
    <w:p w:rsidR="008A3A4C" w:rsidRPr="001F7A85" w:rsidRDefault="008A3A4C" w:rsidP="00363943">
      <w:pPr>
        <w:jc w:val="center"/>
        <w:rPr>
          <w:b/>
          <w:caps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</w:t>
      </w:r>
    </w:p>
    <w:p w:rsidR="008A3A4C" w:rsidRDefault="008A3A4C" w:rsidP="00945B91">
      <w:pPr>
        <w:jc w:val="both"/>
        <w:outlineLvl w:val="0"/>
        <w:rPr>
          <w:b/>
          <w:caps/>
          <w:szCs w:val="24"/>
          <w:u w:val="single"/>
        </w:rPr>
      </w:pPr>
      <w:r w:rsidRPr="001F7A85">
        <w:rPr>
          <w:b/>
          <w:caps/>
          <w:szCs w:val="24"/>
        </w:rPr>
        <w:t xml:space="preserve">A/  </w:t>
      </w:r>
      <w:r w:rsidRPr="001F7A85">
        <w:rPr>
          <w:b/>
          <w:caps/>
          <w:szCs w:val="24"/>
          <w:u w:val="single"/>
        </w:rPr>
        <w:t>ZHODNOCENÍ ČINNOSTI ORGANIZACE</w:t>
      </w:r>
    </w:p>
    <w:p w:rsidR="008A3A4C" w:rsidRPr="001F7A85" w:rsidRDefault="008A3A4C" w:rsidP="00945B91">
      <w:pPr>
        <w:jc w:val="both"/>
        <w:rPr>
          <w:b/>
          <w:szCs w:val="24"/>
          <w:u w:val="single"/>
        </w:rPr>
      </w:pPr>
    </w:p>
    <w:p w:rsidR="008A3A4C" w:rsidRDefault="008A3A4C" w:rsidP="00945B91">
      <w:pPr>
        <w:jc w:val="both"/>
        <w:rPr>
          <w:b/>
          <w:szCs w:val="24"/>
        </w:rPr>
      </w:pPr>
    </w:p>
    <w:p w:rsidR="008A3A4C" w:rsidRDefault="008A3A4C" w:rsidP="00945B91">
      <w:pPr>
        <w:jc w:val="both"/>
        <w:rPr>
          <w:b/>
          <w:szCs w:val="24"/>
        </w:rPr>
      </w:pPr>
      <w:r>
        <w:rPr>
          <w:b/>
          <w:szCs w:val="24"/>
        </w:rPr>
        <w:t>Poskytování služeb</w:t>
      </w:r>
    </w:p>
    <w:p w:rsidR="008A3A4C" w:rsidRDefault="008A3A4C" w:rsidP="00945B91">
      <w:pPr>
        <w:jc w:val="both"/>
        <w:rPr>
          <w:b/>
          <w:szCs w:val="24"/>
        </w:rPr>
      </w:pPr>
    </w:p>
    <w:p w:rsidR="008A3A4C" w:rsidRDefault="008A3A4C" w:rsidP="00945B91">
      <w:pPr>
        <w:jc w:val="both"/>
        <w:rPr>
          <w:szCs w:val="24"/>
        </w:rPr>
      </w:pPr>
      <w:r>
        <w:rPr>
          <w:szCs w:val="24"/>
        </w:rPr>
        <w:t>Zařízení sociálních služeb Domov a Centrum aktivity, p. o. poskytovalo v roce 2013 tyto 3 služby:</w:t>
      </w:r>
    </w:p>
    <w:p w:rsidR="008A3A4C" w:rsidRDefault="008A3A4C" w:rsidP="00945B9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Domov pro osoby se zdravotním postižením – kapacita služby 32 uživatelů</w:t>
      </w:r>
    </w:p>
    <w:p w:rsidR="008A3A4C" w:rsidRDefault="008A3A4C" w:rsidP="00945B9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Chráněné byty – kapacita služby 6 uživatelů</w:t>
      </w:r>
    </w:p>
    <w:p w:rsidR="008A3A4C" w:rsidRDefault="008A3A4C" w:rsidP="00945B9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Denní stacionář – kapacita služby 5 uživatelů</w:t>
      </w:r>
    </w:p>
    <w:p w:rsidR="008A3A4C" w:rsidRDefault="008A3A4C" w:rsidP="00945B91">
      <w:pPr>
        <w:jc w:val="both"/>
        <w:outlineLvl w:val="0"/>
        <w:rPr>
          <w:b/>
          <w:szCs w:val="24"/>
        </w:rPr>
      </w:pPr>
    </w:p>
    <w:p w:rsidR="008A3A4C" w:rsidRDefault="008A3A4C" w:rsidP="00945B91">
      <w:pPr>
        <w:jc w:val="both"/>
        <w:outlineLvl w:val="0"/>
        <w:rPr>
          <w:b/>
          <w:szCs w:val="24"/>
        </w:rPr>
      </w:pPr>
      <w:r w:rsidRPr="00D41F3D">
        <w:rPr>
          <w:b/>
          <w:szCs w:val="24"/>
        </w:rPr>
        <w:t>Spokojenost s poskytovanými službami</w:t>
      </w:r>
    </w:p>
    <w:p w:rsidR="008A3A4C" w:rsidRPr="00D41F3D" w:rsidRDefault="008A3A4C" w:rsidP="00945B91">
      <w:pPr>
        <w:jc w:val="both"/>
        <w:outlineLvl w:val="0"/>
        <w:rPr>
          <w:b/>
          <w:szCs w:val="24"/>
        </w:rPr>
      </w:pPr>
    </w:p>
    <w:p w:rsidR="008A3A4C" w:rsidRDefault="008A3A4C" w:rsidP="00945B91">
      <w:pPr>
        <w:jc w:val="both"/>
        <w:rPr>
          <w:szCs w:val="24"/>
        </w:rPr>
      </w:pPr>
      <w:r>
        <w:rPr>
          <w:szCs w:val="24"/>
        </w:rPr>
        <w:t>Spokojenosti uživatelů s poskytovanými službami je věnována velká pozornost.</w:t>
      </w:r>
    </w:p>
    <w:p w:rsidR="008A3A4C" w:rsidRDefault="008A3A4C" w:rsidP="00945B91">
      <w:pPr>
        <w:jc w:val="both"/>
        <w:rPr>
          <w:szCs w:val="24"/>
        </w:rPr>
      </w:pPr>
      <w:r>
        <w:rPr>
          <w:szCs w:val="24"/>
        </w:rPr>
        <w:t>S rodiči a opatrovníky bylo zařízení v průběžném kontaktu, při kterém byla zjišťována spokojenost se službami.</w:t>
      </w:r>
    </w:p>
    <w:p w:rsidR="008A3A4C" w:rsidRPr="00F37C9A" w:rsidRDefault="008A3A4C" w:rsidP="00F37C9A">
      <w:pPr>
        <w:jc w:val="both"/>
        <w:outlineLvl w:val="0"/>
        <w:rPr>
          <w:szCs w:val="24"/>
        </w:rPr>
      </w:pPr>
      <w:r w:rsidRPr="00F37C9A">
        <w:rPr>
          <w:szCs w:val="24"/>
        </w:rPr>
        <w:t xml:space="preserve">Uživatelé všech služeb hodnotili spokojenost s jednotlivými sociálními službami i formou anonymního hodnotícího dotazníku. </w:t>
      </w:r>
    </w:p>
    <w:p w:rsidR="008A3A4C" w:rsidRPr="00F37C9A" w:rsidRDefault="008A3A4C" w:rsidP="00F37C9A">
      <w:pPr>
        <w:jc w:val="both"/>
        <w:outlineLvl w:val="0"/>
        <w:rPr>
          <w:szCs w:val="24"/>
        </w:rPr>
      </w:pPr>
      <w:r w:rsidRPr="00F37C9A">
        <w:rPr>
          <w:szCs w:val="24"/>
        </w:rPr>
        <w:t>V případě konkrétních podnětů, připomínek nebo stížností využívají uživatelé služeb schránky důvěry.</w:t>
      </w:r>
    </w:p>
    <w:p w:rsidR="008A3A4C" w:rsidRDefault="008A3A4C" w:rsidP="00945B91">
      <w:pPr>
        <w:jc w:val="both"/>
        <w:outlineLvl w:val="0"/>
        <w:rPr>
          <w:szCs w:val="24"/>
        </w:rPr>
      </w:pPr>
      <w:r>
        <w:rPr>
          <w:szCs w:val="24"/>
        </w:rPr>
        <w:t>Byly zavedeny pravidelné schůzky vedení s uživateli, které se konají jednou měsíčně.</w:t>
      </w:r>
      <w:r w:rsidRPr="00F27856">
        <w:rPr>
          <w:szCs w:val="24"/>
        </w:rPr>
        <w:t xml:space="preserve"> </w:t>
      </w:r>
    </w:p>
    <w:p w:rsidR="008A3A4C" w:rsidRPr="002B397F" w:rsidRDefault="008A3A4C" w:rsidP="00945B91">
      <w:pPr>
        <w:jc w:val="both"/>
        <w:rPr>
          <w:b/>
          <w:szCs w:val="24"/>
        </w:rPr>
      </w:pPr>
    </w:p>
    <w:p w:rsidR="008A3A4C" w:rsidRDefault="008A3A4C" w:rsidP="00945B91">
      <w:pPr>
        <w:jc w:val="both"/>
        <w:outlineLvl w:val="0"/>
        <w:rPr>
          <w:b/>
          <w:szCs w:val="24"/>
        </w:rPr>
      </w:pPr>
      <w:r w:rsidRPr="00363943">
        <w:rPr>
          <w:b/>
          <w:szCs w:val="24"/>
        </w:rPr>
        <w:t>Stížnosti</w:t>
      </w:r>
    </w:p>
    <w:p w:rsidR="008A3A4C" w:rsidRPr="00363943" w:rsidRDefault="008A3A4C" w:rsidP="00945B91">
      <w:pPr>
        <w:jc w:val="both"/>
        <w:outlineLvl w:val="0"/>
        <w:rPr>
          <w:b/>
          <w:szCs w:val="24"/>
        </w:rPr>
      </w:pPr>
    </w:p>
    <w:p w:rsidR="008A3A4C" w:rsidRPr="005B3915" w:rsidRDefault="008A3A4C" w:rsidP="00945B91">
      <w:pPr>
        <w:jc w:val="both"/>
        <w:outlineLvl w:val="0"/>
        <w:rPr>
          <w:szCs w:val="24"/>
        </w:rPr>
      </w:pPr>
      <w:r>
        <w:rPr>
          <w:szCs w:val="24"/>
        </w:rPr>
        <w:t>Během roku byly přijaty 4</w:t>
      </w:r>
      <w:r w:rsidRPr="005B3915">
        <w:rPr>
          <w:szCs w:val="24"/>
        </w:rPr>
        <w:t xml:space="preserve"> stížnosti od uživatelů. Od rodičů a opatrovníků nebyla žádná. </w:t>
      </w:r>
    </w:p>
    <w:p w:rsidR="008A3A4C" w:rsidRPr="00CE09E4" w:rsidRDefault="008A3A4C" w:rsidP="00945B91">
      <w:pPr>
        <w:jc w:val="both"/>
        <w:rPr>
          <w:szCs w:val="24"/>
          <w:u w:val="single"/>
        </w:rPr>
      </w:pPr>
    </w:p>
    <w:p w:rsidR="008A3A4C" w:rsidRDefault="008A3A4C" w:rsidP="00945B91">
      <w:pPr>
        <w:jc w:val="both"/>
        <w:outlineLvl w:val="0"/>
        <w:rPr>
          <w:b/>
          <w:szCs w:val="24"/>
        </w:rPr>
      </w:pPr>
      <w:r w:rsidRPr="00363943">
        <w:rPr>
          <w:b/>
          <w:szCs w:val="24"/>
        </w:rPr>
        <w:t>Hospitalizace uživatelů</w:t>
      </w:r>
    </w:p>
    <w:p w:rsidR="008A3A4C" w:rsidRPr="00363943" w:rsidRDefault="008A3A4C" w:rsidP="00945B91">
      <w:pPr>
        <w:jc w:val="both"/>
        <w:outlineLvl w:val="0"/>
        <w:rPr>
          <w:b/>
          <w:szCs w:val="24"/>
        </w:rPr>
      </w:pPr>
    </w:p>
    <w:p w:rsidR="008A3A4C" w:rsidRPr="0014230A" w:rsidRDefault="008A3A4C" w:rsidP="00945B91">
      <w:pPr>
        <w:jc w:val="both"/>
        <w:outlineLvl w:val="0"/>
        <w:rPr>
          <w:szCs w:val="24"/>
        </w:rPr>
      </w:pPr>
      <w:r>
        <w:rPr>
          <w:szCs w:val="24"/>
        </w:rPr>
        <w:t>Hospitalizováno</w:t>
      </w:r>
      <w:r w:rsidRPr="0014230A">
        <w:rPr>
          <w:szCs w:val="24"/>
        </w:rPr>
        <w:t xml:space="preserve"> ve zdravotnických zařízeních bylo 8 uživatelů.                                                                                                  </w:t>
      </w:r>
    </w:p>
    <w:p w:rsidR="008A3A4C" w:rsidRPr="0014230A" w:rsidRDefault="008A3A4C" w:rsidP="00945B91">
      <w:pPr>
        <w:jc w:val="both"/>
        <w:outlineLvl w:val="0"/>
        <w:rPr>
          <w:b/>
          <w:szCs w:val="24"/>
        </w:rPr>
      </w:pPr>
    </w:p>
    <w:p w:rsidR="008A3A4C" w:rsidRDefault="008A3A4C" w:rsidP="00945B91">
      <w:pPr>
        <w:jc w:val="both"/>
        <w:outlineLvl w:val="0"/>
        <w:rPr>
          <w:b/>
          <w:szCs w:val="24"/>
        </w:rPr>
      </w:pPr>
      <w:r w:rsidRPr="00D41F3D">
        <w:rPr>
          <w:b/>
          <w:szCs w:val="24"/>
        </w:rPr>
        <w:t>Pracovníci</w:t>
      </w:r>
    </w:p>
    <w:p w:rsidR="008A3A4C" w:rsidRPr="00D41F3D" w:rsidRDefault="008A3A4C" w:rsidP="00945B91">
      <w:pPr>
        <w:jc w:val="both"/>
        <w:outlineLvl w:val="0"/>
        <w:rPr>
          <w:b/>
          <w:szCs w:val="24"/>
        </w:rPr>
      </w:pPr>
    </w:p>
    <w:p w:rsidR="008A3A4C" w:rsidRDefault="008A3A4C" w:rsidP="00945B91">
      <w:pPr>
        <w:jc w:val="both"/>
        <w:outlineLvl w:val="0"/>
        <w:rPr>
          <w:szCs w:val="24"/>
        </w:rPr>
      </w:pPr>
      <w:r>
        <w:rPr>
          <w:szCs w:val="24"/>
        </w:rPr>
        <w:t>V roce 2013 pracovalo v zařízení 30 pracovníků.</w:t>
      </w:r>
    </w:p>
    <w:p w:rsidR="008A3A4C" w:rsidRDefault="008A3A4C" w:rsidP="00945B91">
      <w:pPr>
        <w:jc w:val="both"/>
        <w:rPr>
          <w:szCs w:val="24"/>
        </w:rPr>
      </w:pPr>
    </w:p>
    <w:p w:rsidR="008A3A4C" w:rsidRPr="00363943" w:rsidRDefault="008A3A4C" w:rsidP="00945B91">
      <w:pPr>
        <w:jc w:val="both"/>
        <w:outlineLvl w:val="0"/>
        <w:rPr>
          <w:b/>
          <w:szCs w:val="24"/>
        </w:rPr>
      </w:pPr>
      <w:r w:rsidRPr="00363943">
        <w:rPr>
          <w:b/>
          <w:szCs w:val="24"/>
        </w:rPr>
        <w:t>Vzdělávání:</w:t>
      </w:r>
    </w:p>
    <w:p w:rsidR="008A3A4C" w:rsidRDefault="008A3A4C" w:rsidP="00945B91">
      <w:pPr>
        <w:jc w:val="both"/>
        <w:rPr>
          <w:szCs w:val="24"/>
        </w:rPr>
      </w:pPr>
      <w:r>
        <w:rPr>
          <w:szCs w:val="24"/>
        </w:rPr>
        <w:t>Vzdělávání pracovníků probíhalo podle předem stanoveného plánu. Účast pracovníků sociálních služeb na stážích.</w:t>
      </w:r>
    </w:p>
    <w:p w:rsidR="008A3A4C" w:rsidRDefault="008A3A4C" w:rsidP="00945B91">
      <w:pPr>
        <w:jc w:val="both"/>
        <w:rPr>
          <w:szCs w:val="24"/>
        </w:rPr>
      </w:pPr>
      <w:r>
        <w:rPr>
          <w:szCs w:val="24"/>
        </w:rPr>
        <w:t xml:space="preserve">Podstatnou součástí vzdělávání pracovníků byla práce se Standardy kvality a tvorba vnitřních směrnic zařízení. </w:t>
      </w:r>
    </w:p>
    <w:p w:rsidR="008A3A4C" w:rsidRDefault="008A3A4C" w:rsidP="00AC6954">
      <w:pPr>
        <w:jc w:val="both"/>
      </w:pPr>
      <w:r>
        <w:t xml:space="preserve">Vzdělávání ostatních pracovníků probíhalo na odborných kurzech a seminářích.  </w:t>
      </w:r>
    </w:p>
    <w:p w:rsidR="008A3A4C" w:rsidRDefault="008A3A4C" w:rsidP="00AC6954">
      <w:pPr>
        <w:jc w:val="both"/>
      </w:pPr>
      <w:r w:rsidRPr="00BE4319">
        <w:t xml:space="preserve">Naše zařízení též nabízí </w:t>
      </w:r>
      <w:r>
        <w:t>možnost praxe pro studenty SŠ a VŠ a stáže pro kolegy z oboru.</w:t>
      </w:r>
    </w:p>
    <w:p w:rsidR="008A3A4C" w:rsidRDefault="008A3A4C" w:rsidP="00AC6954">
      <w:pPr>
        <w:jc w:val="both"/>
      </w:pPr>
      <w:r>
        <w:t xml:space="preserve"> </w:t>
      </w:r>
    </w:p>
    <w:p w:rsidR="008A3A4C" w:rsidRDefault="008A3A4C" w:rsidP="00D91ED3">
      <w:pPr>
        <w:jc w:val="both"/>
        <w:outlineLvl w:val="0"/>
        <w:rPr>
          <w:szCs w:val="24"/>
        </w:rPr>
      </w:pPr>
    </w:p>
    <w:p w:rsidR="008A3A4C" w:rsidRDefault="008A3A4C" w:rsidP="00D91ED3">
      <w:pPr>
        <w:jc w:val="both"/>
        <w:outlineLvl w:val="0"/>
        <w:rPr>
          <w:u w:val="single"/>
        </w:rPr>
      </w:pPr>
      <w:r w:rsidRPr="009B40DB">
        <w:rPr>
          <w:u w:val="single"/>
        </w:rPr>
        <w:t>Individuální studium.</w:t>
      </w:r>
    </w:p>
    <w:p w:rsidR="008A3A4C" w:rsidRPr="009B40DB" w:rsidRDefault="008A3A4C" w:rsidP="00D91ED3">
      <w:pPr>
        <w:jc w:val="both"/>
        <w:outlineLvl w:val="0"/>
        <w:rPr>
          <w:u w:val="single"/>
        </w:rPr>
      </w:pPr>
    </w:p>
    <w:p w:rsidR="008A3A4C" w:rsidRDefault="008A3A4C" w:rsidP="00D91ED3">
      <w:pPr>
        <w:jc w:val="both"/>
      </w:pPr>
      <w:r>
        <w:t xml:space="preserve">individuální studium na VŠ  -  ve studiu pokračují dvě pracovnice </w:t>
      </w:r>
    </w:p>
    <w:p w:rsidR="008A3A4C" w:rsidRDefault="008A3A4C" w:rsidP="00D91ED3">
      <w:pPr>
        <w:jc w:val="both"/>
        <w:rPr>
          <w:szCs w:val="24"/>
        </w:rPr>
      </w:pPr>
    </w:p>
    <w:p w:rsidR="008A3A4C" w:rsidRDefault="008A3A4C" w:rsidP="00D91ED3">
      <w:pPr>
        <w:jc w:val="both"/>
        <w:rPr>
          <w:b/>
          <w:szCs w:val="24"/>
        </w:rPr>
      </w:pPr>
      <w:r w:rsidRPr="0098490B">
        <w:rPr>
          <w:b/>
          <w:szCs w:val="24"/>
        </w:rPr>
        <w:t>Provozní podmínky</w:t>
      </w:r>
    </w:p>
    <w:p w:rsidR="008A3A4C" w:rsidRDefault="008A3A4C" w:rsidP="00D91ED3">
      <w:pPr>
        <w:jc w:val="both"/>
        <w:rPr>
          <w:b/>
          <w:szCs w:val="24"/>
        </w:rPr>
      </w:pPr>
    </w:p>
    <w:p w:rsidR="008A3A4C" w:rsidRDefault="008A3A4C" w:rsidP="00D91ED3">
      <w:pPr>
        <w:jc w:val="both"/>
        <w:rPr>
          <w:szCs w:val="24"/>
        </w:rPr>
      </w:pPr>
      <w:r>
        <w:rPr>
          <w:szCs w:val="24"/>
        </w:rPr>
        <w:t>Opravy a údržba na všech objektech – drobná oprava střech, malování, výměna nábytku a spotřebičů, výměna podlahových krytin.</w:t>
      </w:r>
    </w:p>
    <w:p w:rsidR="008A3A4C" w:rsidRDefault="008A3A4C" w:rsidP="00D91ED3">
      <w:pPr>
        <w:jc w:val="both"/>
        <w:rPr>
          <w:szCs w:val="24"/>
        </w:rPr>
      </w:pPr>
      <w:r>
        <w:rPr>
          <w:szCs w:val="24"/>
        </w:rPr>
        <w:t xml:space="preserve">V roce 2013 obdržela organizace od zřizovatele čtyři byty v Liberci Na Rybníčku pro využití k rozšíření a poskytování služby chráněného bydlení. </w:t>
      </w:r>
    </w:p>
    <w:p w:rsidR="008A3A4C" w:rsidRDefault="008A3A4C" w:rsidP="00D91ED3">
      <w:pPr>
        <w:jc w:val="both"/>
        <w:rPr>
          <w:szCs w:val="24"/>
        </w:rPr>
      </w:pPr>
    </w:p>
    <w:p w:rsidR="008A3A4C" w:rsidRDefault="008A3A4C" w:rsidP="00D91ED3">
      <w:pPr>
        <w:jc w:val="both"/>
        <w:rPr>
          <w:b/>
          <w:szCs w:val="24"/>
        </w:rPr>
      </w:pPr>
      <w:r w:rsidRPr="000C24EC">
        <w:rPr>
          <w:b/>
          <w:szCs w:val="24"/>
        </w:rPr>
        <w:t>Dary</w:t>
      </w:r>
    </w:p>
    <w:p w:rsidR="008A3A4C" w:rsidRPr="000C24EC" w:rsidRDefault="008A3A4C" w:rsidP="00D91ED3">
      <w:pPr>
        <w:jc w:val="both"/>
        <w:rPr>
          <w:b/>
          <w:szCs w:val="24"/>
        </w:rPr>
      </w:pPr>
    </w:p>
    <w:p w:rsidR="008A3A4C" w:rsidRPr="004621C9" w:rsidRDefault="008A3A4C" w:rsidP="00D91ED3">
      <w:pPr>
        <w:jc w:val="both"/>
        <w:rPr>
          <w:szCs w:val="24"/>
        </w:rPr>
      </w:pPr>
      <w:r w:rsidRPr="004621C9">
        <w:rPr>
          <w:szCs w:val="24"/>
        </w:rPr>
        <w:t xml:space="preserve">Finanční účelový dar od Nakladatelství UMÚN s.r.o. ve výši 30.000,-Kč. </w:t>
      </w:r>
    </w:p>
    <w:p w:rsidR="008A3A4C" w:rsidRPr="004621C9" w:rsidRDefault="008A3A4C" w:rsidP="00D91ED3">
      <w:pPr>
        <w:jc w:val="both"/>
        <w:rPr>
          <w:szCs w:val="24"/>
        </w:rPr>
      </w:pPr>
      <w:r w:rsidRPr="004621C9">
        <w:rPr>
          <w:szCs w:val="24"/>
        </w:rPr>
        <w:t xml:space="preserve">Finanční účelově neurčený dar od </w:t>
      </w:r>
      <w:proofErr w:type="spellStart"/>
      <w:r w:rsidRPr="004621C9">
        <w:rPr>
          <w:szCs w:val="24"/>
        </w:rPr>
        <w:t>ComAp</w:t>
      </w:r>
      <w:proofErr w:type="spellEnd"/>
      <w:r w:rsidRPr="004621C9">
        <w:rPr>
          <w:szCs w:val="24"/>
        </w:rPr>
        <w:t xml:space="preserve"> s.r.o. ve výši 80.000,-Kč</w:t>
      </w:r>
    </w:p>
    <w:p w:rsidR="008A3A4C" w:rsidRDefault="008A3A4C" w:rsidP="00D91ED3">
      <w:pPr>
        <w:jc w:val="both"/>
        <w:rPr>
          <w:szCs w:val="24"/>
        </w:rPr>
      </w:pPr>
      <w:r w:rsidRPr="004621C9">
        <w:rPr>
          <w:szCs w:val="24"/>
        </w:rPr>
        <w:t>Finanční účelově neurčený dar od Nakladatelství UMÚN s.r.o. ve výši 170.000,-Kč</w:t>
      </w:r>
    </w:p>
    <w:p w:rsidR="008A3A4C" w:rsidRPr="000C24EC" w:rsidRDefault="008A3A4C" w:rsidP="00D91ED3">
      <w:pPr>
        <w:jc w:val="both"/>
        <w:rPr>
          <w:szCs w:val="24"/>
        </w:rPr>
      </w:pPr>
      <w:r w:rsidRPr="000C24EC">
        <w:rPr>
          <w:szCs w:val="24"/>
        </w:rPr>
        <w:t xml:space="preserve">                                           </w:t>
      </w:r>
    </w:p>
    <w:p w:rsidR="008A3A4C" w:rsidRDefault="008A3A4C" w:rsidP="00D91ED3">
      <w:pPr>
        <w:jc w:val="both"/>
        <w:rPr>
          <w:b/>
          <w:szCs w:val="24"/>
        </w:rPr>
      </w:pPr>
      <w:r w:rsidRPr="003546B5">
        <w:rPr>
          <w:b/>
          <w:szCs w:val="24"/>
        </w:rPr>
        <w:t>Naplňování rozvojového plánu v oblasti procedurálních standardů</w:t>
      </w:r>
    </w:p>
    <w:p w:rsidR="008A3A4C" w:rsidRDefault="008A3A4C" w:rsidP="00D91ED3">
      <w:pPr>
        <w:jc w:val="both"/>
        <w:rPr>
          <w:b/>
          <w:szCs w:val="24"/>
        </w:rPr>
      </w:pPr>
    </w:p>
    <w:p w:rsidR="008A3A4C" w:rsidRDefault="008A3A4C" w:rsidP="00D91ED3">
      <w:pPr>
        <w:jc w:val="both"/>
        <w:rPr>
          <w:szCs w:val="24"/>
        </w:rPr>
      </w:pPr>
      <w:r>
        <w:rPr>
          <w:szCs w:val="24"/>
        </w:rPr>
        <w:t>Každý uživatel má svůj individuální plán podpory, který s ním vypracoval jeho klíčový pracovník. Tito klíčoví pracovníci pomáhají uživatelům jejich osobní plány realizovat.</w:t>
      </w:r>
    </w:p>
    <w:p w:rsidR="008A3A4C" w:rsidRDefault="008A3A4C" w:rsidP="00D91ED3">
      <w:pPr>
        <w:jc w:val="both"/>
        <w:rPr>
          <w:b/>
          <w:szCs w:val="24"/>
        </w:rPr>
      </w:pPr>
    </w:p>
    <w:p w:rsidR="008A3A4C" w:rsidRDefault="008A3A4C" w:rsidP="00D91ED3">
      <w:pPr>
        <w:jc w:val="both"/>
        <w:rPr>
          <w:b/>
          <w:szCs w:val="24"/>
        </w:rPr>
      </w:pPr>
      <w:r w:rsidRPr="003546B5">
        <w:rPr>
          <w:b/>
          <w:szCs w:val="24"/>
        </w:rPr>
        <w:t>Jiná důležitá sdělení</w:t>
      </w:r>
    </w:p>
    <w:p w:rsidR="008A3A4C" w:rsidRDefault="008A3A4C" w:rsidP="00D91ED3">
      <w:pPr>
        <w:jc w:val="both"/>
        <w:rPr>
          <w:b/>
          <w:szCs w:val="24"/>
        </w:rPr>
      </w:pPr>
    </w:p>
    <w:p w:rsidR="008A3A4C" w:rsidRDefault="008A3A4C" w:rsidP="00D91ED3">
      <w:pPr>
        <w:jc w:val="both"/>
        <w:rPr>
          <w:szCs w:val="24"/>
        </w:rPr>
      </w:pPr>
      <w:r>
        <w:rPr>
          <w:szCs w:val="24"/>
        </w:rPr>
        <w:t xml:space="preserve">Za velmi důležité považujeme, že se i v tomto roce podařilo pro uživatele, kteří pracují na odloučených pracovištích prodloužit pracovní smlouvy. </w:t>
      </w:r>
    </w:p>
    <w:p w:rsidR="008A3A4C" w:rsidRDefault="008A3A4C" w:rsidP="00D91ED3">
      <w:pPr>
        <w:jc w:val="both"/>
        <w:rPr>
          <w:szCs w:val="24"/>
        </w:rPr>
      </w:pPr>
      <w:r>
        <w:rPr>
          <w:szCs w:val="24"/>
        </w:rPr>
        <w:t>Při zaměstnávání uživatelů zařízení spolupracovalo mimo jiné s agenturou Rytmus.</w:t>
      </w:r>
    </w:p>
    <w:p w:rsidR="008A3A4C" w:rsidRDefault="008A3A4C" w:rsidP="00D91ED3">
      <w:pPr>
        <w:jc w:val="both"/>
        <w:rPr>
          <w:b/>
          <w:szCs w:val="24"/>
          <w:u w:val="single"/>
        </w:rPr>
      </w:pPr>
      <w:r>
        <w:rPr>
          <w:szCs w:val="24"/>
        </w:rPr>
        <w:t>U</w:t>
      </w:r>
      <w:r w:rsidRPr="00363943">
        <w:rPr>
          <w:szCs w:val="24"/>
        </w:rPr>
        <w:t>živatelé běžně využívali služby ve městě a účastnili se mnoha sportovních, kulturních a společenských akcí –</w:t>
      </w:r>
      <w:r>
        <w:rPr>
          <w:szCs w:val="24"/>
        </w:rPr>
        <w:t xml:space="preserve"> prezentace výrobků uživatelů na vánočních, velikonočních trzích KÚLK. Prezentace na nejrůznějších prodejních trzích, zájezd na koncert televize Nova v Praze a návštěvy u přátel v jiných zařízeních, hokejové zápasy HC Bílí tygři Liberec, Babylon Aquapark, Hodkovické slavnosti, ZOO Liberec, Kulturní léto seniorů ve Vratislavicích, Modrý slon Liberec.</w:t>
      </w:r>
    </w:p>
    <w:p w:rsidR="008A3A4C" w:rsidRDefault="008A3A4C" w:rsidP="002024FD">
      <w:pPr>
        <w:rPr>
          <w:b/>
          <w:szCs w:val="24"/>
          <w:u w:val="single"/>
        </w:rPr>
      </w:pPr>
    </w:p>
    <w:p w:rsidR="008A3A4C" w:rsidRPr="001F7A85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2024FD">
      <w:pPr>
        <w:rPr>
          <w:b/>
          <w:szCs w:val="24"/>
          <w:u w:val="single"/>
        </w:rPr>
      </w:pPr>
    </w:p>
    <w:p w:rsidR="008A3A4C" w:rsidRDefault="008A3A4C" w:rsidP="00F4575C">
      <w:pPr>
        <w:outlineLvl w:val="0"/>
        <w:rPr>
          <w:b/>
          <w:szCs w:val="24"/>
          <w:u w:val="single"/>
        </w:rPr>
      </w:pPr>
    </w:p>
    <w:p w:rsidR="008A3A4C" w:rsidRDefault="008A3A4C" w:rsidP="00F4575C">
      <w:pPr>
        <w:outlineLvl w:val="0"/>
        <w:rPr>
          <w:b/>
        </w:rPr>
      </w:pPr>
    </w:p>
    <w:p w:rsidR="008A3A4C" w:rsidRPr="001F7A85" w:rsidRDefault="008A3A4C" w:rsidP="00F4575C">
      <w:pPr>
        <w:outlineLvl w:val="0"/>
        <w:rPr>
          <w:b/>
          <w:u w:val="single"/>
        </w:rPr>
      </w:pPr>
      <w:r w:rsidRPr="001F7A85">
        <w:rPr>
          <w:b/>
        </w:rPr>
        <w:lastRenderedPageBreak/>
        <w:t xml:space="preserve">B/  </w:t>
      </w:r>
      <w:r w:rsidRPr="001F7A85">
        <w:rPr>
          <w:b/>
          <w:u w:val="single"/>
        </w:rPr>
        <w:t>VYHODNOCENÍ FINANČNÍHO HOSPODAŘENÍ ORGANIZACE</w:t>
      </w:r>
    </w:p>
    <w:p w:rsidR="008A3A4C" w:rsidRPr="001F7A85" w:rsidRDefault="008A3A4C" w:rsidP="00E04046">
      <w:pPr>
        <w:rPr>
          <w:b/>
          <w:u w:val="thick"/>
        </w:rPr>
      </w:pPr>
    </w:p>
    <w:p w:rsidR="008A3A4C" w:rsidRPr="001F7A85" w:rsidRDefault="008A3A4C" w:rsidP="00E04046">
      <w:pPr>
        <w:rPr>
          <w:b/>
          <w:u w:val="single"/>
        </w:rPr>
      </w:pPr>
      <w:r w:rsidRPr="001F7A85">
        <w:rPr>
          <w:b/>
        </w:rPr>
        <w:t xml:space="preserve">1.  </w:t>
      </w:r>
      <w:r w:rsidRPr="001F7A85">
        <w:rPr>
          <w:b/>
          <w:u w:val="single"/>
        </w:rPr>
        <w:t xml:space="preserve">Analýza tvorby výnosů; zhodnocení vývoje ve srovnání s předchozím rokem </w:t>
      </w:r>
    </w:p>
    <w:p w:rsidR="008A3A4C" w:rsidRPr="001F7A85" w:rsidRDefault="008A3A4C" w:rsidP="00E04046"/>
    <w:p w:rsidR="008A3A4C" w:rsidRPr="00614EC8" w:rsidRDefault="008A3A4C" w:rsidP="00F4575C">
      <w:pPr>
        <w:outlineLvl w:val="0"/>
        <w:rPr>
          <w:sz w:val="20"/>
        </w:rPr>
      </w:pPr>
      <w:r w:rsidRPr="00614EC8">
        <w:rPr>
          <w:sz w:val="20"/>
        </w:rPr>
        <w:t>TABULKA VÝNOSŮ:</w:t>
      </w:r>
      <w:r w:rsidRPr="00614EC8">
        <w:rPr>
          <w:sz w:val="20"/>
        </w:rPr>
        <w:tab/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70"/>
        <w:gridCol w:w="670"/>
        <w:gridCol w:w="4453"/>
        <w:gridCol w:w="1134"/>
        <w:gridCol w:w="1134"/>
        <w:gridCol w:w="1134"/>
      </w:tblGrid>
      <w:tr w:rsidR="008A3A4C" w:rsidRPr="001F7A85" w:rsidTr="00FD5BD2">
        <w:trPr>
          <w:trHeight w:val="188"/>
        </w:trPr>
        <w:tc>
          <w:tcPr>
            <w:tcW w:w="318" w:type="dxa"/>
            <w:tcBorders>
              <w:bottom w:val="nil"/>
            </w:tcBorders>
            <w:noWrap/>
            <w:vAlign w:val="center"/>
          </w:tcPr>
          <w:p w:rsidR="008A3A4C" w:rsidRPr="00A058D4" w:rsidRDefault="008A3A4C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8A3A4C" w:rsidRPr="00620C0D" w:rsidRDefault="008A3A4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účet dle 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vyhl</w:t>
            </w:r>
            <w:proofErr w:type="spellEnd"/>
            <w:r w:rsidRPr="00620C0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453" w:type="dxa"/>
            <w:vMerge w:val="restart"/>
            <w:vAlign w:val="center"/>
          </w:tcPr>
          <w:p w:rsidR="008A3A4C" w:rsidRPr="00620C0D" w:rsidRDefault="008A3A4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A3A4C" w:rsidRPr="00620C0D" w:rsidRDefault="008A3A4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Skutečnost 2012</w:t>
            </w:r>
          </w:p>
          <w:p w:rsidR="008A3A4C" w:rsidRPr="00620C0D" w:rsidRDefault="008A3A4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20C0D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A3A4C" w:rsidRPr="00620C0D" w:rsidRDefault="008A3A4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Skutečnost 2013</w:t>
            </w:r>
          </w:p>
          <w:p w:rsidR="008A3A4C" w:rsidRPr="00620C0D" w:rsidRDefault="008A3A4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A3A4C" w:rsidRPr="00620C0D" w:rsidRDefault="008A3A4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Porovnání 2013/2012</w:t>
            </w:r>
            <w:r w:rsidRPr="00620C0D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8A3A4C" w:rsidRPr="001F7A85" w:rsidTr="00FD5BD2">
        <w:trPr>
          <w:trHeight w:val="187"/>
        </w:trPr>
        <w:tc>
          <w:tcPr>
            <w:tcW w:w="318" w:type="dxa"/>
            <w:tcBorders>
              <w:top w:val="nil"/>
              <w:bottom w:val="nil"/>
            </w:tcBorders>
            <w:noWrap/>
            <w:vAlign w:val="center"/>
          </w:tcPr>
          <w:p w:rsidR="008A3A4C" w:rsidRPr="00A058D4" w:rsidRDefault="008A3A4C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8A3A4C" w:rsidRPr="00A058D4" w:rsidRDefault="008A3A4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53" w:type="dxa"/>
            <w:vMerge/>
            <w:vAlign w:val="center"/>
          </w:tcPr>
          <w:p w:rsidR="008A3A4C" w:rsidRPr="00A058D4" w:rsidRDefault="008A3A4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8A3A4C" w:rsidRPr="00A058D4" w:rsidRDefault="008A3A4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8A3A4C" w:rsidRPr="00A058D4" w:rsidRDefault="008A3A4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8A3A4C" w:rsidRPr="00A058D4" w:rsidRDefault="008A3A4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A3A4C" w:rsidRPr="001F7A85" w:rsidTr="003A27BF">
        <w:trPr>
          <w:trHeight w:val="185"/>
        </w:trPr>
        <w:tc>
          <w:tcPr>
            <w:tcW w:w="31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8A3A4C" w:rsidRPr="00A058D4" w:rsidRDefault="008A3A4C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8A3A4C" w:rsidRPr="00A058D4" w:rsidRDefault="008A3A4C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505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8A3A4C" w:rsidRPr="00A058D4" w:rsidRDefault="008A3A4C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410</w:t>
            </w:r>
          </w:p>
        </w:tc>
        <w:tc>
          <w:tcPr>
            <w:tcW w:w="4453" w:type="dxa"/>
            <w:vMerge/>
            <w:tcBorders>
              <w:bottom w:val="single" w:sz="12" w:space="0" w:color="auto"/>
            </w:tcBorders>
            <w:vAlign w:val="center"/>
          </w:tcPr>
          <w:p w:rsidR="008A3A4C" w:rsidRPr="00A058D4" w:rsidRDefault="008A3A4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A3A4C" w:rsidRPr="00A058D4" w:rsidRDefault="008A3A4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8A3A4C" w:rsidRPr="00A058D4" w:rsidRDefault="008A3A4C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8A3A4C" w:rsidRPr="00A058D4" w:rsidRDefault="008A3A4C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A3A4C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CELKEM  - účtová třída 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8A3A4C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 vlastních výkonů a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5.690</w:t>
            </w:r>
            <w:r w:rsidRPr="00A058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67D5E" w:rsidRDefault="008A3A4C" w:rsidP="00C34EA5">
            <w:pPr>
              <w:rPr>
                <w:b/>
                <w:color w:val="000000"/>
                <w:sz w:val="16"/>
                <w:szCs w:val="16"/>
              </w:rPr>
            </w:pPr>
            <w:r w:rsidRPr="00A67D5E">
              <w:rPr>
                <w:b/>
                <w:color w:val="000000"/>
                <w:sz w:val="16"/>
                <w:szCs w:val="16"/>
              </w:rPr>
              <w:t>105</w:t>
            </w: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67D5E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7D5E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prodaného zboží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 xml:space="preserve">609  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výnosy z vlastních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Ostatní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odepsaných pohledávek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materiálu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nehmotného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C34EA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</w:tr>
      <w:tr w:rsidR="008A3A4C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4C" w:rsidRPr="00550EF7" w:rsidRDefault="008A3A4C" w:rsidP="00AD34F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550EF7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550EF7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550EF7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550EF7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8A3A4C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výnosy z přecenění reálnou hodnotou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 nároků na prostředky SR, rozpočtu ÚSC a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274AF3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3.671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4.309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</w:t>
            </w: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rozpočtů ÚSC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3.430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2.657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</w:tr>
      <w:tr w:rsidR="008A3A4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4C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8A3A4C" w:rsidRPr="00A058D4" w:rsidRDefault="008A3A4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ostatních nároků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8A3A4C" w:rsidRPr="001F7A85" w:rsidRDefault="008A3A4C" w:rsidP="00E04046"/>
    <w:p w:rsidR="008A3A4C" w:rsidRPr="001F7A85" w:rsidRDefault="008A3A4C" w:rsidP="00E04046"/>
    <w:p w:rsidR="008A3A4C" w:rsidRPr="001F7A85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Pr="001F7A85" w:rsidRDefault="008A3A4C" w:rsidP="00E04046">
      <w:pPr>
        <w:rPr>
          <w:b/>
          <w:u w:val="single"/>
        </w:rPr>
      </w:pPr>
      <w:r w:rsidRPr="001F7A85">
        <w:rPr>
          <w:b/>
        </w:rPr>
        <w:t>2.</w:t>
      </w:r>
      <w:r w:rsidRPr="001F7A85">
        <w:t xml:space="preserve">  </w:t>
      </w:r>
      <w:r w:rsidRPr="001F7A85">
        <w:rPr>
          <w:b/>
          <w:u w:val="single"/>
        </w:rPr>
        <w:t xml:space="preserve">Rozbor čerpání rozhodujících položek nákladů se zaměřením na příčiny, které  </w:t>
      </w:r>
    </w:p>
    <w:p w:rsidR="008A3A4C" w:rsidRPr="001F7A85" w:rsidRDefault="008A3A4C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způsobily nežádoucí vývoj oproti předpokládaným parametrům</w:t>
      </w:r>
    </w:p>
    <w:p w:rsidR="008A3A4C" w:rsidRPr="001F7A85" w:rsidRDefault="008A3A4C" w:rsidP="00E04046">
      <w:pPr>
        <w:rPr>
          <w:b/>
          <w:u w:val="single"/>
        </w:rPr>
      </w:pPr>
    </w:p>
    <w:p w:rsidR="008A3A4C" w:rsidRPr="00A058D4" w:rsidRDefault="008A3A4C" w:rsidP="00F4575C">
      <w:pPr>
        <w:outlineLvl w:val="0"/>
        <w:rPr>
          <w:b/>
          <w:sz w:val="20"/>
        </w:rPr>
      </w:pPr>
      <w:r w:rsidRPr="001F7A85">
        <w:t xml:space="preserve"> </w:t>
      </w:r>
      <w:r w:rsidRPr="00A058D4">
        <w:rPr>
          <w:b/>
          <w:sz w:val="20"/>
        </w:rPr>
        <w:t>TABULKA NÁKLADŮ:</w:t>
      </w:r>
    </w:p>
    <w:p w:rsidR="008A3A4C" w:rsidRPr="00614EC8" w:rsidRDefault="008A3A4C" w:rsidP="00E04046">
      <w:pPr>
        <w:rPr>
          <w:sz w:val="20"/>
        </w:rPr>
      </w:pPr>
      <w:r w:rsidRPr="00614EC8">
        <w:rPr>
          <w:sz w:val="20"/>
        </w:rPr>
        <w:t xml:space="preserve">   </w:t>
      </w:r>
      <w:r w:rsidRPr="00614EC8">
        <w:rPr>
          <w:sz w:val="20"/>
        </w:rPr>
        <w:tab/>
        <w:t xml:space="preserve"> </w:t>
      </w:r>
    </w:p>
    <w:tbl>
      <w:tblPr>
        <w:tblW w:w="92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708"/>
        <w:gridCol w:w="708"/>
        <w:gridCol w:w="4254"/>
        <w:gridCol w:w="1134"/>
        <w:gridCol w:w="1134"/>
        <w:gridCol w:w="1029"/>
      </w:tblGrid>
      <w:tr w:rsidR="008A3A4C" w:rsidRPr="001F7A85" w:rsidTr="00571E6C">
        <w:trPr>
          <w:trHeight w:val="345"/>
        </w:trPr>
        <w:tc>
          <w:tcPr>
            <w:tcW w:w="318" w:type="dxa"/>
            <w:vMerge w:val="restart"/>
            <w:noWrap/>
            <w:vAlign w:val="center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8A3A4C" w:rsidRPr="00620C0D" w:rsidRDefault="008A3A4C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účet dle 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vyhl</w:t>
            </w:r>
            <w:proofErr w:type="spellEnd"/>
            <w:r w:rsidRPr="00620C0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54" w:type="dxa"/>
            <w:vMerge w:val="restart"/>
            <w:noWrap/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Skutečnost 2012</w:t>
            </w:r>
          </w:p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13</w:t>
            </w:r>
          </w:p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20</w:t>
            </w:r>
            <w:r>
              <w:rPr>
                <w:b/>
                <w:bCs/>
                <w:sz w:val="16"/>
                <w:szCs w:val="16"/>
              </w:rPr>
              <w:t>13/2012</w:t>
            </w:r>
            <w:r w:rsidRPr="00A058D4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8A3A4C" w:rsidRPr="001F7A85" w:rsidTr="003A27BF">
        <w:trPr>
          <w:trHeight w:val="345"/>
        </w:trPr>
        <w:tc>
          <w:tcPr>
            <w:tcW w:w="318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8A3A4C" w:rsidRPr="00620C0D" w:rsidRDefault="008A3A4C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505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A3A4C" w:rsidRPr="00620C0D" w:rsidRDefault="008A3A4C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410</w:t>
            </w: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3A4C" w:rsidRPr="001F7A85" w:rsidTr="003A27BF">
        <w:trPr>
          <w:trHeight w:val="255"/>
        </w:trPr>
        <w:tc>
          <w:tcPr>
            <w:tcW w:w="598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8A3A4C" w:rsidRPr="00A058D4" w:rsidRDefault="008A3A4C" w:rsidP="003A27BF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NÁKLADY CELKEM - účtová třída 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8A3A4C" w:rsidRPr="00A058D4" w:rsidRDefault="008A3A4C" w:rsidP="00571E6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A3A4C" w:rsidRPr="001F7A85" w:rsidTr="003A27BF">
        <w:trPr>
          <w:trHeight w:val="222"/>
        </w:trPr>
        <w:tc>
          <w:tcPr>
            <w:tcW w:w="318" w:type="dxa"/>
            <w:tcBorders>
              <w:top w:val="single" w:sz="12" w:space="0" w:color="auto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8A3A4C" w:rsidRPr="009D6AC8" w:rsidRDefault="008A3A4C" w:rsidP="009D6AC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Spotřebované nákupy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8A3A4C" w:rsidRPr="00A058D4" w:rsidRDefault="008A3A4C" w:rsidP="00571E6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A3A4C" w:rsidRPr="001F7A85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4254" w:type="dxa"/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materiálu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1.468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1.388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8A3A4C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708" w:type="dxa"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4254" w:type="dxa"/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spotřeba energie (teplo, voda, plyn, </w:t>
            </w:r>
            <w:proofErr w:type="spellStart"/>
            <w:r w:rsidRPr="00A058D4">
              <w:rPr>
                <w:sz w:val="16"/>
                <w:szCs w:val="16"/>
              </w:rPr>
              <w:t>el.energie</w:t>
            </w:r>
            <w:proofErr w:type="spellEnd"/>
            <w:r w:rsidRPr="00A058D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1.172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1.203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8A3A4C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708" w:type="dxa"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4254" w:type="dxa"/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jiných neskladovatelných dodávek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A3A4C" w:rsidRPr="001F7A85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708" w:type="dxa"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4254" w:type="dxa"/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prodané zboží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A3A4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A3A4C" w:rsidRPr="00A058D4" w:rsidRDefault="008A3A4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Služby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816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773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</w:p>
        </w:tc>
      </w:tr>
      <w:tr w:rsidR="008A3A4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A3A4C" w:rsidRPr="00A058D4" w:rsidRDefault="008A3A4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Osobní náklady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A3A4C" w:rsidRPr="001F7A85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708" w:type="dxa"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4254" w:type="dxa"/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mzdové náklady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6.709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6.900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8A3A4C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708" w:type="dxa"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4254" w:type="dxa"/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zákonné sociální pojištění (zdravotní,</w:t>
            </w:r>
            <w:r>
              <w:rPr>
                <w:sz w:val="16"/>
                <w:szCs w:val="16"/>
              </w:rPr>
              <w:t xml:space="preserve"> </w:t>
            </w:r>
            <w:r w:rsidRPr="00A058D4">
              <w:rPr>
                <w:sz w:val="16"/>
                <w:szCs w:val="16"/>
              </w:rPr>
              <w:t>sociální)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2.229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2.278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</w:tr>
      <w:tr w:rsidR="008A3A4C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708" w:type="dxa"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4254" w:type="dxa"/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ostatní sociální pojištění</w:t>
            </w:r>
          </w:p>
        </w:tc>
        <w:tc>
          <w:tcPr>
            <w:tcW w:w="1134" w:type="dxa"/>
            <w:noWrap/>
            <w:vAlign w:val="bottom"/>
          </w:tcPr>
          <w:p w:rsidR="008A3A4C" w:rsidRPr="00610A4E" w:rsidRDefault="008A3A4C" w:rsidP="00825CC2">
            <w:pPr>
              <w:jc w:val="right"/>
              <w:rPr>
                <w:bCs/>
                <w:sz w:val="16"/>
                <w:szCs w:val="16"/>
              </w:rPr>
            </w:pPr>
            <w:r w:rsidRPr="00610A4E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noWrap/>
            <w:vAlign w:val="bottom"/>
          </w:tcPr>
          <w:p w:rsidR="008A3A4C" w:rsidRPr="00610A4E" w:rsidRDefault="008A3A4C" w:rsidP="00825CC2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</w:t>
            </w:r>
          </w:p>
        </w:tc>
      </w:tr>
      <w:tr w:rsidR="008A3A4C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708" w:type="dxa"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4254" w:type="dxa"/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134" w:type="dxa"/>
            <w:noWrap/>
            <w:vAlign w:val="bottom"/>
          </w:tcPr>
          <w:p w:rsidR="008A3A4C" w:rsidRPr="00610A4E" w:rsidRDefault="008A3A4C" w:rsidP="00825CC2">
            <w:pPr>
              <w:jc w:val="right"/>
              <w:rPr>
                <w:bCs/>
                <w:sz w:val="16"/>
                <w:szCs w:val="16"/>
              </w:rPr>
            </w:pPr>
            <w:r w:rsidRPr="00610A4E">
              <w:rPr>
                <w:bCs/>
                <w:sz w:val="16"/>
                <w:szCs w:val="16"/>
              </w:rPr>
              <w:t>78</w:t>
            </w:r>
          </w:p>
        </w:tc>
        <w:tc>
          <w:tcPr>
            <w:tcW w:w="1134" w:type="dxa"/>
            <w:noWrap/>
            <w:vAlign w:val="bottom"/>
          </w:tcPr>
          <w:p w:rsidR="008A3A4C" w:rsidRPr="00610A4E" w:rsidRDefault="008A3A4C" w:rsidP="00825CC2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</w:tr>
      <w:tr w:rsidR="008A3A4C" w:rsidRPr="001F7A85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708" w:type="dxa"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4254" w:type="dxa"/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jiné sociální náklady </w:t>
            </w:r>
          </w:p>
        </w:tc>
        <w:tc>
          <w:tcPr>
            <w:tcW w:w="1134" w:type="dxa"/>
            <w:noWrap/>
            <w:vAlign w:val="bottom"/>
          </w:tcPr>
          <w:p w:rsidR="008A3A4C" w:rsidRPr="00610A4E" w:rsidRDefault="008A3A4C" w:rsidP="00825CC2">
            <w:pPr>
              <w:jc w:val="right"/>
              <w:rPr>
                <w:bCs/>
                <w:sz w:val="16"/>
                <w:szCs w:val="16"/>
              </w:rPr>
            </w:pPr>
            <w:r w:rsidRPr="00610A4E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noWrap/>
            <w:vAlign w:val="bottom"/>
          </w:tcPr>
          <w:p w:rsidR="008A3A4C" w:rsidRPr="00610A4E" w:rsidRDefault="008A3A4C" w:rsidP="00825CC2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</w:t>
            </w:r>
          </w:p>
        </w:tc>
      </w:tr>
      <w:tr w:rsidR="008A3A4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A3A4C" w:rsidRPr="00A058D4" w:rsidRDefault="008A3A4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Daně a poplatky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</w:tc>
      </w:tr>
      <w:tr w:rsidR="008A3A4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A3A4C" w:rsidRPr="00A058D4" w:rsidRDefault="008A3A4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</w:tr>
      <w:tr w:rsidR="008A3A4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A3A4C" w:rsidRPr="00A058D4" w:rsidRDefault="008A3A4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Odpisy, rezervy a opravné položky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624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</w:p>
        </w:tc>
      </w:tr>
      <w:tr w:rsidR="008A3A4C" w:rsidRPr="001F7A85" w:rsidTr="00550EF7">
        <w:trPr>
          <w:trHeight w:val="222"/>
        </w:trPr>
        <w:tc>
          <w:tcPr>
            <w:tcW w:w="31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A3A4C" w:rsidRPr="00A058D4" w:rsidRDefault="008A3A4C" w:rsidP="00577E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Finanční náklady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8A3A4C" w:rsidRPr="001F7A85" w:rsidTr="00550EF7">
        <w:trPr>
          <w:trHeight w:val="222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550EF7" w:rsidRDefault="008A3A4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708" w:type="dxa"/>
            <w:vAlign w:val="bottom"/>
          </w:tcPr>
          <w:p w:rsidR="008A3A4C" w:rsidRPr="00550EF7" w:rsidRDefault="008A3A4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</w:p>
        </w:tc>
        <w:tc>
          <w:tcPr>
            <w:tcW w:w="4254" w:type="dxa"/>
            <w:vAlign w:val="bottom"/>
          </w:tcPr>
          <w:p w:rsidR="008A3A4C" w:rsidRPr="00550EF7" w:rsidRDefault="008A3A4C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úroky</w:t>
            </w:r>
          </w:p>
        </w:tc>
        <w:tc>
          <w:tcPr>
            <w:tcW w:w="1134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A3A4C" w:rsidRPr="001F7A85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550EF7" w:rsidRDefault="008A3A4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708" w:type="dxa"/>
            <w:vAlign w:val="bottom"/>
          </w:tcPr>
          <w:p w:rsidR="008A3A4C" w:rsidRPr="00550EF7" w:rsidRDefault="008A3A4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</w:tc>
        <w:tc>
          <w:tcPr>
            <w:tcW w:w="4254" w:type="dxa"/>
            <w:vAlign w:val="bottom"/>
          </w:tcPr>
          <w:p w:rsidR="008A3A4C" w:rsidRPr="00550EF7" w:rsidRDefault="008A3A4C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kurzové ztráty</w:t>
            </w:r>
          </w:p>
        </w:tc>
        <w:tc>
          <w:tcPr>
            <w:tcW w:w="1134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A3A4C" w:rsidRPr="001F7A85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550EF7" w:rsidRDefault="008A3A4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8A3A4C" w:rsidRPr="00550EF7" w:rsidRDefault="008A3A4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4254" w:type="dxa"/>
            <w:vAlign w:val="bottom"/>
          </w:tcPr>
          <w:p w:rsidR="008A3A4C" w:rsidRPr="00550EF7" w:rsidRDefault="008A3A4C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náklady z přecenění reálnou hodnotou</w:t>
            </w:r>
          </w:p>
        </w:tc>
        <w:tc>
          <w:tcPr>
            <w:tcW w:w="1134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A3A4C" w:rsidRPr="001F7A85" w:rsidTr="00550EF7">
        <w:trPr>
          <w:trHeight w:val="222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A3A4C" w:rsidRPr="00550EF7" w:rsidRDefault="008A3A4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8A3A4C" w:rsidRPr="00550EF7" w:rsidRDefault="008A3A4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</w:p>
        </w:tc>
        <w:tc>
          <w:tcPr>
            <w:tcW w:w="4254" w:type="dxa"/>
            <w:vAlign w:val="bottom"/>
          </w:tcPr>
          <w:p w:rsidR="008A3A4C" w:rsidRPr="00550EF7" w:rsidRDefault="008A3A4C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finanční náklady</w:t>
            </w:r>
          </w:p>
        </w:tc>
        <w:tc>
          <w:tcPr>
            <w:tcW w:w="1134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A3A4C" w:rsidRPr="009D6AC8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A3A4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A3A4C" w:rsidRPr="00A058D4" w:rsidRDefault="008A3A4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Daň z příjmů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</w:tbl>
    <w:p w:rsidR="008A3A4C" w:rsidRPr="001F7A85" w:rsidRDefault="008A3A4C" w:rsidP="00E04046"/>
    <w:p w:rsidR="008A3A4C" w:rsidRDefault="008A3A4C" w:rsidP="00721355">
      <w:pPr>
        <w:jc w:val="both"/>
      </w:pPr>
      <w:r w:rsidRPr="001F7A85">
        <w:t>Komentář k nákladům:</w:t>
      </w:r>
    </w:p>
    <w:p w:rsidR="008A3A4C" w:rsidRDefault="008A3A4C" w:rsidP="00721355">
      <w:pPr>
        <w:numPr>
          <w:ilvl w:val="0"/>
          <w:numId w:val="4"/>
        </w:numPr>
        <w:jc w:val="both"/>
      </w:pPr>
      <w:r>
        <w:t>Nákladové položky byly v roce 2013 čerpány dle schváleného rozpočtu. Větší rozdíl v porovnání s rokem 2012 je u účtové skupiny 551 – Odpisy, rezervy a opravné položky, kde v roce 2012 došlo k odpisu zůstatkové ceny automobilu po totální havárii. V roce 2013 žádné mimořádné náklady na odpisy nebyly, organizace odepisovala dle odpisového plánu.</w:t>
      </w:r>
    </w:p>
    <w:p w:rsidR="008A3A4C" w:rsidRDefault="008A3A4C" w:rsidP="00721355">
      <w:pPr>
        <w:numPr>
          <w:ilvl w:val="0"/>
          <w:numId w:val="4"/>
        </w:numPr>
        <w:jc w:val="both"/>
      </w:pPr>
      <w:r>
        <w:t>Náklady z činnosti organizace byly v porovnání s rokem 2012 nižší o více než Kč 100.000,- z důvodu snahy o vyšší efektivnost a hospodárnost při nakládání s finančními prostředky.</w:t>
      </w:r>
    </w:p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Default="008A3A4C" w:rsidP="00E04046"/>
    <w:p w:rsidR="008A3A4C" w:rsidRPr="001F7A85" w:rsidRDefault="008A3A4C" w:rsidP="00E04046"/>
    <w:p w:rsidR="008A3A4C" w:rsidRPr="001F7A85" w:rsidRDefault="008A3A4C" w:rsidP="00E04046">
      <w:pPr>
        <w:rPr>
          <w:b/>
          <w:u w:val="single"/>
        </w:rPr>
      </w:pPr>
      <w:r w:rsidRPr="001F7A85">
        <w:rPr>
          <w:b/>
        </w:rPr>
        <w:lastRenderedPageBreak/>
        <w:t xml:space="preserve">3.  </w:t>
      </w:r>
      <w:r w:rsidRPr="001F7A85">
        <w:rPr>
          <w:b/>
          <w:u w:val="single"/>
        </w:rPr>
        <w:t>Plnění soustavy ukazatelů k rozpočtu organizace</w:t>
      </w:r>
    </w:p>
    <w:p w:rsidR="008A3A4C" w:rsidRPr="001F7A85" w:rsidRDefault="008A3A4C" w:rsidP="00E04046">
      <w:r w:rsidRPr="001F7A85">
        <w:t xml:space="preserve">    </w:t>
      </w:r>
    </w:p>
    <w:tbl>
      <w:tblPr>
        <w:tblW w:w="89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733"/>
        <w:gridCol w:w="1120"/>
        <w:gridCol w:w="1120"/>
        <w:gridCol w:w="852"/>
      </w:tblGrid>
      <w:tr w:rsidR="008A3A4C" w:rsidRPr="00A058D4">
        <w:trPr>
          <w:trHeight w:val="39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Závazné ukazatele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Schválený rozpočet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058D4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k 31.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058D4">
              <w:rPr>
                <w:b/>
                <w:bCs/>
                <w:sz w:val="16"/>
                <w:szCs w:val="16"/>
              </w:rPr>
              <w:t>12.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058D4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3A4C" w:rsidRPr="00A058D4" w:rsidRDefault="008A3A4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Skut/SR      v %</w:t>
            </w:r>
          </w:p>
        </w:tc>
      </w:tr>
      <w:tr w:rsidR="008A3A4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neinvestiční příspěvek na odpisy dlouhodobého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2033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A3A4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neinvestiční příspěvek na provoz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2.534.360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2.534.360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A3A4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investiční dotace z rozpočtu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prostředků na platy / podíl mimotarifních složek platu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6.927.957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2033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6.900.365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</w:tr>
      <w:tr w:rsidR="008A3A4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rezervního fondu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A3A4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použití prostředků </w:t>
            </w:r>
            <w:proofErr w:type="spellStart"/>
            <w:r w:rsidRPr="00A058D4">
              <w:rPr>
                <w:sz w:val="16"/>
                <w:szCs w:val="16"/>
              </w:rPr>
              <w:t>invest</w:t>
            </w:r>
            <w:proofErr w:type="spellEnd"/>
            <w:r w:rsidRPr="00A058D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A058D4">
              <w:rPr>
                <w:sz w:val="16"/>
                <w:szCs w:val="16"/>
              </w:rPr>
              <w:t>fondu na opravy a údržbu nemovitého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A3A4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fondu odměn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A3A4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výdajů na pohoštění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3.883,91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8A3A4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počet zaměstnanců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8A3A4C" w:rsidRPr="00A058D4">
        <w:trPr>
          <w:trHeight w:val="270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A3A4C" w:rsidRPr="00A058D4" w:rsidRDefault="008A3A4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10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výsledek hospodaření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62.641,26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A058D4" w:rsidRDefault="008A3A4C" w:rsidP="00825CC2">
            <w:pPr>
              <w:jc w:val="right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</w:tr>
    </w:tbl>
    <w:p w:rsidR="008A3A4C" w:rsidRPr="00A058D4" w:rsidRDefault="008A3A4C" w:rsidP="00E04046">
      <w:pPr>
        <w:rPr>
          <w:sz w:val="16"/>
          <w:szCs w:val="16"/>
        </w:rPr>
      </w:pPr>
    </w:p>
    <w:p w:rsidR="008A3A4C" w:rsidRDefault="008A3A4C" w:rsidP="00E04046">
      <w:pPr>
        <w:rPr>
          <w:sz w:val="22"/>
          <w:szCs w:val="22"/>
        </w:rPr>
      </w:pPr>
      <w:r w:rsidRPr="001F7A85">
        <w:rPr>
          <w:szCs w:val="24"/>
        </w:rPr>
        <w:t xml:space="preserve">Komentář </w:t>
      </w:r>
      <w:r w:rsidRPr="001F7A85">
        <w:rPr>
          <w:sz w:val="22"/>
          <w:szCs w:val="22"/>
        </w:rPr>
        <w:t>k závazným ukazatelům:</w:t>
      </w:r>
    </w:p>
    <w:p w:rsidR="008A3A4C" w:rsidRPr="001F7A85" w:rsidRDefault="008A3A4C" w:rsidP="00E04046">
      <w:pPr>
        <w:rPr>
          <w:sz w:val="22"/>
          <w:szCs w:val="22"/>
        </w:rPr>
      </w:pPr>
      <w:r>
        <w:rPr>
          <w:sz w:val="22"/>
          <w:szCs w:val="22"/>
        </w:rPr>
        <w:t>Závazné ukazatele nebyly překročeny.</w:t>
      </w:r>
    </w:p>
    <w:p w:rsidR="008A3A4C" w:rsidRPr="001F7A85" w:rsidRDefault="008A3A4C" w:rsidP="00E04046">
      <w:pPr>
        <w:rPr>
          <w:szCs w:val="24"/>
        </w:rPr>
      </w:pPr>
    </w:p>
    <w:p w:rsidR="008A3A4C" w:rsidRPr="001F7A85" w:rsidRDefault="008A3A4C" w:rsidP="00E04046">
      <w:pPr>
        <w:rPr>
          <w:sz w:val="16"/>
          <w:szCs w:val="16"/>
        </w:rPr>
      </w:pPr>
    </w:p>
    <w:p w:rsidR="008A3A4C" w:rsidRDefault="008A3A4C" w:rsidP="00E04046">
      <w:pPr>
        <w:rPr>
          <w:sz w:val="16"/>
          <w:szCs w:val="16"/>
        </w:rPr>
      </w:pPr>
    </w:p>
    <w:p w:rsidR="008A3A4C" w:rsidRDefault="008A3A4C" w:rsidP="00E04046">
      <w:pPr>
        <w:rPr>
          <w:sz w:val="16"/>
          <w:szCs w:val="16"/>
        </w:rPr>
      </w:pPr>
    </w:p>
    <w:p w:rsidR="008A3A4C" w:rsidRPr="001F7A85" w:rsidRDefault="008A3A4C" w:rsidP="00E04046">
      <w:pPr>
        <w:rPr>
          <w:b/>
          <w:u w:val="single"/>
        </w:rPr>
      </w:pPr>
      <w:r w:rsidRPr="001F7A85">
        <w:rPr>
          <w:b/>
        </w:rPr>
        <w:t xml:space="preserve">4.  </w:t>
      </w:r>
      <w:r w:rsidRPr="001F7A85">
        <w:rPr>
          <w:b/>
          <w:u w:val="single"/>
        </w:rPr>
        <w:t xml:space="preserve">Zhodnocení čerpání účelových příspěvků a dotací, návratných finančních výpomocí a  </w:t>
      </w:r>
    </w:p>
    <w:p w:rsidR="008A3A4C" w:rsidRPr="001F7A85" w:rsidRDefault="008A3A4C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jejich vypořádání</w:t>
      </w:r>
    </w:p>
    <w:p w:rsidR="008A3A4C" w:rsidRPr="001F7A85" w:rsidRDefault="008A3A4C" w:rsidP="00E040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5"/>
        <w:gridCol w:w="1063"/>
        <w:gridCol w:w="77"/>
        <w:gridCol w:w="14"/>
        <w:gridCol w:w="1094"/>
        <w:gridCol w:w="29"/>
        <w:gridCol w:w="319"/>
        <w:gridCol w:w="762"/>
        <w:gridCol w:w="61"/>
        <w:gridCol w:w="1050"/>
        <w:gridCol w:w="1106"/>
      </w:tblGrid>
      <w:tr w:rsidR="008A3A4C" w:rsidRPr="001F7A85" w:rsidTr="0006689C">
        <w:trPr>
          <w:cantSplit/>
          <w:trHeight w:val="570"/>
          <w:jc w:val="center"/>
        </w:trPr>
        <w:tc>
          <w:tcPr>
            <w:tcW w:w="3661" w:type="dxa"/>
            <w:tcBorders>
              <w:bottom w:val="single" w:sz="12" w:space="0" w:color="auto"/>
            </w:tcBorders>
            <w:vAlign w:val="center"/>
          </w:tcPr>
          <w:p w:rsidR="008A3A4C" w:rsidRPr="001F7A85" w:rsidRDefault="008A3A4C" w:rsidP="0006689C">
            <w:pPr>
              <w:pStyle w:val="Nadpis2"/>
              <w:jc w:val="center"/>
              <w:rPr>
                <w:sz w:val="20"/>
                <w:u w:val="none"/>
              </w:rPr>
            </w:pPr>
            <w:r w:rsidRPr="001F7A85">
              <w:rPr>
                <w:sz w:val="20"/>
                <w:u w:val="none"/>
              </w:rPr>
              <w:t>Ukazatel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Schválený</w:t>
            </w:r>
          </w:p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 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</w:t>
            </w:r>
          </w:p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8A3A4C" w:rsidRPr="001F7A85" w:rsidRDefault="008A3A4C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Poskytnuto</w:t>
            </w:r>
          </w:p>
          <w:p w:rsidR="008A3A4C" w:rsidRPr="001F7A85" w:rsidRDefault="008A3A4C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8A3A4C" w:rsidRPr="001F7A85" w:rsidRDefault="008A3A4C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Použito </w:t>
            </w:r>
          </w:p>
          <w:p w:rsidR="008A3A4C" w:rsidRPr="001F7A85" w:rsidRDefault="008A3A4C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8A3A4C" w:rsidRPr="001F7A85" w:rsidRDefault="008A3A4C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Vratka</w:t>
            </w:r>
          </w:p>
          <w:p w:rsidR="008A3A4C" w:rsidRPr="001F7A85" w:rsidRDefault="008A3A4C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8A3A4C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</w:t>
            </w:r>
          </w:p>
        </w:tc>
      </w:tr>
      <w:tr w:rsidR="008A3A4C" w:rsidRPr="001F7A85" w:rsidTr="00746FED">
        <w:trPr>
          <w:trHeight w:val="529"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2.367.400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2.662.400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2.662.400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2.662.400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8A3A4C" w:rsidRPr="001F7A85" w:rsidTr="00746FED">
        <w:trPr>
          <w:cantSplit/>
          <w:jc w:val="center"/>
        </w:trPr>
        <w:tc>
          <w:tcPr>
            <w:tcW w:w="3661" w:type="dxa"/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5551" w:type="dxa"/>
            <w:gridSpan w:val="10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jc w:val="center"/>
        </w:trPr>
        <w:tc>
          <w:tcPr>
            <w:tcW w:w="3661" w:type="dxa"/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příspěvek na provoz</w:t>
            </w:r>
          </w:p>
        </w:tc>
        <w:tc>
          <w:tcPr>
            <w:tcW w:w="1124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2.367.400</w:t>
            </w:r>
          </w:p>
        </w:tc>
        <w:tc>
          <w:tcPr>
            <w:tcW w:w="1125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2.657.400</w:t>
            </w:r>
          </w:p>
        </w:tc>
        <w:tc>
          <w:tcPr>
            <w:tcW w:w="1142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2.657.400</w:t>
            </w:r>
          </w:p>
        </w:tc>
        <w:tc>
          <w:tcPr>
            <w:tcW w:w="1050" w:type="dxa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2.657.400</w:t>
            </w:r>
          </w:p>
        </w:tc>
        <w:tc>
          <w:tcPr>
            <w:tcW w:w="1110" w:type="dxa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A3A4C" w:rsidRPr="001F7A85" w:rsidTr="00746FED">
        <w:trPr>
          <w:jc w:val="center"/>
        </w:trPr>
        <w:tc>
          <w:tcPr>
            <w:tcW w:w="3661" w:type="dxa"/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- ostatní účelové příspěvky    </w:t>
            </w:r>
          </w:p>
        </w:tc>
        <w:tc>
          <w:tcPr>
            <w:tcW w:w="1124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1142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1050" w:type="dxa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1110" w:type="dxa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A3A4C" w:rsidRPr="001F7A85" w:rsidTr="00746FED">
        <w:trPr>
          <w:cantSplit/>
          <w:jc w:val="center"/>
        </w:trPr>
        <w:tc>
          <w:tcPr>
            <w:tcW w:w="3661" w:type="dxa"/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51" w:type="dxa"/>
            <w:gridSpan w:val="10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jc w:val="center"/>
        </w:trPr>
        <w:tc>
          <w:tcPr>
            <w:tcW w:w="3661" w:type="dxa"/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2. Příspěvky na investice od zřizovatele celkem</w:t>
            </w:r>
          </w:p>
        </w:tc>
        <w:tc>
          <w:tcPr>
            <w:tcW w:w="1124" w:type="dxa"/>
            <w:gridSpan w:val="3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cantSplit/>
          <w:jc w:val="center"/>
        </w:trPr>
        <w:tc>
          <w:tcPr>
            <w:tcW w:w="3661" w:type="dxa"/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1124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jc w:val="center"/>
        </w:trPr>
        <w:tc>
          <w:tcPr>
            <w:tcW w:w="3661" w:type="dxa"/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(jednotlivé tituly)</w:t>
            </w:r>
          </w:p>
        </w:tc>
        <w:tc>
          <w:tcPr>
            <w:tcW w:w="1124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746FED">
        <w:trPr>
          <w:jc w:val="center"/>
        </w:trPr>
        <w:tc>
          <w:tcPr>
            <w:tcW w:w="3661" w:type="dxa"/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124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746FED">
        <w:trPr>
          <w:jc w:val="center"/>
        </w:trPr>
        <w:tc>
          <w:tcPr>
            <w:tcW w:w="3661" w:type="dxa"/>
            <w:tcBorders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A)   c e l k e m  1.+ 2.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2.367.400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2.662.400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2.662.400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2.662.400</w:t>
            </w: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8A3A4C" w:rsidRPr="001F7A85" w:rsidTr="00746FED">
        <w:trPr>
          <w:cantSplit/>
          <w:jc w:val="center"/>
        </w:trPr>
        <w:tc>
          <w:tcPr>
            <w:tcW w:w="469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8A3A4C" w:rsidRPr="001F7A85" w:rsidTr="00746FED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8A3A4C" w:rsidRPr="001F7A85" w:rsidRDefault="008A3A4C" w:rsidP="00210C4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3. Příspěvky/dotace od jiných poskytovatelů   </w:t>
            </w:r>
            <w:r w:rsidRPr="001F7A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8A3A4C" w:rsidRPr="00D1621B" w:rsidRDefault="008A3A4C" w:rsidP="008F761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  <w:trHeight w:val="232"/>
          <w:jc w:val="center"/>
        </w:trPr>
        <w:tc>
          <w:tcPr>
            <w:tcW w:w="3661" w:type="dxa"/>
          </w:tcPr>
          <w:p w:rsidR="008A3A4C" w:rsidRPr="001F7A85" w:rsidRDefault="008A3A4C" w:rsidP="00746FE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</w:tcPr>
          <w:p w:rsidR="008A3A4C" w:rsidRPr="00387D4F" w:rsidRDefault="008A3A4C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 w:rsidRPr="00387D4F">
              <w:rPr>
                <w:color w:val="000000"/>
                <w:sz w:val="16"/>
                <w:szCs w:val="16"/>
              </w:rPr>
              <w:t>3.409.000</w:t>
            </w:r>
          </w:p>
        </w:tc>
        <w:tc>
          <w:tcPr>
            <w:tcW w:w="1110" w:type="dxa"/>
            <w:gridSpan w:val="2"/>
          </w:tcPr>
          <w:p w:rsidR="008A3A4C" w:rsidRPr="00387D4F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387D4F">
              <w:rPr>
                <w:color w:val="000000"/>
                <w:sz w:val="16"/>
                <w:szCs w:val="16"/>
              </w:rPr>
              <w:t>4.309.000</w:t>
            </w:r>
          </w:p>
        </w:tc>
        <w:tc>
          <w:tcPr>
            <w:tcW w:w="1110" w:type="dxa"/>
            <w:gridSpan w:val="3"/>
          </w:tcPr>
          <w:p w:rsidR="008A3A4C" w:rsidRPr="00387D4F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387D4F">
              <w:rPr>
                <w:color w:val="000000"/>
                <w:sz w:val="16"/>
                <w:szCs w:val="16"/>
              </w:rPr>
              <w:t>4.309.000</w:t>
            </w:r>
          </w:p>
        </w:tc>
        <w:tc>
          <w:tcPr>
            <w:tcW w:w="1111" w:type="dxa"/>
            <w:gridSpan w:val="2"/>
          </w:tcPr>
          <w:p w:rsidR="008A3A4C" w:rsidRPr="00387D4F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387D4F">
              <w:rPr>
                <w:color w:val="000000"/>
                <w:sz w:val="16"/>
                <w:szCs w:val="16"/>
              </w:rPr>
              <w:t>4.309.000</w:t>
            </w:r>
          </w:p>
        </w:tc>
        <w:tc>
          <w:tcPr>
            <w:tcW w:w="1110" w:type="dxa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8A3A4C" w:rsidRPr="001F7A85" w:rsidTr="006C5542">
        <w:trPr>
          <w:cantSplit/>
          <w:trHeight w:val="232"/>
          <w:jc w:val="center"/>
        </w:trPr>
        <w:tc>
          <w:tcPr>
            <w:tcW w:w="3661" w:type="dxa"/>
          </w:tcPr>
          <w:p w:rsidR="008A3A4C" w:rsidRPr="001F7A85" w:rsidRDefault="008A3A4C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cantSplit/>
          <w:trHeight w:val="423"/>
          <w:jc w:val="center"/>
        </w:trPr>
        <w:tc>
          <w:tcPr>
            <w:tcW w:w="3661" w:type="dxa"/>
          </w:tcPr>
          <w:p w:rsidR="008A3A4C" w:rsidRPr="001F7A85" w:rsidRDefault="008A3A4C" w:rsidP="00746FE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sz w:val="20"/>
              </w:rPr>
              <w:t>4. Příspěvky/dotace od jiných poskytovatelů na investice celkem</w:t>
            </w:r>
          </w:p>
        </w:tc>
        <w:tc>
          <w:tcPr>
            <w:tcW w:w="1110" w:type="dxa"/>
            <w:gridSpan w:val="2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A3A4C" w:rsidRPr="00D1621B" w:rsidRDefault="008A3A4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cantSplit/>
          <w:trHeight w:val="278"/>
          <w:jc w:val="center"/>
        </w:trPr>
        <w:tc>
          <w:tcPr>
            <w:tcW w:w="3661" w:type="dxa"/>
          </w:tcPr>
          <w:p w:rsidR="008A3A4C" w:rsidRPr="001F7A85" w:rsidRDefault="008A3A4C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cantSplit/>
          <w:trHeight w:val="278"/>
          <w:jc w:val="center"/>
        </w:trPr>
        <w:tc>
          <w:tcPr>
            <w:tcW w:w="3661" w:type="dxa"/>
          </w:tcPr>
          <w:p w:rsidR="008A3A4C" w:rsidRPr="001F7A85" w:rsidRDefault="008A3A4C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A3A4C" w:rsidRPr="001F7A85" w:rsidRDefault="008A3A4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825CC2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B)   c e l k e m  3. + 4.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387D4F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3.409.000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4.309.000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A3A4C" w:rsidRPr="00387D4F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387D4F">
              <w:rPr>
                <w:b/>
                <w:color w:val="000000"/>
                <w:sz w:val="16"/>
                <w:szCs w:val="16"/>
              </w:rPr>
              <w:t>4.309.000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387D4F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387D4F">
              <w:rPr>
                <w:b/>
                <w:color w:val="000000"/>
                <w:sz w:val="16"/>
                <w:szCs w:val="16"/>
              </w:rPr>
              <w:t>4.309.000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A3A4C" w:rsidRPr="001F7A85" w:rsidTr="00746FED">
        <w:trPr>
          <w:cantSplit/>
          <w:jc w:val="center"/>
        </w:trPr>
        <w:tc>
          <w:tcPr>
            <w:tcW w:w="4771" w:type="dxa"/>
            <w:gridSpan w:val="3"/>
            <w:tcBorders>
              <w:top w:val="single" w:sz="12" w:space="0" w:color="auto"/>
            </w:tcBorders>
          </w:tcPr>
          <w:p w:rsidR="008A3A4C" w:rsidRPr="001F7A85" w:rsidRDefault="008A3A4C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8A3A4C" w:rsidRPr="001F7A85" w:rsidTr="00746FED">
        <w:trPr>
          <w:cantSplit/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8A3A4C" w:rsidRPr="001F7A85" w:rsidRDefault="008A3A4C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5. Dotace ISPROFIN investiční  celkem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 w:rsidRPr="001F7A8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cantSplit/>
          <w:jc w:val="center"/>
        </w:trPr>
        <w:tc>
          <w:tcPr>
            <w:tcW w:w="0" w:type="auto"/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      - dle jednotlivých titulů</w:t>
            </w:r>
          </w:p>
        </w:tc>
        <w:tc>
          <w:tcPr>
            <w:tcW w:w="1110" w:type="dxa"/>
            <w:gridSpan w:val="2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cantSplit/>
          <w:trHeight w:val="320"/>
          <w:jc w:val="center"/>
        </w:trPr>
        <w:tc>
          <w:tcPr>
            <w:tcW w:w="0" w:type="auto"/>
          </w:tcPr>
          <w:p w:rsidR="008A3A4C" w:rsidRPr="001F7A85" w:rsidRDefault="008A3A4C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10" w:type="dxa"/>
            <w:gridSpan w:val="2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cantSplit/>
          <w:jc w:val="center"/>
        </w:trPr>
        <w:tc>
          <w:tcPr>
            <w:tcW w:w="0" w:type="auto"/>
          </w:tcPr>
          <w:p w:rsidR="008A3A4C" w:rsidRPr="001F7A85" w:rsidRDefault="008A3A4C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lastRenderedPageBreak/>
              <w:t>- dle jednotlivých titulů</w:t>
            </w:r>
          </w:p>
        </w:tc>
        <w:tc>
          <w:tcPr>
            <w:tcW w:w="1110" w:type="dxa"/>
            <w:gridSpan w:val="2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cantSplit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8A3A4C" w:rsidRPr="001F7A85" w:rsidRDefault="008A3A4C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825CC2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C)    c e l k e m   5. + 6.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pStyle w:val="Nadpis3"/>
              <w:jc w:val="right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A3A4C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5.776.400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6.971.400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6.971.400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6.971.400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A3A4C" w:rsidRPr="001F7A85" w:rsidRDefault="008A3A4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8A3A4C" w:rsidRDefault="008A3A4C" w:rsidP="00E04046"/>
    <w:p w:rsidR="008A3A4C" w:rsidRDefault="008A3A4C" w:rsidP="00E04046"/>
    <w:p w:rsidR="008A3A4C" w:rsidRPr="001F7A85" w:rsidRDefault="008A3A4C" w:rsidP="00E04046"/>
    <w:p w:rsidR="008A3A4C" w:rsidRPr="001F7A85" w:rsidRDefault="008A3A4C" w:rsidP="00C80108">
      <w:pPr>
        <w:numPr>
          <w:ilvl w:val="0"/>
          <w:numId w:val="2"/>
        </w:numPr>
        <w:rPr>
          <w:u w:val="single"/>
        </w:rPr>
      </w:pPr>
      <w:bookmarkStart w:id="0" w:name="OLE_LINK3"/>
      <w:bookmarkStart w:id="1" w:name="OLE_LINK4"/>
      <w:r w:rsidRPr="001F7A85">
        <w:rPr>
          <w:b/>
          <w:u w:val="single"/>
        </w:rPr>
        <w:t>Vyhodnocení doplňkové činnosti a ostatních mimorozpočtových zdrojů</w:t>
      </w:r>
      <w:r w:rsidRPr="001F7A85">
        <w:rPr>
          <w:u w:val="single"/>
        </w:rPr>
        <w:t xml:space="preserve"> </w:t>
      </w:r>
      <w:bookmarkEnd w:id="0"/>
      <w:bookmarkEnd w:id="1"/>
    </w:p>
    <w:p w:rsidR="008A3A4C" w:rsidRPr="001F7A85" w:rsidRDefault="008A3A4C" w:rsidP="00C8010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1985"/>
        <w:gridCol w:w="1842"/>
        <w:gridCol w:w="1809"/>
      </w:tblGrid>
      <w:tr w:rsidR="008A3A4C" w:rsidRPr="00A03DB2" w:rsidTr="00A03DB2">
        <w:tc>
          <w:tcPr>
            <w:tcW w:w="3652" w:type="dxa"/>
            <w:tcBorders>
              <w:bottom w:val="double" w:sz="4" w:space="0" w:color="auto"/>
            </w:tcBorders>
            <w:vAlign w:val="center"/>
          </w:tcPr>
          <w:p w:rsidR="008A3A4C" w:rsidRPr="00A03DB2" w:rsidRDefault="008A3A4C" w:rsidP="00A03DB2">
            <w:pPr>
              <w:jc w:val="center"/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center"/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Náklady</w:t>
            </w:r>
          </w:p>
          <w:p w:rsidR="008A3A4C" w:rsidRPr="00A03DB2" w:rsidRDefault="008A3A4C" w:rsidP="00A03DB2">
            <w:pPr>
              <w:jc w:val="center"/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center"/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Výnosy</w:t>
            </w:r>
          </w:p>
          <w:p w:rsidR="008A3A4C" w:rsidRPr="00A03DB2" w:rsidRDefault="008A3A4C" w:rsidP="00A03DB2">
            <w:pPr>
              <w:jc w:val="center"/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center"/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Hospodářský výsledek</w:t>
            </w:r>
          </w:p>
        </w:tc>
      </w:tr>
      <w:tr w:rsidR="008A3A4C" w:rsidRPr="00A03DB2" w:rsidTr="00A03DB2">
        <w:tc>
          <w:tcPr>
            <w:tcW w:w="3652" w:type="dxa"/>
            <w:tcBorders>
              <w:top w:val="double" w:sz="4" w:space="0" w:color="auto"/>
            </w:tcBorders>
          </w:tcPr>
          <w:p w:rsidR="008A3A4C" w:rsidRPr="00A03DB2" w:rsidRDefault="008A3A4C" w:rsidP="00C80108">
            <w:pPr>
              <w:rPr>
                <w:sz w:val="20"/>
              </w:rPr>
            </w:pPr>
            <w:r w:rsidRPr="00A03DB2">
              <w:rPr>
                <w:sz w:val="20"/>
              </w:rPr>
              <w:t>Pronájem bytových a nebytových prostor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9.539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9.360</w:t>
            </w:r>
          </w:p>
        </w:tc>
      </w:tr>
      <w:tr w:rsidR="008A3A4C" w:rsidRPr="00A03DB2" w:rsidTr="00A03DB2">
        <w:tc>
          <w:tcPr>
            <w:tcW w:w="3652" w:type="dxa"/>
          </w:tcPr>
          <w:p w:rsidR="008A3A4C" w:rsidRPr="00A03DB2" w:rsidRDefault="008A3A4C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A03DB2" w:rsidTr="00A03DB2">
        <w:tc>
          <w:tcPr>
            <w:tcW w:w="3652" w:type="dxa"/>
          </w:tcPr>
          <w:p w:rsidR="008A3A4C" w:rsidRPr="00A03DB2" w:rsidRDefault="008A3A4C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A03DB2" w:rsidTr="00A03DB2">
        <w:tc>
          <w:tcPr>
            <w:tcW w:w="3652" w:type="dxa"/>
          </w:tcPr>
          <w:p w:rsidR="008A3A4C" w:rsidRPr="00A03DB2" w:rsidRDefault="008A3A4C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A03DB2" w:rsidTr="00A03DB2">
        <w:tc>
          <w:tcPr>
            <w:tcW w:w="3652" w:type="dxa"/>
          </w:tcPr>
          <w:p w:rsidR="008A3A4C" w:rsidRPr="00A03DB2" w:rsidRDefault="008A3A4C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A03DB2" w:rsidTr="00A03DB2">
        <w:tc>
          <w:tcPr>
            <w:tcW w:w="3652" w:type="dxa"/>
            <w:tcBorders>
              <w:bottom w:val="double" w:sz="4" w:space="0" w:color="auto"/>
            </w:tcBorders>
          </w:tcPr>
          <w:p w:rsidR="008A3A4C" w:rsidRPr="00A03DB2" w:rsidRDefault="008A3A4C" w:rsidP="00C8010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A03DB2" w:rsidTr="00A03DB2">
        <w:tc>
          <w:tcPr>
            <w:tcW w:w="3652" w:type="dxa"/>
            <w:tcBorders>
              <w:top w:val="double" w:sz="4" w:space="0" w:color="auto"/>
            </w:tcBorders>
          </w:tcPr>
          <w:p w:rsidR="008A3A4C" w:rsidRPr="00A03DB2" w:rsidRDefault="008A3A4C" w:rsidP="00C80108">
            <w:pPr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Celkem doplňková činnost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9.539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9.360</w:t>
            </w:r>
          </w:p>
        </w:tc>
      </w:tr>
    </w:tbl>
    <w:p w:rsidR="008A3A4C" w:rsidRPr="001F7A85" w:rsidRDefault="008A3A4C" w:rsidP="00C80108">
      <w:pPr>
        <w:rPr>
          <w:sz w:val="20"/>
          <w:u w:val="single"/>
        </w:rPr>
      </w:pPr>
    </w:p>
    <w:p w:rsidR="008A3A4C" w:rsidRPr="00E53B0F" w:rsidRDefault="008A3A4C" w:rsidP="00F4575C">
      <w:pPr>
        <w:outlineLvl w:val="0"/>
        <w:rPr>
          <w:szCs w:val="24"/>
        </w:rPr>
      </w:pPr>
      <w:r w:rsidRPr="00E53B0F">
        <w:rPr>
          <w:szCs w:val="24"/>
        </w:rPr>
        <w:t>Přepočtený počet zaměstnanců podílejících se na doplňkové činnosti:</w:t>
      </w:r>
      <w:r>
        <w:rPr>
          <w:szCs w:val="24"/>
        </w:rPr>
        <w:t>0</w:t>
      </w:r>
    </w:p>
    <w:p w:rsidR="008A3A4C" w:rsidRPr="00E53B0F" w:rsidRDefault="008A3A4C" w:rsidP="00C80108">
      <w:pPr>
        <w:rPr>
          <w:szCs w:val="24"/>
        </w:rPr>
      </w:pPr>
      <w:r w:rsidRPr="00E53B0F">
        <w:rPr>
          <w:szCs w:val="24"/>
        </w:rPr>
        <w:t>Ostatní mimorozpočtové zdroje:</w:t>
      </w:r>
      <w:r>
        <w:rPr>
          <w:szCs w:val="24"/>
        </w:rPr>
        <w:t>0</w:t>
      </w:r>
    </w:p>
    <w:p w:rsidR="008A3A4C" w:rsidRPr="001F7A85" w:rsidRDefault="008A3A4C" w:rsidP="00E04046">
      <w:pPr>
        <w:rPr>
          <w:sz w:val="20"/>
        </w:rPr>
      </w:pPr>
    </w:p>
    <w:p w:rsidR="008A3A4C" w:rsidRPr="001F7A85" w:rsidRDefault="008A3A4C" w:rsidP="00E04046">
      <w:pPr>
        <w:rPr>
          <w:sz w:val="20"/>
        </w:rPr>
      </w:pPr>
      <w:r w:rsidRPr="001F7A85">
        <w:rPr>
          <w:sz w:val="20"/>
        </w:rPr>
        <w:t xml:space="preserve">                                                                                                      </w:t>
      </w:r>
    </w:p>
    <w:p w:rsidR="008A3A4C" w:rsidRPr="001F7A85" w:rsidRDefault="008A3A4C" w:rsidP="00E04046">
      <w:pPr>
        <w:rPr>
          <w:szCs w:val="24"/>
        </w:rPr>
      </w:pPr>
      <w:r w:rsidRPr="001F7A85">
        <w:rPr>
          <w:b/>
          <w:szCs w:val="24"/>
        </w:rPr>
        <w:t xml:space="preserve">6.  </w:t>
      </w:r>
      <w:r w:rsidRPr="001F7A85">
        <w:rPr>
          <w:b/>
          <w:szCs w:val="24"/>
          <w:u w:val="single"/>
        </w:rPr>
        <w:t xml:space="preserve">Vyhodnocení dodržování majetkových práv a povinností </w:t>
      </w:r>
    </w:p>
    <w:p w:rsidR="008A3A4C" w:rsidRDefault="008A3A4C" w:rsidP="00E04046">
      <w:pPr>
        <w:rPr>
          <w:szCs w:val="24"/>
          <w:u w:val="single"/>
        </w:rPr>
      </w:pPr>
    </w:p>
    <w:p w:rsidR="008A3A4C" w:rsidRPr="00E53B0F" w:rsidRDefault="008A3A4C" w:rsidP="00E53B0F">
      <w:pPr>
        <w:jc w:val="both"/>
      </w:pPr>
      <w:r>
        <w:rPr>
          <w:szCs w:val="24"/>
        </w:rPr>
        <w:t>P</w:t>
      </w:r>
      <w:r>
        <w:t>ři nakládání se svěřeným majetkem bylo postupováno v souladu s platnou legislativou a pokyny zřizovatele.</w:t>
      </w:r>
    </w:p>
    <w:p w:rsidR="008A3A4C" w:rsidRDefault="008A3A4C" w:rsidP="00E04046">
      <w:pPr>
        <w:rPr>
          <w:szCs w:val="24"/>
          <w:u w:val="single"/>
        </w:rPr>
      </w:pPr>
    </w:p>
    <w:p w:rsidR="008A3A4C" w:rsidRPr="001F7A85" w:rsidRDefault="008A3A4C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7.  </w:t>
      </w:r>
      <w:r w:rsidRPr="001F7A85">
        <w:rPr>
          <w:b/>
          <w:szCs w:val="24"/>
          <w:u w:val="single"/>
        </w:rPr>
        <w:t>Výsledky inventarizace a vypořádání případných inventarizačních rozdílů</w:t>
      </w:r>
    </w:p>
    <w:p w:rsidR="008A3A4C" w:rsidRPr="001F7A85" w:rsidRDefault="008A3A4C" w:rsidP="00E04046">
      <w:pPr>
        <w:rPr>
          <w:szCs w:val="24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701"/>
        <w:gridCol w:w="567"/>
        <w:gridCol w:w="993"/>
        <w:gridCol w:w="1417"/>
        <w:gridCol w:w="1418"/>
        <w:gridCol w:w="1275"/>
        <w:gridCol w:w="567"/>
        <w:gridCol w:w="709"/>
        <w:gridCol w:w="142"/>
      </w:tblGrid>
      <w:tr w:rsidR="008A3A4C" w:rsidRPr="001F7A85">
        <w:trPr>
          <w:trHeight w:val="250"/>
        </w:trPr>
        <w:tc>
          <w:tcPr>
            <w:tcW w:w="8535" w:type="dxa"/>
            <w:gridSpan w:val="8"/>
          </w:tcPr>
          <w:p w:rsidR="008A3A4C" w:rsidRPr="001F7A85" w:rsidRDefault="008A3A4C" w:rsidP="00B5577D">
            <w:pPr>
              <w:rPr>
                <w:snapToGrid w:val="0"/>
                <w:color w:val="000000"/>
                <w:szCs w:val="24"/>
              </w:rPr>
            </w:pPr>
            <w:r w:rsidRPr="001F7A85">
              <w:rPr>
                <w:snapToGrid w:val="0"/>
                <w:color w:val="000000"/>
                <w:szCs w:val="24"/>
              </w:rPr>
              <w:t>Termín provedení inventarizace:</w:t>
            </w:r>
            <w:r>
              <w:rPr>
                <w:snapToGrid w:val="0"/>
                <w:color w:val="000000"/>
                <w:szCs w:val="24"/>
              </w:rPr>
              <w:t xml:space="preserve"> k 31. 12. 2013</w:t>
            </w:r>
          </w:p>
        </w:tc>
        <w:tc>
          <w:tcPr>
            <w:tcW w:w="851" w:type="dxa"/>
            <w:gridSpan w:val="2"/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Cs w:val="24"/>
              </w:rPr>
            </w:pPr>
          </w:p>
        </w:tc>
      </w:tr>
      <w:tr w:rsidR="008A3A4C" w:rsidRPr="001F7A85">
        <w:trPr>
          <w:trHeight w:val="191"/>
        </w:trPr>
        <w:tc>
          <w:tcPr>
            <w:tcW w:w="597" w:type="dxa"/>
            <w:tcBorders>
              <w:bottom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A3A4C" w:rsidRPr="001F7A85" w:rsidTr="00463AD0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3A4C" w:rsidRPr="001F7A85" w:rsidRDefault="008A3A4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Č.</w:t>
            </w:r>
          </w:p>
          <w:p w:rsidR="008A3A4C" w:rsidRPr="001F7A85" w:rsidRDefault="008A3A4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řádku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3A4C" w:rsidRPr="001F7A85" w:rsidRDefault="008A3A4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Název majetku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3A4C" w:rsidRPr="001F7A85" w:rsidRDefault="008A3A4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3A4C" w:rsidRPr="001F7A85" w:rsidRDefault="008A3A4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 xml:space="preserve">Inventura </w:t>
            </w:r>
            <w:r w:rsidRPr="001F7A85">
              <w:rPr>
                <w:snapToGrid w:val="0"/>
                <w:color w:val="000000"/>
                <w:sz w:val="20"/>
              </w:rPr>
              <w:t>F / 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3A4C" w:rsidRPr="001F7A85" w:rsidRDefault="008A3A4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Stav svěřeného majetku dle zřizovací listiny v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3A4C" w:rsidRPr="001F7A85" w:rsidRDefault="008A3A4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Skutečný stav v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3A4C" w:rsidRPr="001F7A85" w:rsidRDefault="008A3A4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Účetní stav v Kč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3A4C" w:rsidRPr="001F7A85" w:rsidRDefault="008A3A4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Rozdíl v Kč</w:t>
            </w:r>
          </w:p>
        </w:tc>
        <w:tc>
          <w:tcPr>
            <w:tcW w:w="142" w:type="dxa"/>
            <w:tcBorders>
              <w:left w:val="single" w:sz="6" w:space="0" w:color="auto"/>
            </w:tcBorders>
            <w:vAlign w:val="center"/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A3A4C" w:rsidRPr="001F7A85" w:rsidTr="00463AD0">
        <w:trPr>
          <w:trHeight w:val="250"/>
        </w:trPr>
        <w:tc>
          <w:tcPr>
            <w:tcW w:w="5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Stavby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808080"/>
                <w:sz w:val="20"/>
              </w:rPr>
            </w:pPr>
            <w:r>
              <w:rPr>
                <w:snapToGrid w:val="0"/>
                <w:color w:val="808080"/>
                <w:sz w:val="20"/>
              </w:rPr>
              <w:t>F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808080"/>
                <w:sz w:val="16"/>
                <w:szCs w:val="16"/>
              </w:rPr>
            </w:pPr>
            <w:r>
              <w:rPr>
                <w:snapToGrid w:val="0"/>
                <w:color w:val="808080"/>
                <w:sz w:val="16"/>
                <w:szCs w:val="16"/>
              </w:rPr>
              <w:t>7.706.898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7F3E2F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13.319.186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13.319.186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A3A4C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Pozemky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802.506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7F3E2F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970.216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970.216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A3A4C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1.267.679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7F3E2F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1.608.707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1.608.707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A3A4C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4.356.206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7F3E2F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4.364.954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4.364.954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A3A4C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DDNM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98.605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7F3E2F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86.653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86.653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A3A4C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B5577D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A4C" w:rsidRPr="001F7A85" w:rsidRDefault="008A3A4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A3A4C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</w:tcBorders>
          </w:tcPr>
          <w:p w:rsidR="008A3A4C" w:rsidRDefault="008A3A4C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  <w:p w:rsidR="008A3A4C" w:rsidRPr="001F7A85" w:rsidRDefault="008A3A4C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8A3A4C" w:rsidRPr="001F7A85" w:rsidRDefault="008A3A4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</w:tbl>
    <w:p w:rsidR="008A3A4C" w:rsidRDefault="008A3A4C" w:rsidP="00E04046">
      <w:pPr>
        <w:rPr>
          <w:b/>
          <w:sz w:val="20"/>
        </w:rPr>
      </w:pPr>
    </w:p>
    <w:p w:rsidR="008A3A4C" w:rsidRDefault="008A3A4C" w:rsidP="00E04046">
      <w:pPr>
        <w:rPr>
          <w:b/>
          <w:sz w:val="20"/>
        </w:rPr>
      </w:pPr>
    </w:p>
    <w:p w:rsidR="008A3A4C" w:rsidRDefault="008A3A4C" w:rsidP="00E04046">
      <w:pPr>
        <w:rPr>
          <w:b/>
          <w:sz w:val="20"/>
        </w:rPr>
      </w:pPr>
    </w:p>
    <w:p w:rsidR="008A3A4C" w:rsidRDefault="008A3A4C" w:rsidP="00E04046">
      <w:pPr>
        <w:rPr>
          <w:b/>
          <w:sz w:val="20"/>
        </w:rPr>
      </w:pPr>
    </w:p>
    <w:p w:rsidR="008A3A4C" w:rsidRDefault="008A3A4C" w:rsidP="00E04046">
      <w:pPr>
        <w:rPr>
          <w:b/>
          <w:sz w:val="20"/>
        </w:rPr>
      </w:pPr>
    </w:p>
    <w:p w:rsidR="008A3A4C" w:rsidRDefault="008A3A4C" w:rsidP="00E04046">
      <w:pPr>
        <w:rPr>
          <w:b/>
          <w:sz w:val="20"/>
        </w:rPr>
      </w:pPr>
    </w:p>
    <w:p w:rsidR="008A3A4C" w:rsidRDefault="008A3A4C" w:rsidP="00E04046">
      <w:pPr>
        <w:rPr>
          <w:b/>
          <w:sz w:val="20"/>
        </w:rPr>
      </w:pPr>
    </w:p>
    <w:p w:rsidR="008A3A4C" w:rsidRDefault="008A3A4C" w:rsidP="00E04046">
      <w:pPr>
        <w:rPr>
          <w:b/>
          <w:sz w:val="20"/>
        </w:rPr>
      </w:pPr>
    </w:p>
    <w:p w:rsidR="008A3A4C" w:rsidRDefault="008A3A4C" w:rsidP="00E04046">
      <w:pPr>
        <w:rPr>
          <w:b/>
          <w:sz w:val="20"/>
        </w:rPr>
      </w:pPr>
    </w:p>
    <w:p w:rsidR="008A3A4C" w:rsidRDefault="008A3A4C" w:rsidP="00E04046">
      <w:pPr>
        <w:rPr>
          <w:b/>
          <w:sz w:val="20"/>
        </w:rPr>
      </w:pPr>
    </w:p>
    <w:p w:rsidR="008A3A4C" w:rsidRPr="001F7A85" w:rsidRDefault="008A3A4C" w:rsidP="00E04046">
      <w:pPr>
        <w:rPr>
          <w:b/>
          <w:szCs w:val="24"/>
          <w:u w:val="single"/>
        </w:rPr>
      </w:pPr>
      <w:r w:rsidRPr="001F7A85">
        <w:rPr>
          <w:b/>
          <w:sz w:val="20"/>
        </w:rPr>
        <w:lastRenderedPageBreak/>
        <w:t>8</w:t>
      </w:r>
      <w:r w:rsidRPr="001F7A85">
        <w:rPr>
          <w:b/>
          <w:szCs w:val="24"/>
        </w:rPr>
        <w:t xml:space="preserve">.  </w:t>
      </w:r>
      <w:r w:rsidRPr="001F7A85">
        <w:rPr>
          <w:b/>
          <w:szCs w:val="24"/>
          <w:u w:val="single"/>
        </w:rPr>
        <w:t xml:space="preserve">Přehled o stavech peněžních fondů organizace a finančních prostředků na běžných  </w:t>
      </w:r>
    </w:p>
    <w:p w:rsidR="008A3A4C" w:rsidRPr="001F7A85" w:rsidRDefault="008A3A4C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     </w:t>
      </w:r>
      <w:r w:rsidRPr="001F7A85">
        <w:rPr>
          <w:b/>
          <w:szCs w:val="24"/>
          <w:u w:val="single"/>
        </w:rPr>
        <w:t>účtech</w:t>
      </w:r>
    </w:p>
    <w:p w:rsidR="008A3A4C" w:rsidRPr="001F7A85" w:rsidRDefault="008A3A4C" w:rsidP="00E04046">
      <w:pPr>
        <w:rPr>
          <w:szCs w:val="24"/>
          <w:u w:val="single"/>
        </w:rPr>
      </w:pPr>
      <w:r w:rsidRPr="001F7A85">
        <w:rPr>
          <w:szCs w:val="24"/>
          <w:u w:val="single"/>
        </w:rPr>
        <w:t xml:space="preserve"> </w:t>
      </w:r>
    </w:p>
    <w:p w:rsidR="008A3A4C" w:rsidRPr="001F7A85" w:rsidRDefault="008A3A4C" w:rsidP="00F4575C">
      <w:pPr>
        <w:outlineLvl w:val="0"/>
        <w:rPr>
          <w:szCs w:val="24"/>
        </w:rPr>
      </w:pPr>
      <w:r w:rsidRPr="001F7A85">
        <w:rPr>
          <w:szCs w:val="24"/>
        </w:rPr>
        <w:t>Stav k 31.</w:t>
      </w:r>
      <w:r>
        <w:rPr>
          <w:szCs w:val="24"/>
        </w:rPr>
        <w:t xml:space="preserve"> </w:t>
      </w:r>
      <w:r w:rsidRPr="001F7A85">
        <w:rPr>
          <w:szCs w:val="24"/>
        </w:rPr>
        <w:t>12.</w:t>
      </w:r>
      <w:r>
        <w:rPr>
          <w:szCs w:val="24"/>
        </w:rPr>
        <w:t xml:space="preserve"> </w:t>
      </w:r>
      <w:r w:rsidRPr="001F7A85">
        <w:rPr>
          <w:szCs w:val="24"/>
        </w:rPr>
        <w:t>20</w:t>
      </w:r>
      <w:r>
        <w:rPr>
          <w:szCs w:val="24"/>
        </w:rPr>
        <w:t>13</w:t>
      </w:r>
      <w:r w:rsidRPr="001F7A85">
        <w:rPr>
          <w:szCs w:val="24"/>
        </w:rPr>
        <w:t xml:space="preserve">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02"/>
      </w:tblGrid>
      <w:tr w:rsidR="008A3A4C" w:rsidRPr="001F7A85" w:rsidTr="006C5542">
        <w:trPr>
          <w:cantSplit/>
        </w:trPr>
        <w:tc>
          <w:tcPr>
            <w:tcW w:w="4323" w:type="dxa"/>
            <w:vAlign w:val="center"/>
          </w:tcPr>
          <w:p w:rsidR="008A3A4C" w:rsidRDefault="008A3A4C" w:rsidP="004713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FOND REPRODUKCE MAJETKU </w:t>
            </w:r>
          </w:p>
          <w:p w:rsidR="008A3A4C" w:rsidRPr="001F7A85" w:rsidRDefault="008A3A4C" w:rsidP="004713F8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(investiční fond)</w:t>
            </w:r>
            <w:r w:rsidRPr="001F7A85">
              <w:rPr>
                <w:b/>
                <w:sz w:val="20"/>
              </w:rPr>
              <w:t xml:space="preserve">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16</w:t>
            </w:r>
          </w:p>
        </w:tc>
        <w:tc>
          <w:tcPr>
            <w:tcW w:w="1417" w:type="dxa"/>
          </w:tcPr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 tis. Kč</w:t>
            </w:r>
          </w:p>
        </w:tc>
        <w:tc>
          <w:tcPr>
            <w:tcW w:w="1134" w:type="dxa"/>
          </w:tcPr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</w:t>
            </w:r>
            <w:r>
              <w:rPr>
                <w:b/>
                <w:sz w:val="20"/>
              </w:rPr>
              <w:t xml:space="preserve"> </w:t>
            </w:r>
            <w:r w:rsidRPr="001F7A85">
              <w:rPr>
                <w:b/>
                <w:sz w:val="20"/>
              </w:rPr>
              <w:t>plnění</w:t>
            </w:r>
          </w:p>
        </w:tc>
        <w:tc>
          <w:tcPr>
            <w:tcW w:w="1202" w:type="dxa"/>
          </w:tcPr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4713F8">
            <w:pPr>
              <w:pStyle w:val="Nadpis4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investičního fondu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8.184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8.184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8A3A4C" w:rsidRPr="001F7A85" w:rsidRDefault="008A3A4C" w:rsidP="00132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300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 xml:space="preserve">Investiční dotace 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investiční zdroje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8.681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8.687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Rekonstrukce a modernizace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7.919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Odvod do rozpočtu kraje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7.968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6C5542">
        <w:trPr>
          <w:cantSplit/>
        </w:trPr>
        <w:tc>
          <w:tcPr>
            <w:tcW w:w="4323" w:type="dxa"/>
          </w:tcPr>
          <w:p w:rsidR="008A3A4C" w:rsidRPr="001F7A85" w:rsidRDefault="008A3A4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INVESTIČNÍHO FONDU</w:t>
            </w:r>
          </w:p>
        </w:tc>
        <w:tc>
          <w:tcPr>
            <w:tcW w:w="1417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713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8.632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1.211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8.632</w:t>
            </w:r>
          </w:p>
        </w:tc>
      </w:tr>
    </w:tbl>
    <w:p w:rsidR="008A3A4C" w:rsidRDefault="008A3A4C"/>
    <w:p w:rsidR="008A3A4C" w:rsidRPr="001F7A85" w:rsidRDefault="008A3A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8A3A4C" w:rsidRPr="001F7A85" w:rsidTr="00DE081F">
        <w:trPr>
          <w:cantSplit/>
        </w:trPr>
        <w:tc>
          <w:tcPr>
            <w:tcW w:w="4477" w:type="dxa"/>
            <w:vAlign w:val="center"/>
          </w:tcPr>
          <w:p w:rsidR="008A3A4C" w:rsidRPr="001F7A85" w:rsidRDefault="008A3A4C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REZERVNÍ FOND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3, 414</w:t>
            </w:r>
          </w:p>
        </w:tc>
        <w:tc>
          <w:tcPr>
            <w:tcW w:w="1263" w:type="dxa"/>
          </w:tcPr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</w:tcPr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</w:t>
            </w:r>
            <w:r w:rsidRPr="001F7A85">
              <w:rPr>
                <w:b/>
                <w:sz w:val="20"/>
              </w:rPr>
              <w:t>plnění</w:t>
            </w:r>
          </w:p>
        </w:tc>
        <w:tc>
          <w:tcPr>
            <w:tcW w:w="1202" w:type="dxa"/>
          </w:tcPr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rezervního fondu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A3A4C" w:rsidRPr="001F7A85" w:rsidRDefault="008A3A4C" w:rsidP="00762E58">
            <w:pPr>
              <w:jc w:val="center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A3A4C" w:rsidRPr="001F7A85" w:rsidRDefault="008A3A4C" w:rsidP="00762E58">
            <w:pPr>
              <w:jc w:val="center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zdroje fondu</w:t>
            </w:r>
          </w:p>
        </w:tc>
        <w:tc>
          <w:tcPr>
            <w:tcW w:w="1263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8A3A4C" w:rsidRPr="00626E1B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562</w:t>
            </w:r>
          </w:p>
        </w:tc>
        <w:tc>
          <w:tcPr>
            <w:tcW w:w="1134" w:type="dxa"/>
          </w:tcPr>
          <w:p w:rsidR="008A3A4C" w:rsidRPr="00626E1B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842</w:t>
            </w:r>
          </w:p>
        </w:tc>
        <w:tc>
          <w:tcPr>
            <w:tcW w:w="1134" w:type="dxa"/>
          </w:tcPr>
          <w:p w:rsidR="008A3A4C" w:rsidRPr="00626E1B" w:rsidRDefault="008A3A4C" w:rsidP="00825CC2">
            <w:pPr>
              <w:jc w:val="right"/>
              <w:rPr>
                <w:b/>
                <w:sz w:val="16"/>
                <w:szCs w:val="16"/>
              </w:rPr>
            </w:pPr>
            <w:r w:rsidRPr="00626E1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202" w:type="dxa"/>
          </w:tcPr>
          <w:p w:rsidR="008A3A4C" w:rsidRPr="001F7A85" w:rsidRDefault="008A3A4C" w:rsidP="00762E58">
            <w:pPr>
              <w:jc w:val="center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provozní náklady</w:t>
            </w:r>
          </w:p>
        </w:tc>
        <w:tc>
          <w:tcPr>
            <w:tcW w:w="1263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 fondu</w:t>
            </w:r>
          </w:p>
        </w:tc>
        <w:tc>
          <w:tcPr>
            <w:tcW w:w="1263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450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378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84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REZERVNÍHO FONDU</w:t>
            </w:r>
          </w:p>
        </w:tc>
        <w:tc>
          <w:tcPr>
            <w:tcW w:w="1263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112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464</w:t>
            </w:r>
          </w:p>
        </w:tc>
        <w:tc>
          <w:tcPr>
            <w:tcW w:w="1134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414</w:t>
            </w:r>
          </w:p>
        </w:tc>
        <w:tc>
          <w:tcPr>
            <w:tcW w:w="1202" w:type="dxa"/>
          </w:tcPr>
          <w:p w:rsidR="008A3A4C" w:rsidRPr="001F7A85" w:rsidRDefault="008A3A4C" w:rsidP="00825C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464</w:t>
            </w:r>
          </w:p>
        </w:tc>
      </w:tr>
    </w:tbl>
    <w:p w:rsidR="008A3A4C" w:rsidRDefault="008A3A4C"/>
    <w:p w:rsidR="008A3A4C" w:rsidRPr="001F7A85" w:rsidRDefault="008A3A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8A3A4C" w:rsidRPr="001F7A85" w:rsidTr="00DE081F">
        <w:trPr>
          <w:cantSplit/>
        </w:trPr>
        <w:tc>
          <w:tcPr>
            <w:tcW w:w="4477" w:type="dxa"/>
            <w:vAlign w:val="center"/>
          </w:tcPr>
          <w:p w:rsidR="008A3A4C" w:rsidRPr="001F7A85" w:rsidRDefault="008A3A4C" w:rsidP="00DE081F">
            <w:pPr>
              <w:pStyle w:val="Nadpis4"/>
              <w:ind w:left="0"/>
              <w:jc w:val="center"/>
              <w:rPr>
                <w:sz w:val="20"/>
              </w:rPr>
            </w:pPr>
            <w:r w:rsidRPr="001F7A85">
              <w:rPr>
                <w:sz w:val="20"/>
              </w:rPr>
              <w:t xml:space="preserve">FOND ODMĚN – účet </w:t>
            </w:r>
            <w:r>
              <w:rPr>
                <w:sz w:val="20"/>
              </w:rPr>
              <w:t>4</w:t>
            </w:r>
            <w:r w:rsidRPr="001F7A85">
              <w:rPr>
                <w:sz w:val="20"/>
              </w:rPr>
              <w:t>11</w:t>
            </w:r>
          </w:p>
        </w:tc>
        <w:tc>
          <w:tcPr>
            <w:tcW w:w="1263" w:type="dxa"/>
          </w:tcPr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</w:t>
            </w:r>
            <w:r w:rsidRPr="001F7A85">
              <w:rPr>
                <w:b/>
                <w:sz w:val="20"/>
              </w:rPr>
              <w:t>plnění</w:t>
            </w:r>
          </w:p>
        </w:tc>
        <w:tc>
          <w:tcPr>
            <w:tcW w:w="1202" w:type="dxa"/>
          </w:tcPr>
          <w:p w:rsidR="008A3A4C" w:rsidRPr="001F7A85" w:rsidRDefault="008A3A4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fondu odměn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74405F">
            <w:pPr>
              <w:pStyle w:val="Nadpis4"/>
              <w:ind w:left="0"/>
              <w:rPr>
                <w:b w:val="0"/>
                <w:sz w:val="20"/>
              </w:rPr>
            </w:pPr>
            <w:r w:rsidRPr="001F7A85"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DE081F">
        <w:trPr>
          <w:cantSplit/>
        </w:trPr>
        <w:tc>
          <w:tcPr>
            <w:tcW w:w="4477" w:type="dxa"/>
          </w:tcPr>
          <w:p w:rsidR="008A3A4C" w:rsidRPr="001F7A85" w:rsidRDefault="008A3A4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FONDU ODMĚN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</w:tr>
      <w:tr w:rsidR="008A3A4C" w:rsidRPr="001F7A85">
        <w:trPr>
          <w:cantSplit/>
        </w:trPr>
        <w:tc>
          <w:tcPr>
            <w:tcW w:w="9210" w:type="dxa"/>
            <w:gridSpan w:val="5"/>
          </w:tcPr>
          <w:p w:rsidR="008A3A4C" w:rsidRPr="001F7A85" w:rsidRDefault="008A3A4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A3A4C" w:rsidRPr="001F7A85" w:rsidTr="008F761F">
        <w:trPr>
          <w:cantSplit/>
        </w:trPr>
        <w:tc>
          <w:tcPr>
            <w:tcW w:w="4477" w:type="dxa"/>
            <w:tcBorders>
              <w:right w:val="nil"/>
            </w:tcBorders>
          </w:tcPr>
          <w:p w:rsidR="008A3A4C" w:rsidRPr="001F7A85" w:rsidRDefault="008A3A4C" w:rsidP="0074405F">
            <w:pPr>
              <w:pStyle w:val="Nadpis4"/>
              <w:ind w:left="0"/>
              <w:rPr>
                <w:sz w:val="20"/>
              </w:rPr>
            </w:pPr>
            <w:r>
              <w:rPr>
                <w:sz w:val="20"/>
              </w:rPr>
              <w:t>CELKEM ÚČET</w:t>
            </w:r>
            <w:r w:rsidRPr="001F7A85">
              <w:rPr>
                <w:sz w:val="20"/>
              </w:rPr>
              <w:t xml:space="preserve"> 241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nil"/>
            </w:tcBorders>
          </w:tcPr>
          <w:p w:rsidR="008A3A4C" w:rsidRPr="001F7A85" w:rsidRDefault="008A3A4C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tabs>
                <w:tab w:val="center" w:pos="783"/>
                <w:tab w:val="right" w:pos="156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Pr="001F7A85">
              <w:rPr>
                <w:b/>
                <w:sz w:val="16"/>
                <w:szCs w:val="16"/>
              </w:rPr>
              <w:tab/>
            </w:r>
          </w:p>
        </w:tc>
      </w:tr>
    </w:tbl>
    <w:p w:rsidR="008A3A4C" w:rsidRPr="001F7A85" w:rsidRDefault="008A3A4C" w:rsidP="00DE081F">
      <w:pPr>
        <w:pStyle w:val="Zkladntextodsazen"/>
        <w:ind w:left="0"/>
        <w:rPr>
          <w:b w:val="0"/>
        </w:rPr>
      </w:pPr>
      <w:r w:rsidRPr="001F7A85">
        <w:t xml:space="preserve">  </w:t>
      </w:r>
      <w:r w:rsidRPr="001F7A85">
        <w:rPr>
          <w:b w:val="0"/>
        </w:rPr>
        <w:t xml:space="preserve"> </w:t>
      </w:r>
    </w:p>
    <w:p w:rsidR="008A3A4C" w:rsidRPr="001F7A85" w:rsidRDefault="008A3A4C" w:rsidP="00DE081F">
      <w:pPr>
        <w:pStyle w:val="Zkladntextodsazen"/>
        <w:ind w:left="0"/>
      </w:pPr>
      <w:r w:rsidRPr="001F7A85">
        <w:rPr>
          <w:b w:val="0"/>
        </w:rPr>
        <w:t xml:space="preserve">        </w:t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8A3A4C" w:rsidRPr="001F7A85" w:rsidTr="003D64DF">
        <w:trPr>
          <w:cantSplit/>
        </w:trPr>
        <w:tc>
          <w:tcPr>
            <w:tcW w:w="4477" w:type="dxa"/>
            <w:vAlign w:val="center"/>
          </w:tcPr>
          <w:p w:rsidR="008A3A4C" w:rsidRPr="001F7A85" w:rsidRDefault="008A3A4C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lastRenderedPageBreak/>
              <w:t xml:space="preserve">FOND KULTURNÍCH A SOCIÁLNÍCH POTŘEB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12</w:t>
            </w:r>
          </w:p>
        </w:tc>
        <w:tc>
          <w:tcPr>
            <w:tcW w:w="1263" w:type="dxa"/>
          </w:tcPr>
          <w:p w:rsidR="008A3A4C" w:rsidRPr="001F7A85" w:rsidRDefault="008A3A4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  20</w:t>
            </w:r>
            <w:r>
              <w:rPr>
                <w:b/>
                <w:sz w:val="20"/>
              </w:rPr>
              <w:t>13</w:t>
            </w:r>
          </w:p>
          <w:p w:rsidR="008A3A4C" w:rsidRPr="001F7A85" w:rsidRDefault="008A3A4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A3A4C" w:rsidRPr="001F7A85" w:rsidRDefault="008A3A4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 20</w:t>
            </w:r>
            <w:r>
              <w:rPr>
                <w:b/>
                <w:sz w:val="20"/>
              </w:rPr>
              <w:t>13</w:t>
            </w:r>
          </w:p>
          <w:p w:rsidR="008A3A4C" w:rsidRPr="001F7A85" w:rsidRDefault="008A3A4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A3A4C" w:rsidRPr="001F7A85" w:rsidRDefault="008A3A4C" w:rsidP="004713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</w:t>
            </w:r>
            <w:r w:rsidRPr="001F7A85">
              <w:rPr>
                <w:b/>
                <w:sz w:val="20"/>
              </w:rPr>
              <w:t>plnění</w:t>
            </w:r>
          </w:p>
        </w:tc>
        <w:tc>
          <w:tcPr>
            <w:tcW w:w="1202" w:type="dxa"/>
          </w:tcPr>
          <w:p w:rsidR="008A3A4C" w:rsidRPr="001F7A85" w:rsidRDefault="008A3A4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A3A4C" w:rsidRPr="001F7A85" w:rsidTr="003D64D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FKSP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8A3A4C" w:rsidRPr="001F7A85" w:rsidTr="003D64D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do FKSP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</w:tr>
      <w:tr w:rsidR="008A3A4C" w:rsidRPr="001F7A85" w:rsidTr="003D64DF">
        <w:trPr>
          <w:cantSplit/>
        </w:trPr>
        <w:tc>
          <w:tcPr>
            <w:tcW w:w="4477" w:type="dxa"/>
          </w:tcPr>
          <w:p w:rsidR="008A3A4C" w:rsidRPr="001F7A85" w:rsidRDefault="008A3A4C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109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b/>
                <w:sz w:val="20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b/>
                <w:sz w:val="20"/>
              </w:rPr>
            </w:pPr>
          </w:p>
        </w:tc>
      </w:tr>
      <w:tr w:rsidR="008A3A4C" w:rsidRPr="001F7A85" w:rsidTr="003D64D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</w:tr>
      <w:tr w:rsidR="008A3A4C" w:rsidRPr="001F7A85" w:rsidTr="003D64DF">
        <w:trPr>
          <w:cantSplit/>
        </w:trPr>
        <w:tc>
          <w:tcPr>
            <w:tcW w:w="4477" w:type="dxa"/>
          </w:tcPr>
          <w:p w:rsidR="008A3A4C" w:rsidRPr="001F7A85" w:rsidRDefault="008A3A4C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1134" w:type="dxa"/>
          </w:tcPr>
          <w:p w:rsidR="008A3A4C" w:rsidRPr="0050073E" w:rsidRDefault="008A3A4C" w:rsidP="001B686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            </w:t>
            </w:r>
            <w:r>
              <w:rPr>
                <w:sz w:val="20"/>
              </w:rPr>
              <w:t>67</w:t>
            </w: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b/>
                <w:sz w:val="20"/>
              </w:rPr>
            </w:pPr>
          </w:p>
        </w:tc>
      </w:tr>
      <w:tr w:rsidR="008A3A4C" w:rsidRPr="001F7A85" w:rsidTr="003D64DF">
        <w:trPr>
          <w:cantSplit/>
        </w:trPr>
        <w:tc>
          <w:tcPr>
            <w:tcW w:w="4477" w:type="dxa"/>
          </w:tcPr>
          <w:p w:rsidR="008A3A4C" w:rsidRPr="001F7A85" w:rsidRDefault="008A3A4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</w:p>
        </w:tc>
      </w:tr>
      <w:tr w:rsidR="008A3A4C" w:rsidRPr="001F7A85" w:rsidTr="003D64DF">
        <w:trPr>
          <w:cantSplit/>
        </w:trPr>
        <w:tc>
          <w:tcPr>
            <w:tcW w:w="4477" w:type="dxa"/>
          </w:tcPr>
          <w:p w:rsidR="008A3A4C" w:rsidRPr="001F7A85" w:rsidRDefault="008A3A4C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FKSP</w:t>
            </w:r>
          </w:p>
        </w:tc>
        <w:tc>
          <w:tcPr>
            <w:tcW w:w="1263" w:type="dxa"/>
          </w:tcPr>
          <w:p w:rsidR="008A3A4C" w:rsidRPr="001F7A85" w:rsidRDefault="008A3A4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134" w:type="dxa"/>
          </w:tcPr>
          <w:p w:rsidR="008A3A4C" w:rsidRPr="001F7A85" w:rsidRDefault="008A3A4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134" w:type="dxa"/>
          </w:tcPr>
          <w:p w:rsidR="008A3A4C" w:rsidRPr="0050073E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202" w:type="dxa"/>
          </w:tcPr>
          <w:p w:rsidR="008A3A4C" w:rsidRPr="001F7A85" w:rsidRDefault="008A3A4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</w:tr>
    </w:tbl>
    <w:p w:rsidR="008A3A4C" w:rsidRDefault="008A3A4C" w:rsidP="00E04046"/>
    <w:p w:rsidR="008A3A4C" w:rsidRPr="001F7A85" w:rsidRDefault="008A3A4C" w:rsidP="00E04046"/>
    <w:p w:rsidR="008A3A4C" w:rsidRDefault="008A3A4C" w:rsidP="00E04046"/>
    <w:p w:rsidR="008A3A4C" w:rsidRPr="001F7A85" w:rsidRDefault="008A3A4C" w:rsidP="00E04046"/>
    <w:p w:rsidR="008A3A4C" w:rsidRPr="001F7A85" w:rsidRDefault="008A3A4C" w:rsidP="00E028B2">
      <w:pPr>
        <w:numPr>
          <w:ilvl w:val="0"/>
          <w:numId w:val="3"/>
        </w:numPr>
        <w:rPr>
          <w:b/>
          <w:u w:val="single"/>
        </w:rPr>
      </w:pPr>
      <w:bookmarkStart w:id="2" w:name="OLE_LINK7"/>
      <w:bookmarkStart w:id="3" w:name="OLE_LINK8"/>
      <w:r w:rsidRPr="001F7A85">
        <w:rPr>
          <w:b/>
          <w:u w:val="single"/>
        </w:rPr>
        <w:t>Stav pohledávek a závazků po lhůtě splatnosti</w:t>
      </w:r>
    </w:p>
    <w:p w:rsidR="008A3A4C" w:rsidRPr="001F7A85" w:rsidRDefault="008A3A4C" w:rsidP="00E028B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096"/>
        <w:gridCol w:w="3582"/>
        <w:gridCol w:w="1024"/>
      </w:tblGrid>
      <w:tr w:rsidR="008A3A4C" w:rsidRPr="00A03DB2" w:rsidTr="00A03DB2">
        <w:tc>
          <w:tcPr>
            <w:tcW w:w="3510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center"/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center"/>
              <w:rPr>
                <w:sz w:val="20"/>
              </w:rPr>
            </w:pPr>
            <w:r w:rsidRPr="00A03DB2">
              <w:rPr>
                <w:sz w:val="20"/>
              </w:rPr>
              <w:t>v tis.</w:t>
            </w:r>
            <w:r>
              <w:rPr>
                <w:sz w:val="20"/>
              </w:rPr>
              <w:t xml:space="preserve"> </w:t>
            </w:r>
            <w:r w:rsidRPr="00A03DB2">
              <w:rPr>
                <w:sz w:val="20"/>
              </w:rPr>
              <w:t>Kč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center"/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ZÁVAZKY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center"/>
              <w:rPr>
                <w:sz w:val="20"/>
              </w:rPr>
            </w:pPr>
            <w:r w:rsidRPr="00A03DB2">
              <w:rPr>
                <w:sz w:val="20"/>
              </w:rPr>
              <w:t>v tis. Kč</w:t>
            </w:r>
          </w:p>
        </w:tc>
      </w:tr>
      <w:tr w:rsidR="008A3A4C" w:rsidRPr="00A03DB2" w:rsidTr="00A03DB2">
        <w:tc>
          <w:tcPr>
            <w:tcW w:w="3510" w:type="dxa"/>
            <w:tcBorders>
              <w:top w:val="double" w:sz="4" w:space="0" w:color="auto"/>
            </w:tcBorders>
          </w:tcPr>
          <w:p w:rsidR="008A3A4C" w:rsidRPr="00A03DB2" w:rsidRDefault="008A3A4C" w:rsidP="00E028B2">
            <w:pPr>
              <w:rPr>
                <w:sz w:val="20"/>
              </w:rPr>
            </w:pPr>
            <w:r w:rsidRPr="00A03DB2"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8A3A4C" w:rsidRPr="00A03DB2" w:rsidRDefault="008A3A4C" w:rsidP="003D188D">
            <w:pPr>
              <w:rPr>
                <w:sz w:val="20"/>
              </w:rPr>
            </w:pPr>
            <w:r w:rsidRPr="00A03DB2">
              <w:rPr>
                <w:sz w:val="20"/>
              </w:rPr>
              <w:t>Po lhůtě splatnosti do 30 dní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A3A4C" w:rsidRPr="00A03DB2" w:rsidTr="00A03DB2">
        <w:tc>
          <w:tcPr>
            <w:tcW w:w="3510" w:type="dxa"/>
          </w:tcPr>
          <w:p w:rsidR="008A3A4C" w:rsidRPr="00A03DB2" w:rsidRDefault="008A3A4C" w:rsidP="00E028B2">
            <w:pPr>
              <w:rPr>
                <w:sz w:val="20"/>
              </w:rPr>
            </w:pPr>
            <w:r w:rsidRPr="00A03DB2"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8A3A4C" w:rsidRPr="00A03DB2" w:rsidRDefault="008A3A4C" w:rsidP="003D188D">
            <w:pPr>
              <w:rPr>
                <w:sz w:val="20"/>
              </w:rPr>
            </w:pPr>
            <w:r w:rsidRPr="00A03DB2">
              <w:rPr>
                <w:sz w:val="20"/>
              </w:rPr>
              <w:t>Po lhůtě splatnosti od 31 do 90 dní</w:t>
            </w:r>
          </w:p>
        </w:tc>
        <w:tc>
          <w:tcPr>
            <w:tcW w:w="1024" w:type="dxa"/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A3A4C" w:rsidRPr="00A03DB2" w:rsidTr="00A03DB2">
        <w:tc>
          <w:tcPr>
            <w:tcW w:w="3510" w:type="dxa"/>
          </w:tcPr>
          <w:p w:rsidR="008A3A4C" w:rsidRPr="00A03DB2" w:rsidRDefault="008A3A4C" w:rsidP="00E028B2">
            <w:pPr>
              <w:rPr>
                <w:sz w:val="20"/>
              </w:rPr>
            </w:pPr>
            <w:r w:rsidRPr="00A03DB2"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8A3A4C" w:rsidRPr="00A03DB2" w:rsidRDefault="008A3A4C" w:rsidP="003D188D">
            <w:pPr>
              <w:rPr>
                <w:sz w:val="20"/>
              </w:rPr>
            </w:pPr>
            <w:r w:rsidRPr="00A03DB2">
              <w:rPr>
                <w:sz w:val="20"/>
              </w:rPr>
              <w:t>Po lhůtě splatnosti od 91 do 180 dní</w:t>
            </w:r>
          </w:p>
        </w:tc>
        <w:tc>
          <w:tcPr>
            <w:tcW w:w="1024" w:type="dxa"/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A3A4C" w:rsidRPr="00A03DB2" w:rsidTr="00A03DB2">
        <w:tc>
          <w:tcPr>
            <w:tcW w:w="3510" w:type="dxa"/>
          </w:tcPr>
          <w:p w:rsidR="008A3A4C" w:rsidRPr="00A03DB2" w:rsidRDefault="008A3A4C" w:rsidP="00E028B2">
            <w:pPr>
              <w:rPr>
                <w:sz w:val="20"/>
              </w:rPr>
            </w:pPr>
            <w:r w:rsidRPr="00A03DB2"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8A3A4C" w:rsidRPr="00A03DB2" w:rsidRDefault="008A3A4C" w:rsidP="003D188D">
            <w:pPr>
              <w:rPr>
                <w:sz w:val="20"/>
              </w:rPr>
            </w:pPr>
            <w:r w:rsidRPr="00A03DB2">
              <w:rPr>
                <w:sz w:val="20"/>
              </w:rPr>
              <w:t>Po lhůtě splatnosti od 181 do 365 dní</w:t>
            </w:r>
          </w:p>
        </w:tc>
        <w:tc>
          <w:tcPr>
            <w:tcW w:w="1024" w:type="dxa"/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A3A4C" w:rsidRPr="00A03DB2" w:rsidTr="00A03DB2">
        <w:tc>
          <w:tcPr>
            <w:tcW w:w="3510" w:type="dxa"/>
            <w:tcBorders>
              <w:bottom w:val="double" w:sz="4" w:space="0" w:color="auto"/>
            </w:tcBorders>
          </w:tcPr>
          <w:p w:rsidR="008A3A4C" w:rsidRPr="00A03DB2" w:rsidRDefault="008A3A4C" w:rsidP="00E028B2">
            <w:pPr>
              <w:rPr>
                <w:sz w:val="20"/>
              </w:rPr>
            </w:pPr>
            <w:r w:rsidRPr="00A03DB2"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8A3A4C" w:rsidRPr="00A03DB2" w:rsidRDefault="008A3A4C" w:rsidP="003D188D">
            <w:pPr>
              <w:rPr>
                <w:sz w:val="20"/>
              </w:rPr>
            </w:pPr>
            <w:r w:rsidRPr="00A03DB2">
              <w:rPr>
                <w:sz w:val="20"/>
              </w:rPr>
              <w:t>Po lhůtě splatnosti 366 dní a více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A3A4C" w:rsidRPr="00A03DB2" w:rsidTr="00A03DB2">
        <w:tc>
          <w:tcPr>
            <w:tcW w:w="3510" w:type="dxa"/>
            <w:tcBorders>
              <w:top w:val="double" w:sz="4" w:space="0" w:color="auto"/>
            </w:tcBorders>
          </w:tcPr>
          <w:p w:rsidR="008A3A4C" w:rsidRPr="00A03DB2" w:rsidRDefault="008A3A4C" w:rsidP="00E028B2">
            <w:pPr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8A3A4C" w:rsidRPr="00A03DB2" w:rsidRDefault="008A3A4C" w:rsidP="003D188D">
            <w:pPr>
              <w:rPr>
                <w:b/>
                <w:sz w:val="20"/>
              </w:rPr>
            </w:pPr>
            <w:r w:rsidRPr="00A03DB2"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8A3A4C" w:rsidRPr="00A03DB2" w:rsidRDefault="008A3A4C" w:rsidP="00A03DB2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</w:p>
        </w:tc>
      </w:tr>
    </w:tbl>
    <w:p w:rsidR="008A3A4C" w:rsidRPr="001F7A85" w:rsidRDefault="008A3A4C" w:rsidP="00EC1E51">
      <w:pPr>
        <w:rPr>
          <w:sz w:val="22"/>
          <w:szCs w:val="22"/>
        </w:rPr>
      </w:pPr>
    </w:p>
    <w:p w:rsidR="008A3A4C" w:rsidRDefault="008A3A4C" w:rsidP="0050073E">
      <w:pPr>
        <w:jc w:val="both"/>
      </w:pPr>
      <w:r w:rsidRPr="001F7A85">
        <w:t>Komentář k tabulce:</w:t>
      </w:r>
      <w:r>
        <w:t xml:space="preserve"> Pohledávka po lhůtě splatnosti je za uživatelku nedostačující příjmem.</w:t>
      </w:r>
    </w:p>
    <w:p w:rsidR="008A3A4C" w:rsidRDefault="008A3A4C" w:rsidP="0050073E">
      <w:pPr>
        <w:jc w:val="both"/>
      </w:pPr>
    </w:p>
    <w:p w:rsidR="008A3A4C" w:rsidRDefault="008A3A4C" w:rsidP="0050073E">
      <w:pPr>
        <w:jc w:val="both"/>
      </w:pPr>
    </w:p>
    <w:p w:rsidR="008A3A4C" w:rsidRDefault="008A3A4C" w:rsidP="0050073E">
      <w:pPr>
        <w:jc w:val="both"/>
      </w:pPr>
    </w:p>
    <w:p w:rsidR="008A3A4C" w:rsidRPr="001F7A85" w:rsidRDefault="008A3A4C" w:rsidP="00EC1E51"/>
    <w:bookmarkEnd w:id="2"/>
    <w:bookmarkEnd w:id="3"/>
    <w:p w:rsidR="008A3A4C" w:rsidRPr="001F7A85" w:rsidRDefault="008A3A4C" w:rsidP="00E04046">
      <w:pPr>
        <w:rPr>
          <w:b/>
          <w:u w:val="single"/>
        </w:rPr>
      </w:pPr>
      <w:r w:rsidRPr="001F7A85">
        <w:rPr>
          <w:b/>
        </w:rPr>
        <w:t>10.</w:t>
      </w:r>
      <w:r w:rsidRPr="001F7A85">
        <w:t xml:space="preserve">   </w:t>
      </w:r>
      <w:r w:rsidRPr="001F7A85">
        <w:rPr>
          <w:b/>
          <w:u w:val="single"/>
        </w:rPr>
        <w:t xml:space="preserve">Výsledky vnitřní a vnější kontrolní činnosti s důrazem na finanční postihy  </w:t>
      </w:r>
    </w:p>
    <w:p w:rsidR="008A3A4C" w:rsidRPr="001F7A85" w:rsidRDefault="008A3A4C" w:rsidP="00E04046">
      <w:pPr>
        <w:rPr>
          <w:u w:val="single"/>
        </w:rPr>
      </w:pPr>
      <w:r w:rsidRPr="001F7A85">
        <w:rPr>
          <w:b/>
        </w:rPr>
        <w:t xml:space="preserve">        </w:t>
      </w:r>
      <w:r w:rsidRPr="001F7A85">
        <w:rPr>
          <w:b/>
          <w:u w:val="single"/>
        </w:rPr>
        <w:t>organizace</w:t>
      </w:r>
    </w:p>
    <w:p w:rsidR="008A3A4C" w:rsidRDefault="008A3A4C" w:rsidP="003F4993">
      <w:pPr>
        <w:jc w:val="both"/>
      </w:pPr>
      <w:r>
        <w:t>Vnitřní kontrola probíhá v souladu se zákonem č.320/2001 Sb. o finanční kontrole.</w:t>
      </w:r>
    </w:p>
    <w:p w:rsidR="008A3A4C" w:rsidRDefault="008A3A4C" w:rsidP="00D9469B">
      <w:pPr>
        <w:jc w:val="both"/>
      </w:pPr>
      <w:r>
        <w:t>V o</w:t>
      </w:r>
      <w:r w:rsidRPr="00FF6AED">
        <w:t xml:space="preserve">rganizaci </w:t>
      </w:r>
      <w:r>
        <w:t>byla v roce 2013 uskutečněna veřejnosprávní kontrola provedená Odborem kontroly KÚLK. Předmětem kontroly bylo hospodaření příspěvkové organizace a byla provedena za období od 1. 1. 2012 do doby zahájení kontroly, tj. do 21. 10. 2013. Kontrola proběhla dle standardního plánu a nebyla konstatována žádná závažná pochybení organizace v jejím hospodaření.</w:t>
      </w:r>
    </w:p>
    <w:p w:rsidR="008A3A4C" w:rsidRPr="00D9469B" w:rsidRDefault="008A3A4C" w:rsidP="00D9469B">
      <w:pPr>
        <w:jc w:val="both"/>
      </w:pPr>
      <w:r>
        <w:t>Dále byla v roce 2013 provedena v organizaci kontrola placení pojistného na veřejné zdravotní pojištění a dodržování ostatních povinností plátce pojistného Všeobecnou zdravotní pojišťovnou ČR. Na základě závěrečného protokolu ke zprávě o výsledku kontroly bylo zjištěno, že organizaci nevznikl v kontrolovaném období nedoplatek pojistného ani nedoplatek penále.</w:t>
      </w:r>
    </w:p>
    <w:p w:rsidR="008A3A4C" w:rsidRDefault="008A3A4C" w:rsidP="002024FD">
      <w:pPr>
        <w:rPr>
          <w:b/>
        </w:rPr>
      </w:pPr>
    </w:p>
    <w:p w:rsidR="008A3A4C" w:rsidRDefault="008A3A4C" w:rsidP="002024FD">
      <w:pPr>
        <w:rPr>
          <w:b/>
        </w:rPr>
      </w:pPr>
    </w:p>
    <w:p w:rsidR="008A3A4C" w:rsidRDefault="008A3A4C" w:rsidP="002024FD">
      <w:pPr>
        <w:rPr>
          <w:b/>
        </w:rPr>
      </w:pPr>
    </w:p>
    <w:p w:rsidR="008A3A4C" w:rsidRDefault="008A3A4C" w:rsidP="002024FD">
      <w:pPr>
        <w:rPr>
          <w:b/>
        </w:rPr>
      </w:pPr>
    </w:p>
    <w:p w:rsidR="008A3A4C" w:rsidRDefault="008A3A4C" w:rsidP="002024FD">
      <w:pPr>
        <w:rPr>
          <w:b/>
        </w:rPr>
      </w:pPr>
    </w:p>
    <w:p w:rsidR="008A3A4C" w:rsidRDefault="008A3A4C" w:rsidP="002024FD">
      <w:pPr>
        <w:rPr>
          <w:b/>
        </w:rPr>
      </w:pPr>
    </w:p>
    <w:p w:rsidR="008A3A4C" w:rsidRDefault="008A3A4C" w:rsidP="002024FD">
      <w:pPr>
        <w:rPr>
          <w:b/>
        </w:rPr>
      </w:pPr>
    </w:p>
    <w:p w:rsidR="008A3A4C" w:rsidRDefault="008A3A4C" w:rsidP="002024FD">
      <w:pPr>
        <w:rPr>
          <w:b/>
        </w:rPr>
      </w:pPr>
    </w:p>
    <w:p w:rsidR="008A3A4C" w:rsidRDefault="008A3A4C" w:rsidP="002024FD">
      <w:pPr>
        <w:rPr>
          <w:b/>
        </w:rPr>
      </w:pPr>
    </w:p>
    <w:p w:rsidR="008A3A4C" w:rsidRDefault="008A3A4C" w:rsidP="002024FD">
      <w:pPr>
        <w:rPr>
          <w:b/>
        </w:rPr>
      </w:pPr>
    </w:p>
    <w:p w:rsidR="008A3A4C" w:rsidRPr="001F7A85" w:rsidRDefault="008A3A4C" w:rsidP="002024FD">
      <w:pPr>
        <w:rPr>
          <w:b/>
          <w:u w:val="single"/>
        </w:rPr>
      </w:pPr>
      <w:r w:rsidRPr="001F7A85">
        <w:rPr>
          <w:b/>
        </w:rPr>
        <w:lastRenderedPageBreak/>
        <w:t xml:space="preserve">11.   </w:t>
      </w:r>
      <w:r w:rsidRPr="001F7A85">
        <w:rPr>
          <w:b/>
          <w:u w:val="single"/>
        </w:rPr>
        <w:t>Návrh na rozdělení zlepšeného hospodářského výsledku</w:t>
      </w:r>
    </w:p>
    <w:p w:rsidR="008A3A4C" w:rsidRPr="001F7A85" w:rsidRDefault="008A3A4C" w:rsidP="002024FD">
      <w:pPr>
        <w:ind w:left="360"/>
        <w:rPr>
          <w:b/>
          <w:u w:val="single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24"/>
      </w:tblGrid>
      <w:tr w:rsidR="008A3A4C" w:rsidRPr="001F7A85" w:rsidTr="007A0B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1F7A85" w:rsidRDefault="008A3A4C" w:rsidP="00747D19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v </w:t>
            </w:r>
            <w:r w:rsidRPr="001F7A85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8A3A4C" w:rsidRPr="001F7A85" w:rsidTr="007A0B4B">
        <w:trPr>
          <w:trHeight w:val="255"/>
        </w:trPr>
        <w:tc>
          <w:tcPr>
            <w:tcW w:w="32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8A3A4C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8A3A4C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1.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1F7A85">
              <w:rPr>
                <w:rFonts w:cs="Arial"/>
                <w:b/>
                <w:bCs/>
                <w:sz w:val="20"/>
              </w:rPr>
              <w:t>1. 20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31. 12.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hospodář.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8A3A4C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8A3A4C" w:rsidRPr="001F7A85" w:rsidTr="006C5542">
        <w:trPr>
          <w:trHeight w:val="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roku 20</w:t>
            </w:r>
            <w:r>
              <w:rPr>
                <w:rFonts w:cs="Arial"/>
                <w:b/>
                <w:bCs/>
                <w:sz w:val="20"/>
              </w:rPr>
              <w:t>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8A3A4C" w:rsidRPr="001F7A85" w:rsidTr="007B5C15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8A3A4C" w:rsidRPr="001F7A85" w:rsidTr="007B5C15">
        <w:trPr>
          <w:trHeight w:val="270"/>
        </w:trPr>
        <w:tc>
          <w:tcPr>
            <w:tcW w:w="3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569.484,90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528.022,35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32.641,26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560.663,61</w:t>
            </w:r>
          </w:p>
        </w:tc>
      </w:tr>
      <w:tr w:rsidR="008A3A4C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reprodukce majetku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8.184.410,00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8.632.490,00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8.632.490,00</w:t>
            </w:r>
          </w:p>
        </w:tc>
      </w:tr>
      <w:tr w:rsidR="008A3A4C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E62893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80.000,00</w:t>
            </w:r>
          </w:p>
        </w:tc>
      </w:tr>
      <w:tr w:rsidR="008A3A4C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32.768,54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40484" w:rsidRDefault="008A3A4C" w:rsidP="00825CC2">
            <w:pPr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60.009,49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0760B3" w:rsidRDefault="008A3A4C" w:rsidP="00825CC2">
            <w:pPr>
              <w:jc w:val="right"/>
              <w:rPr>
                <w:rFonts w:cs="Arial"/>
                <w:bCs/>
                <w:sz w:val="20"/>
              </w:rPr>
            </w:pPr>
            <w:r w:rsidRPr="000760B3"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60.009,49</w:t>
            </w:r>
          </w:p>
        </w:tc>
      </w:tr>
      <w:tr w:rsidR="008A3A4C" w:rsidRPr="001F7A85" w:rsidTr="007B5C15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3A4C" w:rsidRPr="001F7A85" w:rsidRDefault="008A3A4C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8.836.663,44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9.270.521,84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62.641,26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4C" w:rsidRPr="001F7A85" w:rsidRDefault="008A3A4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9.333.163,10</w:t>
            </w:r>
          </w:p>
        </w:tc>
      </w:tr>
    </w:tbl>
    <w:p w:rsidR="008A3A4C" w:rsidRPr="001F7A85" w:rsidRDefault="008A3A4C" w:rsidP="00E04046">
      <w:pPr>
        <w:rPr>
          <w:sz w:val="20"/>
          <w:u w:val="single"/>
        </w:rPr>
      </w:pPr>
    </w:p>
    <w:p w:rsidR="008A3A4C" w:rsidRPr="00FF6AED" w:rsidRDefault="008A3A4C" w:rsidP="00AD12FA">
      <w:pPr>
        <w:jc w:val="both"/>
      </w:pPr>
      <w:r w:rsidRPr="00FF6AED">
        <w:t xml:space="preserve">Rada Libereckého kraje na svém </w:t>
      </w:r>
      <w:r>
        <w:t>9</w:t>
      </w:r>
      <w:r w:rsidRPr="00FF6AED">
        <w:t xml:space="preserve">. zasedání dne </w:t>
      </w:r>
      <w:r>
        <w:t>13. 5</w:t>
      </w:r>
      <w:r w:rsidRPr="00FF6AED">
        <w:t xml:space="preserve">. </w:t>
      </w:r>
      <w:r>
        <w:t>2014</w:t>
      </w:r>
      <w:r w:rsidRPr="00FF6AED">
        <w:t xml:space="preserve"> </w:t>
      </w:r>
      <w:r>
        <w:t>schválila po projednání účetní závěrky a</w:t>
      </w:r>
      <w:r w:rsidRPr="00FF6AED">
        <w:t xml:space="preserve"> výsledky hospodaření příspěvkových orga</w:t>
      </w:r>
      <w:r>
        <w:t xml:space="preserve">nizací resortu sociálních věcí za rok </w:t>
      </w:r>
      <w:r w:rsidRPr="00FF6AED">
        <w:t>20</w:t>
      </w:r>
      <w:r>
        <w:t>13</w:t>
      </w:r>
      <w:r w:rsidRPr="00FF6AED">
        <w:t>, schválila rozdělení zlepšeného výsledku hospodaření roku 20</w:t>
      </w:r>
      <w:r>
        <w:t>13</w:t>
      </w:r>
      <w:r w:rsidRPr="00FF6AED">
        <w:t xml:space="preserve">. </w:t>
      </w:r>
    </w:p>
    <w:p w:rsidR="008A3A4C" w:rsidRPr="00FF6AED" w:rsidRDefault="008A3A4C" w:rsidP="00E04046"/>
    <w:p w:rsidR="008A3A4C" w:rsidRPr="001F7A85" w:rsidRDefault="008A3A4C" w:rsidP="00E04046">
      <w:pPr>
        <w:rPr>
          <w:u w:val="single"/>
        </w:rPr>
      </w:pPr>
      <w:r w:rsidRPr="001F7A85">
        <w:rPr>
          <w:b/>
        </w:rPr>
        <w:t xml:space="preserve">12.  </w:t>
      </w:r>
      <w:bookmarkStart w:id="4" w:name="OLE_LINK9"/>
      <w:bookmarkStart w:id="5" w:name="OLE_LINK10"/>
      <w:r w:rsidRPr="001F7A85">
        <w:rPr>
          <w:b/>
          <w:u w:val="single"/>
        </w:rPr>
        <w:t>Návrh na vypořádání ztráty</w:t>
      </w:r>
    </w:p>
    <w:p w:rsidR="008A3A4C" w:rsidRPr="001F7A85" w:rsidRDefault="008A3A4C" w:rsidP="00E04046">
      <w:pPr>
        <w:rPr>
          <w:u w:val="single"/>
        </w:rPr>
      </w:pPr>
    </w:p>
    <w:p w:rsidR="008A3A4C" w:rsidRPr="001F7A85" w:rsidRDefault="008A3A4C" w:rsidP="00F4575C">
      <w:pPr>
        <w:outlineLvl w:val="0"/>
      </w:pPr>
      <w:r w:rsidRPr="001F7A85">
        <w:t>Hospodaření v roce 20</w:t>
      </w:r>
      <w:r>
        <w:t>13</w:t>
      </w:r>
      <w:r w:rsidRPr="001F7A85">
        <w:t xml:space="preserve"> bez ztráty.</w:t>
      </w:r>
    </w:p>
    <w:p w:rsidR="008A3A4C" w:rsidRPr="001F7A85" w:rsidRDefault="008A3A4C" w:rsidP="00E04046"/>
    <w:p w:rsidR="008A3A4C" w:rsidRPr="001F7A85" w:rsidRDefault="008A3A4C" w:rsidP="00E04046"/>
    <w:bookmarkEnd w:id="4"/>
    <w:bookmarkEnd w:id="5"/>
    <w:p w:rsidR="008A3A4C" w:rsidRPr="001F7A85" w:rsidRDefault="008A3A4C" w:rsidP="00E04046">
      <w:pPr>
        <w:rPr>
          <w:u w:val="single"/>
        </w:rPr>
      </w:pPr>
      <w:r w:rsidRPr="001F7A85">
        <w:rPr>
          <w:b/>
        </w:rPr>
        <w:t xml:space="preserve">13.  </w:t>
      </w:r>
      <w:r w:rsidRPr="001F7A85">
        <w:rPr>
          <w:b/>
          <w:u w:val="single"/>
        </w:rPr>
        <w:t>Mzdový vývoj a stav zaměstnanosti</w:t>
      </w:r>
    </w:p>
    <w:p w:rsidR="008A3A4C" w:rsidRPr="001F7A85" w:rsidRDefault="008A3A4C" w:rsidP="00E04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42"/>
      </w:tblGrid>
      <w:tr w:rsidR="008A3A4C" w:rsidRPr="001F7A85" w:rsidTr="007B5C15">
        <w:trPr>
          <w:cantSplit/>
        </w:trPr>
        <w:tc>
          <w:tcPr>
            <w:tcW w:w="3684" w:type="dxa"/>
            <w:tcBorders>
              <w:bottom w:val="double" w:sz="4" w:space="0" w:color="auto"/>
            </w:tcBorders>
          </w:tcPr>
          <w:p w:rsidR="008A3A4C" w:rsidRPr="001F7A85" w:rsidRDefault="008A3A4C" w:rsidP="00E04046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Plán </w:t>
            </w:r>
          </w:p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8A3A4C" w:rsidRPr="001F7A85" w:rsidRDefault="008A3A4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</w:tr>
      <w:tr w:rsidR="008A3A4C" w:rsidRPr="001F7A85" w:rsidTr="007B5C15">
        <w:trPr>
          <w:cantSplit/>
        </w:trPr>
        <w:tc>
          <w:tcPr>
            <w:tcW w:w="3684" w:type="dxa"/>
            <w:tcBorders>
              <w:top w:val="double" w:sz="4" w:space="0" w:color="auto"/>
            </w:tcBorders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6.556.423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6.822.957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6.793.191</w:t>
            </w:r>
          </w:p>
        </w:tc>
      </w:tr>
      <w:tr w:rsidR="008A3A4C" w:rsidRPr="001F7A85">
        <w:trPr>
          <w:cantSplit/>
        </w:trPr>
        <w:tc>
          <w:tcPr>
            <w:tcW w:w="3684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OON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128.820</w:t>
            </w:r>
          </w:p>
        </w:tc>
        <w:tc>
          <w:tcPr>
            <w:tcW w:w="1842" w:type="dxa"/>
          </w:tcPr>
          <w:p w:rsidR="008A3A4C" w:rsidRPr="001F7A85" w:rsidRDefault="008A3A4C" w:rsidP="00150C0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110.000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57.641</w:t>
            </w:r>
          </w:p>
        </w:tc>
      </w:tr>
      <w:tr w:rsidR="008A3A4C" w:rsidRPr="001F7A85">
        <w:trPr>
          <w:cantSplit/>
        </w:trPr>
        <w:tc>
          <w:tcPr>
            <w:tcW w:w="3684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A3A4C" w:rsidRPr="001F7A85">
        <w:trPr>
          <w:cantSplit/>
        </w:trPr>
        <w:tc>
          <w:tcPr>
            <w:tcW w:w="3684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Fyzický počet zaměstnanců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A3A4C" w:rsidRPr="001F7A85">
        <w:trPr>
          <w:cantSplit/>
        </w:trPr>
        <w:tc>
          <w:tcPr>
            <w:tcW w:w="3684" w:type="dxa"/>
          </w:tcPr>
          <w:p w:rsidR="008A3A4C" w:rsidRPr="001F7A85" w:rsidRDefault="008A3A4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Průměrný plat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18.212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18.952</w:t>
            </w:r>
          </w:p>
        </w:tc>
        <w:tc>
          <w:tcPr>
            <w:tcW w:w="1842" w:type="dxa"/>
          </w:tcPr>
          <w:p w:rsidR="008A3A4C" w:rsidRPr="001F7A85" w:rsidRDefault="008A3A4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18.732</w:t>
            </w:r>
          </w:p>
        </w:tc>
      </w:tr>
    </w:tbl>
    <w:p w:rsidR="008A3A4C" w:rsidRPr="001F7A85" w:rsidRDefault="008A3A4C" w:rsidP="00E04046">
      <w:pPr>
        <w:rPr>
          <w:u w:val="single"/>
        </w:rPr>
      </w:pPr>
    </w:p>
    <w:p w:rsidR="008A3A4C" w:rsidRPr="001F7A85" w:rsidRDefault="008A3A4C" w:rsidP="00E04046">
      <w:pPr>
        <w:rPr>
          <w:u w:val="single"/>
        </w:rPr>
      </w:pPr>
    </w:p>
    <w:p w:rsidR="008A3A4C" w:rsidRPr="001F7A85" w:rsidRDefault="008A3A4C" w:rsidP="00E04046">
      <w:r w:rsidRPr="001F7A85">
        <w:rPr>
          <w:b/>
        </w:rPr>
        <w:t xml:space="preserve">14.  </w:t>
      </w:r>
      <w:r w:rsidRPr="001F7A85">
        <w:rPr>
          <w:b/>
          <w:u w:val="single"/>
        </w:rPr>
        <w:t>Plnění nápravných opatření z roku 20</w:t>
      </w:r>
      <w:r>
        <w:rPr>
          <w:b/>
          <w:u w:val="single"/>
        </w:rPr>
        <w:t>13</w:t>
      </w:r>
    </w:p>
    <w:p w:rsidR="008A3A4C" w:rsidRPr="001F7A85" w:rsidRDefault="008A3A4C" w:rsidP="00E04046"/>
    <w:p w:rsidR="008A3A4C" w:rsidRDefault="008A3A4C" w:rsidP="00E04046">
      <w:r>
        <w:t>Nebyla nápravná opatření</w:t>
      </w:r>
    </w:p>
    <w:p w:rsidR="008A3A4C" w:rsidRDefault="008A3A4C" w:rsidP="00E04046"/>
    <w:p w:rsidR="008A3A4C" w:rsidRPr="001F7A85" w:rsidRDefault="008A3A4C" w:rsidP="00F4575C">
      <w:pPr>
        <w:outlineLvl w:val="0"/>
      </w:pPr>
      <w:r>
        <w:t>V Hodkovicích nad Mohelkou 16. 5. 2014</w:t>
      </w:r>
    </w:p>
    <w:p w:rsidR="008A3A4C" w:rsidRPr="001F7A85" w:rsidRDefault="008A3A4C" w:rsidP="00E04046"/>
    <w:p w:rsidR="008A3A4C" w:rsidRPr="001F7A85" w:rsidRDefault="008A3A4C" w:rsidP="00E04046"/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A3A4C" w:rsidRPr="001F7A85">
        <w:tc>
          <w:tcPr>
            <w:tcW w:w="4605" w:type="dxa"/>
          </w:tcPr>
          <w:p w:rsidR="008A3A4C" w:rsidRDefault="008A3A4C" w:rsidP="00E04046">
            <w:r w:rsidRPr="001F7A85">
              <w:t>Zpracoval</w:t>
            </w:r>
            <w:r>
              <w:t>a</w:t>
            </w:r>
            <w:r w:rsidRPr="001F7A85">
              <w:t>:</w:t>
            </w:r>
            <w:r>
              <w:t xml:space="preserve"> Bc. J. Lachmanová, I. Čechová,    </w:t>
            </w:r>
          </w:p>
          <w:p w:rsidR="008A3A4C" w:rsidRDefault="008A3A4C" w:rsidP="00E04046"/>
          <w:p w:rsidR="008A3A4C" w:rsidRDefault="008A3A4C" w:rsidP="00E04046"/>
          <w:p w:rsidR="008A3A4C" w:rsidRPr="001F7A85" w:rsidRDefault="008A3A4C" w:rsidP="00E04046"/>
        </w:tc>
        <w:tc>
          <w:tcPr>
            <w:tcW w:w="4605" w:type="dxa"/>
          </w:tcPr>
          <w:p w:rsidR="008A3A4C" w:rsidRPr="001F7A85" w:rsidRDefault="008A3A4C" w:rsidP="00E04046">
            <w:r w:rsidRPr="001F7A85">
              <w:t>Schválil</w:t>
            </w:r>
            <w:r>
              <w:t>a: Bc. J. Lachmanová</w:t>
            </w:r>
          </w:p>
        </w:tc>
      </w:tr>
    </w:tbl>
    <w:p w:rsidR="008A3A4C" w:rsidRPr="001F7A85" w:rsidRDefault="008A3A4C" w:rsidP="00C62B27"/>
    <w:sectPr w:rsidR="008A3A4C" w:rsidRPr="001F7A85" w:rsidSect="001E0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70" w:rsidRDefault="00073970">
      <w:r>
        <w:separator/>
      </w:r>
    </w:p>
  </w:endnote>
  <w:endnote w:type="continuationSeparator" w:id="0">
    <w:p w:rsidR="00073970" w:rsidRDefault="0007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4C" w:rsidRDefault="008A3A4C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A3A4C" w:rsidRDefault="008A3A4C" w:rsidP="00A64E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4C" w:rsidRDefault="008A3A4C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2A01">
      <w:rPr>
        <w:rStyle w:val="slostrnky"/>
        <w:noProof/>
      </w:rPr>
      <w:t>1</w:t>
    </w:r>
    <w:r>
      <w:rPr>
        <w:rStyle w:val="slostrnky"/>
      </w:rPr>
      <w:fldChar w:fldCharType="end"/>
    </w:r>
  </w:p>
  <w:p w:rsidR="008A3A4C" w:rsidRDefault="008A3A4C" w:rsidP="00A64EDE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A01" w:rsidRDefault="00882A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70" w:rsidRDefault="00073970">
      <w:r>
        <w:separator/>
      </w:r>
    </w:p>
  </w:footnote>
  <w:footnote w:type="continuationSeparator" w:id="0">
    <w:p w:rsidR="00073970" w:rsidRDefault="00073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A01" w:rsidRDefault="00882A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4C" w:rsidRDefault="00882A01" w:rsidP="009D632C">
    <w:pPr>
      <w:pStyle w:val="Zhlav"/>
      <w:jc w:val="right"/>
    </w:pPr>
    <w:r>
      <w:t>053_h</w:t>
    </w:r>
    <w:bookmarkStart w:id="6" w:name="_GoBack"/>
    <w:bookmarkEnd w:id="6"/>
    <w:r w:rsidR="008A3A4C">
      <w:t>_P17_Domov a Centrum_aktivity,p.o.DOC</w:t>
    </w:r>
  </w:p>
  <w:p w:rsidR="008A3A4C" w:rsidRDefault="008A3A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A01" w:rsidRDefault="00882A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54E"/>
    <w:multiLevelType w:val="hybridMultilevel"/>
    <w:tmpl w:val="9BA6BE00"/>
    <w:lvl w:ilvl="0" w:tplc="07B2BA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E69FF"/>
    <w:multiLevelType w:val="hybridMultilevel"/>
    <w:tmpl w:val="E95AB23C"/>
    <w:lvl w:ilvl="0" w:tplc="FE6E7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255AED"/>
    <w:multiLevelType w:val="hybridMultilevel"/>
    <w:tmpl w:val="F9BC4D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323688"/>
    <w:multiLevelType w:val="hybridMultilevel"/>
    <w:tmpl w:val="84A66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936E3"/>
    <w:multiLevelType w:val="hybridMultilevel"/>
    <w:tmpl w:val="255A53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9A756D"/>
    <w:multiLevelType w:val="hybridMultilevel"/>
    <w:tmpl w:val="47085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92F3D21"/>
    <w:multiLevelType w:val="hybridMultilevel"/>
    <w:tmpl w:val="BF942E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1AE8F8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455F"/>
    <w:multiLevelType w:val="hybridMultilevel"/>
    <w:tmpl w:val="28F0D9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752C3"/>
    <w:multiLevelType w:val="hybridMultilevel"/>
    <w:tmpl w:val="07046A62"/>
    <w:lvl w:ilvl="0" w:tplc="ECF29CE8">
      <w:start w:val="25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>
    <w:nsid w:val="31391A74"/>
    <w:multiLevelType w:val="hybridMultilevel"/>
    <w:tmpl w:val="2BE09AA8"/>
    <w:lvl w:ilvl="0" w:tplc="0405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nsid w:val="389F734B"/>
    <w:multiLevelType w:val="hybridMultilevel"/>
    <w:tmpl w:val="E70658D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D5768A3"/>
    <w:multiLevelType w:val="hybridMultilevel"/>
    <w:tmpl w:val="09124A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61C29"/>
    <w:multiLevelType w:val="hybridMultilevel"/>
    <w:tmpl w:val="AB2EA6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E0B86"/>
    <w:multiLevelType w:val="hybridMultilevel"/>
    <w:tmpl w:val="DFFEA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B0287"/>
    <w:multiLevelType w:val="hybridMultilevel"/>
    <w:tmpl w:val="6A0CD2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227B76"/>
    <w:multiLevelType w:val="hybridMultilevel"/>
    <w:tmpl w:val="60AC0E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B4805"/>
    <w:multiLevelType w:val="hybridMultilevel"/>
    <w:tmpl w:val="B6C089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AD6B68"/>
    <w:multiLevelType w:val="hybridMultilevel"/>
    <w:tmpl w:val="5FE094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C0631D"/>
    <w:multiLevelType w:val="hybridMultilevel"/>
    <w:tmpl w:val="1D70D3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2F21F2"/>
    <w:multiLevelType w:val="hybridMultilevel"/>
    <w:tmpl w:val="62CC8046"/>
    <w:lvl w:ilvl="0" w:tplc="040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7ED164E4"/>
    <w:multiLevelType w:val="hybridMultilevel"/>
    <w:tmpl w:val="1DC4282E"/>
    <w:lvl w:ilvl="0" w:tplc="0A5AA32C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12"/>
  </w:num>
  <w:num w:numId="6">
    <w:abstractNumId w:val="17"/>
  </w:num>
  <w:num w:numId="7">
    <w:abstractNumId w:val="18"/>
  </w:num>
  <w:num w:numId="8">
    <w:abstractNumId w:val="19"/>
  </w:num>
  <w:num w:numId="9">
    <w:abstractNumId w:val="16"/>
  </w:num>
  <w:num w:numId="10">
    <w:abstractNumId w:val="7"/>
  </w:num>
  <w:num w:numId="11">
    <w:abstractNumId w:val="20"/>
  </w:num>
  <w:num w:numId="12">
    <w:abstractNumId w:val="13"/>
  </w:num>
  <w:num w:numId="13">
    <w:abstractNumId w:val="21"/>
  </w:num>
  <w:num w:numId="14">
    <w:abstractNumId w:val="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"/>
  </w:num>
  <w:num w:numId="20">
    <w:abstractNumId w:val="5"/>
  </w:num>
  <w:num w:numId="21">
    <w:abstractNumId w:val="8"/>
  </w:num>
  <w:num w:numId="22">
    <w:abstractNumId w:val="4"/>
  </w:num>
  <w:num w:numId="2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E9"/>
    <w:rsid w:val="000037A4"/>
    <w:rsid w:val="000140B4"/>
    <w:rsid w:val="00034087"/>
    <w:rsid w:val="00043D6F"/>
    <w:rsid w:val="00044FFD"/>
    <w:rsid w:val="0006689C"/>
    <w:rsid w:val="00072DAE"/>
    <w:rsid w:val="00073970"/>
    <w:rsid w:val="000751CE"/>
    <w:rsid w:val="000760B3"/>
    <w:rsid w:val="000856B0"/>
    <w:rsid w:val="00086691"/>
    <w:rsid w:val="000920A3"/>
    <w:rsid w:val="000A12F7"/>
    <w:rsid w:val="000A3E16"/>
    <w:rsid w:val="000A4016"/>
    <w:rsid w:val="000B1936"/>
    <w:rsid w:val="000C24EC"/>
    <w:rsid w:val="000C58A5"/>
    <w:rsid w:val="000E66A4"/>
    <w:rsid w:val="000F44CC"/>
    <w:rsid w:val="00111A12"/>
    <w:rsid w:val="001179B9"/>
    <w:rsid w:val="00130ED7"/>
    <w:rsid w:val="00132EE9"/>
    <w:rsid w:val="00134EEB"/>
    <w:rsid w:val="00140484"/>
    <w:rsid w:val="0014230A"/>
    <w:rsid w:val="00144944"/>
    <w:rsid w:val="00150C06"/>
    <w:rsid w:val="0015795E"/>
    <w:rsid w:val="00166F9A"/>
    <w:rsid w:val="001754D5"/>
    <w:rsid w:val="001800AB"/>
    <w:rsid w:val="00180C60"/>
    <w:rsid w:val="001914C2"/>
    <w:rsid w:val="001B6867"/>
    <w:rsid w:val="001B7DE3"/>
    <w:rsid w:val="001E0F2B"/>
    <w:rsid w:val="001E10A5"/>
    <w:rsid w:val="001E55E3"/>
    <w:rsid w:val="001E55F3"/>
    <w:rsid w:val="001F29D8"/>
    <w:rsid w:val="001F7A85"/>
    <w:rsid w:val="002024FD"/>
    <w:rsid w:val="0020253F"/>
    <w:rsid w:val="00203392"/>
    <w:rsid w:val="00210257"/>
    <w:rsid w:val="00210557"/>
    <w:rsid w:val="00210C42"/>
    <w:rsid w:val="00213E76"/>
    <w:rsid w:val="00224910"/>
    <w:rsid w:val="00237CFE"/>
    <w:rsid w:val="00251D76"/>
    <w:rsid w:val="00274AF3"/>
    <w:rsid w:val="0027765E"/>
    <w:rsid w:val="00283D13"/>
    <w:rsid w:val="002B397F"/>
    <w:rsid w:val="002B4FE2"/>
    <w:rsid w:val="002B718A"/>
    <w:rsid w:val="002F2774"/>
    <w:rsid w:val="002F6D81"/>
    <w:rsid w:val="00315995"/>
    <w:rsid w:val="00321C59"/>
    <w:rsid w:val="003355F0"/>
    <w:rsid w:val="003405A9"/>
    <w:rsid w:val="003546B5"/>
    <w:rsid w:val="00363943"/>
    <w:rsid w:val="00373B24"/>
    <w:rsid w:val="00387D4F"/>
    <w:rsid w:val="003927F2"/>
    <w:rsid w:val="00397B00"/>
    <w:rsid w:val="003A2153"/>
    <w:rsid w:val="003A27BF"/>
    <w:rsid w:val="003B7B42"/>
    <w:rsid w:val="003C0043"/>
    <w:rsid w:val="003D188D"/>
    <w:rsid w:val="003D36E7"/>
    <w:rsid w:val="003D47C9"/>
    <w:rsid w:val="003D64DF"/>
    <w:rsid w:val="003D77E0"/>
    <w:rsid w:val="003F4993"/>
    <w:rsid w:val="003F5FC0"/>
    <w:rsid w:val="00415DF6"/>
    <w:rsid w:val="004227FF"/>
    <w:rsid w:val="0042516F"/>
    <w:rsid w:val="00436A97"/>
    <w:rsid w:val="00437A65"/>
    <w:rsid w:val="00444F77"/>
    <w:rsid w:val="004621C9"/>
    <w:rsid w:val="00463AD0"/>
    <w:rsid w:val="004700C8"/>
    <w:rsid w:val="004713F8"/>
    <w:rsid w:val="00474A56"/>
    <w:rsid w:val="00490530"/>
    <w:rsid w:val="00496F5A"/>
    <w:rsid w:val="004B4743"/>
    <w:rsid w:val="004D2755"/>
    <w:rsid w:val="004E7431"/>
    <w:rsid w:val="004F51E9"/>
    <w:rsid w:val="0050073E"/>
    <w:rsid w:val="005309AE"/>
    <w:rsid w:val="00550EF7"/>
    <w:rsid w:val="00550F2B"/>
    <w:rsid w:val="005532F3"/>
    <w:rsid w:val="005613E5"/>
    <w:rsid w:val="00562EDC"/>
    <w:rsid w:val="00571914"/>
    <w:rsid w:val="00571E6C"/>
    <w:rsid w:val="00577EBC"/>
    <w:rsid w:val="005A776C"/>
    <w:rsid w:val="005B3915"/>
    <w:rsid w:val="005C2367"/>
    <w:rsid w:val="005C580F"/>
    <w:rsid w:val="005D0B2B"/>
    <w:rsid w:val="005F183A"/>
    <w:rsid w:val="00610A4E"/>
    <w:rsid w:val="00614EC8"/>
    <w:rsid w:val="00620C0D"/>
    <w:rsid w:val="006269AD"/>
    <w:rsid w:val="00626E1B"/>
    <w:rsid w:val="00642646"/>
    <w:rsid w:val="00644AB7"/>
    <w:rsid w:val="00646880"/>
    <w:rsid w:val="006530ED"/>
    <w:rsid w:val="006A5F90"/>
    <w:rsid w:val="006B4AEE"/>
    <w:rsid w:val="006C5542"/>
    <w:rsid w:val="006D4F2D"/>
    <w:rsid w:val="006E0E74"/>
    <w:rsid w:val="006E4937"/>
    <w:rsid w:val="006F253B"/>
    <w:rsid w:val="006F2B46"/>
    <w:rsid w:val="006F2F41"/>
    <w:rsid w:val="00710F7E"/>
    <w:rsid w:val="00721355"/>
    <w:rsid w:val="00722A83"/>
    <w:rsid w:val="007270BE"/>
    <w:rsid w:val="00740A8B"/>
    <w:rsid w:val="0074405F"/>
    <w:rsid w:val="00744513"/>
    <w:rsid w:val="00746FED"/>
    <w:rsid w:val="00747546"/>
    <w:rsid w:val="00747D19"/>
    <w:rsid w:val="00762E58"/>
    <w:rsid w:val="007763A7"/>
    <w:rsid w:val="007A0B4B"/>
    <w:rsid w:val="007B1688"/>
    <w:rsid w:val="007B3C1D"/>
    <w:rsid w:val="007B491F"/>
    <w:rsid w:val="007B5C15"/>
    <w:rsid w:val="007B6FC1"/>
    <w:rsid w:val="007C37E4"/>
    <w:rsid w:val="007D43A5"/>
    <w:rsid w:val="007F3429"/>
    <w:rsid w:val="007F3E2F"/>
    <w:rsid w:val="007F6421"/>
    <w:rsid w:val="00813E61"/>
    <w:rsid w:val="00825CC2"/>
    <w:rsid w:val="00837F94"/>
    <w:rsid w:val="008434D2"/>
    <w:rsid w:val="00843CD2"/>
    <w:rsid w:val="00851EED"/>
    <w:rsid w:val="00863563"/>
    <w:rsid w:val="0088088F"/>
    <w:rsid w:val="00881088"/>
    <w:rsid w:val="00882134"/>
    <w:rsid w:val="00882A01"/>
    <w:rsid w:val="008A3A4C"/>
    <w:rsid w:val="008C7C8E"/>
    <w:rsid w:val="008D7D5E"/>
    <w:rsid w:val="008E5857"/>
    <w:rsid w:val="008F761F"/>
    <w:rsid w:val="0090386B"/>
    <w:rsid w:val="00906CD0"/>
    <w:rsid w:val="009334D7"/>
    <w:rsid w:val="00945B91"/>
    <w:rsid w:val="00945EE5"/>
    <w:rsid w:val="009546FB"/>
    <w:rsid w:val="00980071"/>
    <w:rsid w:val="009815AF"/>
    <w:rsid w:val="0098490B"/>
    <w:rsid w:val="009A3200"/>
    <w:rsid w:val="009B0DC5"/>
    <w:rsid w:val="009B40DB"/>
    <w:rsid w:val="009C4850"/>
    <w:rsid w:val="009C7663"/>
    <w:rsid w:val="009D007F"/>
    <w:rsid w:val="009D1302"/>
    <w:rsid w:val="009D55B0"/>
    <w:rsid w:val="009D632C"/>
    <w:rsid w:val="009D6AC8"/>
    <w:rsid w:val="00A03DB2"/>
    <w:rsid w:val="00A058D4"/>
    <w:rsid w:val="00A12A4B"/>
    <w:rsid w:val="00A3004D"/>
    <w:rsid w:val="00A34E8C"/>
    <w:rsid w:val="00A46D38"/>
    <w:rsid w:val="00A5279F"/>
    <w:rsid w:val="00A625B3"/>
    <w:rsid w:val="00A64EDE"/>
    <w:rsid w:val="00A67D5E"/>
    <w:rsid w:val="00A74F69"/>
    <w:rsid w:val="00A805C3"/>
    <w:rsid w:val="00A84310"/>
    <w:rsid w:val="00AA732A"/>
    <w:rsid w:val="00AB6116"/>
    <w:rsid w:val="00AC6954"/>
    <w:rsid w:val="00AD0D48"/>
    <w:rsid w:val="00AD12FA"/>
    <w:rsid w:val="00AD34F9"/>
    <w:rsid w:val="00B42E62"/>
    <w:rsid w:val="00B47244"/>
    <w:rsid w:val="00B5577D"/>
    <w:rsid w:val="00B706CC"/>
    <w:rsid w:val="00B7694A"/>
    <w:rsid w:val="00B8107F"/>
    <w:rsid w:val="00BA1253"/>
    <w:rsid w:val="00BC17C0"/>
    <w:rsid w:val="00BE4319"/>
    <w:rsid w:val="00C02C49"/>
    <w:rsid w:val="00C120F7"/>
    <w:rsid w:val="00C22114"/>
    <w:rsid w:val="00C34EA5"/>
    <w:rsid w:val="00C54C53"/>
    <w:rsid w:val="00C62B27"/>
    <w:rsid w:val="00C80108"/>
    <w:rsid w:val="00C81A27"/>
    <w:rsid w:val="00C87E22"/>
    <w:rsid w:val="00CA2FA8"/>
    <w:rsid w:val="00CB19A1"/>
    <w:rsid w:val="00CB7160"/>
    <w:rsid w:val="00CB75A0"/>
    <w:rsid w:val="00CC7B74"/>
    <w:rsid w:val="00CD287F"/>
    <w:rsid w:val="00CD4221"/>
    <w:rsid w:val="00CE09E4"/>
    <w:rsid w:val="00CF6256"/>
    <w:rsid w:val="00D004DE"/>
    <w:rsid w:val="00D057C9"/>
    <w:rsid w:val="00D1621B"/>
    <w:rsid w:val="00D21CBA"/>
    <w:rsid w:val="00D41F3D"/>
    <w:rsid w:val="00D4409B"/>
    <w:rsid w:val="00D52BFD"/>
    <w:rsid w:val="00D53406"/>
    <w:rsid w:val="00D5613B"/>
    <w:rsid w:val="00D6076A"/>
    <w:rsid w:val="00D675B7"/>
    <w:rsid w:val="00D848C3"/>
    <w:rsid w:val="00D91ED3"/>
    <w:rsid w:val="00D9469B"/>
    <w:rsid w:val="00DA2570"/>
    <w:rsid w:val="00DB1194"/>
    <w:rsid w:val="00DE081F"/>
    <w:rsid w:val="00DE1CD0"/>
    <w:rsid w:val="00DF632B"/>
    <w:rsid w:val="00E028B2"/>
    <w:rsid w:val="00E04046"/>
    <w:rsid w:val="00E25AB1"/>
    <w:rsid w:val="00E30F86"/>
    <w:rsid w:val="00E3238F"/>
    <w:rsid w:val="00E4422D"/>
    <w:rsid w:val="00E53B0F"/>
    <w:rsid w:val="00E62893"/>
    <w:rsid w:val="00E650B8"/>
    <w:rsid w:val="00E90692"/>
    <w:rsid w:val="00EA4885"/>
    <w:rsid w:val="00EA59F1"/>
    <w:rsid w:val="00EC1E51"/>
    <w:rsid w:val="00ED373A"/>
    <w:rsid w:val="00ED3B6E"/>
    <w:rsid w:val="00ED43B2"/>
    <w:rsid w:val="00EF3F5E"/>
    <w:rsid w:val="00EF7FE7"/>
    <w:rsid w:val="00F13208"/>
    <w:rsid w:val="00F13A8A"/>
    <w:rsid w:val="00F265FA"/>
    <w:rsid w:val="00F27856"/>
    <w:rsid w:val="00F333CC"/>
    <w:rsid w:val="00F37C9A"/>
    <w:rsid w:val="00F4575C"/>
    <w:rsid w:val="00F6486A"/>
    <w:rsid w:val="00F6511A"/>
    <w:rsid w:val="00F81939"/>
    <w:rsid w:val="00F835A6"/>
    <w:rsid w:val="00F86048"/>
    <w:rsid w:val="00F90EEE"/>
    <w:rsid w:val="00FC19C8"/>
    <w:rsid w:val="00FC1E69"/>
    <w:rsid w:val="00FC3546"/>
    <w:rsid w:val="00FC656B"/>
    <w:rsid w:val="00FD5BD2"/>
    <w:rsid w:val="00FE0B67"/>
    <w:rsid w:val="00FF016E"/>
    <w:rsid w:val="00FF3B26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numId w:val="1"/>
      </w:numPr>
      <w:tabs>
        <w:tab w:val="clear" w:pos="360"/>
        <w:tab w:val="num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A4F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A4F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7A4F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7A4F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7A4F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7A4FD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7A4FD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7A4FD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7A4FD6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7A4FD6"/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uiPriority w:val="99"/>
    <w:semiHidden/>
    <w:rsid w:val="007A4FD6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7A4FD6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E040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7A4FD6"/>
    <w:rPr>
      <w:sz w:val="24"/>
    </w:rPr>
  </w:style>
  <w:style w:type="paragraph" w:styleId="Zhlav">
    <w:name w:val="header"/>
    <w:basedOn w:val="Normln"/>
    <w:link w:val="ZhlavChar"/>
    <w:uiPriority w:val="99"/>
    <w:rsid w:val="00E04046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9D632C"/>
    <w:rPr>
      <w:sz w:val="24"/>
    </w:rPr>
  </w:style>
  <w:style w:type="paragraph" w:styleId="Zpat">
    <w:name w:val="footer"/>
    <w:basedOn w:val="Normln"/>
    <w:link w:val="ZpatChar"/>
    <w:uiPriority w:val="99"/>
    <w:rsid w:val="00180C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A4FD6"/>
    <w:rPr>
      <w:sz w:val="24"/>
    </w:rPr>
  </w:style>
  <w:style w:type="table" w:styleId="Mkatabulky">
    <w:name w:val="Table Grid"/>
    <w:basedOn w:val="Normlntabulka"/>
    <w:uiPriority w:val="59"/>
    <w:rsid w:val="00C80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64EDE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4575C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7A4FD6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rsid w:val="00132E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132EE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2206</Words>
  <Characters>13020</Characters>
  <Application>Microsoft Office Word</Application>
  <DocSecurity>0</DocSecurity>
  <Lines>108</Lines>
  <Paragraphs>30</Paragraphs>
  <ScaleCrop>false</ScaleCrop>
  <Company>Hewlett-Packard Company</Company>
  <LinksUpToDate>false</LinksUpToDate>
  <CharactersWithSpaces>15196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5</cp:revision>
  <cp:lastPrinted>2014-05-23T12:04:00Z</cp:lastPrinted>
  <dcterms:created xsi:type="dcterms:W3CDTF">2014-05-23T12:05:00Z</dcterms:created>
  <dcterms:modified xsi:type="dcterms:W3CDTF">2014-06-09T09:36:00Z</dcterms:modified>
</cp:coreProperties>
</file>