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18" w:rsidRPr="001704E7" w:rsidRDefault="000C1018" w:rsidP="000C1018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>
        <w:rPr>
          <w:b/>
          <w:sz w:val="32"/>
          <w:szCs w:val="32"/>
        </w:rPr>
        <w:t>8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Zastupitelstva</w:t>
      </w:r>
    </w:p>
    <w:p w:rsidR="000C1018" w:rsidRPr="001704E7" w:rsidRDefault="000C1018" w:rsidP="000C1018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>
        <w:rPr>
          <w:b/>
          <w:sz w:val="32"/>
          <w:szCs w:val="32"/>
        </w:rPr>
        <w:t>23. 9</w:t>
      </w:r>
      <w:r w:rsidRPr="009F4EFE">
        <w:rPr>
          <w:b/>
          <w:sz w:val="32"/>
          <w:szCs w:val="32"/>
        </w:rPr>
        <w:t>. 2014</w:t>
      </w:r>
    </w:p>
    <w:p w:rsidR="000C1018" w:rsidRDefault="000C1018" w:rsidP="000C1018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tabs>
          <w:tab w:val="left" w:pos="2310"/>
        </w:tabs>
        <w:jc w:val="both"/>
      </w:pPr>
      <w:r>
        <w:tab/>
      </w: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A1257D" w:rsidP="000C1018">
      <w:pPr>
        <w:ind w:left="3540" w:firstLine="708"/>
        <w:jc w:val="both"/>
      </w:pPr>
      <w:r>
        <w:t>039.</w:t>
      </w:r>
    </w:p>
    <w:p w:rsidR="00A1257D" w:rsidRDefault="00517491" w:rsidP="000C1018">
      <w:pPr>
        <w:ind w:left="3540" w:firstLine="708"/>
        <w:jc w:val="both"/>
      </w:pPr>
      <w:r>
        <w:t xml:space="preserve"> </w:t>
      </w:r>
      <w:bookmarkStart w:id="0" w:name="_GoBack"/>
      <w:bookmarkEnd w:id="0"/>
      <w:r w:rsidR="00A1257D">
        <w:t>c)</w:t>
      </w: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Pr="000C1018" w:rsidRDefault="000C1018" w:rsidP="000C1018">
      <w:pPr>
        <w:jc w:val="center"/>
        <w:rPr>
          <w:b/>
          <w:sz w:val="32"/>
          <w:szCs w:val="32"/>
        </w:rPr>
      </w:pPr>
      <w:r w:rsidRPr="000C1018">
        <w:rPr>
          <w:b/>
          <w:sz w:val="32"/>
          <w:szCs w:val="32"/>
        </w:rPr>
        <w:t xml:space="preserve">Informace o odstraňování škod na dopravní infrastruktuře způsobené povodněmi v roce </w:t>
      </w:r>
      <w:smartTag w:uri="urn:schemas-microsoft-com:office:smarttags" w:element="metricconverter">
        <w:smartTagPr>
          <w:attr w:name="ProductID" w:val="2010 a"/>
        </w:smartTagPr>
        <w:r w:rsidRPr="000C1018">
          <w:rPr>
            <w:b/>
            <w:sz w:val="32"/>
            <w:szCs w:val="32"/>
          </w:rPr>
          <w:t>2010 a</w:t>
        </w:r>
      </w:smartTag>
      <w:r w:rsidRPr="000C1018">
        <w:rPr>
          <w:b/>
          <w:sz w:val="32"/>
          <w:szCs w:val="32"/>
        </w:rPr>
        <w:t xml:space="preserve"> 2013</w:t>
      </w:r>
    </w:p>
    <w:p w:rsidR="000C1018" w:rsidRDefault="000C1018" w:rsidP="000C1018">
      <w:pPr>
        <w:jc w:val="both"/>
        <w:rPr>
          <w:b/>
        </w:rPr>
      </w:pPr>
    </w:p>
    <w:p w:rsidR="000C1018" w:rsidRDefault="000C1018" w:rsidP="000C1018">
      <w:pPr>
        <w:jc w:val="both"/>
        <w:rPr>
          <w:b/>
        </w:rPr>
      </w:pPr>
    </w:p>
    <w:p w:rsidR="000C1018" w:rsidRDefault="000C1018" w:rsidP="000C1018">
      <w:pPr>
        <w:jc w:val="both"/>
        <w:rPr>
          <w:b/>
        </w:rPr>
      </w:pPr>
    </w:p>
    <w:p w:rsidR="000C1018" w:rsidRDefault="000C1018" w:rsidP="000C1018">
      <w:pPr>
        <w:jc w:val="both"/>
        <w:rPr>
          <w:b/>
        </w:rPr>
      </w:pPr>
    </w:p>
    <w:p w:rsidR="000C1018" w:rsidRDefault="000C1018" w:rsidP="000C1018">
      <w:pPr>
        <w:jc w:val="both"/>
        <w:rPr>
          <w:b/>
        </w:rPr>
      </w:pPr>
    </w:p>
    <w:p w:rsidR="000C1018" w:rsidRDefault="000C1018" w:rsidP="000C1018">
      <w:pPr>
        <w:jc w:val="both"/>
        <w:rPr>
          <w:b/>
        </w:rPr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pPr>
        <w:jc w:val="both"/>
      </w:pPr>
    </w:p>
    <w:p w:rsidR="000C1018" w:rsidRDefault="000C1018" w:rsidP="000C1018">
      <w:r w:rsidRPr="008F455E">
        <w:t xml:space="preserve">Zpracoval: </w:t>
      </w:r>
      <w:r w:rsidRPr="008F455E">
        <w:tab/>
      </w:r>
      <w:r>
        <w:t>Ing. Jan Čáp</w:t>
      </w:r>
    </w:p>
    <w:p w:rsidR="000C1018" w:rsidRDefault="000C1018" w:rsidP="000C1018">
      <w:r>
        <w:tab/>
      </w:r>
      <w:r>
        <w:tab/>
        <w:t xml:space="preserve">Vedoucí odboru dopravy </w:t>
      </w:r>
    </w:p>
    <w:p w:rsidR="000C1018" w:rsidRDefault="000C1018" w:rsidP="000C1018"/>
    <w:p w:rsidR="000C1018" w:rsidRDefault="000C1018" w:rsidP="000C1018">
      <w:r>
        <w:t xml:space="preserve">Předkládá: </w:t>
      </w:r>
      <w:r>
        <w:tab/>
        <w:t>Vladimír Mastník</w:t>
      </w:r>
    </w:p>
    <w:p w:rsidR="000C1018" w:rsidRDefault="000C1018" w:rsidP="000C1018">
      <w:r>
        <w:tab/>
      </w:r>
      <w:r>
        <w:tab/>
        <w:t xml:space="preserve">Člen rady kraje, pověřený řízením resortu dopravy  </w:t>
      </w:r>
    </w:p>
    <w:p w:rsidR="0015655D" w:rsidRPr="008F5840" w:rsidRDefault="0015655D" w:rsidP="0015655D">
      <w:pPr>
        <w:jc w:val="center"/>
        <w:rPr>
          <w:b/>
          <w:sz w:val="32"/>
          <w:szCs w:val="32"/>
        </w:rPr>
      </w:pPr>
      <w:r w:rsidRPr="008F5840">
        <w:rPr>
          <w:b/>
          <w:sz w:val="32"/>
          <w:szCs w:val="32"/>
        </w:rPr>
        <w:lastRenderedPageBreak/>
        <w:t>Důvodová zpráva</w:t>
      </w:r>
    </w:p>
    <w:p w:rsidR="0015655D" w:rsidRPr="008F5840" w:rsidRDefault="0015655D" w:rsidP="0015655D"/>
    <w:p w:rsidR="0015655D" w:rsidRPr="008F5840" w:rsidRDefault="0015655D" w:rsidP="0015655D">
      <w:pPr>
        <w:jc w:val="both"/>
      </w:pPr>
      <w:r w:rsidRPr="008F5840">
        <w:t xml:space="preserve">Dopravní infrastruktura v Libereckém kraji byla v letech 2010 a 2013 citelně zasažena hned třikrát. Nejvážnější, ta to nejen z hlediska škod na silnicích II. a III. tříd v majetku Libereckého kraje, byly povodně v roce 2010. Následně byly ve velkém rozsahu postiženy silnice ještě povodněmi v červnu roku 2013 a bouří spojenou s přívalovým deštěm </w:t>
      </w:r>
      <w:r>
        <w:t>dne </w:t>
      </w:r>
      <w:r w:rsidRPr="008F5840">
        <w:t xml:space="preserve">29. 7. 2013. </w:t>
      </w:r>
    </w:p>
    <w:p w:rsidR="0015655D" w:rsidRPr="008F5840" w:rsidRDefault="0015655D" w:rsidP="0015655D">
      <w:pPr>
        <w:jc w:val="both"/>
      </w:pPr>
    </w:p>
    <w:p w:rsidR="0015655D" w:rsidRPr="008F5840" w:rsidRDefault="0015655D" w:rsidP="0015655D">
      <w:pPr>
        <w:jc w:val="both"/>
        <w:rPr>
          <w:b/>
          <w:u w:val="single"/>
        </w:rPr>
      </w:pPr>
      <w:r w:rsidRPr="008F5840">
        <w:rPr>
          <w:b/>
          <w:u w:val="single"/>
        </w:rPr>
        <w:t>Povodně 2010</w:t>
      </w:r>
    </w:p>
    <w:p w:rsidR="0015655D" w:rsidRDefault="0015655D" w:rsidP="0015655D">
      <w:pPr>
        <w:jc w:val="both"/>
      </w:pPr>
    </w:p>
    <w:p w:rsidR="0015655D" w:rsidRPr="008F5840" w:rsidRDefault="0015655D" w:rsidP="0015655D">
      <w:pPr>
        <w:jc w:val="both"/>
      </w:pPr>
      <w:r w:rsidRPr="008F5840">
        <w:t xml:space="preserve">V příloze č 1. je uveden přehled akcí, které byly poškozeny povodní v roce 2010 a způsob jejich financování včetně termínů realizace. V současné době se dokončují liniové akce rekonstrukce silnice II/290 Frýdlant - Bílý Potok (I. etapa) a silnice III/0353 a III/0357 Víska - Višňová – Poustka, které byly financovány v režimu 50 % dotace a 50 % spoluúčast kraje. Od jara letošního roku probíhají zbylé liniové projekty silnice III/27252 Vítkov, silnice II/290 Frýdlant - Bílý Potok (II. etapa), silnice II/592 Chrastava (II. etapa) a silnice II/290 Bílý Potok - 2 mosty a opěrná zeď. Na tyto akce byla podána žádost na Ministerstvo místního rozvoje (dále jen „MMR“) v režimu 85 % dotace a 15 % podíl kraje s tím, že nadále u těchto akcí probíhají expertní posudky ze strany MMR, a tedy není vydáno rozhodnutí o přidělení dotace. Vydání rozhodnutí se předpokládá na přelomu října a listopadu letošního roku. </w:t>
      </w:r>
    </w:p>
    <w:p w:rsidR="0015655D" w:rsidRPr="008F5840" w:rsidRDefault="0015655D" w:rsidP="0015655D"/>
    <w:p w:rsidR="0015655D" w:rsidRPr="008F5840" w:rsidRDefault="0015655D" w:rsidP="0015655D">
      <w:pPr>
        <w:jc w:val="both"/>
        <w:rPr>
          <w:b/>
          <w:u w:val="single"/>
        </w:rPr>
      </w:pPr>
      <w:r w:rsidRPr="008F5840">
        <w:rPr>
          <w:b/>
          <w:u w:val="single"/>
        </w:rPr>
        <w:t>Povodně červen 2013</w:t>
      </w:r>
    </w:p>
    <w:p w:rsidR="0015655D" w:rsidRDefault="0015655D" w:rsidP="0015655D">
      <w:pPr>
        <w:jc w:val="both"/>
      </w:pPr>
    </w:p>
    <w:p w:rsidR="0015655D" w:rsidRDefault="0015655D" w:rsidP="0015655D">
      <w:pPr>
        <w:jc w:val="both"/>
      </w:pPr>
      <w:r w:rsidRPr="008F5840">
        <w:t xml:space="preserve">Na začátku měsíce června 2013 postihly část Libereckého kraje další povodně. Ačkoli v Libereckém kraji povodně v roce 2013 nedosáhly intenzity povodní z roku 2010, tak i přesto byly poškozeny pozemní komunikace ve vlastnictví Libereckého kraje. Část pozemních komunikací, která byla poškozena povodněmi v roce 2013, byla poškozena i povodní v roce 2010. Dne 9. 7. 2013 schválila Rada Libereckého kraje usnesením 1080/13/RK </w:t>
      </w:r>
      <w:r w:rsidRPr="008F5840">
        <w:rPr>
          <w:bCs/>
        </w:rPr>
        <w:t xml:space="preserve">smlouvu číslo OLP/1532/2013 (číslo </w:t>
      </w:r>
      <w:r w:rsidRPr="008F5840">
        <w:t>SFDI</w:t>
      </w:r>
      <w:r w:rsidRPr="008F5840">
        <w:rPr>
          <w:bCs/>
        </w:rPr>
        <w:t xml:space="preserve">: 259V/2013), která byla podepsána dne 12. 7. 2013 </w:t>
      </w:r>
      <w:r w:rsidRPr="008F5840">
        <w:t>mezi Státním fondem dopravní infrastruktury,</w:t>
      </w:r>
      <w:r w:rsidRPr="008F5840">
        <w:rPr>
          <w:bCs/>
        </w:rPr>
        <w:t xml:space="preserve"> se sídlem Sokolovská 278, 190 00 Praha 9, IČ: </w:t>
      </w:r>
      <w:r w:rsidRPr="008F5840">
        <w:t>70856508 (dále jen „SFDI“), a Libereckým krajem. Předmětem této smlouvy bylo poskytnutí neinvestičních finančních prostředků na základě žádosti Libereckého kraje ze dne 13. 7. 2013 k odstranění škod vzniklých při povodních v červnu 2013, které postihly území Libereckého kraje. Ke dni 31. 12. 2013 Liberecký kraj z celkové částky 154.540.000,- Kč vyčerpal 7.688.499,- Kč z finančních prostředků SFDI (celková částka zaplacených finančních prostředků na povodňové škody činila 9.045.311,50 Kč, podíl zaplacených finančních prostředků Libereckým kraje činil 1.356.812,50 Kč). Dne 26. 1. 2014 Liberecký kraj zažádal o převod nevyčerpaných finančních prostředků ze SFDI, které k 31.</w:t>
      </w:r>
      <w:r>
        <w:t> </w:t>
      </w:r>
      <w:r w:rsidRPr="008F5840">
        <w:t>12.</w:t>
      </w:r>
      <w:r>
        <w:t> </w:t>
      </w:r>
      <w:r w:rsidRPr="008F5840">
        <w:t xml:space="preserve">2013 činily 146.851.501,- Kč, minimálně do prosince 2014. </w:t>
      </w:r>
      <w:r>
        <w:t>Na základě</w:t>
      </w:r>
      <w:r w:rsidRPr="008F5840">
        <w:t xml:space="preserve"> Smlouvy </w:t>
      </w:r>
      <w:r w:rsidRPr="008F5840">
        <w:rPr>
          <w:bCs/>
        </w:rPr>
        <w:t xml:space="preserve">číslo OLP/263/2014 </w:t>
      </w:r>
      <w:r>
        <w:t xml:space="preserve">(SFDI č. 259V/2014) </w:t>
      </w:r>
      <w:r w:rsidRPr="008F5840">
        <w:t>se SFDI zavazuje, že na odstranění povodňových škod z června roku 2013 poskytne Libereckému kraji v roce 2014 částku ve výši 146.851.000 Kč</w:t>
      </w:r>
      <w:r>
        <w:t>,</w:t>
      </w:r>
      <w:r w:rsidRPr="008F5840">
        <w:t xml:space="preserve"> jako maximálně 85% spoluúčast při financování povodňových škod z roku 2013. Minimálně 15 % musí na financování povodňových škod z roku 2013 ze svého rozpočtu doložit Liberecký kraj (při využití celkové částky poskytnuté ze SFDI podíl Libereckého kraje činí 25.914.882</w:t>
      </w:r>
      <w:r>
        <w:t>,-</w:t>
      </w:r>
      <w:r w:rsidRPr="008F5840">
        <w:t xml:space="preserve"> Kč.). Spoluúčast Libereckého kraje ve výši 15 % byla alokována již v rozpočtu kraje na rok 2013 a bude převedena do rozpočtu kraje roku 2014 do kapitoly 92006 - Kapitálové výdaje – SFDI povodně 2013. </w:t>
      </w:r>
    </w:p>
    <w:p w:rsidR="0015655D" w:rsidRDefault="0015655D" w:rsidP="0015655D">
      <w:pPr>
        <w:jc w:val="both"/>
      </w:pPr>
    </w:p>
    <w:p w:rsidR="0015655D" w:rsidRPr="008F5840" w:rsidRDefault="0015655D" w:rsidP="0015655D">
      <w:pPr>
        <w:jc w:val="both"/>
      </w:pPr>
      <w:r w:rsidRPr="008F5840">
        <w:t xml:space="preserve">Přehled realizovaných akcí a všech smluv uzavřených na projektové dokumentace, technický dozor investora a stavebních prací je uveden v příloze číslo 2. U jednotlivých smluv jsou </w:t>
      </w:r>
      <w:r w:rsidRPr="008F5840">
        <w:lastRenderedPageBreak/>
        <w:t>uvedeny následující údaje: smluvní cena v Kč včetně DPH, vyplacené finanční prostředky v roce 2013 včetně DPH, vyplacené finanční prostředky v roce 2014 včetně DPH a předpoklad čerpání finančních prostředků v roce 2014 včetně DPH. Tyto údaje jsou v tabulce uvedeny v souladu s požadavky SFDI ke dni 31.</w:t>
      </w:r>
      <w:r>
        <w:t> </w:t>
      </w:r>
      <w:r w:rsidRPr="008F5840">
        <w:t>7.</w:t>
      </w:r>
      <w:r>
        <w:t> </w:t>
      </w:r>
      <w:r w:rsidRPr="008F5840">
        <w:t xml:space="preserve">2014. V příloze č. </w:t>
      </w:r>
      <w:r>
        <w:t>3</w:t>
      </w:r>
      <w:r w:rsidRPr="008F5840">
        <w:t xml:space="preserve"> jsou uvedeny povodňové škody z června roku 2013, které nebyly dosud realizovány v důsledku nedostatku finančních prostředků v rozpočtu Libereckého kraje. Jedná se o 21 akcí. V případě nedočerpání finančních prostředků ze SFDI, bude Liberecký kraj žádat o převod finančních prostředků na kalendářní rok 2015. V případě, že by všechny smluvní závazky byly dodrženy a nevznikly žádné vícepráce nebo </w:t>
      </w:r>
      <w:proofErr w:type="spellStart"/>
      <w:r w:rsidRPr="008F5840">
        <w:t>méněpráce</w:t>
      </w:r>
      <w:proofErr w:type="spellEnd"/>
      <w:r w:rsidRPr="008F5840">
        <w:t>,</w:t>
      </w:r>
      <w:r>
        <w:t xml:space="preserve"> tak </w:t>
      </w:r>
      <w:r w:rsidRPr="008F5840">
        <w:t>by Liberecké kraj vracel SFDI částku ve výši přibližně 163.000,- Kč.</w:t>
      </w:r>
    </w:p>
    <w:p w:rsidR="0015655D" w:rsidRDefault="0015655D" w:rsidP="0015655D">
      <w:pPr>
        <w:jc w:val="both"/>
      </w:pPr>
    </w:p>
    <w:p w:rsidR="0015655D" w:rsidRDefault="0015655D" w:rsidP="0015655D">
      <w:pPr>
        <w:jc w:val="both"/>
      </w:pPr>
      <w:r>
        <w:t xml:space="preserve">Dne 4. srpna 2014 bylo vydáno rozhodnutí o poskytnutí dotace ve výši 549.051,- Kč za účelem proplacení nouzových opatření nutných k obnovení základních funkcí poškozeného majetku a území s vyhlášeným nouzovým stavem v důsledku povodní v období června 2013 z Fondu solidarity Evropské unie (dále jen „FSEU“). Do této první výzvy FSEU byly zařazeny 15% podíly financované Libereckým krajem z akcí, které byly realizovány v roce 2013. Do druhé výzvy FSEU  byly zařazeny akce, které jsou uvedeny v příloze č. 4 v celkové částce </w:t>
      </w:r>
      <w:r>
        <w:rPr>
          <w:bCs/>
          <w:color w:val="000000"/>
        </w:rPr>
        <w:t>8.955.</w:t>
      </w:r>
      <w:r w:rsidRPr="007A062A">
        <w:rPr>
          <w:bCs/>
          <w:color w:val="000000"/>
        </w:rPr>
        <w:t>679,-</w:t>
      </w:r>
      <w:r>
        <w:rPr>
          <w:bCs/>
          <w:color w:val="000000"/>
        </w:rPr>
        <w:t xml:space="preserve"> Kč. Poskytnutí dotace z FSEU by znamenalo snížení podílu Libereckého kraje na odstraňování povodňových škod. Na výši finančních prostředků ze SFDI nemá přidělení nebo nepřidělení dotace ze státního fondu dopravní infrastruktury žádný vliv. </w:t>
      </w:r>
    </w:p>
    <w:p w:rsidR="0015655D" w:rsidRDefault="0015655D" w:rsidP="0015655D">
      <w:pPr>
        <w:jc w:val="both"/>
      </w:pPr>
    </w:p>
    <w:p w:rsidR="0015655D" w:rsidRPr="008F5840" w:rsidRDefault="0015655D" w:rsidP="0015655D">
      <w:pPr>
        <w:jc w:val="both"/>
      </w:pPr>
    </w:p>
    <w:p w:rsidR="0015655D" w:rsidRPr="008F5840" w:rsidRDefault="0015655D" w:rsidP="0015655D">
      <w:pPr>
        <w:jc w:val="both"/>
        <w:rPr>
          <w:b/>
          <w:u w:val="single"/>
        </w:rPr>
      </w:pPr>
      <w:r>
        <w:rPr>
          <w:b/>
          <w:u w:val="single"/>
        </w:rPr>
        <w:t>Přívalový déšť</w:t>
      </w:r>
      <w:r w:rsidRPr="008F5840">
        <w:rPr>
          <w:b/>
          <w:u w:val="single"/>
        </w:rPr>
        <w:t xml:space="preserve"> 29. 7. 2013 </w:t>
      </w:r>
    </w:p>
    <w:p w:rsidR="0015655D" w:rsidRDefault="0015655D" w:rsidP="0015655D">
      <w:pPr>
        <w:jc w:val="both"/>
        <w:rPr>
          <w:rStyle w:val="Siln"/>
          <w:b w:val="0"/>
          <w:bCs w:val="0"/>
        </w:rPr>
      </w:pPr>
    </w:p>
    <w:p w:rsidR="0015655D" w:rsidRPr="008F5840" w:rsidRDefault="0015655D" w:rsidP="0015655D">
      <w:pPr>
        <w:jc w:val="both"/>
        <w:rPr>
          <w:rStyle w:val="Siln"/>
          <w:b w:val="0"/>
          <w:bCs w:val="0"/>
        </w:rPr>
      </w:pPr>
      <w:r w:rsidRPr="008F5840">
        <w:rPr>
          <w:rStyle w:val="Siln"/>
          <w:b w:val="0"/>
          <w:bCs w:val="0"/>
        </w:rPr>
        <w:t xml:space="preserve">Dne 29. 7. 2013 se Libereckým krajem prohnala bouřka spojená s přívalovým deštěm, která způsobila velké škody na silnicích II. a III. třídy ve vlastnictví Libereckého kraje. Voda nejvíce poškodila propustky, mosty, nábřežní zdi a způsobila sesuvy svahů těles silnic. Škody dosahují výše 100.000.000,- Kč, z toho přibližně 5.000.000,- Kč je odhadovaná částka na zpracování příslušných stupňů projektových dokumentací na řešení odstranění škod na objektech silnic II. a III. třídy. Podrobnější přehled škod je uveden v příloze č. </w:t>
      </w:r>
      <w:r>
        <w:rPr>
          <w:rStyle w:val="Siln"/>
          <w:b w:val="0"/>
          <w:bCs w:val="0"/>
        </w:rPr>
        <w:t>5</w:t>
      </w:r>
      <w:r w:rsidRPr="008F5840">
        <w:rPr>
          <w:rStyle w:val="Siln"/>
          <w:b w:val="0"/>
          <w:bCs w:val="0"/>
        </w:rPr>
        <w:t xml:space="preserve">. Ačkoli hejtman Libereckého kraje zažádal dne 15. 8. 2014 Ministerstvo dopravy a SFDI o pomoc při odstraňování škod po bouřce a přívalových deštích ze dne 29. 7. 2013, dostalo se Libereckému kraji pouze negativního vyjádření z obou těchto institucí. </w:t>
      </w:r>
    </w:p>
    <w:p w:rsidR="0015655D" w:rsidRPr="008F5840" w:rsidRDefault="0015655D" w:rsidP="0015655D">
      <w:pPr>
        <w:jc w:val="both"/>
        <w:rPr>
          <w:rStyle w:val="Siln"/>
          <w:b w:val="0"/>
          <w:bCs w:val="0"/>
        </w:rPr>
      </w:pPr>
    </w:p>
    <w:p w:rsidR="0015655D" w:rsidRPr="008F5840" w:rsidRDefault="0015655D" w:rsidP="0015655D">
      <w:pPr>
        <w:jc w:val="both"/>
        <w:rPr>
          <w:rStyle w:val="Siln"/>
          <w:b w:val="0"/>
          <w:bCs w:val="0"/>
        </w:rPr>
      </w:pPr>
    </w:p>
    <w:p w:rsidR="0015655D" w:rsidRPr="008F5840" w:rsidRDefault="0015655D" w:rsidP="0015655D">
      <w:pPr>
        <w:jc w:val="both"/>
        <w:rPr>
          <w:rStyle w:val="Siln"/>
          <w:b w:val="0"/>
          <w:bCs w:val="0"/>
        </w:rPr>
      </w:pPr>
    </w:p>
    <w:p w:rsidR="0015655D" w:rsidRPr="008F5840" w:rsidRDefault="0015655D" w:rsidP="0015655D">
      <w:pPr>
        <w:spacing w:before="120"/>
        <w:jc w:val="both"/>
        <w:rPr>
          <w:b/>
        </w:rPr>
      </w:pPr>
      <w:r w:rsidRPr="008F5840">
        <w:rPr>
          <w:b/>
        </w:rPr>
        <w:t>Přílohy:</w:t>
      </w:r>
    </w:p>
    <w:p w:rsidR="0015655D" w:rsidRPr="008F5840" w:rsidRDefault="0015655D" w:rsidP="0015655D">
      <w:pPr>
        <w:jc w:val="both"/>
      </w:pPr>
      <w:r>
        <w:t>0</w:t>
      </w:r>
      <w:r w:rsidR="007E36B2">
        <w:t>39_c</w:t>
      </w:r>
      <w:r w:rsidRPr="008F5840">
        <w:t>_P01_Povodně z roku 2010 – aktuální stav</w:t>
      </w:r>
    </w:p>
    <w:p w:rsidR="0015655D" w:rsidRDefault="0015655D" w:rsidP="0015655D">
      <w:pPr>
        <w:jc w:val="both"/>
      </w:pPr>
      <w:r>
        <w:t>0</w:t>
      </w:r>
      <w:r w:rsidR="007E36B2">
        <w:t>39_c</w:t>
      </w:r>
      <w:r w:rsidRPr="008F5840">
        <w:t>_P02_Povodně červen 2013 – stav k 31. 7. 2014</w:t>
      </w:r>
    </w:p>
    <w:p w:rsidR="0015655D" w:rsidRPr="008F5840" w:rsidRDefault="0015655D" w:rsidP="0015655D">
      <w:pPr>
        <w:jc w:val="both"/>
      </w:pPr>
      <w:r>
        <w:t>0</w:t>
      </w:r>
      <w:r w:rsidR="007E36B2">
        <w:t>39_c</w:t>
      </w:r>
      <w:r w:rsidRPr="008F5840">
        <w:t>_P0</w:t>
      </w:r>
      <w:r>
        <w:t>3</w:t>
      </w:r>
      <w:r w:rsidRPr="008F5840">
        <w:t>_Povodně červen 2013 – nerealizované akce</w:t>
      </w:r>
    </w:p>
    <w:p w:rsidR="0015655D" w:rsidRPr="008F5840" w:rsidRDefault="007E36B2" w:rsidP="0015655D">
      <w:pPr>
        <w:jc w:val="both"/>
      </w:pPr>
      <w:r>
        <w:t>039_c</w:t>
      </w:r>
      <w:r w:rsidR="0015655D" w:rsidRPr="008F5840">
        <w:t>_P0</w:t>
      </w:r>
      <w:r w:rsidR="0015655D">
        <w:t>4</w:t>
      </w:r>
      <w:r w:rsidR="0015655D" w:rsidRPr="008F5840">
        <w:t xml:space="preserve">_Povodně červen 2013 – </w:t>
      </w:r>
      <w:r w:rsidR="0015655D">
        <w:t>akce přihlášené do II. výzvy FSEU</w:t>
      </w:r>
    </w:p>
    <w:p w:rsidR="0015655D" w:rsidRDefault="0015655D" w:rsidP="0015655D">
      <w:pPr>
        <w:jc w:val="both"/>
      </w:pPr>
      <w:r>
        <w:t>0</w:t>
      </w:r>
      <w:r w:rsidR="007E36B2">
        <w:t>39_c</w:t>
      </w:r>
      <w:r w:rsidRPr="008F5840">
        <w:t>_P0</w:t>
      </w:r>
      <w:r>
        <w:t>5</w:t>
      </w:r>
      <w:r w:rsidRPr="008F5840">
        <w:t xml:space="preserve">_Seznam silnic poškozených </w:t>
      </w:r>
      <w:r>
        <w:t xml:space="preserve">přívalovým deštěm </w:t>
      </w:r>
      <w:r w:rsidRPr="008F5840">
        <w:t>dne 29. 7. 201</w:t>
      </w:r>
      <w:r>
        <w:t>3</w:t>
      </w:r>
    </w:p>
    <w:p w:rsidR="0015655D" w:rsidRPr="00917695" w:rsidRDefault="0015655D" w:rsidP="0015655D">
      <w:pPr>
        <w:jc w:val="both"/>
      </w:pPr>
    </w:p>
    <w:p w:rsidR="0015655D" w:rsidRPr="00C37DDF" w:rsidRDefault="0015655D" w:rsidP="0015655D">
      <w:pPr>
        <w:jc w:val="both"/>
      </w:pPr>
    </w:p>
    <w:p w:rsidR="000C1018" w:rsidRDefault="000C1018" w:rsidP="000C1018">
      <w:pPr>
        <w:jc w:val="both"/>
      </w:pPr>
    </w:p>
    <w:p w:rsidR="000C1018" w:rsidRPr="00527FB7" w:rsidRDefault="000C1018" w:rsidP="000C1018">
      <w:pPr>
        <w:jc w:val="both"/>
      </w:pPr>
      <w:r>
        <w:t xml:space="preserve">                      </w:t>
      </w:r>
    </w:p>
    <w:p w:rsidR="00D65F38" w:rsidRDefault="00517491"/>
    <w:sectPr w:rsidR="00D65F38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F3"/>
    <w:rsid w:val="000C1018"/>
    <w:rsid w:val="0015655D"/>
    <w:rsid w:val="00517491"/>
    <w:rsid w:val="007E36B2"/>
    <w:rsid w:val="00920798"/>
    <w:rsid w:val="00A1257D"/>
    <w:rsid w:val="00CF6843"/>
    <w:rsid w:val="00E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15655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4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15655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4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7</cp:revision>
  <cp:lastPrinted>2014-09-03T13:43:00Z</cp:lastPrinted>
  <dcterms:created xsi:type="dcterms:W3CDTF">2014-08-27T06:26:00Z</dcterms:created>
  <dcterms:modified xsi:type="dcterms:W3CDTF">2014-09-03T13:44:00Z</dcterms:modified>
</cp:coreProperties>
</file>