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5F" w:rsidRPr="001704E7" w:rsidRDefault="008A485F" w:rsidP="008A485F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>
        <w:rPr>
          <w:b/>
          <w:sz w:val="32"/>
          <w:szCs w:val="32"/>
        </w:rPr>
        <w:t>8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Zastupitelstva</w:t>
      </w:r>
    </w:p>
    <w:p w:rsidR="008A485F" w:rsidRPr="001704E7" w:rsidRDefault="008A485F" w:rsidP="008A485F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>
        <w:rPr>
          <w:b/>
          <w:sz w:val="32"/>
          <w:szCs w:val="32"/>
        </w:rPr>
        <w:t>23. 9</w:t>
      </w:r>
      <w:r w:rsidRPr="009F4EFE">
        <w:rPr>
          <w:b/>
          <w:sz w:val="32"/>
          <w:szCs w:val="32"/>
        </w:rPr>
        <w:t>. 2014</w:t>
      </w:r>
    </w:p>
    <w:p w:rsidR="008A485F" w:rsidRDefault="008A485F" w:rsidP="008A485F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tabs>
          <w:tab w:val="left" w:pos="2310"/>
        </w:tabs>
        <w:jc w:val="both"/>
      </w:pPr>
      <w:r>
        <w:tab/>
      </w: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Pr="005D6211" w:rsidRDefault="000B33C1" w:rsidP="008A485F">
      <w:pPr>
        <w:ind w:left="3540" w:firstLine="708"/>
        <w:jc w:val="both"/>
        <w:rPr>
          <w:b/>
        </w:rPr>
      </w:pPr>
      <w:bookmarkStart w:id="0" w:name="_GoBack"/>
      <w:r w:rsidRPr="005D6211">
        <w:rPr>
          <w:b/>
        </w:rPr>
        <w:t>055.</w:t>
      </w:r>
    </w:p>
    <w:p w:rsidR="000B33C1" w:rsidRPr="005D6211" w:rsidRDefault="000B33C1" w:rsidP="000B33C1">
      <w:pPr>
        <w:ind w:left="3540" w:firstLine="708"/>
        <w:rPr>
          <w:b/>
        </w:rPr>
      </w:pPr>
      <w:r w:rsidRPr="005D6211">
        <w:rPr>
          <w:b/>
        </w:rPr>
        <w:t xml:space="preserve">  c)</w:t>
      </w:r>
    </w:p>
    <w:bookmarkEnd w:id="0"/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E46E6A" w:rsidRPr="00E46E6A" w:rsidRDefault="00E46E6A" w:rsidP="00E46E6A">
      <w:pPr>
        <w:jc w:val="center"/>
        <w:rPr>
          <w:b/>
          <w:sz w:val="32"/>
          <w:szCs w:val="32"/>
        </w:rPr>
      </w:pPr>
      <w:r w:rsidRPr="00E46E6A">
        <w:rPr>
          <w:b/>
          <w:sz w:val="32"/>
          <w:szCs w:val="32"/>
        </w:rPr>
        <w:t>Nařízení Libereckého kraje, kterým se stanovují úseky silnic, na kterých se pro jejich malý dopravní význam nezajišťuje sjízdnost a schůdnost odstraňováním sněhu a náledí</w:t>
      </w: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  <w:rPr>
          <w:b/>
        </w:rPr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pPr>
        <w:jc w:val="both"/>
      </w:pPr>
    </w:p>
    <w:p w:rsidR="008A485F" w:rsidRDefault="008A485F" w:rsidP="008A485F">
      <w:r w:rsidRPr="008F455E">
        <w:t xml:space="preserve">Zpracoval: </w:t>
      </w:r>
      <w:r w:rsidRPr="008F455E">
        <w:tab/>
      </w:r>
      <w:r>
        <w:t>Ing. Jan Čáp</w:t>
      </w:r>
    </w:p>
    <w:p w:rsidR="008A485F" w:rsidRDefault="008A485F" w:rsidP="008A485F">
      <w:r>
        <w:tab/>
      </w:r>
      <w:r>
        <w:tab/>
        <w:t xml:space="preserve">Vedoucí odboru dopravy </w:t>
      </w:r>
    </w:p>
    <w:p w:rsidR="008A485F" w:rsidRDefault="008A485F" w:rsidP="008A485F"/>
    <w:p w:rsidR="008A485F" w:rsidRDefault="008A485F" w:rsidP="008A485F">
      <w:r>
        <w:t xml:space="preserve">Předkládá: </w:t>
      </w:r>
      <w:r>
        <w:tab/>
        <w:t>Vladimír Mastník</w:t>
      </w:r>
    </w:p>
    <w:p w:rsidR="008A485F" w:rsidRDefault="008A485F" w:rsidP="008A485F">
      <w:r>
        <w:tab/>
      </w:r>
      <w:r>
        <w:tab/>
        <w:t xml:space="preserve">Člen rady kraje, pověřený řízením resortu dopravy  </w:t>
      </w:r>
    </w:p>
    <w:p w:rsidR="008A485F" w:rsidRDefault="008A485F" w:rsidP="008A485F">
      <w:pPr>
        <w:jc w:val="both"/>
      </w:pPr>
    </w:p>
    <w:p w:rsidR="00816802" w:rsidRDefault="00816802" w:rsidP="008A485F">
      <w:pPr>
        <w:jc w:val="both"/>
      </w:pPr>
    </w:p>
    <w:p w:rsidR="00816802" w:rsidRDefault="00816802" w:rsidP="008A485F">
      <w:pPr>
        <w:jc w:val="both"/>
      </w:pPr>
    </w:p>
    <w:p w:rsidR="00816802" w:rsidRPr="00B22154" w:rsidRDefault="00816802" w:rsidP="00816802">
      <w:pPr>
        <w:jc w:val="center"/>
        <w:rPr>
          <w:b/>
          <w:sz w:val="32"/>
          <w:szCs w:val="32"/>
        </w:rPr>
      </w:pPr>
      <w:r w:rsidRPr="00B22154">
        <w:rPr>
          <w:b/>
          <w:sz w:val="32"/>
          <w:szCs w:val="32"/>
        </w:rPr>
        <w:lastRenderedPageBreak/>
        <w:t>Důvodová zpráva</w:t>
      </w:r>
    </w:p>
    <w:p w:rsidR="00816802" w:rsidRPr="00B22154" w:rsidRDefault="00816802" w:rsidP="00816802">
      <w:pPr>
        <w:jc w:val="both"/>
        <w:rPr>
          <w:b/>
          <w:highlight w:val="yellow"/>
        </w:rPr>
      </w:pPr>
    </w:p>
    <w:p w:rsidR="00816802" w:rsidRPr="00D36D0C" w:rsidRDefault="00816802" w:rsidP="00816802">
      <w:pPr>
        <w:spacing w:before="120"/>
        <w:jc w:val="both"/>
      </w:pPr>
      <w:r w:rsidRPr="00D36D0C">
        <w:t>Liberecký kraj na základě zákona č. 13/1997 Sb., o pozemních komunikacích, ve znění pozdějších předpisů, vydává dle § 7 zákona č. 129/2000 Sb., o krajích, ve znění pozdějších předpisů</w:t>
      </w:r>
      <w:r>
        <w:t>,</w:t>
      </w:r>
      <w:r w:rsidRPr="00D36D0C">
        <w:t xml:space="preserve"> a dle § 27 odst. 5 zákona č. 13/1997 Sb., o pozemních komunikacích, ve znění pozdějších předpisů, v příloze uvedené nařízení.  </w:t>
      </w:r>
    </w:p>
    <w:p w:rsidR="00816802" w:rsidRPr="00D36D0C" w:rsidRDefault="00816802" w:rsidP="00816802">
      <w:pPr>
        <w:spacing w:before="120"/>
        <w:jc w:val="both"/>
        <w:rPr>
          <w:i/>
        </w:rPr>
      </w:pPr>
      <w:r w:rsidRPr="00D36D0C">
        <w:t>Dle výše uvedeného ustanovení, úseky silnic a místních komunikací, na kterých se pro jejich malý dopravní význam nezajišťuje sjízdnost a schůdnost odstraňováním sněhu a náledí, je vlastník povinen označit podle zvláštního právního předpisu nebo prováděcího právního předpisu. Vymezení takových úseků silnic stanoví příslušný kraj svým nařízením a vymezení úseků místních komunikací stanoví příslušná obec svým nařízením.</w:t>
      </w:r>
    </w:p>
    <w:p w:rsidR="00816802" w:rsidRPr="00D36D0C" w:rsidRDefault="00816802" w:rsidP="00816802">
      <w:pPr>
        <w:spacing w:before="120"/>
        <w:jc w:val="both"/>
      </w:pPr>
      <w:r w:rsidRPr="00D36D0C">
        <w:t xml:space="preserve">Majetkový správce silnic II. a III. třídy, Krajská správa silnic Libereckého kraje, příspěvková organizace, navrhla úseky silnic II. a III. třídy, na kterých </w:t>
      </w:r>
      <w:r w:rsidRPr="00D36D0C">
        <w:rPr>
          <w:spacing w:val="-3"/>
        </w:rPr>
        <w:t>se nebude</w:t>
      </w:r>
      <w:r w:rsidRPr="00D36D0C">
        <w:t xml:space="preserve"> pro jejich malý dopravní význam zajišťovat sjízdnost a schůdnost odstraňováním sněhu a náledí </w:t>
      </w:r>
      <w:r w:rsidRPr="00D36D0C">
        <w:rPr>
          <w:spacing w:val="-3"/>
        </w:rPr>
        <w:t>v zimní sezoně 201</w:t>
      </w:r>
      <w:r>
        <w:rPr>
          <w:spacing w:val="-3"/>
        </w:rPr>
        <w:t>4/2015</w:t>
      </w:r>
      <w:r w:rsidRPr="00D36D0C">
        <w:rPr>
          <w:spacing w:val="-3"/>
        </w:rPr>
        <w:t xml:space="preserve">. Z celkové délky </w:t>
      </w:r>
      <w:smartTag w:uri="urn:schemas-microsoft-com:office:smarttags" w:element="metricconverter">
        <w:smartTagPr>
          <w:attr w:name="ProductID" w:val="2 093 km"/>
        </w:smartTagPr>
        <w:r w:rsidRPr="00D36D0C">
          <w:rPr>
            <w:spacing w:val="-3"/>
          </w:rPr>
          <w:t>2 093 km</w:t>
        </w:r>
      </w:smartTag>
      <w:r w:rsidRPr="00D36D0C">
        <w:rPr>
          <w:spacing w:val="-3"/>
        </w:rPr>
        <w:t xml:space="preserve"> silnic II. a III. třídy, se nebude na 71,8</w:t>
      </w:r>
      <w:r>
        <w:rPr>
          <w:spacing w:val="-3"/>
        </w:rPr>
        <w:t>9</w:t>
      </w:r>
      <w:r w:rsidRPr="00D36D0C">
        <w:rPr>
          <w:spacing w:val="-3"/>
        </w:rPr>
        <w:t xml:space="preserve">4 km silnic II. a III. třídy zajišťovat </w:t>
      </w:r>
      <w:r w:rsidRPr="00D36D0C">
        <w:t xml:space="preserve">sjízdnost a schůdnost odstraňováním sněhu a náledí. Krajská správa silnic Libereckého kraje, příspěvková organizace, projednala návrh úseků s příslušnými silničními správními úřady. </w:t>
      </w:r>
    </w:p>
    <w:p w:rsidR="00816802" w:rsidRPr="00D36D0C" w:rsidRDefault="00816802" w:rsidP="00816802">
      <w:pPr>
        <w:spacing w:before="120"/>
        <w:jc w:val="both"/>
        <w:rPr>
          <w:spacing w:val="-3"/>
        </w:rPr>
      </w:pPr>
      <w:r w:rsidRPr="00D36D0C">
        <w:rPr>
          <w:spacing w:val="-3"/>
        </w:rPr>
        <w:t>Staničení úseků v následující tabulce je staničení provozní. Úsek silnice II/290 v oblasti přehrady Souš není uzavřen kvůli malému dopravnímu významu, ale je neudržován a uzavřen z důvodu ochrany vodního zdroje pitné vody. Příslušné rozhodnutí o uzavření úseku je v kompetenci resortu životního prostředí.</w:t>
      </w:r>
    </w:p>
    <w:p w:rsidR="00816802" w:rsidRDefault="00816802" w:rsidP="00816802">
      <w:pPr>
        <w:spacing w:before="120"/>
        <w:jc w:val="both"/>
        <w:rPr>
          <w:spacing w:val="-3"/>
        </w:rPr>
      </w:pPr>
      <w:r>
        <w:rPr>
          <w:spacing w:val="-3"/>
        </w:rPr>
        <w:t xml:space="preserve">Oproti Plánu zimní údržby silnic na období 2013/2014 došlo ke dvěma změnám, kdy došlo k opravě silnice III/357, a tím pádem se tato silnice bude udržovat běžným způsobem. Jediným novým úsekem, který se nově nebude v zimním období 2014/2015 udržovat, je silnice III/03513 v délce 0,080 km (staničení 4,854 – 4,934). Podnět k této změně vzešel z obce Heřmanice. </w:t>
      </w: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</w:p>
    <w:p w:rsidR="00816802" w:rsidRDefault="00816802" w:rsidP="00816802">
      <w:pPr>
        <w:rPr>
          <w:b/>
        </w:rPr>
      </w:pPr>
      <w:r>
        <w:rPr>
          <w:b/>
        </w:rPr>
        <w:t>Příloha:</w:t>
      </w:r>
    </w:p>
    <w:p w:rsidR="00816802" w:rsidRDefault="00816802" w:rsidP="00816802">
      <w:r>
        <w:t>055_c_P01_Nařízení kraje 2014</w:t>
      </w:r>
    </w:p>
    <w:p w:rsidR="00816802" w:rsidRDefault="00816802" w:rsidP="00816802">
      <w:r>
        <w:t>055_c_P02_Mapa neudržovaných úseků silnic II. a III. tříd</w:t>
      </w:r>
    </w:p>
    <w:p w:rsidR="00816802" w:rsidRDefault="00816802" w:rsidP="008A485F">
      <w:pPr>
        <w:jc w:val="both"/>
      </w:pPr>
    </w:p>
    <w:p w:rsidR="00D65F38" w:rsidRDefault="008A485F" w:rsidP="008A485F">
      <w:pPr>
        <w:jc w:val="both"/>
      </w:pPr>
      <w:r>
        <w:t xml:space="preserve">   </w:t>
      </w:r>
    </w:p>
    <w:sectPr w:rsidR="00D65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13" w:rsidRDefault="00A26C13" w:rsidP="00A26C13">
      <w:r>
        <w:separator/>
      </w:r>
    </w:p>
  </w:endnote>
  <w:endnote w:type="continuationSeparator" w:id="0">
    <w:p w:rsidR="00A26C13" w:rsidRDefault="00A26C13" w:rsidP="00A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13" w:rsidRDefault="00A26C13" w:rsidP="00A26C13">
      <w:r>
        <w:separator/>
      </w:r>
    </w:p>
  </w:footnote>
  <w:footnote w:type="continuationSeparator" w:id="0">
    <w:p w:rsidR="00A26C13" w:rsidRDefault="00A26C13" w:rsidP="00A2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A26C13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A"/>
    <w:rsid w:val="000B33C1"/>
    <w:rsid w:val="001C7F90"/>
    <w:rsid w:val="005D6211"/>
    <w:rsid w:val="0071779D"/>
    <w:rsid w:val="00816802"/>
    <w:rsid w:val="008539BA"/>
    <w:rsid w:val="008A485F"/>
    <w:rsid w:val="00920798"/>
    <w:rsid w:val="009D1368"/>
    <w:rsid w:val="00A26C13"/>
    <w:rsid w:val="00CF6843"/>
    <w:rsid w:val="00E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6C13"/>
  </w:style>
  <w:style w:type="paragraph" w:styleId="Zpat">
    <w:name w:val="footer"/>
    <w:basedOn w:val="Normln"/>
    <w:link w:val="Zpat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C13"/>
  </w:style>
  <w:style w:type="paragraph" w:styleId="Textbubliny">
    <w:name w:val="Balloon Text"/>
    <w:basedOn w:val="Normln"/>
    <w:link w:val="TextbublinyChar"/>
    <w:uiPriority w:val="99"/>
    <w:semiHidden/>
    <w:unhideWhenUsed/>
    <w:rsid w:val="008A48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5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6C13"/>
  </w:style>
  <w:style w:type="paragraph" w:styleId="Zpat">
    <w:name w:val="footer"/>
    <w:basedOn w:val="Normln"/>
    <w:link w:val="ZpatChar"/>
    <w:uiPriority w:val="99"/>
    <w:unhideWhenUsed/>
    <w:rsid w:val="00A26C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C13"/>
  </w:style>
  <w:style w:type="paragraph" w:styleId="Textbubliny">
    <w:name w:val="Balloon Text"/>
    <w:basedOn w:val="Normln"/>
    <w:link w:val="TextbublinyChar"/>
    <w:uiPriority w:val="99"/>
    <w:semiHidden/>
    <w:unhideWhenUsed/>
    <w:rsid w:val="008A48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10</cp:revision>
  <cp:lastPrinted>2014-09-01T11:23:00Z</cp:lastPrinted>
  <dcterms:created xsi:type="dcterms:W3CDTF">2014-09-01T11:16:00Z</dcterms:created>
  <dcterms:modified xsi:type="dcterms:W3CDTF">2014-10-01T10:06:00Z</dcterms:modified>
</cp:coreProperties>
</file>