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88" w:rsidRPr="005D5334" w:rsidRDefault="00037C88" w:rsidP="00037C88">
      <w:pPr>
        <w:jc w:val="center"/>
        <w:rPr>
          <w:b/>
          <w:caps/>
          <w:sz w:val="36"/>
          <w:szCs w:val="36"/>
        </w:rPr>
      </w:pPr>
      <w:r w:rsidRPr="005D5334">
        <w:rPr>
          <w:b/>
          <w:caps/>
          <w:sz w:val="36"/>
          <w:szCs w:val="36"/>
        </w:rPr>
        <w:t>Liberecký kraj</w:t>
      </w:r>
    </w:p>
    <w:p w:rsidR="00037C88" w:rsidRPr="005D5334" w:rsidRDefault="00037C88" w:rsidP="00037C88">
      <w:pPr>
        <w:jc w:val="center"/>
        <w:rPr>
          <w:b/>
        </w:rPr>
      </w:pPr>
      <w:r w:rsidRPr="005D5334">
        <w:rPr>
          <w:b/>
        </w:rPr>
        <w:t>U Jezu 642/2a, Liberec IV – Perštýn, 460 01 Liberec</w:t>
      </w:r>
    </w:p>
    <w:p w:rsidR="00037C88" w:rsidRPr="005D5334" w:rsidRDefault="00037C88" w:rsidP="00037C88">
      <w:pPr>
        <w:pStyle w:val="Nadpis1"/>
        <w:spacing w:before="120" w:after="120"/>
        <w:rPr>
          <w:sz w:val="24"/>
        </w:rPr>
      </w:pPr>
    </w:p>
    <w:p w:rsidR="00037C88" w:rsidRDefault="00037C88" w:rsidP="00037C88">
      <w:pPr>
        <w:pStyle w:val="Nadpis1"/>
        <w:spacing w:before="120" w:after="120"/>
      </w:pPr>
    </w:p>
    <w:p w:rsidR="00037C88" w:rsidRDefault="00037C88" w:rsidP="00037C88">
      <w:pPr>
        <w:pStyle w:val="Nadpis1"/>
        <w:spacing w:before="120" w:after="120"/>
      </w:pPr>
      <w:r>
        <w:t>Zřizovací listina</w:t>
      </w:r>
    </w:p>
    <w:p w:rsidR="00037C88" w:rsidRDefault="00037C88" w:rsidP="00037C88">
      <w:pPr>
        <w:pStyle w:val="Zkladntext"/>
        <w:jc w:val="both"/>
      </w:pPr>
      <w:r>
        <w:t>Zastupitelstvo Libereckého kraje dle ustanovení § 35 odst. 2 písm. j) zákona č. 129/2000 Sb., o krajích, ve znění pozdějších předpisů, a podle ustanovení § 23 a § 27 zákona č. 250/2000</w:t>
      </w:r>
      <w:r>
        <w:br/>
        <w:t>Sb., o rozpočtových pravidlech územních rozpočtů, ve znění pozdějších předpisů, schvaluje tuto zřizovací listinu:</w:t>
      </w:r>
    </w:p>
    <w:p w:rsidR="00037C88" w:rsidRDefault="00037C88" w:rsidP="00037C88">
      <w:pPr>
        <w:rPr>
          <w:b/>
        </w:rPr>
      </w:pPr>
    </w:p>
    <w:p w:rsidR="00037C88" w:rsidRDefault="00037C88" w:rsidP="00037C88">
      <w:pPr>
        <w:numPr>
          <w:ilvl w:val="0"/>
          <w:numId w:val="13"/>
        </w:numPr>
        <w:tabs>
          <w:tab w:val="clear" w:pos="0"/>
          <w:tab w:val="num" w:pos="144"/>
        </w:tabs>
        <w:ind w:left="144"/>
        <w:rPr>
          <w:b/>
        </w:rPr>
      </w:pPr>
    </w:p>
    <w:p w:rsidR="00037C88" w:rsidRDefault="00037C88" w:rsidP="00037C88">
      <w:pPr>
        <w:spacing w:before="120"/>
        <w:jc w:val="center"/>
      </w:pPr>
      <w:r>
        <w:rPr>
          <w:b/>
        </w:rPr>
        <w:t>ZŘIZOVATEL</w:t>
      </w:r>
    </w:p>
    <w:p w:rsidR="00037C88" w:rsidRDefault="00037C88" w:rsidP="00037C88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before="120" w:after="0"/>
        <w:rPr>
          <w:b/>
        </w:rPr>
      </w:pPr>
      <w:r>
        <w:t xml:space="preserve">   Název zřizovatele příspěvkové organizace: </w:t>
      </w:r>
      <w:r>
        <w:rPr>
          <w:b/>
        </w:rPr>
        <w:t>Liberecký kraj</w:t>
      </w:r>
    </w:p>
    <w:p w:rsidR="00037C88" w:rsidRPr="00293B81" w:rsidRDefault="00037C88" w:rsidP="00037C88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rPr>
          <w:b/>
        </w:rPr>
      </w:pPr>
      <w:r>
        <w:t xml:space="preserve">   Sídlo </w:t>
      </w:r>
      <w:proofErr w:type="gramStart"/>
      <w:r>
        <w:t xml:space="preserve">zřizovatele : </w:t>
      </w:r>
      <w:r w:rsidR="00890936">
        <w:t>U Jezu</w:t>
      </w:r>
      <w:proofErr w:type="gramEnd"/>
      <w:r w:rsidR="00890936">
        <w:t xml:space="preserve"> 642/2a, Liberec IV-Perštýn, 460</w:t>
      </w:r>
      <w:r w:rsidRPr="005A4C0E">
        <w:t>01 Liberec</w:t>
      </w:r>
    </w:p>
    <w:p w:rsidR="00037C88" w:rsidRPr="00393CAA" w:rsidRDefault="00037C88" w:rsidP="00037C88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ind w:left="357" w:hanging="357"/>
        <w:rPr>
          <w:b/>
        </w:rPr>
      </w:pPr>
      <w:r>
        <w:t xml:space="preserve">IČ </w:t>
      </w:r>
      <w:proofErr w:type="gramStart"/>
      <w:r>
        <w:t>zřizovatele : 70891508</w:t>
      </w:r>
      <w:proofErr w:type="gramEnd"/>
    </w:p>
    <w:p w:rsidR="00037C88" w:rsidRDefault="00037C88" w:rsidP="00037C88">
      <w:pPr>
        <w:pStyle w:val="Zkladntext"/>
        <w:numPr>
          <w:ilvl w:val="1"/>
          <w:numId w:val="7"/>
        </w:numPr>
        <w:tabs>
          <w:tab w:val="clear" w:pos="360"/>
          <w:tab w:val="num" w:pos="540"/>
        </w:tabs>
        <w:spacing w:after="0"/>
        <w:rPr>
          <w:b/>
        </w:rPr>
      </w:pPr>
      <w:r>
        <w:t xml:space="preserve">   DIČ zřizovatele: CZ70891508</w:t>
      </w:r>
    </w:p>
    <w:p w:rsidR="00037C88" w:rsidRDefault="00037C88" w:rsidP="00037C88">
      <w:pPr>
        <w:jc w:val="both"/>
      </w:pPr>
      <w:r>
        <w:rPr>
          <w:i/>
        </w:rPr>
        <w:t>dále jen „zřizovatel“</w:t>
      </w:r>
    </w:p>
    <w:p w:rsidR="00037C88" w:rsidRDefault="00037C88" w:rsidP="00037C88">
      <w:pPr>
        <w:jc w:val="both"/>
      </w:pPr>
    </w:p>
    <w:p w:rsidR="00037C88" w:rsidRDefault="00037C88" w:rsidP="00037C88">
      <w:pPr>
        <w:jc w:val="both"/>
      </w:pP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  <w:r>
        <w:rPr>
          <w:b/>
        </w:rPr>
        <w:t xml:space="preserve">NÁZEV A </w:t>
      </w:r>
      <w:r w:rsidRPr="009865DF">
        <w:rPr>
          <w:b/>
        </w:rPr>
        <w:t>SÍDLO PŘÍSPĚVKOVÉ ORGANIZACE</w:t>
      </w:r>
    </w:p>
    <w:p w:rsidR="00037C88" w:rsidRPr="009865DF" w:rsidRDefault="00037C88" w:rsidP="00037C88">
      <w:pPr>
        <w:jc w:val="both"/>
        <w:rPr>
          <w:b/>
        </w:rPr>
      </w:pPr>
    </w:p>
    <w:p w:rsidR="00037C88" w:rsidRDefault="007B2A2A" w:rsidP="007B2A2A">
      <w:pPr>
        <w:pStyle w:val="Odstavecseseznamem"/>
        <w:numPr>
          <w:ilvl w:val="1"/>
          <w:numId w:val="8"/>
        </w:numPr>
        <w:jc w:val="both"/>
      </w:pPr>
      <w:r>
        <w:t xml:space="preserve">  </w:t>
      </w:r>
      <w:r w:rsidR="00037C88" w:rsidRPr="009865DF">
        <w:t xml:space="preserve">Název organizace: </w:t>
      </w:r>
      <w:r w:rsidR="00037C88" w:rsidRPr="007B2A2A">
        <w:rPr>
          <w:b/>
        </w:rPr>
        <w:t>Muzeum Českého ráje v Turnově, příspěvková organizace</w:t>
      </w:r>
    </w:p>
    <w:p w:rsidR="00037C88" w:rsidRPr="008D574D" w:rsidRDefault="007B2A2A" w:rsidP="007B2A2A">
      <w:pPr>
        <w:pStyle w:val="Odstavecseseznamem"/>
        <w:numPr>
          <w:ilvl w:val="1"/>
          <w:numId w:val="8"/>
        </w:numPr>
        <w:jc w:val="both"/>
      </w:pPr>
      <w:r>
        <w:t xml:space="preserve">  </w:t>
      </w:r>
      <w:r w:rsidR="00037C88" w:rsidRPr="008D574D">
        <w:t>Sí</w:t>
      </w:r>
      <w:r w:rsidR="00890936">
        <w:t xml:space="preserve">dlo organizace: Skálova 71, 51101 </w:t>
      </w:r>
      <w:r w:rsidR="00037C88" w:rsidRPr="008D574D">
        <w:t>Turnov</w:t>
      </w:r>
    </w:p>
    <w:p w:rsidR="00037C88" w:rsidRDefault="007B2A2A" w:rsidP="007B2A2A">
      <w:pPr>
        <w:pStyle w:val="Odstavecseseznamem"/>
        <w:numPr>
          <w:ilvl w:val="1"/>
          <w:numId w:val="8"/>
        </w:numPr>
        <w:jc w:val="both"/>
      </w:pPr>
      <w:r>
        <w:t xml:space="preserve">  </w:t>
      </w:r>
      <w:r w:rsidR="00037C88">
        <w:t>IČ organizace: 00085804</w:t>
      </w:r>
    </w:p>
    <w:p w:rsidR="00037C88" w:rsidRDefault="007B2A2A" w:rsidP="007B2A2A">
      <w:pPr>
        <w:pStyle w:val="Odstavecseseznamem"/>
        <w:numPr>
          <w:ilvl w:val="1"/>
          <w:numId w:val="8"/>
        </w:numPr>
        <w:jc w:val="both"/>
      </w:pPr>
      <w:r>
        <w:t xml:space="preserve">  </w:t>
      </w:r>
      <w:r w:rsidR="00037C88">
        <w:t>DIČ organizace: CZ00085804</w:t>
      </w:r>
    </w:p>
    <w:p w:rsidR="00037C88" w:rsidRDefault="007B2A2A" w:rsidP="007B2A2A">
      <w:pPr>
        <w:pStyle w:val="Odstavecseseznamem"/>
        <w:numPr>
          <w:ilvl w:val="1"/>
          <w:numId w:val="8"/>
        </w:numPr>
        <w:jc w:val="both"/>
      </w:pPr>
      <w:r>
        <w:t xml:space="preserve">  </w:t>
      </w:r>
      <w:r w:rsidR="00037C88">
        <w:t>Právní forma: p</w:t>
      </w:r>
      <w:r w:rsidR="00037C88" w:rsidRPr="009865DF">
        <w:t>říspěvková organizace</w:t>
      </w:r>
    </w:p>
    <w:p w:rsidR="00037C88" w:rsidRPr="009865DF" w:rsidRDefault="00037C88" w:rsidP="00037C88">
      <w:pPr>
        <w:jc w:val="both"/>
      </w:pPr>
      <w:r w:rsidRPr="009865DF">
        <w:rPr>
          <w:i/>
        </w:rPr>
        <w:t>dále jen „organizace“</w:t>
      </w:r>
    </w:p>
    <w:p w:rsidR="00037C88" w:rsidRDefault="00037C88" w:rsidP="00037C88">
      <w:pPr>
        <w:jc w:val="both"/>
      </w:pP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  <w:r w:rsidRPr="009865DF">
        <w:rPr>
          <w:b/>
        </w:rPr>
        <w:t xml:space="preserve">VYMEZENÍ </w:t>
      </w:r>
      <w:r w:rsidRPr="009865DF">
        <w:rPr>
          <w:b/>
          <w:caps/>
        </w:rPr>
        <w:t>hlavního</w:t>
      </w:r>
      <w:r w:rsidRPr="009865DF">
        <w:rPr>
          <w:b/>
        </w:rPr>
        <w:t xml:space="preserve"> </w:t>
      </w:r>
      <w:r w:rsidRPr="009865DF">
        <w:rPr>
          <w:b/>
          <w:caps/>
        </w:rPr>
        <w:t xml:space="preserve">účelu a </w:t>
      </w:r>
      <w:r>
        <w:rPr>
          <w:b/>
        </w:rPr>
        <w:t xml:space="preserve">PŘEDMĚTU </w:t>
      </w:r>
      <w:r w:rsidRPr="009865DF">
        <w:rPr>
          <w:b/>
        </w:rPr>
        <w:t>ČINNOSTI</w:t>
      </w:r>
    </w:p>
    <w:p w:rsidR="00037C88" w:rsidRPr="009865DF" w:rsidRDefault="00037C88" w:rsidP="00037C88">
      <w:pPr>
        <w:jc w:val="both"/>
        <w:rPr>
          <w:b/>
        </w:rPr>
      </w:pP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>
        <w:t xml:space="preserve">Organizace plní funkci muzea ve smyslu ustanovení </w:t>
      </w:r>
      <w:r w:rsidRPr="00994148">
        <w:t>§ 2, odst. 3 zákona</w:t>
      </w:r>
      <w:r>
        <w:t xml:space="preserve"> č.122/2000 Sb., o ochraně sbírek muzejní povahy a o změně některých dalších zákonů, vyhlášky č.275/2000 Sb. a prováděcích předpisů. Zřizuje se za účelem získávat, shromažďovat, trvale uchovávat, evidovat, odborně zpracovávat a zpřístupňovat veřejnosti sbírky muzejní povahy.</w:t>
      </w:r>
    </w:p>
    <w:p w:rsidR="00037C88" w:rsidRPr="008747A0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8747A0">
        <w:t>Organizace je poskytovatelem standardizovaných veřejných služeb dle zákona č.</w:t>
      </w:r>
      <w:r>
        <w:t> </w:t>
      </w:r>
      <w:r w:rsidRPr="008747A0">
        <w:t>483/2004 Sb. Umožňuje způsobem zaručujícím rovný přístup všem bez rozdílu využívání sbírky a její zpřístupňování poskytováním vybraných veřejných služeb.</w:t>
      </w: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>
        <w:t xml:space="preserve">Organizace shromažďuje sbírky hmotných dokladů, doklady o vývoji přírody a společnosti se zřetelem k jejich muzejní hodnotě a zpracovává komplexní dokumentaci vývoje regionu jako pramenné základny pro vědecké poznání a prostředek kulturně výchovného působení organizace na veřejnost v oborech archeologie, </w:t>
      </w:r>
      <w:r>
        <w:lastRenderedPageBreak/>
        <w:t>archivnictví, pomocných věd historických, etnografie, historie, geologie, mineralogie a umění. Sbírku tvoří na základě vědeckého poznání a vlastní koncepce sbírkotvorné činnosti.</w:t>
      </w: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>
        <w:t>Organizace spravuje sbírku v souladu se zákonem č.122/2000Sb., o ochraně sbírek muzejní povahy a předpisy souvisejícími:</w:t>
      </w:r>
    </w:p>
    <w:p w:rsidR="00037C88" w:rsidRDefault="00037C88" w:rsidP="00037C88">
      <w:pPr>
        <w:numPr>
          <w:ilvl w:val="0"/>
          <w:numId w:val="18"/>
        </w:numPr>
        <w:tabs>
          <w:tab w:val="clear" w:pos="720"/>
        </w:tabs>
        <w:ind w:left="900"/>
        <w:jc w:val="both"/>
      </w:pPr>
      <w:r>
        <w:t>ke sbírkovým předmětům pořizuje odbornou dokumentaci písemnou a podle potřeby obrazovou a zvukovou;</w:t>
      </w:r>
    </w:p>
    <w:p w:rsidR="00037C88" w:rsidRDefault="00037C88" w:rsidP="00037C88">
      <w:pPr>
        <w:numPr>
          <w:ilvl w:val="0"/>
          <w:numId w:val="18"/>
        </w:numPr>
        <w:tabs>
          <w:tab w:val="clear" w:pos="720"/>
        </w:tabs>
        <w:ind w:left="900"/>
        <w:jc w:val="both"/>
      </w:pPr>
      <w:r>
        <w:t>sbírkové předměty odborně zpracovává a vytěžuje z nich poznatky o vývoji přírody a společnosti;</w:t>
      </w:r>
    </w:p>
    <w:p w:rsidR="00037C88" w:rsidRDefault="00037C88" w:rsidP="00037C88">
      <w:pPr>
        <w:numPr>
          <w:ilvl w:val="0"/>
          <w:numId w:val="18"/>
        </w:numPr>
        <w:tabs>
          <w:tab w:val="clear" w:pos="720"/>
        </w:tabs>
        <w:ind w:left="900"/>
        <w:jc w:val="both"/>
      </w:pPr>
      <w:r>
        <w:t>sbírkové předměty, odbornou dokumentaci k nim a poznatky získané jejich odborným zpracováním prezentuje zejména prostřednictvím stálých expozic a krátkodobých výstav, vlastní publikační a přednáškovou činností v České republice i v zahraničí, a dalšími kulturně výchovnými aktivitami určenými pro nejširší veřejnost;</w:t>
      </w:r>
    </w:p>
    <w:p w:rsidR="00037C88" w:rsidRDefault="00037C88" w:rsidP="00037C88">
      <w:pPr>
        <w:numPr>
          <w:ilvl w:val="0"/>
          <w:numId w:val="18"/>
        </w:numPr>
        <w:tabs>
          <w:tab w:val="clear" w:pos="720"/>
        </w:tabs>
        <w:ind w:left="900"/>
        <w:jc w:val="both"/>
      </w:pPr>
      <w:r>
        <w:t>zapůjčuje sbírkové předměty do expozic a na výstavy pořádanými jinými subjekty v České republice i v zahraničí, nebo za účelem jejich vědeckého zkoumání, konzervování a restaurování za předpokladu, že je zajištěna jejich bezpečnost a ochrana ve smyslu zákona č. 122/2000Sb.;</w:t>
      </w:r>
    </w:p>
    <w:p w:rsidR="00037C88" w:rsidRDefault="00037C88" w:rsidP="00037C88">
      <w:pPr>
        <w:numPr>
          <w:ilvl w:val="0"/>
          <w:numId w:val="18"/>
        </w:numPr>
        <w:tabs>
          <w:tab w:val="clear" w:pos="720"/>
        </w:tabs>
        <w:ind w:left="900"/>
        <w:jc w:val="both"/>
      </w:pPr>
      <w:r>
        <w:t>umožňuje studium svých sbírek badatelům za podmínek stanovených zákonem č. 122/2000 Sb., a na základě interních směrnic, které organizace vydává;</w:t>
      </w: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>
        <w:t>Organizace</w:t>
      </w:r>
      <w:r w:rsidRPr="00FF55C3">
        <w:t xml:space="preserve"> spravuje historický knihovní fond, sbírku dokumentů archivní povahy a odbornou knihovnu. Prostřednictvím knihovny poskytuje veřejné knihovnické a</w:t>
      </w:r>
      <w:r>
        <w:t> </w:t>
      </w:r>
      <w:r w:rsidRPr="00FF55C3">
        <w:t>informační služby</w:t>
      </w:r>
      <w:r>
        <w:t>,</w:t>
      </w:r>
      <w:r w:rsidRPr="00FF55C3">
        <w:t xml:space="preserve"> a to zpřístupňováním knihovních dokumentů z knihovního fondu </w:t>
      </w:r>
      <w:r>
        <w:t>organizace</w:t>
      </w:r>
      <w:r w:rsidRPr="00FF55C3">
        <w:t xml:space="preserve"> formou prezenční zápůjčky, provádí výměnu publikací s domácími i</w:t>
      </w:r>
      <w:r>
        <w:t> </w:t>
      </w:r>
      <w:r w:rsidRPr="00FF55C3">
        <w:t>zahraničními institucemi, zprostředkovává informace z vnějších informačních zdrojů a</w:t>
      </w:r>
      <w:r>
        <w:t> </w:t>
      </w:r>
      <w:r w:rsidRPr="00FF55C3">
        <w:t>umožňuje přístup k vnějším informačním zdrojům ve smyslu zákona č.</w:t>
      </w:r>
      <w:r>
        <w:t xml:space="preserve"> </w:t>
      </w:r>
      <w:r w:rsidRPr="00FF55C3">
        <w:t>257/2001 Sb</w:t>
      </w:r>
      <w:r>
        <w:t>.</w:t>
      </w: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>
        <w:t>Organizace vydává a veřejně šíří periodické a neperiodické publikace, a to v tiskové či elektronické podobě.</w:t>
      </w: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>
        <w:t>Organizace provádí vědecký výzkum prostředí, z něhož sbírkové předměty získává, výzkum v oboru archeologie, mineralogie, etnografie a dalších oborech v muzeu zastoupených.  Vytváří samostatně, nebo ve spolupráci s jinými institucemi v České republice i v zahraničí výzkumné programy a je vědecko-výzkumným, informačním a koordinačním pracovištěm regionu. Pro tyto účely pořizuje, vytěžuje a zužitkovává programové databáze. Výsledky své výzkumné činnosti prezentuje všemi dostupnými formami.</w:t>
      </w: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>
        <w:t>Organizace pořádá samostatně nebo ve spolupráci s jinými právnickými nebo fyzickými osobami z České republiky i ze zahraničí odborné konference a přednášky, sympozia a semináře, kulturní a vzdělávací programy, vztahující se k předmětu činnosti.</w:t>
      </w:r>
    </w:p>
    <w:p w:rsidR="00037C88" w:rsidRPr="003F0050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3F0050">
        <w:t>Organizace vstupuje do profesních sdružení za účelem koordinace odborné činnosti.</w:t>
      </w:r>
    </w:p>
    <w:p w:rsidR="00037C88" w:rsidRPr="003F0050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3F0050">
        <w:t xml:space="preserve">Na základě dohody s  Akademií věd České republiky a v souladu se zákonem č. 20/1987 Sb., o státní památkové péči, organizace provádí archeologický výzkum a archeologický dohled na lokalitách postižených terénními zásahy na území regionu Českého ráje a okresu Semily, případně na dalším území. Organizace výzkum </w:t>
      </w:r>
      <w:proofErr w:type="gramStart"/>
      <w:r w:rsidRPr="003F0050">
        <w:t>provádí  samostatně</w:t>
      </w:r>
      <w:proofErr w:type="gramEnd"/>
      <w:r w:rsidRPr="003F0050">
        <w:t>, případně ve spolupráci s dalšími oprávněnými subjekty.</w:t>
      </w:r>
    </w:p>
    <w:p w:rsidR="00037C88" w:rsidRPr="003F0050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3F0050">
        <w:t>Organizace spolupracuje v oboru své činnosti s tuzemskými i zahraničními partnery.</w:t>
      </w:r>
    </w:p>
    <w:p w:rsidR="00037C88" w:rsidRPr="003F0050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3F0050">
        <w:t>Organizace vykonává další aktivity vyplývající z předmětu činnosti a ve vztahu k zajištění provozu veřejně přístupných prostor:</w:t>
      </w:r>
    </w:p>
    <w:p w:rsidR="00037C88" w:rsidRPr="003F0050" w:rsidRDefault="00037C88" w:rsidP="00037C88">
      <w:pPr>
        <w:numPr>
          <w:ilvl w:val="0"/>
          <w:numId w:val="19"/>
        </w:numPr>
        <w:tabs>
          <w:tab w:val="clear" w:pos="720"/>
        </w:tabs>
        <w:ind w:left="900"/>
        <w:jc w:val="both"/>
      </w:pPr>
      <w:r w:rsidRPr="003F0050">
        <w:t xml:space="preserve">umožňuje za úplatu návštěvu expozic, výstav a dalších kulturních, </w:t>
      </w:r>
      <w:proofErr w:type="gramStart"/>
      <w:r w:rsidRPr="003F0050">
        <w:t>výchovných a  společenských</w:t>
      </w:r>
      <w:proofErr w:type="gramEnd"/>
      <w:r w:rsidRPr="003F0050">
        <w:t xml:space="preserve"> akcí, které pořádá;</w:t>
      </w:r>
    </w:p>
    <w:p w:rsidR="00037C88" w:rsidRPr="003F0050" w:rsidRDefault="00037C88" w:rsidP="00037C88">
      <w:pPr>
        <w:numPr>
          <w:ilvl w:val="0"/>
          <w:numId w:val="19"/>
        </w:numPr>
        <w:tabs>
          <w:tab w:val="clear" w:pos="720"/>
        </w:tabs>
        <w:ind w:left="900"/>
        <w:jc w:val="both"/>
      </w:pPr>
      <w:r w:rsidRPr="003F0050">
        <w:lastRenderedPageBreak/>
        <w:t>vybírá poplatky za fotografování, filmování a pořizování videozáznamů, pořizování kopií dokumentů, poskytování fotografií, negativů;</w:t>
      </w:r>
    </w:p>
    <w:p w:rsidR="00037C88" w:rsidRPr="003F0050" w:rsidRDefault="00037C88" w:rsidP="00037C88">
      <w:pPr>
        <w:numPr>
          <w:ilvl w:val="0"/>
          <w:numId w:val="19"/>
        </w:numPr>
        <w:tabs>
          <w:tab w:val="clear" w:pos="720"/>
        </w:tabs>
        <w:ind w:left="900"/>
        <w:jc w:val="both"/>
      </w:pPr>
      <w:r w:rsidRPr="003F0050">
        <w:t>zpracovává odborné posudky, rešerše a expertízy;</w:t>
      </w:r>
    </w:p>
    <w:p w:rsidR="00037C88" w:rsidRPr="003F0050" w:rsidRDefault="00037C88" w:rsidP="00037C88">
      <w:pPr>
        <w:numPr>
          <w:ilvl w:val="0"/>
          <w:numId w:val="19"/>
        </w:numPr>
        <w:tabs>
          <w:tab w:val="clear" w:pos="720"/>
        </w:tabs>
        <w:ind w:left="900"/>
        <w:jc w:val="both"/>
      </w:pPr>
      <w:r w:rsidRPr="003F0050">
        <w:t>poskytuje informační služby související s předmětem činnosti;</w:t>
      </w:r>
    </w:p>
    <w:p w:rsidR="00037C88" w:rsidRPr="003F0050" w:rsidRDefault="00037C88" w:rsidP="00037C88">
      <w:pPr>
        <w:numPr>
          <w:ilvl w:val="0"/>
          <w:numId w:val="19"/>
        </w:numPr>
        <w:tabs>
          <w:tab w:val="clear" w:pos="720"/>
        </w:tabs>
        <w:ind w:left="900"/>
        <w:jc w:val="both"/>
      </w:pPr>
      <w:proofErr w:type="gramStart"/>
      <w:r w:rsidRPr="003F0050">
        <w:t>provádí  fotografickou</w:t>
      </w:r>
      <w:proofErr w:type="gramEnd"/>
      <w:r w:rsidRPr="003F0050">
        <w:t xml:space="preserve"> a jinou obrazovou dokumentaci;</w:t>
      </w:r>
    </w:p>
    <w:p w:rsidR="00037C88" w:rsidRPr="003F0050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3F0050">
        <w:t>Ve smyslu přílohy č.</w:t>
      </w:r>
      <w:r>
        <w:t xml:space="preserve"> </w:t>
      </w:r>
      <w:r w:rsidRPr="003F0050">
        <w:t>5 vyhlášky MK ČR č. 275/2000 Sb., kterou se provádí zákon</w:t>
      </w:r>
      <w:r>
        <w:t xml:space="preserve"> </w:t>
      </w:r>
      <w:r w:rsidRPr="003F0050">
        <w:t>č. 122/2000 Sb., o ochraně sbírek muzejní povahy a o změně některých dalších zákonů, poskytuje organizace odbornou pomoc a služby vlastníkům sbírek muzejní povahy.</w:t>
      </w:r>
    </w:p>
    <w:p w:rsidR="00037C88" w:rsidRPr="003F0050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3F0050">
        <w:t>Organizace vykonává a zajišťuje odbornou metodickou pomoc státní správě a samosprávě v rámci svých oborů činnosti. Pracuje jako metodické pracoviště pro oblast muzejnictví v regionu Semily.</w:t>
      </w:r>
    </w:p>
    <w:p w:rsidR="00037C88" w:rsidRDefault="00037C88" w:rsidP="00037C88">
      <w:pPr>
        <w:numPr>
          <w:ilvl w:val="1"/>
          <w:numId w:val="9"/>
        </w:numPr>
        <w:tabs>
          <w:tab w:val="clear" w:pos="432"/>
          <w:tab w:val="num" w:pos="540"/>
        </w:tabs>
        <w:ind w:left="540" w:hanging="540"/>
        <w:jc w:val="both"/>
      </w:pPr>
      <w:r w:rsidRPr="003F0050">
        <w:t>Organizace plní funkci odborného, informačního, školícího a metodického pracoviště pro dokumentaci a péči o tradiční lidovou kulturu v kraji.</w:t>
      </w:r>
    </w:p>
    <w:p w:rsidR="00037C88" w:rsidRDefault="00037C88" w:rsidP="00037C88">
      <w:pPr>
        <w:jc w:val="both"/>
      </w:pP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  <w:caps/>
        </w:rPr>
      </w:pPr>
      <w:r>
        <w:rPr>
          <w:b/>
          <w:caps/>
        </w:rPr>
        <w:t>STATUTÁRNÍ ORGÁN</w:t>
      </w:r>
    </w:p>
    <w:p w:rsidR="00037C88" w:rsidRPr="009865DF" w:rsidRDefault="00037C88" w:rsidP="00037C88">
      <w:pPr>
        <w:jc w:val="both"/>
      </w:pPr>
    </w:p>
    <w:p w:rsidR="00037C88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Statutárním orgánem je ředitel, kterého jmenuje a odvolává z funkce Rada Libereckého kraje.</w:t>
      </w:r>
    </w:p>
    <w:p w:rsidR="00037C88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 xml:space="preserve">Ředitel stanoví svého </w:t>
      </w:r>
      <w:r w:rsidRPr="009865DF">
        <w:t>zástupce, kterým je zastupován v době své nepřítomnosti v plném rozsahu práv i povinností.</w:t>
      </w:r>
      <w:r>
        <w:t xml:space="preserve"> </w:t>
      </w:r>
    </w:p>
    <w:p w:rsidR="00037C88" w:rsidRPr="009865DF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jedná jménem organizace samostatně</w:t>
      </w:r>
      <w:r w:rsidRPr="00594DC4">
        <w:t xml:space="preserve"> a podepisuje za</w:t>
      </w:r>
      <w:r w:rsidRPr="009865DF">
        <w:t xml:space="preserve"> organizaci t</w:t>
      </w:r>
      <w:smartTag w:uri="urn:schemas-microsoft-com:office:smarttags" w:element="PersonName">
        <w:r w:rsidRPr="009865DF">
          <w:t>ak</w:t>
        </w:r>
      </w:smartTag>
      <w:r w:rsidRPr="009865DF">
        <w:t>, že k jejímu napsanému nebo vytiště</w:t>
      </w:r>
      <w:r>
        <w:t xml:space="preserve">nému názvu připojí svůj </w:t>
      </w:r>
      <w:r w:rsidRPr="009865DF">
        <w:t>podpis.</w:t>
      </w:r>
    </w:p>
    <w:p w:rsidR="00037C88" w:rsidRPr="009865DF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plní úkoly vedoucího organizace a je oprávněn ve všech věcech jednat jejím jménem.</w:t>
      </w:r>
      <w:r>
        <w:t xml:space="preserve"> Ředitel odpovídá za celkovou činnost a hospodaření organizace. </w:t>
      </w:r>
      <w:r w:rsidRPr="009865DF">
        <w:t>Ředitel řídí organizaci v souladu s obecně platnými právními předpisy a zřizovací listinou.</w:t>
      </w:r>
    </w:p>
    <w:p w:rsidR="00037C88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 xml:space="preserve">Ředitel vydává organizační řád, pracovní řád a další vnitřní předpisy organizace.  </w:t>
      </w:r>
    </w:p>
    <w:p w:rsidR="00037C88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>Ředitel zřizuje dle potřeby své poradní orgány a pracovní komise k zajištění plnění úkolů organizace.</w:t>
      </w:r>
    </w:p>
    <w:p w:rsidR="00037C88" w:rsidRPr="00890936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890936">
        <w:rPr>
          <w:bCs/>
          <w:iCs/>
          <w:color w:val="262626"/>
        </w:rPr>
        <w:t>Zřizovatel může jako svůj kontrolní a poradní orgán pro výkon práv zřizovatele zřídit komisi rady kraje, která bude plnit funkci v rozsahu statutu schváleného radou kraje. Ředitel organizace je povinen poskytnou</w:t>
      </w:r>
      <w:r w:rsidR="0084147E" w:rsidRPr="00890936">
        <w:rPr>
          <w:bCs/>
          <w:iCs/>
          <w:color w:val="262626"/>
        </w:rPr>
        <w:t>t</w:t>
      </w:r>
      <w:r w:rsidRPr="00890936">
        <w:rPr>
          <w:bCs/>
          <w:iCs/>
          <w:color w:val="262626"/>
        </w:rPr>
        <w:t xml:space="preserve"> komisi součinnost potřebnou k plnění její funkce v rozsahu schváleného statutu.</w:t>
      </w:r>
    </w:p>
    <w:p w:rsidR="00037C88" w:rsidRPr="009865DF" w:rsidRDefault="00037C88" w:rsidP="00037C88">
      <w:pPr>
        <w:pStyle w:val="Zkladntextodsazen"/>
        <w:numPr>
          <w:ilvl w:val="1"/>
          <w:numId w:val="3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>Ředitel může ve výjimečných případech rozhodnout o bezplatném vstupu veřejnosti do muzea a bezúplatném poskytnutí služeb.</w:t>
      </w: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  <w:r w:rsidRPr="009865DF">
        <w:rPr>
          <w:b/>
        </w:rPr>
        <w:t>VYMEZENÍ MAJETKU</w:t>
      </w:r>
    </w:p>
    <w:p w:rsidR="00037C88" w:rsidRPr="009865DF" w:rsidRDefault="00037C88" w:rsidP="00037C88">
      <w:pPr>
        <w:jc w:val="both"/>
      </w:pPr>
    </w:p>
    <w:p w:rsidR="00037C88" w:rsidRDefault="00037C88" w:rsidP="00037C88">
      <w:pPr>
        <w:jc w:val="both"/>
      </w:pPr>
    </w:p>
    <w:p w:rsidR="00037C88" w:rsidRPr="00C70650" w:rsidRDefault="00037C88" w:rsidP="00037C88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C70650">
        <w:t>K plnění hlavního účelu a předmětu činnosti se organizaci předává k hospodaření nemovitý a movitý majetek Libereckého kraje (dále jen „svěřený majetek“).</w:t>
      </w:r>
      <w:r w:rsidRPr="00C70650">
        <w:rPr>
          <w:color w:val="FF0000"/>
        </w:rPr>
        <w:t xml:space="preserve"> </w:t>
      </w:r>
      <w:r w:rsidRPr="00C70650">
        <w:t>Svěřený nemovitý majetek je uveden v Příloze č. 1. Rozsah a hodnota svěřeného movitého majetku jsou vedeny v podkladové evidenci u příspěvkové organizace a jsou každoročně aktualizovány podle inventarizace provedené podle zákona o účetnictví. Sbírky a sbírkové předměty jsou svěřeným majetkem, s nímž organizace hospodaří podle zákona č. 122/2000 Sb. a vyhláš</w:t>
      </w:r>
      <w:r>
        <w:t xml:space="preserve">ky č. 275/2000 Sb. </w:t>
      </w:r>
    </w:p>
    <w:p w:rsidR="00037C88" w:rsidRPr="00BB6374" w:rsidRDefault="00037C88" w:rsidP="00037C88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lastRenderedPageBreak/>
        <w:t>Svěřený majetek a majetek, který organizace pořídila z příspěvků a dotací od zřizovatele, je ve vlastnictví zřizovatele.</w:t>
      </w:r>
    </w:p>
    <w:p w:rsidR="00037C88" w:rsidRPr="00BB6374" w:rsidRDefault="00037C88" w:rsidP="00037C88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Organizace nabývá do vlastnictví zřizovatele majetek:</w:t>
      </w:r>
    </w:p>
    <w:p w:rsidR="00037C88" w:rsidRDefault="00037C88" w:rsidP="00037C88">
      <w:pPr>
        <w:numPr>
          <w:ilvl w:val="0"/>
          <w:numId w:val="21"/>
        </w:numPr>
        <w:jc w:val="both"/>
      </w:pPr>
      <w:r w:rsidRPr="00BB6374">
        <w:t xml:space="preserve">darem </w:t>
      </w:r>
      <w:r>
        <w:t xml:space="preserve">nebo bezúplatným převodem </w:t>
      </w:r>
      <w:r w:rsidRPr="00BB6374">
        <w:t>s předchozím písemným souhlasem zřizovatele</w:t>
      </w:r>
      <w:r>
        <w:t>;</w:t>
      </w:r>
    </w:p>
    <w:p w:rsidR="00037C88" w:rsidRPr="00BB6374" w:rsidRDefault="00037C88" w:rsidP="00037C88">
      <w:pPr>
        <w:ind w:left="900"/>
        <w:jc w:val="both"/>
      </w:pPr>
      <w:r w:rsidRPr="00C70650">
        <w:t xml:space="preserve">souhlasu není třeba k nabývání movitých sbírkových předmětů ve smyslu zákona č. 122/2000 Sb., o ochraně sbírek muzejní povahy, ve znění pozdějších předpisů, a knihovních dokumentů ve smyslu zákona č. 257/2001 Sb., o knihovnách a podmínkách provozování  veřejných knihovnických a informačních služeb, ve znění pozdějších předpisů. </w:t>
      </w:r>
    </w:p>
    <w:p w:rsidR="00037C88" w:rsidRPr="001E6F89" w:rsidRDefault="00037C88" w:rsidP="00037C88">
      <w:pPr>
        <w:numPr>
          <w:ilvl w:val="0"/>
          <w:numId w:val="21"/>
        </w:numPr>
        <w:jc w:val="both"/>
      </w:pPr>
      <w:r w:rsidRPr="001E6F89">
        <w:t>děděním s předchozím souhlasem zřizovatele</w:t>
      </w:r>
    </w:p>
    <w:p w:rsidR="00037C88" w:rsidRPr="001E6F89" w:rsidRDefault="00037C88" w:rsidP="00037C88">
      <w:pPr>
        <w:numPr>
          <w:ilvl w:val="0"/>
          <w:numId w:val="21"/>
        </w:numPr>
        <w:jc w:val="both"/>
      </w:pPr>
      <w:r w:rsidRPr="001E6F89">
        <w:t>pořízený jiným způsobem (např. z peněžních prostředků státních dotací, z rozpočtů měst a obcí, z prostředků evropských fondů atd.).</w:t>
      </w:r>
    </w:p>
    <w:p w:rsidR="00037C88" w:rsidRPr="00BB6374" w:rsidRDefault="00037C88" w:rsidP="00037C88">
      <w:pPr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Veškerá oběžná aktiva získává organizace do svého vlastnictví na základě:</w:t>
      </w:r>
    </w:p>
    <w:p w:rsidR="00037C88" w:rsidRPr="00BB6374" w:rsidRDefault="00037C88" w:rsidP="00037C88">
      <w:pPr>
        <w:numPr>
          <w:ilvl w:val="0"/>
          <w:numId w:val="20"/>
        </w:numPr>
        <w:jc w:val="both"/>
      </w:pPr>
      <w:r w:rsidRPr="00BB6374"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037C88" w:rsidRPr="00BB6374" w:rsidRDefault="00037C88" w:rsidP="00037C88">
      <w:pPr>
        <w:numPr>
          <w:ilvl w:val="0"/>
          <w:numId w:val="20"/>
        </w:numPr>
        <w:jc w:val="both"/>
      </w:pPr>
      <w:r w:rsidRPr="00BB6374"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BB6374">
          <w:t>32 a</w:t>
        </w:r>
      </w:smartTag>
      <w:r w:rsidRPr="00BB6374">
        <w:t xml:space="preserve"> 33 zákona 250/2000 Sb., o rozpočtových pravidlech a na základě schválení přídělů do fondů při vypořádání výsledku hospodaření minulého roku,</w:t>
      </w:r>
    </w:p>
    <w:p w:rsidR="00037C88" w:rsidRPr="00BB6374" w:rsidRDefault="00037C88" w:rsidP="00037C88">
      <w:pPr>
        <w:numPr>
          <w:ilvl w:val="0"/>
          <w:numId w:val="20"/>
        </w:numPr>
        <w:jc w:val="both"/>
      </w:pPr>
      <w:r w:rsidRPr="00BB6374">
        <w:t>rozhodnutím zřizovatele k finančnímu hospodaření organizace.</w:t>
      </w:r>
    </w:p>
    <w:p w:rsidR="00037C88" w:rsidRPr="00BB6374" w:rsidRDefault="00037C88" w:rsidP="00037C88">
      <w:pPr>
        <w:numPr>
          <w:ilvl w:val="1"/>
          <w:numId w:val="4"/>
        </w:numPr>
        <w:jc w:val="both"/>
      </w:pPr>
      <w:r w:rsidRPr="00BB6374">
        <w:t xml:space="preserve">   Majetek nabytý organizací do vlastnictví zřizovatele se považuje ode dne jeho </w:t>
      </w:r>
    </w:p>
    <w:p w:rsidR="00037C88" w:rsidRPr="00BB6374" w:rsidRDefault="00037C88" w:rsidP="00037C88">
      <w:pPr>
        <w:ind w:left="360"/>
        <w:jc w:val="both"/>
      </w:pPr>
      <w:r w:rsidRPr="00BB6374">
        <w:t xml:space="preserve">   </w:t>
      </w:r>
      <w:r>
        <w:t>n</w:t>
      </w:r>
      <w:r w:rsidRPr="00BB6374">
        <w:t>abytí za svěřený majetek.</w:t>
      </w:r>
    </w:p>
    <w:p w:rsidR="00037C88" w:rsidRDefault="00037C88" w:rsidP="00037C88">
      <w:pPr>
        <w:jc w:val="center"/>
        <w:rPr>
          <w:b/>
        </w:rPr>
      </w:pPr>
    </w:p>
    <w:p w:rsidR="00037C88" w:rsidRDefault="00037C88" w:rsidP="00037C88">
      <w:pPr>
        <w:jc w:val="center"/>
        <w:rPr>
          <w:b/>
        </w:rPr>
      </w:pPr>
    </w:p>
    <w:p w:rsidR="00037C88" w:rsidRDefault="00037C88" w:rsidP="00037C88">
      <w:pPr>
        <w:jc w:val="center"/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  <w:r w:rsidRPr="009865DF">
        <w:rPr>
          <w:b/>
        </w:rPr>
        <w:t xml:space="preserve">VYMEZENÍ </w:t>
      </w:r>
      <w:r>
        <w:rPr>
          <w:b/>
        </w:rPr>
        <w:t xml:space="preserve">MAJETKOVÝCH </w:t>
      </w:r>
      <w:r w:rsidRPr="009865DF">
        <w:rPr>
          <w:b/>
        </w:rPr>
        <w:t>PRÁV</w:t>
      </w:r>
      <w:r>
        <w:rPr>
          <w:b/>
        </w:rPr>
        <w:t xml:space="preserve"> A POVINNOSTÍ</w:t>
      </w:r>
    </w:p>
    <w:p w:rsidR="00037C88" w:rsidRPr="009865DF" w:rsidRDefault="00037C88" w:rsidP="00037C88">
      <w:pPr>
        <w:jc w:val="both"/>
      </w:pPr>
    </w:p>
    <w:p w:rsidR="00037C88" w:rsidRDefault="00037C88" w:rsidP="00037C88">
      <w:pPr>
        <w:pStyle w:val="Zkladntextodsazen"/>
        <w:numPr>
          <w:ilvl w:val="1"/>
          <w:numId w:val="10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 xml:space="preserve">Organizace má při hospodaření se svěřeným majetkem  </w:t>
      </w:r>
      <w:r>
        <w:rPr>
          <w:b/>
        </w:rPr>
        <w:t>tato práva:</w:t>
      </w:r>
    </w:p>
    <w:p w:rsidR="00037C88" w:rsidRDefault="00037C88" w:rsidP="00037C88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>
        <w:t xml:space="preserve">Majetek spravovat a efektivně využívat zejména k zajištění hlavního účelu činnosti. </w:t>
      </w:r>
    </w:p>
    <w:p w:rsidR="00037C88" w:rsidRDefault="00037C88" w:rsidP="00037C88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>
        <w:t>Nakládat s majetkem v rámci předmětu činnosti a v rámci povolené doplňkové činnosti.</w:t>
      </w:r>
    </w:p>
    <w:p w:rsidR="00037C88" w:rsidRPr="00994148" w:rsidRDefault="00037C88" w:rsidP="00037C88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994148">
        <w:t>Nakládat se svěřeným movitým majetkem (vyjma sbírek a sbírkových předmětů, jež jsou zvláštním druhem majetku a nakládání s nimi řeší zákon č. 122/2000 Sb. a prováděcí vyhláška č. 275/2000Sb.) vždy jen se souhlasem zřizovatele, přesáhne-li pořizovací cena tohoto majetku 100.000,-Kč.</w:t>
      </w:r>
    </w:p>
    <w:p w:rsidR="00037C88" w:rsidRDefault="00037C88" w:rsidP="00037C88">
      <w:pPr>
        <w:numPr>
          <w:ilvl w:val="0"/>
          <w:numId w:val="5"/>
        </w:numPr>
        <w:tabs>
          <w:tab w:val="clear" w:pos="360"/>
          <w:tab w:val="num" w:pos="900"/>
        </w:tabs>
        <w:ind w:left="900"/>
        <w:jc w:val="both"/>
      </w:pPr>
      <w:r w:rsidRPr="0066196C">
        <w:t>Svěřený</w:t>
      </w:r>
      <w:r>
        <w:t xml:space="preserve"> nemovitý majetek, který se stane pro organizaci nepotřebným a nebude využit pro vymezený účel a předmět činnosti, vrátí organizace po předchozím  projednání zřizovateli.</w:t>
      </w:r>
    </w:p>
    <w:p w:rsidR="00037C88" w:rsidRPr="007110ED" w:rsidRDefault="00037C88" w:rsidP="00037C88">
      <w:pPr>
        <w:numPr>
          <w:ilvl w:val="0"/>
          <w:numId w:val="5"/>
        </w:numPr>
        <w:tabs>
          <w:tab w:val="clear" w:pos="360"/>
          <w:tab w:val="num" w:pos="900"/>
        </w:tabs>
        <w:ind w:left="896" w:hanging="357"/>
        <w:jc w:val="both"/>
      </w:pPr>
      <w:r w:rsidRPr="00C70650">
        <w:t>Svěřený movitý a nemovitý majetek</w:t>
      </w:r>
      <w:r w:rsidRPr="00857F6A">
        <w:t xml:space="preserve"> lze pronajímat bez souhlasu zřizovatele </w:t>
      </w:r>
      <w:r>
        <w:t>na období nejdéle jednoho roku</w:t>
      </w:r>
      <w:r w:rsidRPr="007110ED">
        <w:t>.</w:t>
      </w:r>
    </w:p>
    <w:p w:rsidR="00037C88" w:rsidRPr="007110ED" w:rsidRDefault="00037C88" w:rsidP="00037C88">
      <w:pPr>
        <w:numPr>
          <w:ilvl w:val="1"/>
          <w:numId w:val="11"/>
        </w:numPr>
        <w:tabs>
          <w:tab w:val="clear" w:pos="435"/>
          <w:tab w:val="num" w:pos="540"/>
        </w:tabs>
        <w:ind w:left="540" w:hanging="540"/>
        <w:jc w:val="both"/>
      </w:pPr>
      <w:r w:rsidRPr="007110ED">
        <w:t xml:space="preserve">Organizace má při hospodaření se svěřeným majetkem zejména </w:t>
      </w:r>
      <w:r w:rsidRPr="007110ED">
        <w:rPr>
          <w:b/>
        </w:rPr>
        <w:t>tyto povinnosti:</w:t>
      </w:r>
    </w:p>
    <w:p w:rsidR="00037C88" w:rsidRPr="007110ED" w:rsidRDefault="00037C88" w:rsidP="00037C88">
      <w:pPr>
        <w:pStyle w:val="Zkladntext"/>
        <w:numPr>
          <w:ilvl w:val="0"/>
          <w:numId w:val="6"/>
        </w:numPr>
        <w:tabs>
          <w:tab w:val="num" w:pos="900"/>
        </w:tabs>
        <w:spacing w:after="0"/>
        <w:ind w:left="900"/>
        <w:jc w:val="both"/>
      </w:pPr>
      <w:r w:rsidRPr="007110ED">
        <w:t>Majetek zajistit, sepsat, ocenit a vést v předepsané evidenci a účetnictví.</w:t>
      </w:r>
    </w:p>
    <w:p w:rsidR="00037C88" w:rsidRPr="007110ED" w:rsidRDefault="00037C88" w:rsidP="00037C88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7110ED">
        <w:t xml:space="preserve">Pečovat o svěřený majetek a provádět jeho údržbu a opravy, včetně periodických revizí. </w:t>
      </w:r>
    </w:p>
    <w:p w:rsidR="00037C88" w:rsidRPr="007110ED" w:rsidRDefault="00037C88" w:rsidP="00037C88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7110ED">
        <w:t>Chránit majetek před odcizením, poškozením, zničením, ztrátou nebo zneužíváním.</w:t>
      </w:r>
    </w:p>
    <w:p w:rsidR="00037C88" w:rsidRPr="007110ED" w:rsidRDefault="00037C88" w:rsidP="00037C88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7110ED">
        <w:t>Využívat právní prostředky k ochraně majetku, v případě vzniku škody včas uplatňovat právo na náhradu škody proti těm, kteří za škodu odpovídají.</w:t>
      </w:r>
    </w:p>
    <w:p w:rsidR="00037C88" w:rsidRPr="007110ED" w:rsidRDefault="00FA22B9" w:rsidP="00037C88">
      <w:pPr>
        <w:numPr>
          <w:ilvl w:val="0"/>
          <w:numId w:val="6"/>
        </w:numPr>
        <w:tabs>
          <w:tab w:val="num" w:pos="900"/>
        </w:tabs>
        <w:ind w:left="900"/>
        <w:jc w:val="both"/>
      </w:pPr>
      <w:r>
        <w:lastRenderedPageBreak/>
        <w:t>Pojistit svěřený majetek, pokud jeho pojištění nezajistí zřizovatel.</w:t>
      </w:r>
      <w:bookmarkStart w:id="0" w:name="_GoBack"/>
      <w:bookmarkEnd w:id="0"/>
    </w:p>
    <w:p w:rsidR="00037C88" w:rsidRPr="007110ED" w:rsidRDefault="00037C88" w:rsidP="00037C88">
      <w:pPr>
        <w:numPr>
          <w:ilvl w:val="0"/>
          <w:numId w:val="6"/>
        </w:numPr>
        <w:tabs>
          <w:tab w:val="num" w:pos="900"/>
        </w:tabs>
        <w:ind w:left="900"/>
        <w:jc w:val="both"/>
      </w:pPr>
      <w:r w:rsidRPr="007110ED">
        <w:t>Provádět pravidelnou roční inventarizaci majetku, na základě provedených inventur předávat zřizovateli soupis přírůstků a úbytků svěřeného majetku</w:t>
      </w:r>
    </w:p>
    <w:p w:rsidR="00037C88" w:rsidRPr="007110ED" w:rsidRDefault="00037C88" w:rsidP="00037C88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</w:pPr>
      <w:r w:rsidRPr="007110ED">
        <w:t>Svěřený majetek organizace v souladu s příslušnými ustanoveními zákona o účetnictví účetně odepisuje podle zřizovatelem schváleného odpisového plánu.</w:t>
      </w:r>
    </w:p>
    <w:p w:rsidR="00037C88" w:rsidRPr="007110ED" w:rsidRDefault="00037C88" w:rsidP="00037C88">
      <w:pPr>
        <w:ind w:left="540" w:hanging="540"/>
        <w:jc w:val="both"/>
      </w:pPr>
      <w:r w:rsidRPr="007110ED">
        <w:t>6.4.</w:t>
      </w:r>
      <w:r w:rsidRPr="007110ED">
        <w:tab/>
        <w:t>Organizace odpovídá za škodu na majetku a zdraví třetích osob vzniklou porušením právních předpisů .</w:t>
      </w:r>
    </w:p>
    <w:p w:rsidR="00037C88" w:rsidRPr="007110ED" w:rsidRDefault="00037C88" w:rsidP="00037C88">
      <w:pPr>
        <w:ind w:left="540" w:hanging="540"/>
        <w:jc w:val="both"/>
      </w:pPr>
      <w:r>
        <w:t>6.5.</w:t>
      </w:r>
      <w:r w:rsidRPr="007110ED">
        <w:t xml:space="preserve"> </w:t>
      </w:r>
      <w:r w:rsidRPr="007110ED">
        <w:tab/>
        <w:t>Při nakládání s majetkem ve vlastnictví organizace se organizace řídí obecně závaznými právními předpisy a příslušnými vnitřními předpisy organizace.</w:t>
      </w:r>
    </w:p>
    <w:p w:rsidR="00037C88" w:rsidRPr="007110ED" w:rsidRDefault="00037C88" w:rsidP="00037C88">
      <w:pPr>
        <w:ind w:left="540" w:hanging="540"/>
        <w:jc w:val="both"/>
      </w:pPr>
      <w:r w:rsidRPr="007110ED">
        <w:t>6.6. Při správě svěřeného majetku postupuje organizace podle platných právních předpisů, předpisů zřizovatele</w:t>
      </w:r>
      <w:r>
        <w:t>, této zřizovací listiny</w:t>
      </w:r>
      <w:r w:rsidRPr="007110ED">
        <w:t xml:space="preserve"> a pokynů zřizovatele.</w:t>
      </w:r>
    </w:p>
    <w:p w:rsidR="00037C88" w:rsidRPr="007110ED" w:rsidRDefault="00037C88" w:rsidP="00037C88">
      <w:pPr>
        <w:ind w:left="480" w:hanging="600"/>
        <w:jc w:val="both"/>
      </w:pPr>
      <w:r w:rsidRPr="007110ED">
        <w:t xml:space="preserve">  6.</w:t>
      </w:r>
      <w:r>
        <w:t>7.</w:t>
      </w:r>
      <w:r w:rsidRPr="007110ED">
        <w:tab/>
      </w:r>
      <w:r w:rsidRPr="00994148">
        <w:t>Organizace je oprávněna odepsat</w:t>
      </w:r>
      <w:r w:rsidRPr="007110ED">
        <w:t xml:space="preserve"> pohledávku v jednotlivých případech do výše 5.000,00 Kč, jedná-li se o nedobytnou pohledávku,  anebo je zřejmé, že další vymáhání pohledávky by bylo spojeno s náklady převyšujícími výši pohledávky.</w:t>
      </w:r>
    </w:p>
    <w:p w:rsidR="00037C88" w:rsidRDefault="00037C88" w:rsidP="00037C88">
      <w:pPr>
        <w:jc w:val="both"/>
      </w:pPr>
    </w:p>
    <w:p w:rsidR="00037C88" w:rsidRPr="009865DF" w:rsidRDefault="00037C88" w:rsidP="00037C88">
      <w:pPr>
        <w:ind w:left="540"/>
        <w:jc w:val="both"/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  <w:r w:rsidRPr="009865DF">
        <w:rPr>
          <w:b/>
          <w:caps/>
        </w:rPr>
        <w:t xml:space="preserve">Finanční </w:t>
      </w:r>
      <w:r w:rsidRPr="009865DF">
        <w:rPr>
          <w:b/>
        </w:rPr>
        <w:t xml:space="preserve">HOSPODAŘENÍ </w:t>
      </w:r>
    </w:p>
    <w:p w:rsidR="00037C88" w:rsidRPr="009865DF" w:rsidRDefault="00037C88" w:rsidP="00037C88">
      <w:pPr>
        <w:jc w:val="both"/>
      </w:pPr>
    </w:p>
    <w:p w:rsidR="00037C88" w:rsidRDefault="00037C88" w:rsidP="00037C88">
      <w:pPr>
        <w:numPr>
          <w:ilvl w:val="1"/>
          <w:numId w:val="1"/>
        </w:numPr>
        <w:tabs>
          <w:tab w:val="clear" w:pos="435"/>
          <w:tab w:val="num" w:pos="540"/>
        </w:tabs>
        <w:ind w:left="540" w:hanging="540"/>
        <w:jc w:val="both"/>
      </w:pPr>
      <w:r>
        <w:t>Finanční hospodaření organizace je upraveno obecně závaznými právními předpisy, vnitřními předpisy zřizovatele a organizace.</w:t>
      </w: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jc w:val="both"/>
      </w:pPr>
    </w:p>
    <w:p w:rsidR="00037C88" w:rsidRPr="00D713A2" w:rsidRDefault="00037C88" w:rsidP="00037C88">
      <w:pPr>
        <w:numPr>
          <w:ilvl w:val="0"/>
          <w:numId w:val="13"/>
        </w:numPr>
        <w:rPr>
          <w:b/>
        </w:rPr>
      </w:pPr>
    </w:p>
    <w:p w:rsidR="00037C88" w:rsidRPr="00D713A2" w:rsidRDefault="00037C88" w:rsidP="00037C88">
      <w:pPr>
        <w:jc w:val="center"/>
        <w:rPr>
          <w:b/>
        </w:rPr>
      </w:pPr>
      <w:r w:rsidRPr="00D713A2">
        <w:rPr>
          <w:b/>
        </w:rPr>
        <w:t>DOPLŇKOVÁ ČINNOST</w:t>
      </w:r>
    </w:p>
    <w:p w:rsidR="00037C88" w:rsidRPr="00D713A2" w:rsidRDefault="00037C88" w:rsidP="00037C88">
      <w:pPr>
        <w:jc w:val="both"/>
      </w:pPr>
    </w:p>
    <w:p w:rsidR="00037C88" w:rsidRDefault="00037C88" w:rsidP="00037C88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>
        <w:t>Organizace provozuje se souhlasem zřizovatele doplňkovou činnost v souladu s obecně platnými předpisy, které ji upravují. Výkony, služby a práce produkované v rámci doplňkové činnosti se realizují podle platných cenových předpisů. Zisk dosažený z hospodářské činnosti, po zdanění, použije organizace ke zkvalitnění své hlavní činnosti, pokud zřizovatel nestanoví jinak.</w:t>
      </w:r>
    </w:p>
    <w:p w:rsidR="00037C88" w:rsidRPr="00D713A2" w:rsidRDefault="00037C88" w:rsidP="00037C88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</w:pPr>
      <w:r>
        <w:t>Předmětem</w:t>
      </w:r>
      <w:r w:rsidRPr="00D713A2">
        <w:t xml:space="preserve"> doplňkové činnosti jsou:</w:t>
      </w:r>
    </w:p>
    <w:p w:rsidR="00037C88" w:rsidRPr="00EB0AF9" w:rsidRDefault="00037C88" w:rsidP="00037C88">
      <w:pPr>
        <w:numPr>
          <w:ilvl w:val="0"/>
          <w:numId w:val="17"/>
        </w:numPr>
        <w:tabs>
          <w:tab w:val="clear" w:pos="737"/>
          <w:tab w:val="num" w:pos="540"/>
        </w:tabs>
        <w:ind w:left="900" w:hanging="360"/>
        <w:jc w:val="both"/>
      </w:pPr>
      <w:r w:rsidRPr="00EB0AF9">
        <w:t>hostinská činnost</w:t>
      </w:r>
    </w:p>
    <w:p w:rsidR="00037C88" w:rsidRDefault="00037C88" w:rsidP="00037C88">
      <w:pPr>
        <w:numPr>
          <w:ilvl w:val="0"/>
          <w:numId w:val="17"/>
        </w:numPr>
        <w:tabs>
          <w:tab w:val="clear" w:pos="737"/>
          <w:tab w:val="num" w:pos="540"/>
        </w:tabs>
        <w:ind w:left="900" w:hanging="360"/>
        <w:jc w:val="both"/>
      </w:pPr>
      <w:r>
        <w:t>výroba, obchod a služby neuvedené v přílohách 1 až 3 živnostenského zákona – obor</w:t>
      </w:r>
    </w:p>
    <w:p w:rsidR="00037C88" w:rsidRDefault="00037C88" w:rsidP="00037C88">
      <w:pPr>
        <w:numPr>
          <w:ilvl w:val="0"/>
          <w:numId w:val="22"/>
        </w:numPr>
        <w:tabs>
          <w:tab w:val="clear" w:pos="720"/>
        </w:tabs>
        <w:ind w:left="1260"/>
        <w:jc w:val="both"/>
      </w:pPr>
      <w:r>
        <w:t>výroba, rozmnožování, distribuce, prodej, pronájem zvukových a zvukově- obrazových záznamů a výroba nenahraných nosičů, údajů a záznamů</w:t>
      </w:r>
    </w:p>
    <w:p w:rsidR="00037C88" w:rsidRDefault="00037C88" w:rsidP="00037C88">
      <w:pPr>
        <w:numPr>
          <w:ilvl w:val="0"/>
          <w:numId w:val="22"/>
        </w:numPr>
        <w:tabs>
          <w:tab w:val="clear" w:pos="720"/>
        </w:tabs>
        <w:ind w:left="1260"/>
        <w:jc w:val="both"/>
      </w:pPr>
      <w:r>
        <w:t>přípravné a dokončovací stavební práce, specializované stavební činnosti</w:t>
      </w:r>
    </w:p>
    <w:p w:rsidR="00037C88" w:rsidRDefault="00037C88" w:rsidP="00037C88">
      <w:pPr>
        <w:numPr>
          <w:ilvl w:val="0"/>
          <w:numId w:val="22"/>
        </w:numPr>
        <w:tabs>
          <w:tab w:val="clear" w:pos="720"/>
        </w:tabs>
        <w:ind w:left="1260"/>
        <w:jc w:val="both"/>
      </w:pPr>
      <w:r>
        <w:t>velkoobchod a maloobchod</w:t>
      </w:r>
    </w:p>
    <w:p w:rsidR="00037C88" w:rsidRDefault="00037C88" w:rsidP="00037C88">
      <w:pPr>
        <w:numPr>
          <w:ilvl w:val="0"/>
          <w:numId w:val="22"/>
        </w:numPr>
        <w:tabs>
          <w:tab w:val="clear" w:pos="720"/>
        </w:tabs>
        <w:ind w:left="1260"/>
        <w:jc w:val="both"/>
      </w:pPr>
      <w:r>
        <w:t>reklamní činnost, marketing, mediální zastoupení</w:t>
      </w:r>
    </w:p>
    <w:p w:rsidR="00037C88" w:rsidRPr="003D592F" w:rsidRDefault="00037C88" w:rsidP="00037C88">
      <w:pPr>
        <w:numPr>
          <w:ilvl w:val="0"/>
          <w:numId w:val="17"/>
        </w:numPr>
        <w:tabs>
          <w:tab w:val="clear" w:pos="737"/>
          <w:tab w:val="num" w:pos="540"/>
        </w:tabs>
        <w:ind w:left="900" w:hanging="360"/>
        <w:jc w:val="both"/>
      </w:pPr>
      <w:r w:rsidRPr="009F7EA7">
        <w:t>pronájem pozemků, bytových a nebytových prostor</w:t>
      </w:r>
    </w:p>
    <w:p w:rsidR="00037C88" w:rsidRPr="00D713A2" w:rsidRDefault="00037C88" w:rsidP="00037C88">
      <w:pPr>
        <w:numPr>
          <w:ilvl w:val="1"/>
          <w:numId w:val="14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Doplňková činnost nesmí narušovat plnění hlavní činnosti organizace a je vedena odděleně.</w:t>
      </w:r>
    </w:p>
    <w:p w:rsidR="00037C88" w:rsidRPr="00D713A2" w:rsidRDefault="00037C88" w:rsidP="00037C88">
      <w:pPr>
        <w:jc w:val="both"/>
      </w:pP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  <w:r w:rsidRPr="009865DF">
        <w:rPr>
          <w:b/>
        </w:rPr>
        <w:t>VYMEZENÍ DOBY ZŘÍZENÍ</w:t>
      </w:r>
    </w:p>
    <w:p w:rsidR="00037C88" w:rsidRPr="009865DF" w:rsidRDefault="00037C88" w:rsidP="00037C88">
      <w:pPr>
        <w:jc w:val="both"/>
      </w:pPr>
    </w:p>
    <w:p w:rsidR="00037C88" w:rsidRPr="009865DF" w:rsidRDefault="00037C88" w:rsidP="00037C88">
      <w:pPr>
        <w:numPr>
          <w:ilvl w:val="1"/>
          <w:numId w:val="15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Organizace vznikla dne 18. 3. </w:t>
      </w:r>
      <w:smartTag w:uri="urn:schemas-microsoft-com:office:smarttags" w:element="metricconverter">
        <w:smartTagPr>
          <w:attr w:name="ProductID" w:val="2003 a"/>
        </w:smartTagPr>
        <w:r>
          <w:t>2003 a</w:t>
        </w:r>
      </w:smartTag>
      <w:r>
        <w:t xml:space="preserve"> je zřízena </w:t>
      </w:r>
      <w:r w:rsidRPr="00D713A2">
        <w:t>na dobu neurčitou</w:t>
      </w:r>
      <w:r>
        <w:rPr>
          <w:spacing w:val="40"/>
        </w:rPr>
        <w:t>.</w:t>
      </w:r>
    </w:p>
    <w:p w:rsidR="00037C88" w:rsidRDefault="00037C88" w:rsidP="00037C88">
      <w:pPr>
        <w:jc w:val="center"/>
        <w:rPr>
          <w:b/>
        </w:rPr>
      </w:pPr>
    </w:p>
    <w:p w:rsidR="007E4587" w:rsidRPr="009865DF" w:rsidRDefault="007E4587" w:rsidP="00037C88">
      <w:pPr>
        <w:jc w:val="center"/>
        <w:rPr>
          <w:b/>
        </w:rPr>
      </w:pPr>
    </w:p>
    <w:p w:rsidR="00037C88" w:rsidRPr="009865DF" w:rsidRDefault="00037C88" w:rsidP="00037C88">
      <w:pPr>
        <w:numPr>
          <w:ilvl w:val="0"/>
          <w:numId w:val="13"/>
        </w:numPr>
        <w:rPr>
          <w:b/>
        </w:rPr>
      </w:pPr>
    </w:p>
    <w:p w:rsidR="00037C88" w:rsidRPr="009865DF" w:rsidRDefault="00037C88" w:rsidP="00037C88">
      <w:pPr>
        <w:jc w:val="center"/>
        <w:rPr>
          <w:b/>
        </w:rPr>
      </w:pPr>
      <w:r w:rsidRPr="009865DF">
        <w:rPr>
          <w:b/>
        </w:rPr>
        <w:t>ZÁVĚREČNÁ USTANOVENÍ</w:t>
      </w:r>
    </w:p>
    <w:p w:rsidR="00037C88" w:rsidRPr="009865DF" w:rsidRDefault="00037C88" w:rsidP="00037C88">
      <w:pPr>
        <w:jc w:val="center"/>
        <w:rPr>
          <w:b/>
        </w:rPr>
      </w:pPr>
    </w:p>
    <w:p w:rsidR="00037C88" w:rsidRPr="00994148" w:rsidRDefault="00037C88" w:rsidP="00037C88">
      <w:pPr>
        <w:numPr>
          <w:ilvl w:val="1"/>
          <w:numId w:val="16"/>
        </w:numPr>
        <w:tabs>
          <w:tab w:val="clear" w:pos="435"/>
          <w:tab w:val="num" w:pos="540"/>
        </w:tabs>
        <w:ind w:left="540" w:hanging="540"/>
        <w:jc w:val="both"/>
      </w:pPr>
      <w:r w:rsidRPr="009865DF">
        <w:t xml:space="preserve">Tato zřizovací listina </w:t>
      </w:r>
      <w:r>
        <w:t xml:space="preserve">byla přijata </w:t>
      </w:r>
      <w:r w:rsidRPr="009865DF">
        <w:t>usnesení</w:t>
      </w:r>
      <w:r>
        <w:t>m</w:t>
      </w:r>
      <w:r w:rsidRPr="009865DF">
        <w:t xml:space="preserve"> </w:t>
      </w:r>
      <w:r w:rsidRPr="00994148">
        <w:t>č</w:t>
      </w:r>
      <w:r>
        <w:t>.    /15/ZK</w:t>
      </w:r>
      <w:r w:rsidRPr="00994148">
        <w:t xml:space="preserve"> Zastupit</w:t>
      </w:r>
      <w:r>
        <w:t>elstva Libereckého kraje ze dne 22. 12. 2015 s </w:t>
      </w:r>
      <w:r w:rsidRPr="00994148">
        <w:t xml:space="preserve">účinností ode dne </w:t>
      </w:r>
      <w:r>
        <w:t xml:space="preserve"> 1. 1. 2016.</w:t>
      </w:r>
    </w:p>
    <w:p w:rsidR="00037C88" w:rsidRDefault="00037C88" w:rsidP="00037C88">
      <w:pPr>
        <w:numPr>
          <w:ilvl w:val="1"/>
          <w:numId w:val="16"/>
        </w:numPr>
        <w:tabs>
          <w:tab w:val="clear" w:pos="435"/>
          <w:tab w:val="num" w:pos="540"/>
        </w:tabs>
        <w:ind w:left="540" w:hanging="540"/>
        <w:jc w:val="both"/>
      </w:pPr>
      <w:r w:rsidRPr="009865DF">
        <w:t>S nabytím platnost</w:t>
      </w:r>
      <w:r>
        <w:t>i této zřizovací listiny pozbývají</w:t>
      </w:r>
      <w:r w:rsidRPr="009865DF">
        <w:t xml:space="preserve"> </w:t>
      </w:r>
      <w:r>
        <w:t>platnosti</w:t>
      </w:r>
      <w:r w:rsidRPr="009865DF">
        <w:t xml:space="preserve"> </w:t>
      </w:r>
      <w:r>
        <w:t xml:space="preserve">předchozí </w:t>
      </w:r>
      <w:r w:rsidRPr="009865DF">
        <w:t>zřizovací dokumenty organizace.</w:t>
      </w:r>
    </w:p>
    <w:p w:rsidR="00037C88" w:rsidRPr="009865DF" w:rsidRDefault="00037C88" w:rsidP="00037C88">
      <w:pPr>
        <w:numPr>
          <w:ilvl w:val="1"/>
          <w:numId w:val="16"/>
        </w:numPr>
        <w:tabs>
          <w:tab w:val="clear" w:pos="435"/>
          <w:tab w:val="num" w:pos="540"/>
        </w:tabs>
        <w:ind w:left="540" w:hanging="540"/>
        <w:jc w:val="both"/>
      </w:pPr>
      <w:r w:rsidRPr="009865DF">
        <w:t>Nedílnou so</w:t>
      </w:r>
      <w:r>
        <w:t>učástí této zřizovací listiny jsou přílohy:</w:t>
      </w:r>
      <w:r w:rsidRPr="009865DF">
        <w:t xml:space="preserve"> </w:t>
      </w:r>
    </w:p>
    <w:p w:rsidR="00037C88" w:rsidRPr="00C70650" w:rsidRDefault="00037C88" w:rsidP="00037C88">
      <w:pPr>
        <w:pStyle w:val="Zkladntextodsazen"/>
        <w:spacing w:after="0"/>
        <w:ind w:left="539"/>
        <w:jc w:val="both"/>
      </w:pPr>
      <w:r w:rsidRPr="00C70650">
        <w:t>Příloha č. 1: Soupis nemovitého majetku, který se organizaci předává k hospodaření</w:t>
      </w:r>
    </w:p>
    <w:p w:rsidR="00037C88" w:rsidRPr="009865DF" w:rsidRDefault="00037C88" w:rsidP="00037C88">
      <w:pPr>
        <w:pStyle w:val="Zkladntextodsazen"/>
        <w:spacing w:after="0"/>
        <w:ind w:left="539"/>
        <w:jc w:val="both"/>
      </w:pPr>
    </w:p>
    <w:p w:rsidR="00037C88" w:rsidRPr="009865DF" w:rsidRDefault="00037C88" w:rsidP="00037C88">
      <w:pPr>
        <w:jc w:val="both"/>
      </w:pPr>
    </w:p>
    <w:p w:rsidR="00037C88" w:rsidRDefault="00037C88" w:rsidP="00037C88">
      <w:pPr>
        <w:jc w:val="both"/>
      </w:pPr>
      <w:r w:rsidRPr="009865DF">
        <w:t xml:space="preserve">V Liberci dne </w:t>
      </w:r>
      <w:r>
        <w:tab/>
        <w:t xml:space="preserve">  </w:t>
      </w:r>
    </w:p>
    <w:p w:rsidR="00037C88" w:rsidRDefault="00037C88" w:rsidP="00037C88">
      <w:pPr>
        <w:jc w:val="both"/>
      </w:pPr>
    </w:p>
    <w:p w:rsidR="00037C88" w:rsidRDefault="00037C88" w:rsidP="00037C88">
      <w:pPr>
        <w:jc w:val="both"/>
      </w:pPr>
    </w:p>
    <w:p w:rsidR="00037C88" w:rsidRDefault="00037C88" w:rsidP="00037C88">
      <w:pPr>
        <w:jc w:val="both"/>
      </w:pPr>
      <w:r>
        <w:t xml:space="preserve">    </w:t>
      </w:r>
    </w:p>
    <w:p w:rsidR="00037C88" w:rsidRDefault="00037C88" w:rsidP="00037C88">
      <w:pPr>
        <w:tabs>
          <w:tab w:val="left" w:pos="5940"/>
        </w:tabs>
      </w:pPr>
    </w:p>
    <w:p w:rsidR="00037C88" w:rsidRDefault="00037C88" w:rsidP="00037C88">
      <w:pPr>
        <w:tabs>
          <w:tab w:val="left" w:pos="5940"/>
        </w:tabs>
      </w:pPr>
      <w:r>
        <w:t xml:space="preserve">                                                                                            </w:t>
      </w:r>
      <w:r>
        <w:tab/>
        <w:t xml:space="preserve">          za Liberecký kraj</w:t>
      </w:r>
    </w:p>
    <w:p w:rsidR="00037C88" w:rsidRPr="009865DF" w:rsidRDefault="00037C88" w:rsidP="00037C88">
      <w:pPr>
        <w:tabs>
          <w:tab w:val="left" w:pos="5940"/>
        </w:tabs>
      </w:pPr>
      <w:r>
        <w:tab/>
      </w:r>
      <w:r>
        <w:tab/>
        <w:t xml:space="preserve">       Martin Půta</w:t>
      </w:r>
    </w:p>
    <w:p w:rsidR="00037C88" w:rsidRDefault="00037C88" w:rsidP="00037C88">
      <w:pPr>
        <w:tabs>
          <w:tab w:val="left" w:pos="5760"/>
        </w:tabs>
        <w:jc w:val="both"/>
      </w:pPr>
      <w:r>
        <w:tab/>
      </w:r>
      <w:r>
        <w:tab/>
        <w:t xml:space="preserve">           </w:t>
      </w:r>
      <w:r w:rsidRPr="009865DF">
        <w:t xml:space="preserve">hejtman </w:t>
      </w: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</w:pPr>
    </w:p>
    <w:p w:rsidR="00037C88" w:rsidRDefault="00037C88" w:rsidP="00037C88">
      <w:pPr>
        <w:rPr>
          <w:b/>
          <w:sz w:val="32"/>
        </w:rPr>
      </w:pPr>
    </w:p>
    <w:p w:rsidR="00037C88" w:rsidRDefault="00037C88" w:rsidP="00037C88">
      <w:pPr>
        <w:jc w:val="center"/>
        <w:rPr>
          <w:b/>
          <w:sz w:val="32"/>
        </w:rPr>
        <w:sectPr w:rsidR="00037C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7C88" w:rsidRDefault="00037C88" w:rsidP="00037C88">
      <w:pPr>
        <w:jc w:val="center"/>
        <w:rPr>
          <w:b/>
          <w:sz w:val="32"/>
        </w:rPr>
      </w:pPr>
      <w:r w:rsidRPr="006A7BB4">
        <w:rPr>
          <w:b/>
          <w:sz w:val="32"/>
        </w:rPr>
        <w:lastRenderedPageBreak/>
        <w:t xml:space="preserve">Příloha č. 1 </w:t>
      </w:r>
    </w:p>
    <w:p w:rsidR="00037C88" w:rsidRDefault="00037C88" w:rsidP="00037C88">
      <w:pPr>
        <w:rPr>
          <w:b/>
        </w:rPr>
      </w:pPr>
    </w:p>
    <w:p w:rsidR="00037C88" w:rsidRPr="00B8293B" w:rsidRDefault="00037C88" w:rsidP="00037C88">
      <w:pPr>
        <w:rPr>
          <w:b/>
        </w:rPr>
      </w:pPr>
      <w:r>
        <w:t>ke zřizovací listině příspěvkové organizace</w:t>
      </w:r>
      <w:r>
        <w:rPr>
          <w:b/>
        </w:rPr>
        <w:t xml:space="preserve">   </w:t>
      </w:r>
    </w:p>
    <w:p w:rsidR="00037C88" w:rsidRPr="006A7BB4" w:rsidRDefault="00037C88" w:rsidP="00037C8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037C88" w:rsidRPr="006A7BB4" w:rsidTr="00A45AEC">
        <w:trPr>
          <w:trHeight w:val="318"/>
        </w:trPr>
        <w:tc>
          <w:tcPr>
            <w:tcW w:w="2338" w:type="dxa"/>
          </w:tcPr>
          <w:p w:rsidR="00037C88" w:rsidRPr="006A7BB4" w:rsidRDefault="00037C88" w:rsidP="00A45AEC">
            <w:r w:rsidRPr="006A7BB4">
              <w:t>Název organizace:</w:t>
            </w:r>
            <w:r>
              <w:t xml:space="preserve"> </w:t>
            </w:r>
          </w:p>
        </w:tc>
        <w:tc>
          <w:tcPr>
            <w:tcW w:w="6872" w:type="dxa"/>
          </w:tcPr>
          <w:p w:rsidR="00037C88" w:rsidRPr="006A7BB4" w:rsidRDefault="00037C88" w:rsidP="00A45AEC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Muzeum Českého ráje v Turnově, příspěvková organizace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Sídlo organizace:</w:t>
            </w:r>
          </w:p>
        </w:tc>
        <w:tc>
          <w:tcPr>
            <w:tcW w:w="6872" w:type="dxa"/>
          </w:tcPr>
          <w:p w:rsidR="00037C88" w:rsidRPr="006A7BB4" w:rsidRDefault="00890936" w:rsidP="00A45AEC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>
              <w:rPr>
                <w:b w:val="0"/>
                <w:caps w:val="0"/>
                <w:spacing w:val="0"/>
                <w:sz w:val="24"/>
              </w:rPr>
              <w:t xml:space="preserve">Skálova 71, 51101 </w:t>
            </w:r>
            <w:r w:rsidR="00037C88" w:rsidRPr="008D574D">
              <w:rPr>
                <w:b w:val="0"/>
                <w:caps w:val="0"/>
                <w:spacing w:val="0"/>
                <w:sz w:val="24"/>
              </w:rPr>
              <w:t>Turnov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IČ:</w:t>
            </w:r>
          </w:p>
        </w:tc>
        <w:tc>
          <w:tcPr>
            <w:tcW w:w="6872" w:type="dxa"/>
          </w:tcPr>
          <w:p w:rsidR="00037C88" w:rsidRPr="006A7BB4" w:rsidRDefault="00037C88" w:rsidP="00A45AEC">
            <w:r>
              <w:t>00085804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Právní forma:</w:t>
            </w:r>
          </w:p>
        </w:tc>
        <w:tc>
          <w:tcPr>
            <w:tcW w:w="6872" w:type="dxa"/>
          </w:tcPr>
          <w:p w:rsidR="00037C88" w:rsidRPr="006A7BB4" w:rsidRDefault="00037C88" w:rsidP="00A45AEC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A7B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037C88" w:rsidRDefault="00037C88" w:rsidP="00037C88">
      <w:pPr>
        <w:jc w:val="both"/>
      </w:pPr>
    </w:p>
    <w:p w:rsidR="00037C88" w:rsidRPr="003772D3" w:rsidRDefault="00037C88" w:rsidP="00037C88">
      <w:pPr>
        <w:jc w:val="both"/>
        <w:rPr>
          <w:b/>
        </w:rPr>
      </w:pPr>
      <w:r>
        <w:t>Tato příloha č. 1</w:t>
      </w:r>
      <w:r w:rsidRPr="00436302">
        <w:t xml:space="preserve"> byla schválena usnesením Zastupi</w:t>
      </w:r>
      <w:r>
        <w:t>telstva Libereckého kraje č…./15/ZK ze dne 22. 12. 2015.</w:t>
      </w:r>
    </w:p>
    <w:p w:rsidR="00037C88" w:rsidRDefault="00037C88" w:rsidP="00037C88">
      <w:pPr>
        <w:ind w:right="-290"/>
        <w:jc w:val="both"/>
      </w:pPr>
    </w:p>
    <w:p w:rsidR="00037C88" w:rsidRDefault="00037C88" w:rsidP="00037C88">
      <w:pPr>
        <w:ind w:right="-290"/>
        <w:jc w:val="both"/>
      </w:pPr>
    </w:p>
    <w:p w:rsidR="00037C88" w:rsidRDefault="00037C88" w:rsidP="00037C88">
      <w:pPr>
        <w:ind w:right="-290"/>
        <w:jc w:val="both"/>
      </w:pPr>
      <w:r w:rsidRPr="0022108F">
        <w:rPr>
          <w:b/>
          <w:u w:val="single"/>
        </w:rPr>
        <w:t>Vymezení nemovitého majetku ve vlastnictví Libereckého kraje, který se organizaci předává k hospodaření</w:t>
      </w:r>
      <w:r>
        <w:t>.</w:t>
      </w:r>
    </w:p>
    <w:p w:rsidR="00037C88" w:rsidRPr="005E6441" w:rsidRDefault="00037C88" w:rsidP="00037C88">
      <w:pPr>
        <w:pStyle w:val="Nadpis5"/>
        <w:rPr>
          <w:i w:val="0"/>
          <w:sz w:val="24"/>
          <w:szCs w:val="24"/>
          <w:u w:val="single"/>
        </w:rPr>
      </w:pPr>
      <w:r w:rsidRPr="005E6441">
        <w:rPr>
          <w:i w:val="0"/>
          <w:sz w:val="24"/>
          <w:szCs w:val="24"/>
          <w:u w:val="single"/>
        </w:rPr>
        <w:t>Specifikace majetku</w:t>
      </w:r>
    </w:p>
    <w:p w:rsidR="00037C88" w:rsidRDefault="00037C88" w:rsidP="00037C88"/>
    <w:p w:rsidR="00037C88" w:rsidRPr="009865DF" w:rsidRDefault="00037C88" w:rsidP="00037C88">
      <w:pPr>
        <w:rPr>
          <w:b/>
          <w:sz w:val="15"/>
          <w:szCs w:val="15"/>
          <w:u w:val="single"/>
        </w:rPr>
      </w:pPr>
    </w:p>
    <w:p w:rsidR="00037C88" w:rsidRPr="00E377AA" w:rsidRDefault="00037C88" w:rsidP="00037C88">
      <w:pPr>
        <w:spacing w:after="120"/>
        <w:rPr>
          <w:b/>
        </w:rPr>
      </w:pPr>
      <w:r w:rsidRPr="00E377AA">
        <w:rPr>
          <w:b/>
        </w:rPr>
        <w:t>Pozemky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579"/>
        <w:gridCol w:w="1114"/>
      </w:tblGrid>
      <w:tr w:rsidR="00037C88" w:rsidRPr="009865DF" w:rsidTr="00A45AEC">
        <w:tc>
          <w:tcPr>
            <w:tcW w:w="1204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Parc</w:t>
            </w:r>
            <w:r>
              <w:rPr>
                <w:b/>
                <w:i/>
                <w:sz w:val="23"/>
                <w:szCs w:val="23"/>
              </w:rPr>
              <w:t xml:space="preserve">ela </w:t>
            </w:r>
            <w:r w:rsidRPr="009865DF">
              <w:rPr>
                <w:b/>
                <w:i/>
                <w:sz w:val="23"/>
                <w:szCs w:val="23"/>
              </w:rPr>
              <w:t>č.</w:t>
            </w:r>
          </w:p>
        </w:tc>
        <w:tc>
          <w:tcPr>
            <w:tcW w:w="1276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výměra m</w:t>
            </w:r>
            <w:r w:rsidRPr="009865DF">
              <w:rPr>
                <w:b/>
                <w:i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  <w:vertAlign w:val="superscript"/>
              </w:rPr>
            </w:pPr>
            <w:r w:rsidRPr="009865DF">
              <w:rPr>
                <w:b/>
                <w:i/>
                <w:sz w:val="23"/>
                <w:szCs w:val="23"/>
              </w:rPr>
              <w:t>druh pozemku, způsob využití</w:t>
            </w:r>
          </w:p>
        </w:tc>
        <w:tc>
          <w:tcPr>
            <w:tcW w:w="1579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kat. území</w:t>
            </w:r>
          </w:p>
        </w:tc>
        <w:tc>
          <w:tcPr>
            <w:tcW w:w="1114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list vlast.</w:t>
            </w:r>
          </w:p>
        </w:tc>
      </w:tr>
      <w:tr w:rsidR="00037C88" w:rsidRPr="009865DF" w:rsidTr="00A45AEC">
        <w:tc>
          <w:tcPr>
            <w:tcW w:w="1204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532</w:t>
            </w:r>
          </w:p>
        </w:tc>
        <w:tc>
          <w:tcPr>
            <w:tcW w:w="1276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</w:t>
            </w:r>
          </w:p>
        </w:tc>
        <w:tc>
          <w:tcPr>
            <w:tcW w:w="4111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037C88" w:rsidRPr="00A8612B" w:rsidRDefault="00037C88" w:rsidP="00A45AEC">
            <w:pPr>
              <w:tabs>
                <w:tab w:val="center" w:pos="841"/>
              </w:tabs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534/2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374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534/3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138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533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1310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535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719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539/1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494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539/2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332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536/1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582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</w:tbl>
    <w:p w:rsidR="00037C88" w:rsidRDefault="00037C88" w:rsidP="00037C88">
      <w:pPr>
        <w:pStyle w:val="Zkladntext"/>
        <w:jc w:val="both"/>
      </w:pPr>
    </w:p>
    <w:p w:rsidR="00037C88" w:rsidRPr="00E377AA" w:rsidRDefault="00037C88" w:rsidP="00037C88">
      <w:pPr>
        <w:pStyle w:val="Zkladntext"/>
        <w:jc w:val="both"/>
        <w:rPr>
          <w:b/>
        </w:rPr>
      </w:pPr>
      <w:r w:rsidRPr="00E377AA">
        <w:rPr>
          <w:b/>
        </w:rPr>
        <w:t>Stavby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4140"/>
        <w:gridCol w:w="1620"/>
        <w:gridCol w:w="1260"/>
      </w:tblGrid>
      <w:tr w:rsidR="00037C88" w:rsidRPr="009865DF" w:rsidTr="00A45AEC">
        <w:tc>
          <w:tcPr>
            <w:tcW w:w="1150" w:type="dxa"/>
          </w:tcPr>
          <w:p w:rsidR="00037C88" w:rsidRPr="00A976B9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r>
              <w:rPr>
                <w:b/>
                <w:i/>
                <w:sz w:val="23"/>
                <w:szCs w:val="23"/>
              </w:rPr>
              <w:t>č.p.budovy</w:t>
            </w:r>
            <w:proofErr w:type="spellEnd"/>
          </w:p>
        </w:tc>
        <w:tc>
          <w:tcPr>
            <w:tcW w:w="1260" w:type="dxa"/>
          </w:tcPr>
          <w:p w:rsidR="00037C88" w:rsidRPr="00A976B9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na </w:t>
            </w:r>
            <w:proofErr w:type="spellStart"/>
            <w:r>
              <w:rPr>
                <w:b/>
                <w:i/>
                <w:sz w:val="23"/>
                <w:szCs w:val="23"/>
              </w:rPr>
              <w:t>parc</w:t>
            </w:r>
            <w:proofErr w:type="spellEnd"/>
            <w:r>
              <w:rPr>
                <w:b/>
                <w:i/>
                <w:sz w:val="23"/>
                <w:szCs w:val="23"/>
              </w:rPr>
              <w:t xml:space="preserve">. </w:t>
            </w:r>
            <w:r w:rsidRPr="00A976B9">
              <w:rPr>
                <w:b/>
                <w:i/>
                <w:sz w:val="23"/>
                <w:szCs w:val="23"/>
              </w:rPr>
              <w:t>č.</w:t>
            </w:r>
          </w:p>
        </w:tc>
        <w:tc>
          <w:tcPr>
            <w:tcW w:w="4140" w:type="dxa"/>
          </w:tcPr>
          <w:p w:rsidR="00037C88" w:rsidRPr="00A976B9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>způsob využití</w:t>
            </w:r>
          </w:p>
        </w:tc>
        <w:tc>
          <w:tcPr>
            <w:tcW w:w="1620" w:type="dxa"/>
          </w:tcPr>
          <w:p w:rsidR="00037C88" w:rsidRPr="00A976B9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>katastr. území</w:t>
            </w:r>
          </w:p>
        </w:tc>
        <w:tc>
          <w:tcPr>
            <w:tcW w:w="1260" w:type="dxa"/>
          </w:tcPr>
          <w:p w:rsidR="00037C88" w:rsidRPr="00A976B9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A976B9">
              <w:rPr>
                <w:b/>
                <w:i/>
                <w:sz w:val="23"/>
                <w:szCs w:val="23"/>
              </w:rPr>
              <w:t>list vlastnictví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1260" w:type="dxa"/>
          </w:tcPr>
          <w:p w:rsidR="00037C88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533</w:t>
            </w:r>
          </w:p>
        </w:tc>
        <w:tc>
          <w:tcPr>
            <w:tcW w:w="4140" w:type="dxa"/>
          </w:tcPr>
          <w:p w:rsidR="00037C88" w:rsidRPr="00616B8C" w:rsidRDefault="00037C88" w:rsidP="00A45AEC">
            <w:pPr>
              <w:rPr>
                <w:sz w:val="23"/>
                <w:szCs w:val="23"/>
                <w:highlight w:val="red"/>
              </w:rPr>
            </w:pPr>
            <w:r>
              <w:rPr>
                <w:sz w:val="23"/>
                <w:szCs w:val="23"/>
              </w:rPr>
              <w:t>o</w:t>
            </w:r>
            <w:r w:rsidRPr="000B1AB4">
              <w:rPr>
                <w:sz w:val="23"/>
                <w:szCs w:val="23"/>
              </w:rPr>
              <w:t>bčanská vybavenost</w:t>
            </w:r>
          </w:p>
        </w:tc>
        <w:tc>
          <w:tcPr>
            <w:tcW w:w="162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</w:t>
            </w:r>
          </w:p>
        </w:tc>
        <w:tc>
          <w:tcPr>
            <w:tcW w:w="1260" w:type="dxa"/>
          </w:tcPr>
          <w:p w:rsidR="00037C88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</w:t>
            </w:r>
          </w:p>
        </w:tc>
        <w:tc>
          <w:tcPr>
            <w:tcW w:w="414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539/1</w:t>
            </w:r>
          </w:p>
        </w:tc>
        <w:tc>
          <w:tcPr>
            <w:tcW w:w="414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občanská vybavenost (depozitář)</w:t>
            </w:r>
          </w:p>
        </w:tc>
        <w:tc>
          <w:tcPr>
            <w:tcW w:w="162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539/2</w:t>
            </w:r>
          </w:p>
        </w:tc>
        <w:tc>
          <w:tcPr>
            <w:tcW w:w="414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občanská vybavenost (galerie)</w:t>
            </w:r>
          </w:p>
        </w:tc>
        <w:tc>
          <w:tcPr>
            <w:tcW w:w="162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bez čp/</w:t>
            </w:r>
            <w:proofErr w:type="spellStart"/>
            <w:r w:rsidRPr="00C70650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534/3</w:t>
            </w:r>
          </w:p>
        </w:tc>
        <w:tc>
          <w:tcPr>
            <w:tcW w:w="414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občanská vybavenost (Kamenářský dům)</w:t>
            </w:r>
          </w:p>
        </w:tc>
        <w:tc>
          <w:tcPr>
            <w:tcW w:w="162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932</w:t>
            </w:r>
          </w:p>
        </w:tc>
      </w:tr>
      <w:tr w:rsidR="00037C88" w:rsidRPr="009865DF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195 </w:t>
            </w:r>
          </w:p>
        </w:tc>
        <w:tc>
          <w:tcPr>
            <w:tcW w:w="414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jiná stavba (</w:t>
            </w:r>
            <w:proofErr w:type="spellStart"/>
            <w:r>
              <w:rPr>
                <w:sz w:val="23"/>
                <w:szCs w:val="23"/>
              </w:rPr>
              <w:t>sroubek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62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Bukovina u Turnova</w:t>
            </w:r>
          </w:p>
        </w:tc>
        <w:tc>
          <w:tcPr>
            <w:tcW w:w="1260" w:type="dxa"/>
          </w:tcPr>
          <w:p w:rsidR="00037C88" w:rsidRPr="009865DF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</w:t>
            </w:r>
          </w:p>
        </w:tc>
      </w:tr>
    </w:tbl>
    <w:p w:rsidR="00037C88" w:rsidRDefault="00037C88" w:rsidP="00037C88"/>
    <w:p w:rsidR="00037C88" w:rsidRDefault="00037C88" w:rsidP="00037C88">
      <w:pPr>
        <w:pStyle w:val="Nadpis5"/>
        <w:rPr>
          <w:i w:val="0"/>
          <w:sz w:val="24"/>
          <w:szCs w:val="24"/>
          <w:u w:val="single"/>
        </w:rPr>
      </w:pPr>
    </w:p>
    <w:p w:rsidR="00037C88" w:rsidRDefault="00037C88" w:rsidP="00037C88">
      <w:pPr>
        <w:pStyle w:val="Nadpis5"/>
        <w:rPr>
          <w:i w:val="0"/>
          <w:sz w:val="24"/>
          <w:szCs w:val="24"/>
          <w:u w:val="single"/>
        </w:rPr>
      </w:pPr>
    </w:p>
    <w:p w:rsidR="00037C88" w:rsidRDefault="00037C88" w:rsidP="00037C88">
      <w:pPr>
        <w:pStyle w:val="Nadpis5"/>
        <w:rPr>
          <w:i w:val="0"/>
          <w:sz w:val="24"/>
          <w:szCs w:val="24"/>
          <w:u w:val="single"/>
        </w:rPr>
      </w:pPr>
    </w:p>
    <w:p w:rsidR="00037C88" w:rsidRDefault="00037C88" w:rsidP="00037C88">
      <w:pPr>
        <w:pStyle w:val="Nadpis5"/>
        <w:rPr>
          <w:i w:val="0"/>
          <w:sz w:val="24"/>
          <w:szCs w:val="24"/>
          <w:u w:val="single"/>
        </w:rPr>
        <w:sectPr w:rsidR="00037C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7C88" w:rsidRPr="00D71018" w:rsidRDefault="00037C88" w:rsidP="00037C88">
      <w:pPr>
        <w:pStyle w:val="Nadpis5"/>
        <w:rPr>
          <w:i w:val="0"/>
          <w:sz w:val="24"/>
          <w:szCs w:val="24"/>
          <w:u w:val="single"/>
        </w:rPr>
      </w:pPr>
      <w:r w:rsidRPr="00D71018">
        <w:rPr>
          <w:i w:val="0"/>
          <w:sz w:val="24"/>
          <w:szCs w:val="24"/>
          <w:u w:val="single"/>
        </w:rPr>
        <w:lastRenderedPageBreak/>
        <w:t>Hodnota majetku</w:t>
      </w:r>
    </w:p>
    <w:p w:rsidR="00037C88" w:rsidRPr="003772D3" w:rsidRDefault="00037C88" w:rsidP="00037C88">
      <w:pPr>
        <w:jc w:val="both"/>
        <w:rPr>
          <w:b/>
        </w:rPr>
      </w:pPr>
      <w:r w:rsidRPr="003772D3">
        <w:rPr>
          <w:b/>
        </w:rPr>
        <w:t>Nemovité věci (stavby, pozemky a pěstitelské celky trvalých porostů)</w:t>
      </w:r>
    </w:p>
    <w:p w:rsidR="00037C88" w:rsidRDefault="00037C88" w:rsidP="00037C88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A7BB4">
        <w:rPr>
          <w:rFonts w:ascii="Times New Roman" w:hAnsi="Times New Roman"/>
          <w:b w:val="0"/>
          <w:sz w:val="24"/>
          <w:szCs w:val="24"/>
        </w:rPr>
        <w:t>Hodnota nemovitého majetku v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6A7BB4">
        <w:rPr>
          <w:rFonts w:ascii="Times New Roman" w:hAnsi="Times New Roman"/>
          <w:b w:val="0"/>
          <w:sz w:val="24"/>
          <w:szCs w:val="24"/>
        </w:rPr>
        <w:t>Kč</w:t>
      </w:r>
    </w:p>
    <w:p w:rsidR="00037C88" w:rsidRPr="009D7609" w:rsidRDefault="00037C88" w:rsidP="00037C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037C88" w:rsidRPr="006A7BB4" w:rsidTr="00A45AEC">
        <w:tc>
          <w:tcPr>
            <w:tcW w:w="2905" w:type="dxa"/>
            <w:tcBorders>
              <w:bottom w:val="nil"/>
            </w:tcBorders>
          </w:tcPr>
          <w:p w:rsidR="00037C88" w:rsidRPr="006A7BB4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37C88" w:rsidRPr="006A7BB4" w:rsidRDefault="00037C88" w:rsidP="00A45AEC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037C88" w:rsidRPr="006A7BB4" w:rsidRDefault="00037C88" w:rsidP="00A45AEC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037C88" w:rsidRPr="006A7BB4" w:rsidRDefault="00037C88" w:rsidP="00A45AEC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037C88" w:rsidRPr="006A7BB4" w:rsidTr="00A45AEC">
        <w:tc>
          <w:tcPr>
            <w:tcW w:w="2905" w:type="dxa"/>
          </w:tcPr>
          <w:p w:rsidR="00037C88" w:rsidRPr="006A7BB4" w:rsidRDefault="00037C88" w:rsidP="00A45AEC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037C88" w:rsidRPr="00890936" w:rsidRDefault="00037C88" w:rsidP="00A45AEC">
            <w:pPr>
              <w:jc w:val="right"/>
              <w:rPr>
                <w:b/>
              </w:rPr>
            </w:pPr>
            <w:r w:rsidRPr="00890936">
              <w:rPr>
                <w:b/>
              </w:rPr>
              <w:t>26.080.045,09</w:t>
            </w:r>
          </w:p>
        </w:tc>
        <w:tc>
          <w:tcPr>
            <w:tcW w:w="1877" w:type="dxa"/>
          </w:tcPr>
          <w:p w:rsidR="00037C88" w:rsidRPr="00890936" w:rsidRDefault="00037C88" w:rsidP="00A45AEC">
            <w:pPr>
              <w:jc w:val="right"/>
              <w:rPr>
                <w:b/>
              </w:rPr>
            </w:pPr>
            <w:r w:rsidRPr="00890936">
              <w:rPr>
                <w:b/>
              </w:rPr>
              <w:t>4.673.068,37</w:t>
            </w:r>
          </w:p>
        </w:tc>
        <w:tc>
          <w:tcPr>
            <w:tcW w:w="2303" w:type="dxa"/>
          </w:tcPr>
          <w:p w:rsidR="00037C88" w:rsidRPr="00890936" w:rsidRDefault="00037C88" w:rsidP="00A45AEC">
            <w:pPr>
              <w:jc w:val="right"/>
              <w:rPr>
                <w:b/>
              </w:rPr>
            </w:pPr>
            <w:r w:rsidRPr="00890936">
              <w:rPr>
                <w:b/>
              </w:rPr>
              <w:t>21.406.976,72</w:t>
            </w:r>
          </w:p>
        </w:tc>
      </w:tr>
      <w:tr w:rsidR="00037C88" w:rsidRPr="006A7BB4" w:rsidTr="00A45AEC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6A7BB4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6A7BB4" w:rsidRDefault="00037C88" w:rsidP="00A45AEC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6A7BB4" w:rsidRDefault="00037C88" w:rsidP="00A45AEC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6A7BB4" w:rsidRDefault="00037C88" w:rsidP="00A45AEC">
            <w:pPr>
              <w:jc w:val="right"/>
            </w:pPr>
          </w:p>
        </w:tc>
      </w:tr>
      <w:tr w:rsidR="00037C88" w:rsidRPr="006A7BB4" w:rsidTr="00A45AEC">
        <w:tc>
          <w:tcPr>
            <w:tcW w:w="2905" w:type="dxa"/>
            <w:tcBorders>
              <w:bottom w:val="nil"/>
            </w:tcBorders>
          </w:tcPr>
          <w:p w:rsidR="00037C88" w:rsidRPr="006A7BB4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37C88" w:rsidRPr="006A7BB4" w:rsidRDefault="00037C88" w:rsidP="00A45AEC">
            <w:pPr>
              <w:jc w:val="right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037C88" w:rsidRPr="006A7BB4" w:rsidRDefault="00037C88" w:rsidP="00A45AEC">
            <w:pPr>
              <w:jc w:val="right"/>
            </w:pPr>
          </w:p>
        </w:tc>
        <w:tc>
          <w:tcPr>
            <w:tcW w:w="2303" w:type="dxa"/>
            <w:tcBorders>
              <w:bottom w:val="nil"/>
            </w:tcBorders>
          </w:tcPr>
          <w:p w:rsidR="00037C88" w:rsidRPr="006A7BB4" w:rsidRDefault="00037C88" w:rsidP="00A45AEC">
            <w:pPr>
              <w:jc w:val="right"/>
              <w:rPr>
                <w:b/>
              </w:rPr>
            </w:pPr>
            <w:r w:rsidRPr="006A7BB4">
              <w:rPr>
                <w:b/>
              </w:rPr>
              <w:t>evidenční hodnota</w:t>
            </w:r>
          </w:p>
        </w:tc>
      </w:tr>
      <w:tr w:rsidR="00037C88" w:rsidRPr="006A7BB4" w:rsidTr="00A45AEC">
        <w:trPr>
          <w:trHeight w:val="300"/>
        </w:trPr>
        <w:tc>
          <w:tcPr>
            <w:tcW w:w="2905" w:type="dxa"/>
          </w:tcPr>
          <w:p w:rsidR="00037C88" w:rsidRPr="006A7BB4" w:rsidRDefault="00037C88" w:rsidP="00A45AEC">
            <w:pPr>
              <w:jc w:val="both"/>
              <w:rPr>
                <w:b/>
              </w:rPr>
            </w:pPr>
            <w:r w:rsidRPr="006A7BB4">
              <w:rPr>
                <w:b/>
              </w:rPr>
              <w:t xml:space="preserve">Pozemky </w:t>
            </w:r>
            <w:r>
              <w:rPr>
                <w:b/>
              </w:rPr>
              <w:t>a trvalé porosty</w:t>
            </w:r>
          </w:p>
        </w:tc>
        <w:tc>
          <w:tcPr>
            <w:tcW w:w="2127" w:type="dxa"/>
          </w:tcPr>
          <w:p w:rsidR="00037C88" w:rsidRPr="006A7BB4" w:rsidRDefault="00037C88" w:rsidP="00A45AEC">
            <w:pPr>
              <w:jc w:val="right"/>
              <w:rPr>
                <w:b/>
              </w:rPr>
            </w:pPr>
            <w:r>
              <w:rPr>
                <w:b/>
              </w:rPr>
              <w:t>2.202.745,00</w:t>
            </w:r>
          </w:p>
        </w:tc>
        <w:tc>
          <w:tcPr>
            <w:tcW w:w="1877" w:type="dxa"/>
          </w:tcPr>
          <w:p w:rsidR="00037C88" w:rsidRPr="006A7BB4" w:rsidRDefault="007B2A2A" w:rsidP="00A45AE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3" w:type="dxa"/>
          </w:tcPr>
          <w:p w:rsidR="00037C88" w:rsidRPr="006A7BB4" w:rsidRDefault="00037C88" w:rsidP="00A45AEC">
            <w:pPr>
              <w:jc w:val="right"/>
              <w:rPr>
                <w:b/>
              </w:rPr>
            </w:pPr>
            <w:r>
              <w:rPr>
                <w:b/>
              </w:rPr>
              <w:t>2.202.745,00</w:t>
            </w:r>
          </w:p>
        </w:tc>
      </w:tr>
    </w:tbl>
    <w:p w:rsidR="00037C88" w:rsidRDefault="00037C88" w:rsidP="00037C88"/>
    <w:p w:rsidR="00037C88" w:rsidRDefault="00037C88" w:rsidP="00037C88">
      <w:r>
        <w:t>Soupis dle účetní závěrky ke dni 30. 9. 2015</w:t>
      </w:r>
    </w:p>
    <w:p w:rsidR="00037C88" w:rsidRDefault="00037C88" w:rsidP="00037C88"/>
    <w:p w:rsidR="00037C88" w:rsidRDefault="00037C88" w:rsidP="00037C88"/>
    <w:p w:rsidR="00037C88" w:rsidRDefault="00037C88" w:rsidP="00037C88"/>
    <w:p w:rsidR="00037C88" w:rsidRDefault="00037C88" w:rsidP="00037C88">
      <w:r>
        <w:t>V Liberci</w:t>
      </w:r>
      <w:r w:rsidR="00E94A13">
        <w:t xml:space="preserve"> dne</w:t>
      </w: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  <w:r>
        <w:t>za Liberecký kraj</w:t>
      </w:r>
    </w:p>
    <w:p w:rsidR="00037C88" w:rsidRDefault="00037C88" w:rsidP="00037C88">
      <w:pPr>
        <w:ind w:left="5580"/>
        <w:jc w:val="center"/>
      </w:pPr>
      <w:r>
        <w:t>Martin Půta</w:t>
      </w:r>
    </w:p>
    <w:p w:rsidR="007B184D" w:rsidRDefault="00E94A13" w:rsidP="00E94A13">
      <w:r>
        <w:t xml:space="preserve">                                                                                                                    </w:t>
      </w:r>
      <w:r w:rsidR="00037C88">
        <w:t>hejtman</w:t>
      </w:r>
    </w:p>
    <w:sectPr w:rsidR="007B1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E3" w:rsidRDefault="00C422E3">
      <w:r>
        <w:separator/>
      </w:r>
    </w:p>
  </w:endnote>
  <w:endnote w:type="continuationSeparator" w:id="0">
    <w:p w:rsidR="00C422E3" w:rsidRDefault="00C4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48" w:rsidRDefault="00AC4C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19" w:rsidRDefault="00037C88" w:rsidP="000246B7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A22B9">
      <w:rPr>
        <w:noProof/>
      </w:rPr>
      <w:t>5</w:t>
    </w:r>
    <w:r>
      <w:fldChar w:fldCharType="end"/>
    </w:r>
    <w:r>
      <w:t xml:space="preserve"> (celkem 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48" w:rsidRDefault="00AC4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E3" w:rsidRDefault="00C422E3">
      <w:r>
        <w:separator/>
      </w:r>
    </w:p>
  </w:footnote>
  <w:footnote w:type="continuationSeparator" w:id="0">
    <w:p w:rsidR="00C422E3" w:rsidRDefault="00C42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48" w:rsidRDefault="00AC4C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D8F" w:rsidRDefault="00D33D8F" w:rsidP="00D33D8F">
    <w:pPr>
      <w:pStyle w:val="Zhlav"/>
      <w:jc w:val="right"/>
    </w:pPr>
    <w:r>
      <w:t>0</w:t>
    </w:r>
    <w:r w:rsidR="00AC4C48">
      <w:t>29</w:t>
    </w:r>
    <w:r>
      <w:t>_P04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48" w:rsidRDefault="00AC4C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5D5A2F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6A19FF"/>
    <w:multiLevelType w:val="hybridMultilevel"/>
    <w:tmpl w:val="AC2C8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8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EDE44CB"/>
    <w:multiLevelType w:val="hybridMultilevel"/>
    <w:tmpl w:val="C1D250D0"/>
    <w:lvl w:ilvl="0" w:tplc="A5C64774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 w:tplc="7E7CBE9E">
      <w:numFmt w:val="none"/>
      <w:lvlText w:val=""/>
      <w:lvlJc w:val="left"/>
      <w:pPr>
        <w:tabs>
          <w:tab w:val="num" w:pos="360"/>
        </w:tabs>
      </w:pPr>
    </w:lvl>
    <w:lvl w:ilvl="2" w:tplc="5FF81F0A">
      <w:numFmt w:val="none"/>
      <w:lvlText w:val=""/>
      <w:lvlJc w:val="left"/>
      <w:pPr>
        <w:tabs>
          <w:tab w:val="num" w:pos="360"/>
        </w:tabs>
      </w:pPr>
    </w:lvl>
    <w:lvl w:ilvl="3" w:tplc="20E8BDAC">
      <w:numFmt w:val="none"/>
      <w:lvlText w:val=""/>
      <w:lvlJc w:val="left"/>
      <w:pPr>
        <w:tabs>
          <w:tab w:val="num" w:pos="360"/>
        </w:tabs>
      </w:pPr>
    </w:lvl>
    <w:lvl w:ilvl="4" w:tplc="DF32339E">
      <w:numFmt w:val="none"/>
      <w:lvlText w:val=""/>
      <w:lvlJc w:val="left"/>
      <w:pPr>
        <w:tabs>
          <w:tab w:val="num" w:pos="360"/>
        </w:tabs>
      </w:pPr>
    </w:lvl>
    <w:lvl w:ilvl="5" w:tplc="BD0ACF02">
      <w:numFmt w:val="none"/>
      <w:lvlText w:val=""/>
      <w:lvlJc w:val="left"/>
      <w:pPr>
        <w:tabs>
          <w:tab w:val="num" w:pos="360"/>
        </w:tabs>
      </w:pPr>
    </w:lvl>
    <w:lvl w:ilvl="6" w:tplc="24CE72C8">
      <w:numFmt w:val="none"/>
      <w:lvlText w:val=""/>
      <w:lvlJc w:val="left"/>
      <w:pPr>
        <w:tabs>
          <w:tab w:val="num" w:pos="360"/>
        </w:tabs>
      </w:pPr>
    </w:lvl>
    <w:lvl w:ilvl="7" w:tplc="07165200">
      <w:numFmt w:val="none"/>
      <w:lvlText w:val=""/>
      <w:lvlJc w:val="left"/>
      <w:pPr>
        <w:tabs>
          <w:tab w:val="num" w:pos="360"/>
        </w:tabs>
      </w:pPr>
    </w:lvl>
    <w:lvl w:ilvl="8" w:tplc="2AD23CF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1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9C6FC4"/>
    <w:multiLevelType w:val="hybridMultilevel"/>
    <w:tmpl w:val="5108F172"/>
    <w:lvl w:ilvl="0" w:tplc="AD62FFA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53CE6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75B3AE3"/>
    <w:multiLevelType w:val="hybridMultilevel"/>
    <w:tmpl w:val="6820EF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EE60A49"/>
    <w:multiLevelType w:val="multilevel"/>
    <w:tmpl w:val="C5141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9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75882748"/>
    <w:multiLevelType w:val="hybridMultilevel"/>
    <w:tmpl w:val="4FF834B4"/>
    <w:lvl w:ilvl="0" w:tplc="E6D2BB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E4FF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7"/>
  </w:num>
  <w:num w:numId="12">
    <w:abstractNumId w:val="18"/>
  </w:num>
  <w:num w:numId="13">
    <w:abstractNumId w:val="9"/>
  </w:num>
  <w:num w:numId="14">
    <w:abstractNumId w:val="10"/>
  </w:num>
  <w:num w:numId="15">
    <w:abstractNumId w:val="21"/>
  </w:num>
  <w:num w:numId="16">
    <w:abstractNumId w:val="19"/>
  </w:num>
  <w:num w:numId="17">
    <w:abstractNumId w:val="12"/>
  </w:num>
  <w:num w:numId="18">
    <w:abstractNumId w:val="13"/>
  </w:num>
  <w:num w:numId="19">
    <w:abstractNumId w:val="6"/>
  </w:num>
  <w:num w:numId="20">
    <w:abstractNumId w:val="8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8"/>
    <w:rsid w:val="000373C4"/>
    <w:rsid w:val="00037C88"/>
    <w:rsid w:val="000C54CD"/>
    <w:rsid w:val="0028076B"/>
    <w:rsid w:val="006B722E"/>
    <w:rsid w:val="007B184D"/>
    <w:rsid w:val="007B2A2A"/>
    <w:rsid w:val="007E4587"/>
    <w:rsid w:val="0084147E"/>
    <w:rsid w:val="00890936"/>
    <w:rsid w:val="00A26C19"/>
    <w:rsid w:val="00AC4C48"/>
    <w:rsid w:val="00B873A7"/>
    <w:rsid w:val="00C422E3"/>
    <w:rsid w:val="00D33D8F"/>
    <w:rsid w:val="00D449A5"/>
    <w:rsid w:val="00E53101"/>
    <w:rsid w:val="00E94A13"/>
    <w:rsid w:val="00F93F2A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37C88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037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37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37C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7C88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7C8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37C8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37C8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03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37C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2A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3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8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37C88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037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37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37C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7C88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7C8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37C8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37C8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03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37C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2A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3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8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CE76-DA3F-4051-A308-DBFAA03A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2208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Damborska Jana</cp:lastModifiedBy>
  <cp:revision>8</cp:revision>
  <cp:lastPrinted>2015-12-07T15:51:00Z</cp:lastPrinted>
  <dcterms:created xsi:type="dcterms:W3CDTF">2015-11-24T13:03:00Z</dcterms:created>
  <dcterms:modified xsi:type="dcterms:W3CDTF">2015-12-16T11:01:00Z</dcterms:modified>
</cp:coreProperties>
</file>