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86" w:rsidRDefault="000C5E86" w:rsidP="000C5E8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5E6F0CC" wp14:editId="17B0985B">
            <wp:extent cx="981075" cy="438150"/>
            <wp:effectExtent l="0" t="0" r="9525" b="0"/>
            <wp:docPr id="1" name="Obrázek 1" descr="Logo_bare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Logo_barev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80F47" w:rsidRPr="00780F47" w:rsidRDefault="007A00E6" w:rsidP="00780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780F47" w:rsidRPr="00780F47">
        <w:rPr>
          <w:rFonts w:ascii="Times New Roman" w:hAnsi="Times New Roman" w:cs="Times New Roman"/>
          <w:b/>
          <w:sz w:val="28"/>
          <w:szCs w:val="28"/>
        </w:rPr>
        <w:t xml:space="preserve">ystém hodnocení </w:t>
      </w:r>
      <w:r w:rsidR="00BA6717">
        <w:rPr>
          <w:rFonts w:ascii="Times New Roman" w:hAnsi="Times New Roman" w:cs="Times New Roman"/>
          <w:b/>
          <w:sz w:val="28"/>
          <w:szCs w:val="28"/>
        </w:rPr>
        <w:t>parametrů</w:t>
      </w:r>
      <w:r w:rsidR="00780F47" w:rsidRPr="00780F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F47" w:rsidRPr="00780F47" w:rsidRDefault="00780F47" w:rsidP="00780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47">
        <w:rPr>
          <w:rFonts w:ascii="Times New Roman" w:hAnsi="Times New Roman" w:cs="Times New Roman"/>
          <w:b/>
          <w:sz w:val="28"/>
          <w:szCs w:val="28"/>
        </w:rPr>
        <w:t xml:space="preserve">pro zařazení do Základní sítě sociálních služeb </w:t>
      </w:r>
      <w:r w:rsidR="007A00E6">
        <w:rPr>
          <w:rFonts w:ascii="Times New Roman" w:hAnsi="Times New Roman" w:cs="Times New Roman"/>
          <w:b/>
          <w:sz w:val="28"/>
          <w:szCs w:val="28"/>
        </w:rPr>
        <w:t>Libereckého kraje</w:t>
      </w:r>
    </w:p>
    <w:p w:rsidR="00780F47" w:rsidRPr="007A00E6" w:rsidRDefault="00780F47" w:rsidP="00780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0E6">
        <w:rPr>
          <w:rFonts w:ascii="Times New Roman" w:hAnsi="Times New Roman" w:cs="Times New Roman"/>
          <w:b/>
          <w:sz w:val="28"/>
          <w:szCs w:val="28"/>
        </w:rPr>
        <w:t>pro rok 2016</w:t>
      </w:r>
    </w:p>
    <w:p w:rsidR="007A00E6" w:rsidRPr="007A00E6" w:rsidRDefault="007A00E6" w:rsidP="00780F47">
      <w:pPr>
        <w:spacing w:befor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00E6">
        <w:rPr>
          <w:rFonts w:ascii="Times New Roman" w:hAnsi="Times New Roman" w:cs="Times New Roman"/>
          <w:sz w:val="24"/>
          <w:szCs w:val="24"/>
          <w:u w:val="single"/>
        </w:rPr>
        <w:t>A/ Postup</w:t>
      </w:r>
    </w:p>
    <w:p w:rsidR="00780F47" w:rsidRPr="00780F47" w:rsidRDefault="00780F47" w:rsidP="00780F47">
      <w:pPr>
        <w:spacing w:before="360"/>
        <w:jc w:val="both"/>
        <w:rPr>
          <w:rFonts w:ascii="Times New Roman" w:hAnsi="Times New Roman" w:cs="Times New Roman"/>
        </w:rPr>
      </w:pPr>
      <w:r w:rsidRPr="00780F47">
        <w:rPr>
          <w:rFonts w:ascii="Times New Roman" w:hAnsi="Times New Roman" w:cs="Times New Roman"/>
        </w:rPr>
        <w:t xml:space="preserve">Do Základní sítě sociálních služeb Libereckého kraje (dále jen „ZS LK“) se mohou </w:t>
      </w:r>
      <w:r w:rsidR="00AE0AD0">
        <w:rPr>
          <w:rFonts w:ascii="Times New Roman" w:hAnsi="Times New Roman" w:cs="Times New Roman"/>
        </w:rPr>
        <w:t>podávat žádost</w:t>
      </w:r>
      <w:r w:rsidRPr="00780F47">
        <w:rPr>
          <w:rFonts w:ascii="Times New Roman" w:hAnsi="Times New Roman" w:cs="Times New Roman"/>
        </w:rPr>
        <w:t xml:space="preserve"> pouze poskytovatelé, kteří poskytují sociální službu na území a pro občany Libereckého kraje </w:t>
      </w:r>
      <w:r w:rsidRPr="00780F47">
        <w:rPr>
          <w:rFonts w:ascii="Times New Roman" w:hAnsi="Times New Roman" w:cs="Times New Roman"/>
          <w:i/>
        </w:rPr>
        <w:t>(registrovanou dle zákona č. 108/2006 Sb., o sociálních službách, ve zně</w:t>
      </w:r>
      <w:r w:rsidR="00AE0AD0">
        <w:rPr>
          <w:rFonts w:ascii="Times New Roman" w:hAnsi="Times New Roman" w:cs="Times New Roman"/>
          <w:i/>
        </w:rPr>
        <w:t xml:space="preserve">ní pozdějších předpisů), </w:t>
      </w:r>
      <w:r w:rsidR="00AE0AD0">
        <w:rPr>
          <w:rFonts w:ascii="Times New Roman" w:hAnsi="Times New Roman" w:cs="Times New Roman"/>
        </w:rPr>
        <w:t xml:space="preserve">jejichž sociální služba není doposud zařazena v Základní síti; </w:t>
      </w:r>
      <w:proofErr w:type="gramStart"/>
      <w:r w:rsidR="00AE0AD0">
        <w:rPr>
          <w:rFonts w:ascii="Times New Roman" w:hAnsi="Times New Roman" w:cs="Times New Roman"/>
        </w:rPr>
        <w:t>tzn. je</w:t>
      </w:r>
      <w:proofErr w:type="gramEnd"/>
      <w:r w:rsidR="00AE0AD0">
        <w:rPr>
          <w:rFonts w:ascii="Times New Roman" w:hAnsi="Times New Roman" w:cs="Times New Roman"/>
        </w:rPr>
        <w:t xml:space="preserve"> třeba evidovat</w:t>
      </w:r>
      <w:r w:rsidRPr="00780F47">
        <w:rPr>
          <w:rFonts w:ascii="Times New Roman" w:hAnsi="Times New Roman" w:cs="Times New Roman"/>
          <w:i/>
        </w:rPr>
        <w:t xml:space="preserve"> </w:t>
      </w:r>
      <w:r w:rsidRPr="00780F47">
        <w:rPr>
          <w:rFonts w:ascii="Times New Roman" w:hAnsi="Times New Roman" w:cs="Times New Roman"/>
        </w:rPr>
        <w:t xml:space="preserve">každou registrovanou sociální službu </w:t>
      </w:r>
      <w:r w:rsidRPr="00780F47">
        <w:rPr>
          <w:rFonts w:ascii="Times New Roman" w:hAnsi="Times New Roman" w:cs="Times New Roman"/>
          <w:i/>
        </w:rPr>
        <w:t>(tj. každý identifikátor)</w:t>
      </w:r>
      <w:r w:rsidRPr="00780F47">
        <w:rPr>
          <w:rFonts w:ascii="Times New Roman" w:hAnsi="Times New Roman" w:cs="Times New Roman"/>
        </w:rPr>
        <w:t xml:space="preserve"> </w:t>
      </w:r>
      <w:r w:rsidR="005D5599">
        <w:rPr>
          <w:rFonts w:ascii="Times New Roman" w:hAnsi="Times New Roman" w:cs="Times New Roman"/>
        </w:rPr>
        <w:t xml:space="preserve">prostřednictvím </w:t>
      </w:r>
      <w:proofErr w:type="spellStart"/>
      <w:r w:rsidRPr="00780F47">
        <w:rPr>
          <w:rFonts w:ascii="Times New Roman" w:hAnsi="Times New Roman" w:cs="Times New Roman"/>
        </w:rPr>
        <w:t>prostřednictvím</w:t>
      </w:r>
      <w:proofErr w:type="spellEnd"/>
      <w:r w:rsidRPr="00780F47">
        <w:rPr>
          <w:rFonts w:ascii="Times New Roman" w:hAnsi="Times New Roman" w:cs="Times New Roman"/>
        </w:rPr>
        <w:t xml:space="preserve"> formuláře </w:t>
      </w:r>
      <w:r w:rsidR="00B564C2">
        <w:rPr>
          <w:rFonts w:ascii="Times New Roman" w:hAnsi="Times New Roman" w:cs="Times New Roman"/>
        </w:rPr>
        <w:t>„</w:t>
      </w:r>
      <w:r w:rsidRPr="00780F47">
        <w:rPr>
          <w:rFonts w:ascii="Times New Roman" w:hAnsi="Times New Roman" w:cs="Times New Roman"/>
        </w:rPr>
        <w:t>Žádost poskytovatele o zařazení</w:t>
      </w:r>
      <w:r w:rsidR="00AE0AD0">
        <w:rPr>
          <w:rFonts w:ascii="Times New Roman" w:hAnsi="Times New Roman" w:cs="Times New Roman"/>
        </w:rPr>
        <w:t xml:space="preserve"> sociální služby</w:t>
      </w:r>
      <w:r w:rsidRPr="00780F47">
        <w:rPr>
          <w:rFonts w:ascii="Times New Roman" w:hAnsi="Times New Roman" w:cs="Times New Roman"/>
        </w:rPr>
        <w:t xml:space="preserve"> do ZS LK</w:t>
      </w:r>
      <w:r w:rsidR="00B564C2">
        <w:rPr>
          <w:rFonts w:ascii="Times New Roman" w:hAnsi="Times New Roman" w:cs="Times New Roman"/>
        </w:rPr>
        <w:t>“</w:t>
      </w:r>
      <w:r w:rsidRPr="00780F47">
        <w:rPr>
          <w:rFonts w:ascii="Times New Roman" w:hAnsi="Times New Roman" w:cs="Times New Roman"/>
        </w:rPr>
        <w:t xml:space="preserve">, který bude k dispozici na webových stránkách </w:t>
      </w:r>
      <w:r w:rsidR="005D5599">
        <w:rPr>
          <w:rFonts w:ascii="Times New Roman" w:hAnsi="Times New Roman" w:cs="Times New Roman"/>
        </w:rPr>
        <w:t>odboru sociálních věcí Krajského úřadu Libereckého kraje.</w:t>
      </w:r>
    </w:p>
    <w:p w:rsidR="005D5599" w:rsidRPr="00780F47" w:rsidRDefault="00780F47" w:rsidP="005D5599">
      <w:pPr>
        <w:spacing w:before="360"/>
        <w:jc w:val="both"/>
        <w:rPr>
          <w:rFonts w:ascii="Times New Roman" w:hAnsi="Times New Roman" w:cs="Times New Roman"/>
        </w:rPr>
      </w:pPr>
      <w:r w:rsidRPr="00780F47">
        <w:rPr>
          <w:rFonts w:ascii="Times New Roman" w:hAnsi="Times New Roman" w:cs="Times New Roman"/>
        </w:rPr>
        <w:t>Sociální služby, které jsou již zařazeny v ZS LK, nepodávají novou přihlášku, pouze provedou aktualizaci dat prostřednictvím</w:t>
      </w:r>
      <w:r w:rsidR="005D5599">
        <w:rPr>
          <w:rFonts w:ascii="Times New Roman" w:hAnsi="Times New Roman" w:cs="Times New Roman"/>
        </w:rPr>
        <w:t xml:space="preserve"> </w:t>
      </w:r>
      <w:r w:rsidR="005D5599" w:rsidRPr="00780F47">
        <w:rPr>
          <w:rFonts w:ascii="Times New Roman" w:hAnsi="Times New Roman" w:cs="Times New Roman"/>
        </w:rPr>
        <w:t xml:space="preserve">formuláře </w:t>
      </w:r>
      <w:r w:rsidR="005D5599">
        <w:rPr>
          <w:rFonts w:ascii="Times New Roman" w:hAnsi="Times New Roman" w:cs="Times New Roman"/>
        </w:rPr>
        <w:t>„</w:t>
      </w:r>
      <w:r w:rsidR="00AE0AD0">
        <w:rPr>
          <w:rFonts w:ascii="Times New Roman" w:hAnsi="Times New Roman" w:cs="Times New Roman"/>
        </w:rPr>
        <w:t>Aktualizace dat sociální služby do ZS LK“</w:t>
      </w:r>
      <w:r w:rsidR="005D5599" w:rsidRPr="00780F47">
        <w:rPr>
          <w:rFonts w:ascii="Times New Roman" w:hAnsi="Times New Roman" w:cs="Times New Roman"/>
        </w:rPr>
        <w:t>, který bude k dispozici na webových stránkách</w:t>
      </w:r>
      <w:r w:rsidR="005D5599">
        <w:rPr>
          <w:rFonts w:ascii="Times New Roman" w:hAnsi="Times New Roman" w:cs="Times New Roman"/>
        </w:rPr>
        <w:t xml:space="preserve"> odboru sociálních věcí Krajského úřadu Libereckého kraje</w:t>
      </w:r>
      <w:r w:rsidR="005D5599" w:rsidRPr="00780F47">
        <w:rPr>
          <w:rFonts w:ascii="Times New Roman" w:hAnsi="Times New Roman" w:cs="Times New Roman"/>
        </w:rPr>
        <w:t>.</w:t>
      </w:r>
    </w:p>
    <w:p w:rsidR="00780F47" w:rsidRPr="00780F47" w:rsidRDefault="00780F47" w:rsidP="00780F47">
      <w:pPr>
        <w:spacing w:before="240"/>
        <w:jc w:val="both"/>
        <w:rPr>
          <w:rFonts w:ascii="Times New Roman" w:hAnsi="Times New Roman" w:cs="Times New Roman"/>
        </w:rPr>
      </w:pPr>
      <w:r w:rsidRPr="00780F47">
        <w:rPr>
          <w:rFonts w:ascii="Times New Roman" w:hAnsi="Times New Roman" w:cs="Times New Roman"/>
          <w:b/>
        </w:rPr>
        <w:t>Výzva</w:t>
      </w:r>
      <w:r w:rsidRPr="00780F47">
        <w:rPr>
          <w:rFonts w:ascii="Times New Roman" w:hAnsi="Times New Roman" w:cs="Times New Roman"/>
        </w:rPr>
        <w:t xml:space="preserve"> k podání žádosti či aktualizaci dat do ZS LK, v daném termínu, </w:t>
      </w:r>
      <w:r w:rsidRPr="00780F47">
        <w:rPr>
          <w:rFonts w:ascii="Times New Roman" w:hAnsi="Times New Roman" w:cs="Times New Roman"/>
          <w:b/>
        </w:rPr>
        <w:t>bude vyvěšena na webových stránkách Odboru sociálních věcí</w:t>
      </w:r>
      <w:r w:rsidRPr="00780F47">
        <w:rPr>
          <w:rFonts w:ascii="Times New Roman" w:hAnsi="Times New Roman" w:cs="Times New Roman"/>
        </w:rPr>
        <w:t xml:space="preserve"> Krajského úřadu Libereckého kraje. </w:t>
      </w:r>
    </w:p>
    <w:p w:rsidR="00780F47" w:rsidRPr="00780F47" w:rsidRDefault="00780F47" w:rsidP="00780F47">
      <w:pPr>
        <w:spacing w:before="240"/>
        <w:jc w:val="both"/>
        <w:rPr>
          <w:rFonts w:ascii="Times New Roman" w:hAnsi="Times New Roman" w:cs="Times New Roman"/>
        </w:rPr>
      </w:pPr>
      <w:r w:rsidRPr="00780F47">
        <w:rPr>
          <w:rFonts w:ascii="Times New Roman" w:hAnsi="Times New Roman" w:cs="Times New Roman"/>
        </w:rPr>
        <w:t>U sociálních služeb již zařazených v ZS LK, na úrovni „1“ nebo „2“ dojde k </w:t>
      </w:r>
      <w:r w:rsidR="005D5599">
        <w:rPr>
          <w:rFonts w:ascii="Times New Roman" w:hAnsi="Times New Roman" w:cs="Times New Roman"/>
        </w:rPr>
        <w:t>pře</w:t>
      </w:r>
      <w:r w:rsidRPr="00780F47">
        <w:rPr>
          <w:rFonts w:ascii="Times New Roman" w:hAnsi="Times New Roman" w:cs="Times New Roman"/>
        </w:rPr>
        <w:t>ho</w:t>
      </w:r>
      <w:r w:rsidR="00B91332">
        <w:rPr>
          <w:rFonts w:ascii="Times New Roman" w:hAnsi="Times New Roman" w:cs="Times New Roman"/>
        </w:rPr>
        <w:t xml:space="preserve">dnocení </w:t>
      </w:r>
      <w:r w:rsidR="005D5599">
        <w:rPr>
          <w:rFonts w:ascii="Times New Roman" w:hAnsi="Times New Roman" w:cs="Times New Roman"/>
        </w:rPr>
        <w:t xml:space="preserve">dle aktuálních </w:t>
      </w:r>
      <w:r w:rsidR="00B91332">
        <w:rPr>
          <w:rFonts w:ascii="Times New Roman" w:hAnsi="Times New Roman" w:cs="Times New Roman"/>
        </w:rPr>
        <w:t>jednotlivých kritérií a mohou být přeřazeny v rámci úrovní Základní sítě nebo vyřazeny ze Základní sítě</w:t>
      </w:r>
      <w:r w:rsidR="005D5599">
        <w:rPr>
          <w:rFonts w:ascii="Times New Roman" w:hAnsi="Times New Roman" w:cs="Times New Roman"/>
        </w:rPr>
        <w:t xml:space="preserve">. O této skutečnosti budou </w:t>
      </w:r>
      <w:proofErr w:type="spellStart"/>
      <w:r w:rsidR="005D5599">
        <w:rPr>
          <w:rFonts w:ascii="Times New Roman" w:hAnsi="Times New Roman" w:cs="Times New Roman"/>
        </w:rPr>
        <w:t>poskytovalé</w:t>
      </w:r>
      <w:proofErr w:type="spellEnd"/>
      <w:r w:rsidR="005D5599">
        <w:rPr>
          <w:rFonts w:ascii="Times New Roman" w:hAnsi="Times New Roman" w:cs="Times New Roman"/>
        </w:rPr>
        <w:t xml:space="preserve"> sociálních služeb informováni.</w:t>
      </w:r>
    </w:p>
    <w:p w:rsidR="00780F47" w:rsidRDefault="00780F47" w:rsidP="00780F47">
      <w:pPr>
        <w:spacing w:before="240"/>
        <w:jc w:val="both"/>
        <w:rPr>
          <w:rFonts w:ascii="Times New Roman" w:hAnsi="Times New Roman" w:cs="Times New Roman"/>
          <w:b/>
        </w:rPr>
      </w:pPr>
      <w:r w:rsidRPr="00780F47">
        <w:rPr>
          <w:rFonts w:ascii="Times New Roman" w:hAnsi="Times New Roman" w:cs="Times New Roman"/>
          <w:b/>
        </w:rPr>
        <w:t xml:space="preserve">Výsledné hodnocení ZS LK má vliv na finanční podporu </w:t>
      </w:r>
      <w:r w:rsidR="00AE0AD0">
        <w:rPr>
          <w:rFonts w:ascii="Times New Roman" w:hAnsi="Times New Roman" w:cs="Times New Roman"/>
          <w:b/>
        </w:rPr>
        <w:t>z rozpočtu Libereckého kraje</w:t>
      </w:r>
      <w:r w:rsidRPr="00780F47">
        <w:rPr>
          <w:rFonts w:ascii="Times New Roman" w:hAnsi="Times New Roman" w:cs="Times New Roman"/>
          <w:b/>
        </w:rPr>
        <w:t xml:space="preserve"> pro rok 2016.</w:t>
      </w:r>
    </w:p>
    <w:p w:rsidR="002D2D5A" w:rsidRDefault="002D2D5A" w:rsidP="002D2D5A">
      <w:pPr>
        <w:jc w:val="both"/>
        <w:rPr>
          <w:rFonts w:ascii="Times New Roman" w:hAnsi="Times New Roman" w:cs="Times New Roman"/>
        </w:rPr>
      </w:pPr>
      <w:r w:rsidRPr="002D2D5A">
        <w:rPr>
          <w:rFonts w:ascii="Times New Roman" w:hAnsi="Times New Roman" w:cs="Times New Roman"/>
        </w:rPr>
        <w:t>Liberecký kraj je správcem této Základní sítě a řídí veškeré procesy s ní související. Principy Základní sítě</w:t>
      </w:r>
      <w:r w:rsidR="002D5E35">
        <w:rPr>
          <w:rFonts w:ascii="Times New Roman" w:hAnsi="Times New Roman" w:cs="Times New Roman"/>
        </w:rPr>
        <w:t xml:space="preserve"> a parametry hodnocení</w:t>
      </w:r>
      <w:r w:rsidRPr="002D2D5A">
        <w:rPr>
          <w:rFonts w:ascii="Times New Roman" w:hAnsi="Times New Roman" w:cs="Times New Roman"/>
        </w:rPr>
        <w:t xml:space="preserve"> jsou definovány v SPRSS LK, které přijalo Zastupitelstvo Libereckého kraje </w:t>
      </w:r>
      <w:r w:rsidR="00AE0AD0">
        <w:rPr>
          <w:rFonts w:ascii="Times New Roman" w:hAnsi="Times New Roman" w:cs="Times New Roman"/>
        </w:rPr>
        <w:t>u</w:t>
      </w:r>
      <w:r w:rsidRPr="002D2D5A">
        <w:rPr>
          <w:rFonts w:ascii="Times New Roman" w:hAnsi="Times New Roman" w:cs="Times New Roman"/>
        </w:rPr>
        <w:t>snesením č. 1484/14/ZK.</w:t>
      </w:r>
    </w:p>
    <w:p w:rsidR="002D2D5A" w:rsidRPr="002D2D5A" w:rsidRDefault="002D2D5A" w:rsidP="002D2D5A">
      <w:pPr>
        <w:jc w:val="both"/>
        <w:rPr>
          <w:rFonts w:ascii="Times New Roman" w:hAnsi="Times New Roman" w:cs="Times New Roman"/>
        </w:rPr>
      </w:pPr>
      <w:r w:rsidRPr="002D2D5A">
        <w:rPr>
          <w:rFonts w:ascii="Times New Roman" w:hAnsi="Times New Roman" w:cs="Times New Roman"/>
        </w:rPr>
        <w:t>V souladu s novelou zákona č. 108/2006 Sb., o sociálních službách, účinnou od 1. 1. 2015, dle §</w:t>
      </w:r>
      <w:r w:rsidR="0012684C">
        <w:rPr>
          <w:rFonts w:ascii="Times New Roman" w:hAnsi="Times New Roman" w:cs="Times New Roman"/>
        </w:rPr>
        <w:t> </w:t>
      </w:r>
      <w:r w:rsidRPr="002D2D5A">
        <w:rPr>
          <w:rFonts w:ascii="Times New Roman" w:hAnsi="Times New Roman" w:cs="Times New Roman"/>
        </w:rPr>
        <w:t>95</w:t>
      </w:r>
      <w:r w:rsidR="0012684C">
        <w:rPr>
          <w:rFonts w:ascii="Times New Roman" w:hAnsi="Times New Roman" w:cs="Times New Roman"/>
        </w:rPr>
        <w:t> </w:t>
      </w:r>
      <w:r w:rsidRPr="002D2D5A">
        <w:rPr>
          <w:rFonts w:ascii="Times New Roman" w:hAnsi="Times New Roman" w:cs="Times New Roman"/>
        </w:rPr>
        <w:t>písm. h) určuje kraj síť sociálních služeb na území kraj</w:t>
      </w:r>
      <w:r w:rsidR="00560B65">
        <w:rPr>
          <w:rFonts w:ascii="Times New Roman" w:hAnsi="Times New Roman" w:cs="Times New Roman"/>
        </w:rPr>
        <w:t>e</w:t>
      </w:r>
      <w:r w:rsidRPr="002D2D5A">
        <w:rPr>
          <w:rFonts w:ascii="Times New Roman" w:hAnsi="Times New Roman" w:cs="Times New Roman"/>
        </w:rPr>
        <w:t>; přitom přihlíží k informacím obcí sděleným podle § 94 písm. f) „obec spolupracuje s krajem při určování sítě sociální služeb na území kraje; za tím účelem sděluje kraji informace o kapacitě sociálních služeb, které jsou potřebné pro zajištění potřeb osob na území obce a spoluvytváří podmínky pro zajištění potřeb těchto osob</w:t>
      </w:r>
      <w:r w:rsidR="00AE0AD0">
        <w:rPr>
          <w:rFonts w:ascii="Times New Roman" w:hAnsi="Times New Roman" w:cs="Times New Roman"/>
        </w:rPr>
        <w:t>“</w:t>
      </w:r>
      <w:r w:rsidRPr="002D2D5A">
        <w:rPr>
          <w:rFonts w:ascii="Times New Roman" w:hAnsi="Times New Roman" w:cs="Times New Roman"/>
        </w:rPr>
        <w:t>.</w:t>
      </w:r>
    </w:p>
    <w:p w:rsidR="002D2D5A" w:rsidRPr="002D2D5A" w:rsidRDefault="002D2D5A" w:rsidP="002D2D5A">
      <w:pPr>
        <w:jc w:val="both"/>
        <w:rPr>
          <w:rFonts w:ascii="Times New Roman" w:hAnsi="Times New Roman" w:cs="Times New Roman"/>
        </w:rPr>
      </w:pPr>
      <w:r w:rsidRPr="002D2D5A">
        <w:rPr>
          <w:rFonts w:ascii="Times New Roman" w:hAnsi="Times New Roman" w:cs="Times New Roman"/>
        </w:rPr>
        <w:t xml:space="preserve">V souladu s výše uvedeným Liberecký kraj osloví </w:t>
      </w:r>
      <w:r w:rsidR="00AE0AD0">
        <w:rPr>
          <w:rFonts w:ascii="Times New Roman" w:hAnsi="Times New Roman" w:cs="Times New Roman"/>
        </w:rPr>
        <w:t xml:space="preserve">všechny </w:t>
      </w:r>
      <w:r w:rsidRPr="002D2D5A">
        <w:rPr>
          <w:rFonts w:ascii="Times New Roman" w:hAnsi="Times New Roman" w:cs="Times New Roman"/>
        </w:rPr>
        <w:t>obce Libereckého kraje, aby mu sdělily informace o struktuře jejich sítě sociálních služeb a definovaly potřebné kapacity těchto služeb.</w:t>
      </w:r>
    </w:p>
    <w:p w:rsidR="00C062C1" w:rsidRDefault="00C062C1" w:rsidP="002D2D5A">
      <w:pPr>
        <w:spacing w:after="0" w:line="240" w:lineRule="auto"/>
        <w:rPr>
          <w:rFonts w:ascii="Times New Roman" w:hAnsi="Times New Roman" w:cs="Times New Roman"/>
        </w:rPr>
      </w:pPr>
    </w:p>
    <w:p w:rsidR="00C062C1" w:rsidRDefault="00C062C1" w:rsidP="002D2D5A">
      <w:pPr>
        <w:spacing w:after="0" w:line="240" w:lineRule="auto"/>
        <w:rPr>
          <w:rFonts w:ascii="Times New Roman" w:hAnsi="Times New Roman" w:cs="Times New Roman"/>
        </w:rPr>
      </w:pPr>
    </w:p>
    <w:p w:rsidR="00C062C1" w:rsidRDefault="00C062C1" w:rsidP="002D2D5A">
      <w:pPr>
        <w:spacing w:after="0" w:line="240" w:lineRule="auto"/>
        <w:rPr>
          <w:rFonts w:ascii="Times New Roman" w:hAnsi="Times New Roman" w:cs="Times New Roman"/>
        </w:rPr>
      </w:pPr>
    </w:p>
    <w:p w:rsidR="002D2D5A" w:rsidRDefault="002D2D5A" w:rsidP="002D2D5A">
      <w:pPr>
        <w:spacing w:after="0" w:line="240" w:lineRule="auto"/>
        <w:rPr>
          <w:rFonts w:ascii="Times New Roman" w:hAnsi="Times New Roman" w:cs="Times New Roman"/>
        </w:rPr>
      </w:pPr>
      <w:r w:rsidRPr="002D2D5A">
        <w:rPr>
          <w:rFonts w:ascii="Times New Roman" w:hAnsi="Times New Roman" w:cs="Times New Roman"/>
        </w:rPr>
        <w:lastRenderedPageBreak/>
        <w:t>Liberecký kraj bude postupovat dle tohoto harmonogramu:</w:t>
      </w:r>
    </w:p>
    <w:p w:rsidR="00560B65" w:rsidRPr="002D2D5A" w:rsidRDefault="00560B65" w:rsidP="002D2D5A">
      <w:pPr>
        <w:spacing w:after="0" w:line="240" w:lineRule="auto"/>
        <w:rPr>
          <w:rFonts w:ascii="Times New Roman" w:hAnsi="Times New Roman" w:cs="Times New Roman"/>
        </w:rPr>
      </w:pPr>
    </w:p>
    <w:p w:rsidR="002D2D5A" w:rsidRPr="002D2D5A" w:rsidRDefault="002D2D5A" w:rsidP="002D2D5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2D5A" w:rsidRPr="002D2D5A" w:rsidTr="006E10C3">
        <w:tc>
          <w:tcPr>
            <w:tcW w:w="4606" w:type="dxa"/>
          </w:tcPr>
          <w:p w:rsidR="002D2D5A" w:rsidRPr="002D2D5A" w:rsidRDefault="002D2D5A" w:rsidP="006E10C3">
            <w:pPr>
              <w:rPr>
                <w:rFonts w:ascii="Times New Roman" w:hAnsi="Times New Roman" w:cs="Times New Roman"/>
                <w:b/>
              </w:rPr>
            </w:pPr>
            <w:r w:rsidRPr="002D2D5A">
              <w:rPr>
                <w:rFonts w:ascii="Times New Roman" w:hAnsi="Times New Roman" w:cs="Times New Roman"/>
                <w:b/>
              </w:rPr>
              <w:t>Činnost</w:t>
            </w:r>
          </w:p>
        </w:tc>
        <w:tc>
          <w:tcPr>
            <w:tcW w:w="4606" w:type="dxa"/>
          </w:tcPr>
          <w:p w:rsidR="002D2D5A" w:rsidRPr="002D2D5A" w:rsidRDefault="002D2D5A" w:rsidP="006E10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D5A">
              <w:rPr>
                <w:rFonts w:ascii="Times New Roman" w:hAnsi="Times New Roman" w:cs="Times New Roman"/>
                <w:b/>
              </w:rPr>
              <w:t>Termín</w:t>
            </w:r>
          </w:p>
        </w:tc>
      </w:tr>
      <w:tr w:rsidR="002D2D5A" w:rsidRPr="002D2D5A" w:rsidTr="006E10C3">
        <w:tc>
          <w:tcPr>
            <w:tcW w:w="4606" w:type="dxa"/>
          </w:tcPr>
          <w:p w:rsidR="002D2D5A" w:rsidRPr="002D2D5A" w:rsidRDefault="002D2D5A" w:rsidP="006E10C3">
            <w:pPr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Přihlašování nových (</w:t>
            </w:r>
            <w:r w:rsidR="00B212EC">
              <w:rPr>
                <w:rFonts w:ascii="Times New Roman" w:hAnsi="Times New Roman" w:cs="Times New Roman"/>
              </w:rPr>
              <w:t xml:space="preserve">dosud </w:t>
            </w:r>
            <w:r w:rsidRPr="002D2D5A">
              <w:rPr>
                <w:rFonts w:ascii="Times New Roman" w:hAnsi="Times New Roman" w:cs="Times New Roman"/>
              </w:rPr>
              <w:t>nezařazených) sociálních služeb do Základní sítě pro rok 2016</w:t>
            </w:r>
          </w:p>
        </w:tc>
        <w:tc>
          <w:tcPr>
            <w:tcW w:w="4606" w:type="dxa"/>
          </w:tcPr>
          <w:p w:rsidR="002D2D5A" w:rsidRPr="002D2D5A" w:rsidRDefault="002D2D5A" w:rsidP="006E10C3">
            <w:pPr>
              <w:jc w:val="center"/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16. 3. – 05. 4. 2015</w:t>
            </w:r>
          </w:p>
        </w:tc>
      </w:tr>
      <w:tr w:rsidR="002D2D5A" w:rsidRPr="002D2D5A" w:rsidTr="006E10C3">
        <w:tc>
          <w:tcPr>
            <w:tcW w:w="4606" w:type="dxa"/>
          </w:tcPr>
          <w:p w:rsidR="002D2D5A" w:rsidRPr="002D2D5A" w:rsidRDefault="002D2D5A" w:rsidP="006E10C3">
            <w:pPr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Sběr dat k plánování a k hodnocení sociálních služeb od poskytovatelů sociálních služeb</w:t>
            </w:r>
            <w:r w:rsidR="00B212EC">
              <w:rPr>
                <w:rFonts w:ascii="Times New Roman" w:hAnsi="Times New Roman" w:cs="Times New Roman"/>
              </w:rPr>
              <w:t xml:space="preserve"> již zařazených do Základní sítě  </w:t>
            </w:r>
            <w:r w:rsidRPr="002D2D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6" w:type="dxa"/>
          </w:tcPr>
          <w:p w:rsidR="002D2D5A" w:rsidRPr="002D2D5A" w:rsidRDefault="002D2D5A" w:rsidP="006E10C3">
            <w:pPr>
              <w:jc w:val="center"/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16. 3. – 05. 4. 2015</w:t>
            </w:r>
          </w:p>
        </w:tc>
      </w:tr>
      <w:tr w:rsidR="002D2D5A" w:rsidRPr="002D2D5A" w:rsidTr="006E10C3">
        <w:tc>
          <w:tcPr>
            <w:tcW w:w="4606" w:type="dxa"/>
          </w:tcPr>
          <w:p w:rsidR="002D2D5A" w:rsidRPr="002D2D5A" w:rsidRDefault="002D2D5A" w:rsidP="006E10C3">
            <w:pPr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Sběr dat od obcí – struktura sítě sociálních služeb (definování potřebných kapacit sociálních služeb v regionech Libereckého kraje)</w:t>
            </w:r>
          </w:p>
        </w:tc>
        <w:tc>
          <w:tcPr>
            <w:tcW w:w="4606" w:type="dxa"/>
          </w:tcPr>
          <w:p w:rsidR="002D2D5A" w:rsidRPr="002D2D5A" w:rsidRDefault="002D2D5A" w:rsidP="006E10C3">
            <w:pPr>
              <w:jc w:val="center"/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16. 3. – 05. 4. 2015</w:t>
            </w:r>
          </w:p>
        </w:tc>
      </w:tr>
      <w:tr w:rsidR="002D2D5A" w:rsidRPr="002D2D5A" w:rsidTr="006E10C3">
        <w:tc>
          <w:tcPr>
            <w:tcW w:w="4606" w:type="dxa"/>
          </w:tcPr>
          <w:p w:rsidR="002D2D5A" w:rsidRPr="002D2D5A" w:rsidRDefault="002D2D5A" w:rsidP="006E10C3">
            <w:pPr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Hodnocení sociálních služeb</w:t>
            </w:r>
          </w:p>
        </w:tc>
        <w:tc>
          <w:tcPr>
            <w:tcW w:w="4606" w:type="dxa"/>
          </w:tcPr>
          <w:p w:rsidR="002D2D5A" w:rsidRPr="002D2D5A" w:rsidRDefault="002D2D5A" w:rsidP="006E10C3">
            <w:pPr>
              <w:jc w:val="center"/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06. 4. – 30. 4. 2015</w:t>
            </w:r>
          </w:p>
        </w:tc>
      </w:tr>
      <w:tr w:rsidR="002D2D5A" w:rsidRPr="002D2D5A" w:rsidTr="006E10C3">
        <w:tc>
          <w:tcPr>
            <w:tcW w:w="4606" w:type="dxa"/>
          </w:tcPr>
          <w:p w:rsidR="002D2D5A" w:rsidRPr="002D2D5A" w:rsidRDefault="002D2D5A" w:rsidP="006E10C3">
            <w:pPr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Projednání v Krajské koordinační struktuře pro plánování sociálních služeb</w:t>
            </w:r>
          </w:p>
        </w:tc>
        <w:tc>
          <w:tcPr>
            <w:tcW w:w="4606" w:type="dxa"/>
          </w:tcPr>
          <w:p w:rsidR="002D2D5A" w:rsidRPr="002D2D5A" w:rsidRDefault="002D2D5A" w:rsidP="006E10C3">
            <w:pPr>
              <w:jc w:val="center"/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04. 5. – 15. 5. 2015</w:t>
            </w:r>
          </w:p>
        </w:tc>
      </w:tr>
      <w:tr w:rsidR="002D2D5A" w:rsidRPr="002D2D5A" w:rsidTr="006E10C3">
        <w:tc>
          <w:tcPr>
            <w:tcW w:w="4606" w:type="dxa"/>
          </w:tcPr>
          <w:p w:rsidR="002D2D5A" w:rsidRPr="002D2D5A" w:rsidRDefault="002D2D5A" w:rsidP="006E10C3">
            <w:pPr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Projednání v Radě Libereckého kraje</w:t>
            </w:r>
          </w:p>
        </w:tc>
        <w:tc>
          <w:tcPr>
            <w:tcW w:w="4606" w:type="dxa"/>
          </w:tcPr>
          <w:p w:rsidR="002D2D5A" w:rsidRPr="002D2D5A" w:rsidRDefault="002D2D5A" w:rsidP="006E10C3">
            <w:pPr>
              <w:jc w:val="center"/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02. 6. 2015</w:t>
            </w:r>
          </w:p>
        </w:tc>
      </w:tr>
      <w:tr w:rsidR="002D2D5A" w:rsidRPr="002D2D5A" w:rsidTr="006E10C3">
        <w:tc>
          <w:tcPr>
            <w:tcW w:w="4606" w:type="dxa"/>
          </w:tcPr>
          <w:p w:rsidR="002D2D5A" w:rsidRPr="002D2D5A" w:rsidRDefault="002D2D5A" w:rsidP="006E10C3">
            <w:pPr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Projednání v Zastupitelstvu Libereckého kraje</w:t>
            </w:r>
          </w:p>
        </w:tc>
        <w:tc>
          <w:tcPr>
            <w:tcW w:w="4606" w:type="dxa"/>
          </w:tcPr>
          <w:p w:rsidR="002D2D5A" w:rsidRPr="002D2D5A" w:rsidRDefault="002D2D5A" w:rsidP="006E10C3">
            <w:pPr>
              <w:jc w:val="center"/>
              <w:rPr>
                <w:rFonts w:ascii="Times New Roman" w:hAnsi="Times New Roman" w:cs="Times New Roman"/>
              </w:rPr>
            </w:pPr>
            <w:r w:rsidRPr="002D2D5A">
              <w:rPr>
                <w:rFonts w:ascii="Times New Roman" w:hAnsi="Times New Roman" w:cs="Times New Roman"/>
              </w:rPr>
              <w:t>23. 6. 2015</w:t>
            </w:r>
          </w:p>
        </w:tc>
      </w:tr>
    </w:tbl>
    <w:p w:rsidR="002D2D5A" w:rsidRPr="002D2D5A" w:rsidRDefault="002D2D5A" w:rsidP="002D2D5A">
      <w:pPr>
        <w:jc w:val="center"/>
        <w:rPr>
          <w:rFonts w:ascii="Times New Roman" w:hAnsi="Times New Roman" w:cs="Times New Roman"/>
        </w:rPr>
      </w:pPr>
    </w:p>
    <w:p w:rsidR="002D2D5A" w:rsidRPr="002D2D5A" w:rsidRDefault="002D2D5A" w:rsidP="002D2D5A">
      <w:pPr>
        <w:jc w:val="both"/>
        <w:rPr>
          <w:rFonts w:ascii="Times New Roman" w:hAnsi="Times New Roman" w:cs="Times New Roman"/>
        </w:rPr>
      </w:pPr>
      <w:r w:rsidRPr="002D2D5A">
        <w:rPr>
          <w:rFonts w:ascii="Times New Roman" w:hAnsi="Times New Roman" w:cs="Times New Roman"/>
        </w:rPr>
        <w:t>Postup sestavování a hodnocení sociálních služeb je projednáván v Krajské koordinační struktuře pro plánování sociálních služeb (dále jen „KKS“), jejíž součástí jsou zástupci poskytovatelů sociálních služeb, zástupci samospráv obcí II. a III. typu, zástupci kraje, zástupci Krajského úřadu Libereckého kraje a koordinátoři komunitního plánování z území Libereckého kraje.</w:t>
      </w:r>
    </w:p>
    <w:p w:rsidR="002D2D5A" w:rsidRPr="002D2D5A" w:rsidRDefault="002D2D5A" w:rsidP="002D2D5A">
      <w:pPr>
        <w:spacing w:after="0"/>
        <w:jc w:val="both"/>
        <w:rPr>
          <w:rFonts w:ascii="Times New Roman" w:hAnsi="Times New Roman" w:cs="Times New Roman"/>
        </w:rPr>
      </w:pPr>
      <w:r w:rsidRPr="002D2D5A">
        <w:rPr>
          <w:rFonts w:ascii="Times New Roman" w:hAnsi="Times New Roman" w:cs="Times New Roman"/>
        </w:rPr>
        <w:t>Definovaná síť a jmenný seznam poskytovatelů zařazených do Základní sítě (včetně kapacit) bude součástí Akčního plánu pro rok 2016, který bude dále schvalován v Radě a Zastupitelstvu Libereckého kraje. SPRSS LK včetně definované sítě je povinnou přílohou Krajské žádosti o dotaci pro rok 2016</w:t>
      </w:r>
      <w:r w:rsidR="00AE0AD0">
        <w:rPr>
          <w:rFonts w:ascii="Times New Roman" w:hAnsi="Times New Roman" w:cs="Times New Roman"/>
        </w:rPr>
        <w:t>, která je podávána</w:t>
      </w:r>
      <w:r w:rsidRPr="002D2D5A">
        <w:rPr>
          <w:rFonts w:ascii="Times New Roman" w:hAnsi="Times New Roman" w:cs="Times New Roman"/>
        </w:rPr>
        <w:t xml:space="preserve"> na MPSV. Nejzazší termín odevzdání žádosti je 30. červen 2015.</w:t>
      </w:r>
    </w:p>
    <w:p w:rsidR="00780F47" w:rsidRPr="002D2D5A" w:rsidRDefault="007A00E6" w:rsidP="00780F47">
      <w:pPr>
        <w:spacing w:before="240" w:after="12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B) </w:t>
      </w:r>
      <w:r w:rsidR="00780F47" w:rsidRPr="002D2D5A">
        <w:rPr>
          <w:rFonts w:ascii="Times New Roman" w:hAnsi="Times New Roman" w:cs="Times New Roman"/>
          <w:sz w:val="24"/>
          <w:szCs w:val="24"/>
          <w:u w:val="single"/>
        </w:rPr>
        <w:t>Úrovně</w:t>
      </w:r>
      <w:r w:rsidR="00B91332" w:rsidRPr="002D2D5A">
        <w:rPr>
          <w:rFonts w:ascii="Times New Roman" w:hAnsi="Times New Roman" w:cs="Times New Roman"/>
          <w:sz w:val="24"/>
          <w:szCs w:val="24"/>
          <w:u w:val="single"/>
        </w:rPr>
        <w:t xml:space="preserve"> sítě</w:t>
      </w:r>
      <w:r w:rsidR="00780F47" w:rsidRPr="002D2D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91332" w:rsidRPr="00B91332" w:rsidRDefault="00780F47" w:rsidP="00780F47">
      <w:pPr>
        <w:spacing w:line="360" w:lineRule="auto"/>
        <w:rPr>
          <w:rFonts w:ascii="Times New Roman" w:hAnsi="Times New Roman" w:cs="Times New Roman"/>
          <w:b/>
        </w:rPr>
      </w:pPr>
      <w:r w:rsidRPr="00780F47">
        <w:rPr>
          <w:rFonts w:ascii="Times New Roman" w:hAnsi="Times New Roman" w:cs="Times New Roman"/>
          <w:b/>
        </w:rPr>
        <w:t xml:space="preserve">Z1 – </w:t>
      </w:r>
      <w:r w:rsidRPr="00B91332">
        <w:rPr>
          <w:rFonts w:ascii="Times New Roman" w:hAnsi="Times New Roman" w:cs="Times New Roman"/>
          <w:b/>
        </w:rPr>
        <w:t>Základní síť LK úroveň 1</w:t>
      </w:r>
      <w:r w:rsidR="00B91332" w:rsidRPr="00B91332">
        <w:rPr>
          <w:rFonts w:ascii="Times New Roman" w:hAnsi="Times New Roman" w:cs="Times New Roman"/>
          <w:b/>
        </w:rPr>
        <w:t xml:space="preserve"> </w:t>
      </w:r>
    </w:p>
    <w:p w:rsidR="00780F47" w:rsidRPr="00B91332" w:rsidRDefault="00780F47" w:rsidP="00B91332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B91332">
        <w:rPr>
          <w:rFonts w:ascii="Times New Roman" w:hAnsi="Times New Roman" w:cs="Times New Roman"/>
          <w:b/>
        </w:rPr>
        <w:t xml:space="preserve">Z1v </w:t>
      </w:r>
      <w:r w:rsidRPr="00B91332">
        <w:rPr>
          <w:rFonts w:ascii="Times New Roman" w:hAnsi="Times New Roman" w:cs="Times New Roman"/>
        </w:rPr>
        <w:t>– Základní síť LK úroveň 1 s výhradou</w:t>
      </w:r>
    </w:p>
    <w:p w:rsidR="00780F47" w:rsidRPr="00B91332" w:rsidRDefault="00780F47" w:rsidP="00780F47">
      <w:pPr>
        <w:spacing w:line="360" w:lineRule="auto"/>
        <w:rPr>
          <w:rFonts w:ascii="Times New Roman" w:hAnsi="Times New Roman" w:cs="Times New Roman"/>
          <w:b/>
        </w:rPr>
      </w:pPr>
      <w:r w:rsidRPr="00780F47">
        <w:rPr>
          <w:rFonts w:ascii="Times New Roman" w:hAnsi="Times New Roman" w:cs="Times New Roman"/>
          <w:b/>
        </w:rPr>
        <w:t xml:space="preserve">Z2 </w:t>
      </w:r>
      <w:r w:rsidRPr="00780F47">
        <w:rPr>
          <w:rFonts w:ascii="Times New Roman" w:hAnsi="Times New Roman" w:cs="Times New Roman"/>
        </w:rPr>
        <w:t xml:space="preserve">– </w:t>
      </w:r>
      <w:r w:rsidRPr="00B91332">
        <w:rPr>
          <w:rFonts w:ascii="Times New Roman" w:hAnsi="Times New Roman" w:cs="Times New Roman"/>
          <w:b/>
        </w:rPr>
        <w:t xml:space="preserve">Základní síť LK úroveň 2 </w:t>
      </w:r>
    </w:p>
    <w:p w:rsidR="00780F47" w:rsidRPr="00B91332" w:rsidRDefault="00780F47" w:rsidP="00B91332">
      <w:pPr>
        <w:pStyle w:val="Odstavecseseznamem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B91332">
        <w:rPr>
          <w:rFonts w:ascii="Times New Roman" w:hAnsi="Times New Roman" w:cs="Times New Roman"/>
          <w:b/>
        </w:rPr>
        <w:t xml:space="preserve">Z2v </w:t>
      </w:r>
      <w:r w:rsidRPr="00B91332">
        <w:rPr>
          <w:rFonts w:ascii="Times New Roman" w:hAnsi="Times New Roman" w:cs="Times New Roman"/>
        </w:rPr>
        <w:t>– Základní síť LK úroveň 2 s výhradou</w:t>
      </w:r>
    </w:p>
    <w:p w:rsidR="00780F47" w:rsidRPr="00B91332" w:rsidRDefault="00780F47" w:rsidP="00780F47">
      <w:pPr>
        <w:spacing w:line="360" w:lineRule="auto"/>
        <w:rPr>
          <w:rFonts w:ascii="Times New Roman" w:hAnsi="Times New Roman" w:cs="Times New Roman"/>
          <w:b/>
        </w:rPr>
      </w:pPr>
      <w:r w:rsidRPr="00780F47">
        <w:rPr>
          <w:rFonts w:ascii="Times New Roman" w:hAnsi="Times New Roman" w:cs="Times New Roman"/>
          <w:b/>
        </w:rPr>
        <w:t xml:space="preserve">RS </w:t>
      </w:r>
      <w:r w:rsidRPr="00780F47">
        <w:rPr>
          <w:rFonts w:ascii="Times New Roman" w:hAnsi="Times New Roman" w:cs="Times New Roman"/>
        </w:rPr>
        <w:t xml:space="preserve">– </w:t>
      </w:r>
      <w:r w:rsidRPr="00B91332">
        <w:rPr>
          <w:rFonts w:ascii="Times New Roman" w:hAnsi="Times New Roman" w:cs="Times New Roman"/>
          <w:b/>
        </w:rPr>
        <w:t>Rozšířená síť</w:t>
      </w:r>
    </w:p>
    <w:p w:rsidR="00780F47" w:rsidRPr="005D5599" w:rsidRDefault="00B91332" w:rsidP="00780F4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OS </w:t>
      </w:r>
      <w:r w:rsidR="005D5599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Ostatní</w:t>
      </w:r>
      <w:r w:rsidR="005D5599">
        <w:rPr>
          <w:rFonts w:ascii="Times New Roman" w:hAnsi="Times New Roman" w:cs="Times New Roman"/>
          <w:b/>
        </w:rPr>
        <w:t xml:space="preserve"> </w:t>
      </w:r>
    </w:p>
    <w:p w:rsidR="00780F47" w:rsidRPr="00780F47" w:rsidRDefault="00780F47" w:rsidP="00780F47">
      <w:pPr>
        <w:spacing w:before="240"/>
        <w:jc w:val="both"/>
        <w:rPr>
          <w:rFonts w:ascii="Times New Roman" w:hAnsi="Times New Roman" w:cs="Times New Roman"/>
          <w:b/>
        </w:rPr>
      </w:pPr>
      <w:r w:rsidRPr="00780F47">
        <w:rPr>
          <w:rFonts w:ascii="Times New Roman" w:hAnsi="Times New Roman" w:cs="Times New Roman"/>
        </w:rPr>
        <w:t xml:space="preserve">Zařazení sociální služby do ZS LK bude posuzováno na základě kritérií splnění registračních podmínek, potřebnosti a dostupnosti, vícezdrojového financování, kvality, </w:t>
      </w:r>
      <w:r w:rsidR="00B91332">
        <w:rPr>
          <w:rFonts w:ascii="Times New Roman" w:hAnsi="Times New Roman" w:cs="Times New Roman"/>
        </w:rPr>
        <w:t>efektiv</w:t>
      </w:r>
      <w:r w:rsidRPr="00780F47">
        <w:rPr>
          <w:rFonts w:ascii="Times New Roman" w:hAnsi="Times New Roman" w:cs="Times New Roman"/>
        </w:rPr>
        <w:t>nosti a</w:t>
      </w:r>
      <w:r w:rsidR="005467AA">
        <w:rPr>
          <w:rFonts w:ascii="Times New Roman" w:hAnsi="Times New Roman" w:cs="Times New Roman"/>
        </w:rPr>
        <w:t> </w:t>
      </w:r>
      <w:r w:rsidRPr="00780F47">
        <w:rPr>
          <w:rFonts w:ascii="Times New Roman" w:hAnsi="Times New Roman" w:cs="Times New Roman"/>
        </w:rPr>
        <w:t>nákladovosti.</w:t>
      </w:r>
    </w:p>
    <w:p w:rsidR="00780F47" w:rsidRPr="00780F47" w:rsidRDefault="00780F47" w:rsidP="00780F47">
      <w:pPr>
        <w:spacing w:before="240"/>
        <w:jc w:val="both"/>
        <w:rPr>
          <w:rFonts w:ascii="Times New Roman" w:hAnsi="Times New Roman" w:cs="Times New Roman"/>
          <w:b/>
        </w:rPr>
      </w:pPr>
      <w:r w:rsidRPr="00780F47">
        <w:rPr>
          <w:rFonts w:ascii="Times New Roman" w:hAnsi="Times New Roman" w:cs="Times New Roman"/>
          <w:b/>
        </w:rPr>
        <w:t>Rozsah hodnocení sociální služby v ZS LK je max. 70 bodů.</w:t>
      </w:r>
    </w:p>
    <w:p w:rsidR="00780F47" w:rsidRPr="00780F47" w:rsidRDefault="00780F47" w:rsidP="00780F47">
      <w:pPr>
        <w:spacing w:before="240"/>
        <w:jc w:val="both"/>
        <w:rPr>
          <w:rFonts w:ascii="Times New Roman" w:hAnsi="Times New Roman" w:cs="Times New Roman"/>
          <w:b/>
        </w:rPr>
      </w:pPr>
      <w:r w:rsidRPr="00780F47">
        <w:rPr>
          <w:rFonts w:ascii="Times New Roman" w:hAnsi="Times New Roman" w:cs="Times New Roman"/>
          <w:b/>
          <w:highlight w:val="yellow"/>
        </w:rPr>
        <w:t xml:space="preserve">50 </w:t>
      </w:r>
      <w:r w:rsidRPr="00780F47">
        <w:rPr>
          <w:rFonts w:ascii="Times New Roman" w:hAnsi="Times New Roman" w:cs="Times New Roman"/>
          <w:highlight w:val="yellow"/>
        </w:rPr>
        <w:t>až</w:t>
      </w:r>
      <w:r w:rsidRPr="00780F47">
        <w:rPr>
          <w:rFonts w:ascii="Times New Roman" w:hAnsi="Times New Roman" w:cs="Times New Roman"/>
          <w:b/>
          <w:highlight w:val="yellow"/>
        </w:rPr>
        <w:t xml:space="preserve"> 70 bodů</w:t>
      </w:r>
      <w:r w:rsidRPr="00780F47">
        <w:rPr>
          <w:rFonts w:ascii="Times New Roman" w:hAnsi="Times New Roman" w:cs="Times New Roman"/>
          <w:b/>
        </w:rPr>
        <w:t xml:space="preserve"> – Z1</w:t>
      </w:r>
      <w:r w:rsidRPr="00780F47">
        <w:rPr>
          <w:rFonts w:ascii="Times New Roman" w:hAnsi="Times New Roman" w:cs="Times New Roman"/>
          <w:b/>
        </w:rPr>
        <w:tab/>
      </w:r>
      <w:r w:rsidRPr="00780F47">
        <w:rPr>
          <w:rFonts w:ascii="Times New Roman" w:hAnsi="Times New Roman" w:cs="Times New Roman"/>
          <w:b/>
        </w:rPr>
        <w:tab/>
      </w:r>
    </w:p>
    <w:p w:rsidR="00780F47" w:rsidRPr="00780F47" w:rsidRDefault="00780F47" w:rsidP="00780F47">
      <w:pPr>
        <w:spacing w:before="120"/>
        <w:jc w:val="both"/>
        <w:rPr>
          <w:rFonts w:ascii="Times New Roman" w:hAnsi="Times New Roman" w:cs="Times New Roman"/>
          <w:b/>
        </w:rPr>
      </w:pPr>
      <w:r w:rsidRPr="00780F47">
        <w:rPr>
          <w:rFonts w:ascii="Times New Roman" w:hAnsi="Times New Roman" w:cs="Times New Roman"/>
          <w:b/>
          <w:highlight w:val="cyan"/>
        </w:rPr>
        <w:t xml:space="preserve">36 </w:t>
      </w:r>
      <w:r w:rsidRPr="00780F47">
        <w:rPr>
          <w:rFonts w:ascii="Times New Roman" w:hAnsi="Times New Roman" w:cs="Times New Roman"/>
          <w:highlight w:val="cyan"/>
        </w:rPr>
        <w:t>až</w:t>
      </w:r>
      <w:r w:rsidRPr="00780F47">
        <w:rPr>
          <w:rFonts w:ascii="Times New Roman" w:hAnsi="Times New Roman" w:cs="Times New Roman"/>
          <w:b/>
          <w:highlight w:val="cyan"/>
        </w:rPr>
        <w:t xml:space="preserve"> 49 bodů</w:t>
      </w:r>
      <w:r w:rsidRPr="00780F47">
        <w:rPr>
          <w:rFonts w:ascii="Times New Roman" w:hAnsi="Times New Roman" w:cs="Times New Roman"/>
          <w:b/>
        </w:rPr>
        <w:t xml:space="preserve"> – Z2</w:t>
      </w:r>
      <w:r w:rsidRPr="00780F47">
        <w:rPr>
          <w:rFonts w:ascii="Times New Roman" w:hAnsi="Times New Roman" w:cs="Times New Roman"/>
          <w:b/>
        </w:rPr>
        <w:tab/>
      </w:r>
      <w:r w:rsidRPr="00780F47">
        <w:rPr>
          <w:rFonts w:ascii="Times New Roman" w:hAnsi="Times New Roman" w:cs="Times New Roman"/>
          <w:b/>
        </w:rPr>
        <w:tab/>
        <w:t xml:space="preserve"> </w:t>
      </w:r>
    </w:p>
    <w:p w:rsidR="00780F47" w:rsidRDefault="00780F47" w:rsidP="00780F47">
      <w:pPr>
        <w:spacing w:before="120"/>
        <w:jc w:val="both"/>
        <w:rPr>
          <w:rFonts w:ascii="Times New Roman" w:hAnsi="Times New Roman" w:cs="Times New Roman"/>
          <w:b/>
        </w:rPr>
      </w:pPr>
      <w:r w:rsidRPr="00780F47">
        <w:rPr>
          <w:rFonts w:ascii="Times New Roman" w:hAnsi="Times New Roman" w:cs="Times New Roman"/>
          <w:b/>
          <w:color w:val="FFFFFF" w:themeColor="background1"/>
          <w:highlight w:val="black"/>
        </w:rPr>
        <w:lastRenderedPageBreak/>
        <w:t xml:space="preserve">0 </w:t>
      </w:r>
      <w:r w:rsidRPr="00780F47">
        <w:rPr>
          <w:rFonts w:ascii="Times New Roman" w:hAnsi="Times New Roman" w:cs="Times New Roman"/>
          <w:color w:val="FFFFFF" w:themeColor="background1"/>
          <w:highlight w:val="black"/>
        </w:rPr>
        <w:t>až</w:t>
      </w:r>
      <w:r w:rsidRPr="00780F47">
        <w:rPr>
          <w:rFonts w:ascii="Times New Roman" w:hAnsi="Times New Roman" w:cs="Times New Roman"/>
          <w:b/>
          <w:color w:val="FFFFFF" w:themeColor="background1"/>
          <w:highlight w:val="black"/>
        </w:rPr>
        <w:t xml:space="preserve"> 35 bodů</w:t>
      </w:r>
      <w:r w:rsidRPr="00780F47"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780F47">
        <w:rPr>
          <w:rFonts w:ascii="Times New Roman" w:hAnsi="Times New Roman" w:cs="Times New Roman"/>
          <w:b/>
        </w:rPr>
        <w:t xml:space="preserve">– RS </w:t>
      </w:r>
    </w:p>
    <w:p w:rsidR="00780F47" w:rsidRPr="00B91332" w:rsidRDefault="00780F47" w:rsidP="00780F47">
      <w:pPr>
        <w:spacing w:befor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332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Z1</w:t>
      </w:r>
      <w:r w:rsidRPr="00B9133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Základní síť úroveň 1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 xml:space="preserve">sociální služba má platnou registraci 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 xml:space="preserve">nevykazuje žádné nedostatky plnění registračních podmínek 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dle přiděleného celkového počtu bodů (v rozmezí 51 až 70 bodů) splňuje jednotlivá kritéria hodnocení pro zařazení do Z1</w:t>
      </w:r>
    </w:p>
    <w:p w:rsidR="00780F47" w:rsidRPr="005467AA" w:rsidRDefault="00780F47" w:rsidP="00BC3E85">
      <w:pPr>
        <w:pStyle w:val="Odstavecseseznamem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</w:rPr>
      </w:pPr>
      <w:r w:rsidRPr="005467AA">
        <w:rPr>
          <w:rFonts w:ascii="Times New Roman" w:hAnsi="Times New Roman" w:cs="Times New Roman"/>
        </w:rPr>
        <w:t xml:space="preserve">při výpočtu finanční podpory ze státního rozpočtu MPSV na rok 2016 nebude optimální dotace </w:t>
      </w:r>
      <w:r w:rsidRPr="005467AA">
        <w:rPr>
          <w:rFonts w:ascii="Times New Roman" w:hAnsi="Times New Roman" w:cs="Times New Roman"/>
          <w:i/>
        </w:rPr>
        <w:t xml:space="preserve">(tj. stanovená na základě výpočtového vzorce) </w:t>
      </w:r>
      <w:r w:rsidRPr="005467AA">
        <w:rPr>
          <w:rFonts w:ascii="Times New Roman" w:hAnsi="Times New Roman" w:cs="Times New Roman"/>
        </w:rPr>
        <w:t xml:space="preserve">krácena, bude tedy činit 100 % optimální dotace </w:t>
      </w:r>
      <w:r w:rsidRPr="005467AA">
        <w:rPr>
          <w:rFonts w:ascii="Times New Roman" w:hAnsi="Times New Roman" w:cs="Times New Roman"/>
          <w:i/>
        </w:rPr>
        <w:t xml:space="preserve">(reálná dotace se však bude odvíjet od objemu finančních prostředků přidělených MPSV Libereckému kraji)  </w:t>
      </w:r>
    </w:p>
    <w:p w:rsidR="00780F47" w:rsidRPr="005467AA" w:rsidRDefault="00780F47" w:rsidP="00B91332">
      <w:pPr>
        <w:spacing w:before="360" w:line="360" w:lineRule="auto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5467AA">
        <w:rPr>
          <w:rFonts w:ascii="Times New Roman" w:hAnsi="Times New Roman" w:cs="Times New Roman"/>
          <w:b/>
          <w:sz w:val="24"/>
          <w:szCs w:val="24"/>
          <w:highlight w:val="yellow"/>
        </w:rPr>
        <w:t>Z1v</w:t>
      </w:r>
      <w:r w:rsidRPr="005467AA">
        <w:rPr>
          <w:rFonts w:ascii="Times New Roman" w:hAnsi="Times New Roman" w:cs="Times New Roman"/>
          <w:b/>
          <w:sz w:val="24"/>
          <w:szCs w:val="24"/>
        </w:rPr>
        <w:t xml:space="preserve"> – Základní síť úroveň 1 s výhradou 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sociální služba má platnou registraci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 xml:space="preserve">vykazuje částečné nedostatky plnění registračních podmínek, které lze do 3 měsíců </w:t>
      </w:r>
      <w:r w:rsidR="005D5599">
        <w:rPr>
          <w:rFonts w:ascii="Times New Roman" w:hAnsi="Times New Roman" w:cs="Times New Roman"/>
        </w:rPr>
        <w:t xml:space="preserve">od sdělení </w:t>
      </w:r>
      <w:r w:rsidR="00AE0AD0">
        <w:rPr>
          <w:rFonts w:ascii="Times New Roman" w:hAnsi="Times New Roman" w:cs="Times New Roman"/>
        </w:rPr>
        <w:t xml:space="preserve">výsledků </w:t>
      </w:r>
      <w:r w:rsidR="005D5599">
        <w:rPr>
          <w:rFonts w:ascii="Times New Roman" w:hAnsi="Times New Roman" w:cs="Times New Roman"/>
        </w:rPr>
        <w:t xml:space="preserve">hodnocení poskytovateli </w:t>
      </w:r>
      <w:r w:rsidR="005D5599" w:rsidRPr="005467AA">
        <w:rPr>
          <w:rFonts w:ascii="Times New Roman" w:hAnsi="Times New Roman" w:cs="Times New Roman"/>
        </w:rPr>
        <w:t>napravit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dle přiděleného celkového počtu bodů (v rozmezí 51 až 70 bodů) sociální služba splňuje jednotlivá kritéria hodnocení pro zařazení do Z1</w:t>
      </w:r>
    </w:p>
    <w:p w:rsidR="00780F47" w:rsidRPr="005467AA" w:rsidRDefault="00780F47" w:rsidP="00BC3E85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napraví-li poskytovatel nedostatky ve stanovené lhůtě, bude zařazen do Z1</w:t>
      </w:r>
    </w:p>
    <w:p w:rsidR="00780F47" w:rsidRPr="005467AA" w:rsidRDefault="00780F47" w:rsidP="00BC3E85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 xml:space="preserve">nenapraví-li poskytovatel ve stanovené lhůtě nedostatky ani nevyvine úsilí k jejich odstranění, bude zařazen do </w:t>
      </w:r>
      <w:r w:rsidR="00AE0AD0">
        <w:rPr>
          <w:rFonts w:ascii="Times New Roman" w:hAnsi="Times New Roman" w:cs="Times New Roman"/>
        </w:rPr>
        <w:t>RS</w:t>
      </w:r>
    </w:p>
    <w:p w:rsidR="00780F47" w:rsidRPr="00B91332" w:rsidRDefault="00780F47" w:rsidP="00780F47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332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Z2</w:t>
      </w:r>
      <w:r w:rsidRPr="00B9133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Základní síť úroveň 2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 xml:space="preserve">sociální služba má platnou registraci 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 xml:space="preserve">nevykazuje žádné nedostatky plnění registračních podmínek 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dle přiděleného celkového počtu bodů (v rozmezí 36 až 50 bodů) splňuje jednotlivá kritéria hodnocení pro zařazení do Z2</w:t>
      </w:r>
    </w:p>
    <w:p w:rsidR="00780F47" w:rsidRPr="005467AA" w:rsidRDefault="00780F47" w:rsidP="00BC3E85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5467AA">
        <w:rPr>
          <w:rFonts w:ascii="Times New Roman" w:hAnsi="Times New Roman" w:cs="Times New Roman"/>
        </w:rPr>
        <w:t xml:space="preserve">při výpočtu finanční podpory ze státního rozpočtu MPSV na rok 2016 bude optimální dotace </w:t>
      </w:r>
      <w:r w:rsidRPr="005467AA">
        <w:rPr>
          <w:rFonts w:ascii="Times New Roman" w:hAnsi="Times New Roman" w:cs="Times New Roman"/>
          <w:i/>
        </w:rPr>
        <w:t xml:space="preserve">(tj. stanovená na základě výpočtového vzorce) </w:t>
      </w:r>
      <w:r w:rsidRPr="005467AA">
        <w:rPr>
          <w:rFonts w:ascii="Times New Roman" w:hAnsi="Times New Roman" w:cs="Times New Roman"/>
        </w:rPr>
        <w:t xml:space="preserve">krácena o 20 %, bude tedy činit 80 % optimální dotace </w:t>
      </w:r>
      <w:r w:rsidRPr="005467AA">
        <w:rPr>
          <w:rFonts w:ascii="Times New Roman" w:hAnsi="Times New Roman" w:cs="Times New Roman"/>
          <w:i/>
        </w:rPr>
        <w:t xml:space="preserve">(reálná dotace se však bude odvíjet od objemu finančních prostředků přidělených MPSV Libereckému kraji)  </w:t>
      </w:r>
    </w:p>
    <w:p w:rsidR="00780F47" w:rsidRPr="005467AA" w:rsidRDefault="00780F47" w:rsidP="00B91332">
      <w:pPr>
        <w:spacing w:before="24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5467AA">
        <w:rPr>
          <w:rFonts w:ascii="Times New Roman" w:hAnsi="Times New Roman" w:cs="Times New Roman"/>
          <w:b/>
          <w:sz w:val="24"/>
          <w:szCs w:val="24"/>
          <w:highlight w:val="cyan"/>
        </w:rPr>
        <w:t>Z2v</w:t>
      </w:r>
      <w:r w:rsidRPr="005467AA">
        <w:rPr>
          <w:rFonts w:ascii="Times New Roman" w:hAnsi="Times New Roman" w:cs="Times New Roman"/>
          <w:b/>
          <w:sz w:val="24"/>
          <w:szCs w:val="24"/>
        </w:rPr>
        <w:t xml:space="preserve"> – Základní síť úroveň 2 s výhradou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sociální služba má platnou registraci</w:t>
      </w:r>
    </w:p>
    <w:p w:rsidR="005D5599" w:rsidRPr="005467AA" w:rsidRDefault="00780F47" w:rsidP="005D5599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 xml:space="preserve">vykazuje částečné nedostatky plnění registračních podmínek, </w:t>
      </w:r>
      <w:r w:rsidR="005D5599" w:rsidRPr="005467AA">
        <w:rPr>
          <w:rFonts w:ascii="Times New Roman" w:hAnsi="Times New Roman" w:cs="Times New Roman"/>
        </w:rPr>
        <w:t xml:space="preserve">které lze do 3 měsíců </w:t>
      </w:r>
      <w:r w:rsidR="005D5599">
        <w:rPr>
          <w:rFonts w:ascii="Times New Roman" w:hAnsi="Times New Roman" w:cs="Times New Roman"/>
        </w:rPr>
        <w:t xml:space="preserve">od sdělení </w:t>
      </w:r>
      <w:r w:rsidR="00AE0AD0">
        <w:rPr>
          <w:rFonts w:ascii="Times New Roman" w:hAnsi="Times New Roman" w:cs="Times New Roman"/>
        </w:rPr>
        <w:t xml:space="preserve">výsledků </w:t>
      </w:r>
      <w:r w:rsidR="005D5599">
        <w:rPr>
          <w:rFonts w:ascii="Times New Roman" w:hAnsi="Times New Roman" w:cs="Times New Roman"/>
        </w:rPr>
        <w:t xml:space="preserve">hodnocení poskytovateli </w:t>
      </w:r>
      <w:r w:rsidR="005D5599" w:rsidRPr="005467AA">
        <w:rPr>
          <w:rFonts w:ascii="Times New Roman" w:hAnsi="Times New Roman" w:cs="Times New Roman"/>
        </w:rPr>
        <w:t>napravit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dle přiděleného celkového počtu bodů (v rozmezí 36 až 50 bodů) sociální služba splňuje jednotlivá kritéria hodnocení pro zařazení do Z2</w:t>
      </w:r>
    </w:p>
    <w:p w:rsidR="00780F47" w:rsidRPr="005467AA" w:rsidRDefault="00780F47" w:rsidP="00BC3E85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napraví-li poskytovatel nedostatky ve stanovené lhůtě, bude zařazen do Z2</w:t>
      </w:r>
    </w:p>
    <w:p w:rsidR="00780F47" w:rsidRDefault="00780F47" w:rsidP="00BC3E85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nenapraví-li poskytovatel ve stanovené lhůtě nedostatky ani nevyvine úsilí k jejich odstranění, bude zařazen do R</w:t>
      </w:r>
      <w:r w:rsidR="00AE0AD0">
        <w:rPr>
          <w:rFonts w:ascii="Times New Roman" w:hAnsi="Times New Roman" w:cs="Times New Roman"/>
        </w:rPr>
        <w:t>S</w:t>
      </w:r>
    </w:p>
    <w:p w:rsidR="0012684C" w:rsidRPr="005467AA" w:rsidRDefault="0012684C" w:rsidP="0012684C">
      <w:pPr>
        <w:pStyle w:val="Odstavecseseznamem"/>
        <w:spacing w:before="120" w:after="0" w:line="240" w:lineRule="auto"/>
        <w:ind w:left="714"/>
        <w:contextualSpacing w:val="0"/>
        <w:jc w:val="both"/>
        <w:rPr>
          <w:rFonts w:ascii="Times New Roman" w:hAnsi="Times New Roman" w:cs="Times New Roman"/>
        </w:rPr>
      </w:pPr>
    </w:p>
    <w:p w:rsidR="00780F47" w:rsidRPr="00B91332" w:rsidRDefault="00780F47" w:rsidP="00780F47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33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u w:val="single"/>
        </w:rPr>
        <w:lastRenderedPageBreak/>
        <w:t>RS</w:t>
      </w:r>
      <w:r w:rsidRPr="00B9133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Rozšířená síť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sociální služba má platnou registraci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nevykazuje žádné nedostatky plnění registračních podmínek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dle přiděleného celkového počtu bodů (do 35 bodů) nesplňuje jednotlivá kritéria hodnocení pro zařazení do Z1 nebo Z2</w:t>
      </w:r>
    </w:p>
    <w:p w:rsidR="00780F47" w:rsidRPr="005467AA" w:rsidRDefault="00780F47" w:rsidP="00780F47">
      <w:pPr>
        <w:spacing w:before="120"/>
        <w:ind w:left="36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  <w:u w:val="single"/>
        </w:rPr>
        <w:t>nebo</w:t>
      </w:r>
      <w:r w:rsidRPr="005467AA">
        <w:rPr>
          <w:rFonts w:ascii="Times New Roman" w:hAnsi="Times New Roman" w:cs="Times New Roman"/>
        </w:rPr>
        <w:t xml:space="preserve"> 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sociální služba má platnou registraci</w:t>
      </w:r>
    </w:p>
    <w:p w:rsidR="00780F47" w:rsidRPr="005467AA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vykazuje částečné nedostatky plnění registračních podmínek, které však do 3 měsíců poskytovatel nenapravil ani nevyvinul snahu k jejich odstranění</w:t>
      </w:r>
    </w:p>
    <w:p w:rsidR="00780F47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dle přiděleného celkového počtu bodů (v rozmezí 36 až 50 bodů) splňuje jednotlivá kritéria hodnocení pro zařazení do Z1 či Z2, avšak nedostatky nebyly napraveny</w:t>
      </w:r>
    </w:p>
    <w:p w:rsidR="005D5599" w:rsidRDefault="005D5599" w:rsidP="005D5599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u w:val="single"/>
        </w:rPr>
      </w:pPr>
      <w:r w:rsidRPr="005D5599">
        <w:rPr>
          <w:rFonts w:ascii="Times New Roman" w:hAnsi="Times New Roman" w:cs="Times New Roman"/>
          <w:u w:val="single"/>
        </w:rPr>
        <w:t>nebo</w:t>
      </w:r>
    </w:p>
    <w:p w:rsidR="00B564C2" w:rsidRPr="005467AA" w:rsidRDefault="00B564C2" w:rsidP="00B564C2">
      <w:pPr>
        <w:pStyle w:val="Odstavecseseznamem"/>
        <w:numPr>
          <w:ilvl w:val="0"/>
          <w:numId w:val="26"/>
        </w:numPr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sociální služba má platnou registraci</w:t>
      </w:r>
    </w:p>
    <w:p w:rsidR="005D5599" w:rsidRPr="005D5599" w:rsidRDefault="00B564C2" w:rsidP="005D5599">
      <w:pPr>
        <w:pStyle w:val="Odstavecseseznamem"/>
        <w:numPr>
          <w:ilvl w:val="0"/>
          <w:numId w:val="26"/>
        </w:numPr>
        <w:spacing w:before="120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služba nesplňuje předpoklad potřebnosti a dostupnosti pro zařazení do Z1 a Z2</w:t>
      </w:r>
    </w:p>
    <w:p w:rsidR="00780F47" w:rsidRPr="005467AA" w:rsidRDefault="00780F47" w:rsidP="00BC3E85">
      <w:pPr>
        <w:pStyle w:val="Odstavecseseznamem"/>
        <w:numPr>
          <w:ilvl w:val="0"/>
          <w:numId w:val="6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</w:rPr>
      </w:pPr>
      <w:r w:rsidRPr="005467AA">
        <w:rPr>
          <w:rFonts w:ascii="Times New Roman" w:hAnsi="Times New Roman" w:cs="Times New Roman"/>
        </w:rPr>
        <w:t xml:space="preserve">zařazení do RS </w:t>
      </w:r>
    </w:p>
    <w:p w:rsidR="00780F47" w:rsidRPr="005467AA" w:rsidRDefault="00780F47" w:rsidP="00BC3E85">
      <w:pPr>
        <w:pStyle w:val="Odstavecseseznamem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</w:rPr>
      </w:pPr>
      <w:r w:rsidRPr="005467AA">
        <w:rPr>
          <w:rFonts w:ascii="Times New Roman" w:hAnsi="Times New Roman" w:cs="Times New Roman"/>
        </w:rPr>
        <w:t xml:space="preserve">nezařazení do Z1 či Z2 představuje neposkytnutí finanční podpory </w:t>
      </w:r>
      <w:r w:rsidR="00AE0AD0">
        <w:rPr>
          <w:rFonts w:ascii="Times New Roman" w:hAnsi="Times New Roman" w:cs="Times New Roman"/>
        </w:rPr>
        <w:t>z rozpočtu kraje</w:t>
      </w:r>
      <w:r w:rsidRPr="005467AA">
        <w:rPr>
          <w:rFonts w:ascii="Times New Roman" w:hAnsi="Times New Roman" w:cs="Times New Roman"/>
        </w:rPr>
        <w:t xml:space="preserve"> na následující kalendářní rok   </w:t>
      </w:r>
      <w:r w:rsidRPr="005467AA">
        <w:rPr>
          <w:rFonts w:ascii="Times New Roman" w:hAnsi="Times New Roman" w:cs="Times New Roman"/>
          <w:i/>
        </w:rPr>
        <w:t xml:space="preserve"> </w:t>
      </w:r>
    </w:p>
    <w:p w:rsidR="00780F47" w:rsidRPr="00B91332" w:rsidRDefault="005D5599" w:rsidP="00780F47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  <w:u w:val="single"/>
        </w:rPr>
        <w:t>O</w:t>
      </w:r>
      <w:r w:rsidR="00780F47" w:rsidRPr="00B9133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red"/>
          <w:u w:val="single"/>
        </w:rPr>
        <w:t>S</w:t>
      </w:r>
      <w:r w:rsidR="00780F47" w:rsidRPr="00B9133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Ostatní</w:t>
      </w:r>
      <w:proofErr w:type="gramEnd"/>
    </w:p>
    <w:p w:rsidR="005D5599" w:rsidRDefault="005D5599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sociální služby vyřazené ze sítě, nesplňují předpoklad</w:t>
      </w:r>
      <w:r w:rsidR="00AE0AD0">
        <w:rPr>
          <w:rFonts w:ascii="Times New Roman" w:hAnsi="Times New Roman" w:cs="Times New Roman"/>
        </w:rPr>
        <w:t xml:space="preserve"> pro zařazení do sítě</w:t>
      </w:r>
    </w:p>
    <w:p w:rsidR="00780F47" w:rsidRDefault="00780F47" w:rsidP="00BC3E85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67AA">
        <w:rPr>
          <w:rFonts w:ascii="Times New Roman" w:hAnsi="Times New Roman" w:cs="Times New Roman"/>
        </w:rPr>
        <w:t>sociální služba nemá platnou registraci</w:t>
      </w:r>
    </w:p>
    <w:p w:rsidR="00B564C2" w:rsidRPr="00B564C2" w:rsidRDefault="00780F47" w:rsidP="00BC3E85">
      <w:pPr>
        <w:pStyle w:val="Odstavecseseznamem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</w:rPr>
      </w:pPr>
      <w:r w:rsidRPr="005467AA">
        <w:rPr>
          <w:rFonts w:ascii="Times New Roman" w:hAnsi="Times New Roman" w:cs="Times New Roman"/>
        </w:rPr>
        <w:t xml:space="preserve">vyřazení ze Základní sítě LK (služba není zařazena ani v RS)   </w:t>
      </w:r>
    </w:p>
    <w:p w:rsidR="00B564C2" w:rsidRPr="005467AA" w:rsidRDefault="00B564C2" w:rsidP="00B564C2">
      <w:pPr>
        <w:pStyle w:val="Odstavecseseznamem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5467AA">
        <w:rPr>
          <w:rFonts w:ascii="Times New Roman" w:hAnsi="Times New Roman" w:cs="Times New Roman"/>
        </w:rPr>
        <w:t xml:space="preserve">představuje neposkytnutí finanční podpory </w:t>
      </w:r>
      <w:r w:rsidR="00AE0AD0">
        <w:rPr>
          <w:rFonts w:ascii="Times New Roman" w:hAnsi="Times New Roman" w:cs="Times New Roman"/>
        </w:rPr>
        <w:t>z rozpočtu kraje</w:t>
      </w:r>
      <w:r w:rsidRPr="005467AA">
        <w:rPr>
          <w:rFonts w:ascii="Times New Roman" w:hAnsi="Times New Roman" w:cs="Times New Roman"/>
        </w:rPr>
        <w:t xml:space="preserve"> na následující kalendářní rok   </w:t>
      </w:r>
      <w:r w:rsidRPr="005467AA">
        <w:rPr>
          <w:rFonts w:ascii="Times New Roman" w:hAnsi="Times New Roman" w:cs="Times New Roman"/>
          <w:i/>
        </w:rPr>
        <w:t xml:space="preserve"> </w:t>
      </w:r>
    </w:p>
    <w:p w:rsidR="00780F47" w:rsidRPr="005467AA" w:rsidRDefault="00780F47" w:rsidP="00B564C2">
      <w:pPr>
        <w:pStyle w:val="Odstavecseseznamem"/>
        <w:spacing w:before="120" w:after="0" w:line="240" w:lineRule="auto"/>
        <w:ind w:left="714"/>
        <w:contextualSpacing w:val="0"/>
        <w:jc w:val="both"/>
        <w:rPr>
          <w:rFonts w:ascii="Times New Roman" w:hAnsi="Times New Roman" w:cs="Times New Roman"/>
          <w:i/>
        </w:rPr>
      </w:pPr>
      <w:r w:rsidRPr="005467AA">
        <w:rPr>
          <w:rFonts w:ascii="Times New Roman" w:hAnsi="Times New Roman" w:cs="Times New Roman"/>
          <w:i/>
        </w:rPr>
        <w:t xml:space="preserve"> </w:t>
      </w:r>
    </w:p>
    <w:p w:rsidR="003009EB" w:rsidRDefault="003009EB" w:rsidP="00DD10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7AA" w:rsidRDefault="005467AA" w:rsidP="00DD102D">
      <w:pPr>
        <w:spacing w:after="0"/>
        <w:rPr>
          <w:rFonts w:ascii="Times New Roman" w:hAnsi="Times New Roman" w:cs="Times New Roman"/>
          <w:b/>
        </w:rPr>
      </w:pPr>
      <w:r w:rsidRPr="005467AA">
        <w:rPr>
          <w:rFonts w:ascii="Times New Roman" w:hAnsi="Times New Roman" w:cs="Times New Roman"/>
          <w:b/>
        </w:rPr>
        <w:t>Sociální služby, které nebudou v Základní síti sociálních služeb, nebudou Libereckým krajem finančně podporovány.</w:t>
      </w:r>
    </w:p>
    <w:p w:rsidR="00EB7F62" w:rsidRDefault="00EB7F62" w:rsidP="00DD102D">
      <w:pPr>
        <w:spacing w:after="0"/>
        <w:rPr>
          <w:rFonts w:ascii="Times New Roman" w:hAnsi="Times New Roman" w:cs="Times New Roman"/>
          <w:b/>
        </w:rPr>
      </w:pPr>
    </w:p>
    <w:p w:rsidR="00EB7F62" w:rsidRDefault="00EB7F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564C2" w:rsidRPr="007A00E6" w:rsidRDefault="007A00E6" w:rsidP="007A00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00E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c) </w:t>
      </w:r>
      <w:r w:rsidR="00B564C2" w:rsidRPr="007A00E6">
        <w:rPr>
          <w:rFonts w:ascii="Times New Roman" w:hAnsi="Times New Roman" w:cs="Times New Roman"/>
          <w:sz w:val="24"/>
          <w:szCs w:val="24"/>
          <w:u w:val="single"/>
        </w:rPr>
        <w:t>Hodnotící parametry pro zařazení do Základní sítě sociálních služeb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64C2" w:rsidRPr="007A00E6">
        <w:rPr>
          <w:rFonts w:ascii="Times New Roman" w:hAnsi="Times New Roman" w:cs="Times New Roman"/>
          <w:sz w:val="24"/>
          <w:szCs w:val="24"/>
          <w:u w:val="single"/>
        </w:rPr>
        <w:t>Libereckého kraje pro rok 2016</w:t>
      </w:r>
    </w:p>
    <w:p w:rsidR="00B564C2" w:rsidRPr="00E26442" w:rsidRDefault="00B564C2" w:rsidP="00B564C2">
      <w:pPr>
        <w:pStyle w:val="Odstavecseseznamem"/>
        <w:numPr>
          <w:ilvl w:val="0"/>
          <w:numId w:val="8"/>
        </w:numPr>
        <w:spacing w:before="3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6442">
        <w:rPr>
          <w:rFonts w:ascii="Times New Roman" w:hAnsi="Times New Roman" w:cs="Times New Roman"/>
          <w:b/>
          <w:sz w:val="26"/>
          <w:szCs w:val="26"/>
        </w:rPr>
        <w:t>Splnění registračních podmínek dle zákona č. 108/2006 Sb.</w:t>
      </w:r>
    </w:p>
    <w:p w:rsidR="00B564C2" w:rsidRPr="00975109" w:rsidRDefault="00B564C2" w:rsidP="00B564C2">
      <w:pPr>
        <w:pStyle w:val="Odstavecseseznamem"/>
        <w:numPr>
          <w:ilvl w:val="0"/>
          <w:numId w:val="9"/>
        </w:numPr>
        <w:spacing w:before="24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109">
        <w:rPr>
          <w:rFonts w:ascii="Times New Roman" w:hAnsi="Times New Roman" w:cs="Times New Roman"/>
          <w:b/>
          <w:sz w:val="24"/>
          <w:szCs w:val="24"/>
        </w:rPr>
        <w:t>Platnost registrace</w:t>
      </w:r>
    </w:p>
    <w:p w:rsidR="00B564C2" w:rsidRPr="006A0840" w:rsidRDefault="00B564C2" w:rsidP="00B564C2">
      <w:pPr>
        <w:pStyle w:val="Odstavecseseznamem"/>
        <w:numPr>
          <w:ilvl w:val="0"/>
          <w:numId w:val="20"/>
        </w:numPr>
        <w:spacing w:before="240" w:after="0" w:line="240" w:lineRule="auto"/>
        <w:ind w:left="2143" w:hanging="35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</w:t>
      </w:r>
      <w:r w:rsidRPr="006A0840">
        <w:rPr>
          <w:rFonts w:ascii="Times New Roman" w:hAnsi="Times New Roman" w:cs="Times New Roman"/>
          <w:b/>
        </w:rPr>
        <w:t>odno</w:t>
      </w:r>
      <w:r>
        <w:rPr>
          <w:rFonts w:ascii="Times New Roman" w:hAnsi="Times New Roman" w:cs="Times New Roman"/>
          <w:b/>
        </w:rPr>
        <w:t xml:space="preserve">tí se </w:t>
      </w:r>
      <w:r w:rsidRPr="006A0840">
        <w:rPr>
          <w:rFonts w:ascii="Times New Roman" w:hAnsi="Times New Roman" w:cs="Times New Roman"/>
          <w:b/>
        </w:rPr>
        <w:t>aktuální skutečnost</w:t>
      </w:r>
    </w:p>
    <w:p w:rsidR="00B564C2" w:rsidRPr="00BC0B12" w:rsidRDefault="00B564C2" w:rsidP="00B564C2">
      <w:pPr>
        <w:pStyle w:val="Odstavecseseznamem"/>
        <w:numPr>
          <w:ilvl w:val="0"/>
          <w:numId w:val="11"/>
        </w:numPr>
        <w:spacing w:before="120" w:after="0" w:line="240" w:lineRule="auto"/>
        <w:ind w:left="2132" w:hanging="357"/>
        <w:contextualSpacing w:val="0"/>
        <w:jc w:val="both"/>
        <w:rPr>
          <w:rFonts w:ascii="Times New Roman" w:hAnsi="Times New Roman" w:cs="Times New Roman"/>
          <w:b/>
        </w:rPr>
      </w:pPr>
      <w:r w:rsidRPr="00BC0B12">
        <w:rPr>
          <w:rFonts w:ascii="Times New Roman" w:hAnsi="Times New Roman" w:cs="Times New Roman"/>
        </w:rPr>
        <w:t>v případě platné registrace se dále hodnotí jednotlivá kritéria</w:t>
      </w:r>
    </w:p>
    <w:p w:rsidR="00B564C2" w:rsidRPr="00BC0B12" w:rsidRDefault="00B564C2" w:rsidP="00B564C2">
      <w:pPr>
        <w:pStyle w:val="Odstavecseseznamem"/>
        <w:numPr>
          <w:ilvl w:val="0"/>
          <w:numId w:val="11"/>
        </w:numPr>
        <w:spacing w:before="120" w:after="0" w:line="240" w:lineRule="auto"/>
        <w:ind w:left="2132" w:hanging="357"/>
        <w:contextualSpacing w:val="0"/>
        <w:jc w:val="both"/>
        <w:rPr>
          <w:rFonts w:ascii="Times New Roman" w:hAnsi="Times New Roman" w:cs="Times New Roman"/>
          <w:b/>
        </w:rPr>
      </w:pPr>
      <w:r w:rsidRPr="00BC0B12">
        <w:rPr>
          <w:rFonts w:ascii="Times New Roman" w:hAnsi="Times New Roman" w:cs="Times New Roman"/>
        </w:rPr>
        <w:t>není-li registrace platná, již se jednotlivá kritéria dále nehodnotí a služba je</w:t>
      </w:r>
      <w:r>
        <w:rPr>
          <w:rFonts w:ascii="Times New Roman" w:hAnsi="Times New Roman" w:cs="Times New Roman"/>
        </w:rPr>
        <w:t> </w:t>
      </w:r>
      <w:r w:rsidRPr="00BC0B12">
        <w:rPr>
          <w:rFonts w:ascii="Times New Roman" w:hAnsi="Times New Roman" w:cs="Times New Roman"/>
        </w:rPr>
        <w:t>vyřazena ze sítě</w:t>
      </w:r>
    </w:p>
    <w:p w:rsidR="00B564C2" w:rsidRDefault="00B564C2" w:rsidP="00B564C2">
      <w:pPr>
        <w:pStyle w:val="Odstavecseseznamem"/>
        <w:numPr>
          <w:ilvl w:val="0"/>
          <w:numId w:val="9"/>
        </w:numPr>
        <w:spacing w:before="24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02AA">
        <w:rPr>
          <w:rFonts w:ascii="Times New Roman" w:hAnsi="Times New Roman" w:cs="Times New Roman"/>
          <w:b/>
          <w:sz w:val="24"/>
          <w:szCs w:val="24"/>
        </w:rPr>
        <w:t>Odborná způsobilost pracovníků v sociálních službách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(u s</w:t>
      </w:r>
      <w:r w:rsidRPr="006C4F32">
        <w:rPr>
          <w:rFonts w:ascii="Times New Roman" w:hAnsi="Times New Roman" w:cs="Times New Roman"/>
          <w:i/>
          <w:sz w:val="20"/>
          <w:szCs w:val="20"/>
        </w:rPr>
        <w:t>ociální</w:t>
      </w:r>
      <w:r>
        <w:rPr>
          <w:rFonts w:ascii="Times New Roman" w:hAnsi="Times New Roman" w:cs="Times New Roman"/>
          <w:i/>
          <w:sz w:val="20"/>
          <w:szCs w:val="20"/>
        </w:rPr>
        <w:t xml:space="preserve">ch </w:t>
      </w:r>
      <w:r w:rsidRPr="006C4F32">
        <w:rPr>
          <w:rFonts w:ascii="Times New Roman" w:hAnsi="Times New Roman" w:cs="Times New Roman"/>
          <w:i/>
          <w:sz w:val="20"/>
          <w:szCs w:val="20"/>
        </w:rPr>
        <w:t>pracovník</w:t>
      </w:r>
      <w:r>
        <w:rPr>
          <w:rFonts w:ascii="Times New Roman" w:hAnsi="Times New Roman" w:cs="Times New Roman"/>
          <w:i/>
          <w:sz w:val="20"/>
          <w:szCs w:val="20"/>
        </w:rPr>
        <w:t>ů</w:t>
      </w:r>
      <w:r w:rsidRPr="006C4F32">
        <w:rPr>
          <w:rFonts w:ascii="Times New Roman" w:hAnsi="Times New Roman" w:cs="Times New Roman"/>
          <w:i/>
          <w:sz w:val="20"/>
          <w:szCs w:val="20"/>
        </w:rPr>
        <w:t>, zdravotnických a pedagogických pracovníků, manželských a rodinných poradců a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6C4F32">
        <w:rPr>
          <w:rFonts w:ascii="Times New Roman" w:hAnsi="Times New Roman" w:cs="Times New Roman"/>
          <w:i/>
          <w:sz w:val="20"/>
          <w:szCs w:val="20"/>
        </w:rPr>
        <w:t>dalších odborníků</w:t>
      </w:r>
      <w:r>
        <w:rPr>
          <w:rFonts w:ascii="Times New Roman" w:hAnsi="Times New Roman" w:cs="Times New Roman"/>
          <w:i/>
          <w:sz w:val="20"/>
          <w:szCs w:val="20"/>
        </w:rPr>
        <w:t xml:space="preserve"> – pracovní smlouva, dohoda o provedení práce, dohoda o provedení činnosti</w:t>
      </w:r>
      <w:r w:rsidRPr="006C4F32">
        <w:rPr>
          <w:rFonts w:ascii="Times New Roman" w:hAnsi="Times New Roman" w:cs="Times New Roman"/>
          <w:i/>
          <w:sz w:val="20"/>
          <w:szCs w:val="20"/>
        </w:rPr>
        <w:t xml:space="preserve">)  </w:t>
      </w:r>
    </w:p>
    <w:p w:rsidR="00B564C2" w:rsidRPr="006A0840" w:rsidRDefault="00B564C2" w:rsidP="00B564C2">
      <w:pPr>
        <w:pStyle w:val="Odstavecseseznamem"/>
        <w:numPr>
          <w:ilvl w:val="0"/>
          <w:numId w:val="20"/>
        </w:numPr>
        <w:spacing w:before="240" w:after="0" w:line="240" w:lineRule="auto"/>
        <w:ind w:left="2143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h</w:t>
      </w:r>
      <w:r w:rsidRPr="006A0840">
        <w:rPr>
          <w:rFonts w:ascii="Times New Roman" w:hAnsi="Times New Roman" w:cs="Times New Roman"/>
          <w:b/>
        </w:rPr>
        <w:t>odno</w:t>
      </w:r>
      <w:r>
        <w:rPr>
          <w:rFonts w:ascii="Times New Roman" w:hAnsi="Times New Roman" w:cs="Times New Roman"/>
          <w:b/>
        </w:rPr>
        <w:t xml:space="preserve">tí se </w:t>
      </w:r>
      <w:r w:rsidRPr="006A0840">
        <w:rPr>
          <w:rFonts w:ascii="Times New Roman" w:hAnsi="Times New Roman" w:cs="Times New Roman"/>
          <w:b/>
        </w:rPr>
        <w:t>aktuální skutečnost</w:t>
      </w:r>
      <w:r w:rsidRPr="006A084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564C2" w:rsidRPr="002A02AA" w:rsidRDefault="00B564C2" w:rsidP="00B564C2">
      <w:pPr>
        <w:pStyle w:val="Odstavecseseznamem"/>
        <w:numPr>
          <w:ilvl w:val="0"/>
          <w:numId w:val="12"/>
        </w:numPr>
        <w:spacing w:before="12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</w:rPr>
      </w:pPr>
      <w:r w:rsidRPr="002A02AA">
        <w:rPr>
          <w:rFonts w:ascii="Times New Roman" w:hAnsi="Times New Roman" w:cs="Times New Roman"/>
          <w:u w:val="single"/>
        </w:rPr>
        <w:t>bez výhrady</w:t>
      </w:r>
      <w:r w:rsidRPr="002A02AA">
        <w:rPr>
          <w:rFonts w:ascii="Times New Roman" w:hAnsi="Times New Roman" w:cs="Times New Roman"/>
        </w:rPr>
        <w:t xml:space="preserve"> – pokud všichni pracovníci </w:t>
      </w:r>
      <w:r w:rsidR="00AE0AD0">
        <w:rPr>
          <w:rFonts w:ascii="Times New Roman" w:hAnsi="Times New Roman" w:cs="Times New Roman"/>
        </w:rPr>
        <w:t xml:space="preserve"> vykonávající odbornou činnost dle zákona o </w:t>
      </w:r>
      <w:proofErr w:type="gramStart"/>
      <w:r w:rsidR="00AE0AD0">
        <w:rPr>
          <w:rFonts w:ascii="Times New Roman" w:hAnsi="Times New Roman" w:cs="Times New Roman"/>
        </w:rPr>
        <w:t>sociální</w:t>
      </w:r>
      <w:proofErr w:type="gramEnd"/>
      <w:r w:rsidR="00AE0AD0">
        <w:rPr>
          <w:rFonts w:ascii="Times New Roman" w:hAnsi="Times New Roman" w:cs="Times New Roman"/>
        </w:rPr>
        <w:t xml:space="preserve"> službách</w:t>
      </w:r>
      <w:r w:rsidRPr="002A02AA">
        <w:rPr>
          <w:rFonts w:ascii="Times New Roman" w:hAnsi="Times New Roman" w:cs="Times New Roman"/>
        </w:rPr>
        <w:t xml:space="preserve"> splňují odbornou způsobilost, jsou u sociální služby dále hodnocena jednotlivá kritéria</w:t>
      </w:r>
    </w:p>
    <w:p w:rsidR="00B564C2" w:rsidRPr="002A02AA" w:rsidRDefault="00B564C2" w:rsidP="00B564C2">
      <w:pPr>
        <w:pStyle w:val="Odstavecseseznamem"/>
        <w:numPr>
          <w:ilvl w:val="0"/>
          <w:numId w:val="12"/>
        </w:numPr>
        <w:spacing w:before="12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</w:rPr>
      </w:pPr>
      <w:r w:rsidRPr="002A02AA">
        <w:rPr>
          <w:rFonts w:ascii="Times New Roman" w:hAnsi="Times New Roman" w:cs="Times New Roman"/>
          <w:u w:val="single"/>
        </w:rPr>
        <w:t>s výhradou</w:t>
      </w:r>
      <w:r w:rsidRPr="002A02AA">
        <w:rPr>
          <w:rFonts w:ascii="Times New Roman" w:hAnsi="Times New Roman" w:cs="Times New Roman"/>
        </w:rPr>
        <w:t xml:space="preserve"> – nesplňují-li všichni pracovníci </w:t>
      </w:r>
      <w:r w:rsidR="000B6DA3">
        <w:rPr>
          <w:rFonts w:ascii="Times New Roman" w:hAnsi="Times New Roman" w:cs="Times New Roman"/>
        </w:rPr>
        <w:t xml:space="preserve">vykonávající odbornou činnost dle zákona o </w:t>
      </w:r>
      <w:proofErr w:type="gramStart"/>
      <w:r w:rsidR="000B6DA3">
        <w:rPr>
          <w:rFonts w:ascii="Times New Roman" w:hAnsi="Times New Roman" w:cs="Times New Roman"/>
        </w:rPr>
        <w:t>sociální</w:t>
      </w:r>
      <w:proofErr w:type="gramEnd"/>
      <w:r w:rsidR="000B6DA3">
        <w:rPr>
          <w:rFonts w:ascii="Times New Roman" w:hAnsi="Times New Roman" w:cs="Times New Roman"/>
        </w:rPr>
        <w:t xml:space="preserve"> službách</w:t>
      </w:r>
      <w:r w:rsidR="000B6DA3" w:rsidRPr="002A02AA">
        <w:rPr>
          <w:rFonts w:ascii="Times New Roman" w:hAnsi="Times New Roman" w:cs="Times New Roman"/>
        </w:rPr>
        <w:t xml:space="preserve"> </w:t>
      </w:r>
      <w:r w:rsidRPr="002A02AA">
        <w:rPr>
          <w:rFonts w:ascii="Times New Roman" w:hAnsi="Times New Roman" w:cs="Times New Roman"/>
        </w:rPr>
        <w:t xml:space="preserve">u dané služby odbornou způsobilost, je poskytovateli stanovena 3 měsíční lhůta k nápravě; jednotlivá kritéria se dále hodnotí, kdy po výsledném hodnocení je sociální služba zařazena do příslušné úrovně sítě s výhradou; odstraní-li poskytovatel v uvedené lhůtě nedostatky, je poté sociální služba zařazena do příslušné úrovně sítě bez výhrady </w:t>
      </w:r>
      <w:r w:rsidRPr="002A02AA">
        <w:rPr>
          <w:rFonts w:ascii="Times New Roman" w:hAnsi="Times New Roman" w:cs="Times New Roman"/>
          <w:i/>
        </w:rPr>
        <w:t>(poskytovatel v uvedené lhůtě doloží odbornou způsobilost u daných pracovníků, příp. předloží přihlášku k akreditovanému kvalifikačnímu kurzu u daného pracovníka; nebo v uvedené lhůtě uzavře pracovně právní vztah pro pozici sociálního pracovníka, pokud jej doposud neměl)</w:t>
      </w:r>
      <w:r w:rsidRPr="002A02AA">
        <w:rPr>
          <w:rFonts w:ascii="Times New Roman" w:hAnsi="Times New Roman" w:cs="Times New Roman"/>
        </w:rPr>
        <w:t xml:space="preserve">    </w:t>
      </w:r>
    </w:p>
    <w:p w:rsidR="00B564C2" w:rsidRPr="002A02AA" w:rsidRDefault="00B564C2" w:rsidP="00B564C2">
      <w:pPr>
        <w:pStyle w:val="Odstavecseseznamem"/>
        <w:numPr>
          <w:ilvl w:val="0"/>
          <w:numId w:val="12"/>
        </w:numPr>
        <w:spacing w:before="12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i/>
        </w:rPr>
      </w:pPr>
      <w:r w:rsidRPr="002A02AA">
        <w:rPr>
          <w:rFonts w:ascii="Times New Roman" w:hAnsi="Times New Roman" w:cs="Times New Roman"/>
          <w:u w:val="single"/>
        </w:rPr>
        <w:t>rozšířená síť</w:t>
      </w:r>
      <w:r w:rsidRPr="002A02AA">
        <w:rPr>
          <w:rFonts w:ascii="Times New Roman" w:hAnsi="Times New Roman" w:cs="Times New Roman"/>
        </w:rPr>
        <w:t xml:space="preserve"> – pokud některý z pracovníků </w:t>
      </w:r>
      <w:r w:rsidR="000B6DA3">
        <w:rPr>
          <w:rFonts w:ascii="Times New Roman" w:hAnsi="Times New Roman" w:cs="Times New Roman"/>
        </w:rPr>
        <w:t xml:space="preserve">vykonávající odbornou činnost dle zákona o </w:t>
      </w:r>
      <w:proofErr w:type="gramStart"/>
      <w:r w:rsidR="000B6DA3">
        <w:rPr>
          <w:rFonts w:ascii="Times New Roman" w:hAnsi="Times New Roman" w:cs="Times New Roman"/>
        </w:rPr>
        <w:t>sociální</w:t>
      </w:r>
      <w:proofErr w:type="gramEnd"/>
      <w:r w:rsidR="000B6DA3">
        <w:rPr>
          <w:rFonts w:ascii="Times New Roman" w:hAnsi="Times New Roman" w:cs="Times New Roman"/>
        </w:rPr>
        <w:t xml:space="preserve"> službách</w:t>
      </w:r>
      <w:r w:rsidR="000B6DA3" w:rsidRPr="002A02AA">
        <w:rPr>
          <w:rFonts w:ascii="Times New Roman" w:hAnsi="Times New Roman" w:cs="Times New Roman"/>
        </w:rPr>
        <w:t xml:space="preserve"> </w:t>
      </w:r>
      <w:r w:rsidRPr="002A02AA">
        <w:rPr>
          <w:rFonts w:ascii="Times New Roman" w:hAnsi="Times New Roman" w:cs="Times New Roman"/>
        </w:rPr>
        <w:t>nesplňuje odbornou způsobilost a poskytovatel není schopen ve lhůtě 3 měsíců toto napravit, je</w:t>
      </w:r>
      <w:r>
        <w:rPr>
          <w:rFonts w:ascii="Times New Roman" w:hAnsi="Times New Roman" w:cs="Times New Roman"/>
        </w:rPr>
        <w:t> </w:t>
      </w:r>
      <w:r w:rsidRPr="002A02AA">
        <w:rPr>
          <w:rFonts w:ascii="Times New Roman" w:hAnsi="Times New Roman" w:cs="Times New Roman"/>
        </w:rPr>
        <w:t xml:space="preserve">sociální služba zařazena do sítě rozšířené </w:t>
      </w:r>
      <w:r w:rsidRPr="002A02AA">
        <w:rPr>
          <w:rFonts w:ascii="Times New Roman" w:hAnsi="Times New Roman" w:cs="Times New Roman"/>
          <w:i/>
        </w:rPr>
        <w:t>(jednotlivá kritéria se hodnotí pouze orientačně, celkové hodnocení kritérií tak již nemá vliv na případnou úroveň sítě)</w:t>
      </w:r>
      <w:r w:rsidRPr="002A02AA">
        <w:rPr>
          <w:rFonts w:ascii="Times New Roman" w:hAnsi="Times New Roman" w:cs="Times New Roman"/>
        </w:rPr>
        <w:t xml:space="preserve">; </w:t>
      </w:r>
      <w:r w:rsidRPr="002A02AA">
        <w:rPr>
          <w:rFonts w:ascii="Times New Roman" w:hAnsi="Times New Roman" w:cs="Times New Roman"/>
          <w:b/>
        </w:rPr>
        <w:t xml:space="preserve">nebo </w:t>
      </w:r>
      <w:r w:rsidRPr="002A02AA">
        <w:rPr>
          <w:rFonts w:ascii="Times New Roman" w:hAnsi="Times New Roman" w:cs="Times New Roman"/>
        </w:rPr>
        <w:t>byla-li služba po celkovém hodnocení kritérií zařazena do</w:t>
      </w:r>
      <w:r>
        <w:rPr>
          <w:rFonts w:ascii="Times New Roman" w:hAnsi="Times New Roman" w:cs="Times New Roman"/>
        </w:rPr>
        <w:t> </w:t>
      </w:r>
      <w:r w:rsidRPr="002A02AA">
        <w:rPr>
          <w:rFonts w:ascii="Times New Roman" w:hAnsi="Times New Roman" w:cs="Times New Roman"/>
        </w:rPr>
        <w:t>úrovně „1 s výhradou“ nebo „2 s výhradou“, avšak poskytovatel ve</w:t>
      </w:r>
      <w:r>
        <w:rPr>
          <w:rFonts w:ascii="Times New Roman" w:hAnsi="Times New Roman" w:cs="Times New Roman"/>
        </w:rPr>
        <w:t> </w:t>
      </w:r>
      <w:r w:rsidRPr="002A02AA">
        <w:rPr>
          <w:rFonts w:ascii="Times New Roman" w:hAnsi="Times New Roman" w:cs="Times New Roman"/>
        </w:rPr>
        <w:t xml:space="preserve">stanovené lhůtě 3 měsíců neodstranil nedostatky týkající se odborné způsobilosti pracovníků </w:t>
      </w:r>
      <w:r w:rsidR="000B6DA3">
        <w:rPr>
          <w:rFonts w:ascii="Times New Roman" w:hAnsi="Times New Roman" w:cs="Times New Roman"/>
        </w:rPr>
        <w:t xml:space="preserve">vykonávající odbornou činnost dle zákona o </w:t>
      </w:r>
      <w:proofErr w:type="gramStart"/>
      <w:r w:rsidR="000B6DA3">
        <w:rPr>
          <w:rFonts w:ascii="Times New Roman" w:hAnsi="Times New Roman" w:cs="Times New Roman"/>
        </w:rPr>
        <w:t>sociální</w:t>
      </w:r>
      <w:proofErr w:type="gramEnd"/>
      <w:r w:rsidR="000B6DA3">
        <w:rPr>
          <w:rFonts w:ascii="Times New Roman" w:hAnsi="Times New Roman" w:cs="Times New Roman"/>
        </w:rPr>
        <w:t xml:space="preserve"> službách</w:t>
      </w:r>
      <w:r w:rsidR="000B6DA3" w:rsidRPr="002A02AA">
        <w:rPr>
          <w:rFonts w:ascii="Times New Roman" w:hAnsi="Times New Roman" w:cs="Times New Roman"/>
        </w:rPr>
        <w:t xml:space="preserve"> </w:t>
      </w:r>
      <w:r w:rsidRPr="002A02AA">
        <w:rPr>
          <w:rFonts w:ascii="Times New Roman" w:hAnsi="Times New Roman" w:cs="Times New Roman"/>
        </w:rPr>
        <w:t>ani neučinil snahu k jejich nápravě, je</w:t>
      </w:r>
      <w:r>
        <w:rPr>
          <w:rFonts w:ascii="Times New Roman" w:hAnsi="Times New Roman" w:cs="Times New Roman"/>
        </w:rPr>
        <w:t> </w:t>
      </w:r>
      <w:r w:rsidRPr="002A02AA">
        <w:rPr>
          <w:rFonts w:ascii="Times New Roman" w:hAnsi="Times New Roman" w:cs="Times New Roman"/>
        </w:rPr>
        <w:t xml:space="preserve">sociální služba zařazena do sítě rozšířené </w:t>
      </w:r>
      <w:r w:rsidRPr="002A02AA">
        <w:rPr>
          <w:rFonts w:ascii="Times New Roman" w:hAnsi="Times New Roman" w:cs="Times New Roman"/>
          <w:i/>
        </w:rPr>
        <w:t>(celkové hodnocení kritérií tak již nemá vliv na případnou úroveň sítě)</w:t>
      </w:r>
    </w:p>
    <w:p w:rsidR="00B564C2" w:rsidRDefault="00B564C2" w:rsidP="00B564C2">
      <w:pPr>
        <w:pStyle w:val="Odstavecseseznamem"/>
        <w:numPr>
          <w:ilvl w:val="0"/>
          <w:numId w:val="9"/>
        </w:numPr>
        <w:spacing w:before="24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A02AA">
        <w:rPr>
          <w:rFonts w:ascii="Times New Roman" w:hAnsi="Times New Roman" w:cs="Times New Roman"/>
          <w:b/>
          <w:sz w:val="24"/>
          <w:szCs w:val="24"/>
        </w:rPr>
        <w:t>statní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2AA">
        <w:rPr>
          <w:rFonts w:ascii="Times New Roman" w:hAnsi="Times New Roman" w:cs="Times New Roman"/>
          <w:b/>
          <w:sz w:val="24"/>
          <w:szCs w:val="24"/>
        </w:rPr>
        <w:t>podmínk</w:t>
      </w:r>
      <w:r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Pr="002A02AA">
        <w:rPr>
          <w:rFonts w:ascii="Times New Roman" w:hAnsi="Times New Roman" w:cs="Times New Roman"/>
          <w:b/>
          <w:sz w:val="24"/>
          <w:szCs w:val="24"/>
        </w:rPr>
        <w:t>registrace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8C3">
        <w:rPr>
          <w:rFonts w:ascii="Times New Roman" w:hAnsi="Times New Roman" w:cs="Times New Roman"/>
          <w:i/>
          <w:sz w:val="20"/>
          <w:szCs w:val="20"/>
        </w:rPr>
        <w:t>(zajištění</w:t>
      </w:r>
      <w:r>
        <w:rPr>
          <w:rFonts w:ascii="Times New Roman" w:hAnsi="Times New Roman" w:cs="Times New Roman"/>
          <w:i/>
          <w:sz w:val="20"/>
          <w:szCs w:val="20"/>
        </w:rPr>
        <w:t xml:space="preserve"> zdravotní péče u týdenních stacionářů, domovů pro seniory, domovů pro osoby se zdravotním postižením, domovů se zvláštním režimem; platné užívací právo k zařízení – tj. platné nájemní či jiné smlouvy; platný statutární zástupce</w:t>
      </w:r>
      <w:r w:rsidRPr="00EE58C3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B564C2" w:rsidRPr="006A0840" w:rsidRDefault="00B564C2" w:rsidP="00B564C2">
      <w:pPr>
        <w:pStyle w:val="Odstavecseseznamem"/>
        <w:numPr>
          <w:ilvl w:val="0"/>
          <w:numId w:val="20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h</w:t>
      </w:r>
      <w:r w:rsidRPr="006A0840">
        <w:rPr>
          <w:rFonts w:ascii="Times New Roman" w:hAnsi="Times New Roman" w:cs="Times New Roman"/>
          <w:b/>
        </w:rPr>
        <w:t>odno</w:t>
      </w:r>
      <w:r>
        <w:rPr>
          <w:rFonts w:ascii="Times New Roman" w:hAnsi="Times New Roman" w:cs="Times New Roman"/>
          <w:b/>
        </w:rPr>
        <w:t xml:space="preserve">tí se </w:t>
      </w:r>
      <w:r w:rsidRPr="006A0840">
        <w:rPr>
          <w:rFonts w:ascii="Times New Roman" w:hAnsi="Times New Roman" w:cs="Times New Roman"/>
          <w:b/>
        </w:rPr>
        <w:t>aktuální skutečnost</w:t>
      </w:r>
    </w:p>
    <w:p w:rsidR="00B564C2" w:rsidRPr="002A02AA" w:rsidRDefault="00B564C2" w:rsidP="00B564C2">
      <w:pPr>
        <w:pStyle w:val="Odstavecseseznamem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A02AA">
        <w:rPr>
          <w:rFonts w:ascii="Times New Roman" w:hAnsi="Times New Roman" w:cs="Times New Roman"/>
          <w:u w:val="single"/>
        </w:rPr>
        <w:t>bez výhrady</w:t>
      </w:r>
      <w:r w:rsidRPr="002A02AA">
        <w:rPr>
          <w:rFonts w:ascii="Times New Roman" w:hAnsi="Times New Roman" w:cs="Times New Roman"/>
        </w:rPr>
        <w:t xml:space="preserve"> – pokud </w:t>
      </w:r>
      <w:r>
        <w:rPr>
          <w:rFonts w:ascii="Times New Roman" w:hAnsi="Times New Roman" w:cs="Times New Roman"/>
        </w:rPr>
        <w:t>poskytovatel s</w:t>
      </w:r>
      <w:r w:rsidRPr="002A02AA">
        <w:rPr>
          <w:rFonts w:ascii="Times New Roman" w:hAnsi="Times New Roman" w:cs="Times New Roman"/>
        </w:rPr>
        <w:t>plňuj</w:t>
      </w:r>
      <w:r>
        <w:rPr>
          <w:rFonts w:ascii="Times New Roman" w:hAnsi="Times New Roman" w:cs="Times New Roman"/>
        </w:rPr>
        <w:t>e ostatní registrační podmínky</w:t>
      </w:r>
      <w:r w:rsidRPr="002A02AA">
        <w:rPr>
          <w:rFonts w:ascii="Times New Roman" w:hAnsi="Times New Roman" w:cs="Times New Roman"/>
        </w:rPr>
        <w:t>, jsou u sociální služby dále hodnocena jednotlivá kritéria</w:t>
      </w:r>
    </w:p>
    <w:p w:rsidR="00B564C2" w:rsidRPr="002A02AA" w:rsidRDefault="00B564C2" w:rsidP="00B564C2">
      <w:pPr>
        <w:pStyle w:val="Odstavecseseznamem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A02AA">
        <w:rPr>
          <w:rFonts w:ascii="Times New Roman" w:hAnsi="Times New Roman" w:cs="Times New Roman"/>
          <w:u w:val="single"/>
        </w:rPr>
        <w:lastRenderedPageBreak/>
        <w:t>s výhradou</w:t>
      </w:r>
      <w:r w:rsidRPr="002A02A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nejsou</w:t>
      </w:r>
      <w:r w:rsidRPr="002A02AA">
        <w:rPr>
          <w:rFonts w:ascii="Times New Roman" w:hAnsi="Times New Roman" w:cs="Times New Roman"/>
        </w:rPr>
        <w:t xml:space="preserve">-li </w:t>
      </w:r>
      <w:r>
        <w:rPr>
          <w:rFonts w:ascii="Times New Roman" w:hAnsi="Times New Roman" w:cs="Times New Roman"/>
        </w:rPr>
        <w:t>u dané sociální služby splněny ostatní registrační podmínky</w:t>
      </w:r>
      <w:r w:rsidRPr="002A02AA">
        <w:rPr>
          <w:rFonts w:ascii="Times New Roman" w:hAnsi="Times New Roman" w:cs="Times New Roman"/>
        </w:rPr>
        <w:t xml:space="preserve">, je poskytovateli stanovena 3 měsíční lhůta k nápravě; jednotlivá kritéria se dále hodnotí, kdy po výsledném hodnocení je sociální služba zařazena do příslušné úrovně sítě s výhradou; odstraní-li poskytovatel v uvedené lhůtě nedostatky, je poté sociální služba zařazena do příslušné úrovně sítě bez výhrady </w:t>
      </w:r>
      <w:r w:rsidRPr="002A02AA">
        <w:rPr>
          <w:rFonts w:ascii="Times New Roman" w:hAnsi="Times New Roman" w:cs="Times New Roman"/>
          <w:i/>
        </w:rPr>
        <w:t xml:space="preserve">(poskytovatel v uvedené lhůtě doloží odbornou způsobilost u daných pracovníků, příp. předloží přihlášku k akreditovanému kvalifikačnímu kurzu u daného pracovníka; nebo v uvedené lhůtě uzavře pracovně právní vztah pro pozici </w:t>
      </w:r>
      <w:r>
        <w:rPr>
          <w:rFonts w:ascii="Times New Roman" w:hAnsi="Times New Roman" w:cs="Times New Roman"/>
          <w:i/>
        </w:rPr>
        <w:t>zdravotnického pracovníka</w:t>
      </w:r>
      <w:r w:rsidRPr="002A02AA">
        <w:rPr>
          <w:rFonts w:ascii="Times New Roman" w:hAnsi="Times New Roman" w:cs="Times New Roman"/>
          <w:i/>
        </w:rPr>
        <w:t>, pokud jej doposud neměl)</w:t>
      </w:r>
      <w:r w:rsidRPr="002A02AA">
        <w:rPr>
          <w:rFonts w:ascii="Times New Roman" w:hAnsi="Times New Roman" w:cs="Times New Roman"/>
        </w:rPr>
        <w:t xml:space="preserve">    </w:t>
      </w:r>
    </w:p>
    <w:p w:rsidR="00B564C2" w:rsidRPr="002A02AA" w:rsidRDefault="00B564C2" w:rsidP="00B564C2">
      <w:pPr>
        <w:pStyle w:val="Odstavecseseznamem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A02AA">
        <w:rPr>
          <w:rFonts w:ascii="Times New Roman" w:hAnsi="Times New Roman" w:cs="Times New Roman"/>
          <w:u w:val="single"/>
        </w:rPr>
        <w:t>rozšířená síť</w:t>
      </w:r>
      <w:r w:rsidRPr="002A02AA">
        <w:rPr>
          <w:rFonts w:ascii="Times New Roman" w:hAnsi="Times New Roman" w:cs="Times New Roman"/>
        </w:rPr>
        <w:t xml:space="preserve"> – pokud </w:t>
      </w:r>
      <w:r>
        <w:rPr>
          <w:rFonts w:ascii="Times New Roman" w:hAnsi="Times New Roman" w:cs="Times New Roman"/>
        </w:rPr>
        <w:t>poskytovatel u dané sociální služby ne</w:t>
      </w:r>
      <w:r w:rsidRPr="002A02AA">
        <w:rPr>
          <w:rFonts w:ascii="Times New Roman" w:hAnsi="Times New Roman" w:cs="Times New Roman"/>
        </w:rPr>
        <w:t xml:space="preserve">splňuje </w:t>
      </w:r>
      <w:r>
        <w:rPr>
          <w:rFonts w:ascii="Times New Roman" w:hAnsi="Times New Roman" w:cs="Times New Roman"/>
        </w:rPr>
        <w:t xml:space="preserve">ostatní podmínky registrace </w:t>
      </w:r>
      <w:r w:rsidRPr="002A02AA">
        <w:rPr>
          <w:rFonts w:ascii="Times New Roman" w:hAnsi="Times New Roman" w:cs="Times New Roman"/>
        </w:rPr>
        <w:t>a není schopen ve lhůtě 3 měsíců toto napravit, je</w:t>
      </w:r>
      <w:r>
        <w:rPr>
          <w:rFonts w:ascii="Times New Roman" w:hAnsi="Times New Roman" w:cs="Times New Roman"/>
        </w:rPr>
        <w:t> </w:t>
      </w:r>
      <w:r w:rsidRPr="002A02AA">
        <w:rPr>
          <w:rFonts w:ascii="Times New Roman" w:hAnsi="Times New Roman" w:cs="Times New Roman"/>
        </w:rPr>
        <w:t xml:space="preserve">sociální služba zařazena do sítě rozšířené </w:t>
      </w:r>
      <w:r w:rsidRPr="002A02AA">
        <w:rPr>
          <w:rFonts w:ascii="Times New Roman" w:hAnsi="Times New Roman" w:cs="Times New Roman"/>
          <w:i/>
        </w:rPr>
        <w:t>(jednotlivá kritéria se hodnotí pouze orientačně, celkové hodnocení kritérií tak již nemá vliv na případnou úroveň sítě)</w:t>
      </w:r>
      <w:r w:rsidRPr="002A02AA">
        <w:rPr>
          <w:rFonts w:ascii="Times New Roman" w:hAnsi="Times New Roman" w:cs="Times New Roman"/>
        </w:rPr>
        <w:t xml:space="preserve">; </w:t>
      </w:r>
      <w:r w:rsidRPr="002A02AA">
        <w:rPr>
          <w:rFonts w:ascii="Times New Roman" w:hAnsi="Times New Roman" w:cs="Times New Roman"/>
          <w:b/>
        </w:rPr>
        <w:t xml:space="preserve">nebo </w:t>
      </w:r>
      <w:r w:rsidRPr="002A02AA">
        <w:rPr>
          <w:rFonts w:ascii="Times New Roman" w:hAnsi="Times New Roman" w:cs="Times New Roman"/>
        </w:rPr>
        <w:t>byla-li služba po celkovém hodnocení kritérií zařazena do</w:t>
      </w:r>
      <w:r>
        <w:rPr>
          <w:rFonts w:ascii="Times New Roman" w:hAnsi="Times New Roman" w:cs="Times New Roman"/>
        </w:rPr>
        <w:t> </w:t>
      </w:r>
      <w:r w:rsidRPr="002A02AA">
        <w:rPr>
          <w:rFonts w:ascii="Times New Roman" w:hAnsi="Times New Roman" w:cs="Times New Roman"/>
        </w:rPr>
        <w:t>úrovně „1 s výhradou“ nebo „2 s výhradou“, avšak poskytovatel ve</w:t>
      </w:r>
      <w:r>
        <w:rPr>
          <w:rFonts w:ascii="Times New Roman" w:hAnsi="Times New Roman" w:cs="Times New Roman"/>
        </w:rPr>
        <w:t> </w:t>
      </w:r>
      <w:r w:rsidRPr="002A02AA">
        <w:rPr>
          <w:rFonts w:ascii="Times New Roman" w:hAnsi="Times New Roman" w:cs="Times New Roman"/>
        </w:rPr>
        <w:t>stanovené lhůtě 3</w:t>
      </w:r>
      <w:r>
        <w:rPr>
          <w:rFonts w:ascii="Times New Roman" w:hAnsi="Times New Roman" w:cs="Times New Roman"/>
        </w:rPr>
        <w:t> </w:t>
      </w:r>
      <w:r w:rsidRPr="002A02AA">
        <w:rPr>
          <w:rFonts w:ascii="Times New Roman" w:hAnsi="Times New Roman" w:cs="Times New Roman"/>
        </w:rPr>
        <w:t xml:space="preserve">měsíců neodstranil nedostatky týkající se </w:t>
      </w:r>
      <w:r>
        <w:rPr>
          <w:rFonts w:ascii="Times New Roman" w:hAnsi="Times New Roman" w:cs="Times New Roman"/>
        </w:rPr>
        <w:t>ostatních podmínek registrace a</w:t>
      </w:r>
      <w:r w:rsidRPr="002A02AA">
        <w:rPr>
          <w:rFonts w:ascii="Times New Roman" w:hAnsi="Times New Roman" w:cs="Times New Roman"/>
        </w:rPr>
        <w:t>ni neučinil snahu k jejich nápravě, je</w:t>
      </w:r>
      <w:r>
        <w:rPr>
          <w:rFonts w:ascii="Times New Roman" w:hAnsi="Times New Roman" w:cs="Times New Roman"/>
        </w:rPr>
        <w:t> </w:t>
      </w:r>
      <w:r w:rsidRPr="002A02AA">
        <w:rPr>
          <w:rFonts w:ascii="Times New Roman" w:hAnsi="Times New Roman" w:cs="Times New Roman"/>
        </w:rPr>
        <w:t xml:space="preserve">sociální služba zařazena do sítě rozšířené </w:t>
      </w:r>
      <w:r w:rsidRPr="002A02AA">
        <w:rPr>
          <w:rFonts w:ascii="Times New Roman" w:hAnsi="Times New Roman" w:cs="Times New Roman"/>
          <w:i/>
        </w:rPr>
        <w:t>(celkové hodnocení kritérií tak již</w:t>
      </w:r>
      <w:r>
        <w:rPr>
          <w:rFonts w:ascii="Times New Roman" w:hAnsi="Times New Roman" w:cs="Times New Roman"/>
          <w:i/>
        </w:rPr>
        <w:t> </w:t>
      </w:r>
      <w:r w:rsidRPr="002A02AA">
        <w:rPr>
          <w:rFonts w:ascii="Times New Roman" w:hAnsi="Times New Roman" w:cs="Times New Roman"/>
          <w:i/>
        </w:rPr>
        <w:t>nemá vliv na</w:t>
      </w:r>
      <w:r>
        <w:rPr>
          <w:rFonts w:ascii="Times New Roman" w:hAnsi="Times New Roman" w:cs="Times New Roman"/>
          <w:i/>
        </w:rPr>
        <w:t> </w:t>
      </w:r>
      <w:r w:rsidRPr="002A02AA">
        <w:rPr>
          <w:rFonts w:ascii="Times New Roman" w:hAnsi="Times New Roman" w:cs="Times New Roman"/>
          <w:i/>
        </w:rPr>
        <w:t>případnou úroveň sítě)</w:t>
      </w:r>
    </w:p>
    <w:p w:rsidR="00B564C2" w:rsidRPr="0018627D" w:rsidRDefault="00B564C2" w:rsidP="00B564C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18627D">
        <w:rPr>
          <w:rFonts w:ascii="Times New Roman" w:hAnsi="Times New Roman" w:cs="Times New Roman"/>
          <w:b/>
          <w:sz w:val="26"/>
          <w:szCs w:val="26"/>
        </w:rPr>
        <w:t xml:space="preserve">Potřebnost a dostupnost </w:t>
      </w:r>
    </w:p>
    <w:p w:rsidR="00B564C2" w:rsidRPr="00B564C2" w:rsidRDefault="00B564C2" w:rsidP="00B564C2">
      <w:pPr>
        <w:pStyle w:val="Odstavecseseznamem"/>
        <w:numPr>
          <w:ilvl w:val="0"/>
          <w:numId w:val="10"/>
        </w:numPr>
        <w:spacing w:before="240" w:after="0" w:line="240" w:lineRule="auto"/>
        <w:ind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564C2">
        <w:rPr>
          <w:rFonts w:ascii="Times New Roman" w:hAnsi="Times New Roman" w:cs="Times New Roman"/>
          <w:b/>
          <w:sz w:val="24"/>
          <w:szCs w:val="24"/>
        </w:rPr>
        <w:t xml:space="preserve">Stanovisko obce </w:t>
      </w:r>
      <w:r w:rsidRPr="00B564C2">
        <w:rPr>
          <w:rFonts w:ascii="Times New Roman" w:hAnsi="Times New Roman" w:cs="Times New Roman"/>
          <w:i/>
          <w:sz w:val="20"/>
          <w:szCs w:val="20"/>
        </w:rPr>
        <w:t>(je v souladu s platným dokumentem, vyjádřením obce, strukturou sítě obce)</w:t>
      </w:r>
    </w:p>
    <w:p w:rsidR="00B564C2" w:rsidRPr="00B564C2" w:rsidRDefault="00B564C2" w:rsidP="00B564C2">
      <w:pPr>
        <w:pStyle w:val="Odstavecseseznamem"/>
        <w:spacing w:before="120" w:after="0" w:line="240" w:lineRule="auto"/>
        <w:ind w:left="1440" w:firstLine="346"/>
        <w:jc w:val="both"/>
        <w:rPr>
          <w:rFonts w:ascii="Times New Roman" w:hAnsi="Times New Roman" w:cs="Times New Roman"/>
        </w:rPr>
      </w:pPr>
    </w:p>
    <w:p w:rsidR="00B564C2" w:rsidRPr="00B564C2" w:rsidRDefault="00B564C2" w:rsidP="00B564C2">
      <w:pPr>
        <w:pStyle w:val="Odstavecseseznamem"/>
        <w:spacing w:before="120" w:after="0" w:line="240" w:lineRule="auto"/>
        <w:ind w:left="1440" w:firstLine="346"/>
        <w:jc w:val="both"/>
        <w:rPr>
          <w:rFonts w:ascii="Times New Roman" w:hAnsi="Times New Roman" w:cs="Times New Roman"/>
          <w:b/>
          <w:u w:val="single"/>
        </w:rPr>
      </w:pPr>
      <w:r w:rsidRPr="00B564C2">
        <w:rPr>
          <w:rFonts w:ascii="Times New Roman" w:hAnsi="Times New Roman" w:cs="Times New Roman"/>
          <w:b/>
          <w:u w:val="single"/>
        </w:rPr>
        <w:t>u sociálních služeb dosud nezařazených do Základní sítě</w:t>
      </w:r>
    </w:p>
    <w:p w:rsidR="00B564C2" w:rsidRPr="00B564C2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ind w:left="2143" w:hanging="357"/>
        <w:contextualSpacing w:val="0"/>
        <w:jc w:val="both"/>
        <w:rPr>
          <w:rFonts w:ascii="Times New Roman" w:hAnsi="Times New Roman" w:cs="Times New Roman"/>
        </w:rPr>
      </w:pPr>
      <w:r w:rsidRPr="00B564C2">
        <w:rPr>
          <w:rFonts w:ascii="Times New Roman" w:hAnsi="Times New Roman" w:cs="Times New Roman"/>
          <w:b/>
        </w:rPr>
        <w:t xml:space="preserve">hodnotí se aktuální skutečnost </w:t>
      </w:r>
      <w:r w:rsidRPr="00B564C2">
        <w:rPr>
          <w:rFonts w:ascii="Times New Roman" w:hAnsi="Times New Roman" w:cs="Times New Roman"/>
        </w:rPr>
        <w:t xml:space="preserve">    </w:t>
      </w:r>
    </w:p>
    <w:p w:rsidR="00B564C2" w:rsidRPr="00B564C2" w:rsidRDefault="00B564C2" w:rsidP="00B564C2">
      <w:pPr>
        <w:pStyle w:val="Odstavecseseznamem"/>
        <w:numPr>
          <w:ilvl w:val="0"/>
          <w:numId w:val="11"/>
        </w:numPr>
        <w:spacing w:before="120" w:after="0" w:line="240" w:lineRule="auto"/>
        <w:ind w:left="2132" w:hanging="357"/>
        <w:contextualSpacing w:val="0"/>
        <w:jc w:val="both"/>
        <w:rPr>
          <w:rFonts w:ascii="Times New Roman" w:hAnsi="Times New Roman" w:cs="Times New Roman"/>
          <w:b/>
        </w:rPr>
      </w:pPr>
      <w:r w:rsidRPr="00B564C2">
        <w:rPr>
          <w:rFonts w:ascii="Times New Roman" w:hAnsi="Times New Roman" w:cs="Times New Roman"/>
        </w:rPr>
        <w:t>v případě kladného stanoviska obce na základě formuláře „Vyjádření obce k potřebnosti sociální služby v území“ se dále hodnotí jednotlivá kritéria</w:t>
      </w:r>
    </w:p>
    <w:p w:rsidR="00B564C2" w:rsidRPr="00B564C2" w:rsidRDefault="00B564C2" w:rsidP="00B564C2">
      <w:pPr>
        <w:pStyle w:val="Odstavecseseznamem"/>
        <w:numPr>
          <w:ilvl w:val="0"/>
          <w:numId w:val="11"/>
        </w:numPr>
        <w:spacing w:before="120" w:after="0" w:line="240" w:lineRule="auto"/>
        <w:ind w:left="2132" w:hanging="357"/>
        <w:contextualSpacing w:val="0"/>
        <w:jc w:val="both"/>
        <w:rPr>
          <w:rFonts w:ascii="Times New Roman" w:hAnsi="Times New Roman" w:cs="Times New Roman"/>
          <w:b/>
        </w:rPr>
      </w:pPr>
      <w:r w:rsidRPr="00B564C2">
        <w:rPr>
          <w:rFonts w:ascii="Times New Roman" w:hAnsi="Times New Roman" w:cs="Times New Roman"/>
        </w:rPr>
        <w:t xml:space="preserve">nevyjádří-li obec kladné stanovisko na základě formuláře „Vyjádření obce k potřebnosti sociální služby v území“ již se jednotlivá kritéria dále nehodnotí a služba je vyřazena ze </w:t>
      </w:r>
      <w:r>
        <w:rPr>
          <w:rFonts w:ascii="Times New Roman" w:hAnsi="Times New Roman" w:cs="Times New Roman"/>
        </w:rPr>
        <w:t xml:space="preserve">Základní </w:t>
      </w:r>
      <w:r w:rsidRPr="00B564C2">
        <w:rPr>
          <w:rFonts w:ascii="Times New Roman" w:hAnsi="Times New Roman" w:cs="Times New Roman"/>
        </w:rPr>
        <w:t>sítě</w:t>
      </w:r>
    </w:p>
    <w:p w:rsidR="00B564C2" w:rsidRPr="00B564C2" w:rsidRDefault="00B564C2" w:rsidP="00B564C2">
      <w:pPr>
        <w:spacing w:before="120" w:after="0" w:line="240" w:lineRule="auto"/>
        <w:ind w:left="1775"/>
        <w:jc w:val="both"/>
        <w:rPr>
          <w:rFonts w:ascii="Times New Roman" w:hAnsi="Times New Roman" w:cs="Times New Roman"/>
          <w:b/>
          <w:u w:val="single"/>
        </w:rPr>
      </w:pPr>
      <w:r w:rsidRPr="00B564C2">
        <w:rPr>
          <w:rFonts w:ascii="Times New Roman" w:hAnsi="Times New Roman" w:cs="Times New Roman"/>
          <w:b/>
          <w:u w:val="single"/>
        </w:rPr>
        <w:t>u již zařazených sociálních služeb do Základní sítě</w:t>
      </w:r>
    </w:p>
    <w:p w:rsidR="00B564C2" w:rsidRPr="00B564C2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564C2">
        <w:rPr>
          <w:rFonts w:ascii="Times New Roman" w:hAnsi="Times New Roman" w:cs="Times New Roman"/>
          <w:b/>
        </w:rPr>
        <w:t xml:space="preserve">hodnotí se aktuální skutečnost </w:t>
      </w:r>
    </w:p>
    <w:p w:rsidR="00B564C2" w:rsidRPr="00B564C2" w:rsidRDefault="00B564C2" w:rsidP="00B564C2">
      <w:pPr>
        <w:pStyle w:val="Odstavecseseznamem"/>
        <w:spacing w:before="120" w:after="0" w:line="240" w:lineRule="auto"/>
        <w:ind w:left="2148"/>
        <w:jc w:val="both"/>
        <w:rPr>
          <w:rFonts w:ascii="Times New Roman" w:hAnsi="Times New Roman" w:cs="Times New Roman"/>
        </w:rPr>
      </w:pPr>
      <w:r w:rsidRPr="00B564C2">
        <w:rPr>
          <w:rFonts w:ascii="Times New Roman" w:hAnsi="Times New Roman" w:cs="Times New Roman"/>
        </w:rPr>
        <w:t xml:space="preserve">    </w:t>
      </w:r>
    </w:p>
    <w:p w:rsidR="00B564C2" w:rsidRPr="00B564C2" w:rsidRDefault="00B564C2" w:rsidP="00B564C2">
      <w:pPr>
        <w:pStyle w:val="Odstavecseseznamem"/>
        <w:numPr>
          <w:ilvl w:val="0"/>
          <w:numId w:val="28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B564C2">
        <w:rPr>
          <w:rFonts w:ascii="Times New Roman" w:hAnsi="Times New Roman" w:cs="Times New Roman"/>
        </w:rPr>
        <w:t>soulad s</w:t>
      </w:r>
      <w:r>
        <w:rPr>
          <w:rFonts w:ascii="Times New Roman" w:hAnsi="Times New Roman" w:cs="Times New Roman"/>
        </w:rPr>
        <w:t>e</w:t>
      </w:r>
      <w:r w:rsidRPr="00B564C2">
        <w:rPr>
          <w:rFonts w:ascii="Times New Roman" w:hAnsi="Times New Roman" w:cs="Times New Roman"/>
        </w:rPr>
        <w:t xml:space="preserve"> sítí sociálních služeb </w:t>
      </w:r>
      <w:r>
        <w:rPr>
          <w:rFonts w:ascii="Times New Roman" w:hAnsi="Times New Roman" w:cs="Times New Roman"/>
        </w:rPr>
        <w:t xml:space="preserve">definovanou </w:t>
      </w:r>
      <w:r w:rsidRPr="00B564C2">
        <w:rPr>
          <w:rFonts w:ascii="Times New Roman" w:hAnsi="Times New Roman" w:cs="Times New Roman"/>
        </w:rPr>
        <w:t>obc</w:t>
      </w:r>
      <w:r>
        <w:rPr>
          <w:rFonts w:ascii="Times New Roman" w:hAnsi="Times New Roman" w:cs="Times New Roman"/>
        </w:rPr>
        <w:t>í</w:t>
      </w:r>
      <w:r w:rsidR="00EB7F62">
        <w:rPr>
          <w:rFonts w:ascii="Times New Roman" w:hAnsi="Times New Roman" w:cs="Times New Roman"/>
        </w:rPr>
        <w:t>, kladné hodnocení obce</w:t>
      </w:r>
      <w:r w:rsidRPr="00B564C2">
        <w:rPr>
          <w:rFonts w:ascii="Times New Roman" w:hAnsi="Times New Roman" w:cs="Times New Roman"/>
        </w:rPr>
        <w:t xml:space="preserve"> - se dále hodnotí jednotlivá kritéria</w:t>
      </w:r>
    </w:p>
    <w:p w:rsidR="00B564C2" w:rsidRPr="00B564C2" w:rsidRDefault="00B564C2" w:rsidP="00B564C2">
      <w:pPr>
        <w:pStyle w:val="Odstavecseseznamem"/>
        <w:numPr>
          <w:ilvl w:val="0"/>
          <w:numId w:val="28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B564C2">
        <w:rPr>
          <w:rFonts w:ascii="Times New Roman" w:hAnsi="Times New Roman" w:cs="Times New Roman"/>
        </w:rPr>
        <w:t xml:space="preserve">není v souladu </w:t>
      </w:r>
      <w:r w:rsidR="00EB7F62" w:rsidRPr="00B564C2">
        <w:rPr>
          <w:rFonts w:ascii="Times New Roman" w:hAnsi="Times New Roman" w:cs="Times New Roman"/>
        </w:rPr>
        <w:t>s</w:t>
      </w:r>
      <w:r w:rsidR="00EB7F62">
        <w:rPr>
          <w:rFonts w:ascii="Times New Roman" w:hAnsi="Times New Roman" w:cs="Times New Roman"/>
        </w:rPr>
        <w:t>e</w:t>
      </w:r>
      <w:r w:rsidR="00EB7F62" w:rsidRPr="00B564C2">
        <w:rPr>
          <w:rFonts w:ascii="Times New Roman" w:hAnsi="Times New Roman" w:cs="Times New Roman"/>
        </w:rPr>
        <w:t xml:space="preserve"> sítí sociálních služeb </w:t>
      </w:r>
      <w:r w:rsidR="00EB7F62">
        <w:rPr>
          <w:rFonts w:ascii="Times New Roman" w:hAnsi="Times New Roman" w:cs="Times New Roman"/>
        </w:rPr>
        <w:t xml:space="preserve">definovanou </w:t>
      </w:r>
      <w:r w:rsidR="00EB7F62" w:rsidRPr="00B564C2">
        <w:rPr>
          <w:rFonts w:ascii="Times New Roman" w:hAnsi="Times New Roman" w:cs="Times New Roman"/>
        </w:rPr>
        <w:t>obc</w:t>
      </w:r>
      <w:r w:rsidR="00EB7F62">
        <w:rPr>
          <w:rFonts w:ascii="Times New Roman" w:hAnsi="Times New Roman" w:cs="Times New Roman"/>
        </w:rPr>
        <w:t>í, negativní hodnocení obce</w:t>
      </w:r>
      <w:r w:rsidRPr="00B564C2">
        <w:rPr>
          <w:rFonts w:ascii="Times New Roman" w:hAnsi="Times New Roman" w:cs="Times New Roman"/>
        </w:rPr>
        <w:t xml:space="preserve"> - již se jednotlivá kritéria dále nehodnotí a služba je vyřazena ze </w:t>
      </w:r>
      <w:r>
        <w:rPr>
          <w:rFonts w:ascii="Times New Roman" w:hAnsi="Times New Roman" w:cs="Times New Roman"/>
        </w:rPr>
        <w:t xml:space="preserve">Základní </w:t>
      </w:r>
      <w:r w:rsidRPr="00B564C2">
        <w:rPr>
          <w:rFonts w:ascii="Times New Roman" w:hAnsi="Times New Roman" w:cs="Times New Roman"/>
        </w:rPr>
        <w:t>sítě</w:t>
      </w:r>
    </w:p>
    <w:p w:rsidR="00B564C2" w:rsidRPr="00B511ED" w:rsidRDefault="00B564C2" w:rsidP="00B564C2">
      <w:pPr>
        <w:spacing w:before="120" w:after="0" w:line="240" w:lineRule="auto"/>
        <w:ind w:left="107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511ED">
        <w:rPr>
          <w:rFonts w:ascii="Times New Roman" w:hAnsi="Times New Roman" w:cs="Times New Roman"/>
          <w:i/>
          <w:sz w:val="20"/>
          <w:szCs w:val="20"/>
        </w:rPr>
        <w:t xml:space="preserve">Poznámka: u příspěvkových organizací sociálního resortu Libereckého kraje se toto hodnotící kritérium nepoužije -  hodnotí </w:t>
      </w:r>
      <w:proofErr w:type="gramStart"/>
      <w:r w:rsidRPr="00B511ED">
        <w:rPr>
          <w:rFonts w:ascii="Times New Roman" w:hAnsi="Times New Roman" w:cs="Times New Roman"/>
          <w:i/>
          <w:sz w:val="20"/>
          <w:szCs w:val="20"/>
        </w:rPr>
        <w:t>se  pouze</w:t>
      </w:r>
      <w:proofErr w:type="gramEnd"/>
      <w:r w:rsidRPr="00B511ED">
        <w:rPr>
          <w:rFonts w:ascii="Times New Roman" w:hAnsi="Times New Roman" w:cs="Times New Roman"/>
          <w:i/>
          <w:sz w:val="20"/>
          <w:szCs w:val="20"/>
        </w:rPr>
        <w:t xml:space="preserve"> bod b) soulad se SPRSS</w:t>
      </w:r>
    </w:p>
    <w:p w:rsidR="00B564C2" w:rsidRPr="00685ABD" w:rsidRDefault="00B564C2" w:rsidP="00B564C2">
      <w:pPr>
        <w:pStyle w:val="Odstavecseseznamem"/>
        <w:numPr>
          <w:ilvl w:val="0"/>
          <w:numId w:val="10"/>
        </w:numPr>
        <w:spacing w:before="24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5ABD">
        <w:rPr>
          <w:rFonts w:ascii="Times New Roman" w:hAnsi="Times New Roman" w:cs="Times New Roman"/>
          <w:b/>
          <w:sz w:val="24"/>
          <w:szCs w:val="24"/>
        </w:rPr>
        <w:t>Soulad se SPRSS</w:t>
      </w:r>
      <w:r w:rsidRPr="00685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4C2" w:rsidRDefault="00B564C2" w:rsidP="00B564C2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18627D">
        <w:rPr>
          <w:rFonts w:ascii="Times New Roman" w:hAnsi="Times New Roman" w:cs="Times New Roman"/>
          <w:b/>
        </w:rPr>
        <w:t xml:space="preserve">hodnotí se skutečnost v roce předešlém spolu s aktuální situací </w:t>
      </w:r>
    </w:p>
    <w:p w:rsidR="00B564C2" w:rsidRPr="0018627D" w:rsidRDefault="00B564C2" w:rsidP="00B564C2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18627D">
        <w:rPr>
          <w:rFonts w:ascii="Times New Roman" w:hAnsi="Times New Roman" w:cs="Times New Roman"/>
        </w:rPr>
        <w:t>je-li sociální služba v souladu se Střednědobým plánem rozvoje sociálních služeb Libereckého kraje na období 2014 – 2017, hodnotí se dále</w:t>
      </w:r>
    </w:p>
    <w:p w:rsidR="00B564C2" w:rsidRPr="001A6A7C" w:rsidRDefault="00B564C2" w:rsidP="00B564C2">
      <w:pPr>
        <w:pStyle w:val="Odstavecseseznamem"/>
        <w:numPr>
          <w:ilvl w:val="0"/>
          <w:numId w:val="16"/>
        </w:numPr>
        <w:spacing w:before="12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</w:rPr>
      </w:pPr>
      <w:r w:rsidRPr="001A6A7C">
        <w:rPr>
          <w:rFonts w:ascii="Times New Roman" w:hAnsi="Times New Roman" w:cs="Times New Roman"/>
        </w:rPr>
        <w:lastRenderedPageBreak/>
        <w:t>není-li služba v souladu se Střednědobým plánem rozvoje sociálních služeb Libereckého kraje na období 2014 – 2017, již se jednotlivá kritéria</w:t>
      </w:r>
      <w:r>
        <w:rPr>
          <w:rFonts w:ascii="Times New Roman" w:hAnsi="Times New Roman" w:cs="Times New Roman"/>
        </w:rPr>
        <w:t xml:space="preserve"> dále nehodnotí a služba je vyř</w:t>
      </w:r>
      <w:r w:rsidRPr="001A6A7C">
        <w:rPr>
          <w:rFonts w:ascii="Times New Roman" w:hAnsi="Times New Roman" w:cs="Times New Roman"/>
        </w:rPr>
        <w:t>azena ze</w:t>
      </w:r>
      <w:r w:rsidR="00EB7F62">
        <w:rPr>
          <w:rFonts w:ascii="Times New Roman" w:hAnsi="Times New Roman" w:cs="Times New Roman"/>
        </w:rPr>
        <w:t xml:space="preserve"> Základní </w:t>
      </w:r>
      <w:r w:rsidRPr="001A6A7C">
        <w:rPr>
          <w:rFonts w:ascii="Times New Roman" w:hAnsi="Times New Roman" w:cs="Times New Roman"/>
        </w:rPr>
        <w:t>sítě</w:t>
      </w:r>
    </w:p>
    <w:p w:rsidR="00B564C2" w:rsidRPr="008927FB" w:rsidRDefault="00B564C2" w:rsidP="00B564C2">
      <w:pPr>
        <w:pStyle w:val="Odstavecseseznamem"/>
        <w:numPr>
          <w:ilvl w:val="0"/>
          <w:numId w:val="8"/>
        </w:numPr>
        <w:spacing w:before="3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5109">
        <w:rPr>
          <w:rFonts w:ascii="Times New Roman" w:hAnsi="Times New Roman" w:cs="Times New Roman"/>
          <w:b/>
          <w:sz w:val="26"/>
          <w:szCs w:val="26"/>
        </w:rPr>
        <w:t>Vícezdrojové financování</w:t>
      </w:r>
      <w:r w:rsidRPr="008927FB">
        <w:rPr>
          <w:rFonts w:ascii="Times New Roman" w:hAnsi="Times New Roman" w:cs="Times New Roman"/>
          <w:b/>
          <w:sz w:val="26"/>
          <w:szCs w:val="26"/>
        </w:rPr>
        <w:tab/>
      </w:r>
      <w:r w:rsidRPr="008927FB">
        <w:rPr>
          <w:rFonts w:ascii="Times New Roman" w:hAnsi="Times New Roman" w:cs="Times New Roman"/>
          <w:b/>
          <w:sz w:val="26"/>
          <w:szCs w:val="26"/>
        </w:rPr>
        <w:tab/>
      </w:r>
      <w:r w:rsidRPr="008927FB">
        <w:rPr>
          <w:rFonts w:ascii="Times New Roman" w:hAnsi="Times New Roman" w:cs="Times New Roman"/>
          <w:b/>
          <w:sz w:val="26"/>
          <w:szCs w:val="26"/>
        </w:rPr>
        <w:tab/>
      </w:r>
      <w:r w:rsidRPr="008927F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8927F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max. 3</w:t>
      </w:r>
      <w:r w:rsidRPr="008927FB">
        <w:rPr>
          <w:rFonts w:ascii="Times New Roman" w:hAnsi="Times New Roman" w:cs="Times New Roman"/>
          <w:b/>
          <w:sz w:val="20"/>
          <w:szCs w:val="20"/>
        </w:rPr>
        <w:t xml:space="preserve">5 bodů </w:t>
      </w:r>
    </w:p>
    <w:p w:rsidR="00B564C2" w:rsidRPr="00B5192A" w:rsidRDefault="00B564C2" w:rsidP="00B564C2">
      <w:pPr>
        <w:pStyle w:val="Odstavecseseznamem"/>
        <w:numPr>
          <w:ilvl w:val="0"/>
          <w:numId w:val="17"/>
        </w:numPr>
        <w:spacing w:before="24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E825CD">
        <w:rPr>
          <w:rFonts w:ascii="Times New Roman" w:hAnsi="Times New Roman" w:cs="Times New Roman"/>
          <w:b/>
          <w:sz w:val="24"/>
          <w:szCs w:val="24"/>
        </w:rPr>
        <w:t>Dotace na službu od obcí</w:t>
      </w:r>
      <w:r w:rsidRPr="00D96B19">
        <w:rPr>
          <w:rFonts w:ascii="Times New Roman" w:hAnsi="Times New Roman" w:cs="Times New Roman"/>
          <w:sz w:val="24"/>
          <w:szCs w:val="24"/>
        </w:rPr>
        <w:t xml:space="preserve"> </w:t>
      </w:r>
      <w:r w:rsidRPr="00D96B19">
        <w:rPr>
          <w:rFonts w:ascii="Times New Roman" w:hAnsi="Times New Roman" w:cs="Times New Roman"/>
          <w:i/>
          <w:sz w:val="20"/>
          <w:szCs w:val="20"/>
        </w:rPr>
        <w:t xml:space="preserve">(včetně příspěvku od zřizovatele) </w:t>
      </w:r>
    </w:p>
    <w:p w:rsidR="00B564C2" w:rsidRPr="00D423BC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ind w:left="2143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</w:t>
      </w:r>
      <w:r w:rsidRPr="00D423BC">
        <w:rPr>
          <w:rFonts w:ascii="Times New Roman" w:hAnsi="Times New Roman" w:cs="Times New Roman"/>
          <w:b/>
        </w:rPr>
        <w:t>odno</w:t>
      </w:r>
      <w:r>
        <w:rPr>
          <w:rFonts w:ascii="Times New Roman" w:hAnsi="Times New Roman" w:cs="Times New Roman"/>
          <w:b/>
        </w:rPr>
        <w:t xml:space="preserve">tí se </w:t>
      </w:r>
      <w:r w:rsidRPr="00D423BC">
        <w:rPr>
          <w:rFonts w:ascii="Times New Roman" w:hAnsi="Times New Roman" w:cs="Times New Roman"/>
          <w:b/>
        </w:rPr>
        <w:t xml:space="preserve">skutečnost v 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 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Pr="00045898" w:rsidRDefault="00B564C2" w:rsidP="00B564C2">
      <w:pPr>
        <w:pStyle w:val="Odstavecseseznamem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rozmezí 0–20</w:t>
      </w:r>
      <w:r w:rsidRPr="00D6751B">
        <w:rPr>
          <w:rFonts w:ascii="Times New Roman" w:hAnsi="Times New Roman" w:cs="Times New Roman"/>
          <w:u w:val="single"/>
        </w:rPr>
        <w:t xml:space="preserve"> bodů</w:t>
      </w:r>
      <w:r w:rsidRPr="00D675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045898">
        <w:rPr>
          <w:rFonts w:ascii="Times New Roman" w:hAnsi="Times New Roman" w:cs="Times New Roman"/>
        </w:rPr>
        <w:t xml:space="preserve">rozsah jednotlivých bodů </w:t>
      </w:r>
      <w:r>
        <w:rPr>
          <w:rFonts w:ascii="Times New Roman" w:hAnsi="Times New Roman" w:cs="Times New Roman"/>
        </w:rPr>
        <w:t xml:space="preserve">je stanoven </w:t>
      </w:r>
      <w:r w:rsidRPr="00045898">
        <w:rPr>
          <w:rFonts w:ascii="Times New Roman" w:hAnsi="Times New Roman" w:cs="Times New Roman"/>
        </w:rPr>
        <w:t>dle %</w:t>
      </w:r>
      <w:r>
        <w:rPr>
          <w:rFonts w:ascii="Times New Roman" w:hAnsi="Times New Roman" w:cs="Times New Roman"/>
        </w:rPr>
        <w:t xml:space="preserve"> podíl výše </w:t>
      </w:r>
      <w:r w:rsidRPr="00045898">
        <w:rPr>
          <w:rFonts w:ascii="Times New Roman" w:hAnsi="Times New Roman" w:cs="Times New Roman"/>
        </w:rPr>
        <w:t xml:space="preserve">finanční podpory z dotací obcí, včetně příspěvku od zřizovatele </w:t>
      </w:r>
      <w:r w:rsidRPr="00045898">
        <w:rPr>
          <w:rFonts w:ascii="Times New Roman" w:hAnsi="Times New Roman" w:cs="Times New Roman"/>
          <w:i/>
        </w:rPr>
        <w:t xml:space="preserve">(obce i kraje), </w:t>
      </w:r>
      <w:r w:rsidRPr="00045898">
        <w:rPr>
          <w:rFonts w:ascii="Times New Roman" w:hAnsi="Times New Roman" w:cs="Times New Roman"/>
        </w:rPr>
        <w:t xml:space="preserve">ve vztahu k </w:t>
      </w:r>
      <w:proofErr w:type="gramStart"/>
      <w:r w:rsidRPr="00045898">
        <w:rPr>
          <w:rFonts w:ascii="Times New Roman" w:hAnsi="Times New Roman" w:cs="Times New Roman"/>
        </w:rPr>
        <w:t>celkového</w:t>
      </w:r>
      <w:proofErr w:type="gramEnd"/>
      <w:r w:rsidRPr="00045898">
        <w:rPr>
          <w:rFonts w:ascii="Times New Roman" w:hAnsi="Times New Roman" w:cs="Times New Roman"/>
        </w:rPr>
        <w:t xml:space="preserve"> objemu nákladů na sociální službu za rok předešlý; včetně plánu na rok aktuální </w:t>
      </w:r>
    </w:p>
    <w:p w:rsidR="00B564C2" w:rsidRPr="006A0840" w:rsidRDefault="00B564C2" w:rsidP="00B564C2">
      <w:pPr>
        <w:pStyle w:val="Odstavecseseznamem"/>
        <w:numPr>
          <w:ilvl w:val="0"/>
          <w:numId w:val="17"/>
        </w:numPr>
        <w:spacing w:before="36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E5009F">
        <w:rPr>
          <w:rFonts w:ascii="Times New Roman" w:hAnsi="Times New Roman" w:cs="Times New Roman"/>
          <w:b/>
          <w:sz w:val="24"/>
          <w:szCs w:val="24"/>
        </w:rPr>
        <w:t>Ostatní zdroje financování</w:t>
      </w:r>
      <w:r w:rsidRPr="00E5009F">
        <w:rPr>
          <w:rFonts w:ascii="Times New Roman" w:hAnsi="Times New Roman" w:cs="Times New Roman"/>
          <w:sz w:val="24"/>
          <w:szCs w:val="24"/>
        </w:rPr>
        <w:t xml:space="preserve"> –</w:t>
      </w:r>
      <w:r w:rsidRPr="0029694F">
        <w:rPr>
          <w:rFonts w:ascii="Times New Roman" w:hAnsi="Times New Roman" w:cs="Times New Roman"/>
          <w:sz w:val="24"/>
          <w:szCs w:val="24"/>
        </w:rPr>
        <w:t xml:space="preserve"> </w:t>
      </w:r>
      <w:r w:rsidRPr="0029694F">
        <w:rPr>
          <w:rFonts w:ascii="Times New Roman" w:hAnsi="Times New Roman" w:cs="Times New Roman"/>
          <w:sz w:val="20"/>
          <w:szCs w:val="20"/>
        </w:rPr>
        <w:t>dota</w:t>
      </w:r>
      <w:r>
        <w:rPr>
          <w:rFonts w:ascii="Times New Roman" w:hAnsi="Times New Roman" w:cs="Times New Roman"/>
          <w:sz w:val="20"/>
          <w:szCs w:val="20"/>
        </w:rPr>
        <w:t>ční grantové fondy</w:t>
      </w:r>
      <w:r w:rsidRPr="0029694F">
        <w:rPr>
          <w:rFonts w:ascii="Times New Roman" w:hAnsi="Times New Roman" w:cs="Times New Roman"/>
          <w:sz w:val="20"/>
          <w:szCs w:val="20"/>
        </w:rPr>
        <w:t>,</w:t>
      </w:r>
      <w:r w:rsidRPr="0029694F">
        <w:rPr>
          <w:rFonts w:ascii="Times New Roman" w:hAnsi="Times New Roman" w:cs="Times New Roman"/>
          <w:sz w:val="24"/>
          <w:szCs w:val="24"/>
        </w:rPr>
        <w:t xml:space="preserve"> </w:t>
      </w:r>
      <w:r w:rsidRPr="0029694F">
        <w:rPr>
          <w:rFonts w:ascii="Times New Roman" w:hAnsi="Times New Roman" w:cs="Times New Roman"/>
          <w:sz w:val="20"/>
          <w:szCs w:val="20"/>
        </w:rPr>
        <w:t>nadace, strukturální fondy</w:t>
      </w:r>
      <w:r w:rsidRPr="0029694F">
        <w:rPr>
          <w:rFonts w:ascii="Times New Roman" w:hAnsi="Times New Roman" w:cs="Times New Roman"/>
          <w:sz w:val="24"/>
          <w:szCs w:val="24"/>
        </w:rPr>
        <w:t xml:space="preserve">, </w:t>
      </w:r>
      <w:r w:rsidRPr="0029694F">
        <w:rPr>
          <w:rFonts w:ascii="Times New Roman" w:hAnsi="Times New Roman" w:cs="Times New Roman"/>
          <w:sz w:val="20"/>
          <w:szCs w:val="20"/>
        </w:rPr>
        <w:t>jiné</w:t>
      </w:r>
      <w:r w:rsidRPr="0029694F">
        <w:rPr>
          <w:rFonts w:ascii="Times New Roman" w:hAnsi="Times New Roman" w:cs="Times New Roman"/>
          <w:sz w:val="24"/>
          <w:szCs w:val="24"/>
        </w:rPr>
        <w:t xml:space="preserve"> </w:t>
      </w:r>
      <w:r w:rsidRPr="0029694F">
        <w:rPr>
          <w:rFonts w:ascii="Times New Roman" w:hAnsi="Times New Roman" w:cs="Times New Roman"/>
          <w:i/>
          <w:sz w:val="20"/>
          <w:szCs w:val="20"/>
        </w:rPr>
        <w:t>(vyjma MPSV, úhrad od uživatelů, úhrad ZP, příspěvků ÚP, úhrad pěstounské péče, dotace od obcí a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29694F">
        <w:rPr>
          <w:rFonts w:ascii="Times New Roman" w:hAnsi="Times New Roman" w:cs="Times New Roman"/>
          <w:i/>
          <w:sz w:val="20"/>
          <w:szCs w:val="20"/>
        </w:rPr>
        <w:t xml:space="preserve">zřizovatelů) </w:t>
      </w:r>
    </w:p>
    <w:p w:rsidR="00B564C2" w:rsidRPr="00D423BC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ind w:left="2143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</w:t>
      </w:r>
      <w:r w:rsidRPr="00D423BC">
        <w:rPr>
          <w:rFonts w:ascii="Times New Roman" w:hAnsi="Times New Roman" w:cs="Times New Roman"/>
          <w:b/>
        </w:rPr>
        <w:t>odno</w:t>
      </w:r>
      <w:r>
        <w:rPr>
          <w:rFonts w:ascii="Times New Roman" w:hAnsi="Times New Roman" w:cs="Times New Roman"/>
          <w:b/>
        </w:rPr>
        <w:t xml:space="preserve">tí se </w:t>
      </w:r>
      <w:r w:rsidRPr="00D423BC">
        <w:rPr>
          <w:rFonts w:ascii="Times New Roman" w:hAnsi="Times New Roman" w:cs="Times New Roman"/>
          <w:b/>
        </w:rPr>
        <w:t xml:space="preserve">skutečnost v 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 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Pr="00045898" w:rsidRDefault="00B564C2" w:rsidP="00B564C2">
      <w:pPr>
        <w:pStyle w:val="Odstavecseseznamem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rozmezí 0–</w:t>
      </w:r>
      <w:r w:rsidRPr="00D6751B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5</w:t>
      </w:r>
      <w:r w:rsidRPr="00D6751B">
        <w:rPr>
          <w:rFonts w:ascii="Times New Roman" w:hAnsi="Times New Roman" w:cs="Times New Roman"/>
          <w:u w:val="single"/>
        </w:rPr>
        <w:t xml:space="preserve"> bodů</w:t>
      </w:r>
      <w:r w:rsidRPr="00D675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045898">
        <w:rPr>
          <w:rFonts w:ascii="Times New Roman" w:hAnsi="Times New Roman" w:cs="Times New Roman"/>
        </w:rPr>
        <w:t xml:space="preserve">rozsah jednotlivých bodů je stanoven dle % </w:t>
      </w:r>
      <w:r>
        <w:rPr>
          <w:rFonts w:ascii="Times New Roman" w:hAnsi="Times New Roman" w:cs="Times New Roman"/>
        </w:rPr>
        <w:t xml:space="preserve">podíl </w:t>
      </w:r>
      <w:r w:rsidRPr="00045898">
        <w:rPr>
          <w:rFonts w:ascii="Times New Roman" w:hAnsi="Times New Roman" w:cs="Times New Roman"/>
        </w:rPr>
        <w:t xml:space="preserve">výše finanční podpory z ostatních zdrojů </w:t>
      </w:r>
      <w:r w:rsidRPr="00045898">
        <w:rPr>
          <w:rFonts w:ascii="Times New Roman" w:hAnsi="Times New Roman" w:cs="Times New Roman"/>
          <w:i/>
        </w:rPr>
        <w:t>(vyjma výše uvedených)</w:t>
      </w:r>
      <w:r w:rsidRPr="00045898">
        <w:rPr>
          <w:rFonts w:ascii="Times New Roman" w:hAnsi="Times New Roman" w:cs="Times New Roman"/>
        </w:rPr>
        <w:t xml:space="preserve"> ve vztahu k</w:t>
      </w:r>
      <w:r>
        <w:rPr>
          <w:rFonts w:ascii="Times New Roman" w:hAnsi="Times New Roman" w:cs="Times New Roman"/>
        </w:rPr>
        <w:t> </w:t>
      </w:r>
      <w:proofErr w:type="gramStart"/>
      <w:r w:rsidRPr="00045898">
        <w:rPr>
          <w:rFonts w:ascii="Times New Roman" w:hAnsi="Times New Roman" w:cs="Times New Roman"/>
        </w:rPr>
        <w:t>celkového</w:t>
      </w:r>
      <w:proofErr w:type="gramEnd"/>
      <w:r w:rsidRPr="00045898">
        <w:rPr>
          <w:rFonts w:ascii="Times New Roman" w:hAnsi="Times New Roman" w:cs="Times New Roman"/>
        </w:rPr>
        <w:t xml:space="preserve"> objemu nákladů na sociální službu za rok předešlý; včetně plánu na rok aktuální </w:t>
      </w:r>
    </w:p>
    <w:p w:rsidR="00B564C2" w:rsidRPr="00D52D10" w:rsidRDefault="00B564C2" w:rsidP="00B564C2">
      <w:pPr>
        <w:pStyle w:val="Odstavecseseznamem"/>
        <w:numPr>
          <w:ilvl w:val="0"/>
          <w:numId w:val="8"/>
        </w:numPr>
        <w:spacing w:before="3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009F">
        <w:rPr>
          <w:rFonts w:ascii="Times New Roman" w:hAnsi="Times New Roman" w:cs="Times New Roman"/>
          <w:b/>
          <w:sz w:val="26"/>
          <w:szCs w:val="26"/>
        </w:rPr>
        <w:t>Kvalita</w:t>
      </w:r>
      <w:r w:rsidRPr="00D52D10">
        <w:rPr>
          <w:b/>
          <w:sz w:val="26"/>
          <w:szCs w:val="26"/>
        </w:rPr>
        <w:tab/>
      </w:r>
      <w:r w:rsidRPr="00D52D10">
        <w:rPr>
          <w:b/>
          <w:sz w:val="26"/>
          <w:szCs w:val="26"/>
        </w:rPr>
        <w:tab/>
      </w:r>
      <w:r w:rsidRPr="00D52D10">
        <w:rPr>
          <w:b/>
          <w:sz w:val="26"/>
          <w:szCs w:val="26"/>
        </w:rPr>
        <w:tab/>
      </w:r>
      <w:r w:rsidRPr="00D52D10">
        <w:rPr>
          <w:b/>
          <w:sz w:val="26"/>
          <w:szCs w:val="26"/>
        </w:rPr>
        <w:tab/>
      </w:r>
      <w:r w:rsidRPr="00D52D10">
        <w:rPr>
          <w:b/>
          <w:sz w:val="26"/>
          <w:szCs w:val="26"/>
        </w:rPr>
        <w:tab/>
      </w:r>
      <w:r w:rsidRPr="00D52D10">
        <w:rPr>
          <w:b/>
          <w:sz w:val="26"/>
          <w:szCs w:val="26"/>
        </w:rPr>
        <w:tab/>
      </w:r>
      <w:r w:rsidRPr="00D52D10">
        <w:rPr>
          <w:b/>
          <w:sz w:val="26"/>
          <w:szCs w:val="26"/>
        </w:rPr>
        <w:tab/>
      </w:r>
      <w:r w:rsidRPr="00D52D10">
        <w:rPr>
          <w:b/>
          <w:sz w:val="26"/>
          <w:szCs w:val="26"/>
        </w:rPr>
        <w:tab/>
      </w:r>
      <w:r w:rsidRPr="00D52D10">
        <w:rPr>
          <w:rFonts w:ascii="Times New Roman" w:hAnsi="Times New Roman" w:cs="Times New Roman"/>
          <w:b/>
          <w:sz w:val="20"/>
          <w:szCs w:val="20"/>
        </w:rPr>
        <w:t xml:space="preserve">max. 15 bodů </w:t>
      </w:r>
    </w:p>
    <w:p w:rsidR="00B564C2" w:rsidRPr="00B76B99" w:rsidRDefault="00B564C2" w:rsidP="00B564C2">
      <w:pPr>
        <w:pStyle w:val="Odstavecseseznamem"/>
        <w:numPr>
          <w:ilvl w:val="0"/>
          <w:numId w:val="18"/>
        </w:numPr>
        <w:spacing w:before="24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825CD">
        <w:rPr>
          <w:rFonts w:ascii="Times New Roman" w:hAnsi="Times New Roman" w:cs="Times New Roman"/>
          <w:b/>
          <w:sz w:val="24"/>
          <w:szCs w:val="24"/>
        </w:rPr>
        <w:t>Personální zajištění služby</w:t>
      </w:r>
      <w:r w:rsidRPr="00D96B19">
        <w:rPr>
          <w:rFonts w:ascii="Times New Roman" w:hAnsi="Times New Roman" w:cs="Times New Roman"/>
          <w:sz w:val="24"/>
          <w:szCs w:val="24"/>
        </w:rPr>
        <w:t xml:space="preserve"> </w:t>
      </w:r>
      <w:r w:rsidRPr="00B76B99">
        <w:rPr>
          <w:rFonts w:ascii="Times New Roman" w:hAnsi="Times New Roman" w:cs="Times New Roman"/>
          <w:i/>
          <w:sz w:val="20"/>
          <w:szCs w:val="20"/>
        </w:rPr>
        <w:t xml:space="preserve">(% podíl úvazků pracovníků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="000B6DA3" w:rsidRPr="00B76B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76B99">
        <w:rPr>
          <w:rFonts w:ascii="Times New Roman" w:hAnsi="Times New Roman" w:cs="Times New Roman"/>
          <w:i/>
          <w:sz w:val="20"/>
          <w:szCs w:val="20"/>
        </w:rPr>
        <w:t xml:space="preserve">k úvazkům všech pracovníkům) </w:t>
      </w:r>
    </w:p>
    <w:p w:rsidR="00B564C2" w:rsidRPr="00D423BC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</w:t>
      </w:r>
      <w:r w:rsidRPr="00D423BC">
        <w:rPr>
          <w:rFonts w:ascii="Times New Roman" w:hAnsi="Times New Roman" w:cs="Times New Roman"/>
          <w:b/>
        </w:rPr>
        <w:t>odno</w:t>
      </w:r>
      <w:r>
        <w:rPr>
          <w:rFonts w:ascii="Times New Roman" w:hAnsi="Times New Roman" w:cs="Times New Roman"/>
          <w:b/>
        </w:rPr>
        <w:t xml:space="preserve">tí se aktuální </w:t>
      </w:r>
      <w:r w:rsidRPr="00D423BC">
        <w:rPr>
          <w:rFonts w:ascii="Times New Roman" w:hAnsi="Times New Roman" w:cs="Times New Roman"/>
          <w:b/>
        </w:rPr>
        <w:t xml:space="preserve">skutečnost </w:t>
      </w:r>
      <w:r w:rsidRPr="00D423BC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případný výjimečný stav uvede poskytovatel do poznámky</w:t>
      </w:r>
      <w:r w:rsidRPr="00D423BC">
        <w:rPr>
          <w:rFonts w:ascii="Times New Roman" w:hAnsi="Times New Roman" w:cs="Times New Roman"/>
          <w:i/>
          <w:sz w:val="20"/>
          <w:szCs w:val="20"/>
        </w:rPr>
        <w:t>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Pr="00045898" w:rsidRDefault="00B564C2" w:rsidP="00B564C2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45898">
        <w:rPr>
          <w:rFonts w:ascii="Times New Roman" w:hAnsi="Times New Roman" w:cs="Times New Roman"/>
          <w:u w:val="single"/>
        </w:rPr>
        <w:t>rozmezí 0–10 bodů</w:t>
      </w:r>
      <w:r w:rsidRPr="00045898">
        <w:rPr>
          <w:rFonts w:ascii="Times New Roman" w:hAnsi="Times New Roman" w:cs="Times New Roman"/>
        </w:rPr>
        <w:t xml:space="preserve"> – rozsah jednotlivých bodů je stanoven dle % poměru celkového počtu úvazků všech pracovníků přímo poskytujících sociální služb</w:t>
      </w:r>
      <w:r>
        <w:rPr>
          <w:rFonts w:ascii="Times New Roman" w:hAnsi="Times New Roman" w:cs="Times New Roman"/>
        </w:rPr>
        <w:t>u</w:t>
      </w:r>
      <w:r w:rsidRPr="00045898">
        <w:rPr>
          <w:rFonts w:ascii="Times New Roman" w:hAnsi="Times New Roman" w:cs="Times New Roman"/>
        </w:rPr>
        <w:t xml:space="preserve"> ve vztahu k celkovému počtu úvazků všech pracovníků organizace </w:t>
      </w:r>
      <w:r w:rsidRPr="00045898">
        <w:rPr>
          <w:rFonts w:ascii="Times New Roman" w:hAnsi="Times New Roman" w:cs="Times New Roman"/>
          <w:i/>
          <w:sz w:val="20"/>
          <w:szCs w:val="20"/>
        </w:rPr>
        <w:t xml:space="preserve">tj. úvazky pracovníků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="000B6DA3" w:rsidRPr="0004589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45898">
        <w:rPr>
          <w:rFonts w:ascii="Times New Roman" w:hAnsi="Times New Roman" w:cs="Times New Roman"/>
          <w:i/>
          <w:sz w:val="20"/>
          <w:szCs w:val="20"/>
        </w:rPr>
        <w:t>i úvazky ostatních pracovníků v pracovním poměru; včetně dohod o</w:t>
      </w:r>
      <w:r w:rsidR="0012684C">
        <w:rPr>
          <w:rFonts w:ascii="Times New Roman" w:hAnsi="Times New Roman" w:cs="Times New Roman"/>
          <w:i/>
          <w:sz w:val="20"/>
          <w:szCs w:val="20"/>
        </w:rPr>
        <w:t> </w:t>
      </w:r>
      <w:r w:rsidRPr="00045898">
        <w:rPr>
          <w:rFonts w:ascii="Times New Roman" w:hAnsi="Times New Roman" w:cs="Times New Roman"/>
          <w:i/>
          <w:sz w:val="20"/>
          <w:szCs w:val="20"/>
        </w:rPr>
        <w:t xml:space="preserve">provedení práce a dohod o pracovní činnosti) </w:t>
      </w:r>
      <w:r w:rsidRPr="00045898">
        <w:rPr>
          <w:rFonts w:ascii="Times New Roman" w:hAnsi="Times New Roman" w:cs="Times New Roman"/>
        </w:rPr>
        <w:t xml:space="preserve">za rok předešlý; včetně plánu na rok aktuální </w:t>
      </w:r>
    </w:p>
    <w:p w:rsidR="00B564C2" w:rsidRDefault="00B564C2" w:rsidP="00B564C2">
      <w:pPr>
        <w:pStyle w:val="Odstavecseseznamem"/>
        <w:numPr>
          <w:ilvl w:val="0"/>
          <w:numId w:val="10"/>
        </w:numPr>
        <w:spacing w:before="240" w:after="0" w:line="240" w:lineRule="auto"/>
        <w:ind w:left="142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25CD">
        <w:rPr>
          <w:rFonts w:ascii="Times New Roman" w:hAnsi="Times New Roman" w:cs="Times New Roman"/>
          <w:b/>
          <w:sz w:val="24"/>
          <w:szCs w:val="24"/>
        </w:rPr>
        <w:t>Struktura personálního obsazení služby</w:t>
      </w:r>
      <w:r w:rsidRPr="0042344D">
        <w:rPr>
          <w:rFonts w:ascii="Times New Roman" w:hAnsi="Times New Roman" w:cs="Times New Roman"/>
          <w:sz w:val="24"/>
          <w:szCs w:val="24"/>
        </w:rPr>
        <w:t xml:space="preserve"> </w:t>
      </w:r>
      <w:r w:rsidRPr="0042344D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účelné rozvržení pracovních pozic v návaznosti na druh sociální služby</w:t>
      </w:r>
      <w:r w:rsidRPr="0042344D">
        <w:rPr>
          <w:rFonts w:ascii="Times New Roman" w:hAnsi="Times New Roman" w:cs="Times New Roman"/>
          <w:i/>
          <w:sz w:val="20"/>
          <w:szCs w:val="20"/>
        </w:rPr>
        <w:t>)</w:t>
      </w:r>
    </w:p>
    <w:p w:rsidR="00B564C2" w:rsidRPr="00D423BC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</w:t>
      </w:r>
      <w:r w:rsidRPr="00D423BC">
        <w:rPr>
          <w:rFonts w:ascii="Times New Roman" w:hAnsi="Times New Roman" w:cs="Times New Roman"/>
          <w:b/>
        </w:rPr>
        <w:t>odno</w:t>
      </w:r>
      <w:r>
        <w:rPr>
          <w:rFonts w:ascii="Times New Roman" w:hAnsi="Times New Roman" w:cs="Times New Roman"/>
          <w:b/>
        </w:rPr>
        <w:t xml:space="preserve">tí se aktuální </w:t>
      </w:r>
      <w:r w:rsidRPr="00D423BC">
        <w:rPr>
          <w:rFonts w:ascii="Times New Roman" w:hAnsi="Times New Roman" w:cs="Times New Roman"/>
          <w:b/>
        </w:rPr>
        <w:t xml:space="preserve">skutečnost </w:t>
      </w:r>
      <w:r w:rsidRPr="00D423BC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případný výjimečný stav uvede poskytovatel do poznámky</w:t>
      </w:r>
      <w:r w:rsidRPr="00D423BC">
        <w:rPr>
          <w:rFonts w:ascii="Times New Roman" w:hAnsi="Times New Roman" w:cs="Times New Roman"/>
          <w:i/>
          <w:sz w:val="20"/>
          <w:szCs w:val="20"/>
        </w:rPr>
        <w:t>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Default="00B564C2" w:rsidP="00B564C2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t>rozmezí 0–</w:t>
      </w:r>
      <w:r w:rsidRPr="003B3425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 xml:space="preserve"> </w:t>
      </w:r>
      <w:r w:rsidRPr="003B3425">
        <w:rPr>
          <w:rFonts w:ascii="Times New Roman" w:hAnsi="Times New Roman" w:cs="Times New Roman"/>
          <w:u w:val="single"/>
        </w:rPr>
        <w:t>bodů</w:t>
      </w:r>
      <w:r w:rsidRPr="003B342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rozsah jednotlivých bodů je stanoven v návaznosti na zcela či částečně odpovídající, příp. neodpovídající, strukturu složení pracovníků</w:t>
      </w:r>
      <w:r w:rsidRPr="003B3425">
        <w:rPr>
          <w:rFonts w:ascii="Times New Roman" w:hAnsi="Times New Roman" w:cs="Times New Roman"/>
        </w:rPr>
        <w:t xml:space="preserve"> přím</w:t>
      </w:r>
      <w:r>
        <w:rPr>
          <w:rFonts w:ascii="Times New Roman" w:hAnsi="Times New Roman" w:cs="Times New Roman"/>
        </w:rPr>
        <w:t xml:space="preserve">o poskytujících sociální službu – v návaznosti na stanovené zajišťované základní činnosti dané sociální služby </w:t>
      </w:r>
      <w:r>
        <w:rPr>
          <w:rFonts w:ascii="Times New Roman" w:hAnsi="Times New Roman" w:cs="Times New Roman"/>
          <w:i/>
          <w:sz w:val="20"/>
          <w:szCs w:val="20"/>
        </w:rPr>
        <w:t>(tj. jednotlivé pracovní pozice dle druhu sociální služby</w:t>
      </w:r>
      <w:r w:rsidRPr="003B3425">
        <w:rPr>
          <w:rFonts w:ascii="Times New Roman" w:hAnsi="Times New Roman" w:cs="Times New Roman"/>
          <w:i/>
          <w:sz w:val="20"/>
          <w:szCs w:val="20"/>
        </w:rPr>
        <w:t>)</w:t>
      </w:r>
    </w:p>
    <w:p w:rsidR="00B564C2" w:rsidRPr="00045898" w:rsidRDefault="00EB7F62" w:rsidP="00B564C2">
      <w:pPr>
        <w:pStyle w:val="Odstavecseseznamem"/>
        <w:numPr>
          <w:ilvl w:val="0"/>
          <w:numId w:val="8"/>
        </w:numPr>
        <w:spacing w:before="3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B7F62">
        <w:rPr>
          <w:rFonts w:ascii="Times New Roman" w:hAnsi="Times New Roman" w:cs="Times New Roman"/>
          <w:b/>
          <w:sz w:val="24"/>
          <w:szCs w:val="24"/>
        </w:rPr>
        <w:lastRenderedPageBreak/>
        <w:t>Efektivnost</w:t>
      </w:r>
      <w:r w:rsidR="00B564C2" w:rsidRPr="0018627D">
        <w:rPr>
          <w:b/>
          <w:color w:val="FF0000"/>
          <w:sz w:val="26"/>
          <w:szCs w:val="26"/>
        </w:rPr>
        <w:tab/>
      </w:r>
      <w:r w:rsidR="00B564C2" w:rsidRPr="00045898">
        <w:rPr>
          <w:b/>
          <w:color w:val="FF0000"/>
          <w:sz w:val="26"/>
          <w:szCs w:val="26"/>
        </w:rPr>
        <w:tab/>
      </w:r>
      <w:r w:rsidR="00B564C2" w:rsidRPr="00045898">
        <w:rPr>
          <w:b/>
          <w:color w:val="FF0000"/>
          <w:sz w:val="26"/>
          <w:szCs w:val="26"/>
        </w:rPr>
        <w:tab/>
      </w:r>
      <w:r w:rsidR="00B564C2" w:rsidRPr="00045898">
        <w:rPr>
          <w:b/>
          <w:color w:val="FF0000"/>
          <w:sz w:val="26"/>
          <w:szCs w:val="26"/>
        </w:rPr>
        <w:tab/>
      </w:r>
      <w:r w:rsidR="00B564C2" w:rsidRPr="00045898">
        <w:rPr>
          <w:b/>
          <w:color w:val="FF0000"/>
          <w:sz w:val="26"/>
          <w:szCs w:val="26"/>
        </w:rPr>
        <w:tab/>
      </w:r>
      <w:r w:rsidR="00B564C2" w:rsidRPr="00045898">
        <w:rPr>
          <w:b/>
          <w:color w:val="FF0000"/>
          <w:sz w:val="26"/>
          <w:szCs w:val="26"/>
        </w:rPr>
        <w:tab/>
      </w:r>
      <w:r w:rsidR="00B564C2">
        <w:rPr>
          <w:b/>
          <w:color w:val="FF0000"/>
          <w:sz w:val="26"/>
          <w:szCs w:val="26"/>
        </w:rPr>
        <w:tab/>
      </w:r>
      <w:r w:rsidR="00B564C2">
        <w:rPr>
          <w:b/>
          <w:color w:val="FF0000"/>
          <w:sz w:val="26"/>
          <w:szCs w:val="26"/>
        </w:rPr>
        <w:tab/>
      </w:r>
      <w:r w:rsidR="00B564C2">
        <w:rPr>
          <w:b/>
          <w:color w:val="FF0000"/>
          <w:sz w:val="26"/>
          <w:szCs w:val="26"/>
        </w:rPr>
        <w:tab/>
      </w:r>
      <w:r w:rsidR="00B564C2" w:rsidRPr="00045898">
        <w:rPr>
          <w:rFonts w:ascii="Times New Roman" w:hAnsi="Times New Roman" w:cs="Times New Roman"/>
          <w:b/>
          <w:sz w:val="20"/>
          <w:szCs w:val="20"/>
        </w:rPr>
        <w:t xml:space="preserve">max. 10 bodů </w:t>
      </w:r>
    </w:p>
    <w:p w:rsidR="00B564C2" w:rsidRDefault="00B564C2" w:rsidP="00B564C2">
      <w:pPr>
        <w:pStyle w:val="Odstavecseseznamem"/>
        <w:numPr>
          <w:ilvl w:val="0"/>
          <w:numId w:val="14"/>
        </w:numPr>
        <w:spacing w:before="240" w:after="0" w:line="240" w:lineRule="auto"/>
        <w:ind w:left="142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5898">
        <w:rPr>
          <w:rFonts w:ascii="Times New Roman" w:hAnsi="Times New Roman" w:cs="Times New Roman"/>
          <w:sz w:val="24"/>
          <w:szCs w:val="24"/>
        </w:rPr>
        <w:t>Služby odborného</w:t>
      </w:r>
      <w:r w:rsidRPr="00E556C7">
        <w:rPr>
          <w:rFonts w:ascii="Times New Roman" w:hAnsi="Times New Roman" w:cs="Times New Roman"/>
          <w:sz w:val="24"/>
          <w:szCs w:val="24"/>
        </w:rPr>
        <w:t xml:space="preserve"> poradenství </w:t>
      </w:r>
      <w:r w:rsidRPr="00E556C7">
        <w:rPr>
          <w:rFonts w:ascii="Times New Roman" w:hAnsi="Times New Roman" w:cs="Times New Roman"/>
          <w:i/>
          <w:sz w:val="20"/>
          <w:szCs w:val="20"/>
        </w:rPr>
        <w:t xml:space="preserve">(% podíl přímé práce s uživateli – v průměru za všechny pracovníky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Pr="00E556C7">
        <w:rPr>
          <w:rFonts w:ascii="Times New Roman" w:hAnsi="Times New Roman" w:cs="Times New Roman"/>
          <w:i/>
          <w:sz w:val="20"/>
          <w:szCs w:val="20"/>
        </w:rPr>
        <w:t>)</w:t>
      </w:r>
    </w:p>
    <w:p w:rsidR="00B564C2" w:rsidRPr="003B3425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3B3425">
        <w:rPr>
          <w:rFonts w:ascii="Times New Roman" w:hAnsi="Times New Roman" w:cs="Times New Roman"/>
          <w:b/>
        </w:rPr>
        <w:t>hodnotí se skutečnost</w:t>
      </w:r>
      <w:r>
        <w:rPr>
          <w:rFonts w:ascii="Times New Roman" w:hAnsi="Times New Roman" w:cs="Times New Roman"/>
          <w:b/>
        </w:rPr>
        <w:t xml:space="preserve"> v </w:t>
      </w:r>
      <w:r w:rsidRPr="00D423BC">
        <w:rPr>
          <w:rFonts w:ascii="Times New Roman" w:hAnsi="Times New Roman" w:cs="Times New Roman"/>
          <w:b/>
        </w:rPr>
        <w:t xml:space="preserve">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 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Default="00B564C2" w:rsidP="00B564C2">
      <w:pPr>
        <w:pStyle w:val="Odstavecseseznamem"/>
        <w:numPr>
          <w:ilvl w:val="0"/>
          <w:numId w:val="23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t>rozmezí 0–</w:t>
      </w:r>
      <w:r w:rsidRPr="003B3425">
        <w:rPr>
          <w:rFonts w:ascii="Times New Roman" w:hAnsi="Times New Roman" w:cs="Times New Roman"/>
          <w:u w:val="single"/>
        </w:rPr>
        <w:t>10 bodů</w:t>
      </w:r>
      <w:r>
        <w:rPr>
          <w:rFonts w:ascii="Times New Roman" w:hAnsi="Times New Roman" w:cs="Times New Roman"/>
        </w:rPr>
        <w:t xml:space="preserve"> – rozsah jednotlivých bodů je stanoven dle % podílu </w:t>
      </w:r>
      <w:r w:rsidRPr="003B3425">
        <w:rPr>
          <w:rFonts w:ascii="Times New Roman" w:hAnsi="Times New Roman" w:cs="Times New Roman"/>
        </w:rPr>
        <w:t xml:space="preserve">přímé </w:t>
      </w:r>
      <w:r>
        <w:rPr>
          <w:rFonts w:ascii="Times New Roman" w:hAnsi="Times New Roman" w:cs="Times New Roman"/>
        </w:rPr>
        <w:t xml:space="preserve">práce s uživateli dané sociální služby </w:t>
      </w:r>
      <w:r w:rsidRPr="003E1C40">
        <w:rPr>
          <w:rFonts w:ascii="Times New Roman" w:hAnsi="Times New Roman" w:cs="Times New Roman"/>
          <w:i/>
          <w:sz w:val="20"/>
          <w:szCs w:val="20"/>
        </w:rPr>
        <w:t xml:space="preserve">(v průměru za všechny pracovníky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Pr="003E1C40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ve vztahu k</w:t>
      </w:r>
      <w:r w:rsidR="0012684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fondu pracovní doby – po odečtu dovolené a nemocenské </w:t>
      </w:r>
      <w:r w:rsidRPr="003B342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Pozn. do přímé práce se zahrnuje příprava, případná cesta, samotná práce ve prospěch uživatele, evidence práce s uživatelem)</w:t>
      </w:r>
      <w:r w:rsidRPr="003B342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564C2" w:rsidRPr="00E825CD" w:rsidRDefault="00B564C2" w:rsidP="00B564C2">
      <w:pPr>
        <w:pStyle w:val="Odstavecseseznamem"/>
        <w:numPr>
          <w:ilvl w:val="0"/>
          <w:numId w:val="14"/>
        </w:numPr>
        <w:spacing w:before="240" w:after="0" w:line="240" w:lineRule="auto"/>
        <w:ind w:left="1429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556C7">
        <w:rPr>
          <w:rFonts w:ascii="Times New Roman" w:hAnsi="Times New Roman" w:cs="Times New Roman"/>
          <w:sz w:val="24"/>
          <w:szCs w:val="24"/>
        </w:rPr>
        <w:t xml:space="preserve">Služby sociální prevence – </w:t>
      </w:r>
      <w:r w:rsidRPr="001923D3">
        <w:rPr>
          <w:rFonts w:ascii="Times New Roman" w:hAnsi="Times New Roman" w:cs="Times New Roman"/>
          <w:sz w:val="20"/>
          <w:szCs w:val="20"/>
        </w:rPr>
        <w:t>ambulantní a terénní forma</w:t>
      </w:r>
      <w:r w:rsidRPr="00E556C7">
        <w:rPr>
          <w:rFonts w:ascii="Times New Roman" w:hAnsi="Times New Roman" w:cs="Times New Roman"/>
          <w:sz w:val="24"/>
          <w:szCs w:val="24"/>
        </w:rPr>
        <w:t xml:space="preserve"> </w:t>
      </w:r>
      <w:r w:rsidRPr="00E556C7">
        <w:rPr>
          <w:rFonts w:ascii="Times New Roman" w:hAnsi="Times New Roman" w:cs="Times New Roman"/>
          <w:i/>
          <w:sz w:val="20"/>
          <w:szCs w:val="20"/>
        </w:rPr>
        <w:t xml:space="preserve">(% podíl přímé práce s uživateli – v průměru za všechny pracovníky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Pr="00E556C7">
        <w:rPr>
          <w:rFonts w:ascii="Times New Roman" w:hAnsi="Times New Roman" w:cs="Times New Roman"/>
          <w:i/>
          <w:sz w:val="20"/>
          <w:szCs w:val="20"/>
        </w:rPr>
        <w:t>)</w:t>
      </w:r>
    </w:p>
    <w:p w:rsidR="00B564C2" w:rsidRPr="003B3425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3B3425">
        <w:rPr>
          <w:rFonts w:ascii="Times New Roman" w:hAnsi="Times New Roman" w:cs="Times New Roman"/>
          <w:b/>
        </w:rPr>
        <w:t>hodnotí se skutečnost</w:t>
      </w:r>
      <w:r>
        <w:rPr>
          <w:rFonts w:ascii="Times New Roman" w:hAnsi="Times New Roman" w:cs="Times New Roman"/>
          <w:b/>
        </w:rPr>
        <w:t xml:space="preserve"> v </w:t>
      </w:r>
      <w:r w:rsidRPr="00D423BC">
        <w:rPr>
          <w:rFonts w:ascii="Times New Roman" w:hAnsi="Times New Roman" w:cs="Times New Roman"/>
          <w:b/>
        </w:rPr>
        <w:t xml:space="preserve">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423BC">
        <w:rPr>
          <w:rFonts w:ascii="Times New Roman" w:hAnsi="Times New Roman" w:cs="Times New Roman"/>
          <w:i/>
          <w:sz w:val="20"/>
          <w:szCs w:val="20"/>
        </w:rPr>
        <w:t>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Default="00B564C2" w:rsidP="00B564C2">
      <w:pPr>
        <w:pStyle w:val="Odstavecseseznamem"/>
        <w:numPr>
          <w:ilvl w:val="0"/>
          <w:numId w:val="23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t>rozmezí 0–</w:t>
      </w:r>
      <w:r w:rsidRPr="003B3425">
        <w:rPr>
          <w:rFonts w:ascii="Times New Roman" w:hAnsi="Times New Roman" w:cs="Times New Roman"/>
          <w:u w:val="single"/>
        </w:rPr>
        <w:t>10 bodů</w:t>
      </w:r>
      <w:r>
        <w:rPr>
          <w:rFonts w:ascii="Times New Roman" w:hAnsi="Times New Roman" w:cs="Times New Roman"/>
        </w:rPr>
        <w:t xml:space="preserve"> – rozsah jednotlivých bodů je stanoven dle % podílu </w:t>
      </w:r>
      <w:r w:rsidRPr="003B3425">
        <w:rPr>
          <w:rFonts w:ascii="Times New Roman" w:hAnsi="Times New Roman" w:cs="Times New Roman"/>
        </w:rPr>
        <w:t xml:space="preserve">přímé </w:t>
      </w:r>
      <w:r>
        <w:rPr>
          <w:rFonts w:ascii="Times New Roman" w:hAnsi="Times New Roman" w:cs="Times New Roman"/>
        </w:rPr>
        <w:t xml:space="preserve">práce s uživateli dané sociální služby </w:t>
      </w:r>
      <w:r w:rsidRPr="003E1C40">
        <w:rPr>
          <w:rFonts w:ascii="Times New Roman" w:hAnsi="Times New Roman" w:cs="Times New Roman"/>
          <w:i/>
          <w:sz w:val="20"/>
          <w:szCs w:val="20"/>
        </w:rPr>
        <w:t xml:space="preserve">(v průměru za všechny pracovníky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Pr="003E1C40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ve vztahu k</w:t>
      </w:r>
      <w:r w:rsidR="0012684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fondu pracovní doby – po odečtu dovolené a nemocenské </w:t>
      </w:r>
      <w:r w:rsidRPr="003B342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Pozn. do přímé práce se zahrnuje příprava, případná cesta, samotná práce ve prospěch uživatele, evidence práce s uživatelem)</w:t>
      </w:r>
      <w:r w:rsidRPr="003B342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564C2" w:rsidRDefault="00B564C2" w:rsidP="00B564C2">
      <w:pPr>
        <w:pStyle w:val="Odstavecseseznamem"/>
        <w:numPr>
          <w:ilvl w:val="0"/>
          <w:numId w:val="14"/>
        </w:numPr>
        <w:spacing w:before="240" w:after="0" w:line="240" w:lineRule="auto"/>
        <w:ind w:left="142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56C7">
        <w:rPr>
          <w:rFonts w:ascii="Times New Roman" w:hAnsi="Times New Roman" w:cs="Times New Roman"/>
          <w:sz w:val="24"/>
          <w:szCs w:val="24"/>
        </w:rPr>
        <w:t xml:space="preserve">Služby sociální prevence </w:t>
      </w:r>
      <w:r w:rsidRPr="001923D3">
        <w:rPr>
          <w:rFonts w:ascii="Times New Roman" w:hAnsi="Times New Roman" w:cs="Times New Roman"/>
          <w:sz w:val="20"/>
          <w:szCs w:val="20"/>
        </w:rPr>
        <w:t>– pobytová forma</w:t>
      </w:r>
      <w:r w:rsidRPr="00E556C7">
        <w:rPr>
          <w:rFonts w:ascii="Times New Roman" w:hAnsi="Times New Roman" w:cs="Times New Roman"/>
          <w:sz w:val="24"/>
          <w:szCs w:val="24"/>
        </w:rPr>
        <w:t xml:space="preserve"> </w:t>
      </w:r>
      <w:r w:rsidRPr="00E556C7">
        <w:rPr>
          <w:rFonts w:ascii="Times New Roman" w:hAnsi="Times New Roman" w:cs="Times New Roman"/>
          <w:i/>
          <w:sz w:val="20"/>
          <w:szCs w:val="20"/>
        </w:rPr>
        <w:t>(% podíl přímé práce s uživateli – v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E556C7">
        <w:rPr>
          <w:rFonts w:ascii="Times New Roman" w:hAnsi="Times New Roman" w:cs="Times New Roman"/>
          <w:i/>
          <w:sz w:val="20"/>
          <w:szCs w:val="20"/>
        </w:rPr>
        <w:t xml:space="preserve">průměru za všechny pracovníky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Pr="00E556C7">
        <w:rPr>
          <w:rFonts w:ascii="Times New Roman" w:hAnsi="Times New Roman" w:cs="Times New Roman"/>
          <w:i/>
          <w:sz w:val="20"/>
          <w:szCs w:val="20"/>
        </w:rPr>
        <w:t>)</w:t>
      </w:r>
    </w:p>
    <w:p w:rsidR="00B564C2" w:rsidRPr="003B3425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3B3425">
        <w:rPr>
          <w:rFonts w:ascii="Times New Roman" w:hAnsi="Times New Roman" w:cs="Times New Roman"/>
          <w:b/>
        </w:rPr>
        <w:t>hodnotí se skutečnost</w:t>
      </w:r>
      <w:r>
        <w:rPr>
          <w:rFonts w:ascii="Times New Roman" w:hAnsi="Times New Roman" w:cs="Times New Roman"/>
          <w:b/>
        </w:rPr>
        <w:t xml:space="preserve"> v </w:t>
      </w:r>
      <w:r w:rsidRPr="00D423BC">
        <w:rPr>
          <w:rFonts w:ascii="Times New Roman" w:hAnsi="Times New Roman" w:cs="Times New Roman"/>
          <w:b/>
        </w:rPr>
        <w:t xml:space="preserve">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423BC">
        <w:rPr>
          <w:rFonts w:ascii="Times New Roman" w:hAnsi="Times New Roman" w:cs="Times New Roman"/>
          <w:i/>
          <w:sz w:val="20"/>
          <w:szCs w:val="20"/>
        </w:rPr>
        <w:t>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Default="00B564C2" w:rsidP="00B564C2">
      <w:pPr>
        <w:pStyle w:val="Odstavecseseznamem"/>
        <w:numPr>
          <w:ilvl w:val="0"/>
          <w:numId w:val="23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B3425">
        <w:rPr>
          <w:rFonts w:ascii="Times New Roman" w:hAnsi="Times New Roman" w:cs="Times New Roman"/>
          <w:u w:val="single"/>
        </w:rPr>
        <w:t>1</w:t>
      </w:r>
      <w:r w:rsidRPr="00C955A6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rozmezí 0–</w:t>
      </w:r>
      <w:r w:rsidRPr="003B3425">
        <w:rPr>
          <w:rFonts w:ascii="Times New Roman" w:hAnsi="Times New Roman" w:cs="Times New Roman"/>
          <w:u w:val="single"/>
        </w:rPr>
        <w:t>10 bodů</w:t>
      </w:r>
      <w:r>
        <w:rPr>
          <w:rFonts w:ascii="Times New Roman" w:hAnsi="Times New Roman" w:cs="Times New Roman"/>
        </w:rPr>
        <w:t xml:space="preserve"> – rozsah jednotlivých bodů je stanoven dle % podílu </w:t>
      </w:r>
      <w:r w:rsidRPr="003B3425">
        <w:rPr>
          <w:rFonts w:ascii="Times New Roman" w:hAnsi="Times New Roman" w:cs="Times New Roman"/>
        </w:rPr>
        <w:t xml:space="preserve">přímé </w:t>
      </w:r>
      <w:r>
        <w:rPr>
          <w:rFonts w:ascii="Times New Roman" w:hAnsi="Times New Roman" w:cs="Times New Roman"/>
        </w:rPr>
        <w:t xml:space="preserve">práce s uživateli dané sociální služby </w:t>
      </w:r>
      <w:r w:rsidRPr="003E1C40">
        <w:rPr>
          <w:rFonts w:ascii="Times New Roman" w:hAnsi="Times New Roman" w:cs="Times New Roman"/>
          <w:i/>
          <w:sz w:val="20"/>
          <w:szCs w:val="20"/>
        </w:rPr>
        <w:t xml:space="preserve">(v průměru za všechny pracovníky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Pr="003E1C40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ve vztahu k</w:t>
      </w:r>
      <w:r w:rsidR="0012684C">
        <w:rPr>
          <w:rFonts w:ascii="Times New Roman" w:hAnsi="Times New Roman" w:cs="Times New Roman"/>
        </w:rPr>
        <w:t> </w:t>
      </w:r>
      <w:bookmarkStart w:id="0" w:name="_GoBack"/>
      <w:bookmarkEnd w:id="0"/>
      <w:r>
        <w:rPr>
          <w:rFonts w:ascii="Times New Roman" w:hAnsi="Times New Roman" w:cs="Times New Roman"/>
        </w:rPr>
        <w:t xml:space="preserve">fondu pracovní doby – po odečtu dovolené a nemocenské </w:t>
      </w:r>
      <w:r w:rsidRPr="003B342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Pozn. do přímé práce se zahrnuje příprava, případná cesta, samotná práce ve prospěch uživatele, evidence práce s uživatelem)</w:t>
      </w:r>
      <w:r w:rsidRPr="003B342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564C2" w:rsidRDefault="00B564C2" w:rsidP="00B564C2">
      <w:pPr>
        <w:pStyle w:val="Odstavecseseznamem"/>
        <w:numPr>
          <w:ilvl w:val="0"/>
          <w:numId w:val="14"/>
        </w:numPr>
        <w:spacing w:before="240" w:after="0" w:line="240" w:lineRule="auto"/>
        <w:ind w:left="142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56C7">
        <w:rPr>
          <w:rFonts w:ascii="Times New Roman" w:hAnsi="Times New Roman" w:cs="Times New Roman"/>
          <w:sz w:val="24"/>
          <w:szCs w:val="24"/>
        </w:rPr>
        <w:t xml:space="preserve">Služby sociální péče – </w:t>
      </w:r>
      <w:r w:rsidRPr="001923D3">
        <w:rPr>
          <w:rFonts w:ascii="Times New Roman" w:hAnsi="Times New Roman" w:cs="Times New Roman"/>
          <w:sz w:val="20"/>
          <w:szCs w:val="20"/>
        </w:rPr>
        <w:t>ambulantní a terénní forma</w:t>
      </w:r>
      <w:r w:rsidRPr="00E556C7">
        <w:rPr>
          <w:rFonts w:ascii="Times New Roman" w:hAnsi="Times New Roman" w:cs="Times New Roman"/>
          <w:sz w:val="24"/>
          <w:szCs w:val="24"/>
        </w:rPr>
        <w:t xml:space="preserve"> </w:t>
      </w:r>
      <w:r w:rsidRPr="00E556C7">
        <w:rPr>
          <w:rFonts w:ascii="Times New Roman" w:hAnsi="Times New Roman" w:cs="Times New Roman"/>
          <w:i/>
          <w:sz w:val="20"/>
          <w:szCs w:val="20"/>
        </w:rPr>
        <w:t>(% podíl uživatelů ve stupni závislosti I–IV včetně rodin se současně narozenými 3 a více dětmi využívajících pečovatelskou službu)</w:t>
      </w:r>
    </w:p>
    <w:p w:rsidR="00B564C2" w:rsidRPr="003B3425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3B3425">
        <w:rPr>
          <w:rFonts w:ascii="Times New Roman" w:hAnsi="Times New Roman" w:cs="Times New Roman"/>
          <w:b/>
        </w:rPr>
        <w:t>hodnotí se skutečnost</w:t>
      </w:r>
      <w:r>
        <w:rPr>
          <w:rFonts w:ascii="Times New Roman" w:hAnsi="Times New Roman" w:cs="Times New Roman"/>
          <w:b/>
        </w:rPr>
        <w:t xml:space="preserve"> v </w:t>
      </w:r>
      <w:r w:rsidRPr="00D423BC">
        <w:rPr>
          <w:rFonts w:ascii="Times New Roman" w:hAnsi="Times New Roman" w:cs="Times New Roman"/>
          <w:b/>
        </w:rPr>
        <w:t xml:space="preserve">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423BC">
        <w:rPr>
          <w:rFonts w:ascii="Times New Roman" w:hAnsi="Times New Roman" w:cs="Times New Roman"/>
          <w:i/>
          <w:sz w:val="20"/>
          <w:szCs w:val="20"/>
        </w:rPr>
        <w:t>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Default="00B564C2" w:rsidP="00B564C2">
      <w:pPr>
        <w:pStyle w:val="Odstavecseseznamem"/>
        <w:numPr>
          <w:ilvl w:val="0"/>
          <w:numId w:val="23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t>rozmezí 0–</w:t>
      </w:r>
      <w:r w:rsidRPr="003B3425">
        <w:rPr>
          <w:rFonts w:ascii="Times New Roman" w:hAnsi="Times New Roman" w:cs="Times New Roman"/>
          <w:u w:val="single"/>
        </w:rPr>
        <w:t>10 bodů</w:t>
      </w:r>
      <w:r>
        <w:rPr>
          <w:rFonts w:ascii="Times New Roman" w:hAnsi="Times New Roman" w:cs="Times New Roman"/>
        </w:rPr>
        <w:t xml:space="preserve"> – rozsah jednotlivých bodů je stanoven dle % podílu všech uživatelů ve stupni závislosti I–IV </w:t>
      </w:r>
      <w:r w:rsidRPr="00C955A6">
        <w:rPr>
          <w:rFonts w:ascii="Times New Roman" w:hAnsi="Times New Roman" w:cs="Times New Roman"/>
          <w:i/>
        </w:rPr>
        <w:t>(včetně rodin se současně narozenými 3 a více dětmi využívajících pečovatelskou službu)</w:t>
      </w:r>
      <w:r>
        <w:rPr>
          <w:rFonts w:ascii="Times New Roman" w:hAnsi="Times New Roman" w:cs="Times New Roman"/>
        </w:rPr>
        <w:t xml:space="preserve"> ve vztahu k celkovému počtu uživatelů dané sociální služby</w:t>
      </w:r>
      <w:r w:rsidRPr="003B342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564C2" w:rsidRDefault="00B564C2" w:rsidP="00B564C2">
      <w:pPr>
        <w:pStyle w:val="Odstavecseseznamem"/>
        <w:numPr>
          <w:ilvl w:val="0"/>
          <w:numId w:val="14"/>
        </w:numPr>
        <w:spacing w:before="240" w:after="0" w:line="240" w:lineRule="auto"/>
        <w:ind w:left="142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56C7">
        <w:rPr>
          <w:rFonts w:ascii="Times New Roman" w:hAnsi="Times New Roman" w:cs="Times New Roman"/>
          <w:sz w:val="24"/>
          <w:szCs w:val="24"/>
        </w:rPr>
        <w:t xml:space="preserve">Služby sociální péče – </w:t>
      </w:r>
      <w:r w:rsidRPr="001923D3">
        <w:rPr>
          <w:rFonts w:ascii="Times New Roman" w:hAnsi="Times New Roman" w:cs="Times New Roman"/>
          <w:sz w:val="20"/>
          <w:szCs w:val="20"/>
        </w:rPr>
        <w:t>pobytová forma</w:t>
      </w:r>
      <w:r w:rsidRPr="00E556C7">
        <w:rPr>
          <w:rFonts w:ascii="Times New Roman" w:hAnsi="Times New Roman" w:cs="Times New Roman"/>
          <w:sz w:val="24"/>
          <w:szCs w:val="24"/>
        </w:rPr>
        <w:t xml:space="preserve"> </w:t>
      </w:r>
      <w:r w:rsidRPr="00E556C7">
        <w:rPr>
          <w:rFonts w:ascii="Times New Roman" w:hAnsi="Times New Roman" w:cs="Times New Roman"/>
          <w:i/>
          <w:sz w:val="20"/>
          <w:szCs w:val="20"/>
        </w:rPr>
        <w:t>(% podíl uživatelů ve stupni závislosti II–IV)</w:t>
      </w:r>
    </w:p>
    <w:p w:rsidR="00B564C2" w:rsidRPr="003B3425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3B3425">
        <w:rPr>
          <w:rFonts w:ascii="Times New Roman" w:hAnsi="Times New Roman" w:cs="Times New Roman"/>
          <w:b/>
        </w:rPr>
        <w:lastRenderedPageBreak/>
        <w:t>hodnotí se skutečnost</w:t>
      </w:r>
      <w:r>
        <w:rPr>
          <w:rFonts w:ascii="Times New Roman" w:hAnsi="Times New Roman" w:cs="Times New Roman"/>
          <w:b/>
        </w:rPr>
        <w:t xml:space="preserve"> v </w:t>
      </w:r>
      <w:r w:rsidRPr="00D423BC">
        <w:rPr>
          <w:rFonts w:ascii="Times New Roman" w:hAnsi="Times New Roman" w:cs="Times New Roman"/>
          <w:b/>
        </w:rPr>
        <w:t xml:space="preserve">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423BC">
        <w:rPr>
          <w:rFonts w:ascii="Times New Roman" w:hAnsi="Times New Roman" w:cs="Times New Roman"/>
          <w:i/>
          <w:sz w:val="20"/>
          <w:szCs w:val="20"/>
        </w:rPr>
        <w:t>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Default="00B564C2" w:rsidP="00B564C2">
      <w:pPr>
        <w:pStyle w:val="Odstavecseseznamem"/>
        <w:numPr>
          <w:ilvl w:val="0"/>
          <w:numId w:val="23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t>rozmezí 0–</w:t>
      </w:r>
      <w:r w:rsidRPr="003B3425">
        <w:rPr>
          <w:rFonts w:ascii="Times New Roman" w:hAnsi="Times New Roman" w:cs="Times New Roman"/>
          <w:u w:val="single"/>
        </w:rPr>
        <w:t>10 bodů</w:t>
      </w:r>
      <w:r>
        <w:rPr>
          <w:rFonts w:ascii="Times New Roman" w:hAnsi="Times New Roman" w:cs="Times New Roman"/>
        </w:rPr>
        <w:t xml:space="preserve"> – rozsah jednotlivých bodů je stanoven dle % podílu všech uživatelů ve stupni závislosti I–IV ve vztahu k celkovému počtu uživatelů dané sociální služby</w:t>
      </w:r>
      <w:r w:rsidRPr="003B342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564C2" w:rsidRPr="00E556C7" w:rsidRDefault="00B564C2" w:rsidP="00B564C2">
      <w:pPr>
        <w:pStyle w:val="Odstavecseseznamem"/>
        <w:numPr>
          <w:ilvl w:val="0"/>
          <w:numId w:val="8"/>
        </w:numPr>
        <w:spacing w:before="3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56C7">
        <w:rPr>
          <w:rFonts w:ascii="Times New Roman" w:hAnsi="Times New Roman" w:cs="Times New Roman"/>
          <w:b/>
          <w:sz w:val="26"/>
          <w:szCs w:val="26"/>
        </w:rPr>
        <w:t>Nákladovost</w:t>
      </w:r>
      <w:r w:rsidRPr="00E556C7">
        <w:rPr>
          <w:rFonts w:ascii="Times New Roman" w:hAnsi="Times New Roman" w:cs="Times New Roman"/>
          <w:b/>
          <w:sz w:val="26"/>
          <w:szCs w:val="26"/>
        </w:rPr>
        <w:tab/>
      </w:r>
      <w:r w:rsidRPr="00E556C7">
        <w:rPr>
          <w:rFonts w:ascii="Times New Roman" w:hAnsi="Times New Roman" w:cs="Times New Roman"/>
          <w:b/>
          <w:sz w:val="26"/>
          <w:szCs w:val="26"/>
        </w:rPr>
        <w:tab/>
      </w:r>
      <w:r w:rsidRPr="00E556C7">
        <w:rPr>
          <w:rFonts w:ascii="Times New Roman" w:hAnsi="Times New Roman" w:cs="Times New Roman"/>
          <w:b/>
          <w:sz w:val="26"/>
          <w:szCs w:val="26"/>
        </w:rPr>
        <w:tab/>
      </w:r>
      <w:r w:rsidRPr="00E556C7">
        <w:rPr>
          <w:rFonts w:ascii="Times New Roman" w:hAnsi="Times New Roman" w:cs="Times New Roman"/>
          <w:b/>
          <w:sz w:val="26"/>
          <w:szCs w:val="26"/>
        </w:rPr>
        <w:tab/>
      </w:r>
      <w:r w:rsidRPr="00E556C7">
        <w:rPr>
          <w:rFonts w:ascii="Times New Roman" w:hAnsi="Times New Roman" w:cs="Times New Roman"/>
          <w:b/>
          <w:sz w:val="26"/>
          <w:szCs w:val="26"/>
        </w:rPr>
        <w:tab/>
      </w:r>
      <w:r w:rsidRPr="00E556C7">
        <w:rPr>
          <w:rFonts w:ascii="Times New Roman" w:hAnsi="Times New Roman" w:cs="Times New Roman"/>
          <w:b/>
          <w:sz w:val="26"/>
          <w:szCs w:val="26"/>
        </w:rPr>
        <w:tab/>
      </w:r>
      <w:r w:rsidRPr="00E556C7">
        <w:rPr>
          <w:rFonts w:ascii="Times New Roman" w:hAnsi="Times New Roman" w:cs="Times New Roman"/>
          <w:b/>
          <w:sz w:val="26"/>
          <w:szCs w:val="26"/>
        </w:rPr>
        <w:tab/>
      </w:r>
      <w:r w:rsidRPr="00E556C7">
        <w:rPr>
          <w:rFonts w:ascii="Times New Roman" w:hAnsi="Times New Roman" w:cs="Times New Roman"/>
          <w:b/>
          <w:sz w:val="26"/>
          <w:szCs w:val="26"/>
        </w:rPr>
        <w:tab/>
      </w:r>
      <w:r w:rsidRPr="00E556C7">
        <w:rPr>
          <w:rFonts w:ascii="Times New Roman" w:hAnsi="Times New Roman" w:cs="Times New Roman"/>
          <w:b/>
          <w:sz w:val="20"/>
          <w:szCs w:val="20"/>
        </w:rPr>
        <w:t xml:space="preserve">max. 10 bodů </w:t>
      </w:r>
    </w:p>
    <w:p w:rsidR="00B564C2" w:rsidRDefault="00B564C2" w:rsidP="00B564C2">
      <w:pPr>
        <w:pStyle w:val="Odstavecseseznamem"/>
        <w:numPr>
          <w:ilvl w:val="0"/>
          <w:numId w:val="15"/>
        </w:numPr>
        <w:spacing w:before="24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5953">
        <w:rPr>
          <w:rFonts w:ascii="Times New Roman" w:hAnsi="Times New Roman" w:cs="Times New Roman"/>
          <w:sz w:val="24"/>
          <w:szCs w:val="24"/>
        </w:rPr>
        <w:t xml:space="preserve">Služby odborného poradenství </w:t>
      </w:r>
      <w:r w:rsidRPr="00377F09">
        <w:rPr>
          <w:rFonts w:ascii="Times New Roman" w:hAnsi="Times New Roman" w:cs="Times New Roman"/>
          <w:i/>
          <w:sz w:val="20"/>
          <w:szCs w:val="20"/>
        </w:rPr>
        <w:t xml:space="preserve">(roční náklady na pracovníky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="000B6DA3" w:rsidRPr="00377F0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77F09">
        <w:rPr>
          <w:rFonts w:ascii="Times New Roman" w:hAnsi="Times New Roman" w:cs="Times New Roman"/>
          <w:i/>
          <w:sz w:val="20"/>
          <w:szCs w:val="20"/>
        </w:rPr>
        <w:t>v průměru na 1 úvazek</w:t>
      </w:r>
      <w:r>
        <w:rPr>
          <w:rFonts w:ascii="Times New Roman" w:hAnsi="Times New Roman" w:cs="Times New Roman"/>
          <w:i/>
          <w:sz w:val="20"/>
          <w:szCs w:val="20"/>
        </w:rPr>
        <w:t xml:space="preserve"> – zaokrouhleno na celé tisícikoruny</w:t>
      </w:r>
      <w:r w:rsidRPr="00377F09">
        <w:rPr>
          <w:rFonts w:ascii="Times New Roman" w:hAnsi="Times New Roman" w:cs="Times New Roman"/>
          <w:i/>
          <w:sz w:val="20"/>
          <w:szCs w:val="20"/>
        </w:rPr>
        <w:t>)</w:t>
      </w:r>
    </w:p>
    <w:p w:rsidR="00B564C2" w:rsidRPr="003B3425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B3425">
        <w:rPr>
          <w:rFonts w:ascii="Times New Roman" w:hAnsi="Times New Roman" w:cs="Times New Roman"/>
          <w:b/>
        </w:rPr>
        <w:t>hodnotí se</w:t>
      </w:r>
      <w:r>
        <w:rPr>
          <w:rFonts w:ascii="Times New Roman" w:hAnsi="Times New Roman" w:cs="Times New Roman"/>
          <w:b/>
        </w:rPr>
        <w:t xml:space="preserve"> </w:t>
      </w:r>
      <w:r w:rsidRPr="003B3425">
        <w:rPr>
          <w:rFonts w:ascii="Times New Roman" w:hAnsi="Times New Roman" w:cs="Times New Roman"/>
          <w:b/>
        </w:rPr>
        <w:t>skutečnost</w:t>
      </w:r>
      <w:r>
        <w:rPr>
          <w:rFonts w:ascii="Times New Roman" w:hAnsi="Times New Roman" w:cs="Times New Roman"/>
          <w:b/>
        </w:rPr>
        <w:t xml:space="preserve"> v </w:t>
      </w:r>
      <w:r w:rsidRPr="00D423BC">
        <w:rPr>
          <w:rFonts w:ascii="Times New Roman" w:hAnsi="Times New Roman" w:cs="Times New Roman"/>
          <w:b/>
        </w:rPr>
        <w:t xml:space="preserve">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423BC">
        <w:rPr>
          <w:rFonts w:ascii="Times New Roman" w:hAnsi="Times New Roman" w:cs="Times New Roman"/>
          <w:i/>
          <w:sz w:val="20"/>
          <w:szCs w:val="20"/>
        </w:rPr>
        <w:t>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Pr="004F3383" w:rsidRDefault="00B564C2" w:rsidP="00B564C2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3383">
        <w:rPr>
          <w:rFonts w:ascii="Times New Roman" w:hAnsi="Times New Roman" w:cs="Times New Roman"/>
          <w:u w:val="single"/>
        </w:rPr>
        <w:t>rozmezí 0–10 bodů</w:t>
      </w:r>
      <w:r w:rsidRPr="004F3383">
        <w:rPr>
          <w:rFonts w:ascii="Times New Roman" w:hAnsi="Times New Roman" w:cs="Times New Roman"/>
        </w:rPr>
        <w:t xml:space="preserve"> – rozsah jednotlivých bodů je stanoven dle ročních nákladů na všechny pracovníky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="000B6DA3" w:rsidRPr="0076574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F3383">
        <w:rPr>
          <w:rFonts w:ascii="Times New Roman" w:hAnsi="Times New Roman" w:cs="Times New Roman"/>
        </w:rPr>
        <w:t xml:space="preserve">v průměru na 1 úvazek </w:t>
      </w:r>
    </w:p>
    <w:p w:rsidR="00B564C2" w:rsidRPr="006E5953" w:rsidRDefault="00B564C2" w:rsidP="00B564C2">
      <w:pPr>
        <w:pStyle w:val="Odstavecseseznamem"/>
        <w:numPr>
          <w:ilvl w:val="0"/>
          <w:numId w:val="15"/>
        </w:numPr>
        <w:spacing w:before="24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5953">
        <w:rPr>
          <w:rFonts w:ascii="Times New Roman" w:hAnsi="Times New Roman" w:cs="Times New Roman"/>
          <w:sz w:val="24"/>
          <w:szCs w:val="24"/>
        </w:rPr>
        <w:t xml:space="preserve">Služby sociální prevence – </w:t>
      </w:r>
      <w:r w:rsidRPr="006E5953">
        <w:rPr>
          <w:rFonts w:ascii="Times New Roman" w:hAnsi="Times New Roman" w:cs="Times New Roman"/>
          <w:sz w:val="20"/>
          <w:szCs w:val="20"/>
        </w:rPr>
        <w:t>ambulantní a terénní forma</w:t>
      </w:r>
      <w:r w:rsidRPr="006E5953">
        <w:rPr>
          <w:rFonts w:ascii="Times New Roman" w:hAnsi="Times New Roman" w:cs="Times New Roman"/>
          <w:sz w:val="24"/>
          <w:szCs w:val="24"/>
        </w:rPr>
        <w:t xml:space="preserve"> </w:t>
      </w:r>
      <w:r w:rsidRPr="006E5953">
        <w:rPr>
          <w:rFonts w:ascii="Times New Roman" w:hAnsi="Times New Roman" w:cs="Times New Roman"/>
          <w:i/>
          <w:sz w:val="20"/>
          <w:szCs w:val="20"/>
        </w:rPr>
        <w:t xml:space="preserve">(roční náklady na pracovníky </w:t>
      </w:r>
    </w:p>
    <w:p w:rsidR="00B564C2" w:rsidRDefault="000B6DA3" w:rsidP="00B564C2">
      <w:pPr>
        <w:pStyle w:val="Odstavecseseznamem"/>
        <w:spacing w:after="60" w:line="240" w:lineRule="auto"/>
        <w:ind w:left="1491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Pr="000B6DA3">
        <w:rPr>
          <w:rFonts w:ascii="Times New Roman" w:hAnsi="Times New Roman" w:cs="Times New Roman"/>
          <w:i/>
        </w:rPr>
        <w:t>sociální</w:t>
      </w:r>
      <w:proofErr w:type="gramEnd"/>
      <w:r w:rsidRPr="000B6DA3">
        <w:rPr>
          <w:rFonts w:ascii="Times New Roman" w:hAnsi="Times New Roman" w:cs="Times New Roman"/>
          <w:i/>
        </w:rPr>
        <w:t xml:space="preserve"> službách</w:t>
      </w:r>
      <w:r w:rsidRPr="006E59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64C2" w:rsidRPr="006E5953">
        <w:rPr>
          <w:rFonts w:ascii="Times New Roman" w:hAnsi="Times New Roman" w:cs="Times New Roman"/>
          <w:i/>
          <w:sz w:val="20"/>
          <w:szCs w:val="20"/>
        </w:rPr>
        <w:t>v průměru na 1 úvazek</w:t>
      </w:r>
      <w:r w:rsidR="00B564C2">
        <w:rPr>
          <w:rFonts w:ascii="Times New Roman" w:hAnsi="Times New Roman" w:cs="Times New Roman"/>
          <w:i/>
          <w:sz w:val="20"/>
          <w:szCs w:val="20"/>
        </w:rPr>
        <w:t xml:space="preserve"> – zaokrouhleno na celé tisícikoruny</w:t>
      </w:r>
      <w:r w:rsidR="00B564C2" w:rsidRPr="006E5953">
        <w:rPr>
          <w:rFonts w:ascii="Times New Roman" w:hAnsi="Times New Roman" w:cs="Times New Roman"/>
          <w:i/>
          <w:sz w:val="20"/>
          <w:szCs w:val="20"/>
        </w:rPr>
        <w:t>)</w:t>
      </w:r>
    </w:p>
    <w:p w:rsidR="00B564C2" w:rsidRPr="003B3425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B3425">
        <w:rPr>
          <w:rFonts w:ascii="Times New Roman" w:hAnsi="Times New Roman" w:cs="Times New Roman"/>
          <w:b/>
        </w:rPr>
        <w:t>hodnotí se skutečnost</w:t>
      </w:r>
      <w:r>
        <w:rPr>
          <w:rFonts w:ascii="Times New Roman" w:hAnsi="Times New Roman" w:cs="Times New Roman"/>
          <w:b/>
        </w:rPr>
        <w:t xml:space="preserve"> v </w:t>
      </w:r>
      <w:r w:rsidRPr="00D423BC">
        <w:rPr>
          <w:rFonts w:ascii="Times New Roman" w:hAnsi="Times New Roman" w:cs="Times New Roman"/>
          <w:b/>
        </w:rPr>
        <w:t xml:space="preserve">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423BC">
        <w:rPr>
          <w:rFonts w:ascii="Times New Roman" w:hAnsi="Times New Roman" w:cs="Times New Roman"/>
          <w:i/>
          <w:sz w:val="20"/>
          <w:szCs w:val="20"/>
        </w:rPr>
        <w:t>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Pr="004F3383" w:rsidRDefault="00B564C2" w:rsidP="00B564C2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3383">
        <w:rPr>
          <w:rFonts w:ascii="Times New Roman" w:hAnsi="Times New Roman" w:cs="Times New Roman"/>
          <w:u w:val="single"/>
        </w:rPr>
        <w:t>rozmezí 0–10 bodů</w:t>
      </w:r>
      <w:r w:rsidRPr="004F3383">
        <w:rPr>
          <w:rFonts w:ascii="Times New Roman" w:hAnsi="Times New Roman" w:cs="Times New Roman"/>
        </w:rPr>
        <w:t xml:space="preserve"> – rozsah jednotlivých bodů je stanoven dle ročních nákladů na všechny pracovníky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="000B6DA3" w:rsidRPr="0076574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F3383">
        <w:rPr>
          <w:rFonts w:ascii="Times New Roman" w:hAnsi="Times New Roman" w:cs="Times New Roman"/>
        </w:rPr>
        <w:t>v průměru na 1 úvazek</w:t>
      </w:r>
      <w:r w:rsidRPr="004F3383">
        <w:rPr>
          <w:rFonts w:ascii="Times New Roman" w:hAnsi="Times New Roman" w:cs="Times New Roman"/>
          <w:i/>
        </w:rPr>
        <w:t xml:space="preserve"> (při rozlišení určitých druhů služeb)</w:t>
      </w:r>
    </w:p>
    <w:p w:rsidR="00B564C2" w:rsidRDefault="00B564C2" w:rsidP="00B564C2">
      <w:pPr>
        <w:pStyle w:val="Odstavecseseznamem"/>
        <w:numPr>
          <w:ilvl w:val="0"/>
          <w:numId w:val="15"/>
        </w:numPr>
        <w:spacing w:before="24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5953">
        <w:rPr>
          <w:rFonts w:ascii="Times New Roman" w:hAnsi="Times New Roman" w:cs="Times New Roman"/>
          <w:sz w:val="24"/>
          <w:szCs w:val="24"/>
        </w:rPr>
        <w:t xml:space="preserve">Služby sociální prevence – </w:t>
      </w:r>
      <w:r w:rsidRPr="001923D3">
        <w:rPr>
          <w:rFonts w:ascii="Times New Roman" w:hAnsi="Times New Roman" w:cs="Times New Roman"/>
          <w:sz w:val="20"/>
          <w:szCs w:val="20"/>
        </w:rPr>
        <w:t xml:space="preserve">pobytová </w:t>
      </w:r>
      <w:r w:rsidRPr="00377F09">
        <w:rPr>
          <w:rFonts w:ascii="Times New Roman" w:hAnsi="Times New Roman" w:cs="Times New Roman"/>
          <w:sz w:val="20"/>
          <w:szCs w:val="20"/>
        </w:rPr>
        <w:t xml:space="preserve">forma </w:t>
      </w:r>
      <w:r w:rsidRPr="00377F09">
        <w:rPr>
          <w:rFonts w:ascii="Times New Roman" w:hAnsi="Times New Roman" w:cs="Times New Roman"/>
          <w:i/>
          <w:sz w:val="20"/>
          <w:szCs w:val="20"/>
        </w:rPr>
        <w:t>(denní náklady v průměru na 1 lůžko)</w:t>
      </w:r>
    </w:p>
    <w:p w:rsidR="00B564C2" w:rsidRPr="003B3425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B3425">
        <w:rPr>
          <w:rFonts w:ascii="Times New Roman" w:hAnsi="Times New Roman" w:cs="Times New Roman"/>
          <w:b/>
        </w:rPr>
        <w:t>hodnotí se skutečnost</w:t>
      </w:r>
      <w:r>
        <w:rPr>
          <w:rFonts w:ascii="Times New Roman" w:hAnsi="Times New Roman" w:cs="Times New Roman"/>
          <w:b/>
        </w:rPr>
        <w:t xml:space="preserve"> v </w:t>
      </w:r>
      <w:r w:rsidRPr="00D423BC">
        <w:rPr>
          <w:rFonts w:ascii="Times New Roman" w:hAnsi="Times New Roman" w:cs="Times New Roman"/>
          <w:b/>
        </w:rPr>
        <w:t xml:space="preserve">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423BC">
        <w:rPr>
          <w:rFonts w:ascii="Times New Roman" w:hAnsi="Times New Roman" w:cs="Times New Roman"/>
          <w:i/>
          <w:sz w:val="20"/>
          <w:szCs w:val="20"/>
        </w:rPr>
        <w:t>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Pr="004F3383" w:rsidRDefault="00B564C2" w:rsidP="00B564C2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t>rozmezí 0–</w:t>
      </w:r>
      <w:r w:rsidRPr="003B3425">
        <w:rPr>
          <w:rFonts w:ascii="Times New Roman" w:hAnsi="Times New Roman" w:cs="Times New Roman"/>
          <w:u w:val="single"/>
        </w:rPr>
        <w:t>10 bodů</w:t>
      </w:r>
      <w:r>
        <w:rPr>
          <w:rFonts w:ascii="Times New Roman" w:hAnsi="Times New Roman" w:cs="Times New Roman"/>
        </w:rPr>
        <w:t xml:space="preserve"> – rozsah jednotlivých bodů je stanoven dle průměrných denních nákladů na 1 lůžko </w:t>
      </w:r>
      <w:r w:rsidRPr="004F3383">
        <w:rPr>
          <w:rFonts w:ascii="Times New Roman" w:hAnsi="Times New Roman" w:cs="Times New Roman"/>
          <w:i/>
        </w:rPr>
        <w:t>(při rozlišení určitých druhů služeb)</w:t>
      </w:r>
    </w:p>
    <w:p w:rsidR="00B564C2" w:rsidRDefault="00B564C2" w:rsidP="00B564C2">
      <w:pPr>
        <w:pStyle w:val="Odstavecseseznamem"/>
        <w:numPr>
          <w:ilvl w:val="0"/>
          <w:numId w:val="15"/>
        </w:numPr>
        <w:spacing w:before="240" w:after="0" w:line="240" w:lineRule="auto"/>
        <w:ind w:left="1491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6574F">
        <w:rPr>
          <w:rFonts w:ascii="Times New Roman" w:hAnsi="Times New Roman" w:cs="Times New Roman"/>
          <w:sz w:val="24"/>
          <w:szCs w:val="24"/>
        </w:rPr>
        <w:t>Služby sociální p</w:t>
      </w:r>
      <w:r>
        <w:rPr>
          <w:rFonts w:ascii="Times New Roman" w:hAnsi="Times New Roman" w:cs="Times New Roman"/>
          <w:sz w:val="24"/>
          <w:szCs w:val="24"/>
        </w:rPr>
        <w:t>éče</w:t>
      </w:r>
      <w:r w:rsidRPr="0076574F">
        <w:rPr>
          <w:rFonts w:ascii="Times New Roman" w:hAnsi="Times New Roman" w:cs="Times New Roman"/>
          <w:sz w:val="24"/>
          <w:szCs w:val="24"/>
        </w:rPr>
        <w:t xml:space="preserve"> – </w:t>
      </w:r>
      <w:r w:rsidRPr="0076574F">
        <w:rPr>
          <w:rFonts w:ascii="Times New Roman" w:hAnsi="Times New Roman" w:cs="Times New Roman"/>
          <w:sz w:val="20"/>
          <w:szCs w:val="20"/>
        </w:rPr>
        <w:t>ambulantní a terénní forma</w:t>
      </w:r>
      <w:r w:rsidRPr="0076574F">
        <w:rPr>
          <w:rFonts w:ascii="Times New Roman" w:hAnsi="Times New Roman" w:cs="Times New Roman"/>
          <w:sz w:val="24"/>
          <w:szCs w:val="24"/>
        </w:rPr>
        <w:t xml:space="preserve"> </w:t>
      </w:r>
      <w:r w:rsidRPr="0076574F">
        <w:rPr>
          <w:rFonts w:ascii="Times New Roman" w:hAnsi="Times New Roman" w:cs="Times New Roman"/>
          <w:i/>
          <w:sz w:val="20"/>
          <w:szCs w:val="20"/>
        </w:rPr>
        <w:t xml:space="preserve">(roční náklady na pracovníky </w:t>
      </w:r>
      <w:r w:rsidR="000B6DA3" w:rsidRPr="000B6DA3">
        <w:rPr>
          <w:rFonts w:ascii="Times New Roman" w:hAnsi="Times New Roman" w:cs="Times New Roman"/>
          <w:i/>
        </w:rPr>
        <w:t xml:space="preserve">vykonávající odbornou činnost dle zákona o </w:t>
      </w:r>
      <w:proofErr w:type="gramStart"/>
      <w:r w:rsidR="000B6DA3" w:rsidRPr="000B6DA3">
        <w:rPr>
          <w:rFonts w:ascii="Times New Roman" w:hAnsi="Times New Roman" w:cs="Times New Roman"/>
          <w:i/>
        </w:rPr>
        <w:t>sociální</w:t>
      </w:r>
      <w:proofErr w:type="gramEnd"/>
      <w:r w:rsidR="000B6DA3" w:rsidRPr="000B6DA3">
        <w:rPr>
          <w:rFonts w:ascii="Times New Roman" w:hAnsi="Times New Roman" w:cs="Times New Roman"/>
          <w:i/>
        </w:rPr>
        <w:t xml:space="preserve"> službách</w:t>
      </w:r>
      <w:r w:rsidR="000B6DA3" w:rsidRPr="0076574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6574F">
        <w:rPr>
          <w:rFonts w:ascii="Times New Roman" w:hAnsi="Times New Roman" w:cs="Times New Roman"/>
          <w:i/>
          <w:sz w:val="20"/>
          <w:szCs w:val="20"/>
        </w:rPr>
        <w:t>v průměru na 1 úvazek)</w:t>
      </w:r>
    </w:p>
    <w:p w:rsidR="00B564C2" w:rsidRPr="003B3425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B3425">
        <w:rPr>
          <w:rFonts w:ascii="Times New Roman" w:hAnsi="Times New Roman" w:cs="Times New Roman"/>
          <w:b/>
        </w:rPr>
        <w:t>hodnotí se skutečnost</w:t>
      </w:r>
      <w:r>
        <w:rPr>
          <w:rFonts w:ascii="Times New Roman" w:hAnsi="Times New Roman" w:cs="Times New Roman"/>
          <w:b/>
        </w:rPr>
        <w:t xml:space="preserve"> v </w:t>
      </w:r>
      <w:r w:rsidRPr="00D423BC">
        <w:rPr>
          <w:rFonts w:ascii="Times New Roman" w:hAnsi="Times New Roman" w:cs="Times New Roman"/>
          <w:b/>
        </w:rPr>
        <w:t xml:space="preserve">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423BC">
        <w:rPr>
          <w:rFonts w:ascii="Times New Roman" w:hAnsi="Times New Roman" w:cs="Times New Roman"/>
          <w:i/>
          <w:sz w:val="20"/>
          <w:szCs w:val="20"/>
        </w:rPr>
        <w:t>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Pr="004F3383" w:rsidRDefault="00B564C2" w:rsidP="000B6DA3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3383">
        <w:rPr>
          <w:rFonts w:ascii="Times New Roman" w:hAnsi="Times New Roman" w:cs="Times New Roman"/>
          <w:u w:val="single"/>
        </w:rPr>
        <w:t>rozmezí 0–10 bodů</w:t>
      </w:r>
      <w:r w:rsidRPr="004F3383">
        <w:rPr>
          <w:rFonts w:ascii="Times New Roman" w:hAnsi="Times New Roman" w:cs="Times New Roman"/>
        </w:rPr>
        <w:t xml:space="preserve"> – rozsah jednotlivých bodů je stanoven dle ročních nákladů na všechny pracovníky </w:t>
      </w:r>
      <w:r w:rsidR="000B6DA3" w:rsidRPr="000B6DA3">
        <w:rPr>
          <w:rFonts w:ascii="Times New Roman" w:hAnsi="Times New Roman" w:cs="Times New Roman"/>
        </w:rPr>
        <w:t xml:space="preserve">v přímé </w:t>
      </w:r>
      <w:proofErr w:type="spellStart"/>
      <w:r w:rsidR="000B6DA3" w:rsidRPr="000B6DA3">
        <w:rPr>
          <w:rFonts w:ascii="Times New Roman" w:hAnsi="Times New Roman" w:cs="Times New Roman"/>
        </w:rPr>
        <w:t>péč</w:t>
      </w:r>
      <w:proofErr w:type="spellEnd"/>
      <w:r w:rsidR="000B6DA3" w:rsidRPr="000B6DA3">
        <w:rPr>
          <w:rFonts w:ascii="Times New Roman" w:hAnsi="Times New Roman" w:cs="Times New Roman"/>
        </w:rPr>
        <w:t xml:space="preserve"> </w:t>
      </w:r>
      <w:r w:rsidRPr="004F3383">
        <w:rPr>
          <w:rFonts w:ascii="Times New Roman" w:hAnsi="Times New Roman" w:cs="Times New Roman"/>
        </w:rPr>
        <w:t>v průměru na 1 úvazek</w:t>
      </w:r>
      <w:r w:rsidRPr="004F3383">
        <w:rPr>
          <w:rFonts w:ascii="Times New Roman" w:hAnsi="Times New Roman" w:cs="Times New Roman"/>
          <w:i/>
        </w:rPr>
        <w:t xml:space="preserve"> (při rozlišení určitých druhů služeb)</w:t>
      </w:r>
    </w:p>
    <w:p w:rsidR="00B564C2" w:rsidRDefault="00B564C2" w:rsidP="00B564C2">
      <w:pPr>
        <w:pStyle w:val="Odstavecseseznamem"/>
        <w:numPr>
          <w:ilvl w:val="0"/>
          <w:numId w:val="15"/>
        </w:numPr>
        <w:spacing w:before="240" w:after="0" w:line="240" w:lineRule="auto"/>
        <w:ind w:left="1491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927FB">
        <w:rPr>
          <w:rFonts w:ascii="Times New Roman" w:hAnsi="Times New Roman" w:cs="Times New Roman"/>
          <w:sz w:val="24"/>
          <w:szCs w:val="24"/>
        </w:rPr>
        <w:t xml:space="preserve">Služby sociální péče – </w:t>
      </w:r>
      <w:r w:rsidRPr="008927FB">
        <w:rPr>
          <w:rFonts w:ascii="Times New Roman" w:hAnsi="Times New Roman" w:cs="Times New Roman"/>
          <w:sz w:val="20"/>
          <w:szCs w:val="20"/>
        </w:rPr>
        <w:t>pobytová forma</w:t>
      </w:r>
      <w:r w:rsidRPr="008927FB">
        <w:rPr>
          <w:rFonts w:ascii="Times New Roman" w:hAnsi="Times New Roman" w:cs="Times New Roman"/>
          <w:sz w:val="24"/>
          <w:szCs w:val="24"/>
        </w:rPr>
        <w:t xml:space="preserve"> </w:t>
      </w:r>
      <w:r w:rsidRPr="008927FB">
        <w:rPr>
          <w:rFonts w:ascii="Times New Roman" w:hAnsi="Times New Roman" w:cs="Times New Roman"/>
          <w:i/>
          <w:sz w:val="20"/>
          <w:szCs w:val="20"/>
        </w:rPr>
        <w:t>(denní náklady v průměru na 1 lůžko)</w:t>
      </w:r>
    </w:p>
    <w:p w:rsidR="00B564C2" w:rsidRPr="003B3425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B3425">
        <w:rPr>
          <w:rFonts w:ascii="Times New Roman" w:hAnsi="Times New Roman" w:cs="Times New Roman"/>
          <w:b/>
        </w:rPr>
        <w:t>hodnotí se skutečnost</w:t>
      </w:r>
      <w:r>
        <w:rPr>
          <w:rFonts w:ascii="Times New Roman" w:hAnsi="Times New Roman" w:cs="Times New Roman"/>
          <w:b/>
        </w:rPr>
        <w:t xml:space="preserve"> v </w:t>
      </w:r>
      <w:r w:rsidRPr="00D423BC">
        <w:rPr>
          <w:rFonts w:ascii="Times New Roman" w:hAnsi="Times New Roman" w:cs="Times New Roman"/>
          <w:b/>
        </w:rPr>
        <w:t xml:space="preserve">roce předešlém spolu s plánem na rok aktuální </w:t>
      </w:r>
      <w:r w:rsidRPr="00D423BC">
        <w:rPr>
          <w:rFonts w:ascii="Times New Roman" w:hAnsi="Times New Roman" w:cs="Times New Roman"/>
          <w:i/>
          <w:sz w:val="20"/>
          <w:szCs w:val="20"/>
        </w:rPr>
        <w:t>(tj.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D423BC">
        <w:rPr>
          <w:rFonts w:ascii="Times New Roman" w:hAnsi="Times New Roman" w:cs="Times New Roman"/>
          <w:i/>
          <w:sz w:val="20"/>
          <w:szCs w:val="20"/>
        </w:rPr>
        <w:t>na rok, ve kterém je podána žádost o zařazení do Základní sítě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423BC">
        <w:rPr>
          <w:rFonts w:ascii="Times New Roman" w:hAnsi="Times New Roman" w:cs="Times New Roman"/>
          <w:i/>
          <w:sz w:val="20"/>
          <w:szCs w:val="20"/>
        </w:rPr>
        <w:t xml:space="preserve"> nebo jsou aktualizovány údaje v Základní síti)</w:t>
      </w:r>
      <w:r w:rsidRPr="00D423BC">
        <w:rPr>
          <w:rFonts w:ascii="Times New Roman" w:hAnsi="Times New Roman" w:cs="Times New Roman"/>
        </w:rPr>
        <w:t xml:space="preserve">     </w:t>
      </w:r>
    </w:p>
    <w:p w:rsidR="00B564C2" w:rsidRPr="004F3383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lastRenderedPageBreak/>
        <w:t>rozmezí 0–</w:t>
      </w:r>
      <w:r w:rsidRPr="003B3425">
        <w:rPr>
          <w:rFonts w:ascii="Times New Roman" w:hAnsi="Times New Roman" w:cs="Times New Roman"/>
          <w:u w:val="single"/>
        </w:rPr>
        <w:t>10 bodů</w:t>
      </w:r>
      <w:r>
        <w:rPr>
          <w:rFonts w:ascii="Times New Roman" w:hAnsi="Times New Roman" w:cs="Times New Roman"/>
        </w:rPr>
        <w:t xml:space="preserve"> – rozsah jednotlivých bodů je stanoven dle průměrných denních nákladů na 1 lůžko </w:t>
      </w:r>
      <w:r w:rsidRPr="004F3383">
        <w:rPr>
          <w:rFonts w:ascii="Times New Roman" w:hAnsi="Times New Roman" w:cs="Times New Roman"/>
          <w:i/>
        </w:rPr>
        <w:t>(při rozlišení určitých druhů služeb)</w:t>
      </w:r>
    </w:p>
    <w:p w:rsidR="00B511ED" w:rsidRPr="00B511ED" w:rsidRDefault="00B564C2" w:rsidP="00B564C2">
      <w:pPr>
        <w:pStyle w:val="Odstavecseseznamem"/>
        <w:numPr>
          <w:ilvl w:val="0"/>
          <w:numId w:val="8"/>
        </w:numPr>
        <w:spacing w:before="3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3383">
        <w:rPr>
          <w:rFonts w:ascii="Times New Roman" w:hAnsi="Times New Roman" w:cs="Times New Roman"/>
          <w:b/>
          <w:sz w:val="26"/>
          <w:szCs w:val="26"/>
        </w:rPr>
        <w:t>Specifická kritéria</w:t>
      </w:r>
      <w:r w:rsidRPr="00E556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511ED" w:rsidRPr="000B6DA3" w:rsidRDefault="00560B65" w:rsidP="00B511ED">
      <w:pPr>
        <w:pStyle w:val="Odstavecseseznamem"/>
        <w:numPr>
          <w:ilvl w:val="0"/>
          <w:numId w:val="30"/>
        </w:numPr>
        <w:spacing w:before="36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B6DA3">
        <w:rPr>
          <w:rFonts w:ascii="Times New Roman" w:hAnsi="Times New Roman" w:cs="Times New Roman"/>
        </w:rPr>
        <w:t>Specifikum</w:t>
      </w:r>
      <w:r w:rsidR="00B564C2" w:rsidRPr="000B6DA3">
        <w:rPr>
          <w:rFonts w:ascii="Times New Roman" w:hAnsi="Times New Roman" w:cs="Times New Roman"/>
        </w:rPr>
        <w:t xml:space="preserve"> sociální služby</w:t>
      </w:r>
      <w:r w:rsidR="00B511ED" w:rsidRPr="000B6DA3">
        <w:rPr>
          <w:rFonts w:ascii="Times New Roman" w:hAnsi="Times New Roman" w:cs="Times New Roman"/>
        </w:rPr>
        <w:t xml:space="preserve"> v rámci:</w:t>
      </w:r>
    </w:p>
    <w:p w:rsidR="00B511ED" w:rsidRPr="000B6DA3" w:rsidRDefault="00B511ED" w:rsidP="00B511ED">
      <w:pPr>
        <w:pStyle w:val="Odstavecseseznamem"/>
        <w:numPr>
          <w:ilvl w:val="1"/>
          <w:numId w:val="3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B6DA3">
        <w:rPr>
          <w:rFonts w:ascii="Times New Roman" w:hAnsi="Times New Roman" w:cs="Times New Roman"/>
        </w:rPr>
        <w:t>cílové skupiny uživatelů</w:t>
      </w:r>
    </w:p>
    <w:p w:rsidR="00B511ED" w:rsidRPr="000B6DA3" w:rsidRDefault="00B511ED" w:rsidP="00B511ED">
      <w:pPr>
        <w:pStyle w:val="Odstavecseseznamem"/>
        <w:numPr>
          <w:ilvl w:val="1"/>
          <w:numId w:val="3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B6DA3">
        <w:rPr>
          <w:rFonts w:ascii="Times New Roman" w:hAnsi="Times New Roman" w:cs="Times New Roman"/>
        </w:rPr>
        <w:t>dostupnosti sociální služby</w:t>
      </w:r>
    </w:p>
    <w:p w:rsidR="00B511ED" w:rsidRPr="000B6DA3" w:rsidRDefault="00B511ED" w:rsidP="00B511ED">
      <w:pPr>
        <w:pStyle w:val="Odstavecseseznamem"/>
        <w:numPr>
          <w:ilvl w:val="1"/>
          <w:numId w:val="3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B6DA3">
        <w:rPr>
          <w:rFonts w:ascii="Times New Roman" w:hAnsi="Times New Roman" w:cs="Times New Roman"/>
        </w:rPr>
        <w:t>řešených potřeb uživatelů</w:t>
      </w:r>
    </w:p>
    <w:p w:rsidR="00B511ED" w:rsidRPr="000B6DA3" w:rsidRDefault="00B511ED" w:rsidP="00B511ED">
      <w:pPr>
        <w:pStyle w:val="Odstavecseseznamem"/>
        <w:numPr>
          <w:ilvl w:val="1"/>
          <w:numId w:val="3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B6DA3">
        <w:rPr>
          <w:rFonts w:ascii="Times New Roman" w:hAnsi="Times New Roman" w:cs="Times New Roman"/>
        </w:rPr>
        <w:t>druhu a formy sociální služby</w:t>
      </w:r>
    </w:p>
    <w:p w:rsidR="00560B65" w:rsidRPr="000B6DA3" w:rsidRDefault="00560B65" w:rsidP="00B511ED">
      <w:pPr>
        <w:pStyle w:val="Odstavecseseznamem"/>
        <w:numPr>
          <w:ilvl w:val="1"/>
          <w:numId w:val="3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B6DA3">
        <w:rPr>
          <w:rFonts w:ascii="Times New Roman" w:hAnsi="Times New Roman" w:cs="Times New Roman"/>
        </w:rPr>
        <w:t>ojedinělosti sociální služby v rámci území</w:t>
      </w:r>
    </w:p>
    <w:p w:rsidR="00560B65" w:rsidRPr="000B6DA3" w:rsidRDefault="00560B65" w:rsidP="00B511ED">
      <w:pPr>
        <w:pStyle w:val="Odstavecseseznamem"/>
        <w:numPr>
          <w:ilvl w:val="1"/>
          <w:numId w:val="3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B6DA3">
        <w:rPr>
          <w:rFonts w:ascii="Times New Roman" w:hAnsi="Times New Roman" w:cs="Times New Roman"/>
        </w:rPr>
        <w:t>jiné</w:t>
      </w:r>
    </w:p>
    <w:p w:rsidR="00B511ED" w:rsidRDefault="00B511ED" w:rsidP="00B511ED">
      <w:pPr>
        <w:pStyle w:val="Odstavecseseznamem"/>
        <w:numPr>
          <w:ilvl w:val="0"/>
          <w:numId w:val="30"/>
        </w:numPr>
        <w:spacing w:before="360"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Rozvojový audit</w:t>
      </w:r>
    </w:p>
    <w:p w:rsidR="00B511ED" w:rsidRPr="00B511ED" w:rsidRDefault="00B511ED" w:rsidP="00B511ED">
      <w:pPr>
        <w:pStyle w:val="Odstavecseseznamem"/>
        <w:numPr>
          <w:ilvl w:val="0"/>
          <w:numId w:val="20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511ED">
        <w:rPr>
          <w:rFonts w:ascii="Times New Roman" w:hAnsi="Times New Roman" w:cs="Times New Roman"/>
        </w:rPr>
        <w:t>hodnotí se výsledek rozvojového auditu zadaný Libereckým krajem v roce 2014 a v roce 2015</w:t>
      </w:r>
    </w:p>
    <w:p w:rsidR="00B511ED" w:rsidRPr="00B511ED" w:rsidRDefault="00B511ED" w:rsidP="00B511ED">
      <w:pPr>
        <w:pStyle w:val="Odstavecseseznamem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511ED">
        <w:rPr>
          <w:rFonts w:ascii="Times New Roman" w:hAnsi="Times New Roman" w:cs="Times New Roman"/>
        </w:rPr>
        <w:t xml:space="preserve">v případě výsledku „prošel bez připomínek“, „prošel s podmínkou“ – sociální služba zařazena bez výhrady do </w:t>
      </w:r>
      <w:proofErr w:type="spellStart"/>
      <w:r w:rsidRPr="00B511ED">
        <w:rPr>
          <w:rFonts w:ascii="Times New Roman" w:hAnsi="Times New Roman" w:cs="Times New Roman"/>
        </w:rPr>
        <w:t>příšlušné</w:t>
      </w:r>
      <w:proofErr w:type="spellEnd"/>
      <w:r w:rsidRPr="00B511ED">
        <w:rPr>
          <w:rFonts w:ascii="Times New Roman" w:hAnsi="Times New Roman" w:cs="Times New Roman"/>
        </w:rPr>
        <w:t xml:space="preserve"> úrovně Základní sítě dle bodového ohodnocení</w:t>
      </w:r>
    </w:p>
    <w:p w:rsidR="00B511ED" w:rsidRPr="00B511ED" w:rsidRDefault="00B511ED" w:rsidP="00B511ED">
      <w:pPr>
        <w:pStyle w:val="Odstavecseseznamem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511ED">
        <w:rPr>
          <w:rFonts w:ascii="Times New Roman" w:hAnsi="Times New Roman" w:cs="Times New Roman"/>
        </w:rPr>
        <w:t xml:space="preserve">v případě výsledku „neprošel“ – služba zařazena do příslušné úrovně Základní sítě dle bodového ohodnocení s výhradou (nutno odstranit nedostatky do lhůty a za podmínek stanovených správcem sítě) </w:t>
      </w:r>
    </w:p>
    <w:p w:rsidR="00B511ED" w:rsidRDefault="00B511ED" w:rsidP="00B511ED">
      <w:pPr>
        <w:pStyle w:val="Odstavecseseznamem"/>
        <w:spacing w:before="120" w:after="0" w:line="240" w:lineRule="auto"/>
        <w:ind w:left="215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B564C2" w:rsidRPr="005F6CD0" w:rsidRDefault="00B564C2" w:rsidP="00B564C2">
      <w:pPr>
        <w:pStyle w:val="Odstavecseseznamem"/>
        <w:numPr>
          <w:ilvl w:val="0"/>
          <w:numId w:val="20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5F6CD0">
        <w:rPr>
          <w:rFonts w:ascii="Times New Roman" w:hAnsi="Times New Roman" w:cs="Times New Roman"/>
          <w:b/>
        </w:rPr>
        <w:t xml:space="preserve">hodnotí se aktuální skutečnost </w:t>
      </w:r>
      <w:r w:rsidRPr="005F6CD0">
        <w:rPr>
          <w:rFonts w:ascii="Times New Roman" w:hAnsi="Times New Roman" w:cs="Times New Roman"/>
        </w:rPr>
        <w:t xml:space="preserve">     </w:t>
      </w:r>
    </w:p>
    <w:p w:rsidR="00B564C2" w:rsidRPr="00B511ED" w:rsidRDefault="00B564C2" w:rsidP="00B564C2">
      <w:pPr>
        <w:pStyle w:val="Odstavecseseznamem"/>
        <w:numPr>
          <w:ilvl w:val="0"/>
          <w:numId w:val="25"/>
        </w:numPr>
        <w:spacing w:before="120" w:after="0" w:line="240" w:lineRule="auto"/>
        <w:ind w:left="2148" w:hanging="357"/>
        <w:jc w:val="both"/>
        <w:rPr>
          <w:rFonts w:ascii="Times New Roman" w:hAnsi="Times New Roman" w:cs="Times New Roman"/>
          <w:b/>
        </w:rPr>
      </w:pPr>
      <w:r w:rsidRPr="00B176AE">
        <w:rPr>
          <w:rFonts w:ascii="Times New Roman" w:hAnsi="Times New Roman" w:cs="Times New Roman"/>
        </w:rPr>
        <w:t>v</w:t>
      </w:r>
      <w:r w:rsidR="00B511ED">
        <w:rPr>
          <w:rFonts w:ascii="Times New Roman" w:hAnsi="Times New Roman" w:cs="Times New Roman"/>
        </w:rPr>
        <w:t> </w:t>
      </w:r>
      <w:r w:rsidRPr="00B176AE">
        <w:rPr>
          <w:rFonts w:ascii="Times New Roman" w:hAnsi="Times New Roman" w:cs="Times New Roman"/>
        </w:rPr>
        <w:t>případě</w:t>
      </w:r>
      <w:r w:rsidR="00B511ED">
        <w:rPr>
          <w:rFonts w:ascii="Times New Roman" w:hAnsi="Times New Roman" w:cs="Times New Roman"/>
        </w:rPr>
        <w:t xml:space="preserve"> uznatelnosti</w:t>
      </w:r>
      <w:r w:rsidRPr="00B176AE">
        <w:rPr>
          <w:rFonts w:ascii="Times New Roman" w:hAnsi="Times New Roman" w:cs="Times New Roman"/>
        </w:rPr>
        <w:t xml:space="preserve"> specifických skutečností může být sociální služba zařazena do vyšší úrovně Základní sítě sociálních služeb</w:t>
      </w:r>
    </w:p>
    <w:p w:rsidR="00B511ED" w:rsidRDefault="00B511ED" w:rsidP="00B511ED">
      <w:pPr>
        <w:pStyle w:val="Odstavecseseznamem"/>
        <w:spacing w:before="120" w:after="0" w:line="240" w:lineRule="auto"/>
        <w:ind w:left="2148"/>
        <w:jc w:val="both"/>
        <w:rPr>
          <w:rFonts w:ascii="Times New Roman" w:hAnsi="Times New Roman" w:cs="Times New Roman"/>
        </w:rPr>
      </w:pPr>
    </w:p>
    <w:p w:rsidR="000C5E86" w:rsidRDefault="000C5E86">
      <w:pPr>
        <w:rPr>
          <w:rFonts w:ascii="Times New Roman" w:hAnsi="Times New Roman" w:cs="Times New Roman"/>
        </w:rPr>
        <w:sectPr w:rsidR="000C5E86" w:rsidSect="003E4349"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567" w:footer="567" w:gutter="0"/>
          <w:pgNumType w:fmt="numberInDash"/>
          <w:cols w:space="708"/>
          <w:titlePg/>
          <w:docGrid w:linePitch="360"/>
        </w:sectPr>
      </w:pPr>
    </w:p>
    <w:p w:rsidR="000C5E86" w:rsidRPr="00975109" w:rsidRDefault="000C5E86" w:rsidP="000C5E8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5109">
        <w:rPr>
          <w:rFonts w:ascii="Times New Roman" w:hAnsi="Times New Roman" w:cs="Times New Roman"/>
          <w:sz w:val="24"/>
          <w:szCs w:val="24"/>
          <w:u w:val="single"/>
        </w:rPr>
        <w:lastRenderedPageBreak/>
        <w:t>Schéma postupu při hodnocení parametrů sociálních služeb pro zařazení do Základní sítě</w:t>
      </w:r>
    </w:p>
    <w:tbl>
      <w:tblPr>
        <w:tblW w:w="13543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1340"/>
        <w:gridCol w:w="1740"/>
        <w:gridCol w:w="1880"/>
        <w:gridCol w:w="2429"/>
        <w:gridCol w:w="2300"/>
        <w:gridCol w:w="2500"/>
      </w:tblGrid>
      <w:tr w:rsidR="000C5E86" w:rsidRPr="00AE6313" w:rsidTr="006E10C3">
        <w:trPr>
          <w:trHeight w:val="1350"/>
        </w:trPr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Posouzení splnění předpokladu pro zařazení do Základní sítě</w:t>
            </w: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– </w:t>
            </w: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Registrace sociální služby</w:t>
            </w: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Splnění odborn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é způsobilosti pracovníků sociální služby</w:t>
            </w: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Splnění ostatních podmínek registrace</w:t>
            </w: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Posouzení</w:t>
            </w: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splnění předpokladu pro zařazení do Základní sítě</w:t>
            </w: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Potřebnosti</w:t>
            </w: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</w:t>
            </w: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dostupnosti</w:t>
            </w:r>
            <w:proofErr w:type="gramEnd"/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Ohodnocení sociálních služeb dle parametrů</w:t>
            </w: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– </w:t>
            </w: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Vícezdrojového financování</w:t>
            </w: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Kvality</w:t>
            </w: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Využitelnosti</w:t>
            </w: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0C5E86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Nákladovosti</w:t>
            </w:r>
          </w:p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DFE2B7" wp14:editId="6209260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266700</wp:posOffset>
                      </wp:positionV>
                      <wp:extent cx="1009650" cy="123825"/>
                      <wp:effectExtent l="0" t="19050" r="38100" b="47625"/>
                      <wp:wrapNone/>
                      <wp:docPr id="33" name="Šipka doprav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66674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 doprava 33" o:spid="_x0000_s1026" type="#_x0000_t13" style="position:absolute;margin-left:4.5pt;margin-top:21pt;width:79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" adj="20866" fillcolor="#4f81bd [3204]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C5E86" w:rsidRPr="00AE6313" w:rsidTr="006E10C3">
              <w:trPr>
                <w:trHeight w:val="135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C5E86" w:rsidRPr="00AE6313" w:rsidRDefault="000C5E86" w:rsidP="006E10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Hodnocení sociální služby bez závažnějších výhrad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50-7</w:t>
            </w:r>
            <w:r w:rsidRPr="00AE6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0 bodů)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Základní síť sociálních služeb - úroveň Z1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</w:tblGrid>
            <w:tr w:rsidR="000C5E86" w:rsidRPr="00AE6313" w:rsidTr="006E10C3">
              <w:trPr>
                <w:trHeight w:val="13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C5E86" w:rsidRPr="00AE6313" w:rsidRDefault="000C5E86" w:rsidP="006E10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AE631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404A015" wp14:editId="107DFF54">
                            <wp:simplePos x="0" y="0"/>
                            <wp:positionH relativeFrom="column">
                              <wp:posOffset>146685</wp:posOffset>
                            </wp:positionH>
                            <wp:positionV relativeFrom="paragraph">
                              <wp:posOffset>376555</wp:posOffset>
                            </wp:positionV>
                            <wp:extent cx="762000" cy="523875"/>
                            <wp:effectExtent l="0" t="171450" r="0" b="180975"/>
                            <wp:wrapNone/>
                            <wp:docPr id="34" name="Šipka ohnutá nahoru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6250" cy="714375"/>
                                    </a:xfrm>
                                    <a:prstGeom prst="bentUpArrow">
                                      <a:avLst/>
                                    </a:prstGeom>
                                    <a:scene3d>
                                      <a:camera prst="orthographicFront">
                                        <a:rot lat="0" lon="0" rev="5400000"/>
                                      </a:camera>
                                      <a:lightRig rig="threePt" dir="t"/>
                                    </a:scene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Šipka ohnutá nahoru 34" o:spid="_x0000_s1026" style="position:absolute;margin-left:11.55pt;margin-top:29.65pt;width:60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2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" path="m,595313r297656,l297656,119063r-59531,l357188,,476250,119063r-59531,l416719,714375,,714375,,595313xe" fillcolor="#4f81bd [3204]" strokecolor="#243f60 [1604]" strokeweight="2pt">
                            <v:path arrowok="t" o:connecttype="custom" o:connectlocs="0,595313;297656,595313;297656,119063;238125,119063;357188,0;476250,119063;416719,119063;416719,714375;0,714375;0,595313" o:connectangles="0,0,0,0,0,0,0,0,0,0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C5E86" w:rsidRPr="00AE6313" w:rsidTr="006E10C3">
        <w:trPr>
          <w:trHeight w:val="315"/>
        </w:trPr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621785" wp14:editId="5B2D34D6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160655</wp:posOffset>
                      </wp:positionV>
                      <wp:extent cx="199390" cy="1152525"/>
                      <wp:effectExtent l="19050" t="0" r="10160" b="47625"/>
                      <wp:wrapNone/>
                      <wp:docPr id="35" name="Šipka dolů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9390" cy="11525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Šipka dolů 35" o:spid="_x0000_s1026" type="#_x0000_t67" style="position:absolute;margin-left:39.25pt;margin-top:12.65pt;width:15.7pt;height:90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" adj="19732" fillcolor="#4f81bd [3204]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</w:tblGrid>
            <w:tr w:rsidR="000C5E86" w:rsidRPr="00AE6313" w:rsidTr="006E10C3">
              <w:trPr>
                <w:trHeight w:val="315"/>
                <w:tblCellSpacing w:w="0" w:type="dxa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C5E86" w:rsidRPr="00AE6313" w:rsidRDefault="000C5E86" w:rsidP="006E10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C5E86" w:rsidRPr="00AE6313" w:rsidTr="006E10C3">
        <w:trPr>
          <w:trHeight w:val="1140"/>
        </w:trPr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 případě uznatelnosti specifických parametrů sociální služby, možno přesunout do úrovně Z1. </w:t>
            </w:r>
          </w:p>
        </w:tc>
      </w:tr>
      <w:tr w:rsidR="000C5E86" w:rsidRPr="00AE6313" w:rsidTr="006E10C3">
        <w:trPr>
          <w:trHeight w:val="420"/>
        </w:trPr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153CE6" wp14:editId="09CE286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107315</wp:posOffset>
                      </wp:positionV>
                      <wp:extent cx="933450" cy="371475"/>
                      <wp:effectExtent l="0" t="19050" r="38100" b="28575"/>
                      <wp:wrapNone/>
                      <wp:docPr id="36" name="Šipka ohnutá nahor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4290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ohnutá nahoru 36" o:spid="_x0000_s1026" style="position:absolute;margin-left:7.6pt;margin-top:8.45pt;width:73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3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" path="m,257175r766763,l766763,85725r-42863,l809625,r85725,85725l852488,85725r,257175l,342900,,257175xe" fillcolor="#4f81bd [3204]" strokecolor="#243f60 [1604]" strokeweight="2pt">
                      <v:path arrowok="t" o:connecttype="custom" o:connectlocs="0,257175;766763,257175;766763,85725;723900,85725;809625,0;895350,85725;852488,85725;852488,342900;0,342900;0,257175" o:connectangles="0,0,0,0,0,0,0,0,0,0"/>
                    </v:shape>
                  </w:pict>
                </mc:Fallback>
              </mc:AlternateContent>
            </w:r>
          </w:p>
        </w:tc>
      </w:tr>
      <w:tr w:rsidR="000C5E86" w:rsidRPr="00AE6313" w:rsidTr="006E10C3">
        <w:trPr>
          <w:trHeight w:val="1425"/>
        </w:trPr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A4FFDF" wp14:editId="02F8C77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266700</wp:posOffset>
                      </wp:positionV>
                      <wp:extent cx="1009650" cy="123825"/>
                      <wp:effectExtent l="0" t="19050" r="38100" b="47625"/>
                      <wp:wrapNone/>
                      <wp:docPr id="37" name="Šipka doprav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66674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doprava 37" o:spid="_x0000_s1026" type="#_x0000_t13" style="position:absolute;margin-left:4.5pt;margin-top:21pt;width:79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" adj="2086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Hodnocení sociální slu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žby vykazuje určité problémy (36</w:t>
            </w: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49</w:t>
            </w: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bodů)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Základní síť sociálních služeb - úroveň Z2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099FBD" wp14:editId="1541D847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606425</wp:posOffset>
                      </wp:positionV>
                      <wp:extent cx="771525" cy="523875"/>
                      <wp:effectExtent l="0" t="190500" r="0" b="180975"/>
                      <wp:wrapNone/>
                      <wp:docPr id="38" name="Šipka ohnutá nahor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714375"/>
                              </a:xfrm>
                              <a:prstGeom prst="bentUpArrow">
                                <a:avLst/>
                              </a:prstGeom>
                              <a:scene3d>
                                <a:camera prst="orthographicFront">
                                  <a:rot lat="0" lon="0" rev="540000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ohnutá nahoru 38" o:spid="_x0000_s1026" style="position:absolute;margin-left:10.7pt;margin-top:47.75pt;width:60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2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" path="m,595313r297656,l297656,119063r-59531,l357188,,476250,119063r-59531,l416719,714375,,714375,,595313xe" fillcolor="#4f81bd [3204]" strokecolor="#243f60 [1604]" strokeweight="2pt">
                      <v:path arrowok="t" o:connecttype="custom" o:connectlocs="0,595313;297656,595313;297656,119063;238125,119063;357188,0;476250,119063;416719,119063;416719,714375;0,714375;0,595313" o:connectangles="0,0,0,0,0,0,0,0,0,0"/>
                    </v:shape>
                  </w:pict>
                </mc:Fallback>
              </mc:AlternateContent>
            </w:r>
          </w:p>
        </w:tc>
      </w:tr>
      <w:tr w:rsidR="000C5E86" w:rsidRPr="00AE6313" w:rsidTr="006E10C3">
        <w:trPr>
          <w:trHeight w:val="630"/>
        </w:trPr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423EBB" wp14:editId="676D7462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78740</wp:posOffset>
                      </wp:positionV>
                      <wp:extent cx="200025" cy="1121410"/>
                      <wp:effectExtent l="19050" t="0" r="28575" b="40640"/>
                      <wp:wrapNone/>
                      <wp:docPr id="39" name="Šipka dolů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0025" cy="11214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dolů 39" o:spid="_x0000_s1026" type="#_x0000_t67" style="position:absolute;margin-left:39.25pt;margin-top:6.2pt;width:15.75pt;height:88.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" adj="1967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C5E86" w:rsidRPr="00AE6313" w:rsidTr="006E10C3">
        <w:trPr>
          <w:trHeight w:val="1215"/>
        </w:trPr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 případě uznatelnosti specifických parametrů sociální služby, možno přesunout do úrovně Z2. </w:t>
            </w:r>
          </w:p>
        </w:tc>
      </w:tr>
      <w:tr w:rsidR="000C5E86" w:rsidRPr="00AE6313" w:rsidTr="006E10C3">
        <w:trPr>
          <w:trHeight w:val="60"/>
        </w:trPr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C5E86" w:rsidRPr="00AE6313" w:rsidTr="006E10C3">
        <w:trPr>
          <w:trHeight w:val="1065"/>
        </w:trPr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597B86" wp14:editId="43E4A0E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129540</wp:posOffset>
                      </wp:positionV>
                      <wp:extent cx="1009650" cy="123825"/>
                      <wp:effectExtent l="0" t="19050" r="38100" b="47625"/>
                      <wp:wrapNone/>
                      <wp:docPr id="40" name="Šipka doprav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66674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doprava 40" o:spid="_x0000_s1026" type="#_x0000_t13" style="position:absolute;margin-left:4.1pt;margin-top:10.2pt;width:79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" adj="2086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Nezařazení soci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ální služby do Základní sítě (35</w:t>
            </w: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bodů a méně)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Rozšířená síť sociálních služeb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E86" w:rsidRPr="00AE6313" w:rsidRDefault="000C5E86" w:rsidP="006E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FD232B" wp14:editId="6E3B086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-272415</wp:posOffset>
                      </wp:positionV>
                      <wp:extent cx="933450" cy="371475"/>
                      <wp:effectExtent l="0" t="19050" r="38100" b="28575"/>
                      <wp:wrapNone/>
                      <wp:docPr id="41" name="Šipka ohnutá nahoru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4290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ohnutá nahoru 41" o:spid="_x0000_s1026" style="position:absolute;margin-left:7.5pt;margin-top:-21.45pt;width:73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3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" path="m,257175r766763,l766763,85725r-42863,l809625,r85725,85725l852488,85725r,257175l,342900,,257175xe" fillcolor="#4f81bd [3204]" strokecolor="#243f60 [1604]" strokeweight="2pt">
                      <v:path arrowok="t" o:connecttype="custom" o:connectlocs="0,257175;766763,257175;766763,85725;723900,85725;809625,0;895350,85725;852488,85725;852488,342900;0,342900;0,257175" o:connectangles="0,0,0,0,0,0,0,0,0,0"/>
                    </v:shape>
                  </w:pict>
                </mc:Fallback>
              </mc:AlternateContent>
            </w:r>
          </w:p>
        </w:tc>
      </w:tr>
    </w:tbl>
    <w:p w:rsidR="00B511ED" w:rsidRDefault="00B511ED" w:rsidP="00214A9E">
      <w:pPr>
        <w:rPr>
          <w:rFonts w:ascii="Times New Roman" w:hAnsi="Times New Roman" w:cs="Times New Roman"/>
        </w:rPr>
      </w:pPr>
    </w:p>
    <w:sectPr w:rsidR="00B511ED" w:rsidSect="000C5E86">
      <w:headerReference w:type="first" r:id="rId13"/>
      <w:pgSz w:w="16838" w:h="11906" w:orient="landscape"/>
      <w:pgMar w:top="1418" w:right="1418" w:bottom="1418" w:left="1418" w:header="567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75" w:rsidRDefault="00E86A75" w:rsidP="00AD6B9C">
      <w:pPr>
        <w:spacing w:after="0" w:line="240" w:lineRule="auto"/>
      </w:pPr>
      <w:r>
        <w:separator/>
      </w:r>
    </w:p>
  </w:endnote>
  <w:endnote w:type="continuationSeparator" w:id="0">
    <w:p w:rsidR="00E86A75" w:rsidRDefault="00E86A75" w:rsidP="00AD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1179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467AA" w:rsidRPr="003E4349" w:rsidRDefault="005467AA">
        <w:pPr>
          <w:pStyle w:val="Zpat"/>
          <w:jc w:val="center"/>
          <w:rPr>
            <w:rFonts w:ascii="Times New Roman" w:hAnsi="Times New Roman" w:cs="Times New Roman"/>
          </w:rPr>
        </w:pPr>
        <w:r w:rsidRPr="003E4349">
          <w:rPr>
            <w:rFonts w:ascii="Times New Roman" w:hAnsi="Times New Roman" w:cs="Times New Roman"/>
          </w:rPr>
          <w:fldChar w:fldCharType="begin"/>
        </w:r>
        <w:r w:rsidRPr="003E4349">
          <w:rPr>
            <w:rFonts w:ascii="Times New Roman" w:hAnsi="Times New Roman" w:cs="Times New Roman"/>
          </w:rPr>
          <w:instrText>PAGE   \* MERGEFORMAT</w:instrText>
        </w:r>
        <w:r w:rsidRPr="003E4349">
          <w:rPr>
            <w:rFonts w:ascii="Times New Roman" w:hAnsi="Times New Roman" w:cs="Times New Roman"/>
          </w:rPr>
          <w:fldChar w:fldCharType="separate"/>
        </w:r>
        <w:r w:rsidR="0012684C">
          <w:rPr>
            <w:rFonts w:ascii="Times New Roman" w:hAnsi="Times New Roman" w:cs="Times New Roman"/>
            <w:noProof/>
          </w:rPr>
          <w:t>- 9 -</w:t>
        </w:r>
        <w:r w:rsidRPr="003E4349">
          <w:rPr>
            <w:rFonts w:ascii="Times New Roman" w:hAnsi="Times New Roman" w:cs="Times New Roman"/>
          </w:rPr>
          <w:fldChar w:fldCharType="end"/>
        </w:r>
      </w:p>
    </w:sdtContent>
  </w:sdt>
  <w:p w:rsidR="005467AA" w:rsidRDefault="005467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49" w:rsidRDefault="003E4349">
    <w:pPr>
      <w:pStyle w:val="Zpat"/>
      <w:jc w:val="center"/>
    </w:pPr>
  </w:p>
  <w:p w:rsidR="00780F47" w:rsidRDefault="00780F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75" w:rsidRDefault="00E86A75" w:rsidP="00AD6B9C">
      <w:pPr>
        <w:spacing w:after="0" w:line="240" w:lineRule="auto"/>
      </w:pPr>
      <w:r>
        <w:separator/>
      </w:r>
    </w:p>
  </w:footnote>
  <w:footnote w:type="continuationSeparator" w:id="0">
    <w:p w:rsidR="00E86A75" w:rsidRDefault="00E86A75" w:rsidP="00AD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E6" w:rsidRDefault="00C849E6" w:rsidP="00C849E6">
    <w:pPr>
      <w:pStyle w:val="Zhlav"/>
    </w:pPr>
    <w:r>
      <w:t>0</w:t>
    </w:r>
    <w:r w:rsidR="00BC068A">
      <w:t>60</w:t>
    </w:r>
    <w:r>
      <w:t>_</w:t>
    </w:r>
    <w:r w:rsidR="00BC068A">
      <w:t>g_</w:t>
    </w:r>
    <w:r>
      <w:t>P02_</w:t>
    </w:r>
    <w:r w:rsidR="006A6A4F">
      <w:t>S</w:t>
    </w:r>
    <w:r>
      <w:t>ystem_hodnoceni_</w:t>
    </w:r>
    <w:r w:rsidR="006A6A4F">
      <w:t>parametru_</w:t>
    </w:r>
    <w:r>
      <w:t>ZS.DOC</w:t>
    </w:r>
  </w:p>
  <w:p w:rsidR="00780F47" w:rsidRPr="00C849E6" w:rsidRDefault="00780F47" w:rsidP="00C849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86" w:rsidRDefault="000C5E86">
    <w:pPr>
      <w:pStyle w:val="Zhlav"/>
    </w:pPr>
    <w:r>
      <w:t xml:space="preserve">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E26"/>
    <w:multiLevelType w:val="hybridMultilevel"/>
    <w:tmpl w:val="E138C97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4F0C9C"/>
    <w:multiLevelType w:val="hybridMultilevel"/>
    <w:tmpl w:val="F0A6B75C"/>
    <w:lvl w:ilvl="0" w:tplc="FB56BD9A">
      <w:start w:val="4"/>
      <w:numFmt w:val="bullet"/>
      <w:lvlText w:val="-"/>
      <w:lvlJc w:val="left"/>
      <w:pPr>
        <w:ind w:left="2154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">
    <w:nsid w:val="183F645E"/>
    <w:multiLevelType w:val="hybridMultilevel"/>
    <w:tmpl w:val="8AF2FC84"/>
    <w:lvl w:ilvl="0" w:tplc="040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">
    <w:nsid w:val="1AE15993"/>
    <w:multiLevelType w:val="hybridMultilevel"/>
    <w:tmpl w:val="02889C38"/>
    <w:lvl w:ilvl="0" w:tplc="903E27A8">
      <w:start w:val="1"/>
      <w:numFmt w:val="upp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421DCE"/>
    <w:multiLevelType w:val="hybridMultilevel"/>
    <w:tmpl w:val="52BEC292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D8B1E07"/>
    <w:multiLevelType w:val="hybridMultilevel"/>
    <w:tmpl w:val="E37A6BB6"/>
    <w:lvl w:ilvl="0" w:tplc="55AE4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308F2"/>
    <w:multiLevelType w:val="hybridMultilevel"/>
    <w:tmpl w:val="D32CF3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6525967"/>
    <w:multiLevelType w:val="hybridMultilevel"/>
    <w:tmpl w:val="6A8C0E3E"/>
    <w:lvl w:ilvl="0" w:tplc="9E8E5838">
      <w:start w:val="1"/>
      <w:numFmt w:val="lowerLetter"/>
      <w:lvlText w:val="%1)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DF3720"/>
    <w:multiLevelType w:val="hybridMultilevel"/>
    <w:tmpl w:val="50AE849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30BA1952"/>
    <w:multiLevelType w:val="hybridMultilevel"/>
    <w:tmpl w:val="8286D4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E257C"/>
    <w:multiLevelType w:val="hybridMultilevel"/>
    <w:tmpl w:val="633EB0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B3338"/>
    <w:multiLevelType w:val="hybridMultilevel"/>
    <w:tmpl w:val="34EE056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C473BB3"/>
    <w:multiLevelType w:val="hybridMultilevel"/>
    <w:tmpl w:val="B6A2F2A6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40467640"/>
    <w:multiLevelType w:val="hybridMultilevel"/>
    <w:tmpl w:val="7B1658C2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417B5678"/>
    <w:multiLevelType w:val="hybridMultilevel"/>
    <w:tmpl w:val="F178161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19B07B0"/>
    <w:multiLevelType w:val="hybridMultilevel"/>
    <w:tmpl w:val="4A2605B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4727CA6"/>
    <w:multiLevelType w:val="hybridMultilevel"/>
    <w:tmpl w:val="A3CA2C3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61714BC"/>
    <w:multiLevelType w:val="hybridMultilevel"/>
    <w:tmpl w:val="3410C10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7426F24"/>
    <w:multiLevelType w:val="hybridMultilevel"/>
    <w:tmpl w:val="B2329B78"/>
    <w:lvl w:ilvl="0" w:tplc="E1A40BC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D011C"/>
    <w:multiLevelType w:val="hybridMultilevel"/>
    <w:tmpl w:val="5956B318"/>
    <w:lvl w:ilvl="0" w:tplc="FB56BD9A">
      <w:start w:val="4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>
    <w:nsid w:val="58A5045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>
    <w:nsid w:val="62AB093D"/>
    <w:multiLevelType w:val="hybridMultilevel"/>
    <w:tmpl w:val="7C961AB4"/>
    <w:lvl w:ilvl="0" w:tplc="B4DCF8A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CB75F7"/>
    <w:multiLevelType w:val="hybridMultilevel"/>
    <w:tmpl w:val="E8547428"/>
    <w:lvl w:ilvl="0" w:tplc="81844DE0">
      <w:start w:val="1"/>
      <w:numFmt w:val="upperRoman"/>
      <w:lvlText w:val="%1."/>
      <w:lvlJc w:val="right"/>
      <w:pPr>
        <w:ind w:left="143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9774C17"/>
    <w:multiLevelType w:val="hybridMultilevel"/>
    <w:tmpl w:val="826CCC06"/>
    <w:lvl w:ilvl="0" w:tplc="FB56BD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AE34F7"/>
    <w:multiLevelType w:val="hybridMultilevel"/>
    <w:tmpl w:val="26668E6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b/>
      </w:rPr>
    </w:lvl>
    <w:lvl w:ilvl="1" w:tplc="FB56BD9A">
      <w:start w:val="4"/>
      <w:numFmt w:val="bullet"/>
      <w:lvlText w:val="-"/>
      <w:lvlJc w:val="left"/>
      <w:pPr>
        <w:ind w:left="2154" w:hanging="360"/>
      </w:pPr>
      <w:rPr>
        <w:rFonts w:ascii="Times New Roman" w:eastAsiaTheme="minorHAnsi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70263F97"/>
    <w:multiLevelType w:val="hybridMultilevel"/>
    <w:tmpl w:val="F9C6CF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705CD"/>
    <w:multiLevelType w:val="hybridMultilevel"/>
    <w:tmpl w:val="6E58B8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C23D4E"/>
    <w:multiLevelType w:val="hybridMultilevel"/>
    <w:tmpl w:val="362C941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770D761C"/>
    <w:multiLevelType w:val="hybridMultilevel"/>
    <w:tmpl w:val="6B340352"/>
    <w:lvl w:ilvl="0" w:tplc="BD2AAAEE">
      <w:start w:val="1"/>
      <w:numFmt w:val="lowerLetter"/>
      <w:lvlText w:val="%1)"/>
      <w:lvlJc w:val="left"/>
      <w:pPr>
        <w:ind w:left="1437" w:hanging="360"/>
      </w:pPr>
      <w:rPr>
        <w:rFonts w:ascii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>
    <w:nsid w:val="7A155737"/>
    <w:multiLevelType w:val="hybridMultilevel"/>
    <w:tmpl w:val="5D18C9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C7F81"/>
    <w:multiLevelType w:val="hybridMultilevel"/>
    <w:tmpl w:val="9320B6DC"/>
    <w:lvl w:ilvl="0" w:tplc="040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1">
    <w:nsid w:val="7C4B27ED"/>
    <w:multiLevelType w:val="hybridMultilevel"/>
    <w:tmpl w:val="E982CAAC"/>
    <w:lvl w:ilvl="0" w:tplc="C55E48F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5"/>
  </w:num>
  <w:num w:numId="3">
    <w:abstractNumId w:val="25"/>
  </w:num>
  <w:num w:numId="4">
    <w:abstractNumId w:val="9"/>
  </w:num>
  <w:num w:numId="5">
    <w:abstractNumId w:val="10"/>
  </w:num>
  <w:num w:numId="6">
    <w:abstractNumId w:val="26"/>
  </w:num>
  <w:num w:numId="7">
    <w:abstractNumId w:val="29"/>
  </w:num>
  <w:num w:numId="8">
    <w:abstractNumId w:val="18"/>
  </w:num>
  <w:num w:numId="9">
    <w:abstractNumId w:val="7"/>
  </w:num>
  <w:num w:numId="10">
    <w:abstractNumId w:val="31"/>
  </w:num>
  <w:num w:numId="11">
    <w:abstractNumId w:val="27"/>
  </w:num>
  <w:num w:numId="12">
    <w:abstractNumId w:val="11"/>
  </w:num>
  <w:num w:numId="13">
    <w:abstractNumId w:val="6"/>
  </w:num>
  <w:num w:numId="14">
    <w:abstractNumId w:val="22"/>
  </w:num>
  <w:num w:numId="15">
    <w:abstractNumId w:val="3"/>
  </w:num>
  <w:num w:numId="16">
    <w:abstractNumId w:val="16"/>
  </w:num>
  <w:num w:numId="17">
    <w:abstractNumId w:val="28"/>
  </w:num>
  <w:num w:numId="18">
    <w:abstractNumId w:val="21"/>
  </w:num>
  <w:num w:numId="19">
    <w:abstractNumId w:val="2"/>
  </w:num>
  <w:num w:numId="20">
    <w:abstractNumId w:val="12"/>
  </w:num>
  <w:num w:numId="21">
    <w:abstractNumId w:val="0"/>
  </w:num>
  <w:num w:numId="22">
    <w:abstractNumId w:val="17"/>
  </w:num>
  <w:num w:numId="23">
    <w:abstractNumId w:val="30"/>
  </w:num>
  <w:num w:numId="24">
    <w:abstractNumId w:val="15"/>
  </w:num>
  <w:num w:numId="25">
    <w:abstractNumId w:val="14"/>
  </w:num>
  <w:num w:numId="26">
    <w:abstractNumId w:val="23"/>
  </w:num>
  <w:num w:numId="27">
    <w:abstractNumId w:val="19"/>
  </w:num>
  <w:num w:numId="28">
    <w:abstractNumId w:val="4"/>
  </w:num>
  <w:num w:numId="29">
    <w:abstractNumId w:val="13"/>
  </w:num>
  <w:num w:numId="30">
    <w:abstractNumId w:val="8"/>
  </w:num>
  <w:num w:numId="31">
    <w:abstractNumId w:val="1"/>
  </w:num>
  <w:num w:numId="32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7F"/>
    <w:rsid w:val="00003AA9"/>
    <w:rsid w:val="0000608E"/>
    <w:rsid w:val="00007A6C"/>
    <w:rsid w:val="00010F27"/>
    <w:rsid w:val="0002511B"/>
    <w:rsid w:val="00026698"/>
    <w:rsid w:val="00031BB6"/>
    <w:rsid w:val="0003573B"/>
    <w:rsid w:val="00036684"/>
    <w:rsid w:val="00043B6E"/>
    <w:rsid w:val="00044802"/>
    <w:rsid w:val="00045898"/>
    <w:rsid w:val="00045B3D"/>
    <w:rsid w:val="00047F3F"/>
    <w:rsid w:val="00057CB8"/>
    <w:rsid w:val="00081BDD"/>
    <w:rsid w:val="000830CF"/>
    <w:rsid w:val="00095997"/>
    <w:rsid w:val="000A1A4D"/>
    <w:rsid w:val="000A2E0C"/>
    <w:rsid w:val="000A3428"/>
    <w:rsid w:val="000B6DA3"/>
    <w:rsid w:val="000C5E86"/>
    <w:rsid w:val="000C6E85"/>
    <w:rsid w:val="000E0560"/>
    <w:rsid w:val="000E0D54"/>
    <w:rsid w:val="000E3871"/>
    <w:rsid w:val="000F0C55"/>
    <w:rsid w:val="000F3836"/>
    <w:rsid w:val="00103225"/>
    <w:rsid w:val="00110D38"/>
    <w:rsid w:val="00123924"/>
    <w:rsid w:val="00124A40"/>
    <w:rsid w:val="0012684C"/>
    <w:rsid w:val="00137BA0"/>
    <w:rsid w:val="0015326A"/>
    <w:rsid w:val="0015696D"/>
    <w:rsid w:val="00157FF5"/>
    <w:rsid w:val="0016451F"/>
    <w:rsid w:val="00164B92"/>
    <w:rsid w:val="0016534E"/>
    <w:rsid w:val="0016674E"/>
    <w:rsid w:val="00177512"/>
    <w:rsid w:val="00177E15"/>
    <w:rsid w:val="00183915"/>
    <w:rsid w:val="0019752C"/>
    <w:rsid w:val="00197954"/>
    <w:rsid w:val="001A5217"/>
    <w:rsid w:val="001B1A31"/>
    <w:rsid w:val="001C212E"/>
    <w:rsid w:val="001C42D3"/>
    <w:rsid w:val="001C5732"/>
    <w:rsid w:val="001D39B1"/>
    <w:rsid w:val="001D4BFA"/>
    <w:rsid w:val="001D5E7A"/>
    <w:rsid w:val="001E27DD"/>
    <w:rsid w:val="001E37AA"/>
    <w:rsid w:val="00214A9E"/>
    <w:rsid w:val="00215C87"/>
    <w:rsid w:val="00223A8E"/>
    <w:rsid w:val="00243B50"/>
    <w:rsid w:val="00247EEC"/>
    <w:rsid w:val="00255A4B"/>
    <w:rsid w:val="0026082A"/>
    <w:rsid w:val="00261A06"/>
    <w:rsid w:val="00295631"/>
    <w:rsid w:val="002C3A61"/>
    <w:rsid w:val="002D1F32"/>
    <w:rsid w:val="002D2D5A"/>
    <w:rsid w:val="002D3A0A"/>
    <w:rsid w:val="002D3EF9"/>
    <w:rsid w:val="002D5E35"/>
    <w:rsid w:val="003009EB"/>
    <w:rsid w:val="003055F1"/>
    <w:rsid w:val="00305A30"/>
    <w:rsid w:val="00307FA3"/>
    <w:rsid w:val="00314AE4"/>
    <w:rsid w:val="003237B3"/>
    <w:rsid w:val="00324ACA"/>
    <w:rsid w:val="00331C09"/>
    <w:rsid w:val="00332AEE"/>
    <w:rsid w:val="00336841"/>
    <w:rsid w:val="00347246"/>
    <w:rsid w:val="003642BC"/>
    <w:rsid w:val="003847FE"/>
    <w:rsid w:val="003936A4"/>
    <w:rsid w:val="0039507F"/>
    <w:rsid w:val="00397A7B"/>
    <w:rsid w:val="003B0B16"/>
    <w:rsid w:val="003B47D5"/>
    <w:rsid w:val="003D5317"/>
    <w:rsid w:val="003E4349"/>
    <w:rsid w:val="0040322E"/>
    <w:rsid w:val="00404AC2"/>
    <w:rsid w:val="00404FDA"/>
    <w:rsid w:val="0041508A"/>
    <w:rsid w:val="00417B1D"/>
    <w:rsid w:val="00433173"/>
    <w:rsid w:val="004335AE"/>
    <w:rsid w:val="004365EE"/>
    <w:rsid w:val="0043664B"/>
    <w:rsid w:val="00440D51"/>
    <w:rsid w:val="00454959"/>
    <w:rsid w:val="00455A80"/>
    <w:rsid w:val="0045722C"/>
    <w:rsid w:val="00462AD6"/>
    <w:rsid w:val="00463A39"/>
    <w:rsid w:val="00471CE3"/>
    <w:rsid w:val="00471E1E"/>
    <w:rsid w:val="004777EF"/>
    <w:rsid w:val="00484601"/>
    <w:rsid w:val="004B6C89"/>
    <w:rsid w:val="004D0C8A"/>
    <w:rsid w:val="004D78F0"/>
    <w:rsid w:val="004E0426"/>
    <w:rsid w:val="004E4C3C"/>
    <w:rsid w:val="004F0A17"/>
    <w:rsid w:val="004F3383"/>
    <w:rsid w:val="004F413E"/>
    <w:rsid w:val="004F4D23"/>
    <w:rsid w:val="00501FE7"/>
    <w:rsid w:val="00507757"/>
    <w:rsid w:val="00512BC6"/>
    <w:rsid w:val="0051668F"/>
    <w:rsid w:val="00520D54"/>
    <w:rsid w:val="005348F9"/>
    <w:rsid w:val="005467AA"/>
    <w:rsid w:val="00557AC5"/>
    <w:rsid w:val="0056058B"/>
    <w:rsid w:val="00560B65"/>
    <w:rsid w:val="0057575E"/>
    <w:rsid w:val="00582099"/>
    <w:rsid w:val="00583803"/>
    <w:rsid w:val="0058496F"/>
    <w:rsid w:val="00593ADD"/>
    <w:rsid w:val="005A012B"/>
    <w:rsid w:val="005A0965"/>
    <w:rsid w:val="005A5EAD"/>
    <w:rsid w:val="005B3D41"/>
    <w:rsid w:val="005B7D57"/>
    <w:rsid w:val="005C1D72"/>
    <w:rsid w:val="005D5599"/>
    <w:rsid w:val="005E4782"/>
    <w:rsid w:val="005F1E77"/>
    <w:rsid w:val="005F5D69"/>
    <w:rsid w:val="00601FDE"/>
    <w:rsid w:val="0060257A"/>
    <w:rsid w:val="006134E7"/>
    <w:rsid w:val="00614022"/>
    <w:rsid w:val="00632DC7"/>
    <w:rsid w:val="006353F4"/>
    <w:rsid w:val="006421F4"/>
    <w:rsid w:val="00644CAF"/>
    <w:rsid w:val="00647424"/>
    <w:rsid w:val="006504DE"/>
    <w:rsid w:val="00652F9F"/>
    <w:rsid w:val="0065794A"/>
    <w:rsid w:val="00674E6F"/>
    <w:rsid w:val="00681829"/>
    <w:rsid w:val="0069470D"/>
    <w:rsid w:val="006A6A4F"/>
    <w:rsid w:val="006D5547"/>
    <w:rsid w:val="006F2088"/>
    <w:rsid w:val="006F2E95"/>
    <w:rsid w:val="00704F8F"/>
    <w:rsid w:val="007067D2"/>
    <w:rsid w:val="007119A1"/>
    <w:rsid w:val="00713D26"/>
    <w:rsid w:val="00725A46"/>
    <w:rsid w:val="00730928"/>
    <w:rsid w:val="00755F94"/>
    <w:rsid w:val="007621A4"/>
    <w:rsid w:val="007645C3"/>
    <w:rsid w:val="007674EA"/>
    <w:rsid w:val="00767EBC"/>
    <w:rsid w:val="007724AA"/>
    <w:rsid w:val="0078059F"/>
    <w:rsid w:val="00780F47"/>
    <w:rsid w:val="007A00E6"/>
    <w:rsid w:val="007C0B3F"/>
    <w:rsid w:val="007F0ED4"/>
    <w:rsid w:val="007F3CC6"/>
    <w:rsid w:val="008024D5"/>
    <w:rsid w:val="00807ACE"/>
    <w:rsid w:val="00807C7C"/>
    <w:rsid w:val="00837D25"/>
    <w:rsid w:val="00863780"/>
    <w:rsid w:val="008816AD"/>
    <w:rsid w:val="00892C08"/>
    <w:rsid w:val="00894621"/>
    <w:rsid w:val="008A29D4"/>
    <w:rsid w:val="008A64EA"/>
    <w:rsid w:val="008D1538"/>
    <w:rsid w:val="008D4EC1"/>
    <w:rsid w:val="008D6499"/>
    <w:rsid w:val="008E232F"/>
    <w:rsid w:val="008F77EA"/>
    <w:rsid w:val="009101C3"/>
    <w:rsid w:val="00923EFB"/>
    <w:rsid w:val="00927314"/>
    <w:rsid w:val="0093508C"/>
    <w:rsid w:val="009352B5"/>
    <w:rsid w:val="0094034F"/>
    <w:rsid w:val="009562E6"/>
    <w:rsid w:val="00960392"/>
    <w:rsid w:val="00973C61"/>
    <w:rsid w:val="00975109"/>
    <w:rsid w:val="00981047"/>
    <w:rsid w:val="00981F7E"/>
    <w:rsid w:val="0098334E"/>
    <w:rsid w:val="0099101A"/>
    <w:rsid w:val="009942E7"/>
    <w:rsid w:val="0099490F"/>
    <w:rsid w:val="009E28A7"/>
    <w:rsid w:val="009F04A9"/>
    <w:rsid w:val="009F10F3"/>
    <w:rsid w:val="00A05A5E"/>
    <w:rsid w:val="00A123C1"/>
    <w:rsid w:val="00A14F2D"/>
    <w:rsid w:val="00A25688"/>
    <w:rsid w:val="00A35D68"/>
    <w:rsid w:val="00A36512"/>
    <w:rsid w:val="00A41445"/>
    <w:rsid w:val="00A665BE"/>
    <w:rsid w:val="00A72101"/>
    <w:rsid w:val="00A733E9"/>
    <w:rsid w:val="00A76D2F"/>
    <w:rsid w:val="00A85EA4"/>
    <w:rsid w:val="00AA0D12"/>
    <w:rsid w:val="00AA3D8E"/>
    <w:rsid w:val="00AA5D35"/>
    <w:rsid w:val="00AA65C5"/>
    <w:rsid w:val="00AB0E5F"/>
    <w:rsid w:val="00AB735F"/>
    <w:rsid w:val="00AC02D5"/>
    <w:rsid w:val="00AD0721"/>
    <w:rsid w:val="00AD33C4"/>
    <w:rsid w:val="00AD4685"/>
    <w:rsid w:val="00AD6B9C"/>
    <w:rsid w:val="00AE0AD0"/>
    <w:rsid w:val="00AE4B58"/>
    <w:rsid w:val="00AE7A9B"/>
    <w:rsid w:val="00AF7DFA"/>
    <w:rsid w:val="00B06BE9"/>
    <w:rsid w:val="00B176AE"/>
    <w:rsid w:val="00B212EC"/>
    <w:rsid w:val="00B23A37"/>
    <w:rsid w:val="00B309DF"/>
    <w:rsid w:val="00B409DE"/>
    <w:rsid w:val="00B4653C"/>
    <w:rsid w:val="00B509FA"/>
    <w:rsid w:val="00B511ED"/>
    <w:rsid w:val="00B54306"/>
    <w:rsid w:val="00B547C8"/>
    <w:rsid w:val="00B564C2"/>
    <w:rsid w:val="00B8076D"/>
    <w:rsid w:val="00B87F08"/>
    <w:rsid w:val="00B90DD4"/>
    <w:rsid w:val="00B91332"/>
    <w:rsid w:val="00B9271F"/>
    <w:rsid w:val="00B95FE8"/>
    <w:rsid w:val="00BA6717"/>
    <w:rsid w:val="00BB1400"/>
    <w:rsid w:val="00BC068A"/>
    <w:rsid w:val="00BC3E85"/>
    <w:rsid w:val="00BD18CA"/>
    <w:rsid w:val="00BD380C"/>
    <w:rsid w:val="00C0593E"/>
    <w:rsid w:val="00C062C1"/>
    <w:rsid w:val="00C26D05"/>
    <w:rsid w:val="00C27644"/>
    <w:rsid w:val="00C3743A"/>
    <w:rsid w:val="00C465D1"/>
    <w:rsid w:val="00C50F3B"/>
    <w:rsid w:val="00C558D6"/>
    <w:rsid w:val="00C81A48"/>
    <w:rsid w:val="00C849E6"/>
    <w:rsid w:val="00C852A8"/>
    <w:rsid w:val="00C955A6"/>
    <w:rsid w:val="00C95EFB"/>
    <w:rsid w:val="00C9797A"/>
    <w:rsid w:val="00CB4C3E"/>
    <w:rsid w:val="00CC3BD8"/>
    <w:rsid w:val="00CD321B"/>
    <w:rsid w:val="00CD4133"/>
    <w:rsid w:val="00CE4836"/>
    <w:rsid w:val="00CF4CD5"/>
    <w:rsid w:val="00D01499"/>
    <w:rsid w:val="00D2100A"/>
    <w:rsid w:val="00D262C1"/>
    <w:rsid w:val="00D3051F"/>
    <w:rsid w:val="00D30F19"/>
    <w:rsid w:val="00D503AB"/>
    <w:rsid w:val="00D54913"/>
    <w:rsid w:val="00D71362"/>
    <w:rsid w:val="00D729B7"/>
    <w:rsid w:val="00D81565"/>
    <w:rsid w:val="00DA341D"/>
    <w:rsid w:val="00DB74AF"/>
    <w:rsid w:val="00DC25AF"/>
    <w:rsid w:val="00DC2787"/>
    <w:rsid w:val="00DD102D"/>
    <w:rsid w:val="00DD58D7"/>
    <w:rsid w:val="00DD5ACF"/>
    <w:rsid w:val="00DD7D00"/>
    <w:rsid w:val="00DF1124"/>
    <w:rsid w:val="00DF26EB"/>
    <w:rsid w:val="00DF667F"/>
    <w:rsid w:val="00E0081C"/>
    <w:rsid w:val="00E042BA"/>
    <w:rsid w:val="00E04938"/>
    <w:rsid w:val="00E230F5"/>
    <w:rsid w:val="00E32520"/>
    <w:rsid w:val="00E34E27"/>
    <w:rsid w:val="00E4667F"/>
    <w:rsid w:val="00E5009F"/>
    <w:rsid w:val="00E50469"/>
    <w:rsid w:val="00E57468"/>
    <w:rsid w:val="00E57554"/>
    <w:rsid w:val="00E6113E"/>
    <w:rsid w:val="00E623F5"/>
    <w:rsid w:val="00E7238D"/>
    <w:rsid w:val="00E74C11"/>
    <w:rsid w:val="00E750EE"/>
    <w:rsid w:val="00E76746"/>
    <w:rsid w:val="00E83334"/>
    <w:rsid w:val="00E86A75"/>
    <w:rsid w:val="00E87F53"/>
    <w:rsid w:val="00EA16E9"/>
    <w:rsid w:val="00EA1BB2"/>
    <w:rsid w:val="00EA1D2D"/>
    <w:rsid w:val="00EA3D87"/>
    <w:rsid w:val="00EA6D3D"/>
    <w:rsid w:val="00EB4849"/>
    <w:rsid w:val="00EB7F62"/>
    <w:rsid w:val="00ED198E"/>
    <w:rsid w:val="00ED4581"/>
    <w:rsid w:val="00ED61A3"/>
    <w:rsid w:val="00ED64A9"/>
    <w:rsid w:val="00EE1F5B"/>
    <w:rsid w:val="00EE27CF"/>
    <w:rsid w:val="00EE4040"/>
    <w:rsid w:val="00EE66BF"/>
    <w:rsid w:val="00EF67DA"/>
    <w:rsid w:val="00F04596"/>
    <w:rsid w:val="00F06134"/>
    <w:rsid w:val="00F32FC7"/>
    <w:rsid w:val="00F415EC"/>
    <w:rsid w:val="00F41C54"/>
    <w:rsid w:val="00F4779A"/>
    <w:rsid w:val="00F62A23"/>
    <w:rsid w:val="00F65E40"/>
    <w:rsid w:val="00F7095C"/>
    <w:rsid w:val="00F71577"/>
    <w:rsid w:val="00F846F7"/>
    <w:rsid w:val="00F94DA2"/>
    <w:rsid w:val="00F94FB3"/>
    <w:rsid w:val="00F97372"/>
    <w:rsid w:val="00FA7F56"/>
    <w:rsid w:val="00FB46EA"/>
    <w:rsid w:val="00FC3CD9"/>
    <w:rsid w:val="00FC60B1"/>
    <w:rsid w:val="00FD1E74"/>
    <w:rsid w:val="00FD62D8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140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096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0965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b/>
      <w:bCs/>
      <w:color w:val="8DB3E2" w:themeColor="text2" w:themeTint="66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42B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42B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2B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42B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42B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42B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1400"/>
    <w:rPr>
      <w:rFonts w:asciiTheme="majorHAnsi" w:eastAsiaTheme="majorEastAsia" w:hAnsiTheme="majorHAnsi" w:cstheme="majorBidi"/>
      <w:b/>
      <w:bCs/>
      <w:caps/>
      <w:color w:val="365F91" w:themeColor="accent1" w:themeShade="BF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A0965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A0965"/>
    <w:rPr>
      <w:rFonts w:asciiTheme="majorHAnsi" w:eastAsiaTheme="majorEastAsia" w:hAnsiTheme="majorHAnsi" w:cstheme="majorBidi"/>
      <w:b/>
      <w:bCs/>
      <w:color w:val="8DB3E2" w:themeColor="text2" w:themeTint="66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4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4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4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4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42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4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4667F"/>
    <w:pPr>
      <w:ind w:left="720"/>
      <w:contextualSpacing/>
    </w:pPr>
  </w:style>
  <w:style w:type="paragraph" w:customStyle="1" w:styleId="Default">
    <w:name w:val="Default"/>
    <w:rsid w:val="00644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6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6B9C"/>
  </w:style>
  <w:style w:type="paragraph" w:styleId="Zpat">
    <w:name w:val="footer"/>
    <w:basedOn w:val="Normln"/>
    <w:link w:val="ZpatChar"/>
    <w:uiPriority w:val="99"/>
    <w:unhideWhenUsed/>
    <w:rsid w:val="00AD6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6B9C"/>
  </w:style>
  <w:style w:type="paragraph" w:styleId="Textbubliny">
    <w:name w:val="Balloon Text"/>
    <w:basedOn w:val="Normln"/>
    <w:link w:val="TextbublinyChar"/>
    <w:uiPriority w:val="99"/>
    <w:semiHidden/>
    <w:unhideWhenUsed/>
    <w:rsid w:val="008D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49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D4EC1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4EC1"/>
    <w:rPr>
      <w:b/>
      <w:bCs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816A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8816A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816A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8816AD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3924"/>
    <w:pPr>
      <w:numPr>
        <w:numId w:val="0"/>
      </w:numPr>
      <w:outlineLvl w:val="9"/>
    </w:pPr>
    <w:rPr>
      <w:caps w:val="0"/>
      <w:sz w:val="28"/>
      <w:lang w:eastAsia="cs-CZ"/>
    </w:rPr>
  </w:style>
  <w:style w:type="paragraph" w:customStyle="1" w:styleId="xl65">
    <w:name w:val="xl65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32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2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237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D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140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096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0965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b/>
      <w:bCs/>
      <w:color w:val="8DB3E2" w:themeColor="text2" w:themeTint="66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42B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42B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2B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42B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42B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42B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1400"/>
    <w:rPr>
      <w:rFonts w:asciiTheme="majorHAnsi" w:eastAsiaTheme="majorEastAsia" w:hAnsiTheme="majorHAnsi" w:cstheme="majorBidi"/>
      <w:b/>
      <w:bCs/>
      <w:caps/>
      <w:color w:val="365F91" w:themeColor="accent1" w:themeShade="BF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A0965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A0965"/>
    <w:rPr>
      <w:rFonts w:asciiTheme="majorHAnsi" w:eastAsiaTheme="majorEastAsia" w:hAnsiTheme="majorHAnsi" w:cstheme="majorBidi"/>
      <w:b/>
      <w:bCs/>
      <w:color w:val="8DB3E2" w:themeColor="text2" w:themeTint="66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4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4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4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4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42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4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4667F"/>
    <w:pPr>
      <w:ind w:left="720"/>
      <w:contextualSpacing/>
    </w:pPr>
  </w:style>
  <w:style w:type="paragraph" w:customStyle="1" w:styleId="Default">
    <w:name w:val="Default"/>
    <w:rsid w:val="00644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6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6B9C"/>
  </w:style>
  <w:style w:type="paragraph" w:styleId="Zpat">
    <w:name w:val="footer"/>
    <w:basedOn w:val="Normln"/>
    <w:link w:val="ZpatChar"/>
    <w:uiPriority w:val="99"/>
    <w:unhideWhenUsed/>
    <w:rsid w:val="00AD6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6B9C"/>
  </w:style>
  <w:style w:type="paragraph" w:styleId="Textbubliny">
    <w:name w:val="Balloon Text"/>
    <w:basedOn w:val="Normln"/>
    <w:link w:val="TextbublinyChar"/>
    <w:uiPriority w:val="99"/>
    <w:semiHidden/>
    <w:unhideWhenUsed/>
    <w:rsid w:val="008D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49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D4EC1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4EC1"/>
    <w:rPr>
      <w:b/>
      <w:bCs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816A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8816A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816A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8816AD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3924"/>
    <w:pPr>
      <w:numPr>
        <w:numId w:val="0"/>
      </w:numPr>
      <w:outlineLvl w:val="9"/>
    </w:pPr>
    <w:rPr>
      <w:caps w:val="0"/>
      <w:sz w:val="28"/>
      <w:lang w:eastAsia="cs-CZ"/>
    </w:rPr>
  </w:style>
  <w:style w:type="paragraph" w:customStyle="1" w:styleId="xl65">
    <w:name w:val="xl65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32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2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237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D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219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21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2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57CD-3A86-40C2-AA4A-B0FC3453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3449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Futoova Veronika</cp:lastModifiedBy>
  <cp:revision>4</cp:revision>
  <cp:lastPrinted>2015-03-17T14:33:00Z</cp:lastPrinted>
  <dcterms:created xsi:type="dcterms:W3CDTF">2015-03-17T13:55:00Z</dcterms:created>
  <dcterms:modified xsi:type="dcterms:W3CDTF">2015-03-17T14:33:00Z</dcterms:modified>
</cp:coreProperties>
</file>