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0B" w:rsidRPr="00397275" w:rsidRDefault="0010430B" w:rsidP="0010430B">
      <w:pPr>
        <w:widowControl/>
        <w:autoSpaceDE/>
        <w:autoSpaceDN/>
        <w:adjustRightInd/>
        <w:spacing w:before="180"/>
        <w:rPr>
          <w:rFonts w:ascii="Times New Roman" w:hAnsi="Times New Roman"/>
          <w:b/>
          <w:sz w:val="24"/>
        </w:rPr>
      </w:pPr>
      <w:bookmarkStart w:id="0" w:name="_GoBack"/>
      <w:bookmarkEnd w:id="0"/>
      <w:r w:rsidRPr="00397275">
        <w:rPr>
          <w:rFonts w:ascii="Times New Roman" w:hAnsi="Times New Roman"/>
          <w:b/>
          <w:sz w:val="24"/>
        </w:rPr>
        <w:t>USNESENÍ č. 35/15/ZK</w:t>
      </w:r>
    </w:p>
    <w:p w:rsidR="0010430B" w:rsidRPr="00397275" w:rsidRDefault="0010430B" w:rsidP="0010430B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4"/>
        </w:rPr>
      </w:pPr>
      <w:r w:rsidRPr="00397275">
        <w:rPr>
          <w:rFonts w:ascii="Times New Roman" w:hAnsi="Times New Roman"/>
          <w:b/>
          <w:sz w:val="24"/>
        </w:rPr>
        <w:t>Změna rozpočtu – rozpočtové opatření 10/15 - alokace použitelných finančních zdrojů minulých rozpočtových období do rozpočtu kraje 2015 kapitoly 926 02 – Dotační fond a rozhodnutí o poskytnutí dotací z Dotačního fondu Libereckého kraje, výzvy podprogramu 2.7 – Podprogram na podporu činností mateřských center</w:t>
      </w:r>
    </w:p>
    <w:p w:rsidR="0010430B" w:rsidRPr="00397275" w:rsidRDefault="0010430B" w:rsidP="0010430B">
      <w:pPr>
        <w:widowControl/>
        <w:autoSpaceDE/>
        <w:autoSpaceDN/>
        <w:adjustRightInd/>
        <w:spacing w:before="60" w:after="60"/>
        <w:rPr>
          <w:rFonts w:ascii="Times New Roman" w:hAnsi="Times New Roman"/>
          <w:sz w:val="24"/>
        </w:rPr>
      </w:pPr>
      <w:r w:rsidRPr="00397275">
        <w:rPr>
          <w:rFonts w:ascii="Times New Roman" w:hAnsi="Times New Roman"/>
          <w:sz w:val="24"/>
        </w:rPr>
        <w:t>Zastupitelstvo kraje po projednání</w:t>
      </w:r>
    </w:p>
    <w:p w:rsidR="0010430B" w:rsidRPr="00397275" w:rsidRDefault="0010430B" w:rsidP="0010430B">
      <w:pPr>
        <w:widowControl/>
        <w:autoSpaceDE/>
        <w:autoSpaceDN/>
        <w:adjustRightInd/>
        <w:spacing w:after="60"/>
        <w:rPr>
          <w:rFonts w:ascii="Times New Roman" w:hAnsi="Times New Roman"/>
          <w:spacing w:val="60"/>
          <w:sz w:val="24"/>
        </w:rPr>
      </w:pPr>
      <w:r w:rsidRPr="00397275">
        <w:rPr>
          <w:rFonts w:ascii="Times New Roman" w:hAnsi="Times New Roman"/>
          <w:spacing w:val="60"/>
          <w:sz w:val="24"/>
        </w:rPr>
        <w:t>schvaluje</w:t>
      </w:r>
    </w:p>
    <w:p w:rsidR="0010430B" w:rsidRPr="00397275" w:rsidRDefault="0010430B" w:rsidP="0010430B">
      <w:pPr>
        <w:widowControl/>
        <w:autoSpaceDE/>
        <w:autoSpaceDN/>
        <w:adjustRightInd/>
        <w:spacing w:after="60"/>
        <w:jc w:val="both"/>
        <w:rPr>
          <w:rFonts w:ascii="Times New Roman" w:hAnsi="Times New Roman"/>
          <w:sz w:val="24"/>
        </w:rPr>
      </w:pPr>
      <w:r w:rsidRPr="00397275">
        <w:rPr>
          <w:rFonts w:ascii="Times New Roman" w:hAnsi="Times New Roman"/>
          <w:sz w:val="24"/>
        </w:rPr>
        <w:t>změnu rozpočtu – rozpočtové opatření č. 10/15, kterým se navyšují finanční zdroje kraje prostřednictvím financování – změnou stavu krátkodobých prostředků na bankovních účtech kraje o částku 1.000.000 a současně se navyšují výdaje v kapitole 926 02 - Dotační fond, odbor regionálního rozvoje a evropských projektů, Program resortu hospodářského a regionálního rozvoje, evropských projektů a rozvoje venkova podprogramu č. 2.7 – Podprogram na podporu činností mateřských center o celkovou částku 1.000.000 Kč</w:t>
      </w:r>
    </w:p>
    <w:p w:rsidR="0010430B" w:rsidRPr="00397275" w:rsidRDefault="0010430B" w:rsidP="0010430B">
      <w:pPr>
        <w:widowControl/>
        <w:autoSpaceDE/>
        <w:autoSpaceDN/>
        <w:adjustRightInd/>
        <w:spacing w:after="60"/>
        <w:rPr>
          <w:rFonts w:ascii="Times New Roman" w:hAnsi="Times New Roman"/>
          <w:spacing w:val="60"/>
          <w:sz w:val="24"/>
        </w:rPr>
      </w:pPr>
      <w:r w:rsidRPr="00397275">
        <w:rPr>
          <w:rFonts w:ascii="Times New Roman" w:hAnsi="Times New Roman"/>
          <w:spacing w:val="60"/>
          <w:sz w:val="24"/>
        </w:rPr>
        <w:t>rozhoduje</w:t>
      </w:r>
    </w:p>
    <w:p w:rsidR="0010430B" w:rsidRPr="00397275" w:rsidRDefault="0010430B" w:rsidP="0010430B">
      <w:pPr>
        <w:widowControl/>
        <w:autoSpaceDE/>
        <w:autoSpaceDN/>
        <w:adjustRightInd/>
        <w:spacing w:after="60"/>
        <w:jc w:val="both"/>
        <w:rPr>
          <w:rFonts w:ascii="Times New Roman" w:hAnsi="Times New Roman"/>
          <w:sz w:val="24"/>
        </w:rPr>
      </w:pPr>
      <w:r w:rsidRPr="00397275">
        <w:rPr>
          <w:rFonts w:ascii="Times New Roman" w:hAnsi="Times New Roman"/>
          <w:sz w:val="24"/>
        </w:rPr>
        <w:t>o poskytnutí neinvestičních dotací z rozpočtu Libereckého kraje v rámci Dotačního fondu Libereckého kraje, Programu resortu hospodářského a regionálního rozvoje, evropských projektů a rozvoje venkova, podprogramu č. 2. 7 – Podprogram na podporu činností mateřských center, v úhrnném objemu 999.754 Kč níže uvedeným subjektům na projekt/aktivitu do výše:</w:t>
      </w:r>
    </w:p>
    <w:tbl>
      <w:tblPr>
        <w:tblW w:w="9421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177"/>
        <w:gridCol w:w="1216"/>
        <w:gridCol w:w="1186"/>
        <w:gridCol w:w="1216"/>
        <w:gridCol w:w="1771"/>
        <w:gridCol w:w="1441"/>
      </w:tblGrid>
      <w:tr w:rsidR="0010430B" w:rsidRPr="00397275" w:rsidTr="00A80C32">
        <w:trPr>
          <w:trHeight w:val="100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0B" w:rsidRDefault="0010430B" w:rsidP="00A80C32">
            <w:pPr>
              <w:widowControl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Poř.číslo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30B" w:rsidRDefault="0010430B" w:rsidP="00A80C32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Příjemce dotace/žadatel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430B" w:rsidRDefault="0010430B" w:rsidP="00A80C32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Právní statut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0B" w:rsidRDefault="0010430B" w:rsidP="00A80C32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30B" w:rsidRDefault="0010430B" w:rsidP="00A80C32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Sídlo žadatele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30B" w:rsidRDefault="0010430B" w:rsidP="00A80C32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Název projektu/aktivity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30B" w:rsidRDefault="0010430B" w:rsidP="00A80C32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Dotace v maximální výši (Kč)</w:t>
            </w:r>
          </w:p>
        </w:tc>
      </w:tr>
      <w:tr w:rsidR="0010430B" w:rsidRPr="00397275" w:rsidTr="00A80C32">
        <w:trPr>
          <w:trHeight w:val="51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Centrum Mateřídouška, o.s.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26626357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P. Bezruče 387, Hejnice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„Rodičem se nikdo nenarodí“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52 313,00</w:t>
            </w:r>
          </w:p>
        </w:tc>
      </w:tr>
      <w:tr w:rsidR="0010430B" w:rsidRPr="00397275" w:rsidTr="00A80C32">
        <w:trPr>
          <w:trHeight w:val="7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Občanské sdružení - MC Jablíčko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27050432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E. Floriánové 8, Jablonec nad Nisou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Rodina - základ (do) života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48 438,00</w:t>
            </w:r>
          </w:p>
        </w:tc>
      </w:tr>
      <w:tr w:rsidR="0010430B" w:rsidRPr="00397275" w:rsidTr="00A80C32">
        <w:trPr>
          <w:trHeight w:val="7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Sbor Jednoty bratrské v Chrastavě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Církevní organizace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46745815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Bezručova 503, Chrastava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Rodinné centrum Domeček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48 438,00</w:t>
            </w:r>
          </w:p>
        </w:tc>
      </w:tr>
      <w:tr w:rsidR="0010430B" w:rsidRPr="00397275" w:rsidTr="00A80C32">
        <w:trPr>
          <w:trHeight w:val="103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Oříšek - studio pro děti s.r.o.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Společnost s ručením omezeným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03157792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Jiráskova 751/16, Jablonec nad Nisou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Oříšek pro život s hudbou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46 500,00</w:t>
            </w:r>
          </w:p>
        </w:tc>
      </w:tr>
      <w:tr w:rsidR="0010430B" w:rsidRPr="00397275" w:rsidTr="00A80C32">
        <w:trPr>
          <w:trHeight w:val="51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Mateřské centrum Pumpkin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22738657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Školní 2520, Česká Lípa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 xml:space="preserve">Přijďte </w:t>
            </w:r>
            <w:proofErr w:type="spellStart"/>
            <w:r>
              <w:t>pobejt</w:t>
            </w:r>
            <w:proofErr w:type="spellEnd"/>
            <w:r>
              <w:t>!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46 500,00</w:t>
            </w:r>
          </w:p>
        </w:tc>
      </w:tr>
      <w:tr w:rsidR="0010430B" w:rsidRPr="00397275" w:rsidTr="00A80C32">
        <w:trPr>
          <w:trHeight w:val="51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Semínko země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22881735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Jižní 466, Semily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Přírodní rodinné centrum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46 500,00</w:t>
            </w:r>
          </w:p>
        </w:tc>
      </w:tr>
      <w:tr w:rsidR="0010430B" w:rsidRPr="00397275" w:rsidTr="00A80C32">
        <w:trPr>
          <w:trHeight w:val="51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 xml:space="preserve">Centrum pro rodinu Náruč,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70155097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 xml:space="preserve">Na </w:t>
            </w:r>
            <w:proofErr w:type="spellStart"/>
            <w:r>
              <w:t>Sboře</w:t>
            </w:r>
            <w:proofErr w:type="spellEnd"/>
            <w:r>
              <w:t xml:space="preserve"> 79, Turnov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PŘIJĎTE MEZI NÁS!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46 500,00</w:t>
            </w:r>
          </w:p>
        </w:tc>
      </w:tr>
      <w:tr w:rsidR="0010430B" w:rsidRPr="00397275" w:rsidTr="00A80C32">
        <w:trPr>
          <w:trHeight w:val="51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Jednota bratrská Vratislavice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Církevní organizace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02864711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proofErr w:type="spellStart"/>
            <w:r>
              <w:t>B.Němcové</w:t>
            </w:r>
            <w:proofErr w:type="spellEnd"/>
            <w:r>
              <w:t xml:space="preserve"> 54/9, Liberec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Mateřské centrum Kamínek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44 563,00</w:t>
            </w:r>
          </w:p>
        </w:tc>
      </w:tr>
      <w:tr w:rsidR="0010430B" w:rsidRPr="00397275" w:rsidTr="00A80C32">
        <w:trPr>
          <w:trHeight w:val="7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Rodina v centru, o.s.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27004295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Smetanova 387, Nový Bor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 xml:space="preserve">Preventivní aktivity na podporu rodiny na </w:t>
            </w:r>
            <w:proofErr w:type="spellStart"/>
            <w:r>
              <w:t>Novoborsku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44 563,00</w:t>
            </w:r>
          </w:p>
        </w:tc>
      </w:tr>
      <w:tr w:rsidR="0010430B" w:rsidRPr="00397275" w:rsidTr="00A80C32">
        <w:trPr>
          <w:trHeight w:val="7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Nová naděje o.s.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18827322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28. října 543, Turnov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Zdravě fungující rodina je posilou společnosti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42 625,00</w:t>
            </w:r>
          </w:p>
        </w:tc>
      </w:tr>
      <w:tr w:rsidR="0010430B" w:rsidRPr="00397275" w:rsidTr="00A80C32">
        <w:trPr>
          <w:trHeight w:val="51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lastRenderedPageBreak/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Mateřské a dětské centrum Maják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26533570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U Školky 579, Tanvald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Maják pro rodinu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42 625,00</w:t>
            </w:r>
          </w:p>
        </w:tc>
      </w:tr>
      <w:tr w:rsidR="0010430B" w:rsidRPr="00397275" w:rsidTr="00A80C32">
        <w:trPr>
          <w:trHeight w:val="7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Rodinné centrum Žirafa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26555832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Boženy Němcové 54, Liberec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RODIČOVSTVÍ JE POSLÁNÍ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42 625,00</w:t>
            </w:r>
          </w:p>
        </w:tc>
      </w:tr>
      <w:tr w:rsidR="0010430B" w:rsidRPr="00397275" w:rsidTr="00A80C32">
        <w:trPr>
          <w:trHeight w:val="7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Centrum Generace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Obecně prospěšná společnost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27011895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Palachova 504/7, Liberec 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Mateřské centrum Krteček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42 625,00</w:t>
            </w:r>
          </w:p>
        </w:tc>
      </w:tr>
      <w:tr w:rsidR="0010430B" w:rsidRPr="00397275" w:rsidTr="00A80C32">
        <w:trPr>
          <w:trHeight w:val="51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Centrum pro rodinu M.E.D.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27081554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Tyršova 380, Semily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M.E.D. víc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42 625,00</w:t>
            </w:r>
          </w:p>
        </w:tc>
      </w:tr>
      <w:tr w:rsidR="0010430B" w:rsidRPr="00397275" w:rsidTr="00A80C32">
        <w:trPr>
          <w:trHeight w:val="102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Studio beruška s.r.o.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Společnost s ručením omezeným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27298132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Vrchlického Sady 2953/5, Jablonec nad Nisou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Podpora rozvoje dítěte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42 625,00</w:t>
            </w:r>
          </w:p>
        </w:tc>
      </w:tr>
      <w:tr w:rsidR="0010430B" w:rsidRPr="00397275" w:rsidTr="00A80C32">
        <w:trPr>
          <w:trHeight w:val="51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Sbor Jednoty bratrské v Liberci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Církevní organizace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46744860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proofErr w:type="spellStart"/>
            <w:r>
              <w:t>B.Němcové</w:t>
            </w:r>
            <w:proofErr w:type="spellEnd"/>
            <w:r>
              <w:t xml:space="preserve"> 54/9, Liberec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MC Zvoneček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42 625,00</w:t>
            </w:r>
          </w:p>
        </w:tc>
      </w:tr>
      <w:tr w:rsidR="0010430B" w:rsidRPr="00397275" w:rsidTr="00A80C32">
        <w:trPr>
          <w:trHeight w:val="127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 xml:space="preserve">Občanské sdružení Klub malých </w:t>
            </w:r>
            <w:proofErr w:type="spellStart"/>
            <w:r>
              <w:t>Dubáčků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22836802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Sadová 180, Dubá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Chceme být přátelským místem, kam se budete rádi a často se svými dětmi vracet 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40 688,00</w:t>
            </w:r>
          </w:p>
        </w:tc>
      </w:tr>
      <w:tr w:rsidR="0010430B" w:rsidRPr="00397275" w:rsidTr="00A80C32">
        <w:trPr>
          <w:trHeight w:val="102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DDM  Mozaika, příspěvková organizace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Státní příspěvková organizace ostatní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75125439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Jiráskovo nábřeží 366, Železný Brod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 mámou za ruku, jdeme do “ Klub-</w:t>
            </w:r>
            <w:proofErr w:type="spellStart"/>
            <w:r>
              <w:t>ka</w:t>
            </w:r>
            <w:proofErr w:type="spellEnd"/>
            <w:r>
              <w:t>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38 750,00</w:t>
            </w:r>
          </w:p>
        </w:tc>
      </w:tr>
      <w:tr w:rsidR="0010430B" w:rsidRPr="00397275" w:rsidTr="00A80C32">
        <w:trPr>
          <w:trHeight w:val="102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Rodinný klub Motýlek, o.s.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22836730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Sokolská 412, Hodkovice nad Mohelkou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Zajištění činnosti RK Motýlek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36 813,00</w:t>
            </w:r>
          </w:p>
        </w:tc>
      </w:tr>
      <w:tr w:rsidR="0010430B" w:rsidRPr="00397275" w:rsidTr="00A80C32">
        <w:trPr>
          <w:trHeight w:val="51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Mateřské centrum Štěstí, o. s.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22823310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Kostelní 200, Žandov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Slon pro štěstí 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34 875,00</w:t>
            </w:r>
          </w:p>
        </w:tc>
      </w:tr>
      <w:tr w:rsidR="0010430B" w:rsidRPr="00397275" w:rsidTr="00A80C32">
        <w:trPr>
          <w:trHeight w:val="51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Síť mateřských center o.s.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26545136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Široká 15, Praha 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Síť pro rodinu v Libereckém kraji 2015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34 875,00</w:t>
            </w:r>
          </w:p>
        </w:tc>
      </w:tr>
      <w:tr w:rsidR="0010430B" w:rsidRPr="00397275" w:rsidTr="00A80C32">
        <w:trPr>
          <w:trHeight w:val="102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Oblastní charita Jilemnice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Církevní organizace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45599696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Roztocká 500, Jilemnice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Podpora zajištění činnosti Mateřského centra Rodinka Jilemnice.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32 938,00</w:t>
            </w:r>
          </w:p>
        </w:tc>
      </w:tr>
      <w:tr w:rsidR="0010430B" w:rsidRPr="00397275" w:rsidTr="00A80C32">
        <w:trPr>
          <w:trHeight w:val="7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23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Mateřské centrum Korálek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Spolek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22901892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Švermova 853, Nové Město pod Smrkem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Mateřské centrum Korálek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31 000,00</w:t>
            </w:r>
          </w:p>
        </w:tc>
      </w:tr>
      <w:tr w:rsidR="0010430B" w:rsidRPr="00397275" w:rsidTr="00A80C32">
        <w:trPr>
          <w:trHeight w:val="78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24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 xml:space="preserve">Centrum pro celou rodinu </w:t>
            </w:r>
            <w:proofErr w:type="spellStart"/>
            <w:r>
              <w:t>Brumlík</w:t>
            </w:r>
            <w:proofErr w:type="spellEnd"/>
            <w:r>
              <w:t>, o. p. s.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Obecně prospěšná společnost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center"/>
            </w:pPr>
            <w:r>
              <w:t>02074991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>U Kina 597, Stráž nad Nisou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</w:pPr>
            <w:r>
              <w:t xml:space="preserve">Podpora aktivit centra </w:t>
            </w:r>
            <w:proofErr w:type="spellStart"/>
            <w:r>
              <w:t>Brumlík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430B" w:rsidRDefault="0010430B" w:rsidP="00A80C32">
            <w:pPr>
              <w:widowControl/>
              <w:jc w:val="right"/>
            </w:pPr>
            <w:r>
              <w:t>27 125,00</w:t>
            </w:r>
          </w:p>
        </w:tc>
      </w:tr>
    </w:tbl>
    <w:p w:rsidR="00CD33E7" w:rsidRDefault="00CD33E7"/>
    <w:p w:rsidR="0010430B" w:rsidRPr="00397275" w:rsidRDefault="0010430B" w:rsidP="0010430B">
      <w:pPr>
        <w:widowControl/>
        <w:autoSpaceDE/>
        <w:autoSpaceDN/>
        <w:adjustRightInd/>
        <w:spacing w:after="60"/>
        <w:rPr>
          <w:rFonts w:ascii="Times New Roman" w:hAnsi="Times New Roman"/>
          <w:spacing w:val="60"/>
          <w:sz w:val="24"/>
        </w:rPr>
      </w:pPr>
      <w:r w:rsidRPr="00397275">
        <w:rPr>
          <w:rFonts w:ascii="Times New Roman" w:hAnsi="Times New Roman"/>
          <w:spacing w:val="60"/>
          <w:sz w:val="24"/>
        </w:rPr>
        <w:t>a ukládá</w:t>
      </w:r>
    </w:p>
    <w:p w:rsidR="0010430B" w:rsidRPr="00397275" w:rsidRDefault="0010430B" w:rsidP="0010430B">
      <w:pPr>
        <w:widowControl/>
        <w:autoSpaceDE/>
        <w:autoSpaceDN/>
        <w:adjustRightInd/>
        <w:spacing w:after="60"/>
        <w:jc w:val="both"/>
        <w:rPr>
          <w:rFonts w:ascii="Times New Roman" w:hAnsi="Times New Roman"/>
          <w:sz w:val="24"/>
        </w:rPr>
      </w:pPr>
      <w:r w:rsidRPr="00397275">
        <w:rPr>
          <w:rFonts w:ascii="Times New Roman" w:hAnsi="Times New Roman"/>
          <w:sz w:val="24"/>
        </w:rPr>
        <w:t xml:space="preserve">Marku </w:t>
      </w:r>
      <w:proofErr w:type="spellStart"/>
      <w:r w:rsidRPr="00397275">
        <w:rPr>
          <w:rFonts w:ascii="Times New Roman" w:hAnsi="Times New Roman"/>
          <w:sz w:val="24"/>
        </w:rPr>
        <w:t>Pieterovi</w:t>
      </w:r>
      <w:proofErr w:type="spellEnd"/>
      <w:r w:rsidRPr="00397275">
        <w:rPr>
          <w:rFonts w:ascii="Times New Roman" w:hAnsi="Times New Roman"/>
          <w:sz w:val="24"/>
        </w:rPr>
        <w:t xml:space="preserve">, náměstkovi hejtmana pro resort ekonomiky, investic, správy majetku </w:t>
      </w:r>
    </w:p>
    <w:p w:rsidR="0010430B" w:rsidRPr="00397275" w:rsidRDefault="0010430B" w:rsidP="0010430B">
      <w:pPr>
        <w:widowControl/>
        <w:autoSpaceDE/>
        <w:autoSpaceDN/>
        <w:adjustRightInd/>
        <w:spacing w:after="60"/>
        <w:jc w:val="both"/>
        <w:rPr>
          <w:rFonts w:ascii="Times New Roman" w:hAnsi="Times New Roman"/>
          <w:sz w:val="24"/>
        </w:rPr>
      </w:pPr>
      <w:r w:rsidRPr="00397275">
        <w:rPr>
          <w:rFonts w:ascii="Times New Roman" w:hAnsi="Times New Roman"/>
          <w:sz w:val="24"/>
        </w:rPr>
        <w:t>a informatiky, aktualizovat stávající rozpočet Libereckého kraje na rok 2015.</w:t>
      </w:r>
    </w:p>
    <w:p w:rsidR="0010430B" w:rsidRPr="00397275" w:rsidRDefault="0010430B" w:rsidP="0010430B">
      <w:pPr>
        <w:widowControl/>
        <w:autoSpaceDE/>
        <w:autoSpaceDN/>
        <w:adjustRightInd/>
        <w:spacing w:after="60"/>
        <w:ind w:left="5670"/>
        <w:rPr>
          <w:rFonts w:ascii="Times New Roman" w:hAnsi="Times New Roman"/>
          <w:b/>
          <w:sz w:val="24"/>
        </w:rPr>
      </w:pPr>
      <w:r w:rsidRPr="00397275">
        <w:rPr>
          <w:rFonts w:ascii="Times New Roman" w:hAnsi="Times New Roman"/>
          <w:b/>
          <w:sz w:val="24"/>
        </w:rPr>
        <w:t>Termín: 28. 02. 2015</w:t>
      </w:r>
    </w:p>
    <w:p w:rsidR="0010430B" w:rsidRDefault="0010430B"/>
    <w:sectPr w:rsidR="001043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0B" w:rsidRDefault="0010430B" w:rsidP="0010430B">
      <w:r>
        <w:separator/>
      </w:r>
    </w:p>
  </w:endnote>
  <w:endnote w:type="continuationSeparator" w:id="0">
    <w:p w:rsidR="0010430B" w:rsidRDefault="0010430B" w:rsidP="0010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0B" w:rsidRDefault="0010430B" w:rsidP="0010430B">
      <w:r>
        <w:separator/>
      </w:r>
    </w:p>
  </w:footnote>
  <w:footnote w:type="continuationSeparator" w:id="0">
    <w:p w:rsidR="0010430B" w:rsidRDefault="0010430B" w:rsidP="0010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0B" w:rsidRPr="00646DB5" w:rsidRDefault="0010430B" w:rsidP="0010430B">
    <w:pPr>
      <w:pStyle w:val="Zhlav"/>
      <w:widowControl/>
      <w:autoSpaceDE/>
      <w:autoSpaceDN/>
      <w:adjustRightInd/>
      <w:jc w:val="right"/>
      <w:rPr>
        <w:i/>
      </w:rPr>
    </w:pPr>
    <w:r w:rsidRPr="00646DB5">
      <w:rPr>
        <w:i/>
      </w:rPr>
      <w:t xml:space="preserve">Výpis usnesení z </w:t>
    </w:r>
    <w:r w:rsidRPr="00646DB5">
      <w:rPr>
        <w:i/>
      </w:rPr>
      <w:fldChar w:fldCharType="begin"/>
    </w:r>
    <w:r w:rsidRPr="00646DB5">
      <w:rPr>
        <w:i/>
      </w:rPr>
      <w:instrText>MACROBUTTON MSWField(JEDNANI.NAZEV) 1. zasedání Zastupitelstva Libereckého kraje</w:instrText>
    </w:r>
    <w:r w:rsidRPr="00646DB5">
      <w:rPr>
        <w:i/>
      </w:rPr>
      <w:fldChar w:fldCharType="separate"/>
    </w:r>
    <w:r>
      <w:t>1. zasedání Zastupitelstva Libereckého kraje</w:t>
    </w:r>
    <w:r w:rsidRPr="00646DB5">
      <w:rPr>
        <w:i/>
      </w:rPr>
      <w:fldChar w:fldCharType="end"/>
    </w:r>
    <w:r w:rsidRPr="00646DB5">
      <w:rPr>
        <w:i/>
      </w:rPr>
      <w:t xml:space="preserve"> ze dne </w:t>
    </w:r>
    <w:r>
      <w:rPr>
        <w:i/>
      </w:rPr>
      <w:fldChar w:fldCharType="begin"/>
    </w:r>
    <w:r>
      <w:rPr>
        <w:i/>
      </w:rPr>
      <w:instrText>MACROBUTTON MSWField(JEDNANI.DATUMJEDTEXT) 27.01.2015</w:instrText>
    </w:r>
    <w:r>
      <w:rPr>
        <w:i/>
      </w:rPr>
      <w:fldChar w:fldCharType="separate"/>
    </w:r>
    <w:r>
      <w:t>27.01.2015</w:t>
    </w:r>
    <w:r>
      <w:rPr>
        <w:i/>
      </w:rPr>
      <w:fldChar w:fldCharType="end"/>
    </w:r>
  </w:p>
  <w:p w:rsidR="0010430B" w:rsidRDefault="0010430B">
    <w:pPr>
      <w:pStyle w:val="Zhlav"/>
    </w:pPr>
  </w:p>
  <w:p w:rsidR="0010430B" w:rsidRDefault="001043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0B"/>
    <w:rsid w:val="0010430B"/>
    <w:rsid w:val="001A5B12"/>
    <w:rsid w:val="009139A1"/>
    <w:rsid w:val="00A85207"/>
    <w:rsid w:val="00CD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99"/>
    <w:rsid w:val="001043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oterText2">
    <w:name w:val="footer Text2"/>
    <w:uiPriority w:val="99"/>
    <w:rsid w:val="0010430B"/>
  </w:style>
  <w:style w:type="paragraph" w:styleId="Zhlav">
    <w:name w:val="header"/>
    <w:basedOn w:val="Normln"/>
    <w:link w:val="ZhlavChar"/>
    <w:uiPriority w:val="99"/>
    <w:unhideWhenUsed/>
    <w:rsid w:val="0010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430B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430B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3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30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99"/>
    <w:rsid w:val="001043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oterText2">
    <w:name w:val="footer Text2"/>
    <w:uiPriority w:val="99"/>
    <w:rsid w:val="0010430B"/>
  </w:style>
  <w:style w:type="paragraph" w:styleId="Zhlav">
    <w:name w:val="header"/>
    <w:basedOn w:val="Normln"/>
    <w:link w:val="ZhlavChar"/>
    <w:uiPriority w:val="99"/>
    <w:unhideWhenUsed/>
    <w:rsid w:val="0010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430B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430B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3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30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Suchankova Jitka</dc:creator>
  <cp:lastModifiedBy>Suchankova Jitka</cp:lastModifiedBy>
  <cp:revision>2</cp:revision>
  <dcterms:created xsi:type="dcterms:W3CDTF">2015-04-14T06:52:00Z</dcterms:created>
  <dcterms:modified xsi:type="dcterms:W3CDTF">2015-04-14T06:52:00Z</dcterms:modified>
</cp:coreProperties>
</file>