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D9" w:rsidRPr="00222C00" w:rsidRDefault="00A80CD9" w:rsidP="00A80CD9">
      <w:pPr>
        <w:rPr>
          <w:b/>
          <w:sz w:val="32"/>
          <w:szCs w:val="32"/>
        </w:rPr>
      </w:pPr>
      <w:bookmarkStart w:id="0" w:name="_GoBack"/>
      <w:bookmarkEnd w:id="0"/>
    </w:p>
    <w:p w:rsidR="00A80CD9" w:rsidRPr="00222C00" w:rsidRDefault="00A80CD9" w:rsidP="00A80CD9">
      <w:pPr>
        <w:rPr>
          <w:b/>
          <w:sz w:val="32"/>
          <w:szCs w:val="32"/>
        </w:rPr>
      </w:pPr>
    </w:p>
    <w:p w:rsidR="00A80CD9" w:rsidRPr="00222C00" w:rsidRDefault="00A80CD9" w:rsidP="00A80CD9">
      <w:pPr>
        <w:rPr>
          <w:b/>
          <w:sz w:val="32"/>
          <w:szCs w:val="32"/>
        </w:rPr>
      </w:pPr>
    </w:p>
    <w:p w:rsidR="00A80CD9" w:rsidRPr="00222C00" w:rsidRDefault="00A80CD9" w:rsidP="00A80CD9">
      <w:pPr>
        <w:rPr>
          <w:b/>
          <w:sz w:val="32"/>
          <w:szCs w:val="32"/>
        </w:rPr>
      </w:pPr>
    </w:p>
    <w:p w:rsidR="00A80CD9" w:rsidRPr="00222C00" w:rsidRDefault="00A80CD9" w:rsidP="00A80CD9">
      <w:pPr>
        <w:rPr>
          <w:b/>
          <w:sz w:val="32"/>
          <w:szCs w:val="32"/>
        </w:rPr>
      </w:pPr>
    </w:p>
    <w:p w:rsidR="00A80CD9" w:rsidRPr="00222C00" w:rsidRDefault="00925191" w:rsidP="001C36F7">
      <w:pPr>
        <w:jc w:val="left"/>
        <w:rPr>
          <w:b/>
          <w:sz w:val="32"/>
          <w:szCs w:val="32"/>
        </w:rPr>
      </w:pPr>
      <w:r w:rsidRPr="00BF74EA">
        <w:rPr>
          <w:b/>
          <w:sz w:val="32"/>
          <w:szCs w:val="32"/>
        </w:rPr>
        <w:t>Regionální s</w:t>
      </w:r>
      <w:r w:rsidR="00B63FEF" w:rsidRPr="00BF74EA">
        <w:rPr>
          <w:b/>
          <w:sz w:val="32"/>
          <w:szCs w:val="32"/>
        </w:rPr>
        <w:t xml:space="preserve">ektorová dohoda </w:t>
      </w:r>
      <w:r w:rsidR="00BF74EA" w:rsidRPr="00BF74EA">
        <w:rPr>
          <w:b/>
          <w:sz w:val="32"/>
          <w:szCs w:val="32"/>
        </w:rPr>
        <w:t>Libereckého kraje</w:t>
      </w:r>
      <w:r w:rsidR="001C36F7">
        <w:rPr>
          <w:b/>
          <w:sz w:val="32"/>
          <w:szCs w:val="32"/>
        </w:rPr>
        <w:t xml:space="preserve"> pro sklářský průmysl</w:t>
      </w:r>
    </w:p>
    <w:p w:rsidR="00A80CD9" w:rsidRPr="00EC34A9" w:rsidRDefault="00F9170B" w:rsidP="00A80CD9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59188E">
        <w:rPr>
          <w:sz w:val="32"/>
          <w:szCs w:val="32"/>
        </w:rPr>
        <w:t>finální verze</w:t>
      </w:r>
      <w:r w:rsidR="00EC34A9" w:rsidRPr="00EC34A9">
        <w:rPr>
          <w:sz w:val="32"/>
          <w:szCs w:val="32"/>
        </w:rPr>
        <w:t>)</w:t>
      </w:r>
    </w:p>
    <w:p w:rsidR="00A80CD9" w:rsidRPr="00222C00" w:rsidRDefault="00A80CD9" w:rsidP="00A80CD9">
      <w:pPr>
        <w:rPr>
          <w:b/>
          <w:sz w:val="32"/>
          <w:szCs w:val="32"/>
        </w:rPr>
      </w:pPr>
    </w:p>
    <w:p w:rsidR="00A80CD9" w:rsidRPr="00222C00" w:rsidRDefault="00A80CD9" w:rsidP="00A80CD9">
      <w:pPr>
        <w:rPr>
          <w:b/>
          <w:sz w:val="32"/>
          <w:szCs w:val="32"/>
        </w:rPr>
      </w:pPr>
    </w:p>
    <w:p w:rsidR="00A80CD9" w:rsidRPr="00222C00" w:rsidRDefault="00A80CD9" w:rsidP="00A80CD9">
      <w:pPr>
        <w:rPr>
          <w:b/>
          <w:sz w:val="32"/>
          <w:szCs w:val="32"/>
        </w:rPr>
      </w:pPr>
    </w:p>
    <w:p w:rsidR="00A80CD9" w:rsidRPr="00222C00" w:rsidRDefault="00A80CD9" w:rsidP="00A80CD9">
      <w:pPr>
        <w:rPr>
          <w:b/>
          <w:sz w:val="32"/>
          <w:szCs w:val="32"/>
        </w:rPr>
      </w:pPr>
    </w:p>
    <w:p w:rsidR="00A80CD9" w:rsidRPr="00222C00" w:rsidRDefault="00A80CD9" w:rsidP="00A80CD9">
      <w:pPr>
        <w:rPr>
          <w:b/>
          <w:sz w:val="32"/>
          <w:szCs w:val="32"/>
        </w:rPr>
      </w:pPr>
    </w:p>
    <w:p w:rsidR="00A80CD9" w:rsidRPr="00222C00" w:rsidRDefault="00A80CD9" w:rsidP="00A80CD9">
      <w:pPr>
        <w:rPr>
          <w:b/>
          <w:sz w:val="32"/>
          <w:szCs w:val="32"/>
        </w:rPr>
      </w:pPr>
    </w:p>
    <w:p w:rsidR="00A80CD9" w:rsidRPr="00222C00" w:rsidRDefault="00A80CD9" w:rsidP="00A80CD9">
      <w:pPr>
        <w:rPr>
          <w:b/>
          <w:sz w:val="32"/>
          <w:szCs w:val="32"/>
        </w:rPr>
      </w:pPr>
    </w:p>
    <w:p w:rsidR="00A80CD9" w:rsidRPr="00222C00" w:rsidRDefault="00A80CD9" w:rsidP="00A80CD9">
      <w:pPr>
        <w:rPr>
          <w:b/>
          <w:sz w:val="32"/>
          <w:szCs w:val="32"/>
        </w:rPr>
      </w:pPr>
    </w:p>
    <w:p w:rsidR="00A80CD9" w:rsidRPr="00222C00" w:rsidRDefault="00A80CD9" w:rsidP="00A80CD9">
      <w:pPr>
        <w:rPr>
          <w:b/>
          <w:sz w:val="32"/>
          <w:szCs w:val="32"/>
        </w:rPr>
      </w:pPr>
    </w:p>
    <w:p w:rsidR="00A80CD9" w:rsidRPr="00222C00" w:rsidRDefault="00A80CD9" w:rsidP="00A80CD9">
      <w:pPr>
        <w:rPr>
          <w:b/>
          <w:sz w:val="32"/>
          <w:szCs w:val="32"/>
        </w:rPr>
      </w:pPr>
    </w:p>
    <w:p w:rsidR="00A80CD9" w:rsidRPr="00222C00" w:rsidRDefault="00A80CD9" w:rsidP="00A80CD9">
      <w:pPr>
        <w:rPr>
          <w:b/>
          <w:sz w:val="32"/>
          <w:szCs w:val="32"/>
        </w:rPr>
      </w:pPr>
    </w:p>
    <w:p w:rsidR="00A80CD9" w:rsidRPr="00222C00" w:rsidRDefault="00A80CD9" w:rsidP="00A80CD9">
      <w:pPr>
        <w:rPr>
          <w:b/>
          <w:sz w:val="32"/>
          <w:szCs w:val="32"/>
        </w:rPr>
      </w:pPr>
    </w:p>
    <w:p w:rsidR="00A80CD9" w:rsidRPr="00222C00" w:rsidRDefault="00A80CD9" w:rsidP="00A80CD9">
      <w:pPr>
        <w:rPr>
          <w:b/>
          <w:sz w:val="32"/>
          <w:szCs w:val="32"/>
        </w:rPr>
      </w:pPr>
    </w:p>
    <w:p w:rsidR="00A80CD9" w:rsidRPr="00222C00" w:rsidRDefault="00A80CD9" w:rsidP="00A80CD9">
      <w:pPr>
        <w:rPr>
          <w:b/>
          <w:sz w:val="32"/>
          <w:szCs w:val="32"/>
        </w:rPr>
      </w:pPr>
    </w:p>
    <w:p w:rsidR="00A80CD9" w:rsidRPr="00222C00" w:rsidRDefault="00A80CD9" w:rsidP="00A80CD9">
      <w:pPr>
        <w:rPr>
          <w:b/>
          <w:sz w:val="32"/>
          <w:szCs w:val="32"/>
        </w:rPr>
      </w:pPr>
    </w:p>
    <w:p w:rsidR="00B920B0" w:rsidRDefault="00B920B0">
      <w:pPr>
        <w:pStyle w:val="Nadpisobsahu"/>
      </w:pPr>
      <w:r>
        <w:lastRenderedPageBreak/>
        <w:t>Obsah</w:t>
      </w:r>
    </w:p>
    <w:p w:rsidR="00BD155D" w:rsidRDefault="00ED0067">
      <w:pPr>
        <w:pStyle w:val="Obsah1"/>
        <w:tabs>
          <w:tab w:val="left" w:pos="420"/>
          <w:tab w:val="right" w:leader="dot" w:pos="9062"/>
        </w:tabs>
        <w:rPr>
          <w:rFonts w:ascii="Calibri" w:hAnsi="Calibri"/>
          <w:noProof/>
          <w:szCs w:val="22"/>
        </w:rPr>
      </w:pPr>
      <w:r>
        <w:fldChar w:fldCharType="begin"/>
      </w:r>
      <w:r w:rsidR="00B920B0">
        <w:instrText xml:space="preserve"> TOC \o "1-3" \h \z \u </w:instrText>
      </w:r>
      <w:r>
        <w:fldChar w:fldCharType="separate"/>
      </w:r>
      <w:hyperlink w:anchor="_Toc400524124" w:history="1">
        <w:r w:rsidR="00BD155D" w:rsidRPr="00E31436">
          <w:rPr>
            <w:rStyle w:val="Hypertextovodkaz"/>
            <w:noProof/>
          </w:rPr>
          <w:t>1</w:t>
        </w:r>
        <w:r w:rsidR="00BD155D">
          <w:rPr>
            <w:rFonts w:ascii="Calibri" w:hAnsi="Calibri"/>
            <w:noProof/>
            <w:szCs w:val="22"/>
          </w:rPr>
          <w:tab/>
        </w:r>
        <w:r w:rsidR="00BD155D" w:rsidRPr="00E31436">
          <w:rPr>
            <w:rStyle w:val="Hypertextovodkaz"/>
            <w:noProof/>
          </w:rPr>
          <w:t>Strategická část regionální sektorové dohody</w:t>
        </w:r>
        <w:r w:rsidR="00BD15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D155D">
          <w:rPr>
            <w:noProof/>
            <w:webHidden/>
          </w:rPr>
          <w:instrText xml:space="preserve"> PAGEREF _Toc400524124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5103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D155D" w:rsidRDefault="00427869">
      <w:pPr>
        <w:pStyle w:val="Obsah2"/>
        <w:tabs>
          <w:tab w:val="left" w:pos="880"/>
          <w:tab w:val="right" w:leader="dot" w:pos="9062"/>
        </w:tabs>
        <w:rPr>
          <w:rFonts w:ascii="Calibri" w:hAnsi="Calibri"/>
          <w:noProof/>
          <w:szCs w:val="22"/>
        </w:rPr>
      </w:pPr>
      <w:hyperlink w:anchor="_Toc400524125" w:history="1">
        <w:r w:rsidR="00BD155D" w:rsidRPr="00E31436">
          <w:rPr>
            <w:rStyle w:val="Hypertextovodkaz"/>
            <w:noProof/>
          </w:rPr>
          <w:t>1.1</w:t>
        </w:r>
        <w:r w:rsidR="00BD155D">
          <w:rPr>
            <w:rFonts w:ascii="Calibri" w:hAnsi="Calibri"/>
            <w:noProof/>
            <w:szCs w:val="22"/>
          </w:rPr>
          <w:tab/>
        </w:r>
        <w:r w:rsidR="00BD155D" w:rsidRPr="00E31436">
          <w:rPr>
            <w:rStyle w:val="Hypertextovodkaz"/>
            <w:noProof/>
          </w:rPr>
          <w:t>Vize RSD</w:t>
        </w:r>
        <w:r w:rsidR="00BD155D">
          <w:rPr>
            <w:noProof/>
            <w:webHidden/>
          </w:rPr>
          <w:tab/>
        </w:r>
        <w:r w:rsidR="00ED0067">
          <w:rPr>
            <w:noProof/>
            <w:webHidden/>
          </w:rPr>
          <w:fldChar w:fldCharType="begin"/>
        </w:r>
        <w:r w:rsidR="00BD155D">
          <w:rPr>
            <w:noProof/>
            <w:webHidden/>
          </w:rPr>
          <w:instrText xml:space="preserve"> PAGEREF _Toc400524125 \h </w:instrText>
        </w:r>
        <w:r w:rsidR="00ED0067">
          <w:rPr>
            <w:noProof/>
            <w:webHidden/>
          </w:rPr>
        </w:r>
        <w:r w:rsidR="00ED0067">
          <w:rPr>
            <w:noProof/>
            <w:webHidden/>
          </w:rPr>
          <w:fldChar w:fldCharType="separate"/>
        </w:r>
        <w:r w:rsidR="00351034">
          <w:rPr>
            <w:noProof/>
            <w:webHidden/>
          </w:rPr>
          <w:t>3</w:t>
        </w:r>
        <w:r w:rsidR="00ED0067">
          <w:rPr>
            <w:noProof/>
            <w:webHidden/>
          </w:rPr>
          <w:fldChar w:fldCharType="end"/>
        </w:r>
      </w:hyperlink>
    </w:p>
    <w:p w:rsidR="00BD155D" w:rsidRDefault="00427869">
      <w:pPr>
        <w:pStyle w:val="Obsah2"/>
        <w:tabs>
          <w:tab w:val="left" w:pos="880"/>
          <w:tab w:val="right" w:leader="dot" w:pos="9062"/>
        </w:tabs>
        <w:rPr>
          <w:rFonts w:ascii="Calibri" w:hAnsi="Calibri"/>
          <w:noProof/>
          <w:szCs w:val="22"/>
        </w:rPr>
      </w:pPr>
      <w:hyperlink w:anchor="_Toc400524126" w:history="1">
        <w:r w:rsidR="00BD155D" w:rsidRPr="00E31436">
          <w:rPr>
            <w:rStyle w:val="Hypertextovodkaz"/>
            <w:noProof/>
          </w:rPr>
          <w:t>1.2</w:t>
        </w:r>
        <w:r w:rsidR="00BD155D">
          <w:rPr>
            <w:rFonts w:ascii="Calibri" w:hAnsi="Calibri"/>
            <w:noProof/>
            <w:szCs w:val="22"/>
          </w:rPr>
          <w:tab/>
        </w:r>
        <w:r w:rsidR="00BD155D" w:rsidRPr="00E31436">
          <w:rPr>
            <w:rStyle w:val="Hypertextovodkaz"/>
            <w:noProof/>
          </w:rPr>
          <w:t>Cíle</w:t>
        </w:r>
        <w:r w:rsidR="00BD155D">
          <w:rPr>
            <w:noProof/>
            <w:webHidden/>
          </w:rPr>
          <w:tab/>
        </w:r>
        <w:r w:rsidR="00ED0067">
          <w:rPr>
            <w:noProof/>
            <w:webHidden/>
          </w:rPr>
          <w:fldChar w:fldCharType="begin"/>
        </w:r>
        <w:r w:rsidR="00BD155D">
          <w:rPr>
            <w:noProof/>
            <w:webHidden/>
          </w:rPr>
          <w:instrText xml:space="preserve"> PAGEREF _Toc400524126 \h </w:instrText>
        </w:r>
        <w:r w:rsidR="00ED0067">
          <w:rPr>
            <w:noProof/>
            <w:webHidden/>
          </w:rPr>
        </w:r>
        <w:r w:rsidR="00ED0067">
          <w:rPr>
            <w:noProof/>
            <w:webHidden/>
          </w:rPr>
          <w:fldChar w:fldCharType="separate"/>
        </w:r>
        <w:r w:rsidR="00351034">
          <w:rPr>
            <w:noProof/>
            <w:webHidden/>
          </w:rPr>
          <w:t>3</w:t>
        </w:r>
        <w:r w:rsidR="00ED0067">
          <w:rPr>
            <w:noProof/>
            <w:webHidden/>
          </w:rPr>
          <w:fldChar w:fldCharType="end"/>
        </w:r>
      </w:hyperlink>
    </w:p>
    <w:p w:rsidR="00BD155D" w:rsidRDefault="00427869">
      <w:pPr>
        <w:pStyle w:val="Obsah2"/>
        <w:tabs>
          <w:tab w:val="left" w:pos="880"/>
          <w:tab w:val="right" w:leader="dot" w:pos="9062"/>
        </w:tabs>
        <w:rPr>
          <w:rFonts w:ascii="Calibri" w:hAnsi="Calibri"/>
          <w:noProof/>
          <w:szCs w:val="22"/>
        </w:rPr>
      </w:pPr>
      <w:hyperlink w:anchor="_Toc400524127" w:history="1">
        <w:r w:rsidR="00BD155D" w:rsidRPr="00E31436">
          <w:rPr>
            <w:rStyle w:val="Hypertextovodkaz"/>
            <w:noProof/>
          </w:rPr>
          <w:t>1.3</w:t>
        </w:r>
        <w:r w:rsidR="00BD155D">
          <w:rPr>
            <w:rFonts w:ascii="Calibri" w:hAnsi="Calibri"/>
            <w:noProof/>
            <w:szCs w:val="22"/>
          </w:rPr>
          <w:tab/>
        </w:r>
        <w:r w:rsidR="00BD155D" w:rsidRPr="00E31436">
          <w:rPr>
            <w:rStyle w:val="Hypertextovodkaz"/>
            <w:noProof/>
          </w:rPr>
          <w:t>Deklarační článek</w:t>
        </w:r>
        <w:r w:rsidR="00BD155D">
          <w:rPr>
            <w:noProof/>
            <w:webHidden/>
          </w:rPr>
          <w:tab/>
        </w:r>
        <w:r w:rsidR="00ED0067">
          <w:rPr>
            <w:noProof/>
            <w:webHidden/>
          </w:rPr>
          <w:fldChar w:fldCharType="begin"/>
        </w:r>
        <w:r w:rsidR="00BD155D">
          <w:rPr>
            <w:noProof/>
            <w:webHidden/>
          </w:rPr>
          <w:instrText xml:space="preserve"> PAGEREF _Toc400524127 \h </w:instrText>
        </w:r>
        <w:r w:rsidR="00ED0067">
          <w:rPr>
            <w:noProof/>
            <w:webHidden/>
          </w:rPr>
        </w:r>
        <w:r w:rsidR="00ED0067">
          <w:rPr>
            <w:noProof/>
            <w:webHidden/>
          </w:rPr>
          <w:fldChar w:fldCharType="separate"/>
        </w:r>
        <w:r w:rsidR="00351034">
          <w:rPr>
            <w:noProof/>
            <w:webHidden/>
          </w:rPr>
          <w:t>4</w:t>
        </w:r>
        <w:r w:rsidR="00ED0067">
          <w:rPr>
            <w:noProof/>
            <w:webHidden/>
          </w:rPr>
          <w:fldChar w:fldCharType="end"/>
        </w:r>
      </w:hyperlink>
    </w:p>
    <w:p w:rsidR="00BD155D" w:rsidRDefault="00427869">
      <w:pPr>
        <w:pStyle w:val="Obsah2"/>
        <w:tabs>
          <w:tab w:val="left" w:pos="880"/>
          <w:tab w:val="right" w:leader="dot" w:pos="9062"/>
        </w:tabs>
        <w:rPr>
          <w:rFonts w:ascii="Calibri" w:hAnsi="Calibri"/>
          <w:noProof/>
          <w:szCs w:val="22"/>
        </w:rPr>
      </w:pPr>
      <w:hyperlink w:anchor="_Toc400524128" w:history="1">
        <w:r w:rsidR="00BD155D" w:rsidRPr="00E31436">
          <w:rPr>
            <w:rStyle w:val="Hypertextovodkaz"/>
            <w:noProof/>
          </w:rPr>
          <w:t>1.4</w:t>
        </w:r>
        <w:r w:rsidR="00BD155D">
          <w:rPr>
            <w:rFonts w:ascii="Calibri" w:hAnsi="Calibri"/>
            <w:noProof/>
            <w:szCs w:val="22"/>
          </w:rPr>
          <w:tab/>
        </w:r>
        <w:r w:rsidR="00BD155D" w:rsidRPr="00E31436">
          <w:rPr>
            <w:rStyle w:val="Hypertextovodkaz"/>
            <w:noProof/>
          </w:rPr>
          <w:t>Podpisy a datum</w:t>
        </w:r>
        <w:r w:rsidR="00BD155D">
          <w:rPr>
            <w:noProof/>
            <w:webHidden/>
          </w:rPr>
          <w:tab/>
        </w:r>
        <w:r w:rsidR="00ED0067">
          <w:rPr>
            <w:noProof/>
            <w:webHidden/>
          </w:rPr>
          <w:fldChar w:fldCharType="begin"/>
        </w:r>
        <w:r w:rsidR="00BD155D">
          <w:rPr>
            <w:noProof/>
            <w:webHidden/>
          </w:rPr>
          <w:instrText xml:space="preserve"> PAGEREF _Toc400524128 \h </w:instrText>
        </w:r>
        <w:r w:rsidR="00ED0067">
          <w:rPr>
            <w:noProof/>
            <w:webHidden/>
          </w:rPr>
        </w:r>
        <w:r w:rsidR="00ED0067">
          <w:rPr>
            <w:noProof/>
            <w:webHidden/>
          </w:rPr>
          <w:fldChar w:fldCharType="separate"/>
        </w:r>
        <w:r w:rsidR="00351034">
          <w:rPr>
            <w:noProof/>
            <w:webHidden/>
          </w:rPr>
          <w:t>5</w:t>
        </w:r>
        <w:r w:rsidR="00ED0067">
          <w:rPr>
            <w:noProof/>
            <w:webHidden/>
          </w:rPr>
          <w:fldChar w:fldCharType="end"/>
        </w:r>
      </w:hyperlink>
    </w:p>
    <w:p w:rsidR="00BD155D" w:rsidRDefault="00427869">
      <w:pPr>
        <w:pStyle w:val="Obsah1"/>
        <w:tabs>
          <w:tab w:val="left" w:pos="420"/>
          <w:tab w:val="right" w:leader="dot" w:pos="9062"/>
        </w:tabs>
        <w:rPr>
          <w:rFonts w:ascii="Calibri" w:hAnsi="Calibri"/>
          <w:noProof/>
          <w:szCs w:val="22"/>
        </w:rPr>
      </w:pPr>
      <w:hyperlink w:anchor="_Toc400524129" w:history="1">
        <w:r w:rsidR="00BD155D" w:rsidRPr="00E31436">
          <w:rPr>
            <w:rStyle w:val="Hypertextovodkaz"/>
            <w:noProof/>
          </w:rPr>
          <w:t>2</w:t>
        </w:r>
        <w:r w:rsidR="00BD155D">
          <w:rPr>
            <w:rFonts w:ascii="Calibri" w:hAnsi="Calibri"/>
            <w:noProof/>
            <w:szCs w:val="22"/>
          </w:rPr>
          <w:tab/>
        </w:r>
        <w:r w:rsidR="00BD155D" w:rsidRPr="00E31436">
          <w:rPr>
            <w:rStyle w:val="Hypertextovodkaz"/>
            <w:noProof/>
          </w:rPr>
          <w:t>Realizační část regionální sektorové dohody</w:t>
        </w:r>
        <w:r w:rsidR="00BD155D">
          <w:rPr>
            <w:noProof/>
            <w:webHidden/>
          </w:rPr>
          <w:tab/>
        </w:r>
        <w:r w:rsidR="00ED0067">
          <w:rPr>
            <w:noProof/>
            <w:webHidden/>
          </w:rPr>
          <w:fldChar w:fldCharType="begin"/>
        </w:r>
        <w:r w:rsidR="00BD155D">
          <w:rPr>
            <w:noProof/>
            <w:webHidden/>
          </w:rPr>
          <w:instrText xml:space="preserve"> PAGEREF _Toc400524129 \h </w:instrText>
        </w:r>
        <w:r w:rsidR="00ED0067">
          <w:rPr>
            <w:noProof/>
            <w:webHidden/>
          </w:rPr>
        </w:r>
        <w:r w:rsidR="00ED0067">
          <w:rPr>
            <w:noProof/>
            <w:webHidden/>
          </w:rPr>
          <w:fldChar w:fldCharType="separate"/>
        </w:r>
        <w:r w:rsidR="00351034">
          <w:rPr>
            <w:noProof/>
            <w:webHidden/>
          </w:rPr>
          <w:t>6</w:t>
        </w:r>
        <w:r w:rsidR="00ED0067">
          <w:rPr>
            <w:noProof/>
            <w:webHidden/>
          </w:rPr>
          <w:fldChar w:fldCharType="end"/>
        </w:r>
      </w:hyperlink>
    </w:p>
    <w:p w:rsidR="00BD155D" w:rsidRDefault="00427869">
      <w:pPr>
        <w:pStyle w:val="Obsah2"/>
        <w:tabs>
          <w:tab w:val="left" w:pos="880"/>
          <w:tab w:val="right" w:leader="dot" w:pos="9062"/>
        </w:tabs>
        <w:rPr>
          <w:rFonts w:ascii="Calibri" w:hAnsi="Calibri"/>
          <w:noProof/>
          <w:szCs w:val="22"/>
        </w:rPr>
      </w:pPr>
      <w:hyperlink w:anchor="_Toc400524130" w:history="1">
        <w:r w:rsidR="00BD155D" w:rsidRPr="00E31436">
          <w:rPr>
            <w:rStyle w:val="Hypertextovodkaz"/>
            <w:noProof/>
          </w:rPr>
          <w:t>2.1</w:t>
        </w:r>
        <w:r w:rsidR="00BD155D">
          <w:rPr>
            <w:rFonts w:ascii="Calibri" w:hAnsi="Calibri"/>
            <w:noProof/>
            <w:szCs w:val="22"/>
          </w:rPr>
          <w:tab/>
        </w:r>
        <w:r w:rsidR="00BD155D" w:rsidRPr="00E31436">
          <w:rPr>
            <w:rStyle w:val="Hypertextovodkaz"/>
            <w:noProof/>
          </w:rPr>
          <w:t>Cíle realizační části RSD</w:t>
        </w:r>
        <w:r w:rsidR="00BD155D">
          <w:rPr>
            <w:noProof/>
            <w:webHidden/>
          </w:rPr>
          <w:tab/>
        </w:r>
        <w:r w:rsidR="00ED0067">
          <w:rPr>
            <w:noProof/>
            <w:webHidden/>
          </w:rPr>
          <w:fldChar w:fldCharType="begin"/>
        </w:r>
        <w:r w:rsidR="00BD155D">
          <w:rPr>
            <w:noProof/>
            <w:webHidden/>
          </w:rPr>
          <w:instrText xml:space="preserve"> PAGEREF _Toc400524130 \h </w:instrText>
        </w:r>
        <w:r w:rsidR="00ED0067">
          <w:rPr>
            <w:noProof/>
            <w:webHidden/>
          </w:rPr>
        </w:r>
        <w:r w:rsidR="00ED0067">
          <w:rPr>
            <w:noProof/>
            <w:webHidden/>
          </w:rPr>
          <w:fldChar w:fldCharType="separate"/>
        </w:r>
        <w:r w:rsidR="00351034">
          <w:rPr>
            <w:noProof/>
            <w:webHidden/>
          </w:rPr>
          <w:t>6</w:t>
        </w:r>
        <w:r w:rsidR="00ED0067">
          <w:rPr>
            <w:noProof/>
            <w:webHidden/>
          </w:rPr>
          <w:fldChar w:fldCharType="end"/>
        </w:r>
      </w:hyperlink>
    </w:p>
    <w:p w:rsidR="00BD155D" w:rsidRDefault="00427869">
      <w:pPr>
        <w:pStyle w:val="Obsah2"/>
        <w:tabs>
          <w:tab w:val="left" w:pos="880"/>
          <w:tab w:val="right" w:leader="dot" w:pos="9062"/>
        </w:tabs>
        <w:rPr>
          <w:rFonts w:ascii="Calibri" w:hAnsi="Calibri"/>
          <w:noProof/>
          <w:szCs w:val="22"/>
        </w:rPr>
      </w:pPr>
      <w:hyperlink w:anchor="_Toc400524131" w:history="1">
        <w:r w:rsidR="00BD155D" w:rsidRPr="00E31436">
          <w:rPr>
            <w:rStyle w:val="Hypertextovodkaz"/>
            <w:noProof/>
          </w:rPr>
          <w:t>2.2</w:t>
        </w:r>
        <w:r w:rsidR="00BD155D">
          <w:rPr>
            <w:rFonts w:ascii="Calibri" w:hAnsi="Calibri"/>
            <w:noProof/>
            <w:szCs w:val="22"/>
          </w:rPr>
          <w:tab/>
        </w:r>
        <w:r w:rsidR="00BD155D" w:rsidRPr="00E31436">
          <w:rPr>
            <w:rStyle w:val="Hypertextovodkaz"/>
            <w:noProof/>
          </w:rPr>
          <w:t>Přehled opatření</w:t>
        </w:r>
        <w:r w:rsidR="00BD155D">
          <w:rPr>
            <w:noProof/>
            <w:webHidden/>
          </w:rPr>
          <w:tab/>
        </w:r>
        <w:r w:rsidR="00ED0067">
          <w:rPr>
            <w:noProof/>
            <w:webHidden/>
          </w:rPr>
          <w:fldChar w:fldCharType="begin"/>
        </w:r>
        <w:r w:rsidR="00BD155D">
          <w:rPr>
            <w:noProof/>
            <w:webHidden/>
          </w:rPr>
          <w:instrText xml:space="preserve"> PAGEREF _Toc400524131 \h </w:instrText>
        </w:r>
        <w:r w:rsidR="00ED0067">
          <w:rPr>
            <w:noProof/>
            <w:webHidden/>
          </w:rPr>
        </w:r>
        <w:r w:rsidR="00ED0067">
          <w:rPr>
            <w:noProof/>
            <w:webHidden/>
          </w:rPr>
          <w:fldChar w:fldCharType="separate"/>
        </w:r>
        <w:r w:rsidR="00351034">
          <w:rPr>
            <w:noProof/>
            <w:webHidden/>
          </w:rPr>
          <w:t>6</w:t>
        </w:r>
        <w:r w:rsidR="00ED0067">
          <w:rPr>
            <w:noProof/>
            <w:webHidden/>
          </w:rPr>
          <w:fldChar w:fldCharType="end"/>
        </w:r>
      </w:hyperlink>
    </w:p>
    <w:p w:rsidR="00BD155D" w:rsidRDefault="00427869">
      <w:pPr>
        <w:pStyle w:val="Obsah2"/>
        <w:tabs>
          <w:tab w:val="left" w:pos="880"/>
          <w:tab w:val="right" w:leader="dot" w:pos="9062"/>
        </w:tabs>
        <w:rPr>
          <w:rFonts w:ascii="Calibri" w:hAnsi="Calibri"/>
          <w:noProof/>
          <w:szCs w:val="22"/>
        </w:rPr>
      </w:pPr>
      <w:hyperlink w:anchor="_Toc400524132" w:history="1">
        <w:r w:rsidR="00BD155D" w:rsidRPr="00E31436">
          <w:rPr>
            <w:rStyle w:val="Hypertextovodkaz"/>
            <w:noProof/>
          </w:rPr>
          <w:t>2.3</w:t>
        </w:r>
        <w:r w:rsidR="00BD155D">
          <w:rPr>
            <w:rFonts w:ascii="Calibri" w:hAnsi="Calibri"/>
            <w:noProof/>
            <w:szCs w:val="22"/>
          </w:rPr>
          <w:tab/>
        </w:r>
        <w:r w:rsidR="00BD155D" w:rsidRPr="00E31436">
          <w:rPr>
            <w:rStyle w:val="Hypertextovodkaz"/>
            <w:noProof/>
          </w:rPr>
          <w:t>Podpisy a datum</w:t>
        </w:r>
        <w:r w:rsidR="00BD155D">
          <w:rPr>
            <w:noProof/>
            <w:webHidden/>
          </w:rPr>
          <w:tab/>
        </w:r>
        <w:r w:rsidR="00ED0067">
          <w:rPr>
            <w:noProof/>
            <w:webHidden/>
          </w:rPr>
          <w:fldChar w:fldCharType="begin"/>
        </w:r>
        <w:r w:rsidR="00BD155D">
          <w:rPr>
            <w:noProof/>
            <w:webHidden/>
          </w:rPr>
          <w:instrText xml:space="preserve"> PAGEREF _Toc400524132 \h </w:instrText>
        </w:r>
        <w:r w:rsidR="00ED0067">
          <w:rPr>
            <w:noProof/>
            <w:webHidden/>
          </w:rPr>
        </w:r>
        <w:r w:rsidR="00ED0067">
          <w:rPr>
            <w:noProof/>
            <w:webHidden/>
          </w:rPr>
          <w:fldChar w:fldCharType="separate"/>
        </w:r>
        <w:r w:rsidR="00351034">
          <w:rPr>
            <w:noProof/>
            <w:webHidden/>
          </w:rPr>
          <w:t>12</w:t>
        </w:r>
        <w:r w:rsidR="00ED0067">
          <w:rPr>
            <w:noProof/>
            <w:webHidden/>
          </w:rPr>
          <w:fldChar w:fldCharType="end"/>
        </w:r>
      </w:hyperlink>
    </w:p>
    <w:p w:rsidR="00BD155D" w:rsidRDefault="00427869">
      <w:pPr>
        <w:pStyle w:val="Obsah1"/>
        <w:tabs>
          <w:tab w:val="left" w:pos="420"/>
          <w:tab w:val="right" w:leader="dot" w:pos="9062"/>
        </w:tabs>
        <w:rPr>
          <w:rFonts w:ascii="Calibri" w:hAnsi="Calibri"/>
          <w:noProof/>
          <w:szCs w:val="22"/>
        </w:rPr>
      </w:pPr>
      <w:hyperlink w:anchor="_Toc400524133" w:history="1">
        <w:r w:rsidR="00BD155D" w:rsidRPr="00E31436">
          <w:rPr>
            <w:rStyle w:val="Hypertextovodkaz"/>
            <w:noProof/>
          </w:rPr>
          <w:t>3</w:t>
        </w:r>
        <w:r w:rsidR="00BD155D">
          <w:rPr>
            <w:rFonts w:ascii="Calibri" w:hAnsi="Calibri"/>
            <w:noProof/>
            <w:szCs w:val="22"/>
          </w:rPr>
          <w:tab/>
        </w:r>
        <w:r w:rsidR="00BD155D" w:rsidRPr="00E31436">
          <w:rPr>
            <w:rStyle w:val="Hypertextovodkaz"/>
            <w:noProof/>
          </w:rPr>
          <w:t>Akční plán regionální sektorové dohody</w:t>
        </w:r>
        <w:r w:rsidR="00BD155D">
          <w:rPr>
            <w:noProof/>
            <w:webHidden/>
          </w:rPr>
          <w:tab/>
        </w:r>
        <w:r w:rsidR="00ED0067">
          <w:rPr>
            <w:noProof/>
            <w:webHidden/>
          </w:rPr>
          <w:fldChar w:fldCharType="begin"/>
        </w:r>
        <w:r w:rsidR="00BD155D">
          <w:rPr>
            <w:noProof/>
            <w:webHidden/>
          </w:rPr>
          <w:instrText xml:space="preserve"> PAGEREF _Toc400524133 \h </w:instrText>
        </w:r>
        <w:r w:rsidR="00ED0067">
          <w:rPr>
            <w:noProof/>
            <w:webHidden/>
          </w:rPr>
        </w:r>
        <w:r w:rsidR="00ED0067">
          <w:rPr>
            <w:noProof/>
            <w:webHidden/>
          </w:rPr>
          <w:fldChar w:fldCharType="separate"/>
        </w:r>
        <w:r w:rsidR="00351034">
          <w:rPr>
            <w:noProof/>
            <w:webHidden/>
          </w:rPr>
          <w:t>15</w:t>
        </w:r>
        <w:r w:rsidR="00ED0067">
          <w:rPr>
            <w:noProof/>
            <w:webHidden/>
          </w:rPr>
          <w:fldChar w:fldCharType="end"/>
        </w:r>
      </w:hyperlink>
    </w:p>
    <w:p w:rsidR="00BD155D" w:rsidRDefault="00427869">
      <w:pPr>
        <w:pStyle w:val="Obsah2"/>
        <w:tabs>
          <w:tab w:val="left" w:pos="880"/>
          <w:tab w:val="right" w:leader="dot" w:pos="9062"/>
        </w:tabs>
        <w:rPr>
          <w:rFonts w:ascii="Calibri" w:hAnsi="Calibri"/>
          <w:noProof/>
          <w:szCs w:val="22"/>
        </w:rPr>
      </w:pPr>
      <w:hyperlink w:anchor="_Toc400524134" w:history="1">
        <w:r w:rsidR="00BD155D" w:rsidRPr="00E31436">
          <w:rPr>
            <w:rStyle w:val="Hypertextovodkaz"/>
            <w:noProof/>
          </w:rPr>
          <w:t>3.1</w:t>
        </w:r>
        <w:r w:rsidR="00BD155D">
          <w:rPr>
            <w:rFonts w:ascii="Calibri" w:hAnsi="Calibri"/>
            <w:noProof/>
            <w:szCs w:val="22"/>
          </w:rPr>
          <w:tab/>
        </w:r>
        <w:r w:rsidR="00BD155D" w:rsidRPr="00E31436">
          <w:rPr>
            <w:rStyle w:val="Hypertextovodkaz"/>
            <w:noProof/>
          </w:rPr>
          <w:t>Poslání akčního plánu</w:t>
        </w:r>
        <w:r w:rsidR="00BD155D">
          <w:rPr>
            <w:noProof/>
            <w:webHidden/>
          </w:rPr>
          <w:tab/>
        </w:r>
        <w:r w:rsidR="00ED0067">
          <w:rPr>
            <w:noProof/>
            <w:webHidden/>
          </w:rPr>
          <w:fldChar w:fldCharType="begin"/>
        </w:r>
        <w:r w:rsidR="00BD155D">
          <w:rPr>
            <w:noProof/>
            <w:webHidden/>
          </w:rPr>
          <w:instrText xml:space="preserve"> PAGEREF _Toc400524134 \h </w:instrText>
        </w:r>
        <w:r w:rsidR="00ED0067">
          <w:rPr>
            <w:noProof/>
            <w:webHidden/>
          </w:rPr>
        </w:r>
        <w:r w:rsidR="00ED0067">
          <w:rPr>
            <w:noProof/>
            <w:webHidden/>
          </w:rPr>
          <w:fldChar w:fldCharType="separate"/>
        </w:r>
        <w:r w:rsidR="00351034">
          <w:rPr>
            <w:noProof/>
            <w:webHidden/>
          </w:rPr>
          <w:t>15</w:t>
        </w:r>
        <w:r w:rsidR="00ED0067">
          <w:rPr>
            <w:noProof/>
            <w:webHidden/>
          </w:rPr>
          <w:fldChar w:fldCharType="end"/>
        </w:r>
      </w:hyperlink>
    </w:p>
    <w:p w:rsidR="00BD155D" w:rsidRDefault="00427869">
      <w:pPr>
        <w:pStyle w:val="Obsah2"/>
        <w:tabs>
          <w:tab w:val="left" w:pos="880"/>
          <w:tab w:val="right" w:leader="dot" w:pos="9062"/>
        </w:tabs>
        <w:rPr>
          <w:rFonts w:ascii="Calibri" w:hAnsi="Calibri"/>
          <w:noProof/>
          <w:szCs w:val="22"/>
        </w:rPr>
      </w:pPr>
      <w:hyperlink w:anchor="_Toc400524135" w:history="1">
        <w:r w:rsidR="00BD155D" w:rsidRPr="00E31436">
          <w:rPr>
            <w:rStyle w:val="Hypertextovodkaz"/>
            <w:noProof/>
          </w:rPr>
          <w:t>3.2</w:t>
        </w:r>
        <w:r w:rsidR="00BD155D">
          <w:rPr>
            <w:rFonts w:ascii="Calibri" w:hAnsi="Calibri"/>
            <w:noProof/>
            <w:szCs w:val="22"/>
          </w:rPr>
          <w:tab/>
        </w:r>
        <w:r w:rsidR="00BD155D" w:rsidRPr="00E31436">
          <w:rPr>
            <w:rStyle w:val="Hypertextovodkaz"/>
            <w:noProof/>
          </w:rPr>
          <w:t>Struktura akčního plánu</w:t>
        </w:r>
        <w:r w:rsidR="00BD155D">
          <w:rPr>
            <w:noProof/>
            <w:webHidden/>
          </w:rPr>
          <w:tab/>
        </w:r>
        <w:r w:rsidR="00ED0067">
          <w:rPr>
            <w:noProof/>
            <w:webHidden/>
          </w:rPr>
          <w:fldChar w:fldCharType="begin"/>
        </w:r>
        <w:r w:rsidR="00BD155D">
          <w:rPr>
            <w:noProof/>
            <w:webHidden/>
          </w:rPr>
          <w:instrText xml:space="preserve"> PAGEREF _Toc400524135 \h </w:instrText>
        </w:r>
        <w:r w:rsidR="00ED0067">
          <w:rPr>
            <w:noProof/>
            <w:webHidden/>
          </w:rPr>
        </w:r>
        <w:r w:rsidR="00ED0067">
          <w:rPr>
            <w:noProof/>
            <w:webHidden/>
          </w:rPr>
          <w:fldChar w:fldCharType="separate"/>
        </w:r>
        <w:r w:rsidR="00351034">
          <w:rPr>
            <w:noProof/>
            <w:webHidden/>
          </w:rPr>
          <w:t>16</w:t>
        </w:r>
        <w:r w:rsidR="00ED0067">
          <w:rPr>
            <w:noProof/>
            <w:webHidden/>
          </w:rPr>
          <w:fldChar w:fldCharType="end"/>
        </w:r>
      </w:hyperlink>
    </w:p>
    <w:p w:rsidR="00BD155D" w:rsidRDefault="00427869">
      <w:pPr>
        <w:pStyle w:val="Obsah2"/>
        <w:tabs>
          <w:tab w:val="left" w:pos="880"/>
          <w:tab w:val="right" w:leader="dot" w:pos="9062"/>
        </w:tabs>
        <w:rPr>
          <w:rFonts w:ascii="Calibri" w:hAnsi="Calibri"/>
          <w:noProof/>
          <w:szCs w:val="22"/>
        </w:rPr>
      </w:pPr>
      <w:hyperlink w:anchor="_Toc400524136" w:history="1">
        <w:r w:rsidR="00BD155D" w:rsidRPr="00E31436">
          <w:rPr>
            <w:rStyle w:val="Hypertextovodkaz"/>
            <w:noProof/>
          </w:rPr>
          <w:t>3.3</w:t>
        </w:r>
        <w:r w:rsidR="00BD155D">
          <w:rPr>
            <w:rFonts w:ascii="Calibri" w:hAnsi="Calibri"/>
            <w:noProof/>
            <w:szCs w:val="22"/>
          </w:rPr>
          <w:tab/>
        </w:r>
        <w:r w:rsidR="00BD155D" w:rsidRPr="00E31436">
          <w:rPr>
            <w:rStyle w:val="Hypertextovodkaz"/>
            <w:noProof/>
          </w:rPr>
          <w:t>Podpisy a datum</w:t>
        </w:r>
        <w:r w:rsidR="00BD155D">
          <w:rPr>
            <w:noProof/>
            <w:webHidden/>
          </w:rPr>
          <w:tab/>
        </w:r>
        <w:r w:rsidR="00ED0067">
          <w:rPr>
            <w:noProof/>
            <w:webHidden/>
          </w:rPr>
          <w:fldChar w:fldCharType="begin"/>
        </w:r>
        <w:r w:rsidR="00BD155D">
          <w:rPr>
            <w:noProof/>
            <w:webHidden/>
          </w:rPr>
          <w:instrText xml:space="preserve"> PAGEREF _Toc400524136 \h </w:instrText>
        </w:r>
        <w:r w:rsidR="00ED0067">
          <w:rPr>
            <w:noProof/>
            <w:webHidden/>
          </w:rPr>
        </w:r>
        <w:r w:rsidR="00ED0067">
          <w:rPr>
            <w:noProof/>
            <w:webHidden/>
          </w:rPr>
          <w:fldChar w:fldCharType="separate"/>
        </w:r>
        <w:r w:rsidR="00351034">
          <w:rPr>
            <w:noProof/>
            <w:webHidden/>
          </w:rPr>
          <w:t>26</w:t>
        </w:r>
        <w:r w:rsidR="00ED0067">
          <w:rPr>
            <w:noProof/>
            <w:webHidden/>
          </w:rPr>
          <w:fldChar w:fldCharType="end"/>
        </w:r>
      </w:hyperlink>
    </w:p>
    <w:p w:rsidR="00B920B0" w:rsidRDefault="00ED0067">
      <w:r>
        <w:fldChar w:fldCharType="end"/>
      </w:r>
    </w:p>
    <w:p w:rsidR="00AA3233" w:rsidRDefault="00491738" w:rsidP="00596CC1">
      <w:pPr>
        <w:pStyle w:val="Nadpis1"/>
      </w:pPr>
      <w:bookmarkStart w:id="1" w:name="_Toc394122269"/>
      <w:bookmarkStart w:id="2" w:name="_Toc400524124"/>
      <w:bookmarkEnd w:id="1"/>
      <w:r>
        <w:lastRenderedPageBreak/>
        <w:t>Strategická část</w:t>
      </w:r>
      <w:r w:rsidR="00BD155D">
        <w:t xml:space="preserve"> regionální</w:t>
      </w:r>
      <w:r>
        <w:t xml:space="preserve"> </w:t>
      </w:r>
      <w:r w:rsidR="00AA3233">
        <w:t>sektorové dohody</w:t>
      </w:r>
      <w:bookmarkEnd w:id="2"/>
      <w:r>
        <w:t xml:space="preserve"> </w:t>
      </w:r>
    </w:p>
    <w:p w:rsidR="00BB52E2" w:rsidRDefault="00491738" w:rsidP="00596CC1">
      <w:pPr>
        <w:pStyle w:val="Nadpis2"/>
      </w:pPr>
      <w:bookmarkStart w:id="3" w:name="_Toc400524125"/>
      <w:r>
        <w:t xml:space="preserve">Vize </w:t>
      </w:r>
      <w:r w:rsidR="0084605D">
        <w:t>R</w:t>
      </w:r>
      <w:r w:rsidR="00AA3233">
        <w:t>SD</w:t>
      </w:r>
      <w:bookmarkEnd w:id="3"/>
      <w:r>
        <w:t xml:space="preserve"> </w:t>
      </w:r>
    </w:p>
    <w:p w:rsidR="003B7D87" w:rsidRDefault="00EC0771" w:rsidP="00BB52E2">
      <w:r>
        <w:t xml:space="preserve">Regionální sektorová dohoda Libereckého kraje se uzavírá s cílem zajistit koordinaci aktivit zúčastněných subjektů na trhu vzdělávání a práce, které budou ovlivňovat rozvoj </w:t>
      </w:r>
      <w:r w:rsidR="003B7D87">
        <w:t>lidských zdrojů ve sklářském průmyslu</w:t>
      </w:r>
      <w:r>
        <w:t xml:space="preserve">. </w:t>
      </w:r>
      <w:r w:rsidR="003B7D87" w:rsidRPr="003B7D87">
        <w:t xml:space="preserve">Vizí </w:t>
      </w:r>
      <w:r w:rsidR="0063611E">
        <w:t xml:space="preserve">Regionální sektorové </w:t>
      </w:r>
      <w:r w:rsidR="003B7D87" w:rsidRPr="003B7D87">
        <w:t>dohody pro oblast sklářského průmyslu je zajistit více kvalifikovaný</w:t>
      </w:r>
      <w:r w:rsidR="0063611E">
        <w:t xml:space="preserve">ch odborníků i absolventů škol </w:t>
      </w:r>
      <w:r w:rsidR="003B7D87" w:rsidRPr="003B7D87">
        <w:t>či dalšího vzdělávání na trhu práce, větší provázanost vzdělávání s praxí a kvalitní připravenost absolventů škol dle požadavků zaměstnavatelů. Opatřeními, která vedou k tomuto cíli</w:t>
      </w:r>
      <w:r w:rsidR="0063611E">
        <w:t>,</w:t>
      </w:r>
      <w:r w:rsidR="003B7D87" w:rsidRPr="003B7D87">
        <w:t xml:space="preserve"> j</w:t>
      </w:r>
      <w:r w:rsidR="0063611E">
        <w:t>sou</w:t>
      </w:r>
      <w:r w:rsidR="003B7D87" w:rsidRPr="003B7D87">
        <w:t xml:space="preserve"> především úzká spolupráce zaměstnavatelů, vzdělavatelů, p</w:t>
      </w:r>
      <w:r w:rsidR="0063611E">
        <w:t>ředstavitelů Libereckého kraje,</w:t>
      </w:r>
      <w:r w:rsidR="003B7D87" w:rsidRPr="003B7D87">
        <w:t xml:space="preserve"> Úřadu prác</w:t>
      </w:r>
      <w:r w:rsidR="0063611E">
        <w:t>e ČR, krajské pobočky v Liberci a dalších partnerů.</w:t>
      </w:r>
    </w:p>
    <w:p w:rsidR="0063611E" w:rsidRDefault="0063611E" w:rsidP="00BB52E2">
      <w:r>
        <w:t>Regionální sektorová dohoda není právně vymahatelná, ale vytváří organizační, morální a etický rámec pro všechny účastníky. Umožňuje konkretizovat jednotlivé záměry, definuje reálné cíle a výstupy nezbytné pro splnění záměru.</w:t>
      </w:r>
    </w:p>
    <w:p w:rsidR="00BB52E2" w:rsidRDefault="00491738" w:rsidP="00596CC1">
      <w:pPr>
        <w:pStyle w:val="Nadpis2"/>
      </w:pPr>
      <w:bookmarkStart w:id="4" w:name="_Toc400524126"/>
      <w:r>
        <w:t>Cíle</w:t>
      </w:r>
      <w:bookmarkEnd w:id="4"/>
    </w:p>
    <w:p w:rsidR="00AA3233" w:rsidRDefault="00EC0771" w:rsidP="00BB52E2">
      <w:r>
        <w:t>1. cíl</w:t>
      </w:r>
      <w:r>
        <w:tab/>
        <w:t>Podpora počátečního a dalšího vzdělávání ve sklářských oborech.</w:t>
      </w:r>
    </w:p>
    <w:p w:rsidR="00EC0771" w:rsidRDefault="00EC0771" w:rsidP="00BB52E2">
      <w:r>
        <w:t>2. cíl</w:t>
      </w:r>
      <w:r>
        <w:tab/>
        <w:t>Podpora propagace sklářského oboru</w:t>
      </w:r>
      <w:r w:rsidR="00392325">
        <w:t>.</w:t>
      </w:r>
    </w:p>
    <w:p w:rsidR="00EC0771" w:rsidRDefault="00EC0771" w:rsidP="00EC0771">
      <w:pPr>
        <w:ind w:left="705" w:hanging="705"/>
      </w:pPr>
      <w:r>
        <w:t>3. cíl</w:t>
      </w:r>
      <w:r>
        <w:tab/>
      </w:r>
      <w:r>
        <w:tab/>
        <w:t>Udržitelnost a evaluace regionální sektorové dohody jako nástroje napomáhajícího rozvoji vybraného oboru</w:t>
      </w:r>
      <w:r w:rsidR="00392325">
        <w:t>.</w:t>
      </w:r>
    </w:p>
    <w:p w:rsidR="00D7503E" w:rsidRDefault="00D7503E" w:rsidP="00D7503E">
      <w:pPr>
        <w:ind w:firstLine="4"/>
      </w:pPr>
      <w:r>
        <w:t>Regionální sektorová dohoda Libereckého kraje vychází z aktuálních požadavků sklářského odvětví v oblasti rozvoje lidských zdrojů a potřeby propagace oboru jako oboru konkurenceschopného, moderního a inovativního. Regionální sektorová</w:t>
      </w:r>
      <w:r w:rsidR="00646A19">
        <w:t xml:space="preserve"> dohoda </w:t>
      </w:r>
      <w:r w:rsidR="00423E57">
        <w:t>má přímou vazbu na stěžejní strategické dokumenty Libereckého kraje.</w:t>
      </w:r>
      <w:r w:rsidR="0063611E">
        <w:t xml:space="preserve"> </w:t>
      </w:r>
      <w:r w:rsidR="0063611E" w:rsidRPr="0063611E">
        <w:t>Regionální sektorová dohoda si klade za cíl napomoci řešit problematiku dotýkající</w:t>
      </w:r>
      <w:r w:rsidR="0063611E">
        <w:t xml:space="preserve"> se vzdělávání, zaměstnanosti a </w:t>
      </w:r>
      <w:r w:rsidR="00E971FE">
        <w:t>zaměstnatelnosti v </w:t>
      </w:r>
      <w:r w:rsidR="0063611E" w:rsidRPr="0063611E">
        <w:t xml:space="preserve">oboru sklářství a </w:t>
      </w:r>
      <w:r w:rsidR="0063611E">
        <w:t xml:space="preserve">směřovat obor </w:t>
      </w:r>
      <w:r w:rsidR="0063611E" w:rsidRPr="0063611E">
        <w:t>k dalšímu rozvoji.</w:t>
      </w:r>
    </w:p>
    <w:p w:rsidR="007C6DE3" w:rsidRPr="00CD5416" w:rsidRDefault="009B29F2" w:rsidP="007C6DE3">
      <w:pPr>
        <w:ind w:firstLine="4"/>
      </w:pPr>
      <w:r>
        <w:t xml:space="preserve">Liberecký kraj byl ještě koncem 90. let 20. století známý jako kraj sklářské, textilní a strojírenské produkce. </w:t>
      </w:r>
      <w:r w:rsidR="007C6DE3" w:rsidRPr="00CD5416">
        <w:t xml:space="preserve">Po roce 2008 byla sklářská a bižuterní výroba mnohem více než jiné obory ovlivněna světovou hospodářskou krizí a uzavřením velkých (sklářských) podniků v regionu. Po roce 2010 vykazuje sklářský a bižuterní průmysl oživení a většina sklářských provozů byla znovu obnovena. Podle dostupných statistických dat rostou </w:t>
      </w:r>
      <w:r w:rsidR="00392325">
        <w:t xml:space="preserve">v </w:t>
      </w:r>
      <w:r w:rsidR="007C6DE3" w:rsidRPr="00CD5416">
        <w:t>odvětví tržby, pracuje v něm více lidí, otevírají se nové provozy a linky.</w:t>
      </w:r>
      <w:r w:rsidR="00216751" w:rsidRPr="00CD5416">
        <w:t xml:space="preserve"> Nejvýznamnějšími zaměstnavateli v regionu jsou PRECIOSA a.s., PRECIOSA ORNELA, a.s., PRECIOSA </w:t>
      </w:r>
      <w:r w:rsidR="001C36F7">
        <w:t xml:space="preserve">– </w:t>
      </w:r>
      <w:r w:rsidR="00216751" w:rsidRPr="00CD5416">
        <w:t xml:space="preserve">LUSTRY, a.s., </w:t>
      </w:r>
      <w:r w:rsidR="00277345" w:rsidRPr="00277345">
        <w:t>Crystalex CZ, s.r.o.</w:t>
      </w:r>
      <w:r w:rsidR="00277345">
        <w:t xml:space="preserve">, </w:t>
      </w:r>
      <w:r w:rsidR="002F4230">
        <w:t xml:space="preserve">Lasvit s.r.o., </w:t>
      </w:r>
      <w:r w:rsidR="00216751" w:rsidRPr="00CD5416">
        <w:t>DETESK s.r.o</w:t>
      </w:r>
      <w:r w:rsidR="00277345">
        <w:t>.</w:t>
      </w:r>
      <w:r w:rsidR="00E41101" w:rsidRPr="00CD5416">
        <w:t>,  TECHNOSKLO s.r.o., AG PLUS, s.r.o., SKLÁRNA A MINIPIVOVAR NOVOSAD &amp; SYN HARRACHOV s.r.o. a další. V oboru dále úspěšně funguje mnoho malých a středních firem.</w:t>
      </w:r>
    </w:p>
    <w:p w:rsidR="009B29F2" w:rsidRPr="0098545A" w:rsidRDefault="009B29F2" w:rsidP="009B29F2">
      <w:pPr>
        <w:ind w:firstLine="4"/>
        <w:rPr>
          <w:i/>
        </w:rPr>
      </w:pPr>
      <w:r>
        <w:t xml:space="preserve">Obor se v současné době potýká s řadou problémů, z nichž jsou vybrány tři nejpodstatnější. Prvním je zaznamenaný nedostatek kvalifikované pracovní síly v umělecko-řemeslných, dělnických i </w:t>
      </w:r>
      <w:r w:rsidR="00216751" w:rsidRPr="00CD5416">
        <w:t>technických a</w:t>
      </w:r>
      <w:r w:rsidR="00216751">
        <w:t xml:space="preserve"> </w:t>
      </w:r>
      <w:r>
        <w:t>technologických sklářských profesích. V Libereckém kraji působí tři střední umělecko-průmyslové sklářské školy a jedna střední odborná škola se zaměřením na učňovské profese. Všechny tyto školy (ještě na přelomu 20. a 21. st. prestižní instituce s několikanásobným zájmem žáků nad kapacitou sklářských oborů) zaznamenaly postupný pokles zájmu o své obory nejprve v důsledku demografického vývoje a v letech hospodářské krize pak silný úbytek v důsledku nedůvěry veřejnosti v budoucnost oboru. Jedním z důsledků je, že se v celém kraji (potažmo v celé ČR) pro nezájem ze strany žáků nevyučuje obor zaměřený</w:t>
      </w:r>
      <w:r w:rsidR="00392325">
        <w:t xml:space="preserve"> na technologii sklářské výroby.</w:t>
      </w:r>
      <w:r>
        <w:t xml:space="preserve"> </w:t>
      </w:r>
      <w:r w:rsidR="00392325">
        <w:t>U</w:t>
      </w:r>
      <w:r>
        <w:t xml:space="preserve">mělecko-řemeslné obory pak prošly redukcí a byly nahrazeny </w:t>
      </w:r>
      <w:r w:rsidR="0098545A" w:rsidRPr="00CD5416">
        <w:t xml:space="preserve">pro </w:t>
      </w:r>
      <w:r w:rsidR="00D5113F">
        <w:t>žáky</w:t>
      </w:r>
      <w:r w:rsidR="0098545A" w:rsidRPr="00CD5416">
        <w:t xml:space="preserve"> </w:t>
      </w:r>
      <w:r w:rsidRPr="00CD5416">
        <w:t>prestižnějšími</w:t>
      </w:r>
      <w:r w:rsidRPr="0098545A">
        <w:t xml:space="preserve"> </w:t>
      </w:r>
      <w:r w:rsidR="00E41101" w:rsidRPr="0098545A">
        <w:t>obory (např. produktový design</w:t>
      </w:r>
      <w:r w:rsidR="00392325">
        <w:t>).</w:t>
      </w:r>
      <w:r w:rsidR="00E41101" w:rsidRPr="00CD5416">
        <w:t xml:space="preserve"> </w:t>
      </w:r>
      <w:r w:rsidR="00392325">
        <w:t>N</w:t>
      </w:r>
      <w:r w:rsidR="00E41101" w:rsidRPr="00CD5416">
        <w:t>eexistuje studijní obor</w:t>
      </w:r>
      <w:r w:rsidR="00CD5416">
        <w:t xml:space="preserve"> s </w:t>
      </w:r>
      <w:r w:rsidR="0098545A" w:rsidRPr="00CD5416">
        <w:t>maturitou</w:t>
      </w:r>
      <w:r w:rsidR="00E41101" w:rsidRPr="00CD5416">
        <w:t xml:space="preserve"> zaměřený čistě na sklářskou techniku.</w:t>
      </w:r>
      <w:r w:rsidR="0098545A" w:rsidRPr="0098545A">
        <w:rPr>
          <w:highlight w:val="yellow"/>
        </w:rPr>
        <w:t xml:space="preserve"> </w:t>
      </w:r>
    </w:p>
    <w:p w:rsidR="009B29F2" w:rsidRDefault="009B29F2" w:rsidP="0098545A">
      <w:pPr>
        <w:ind w:firstLine="4"/>
      </w:pPr>
      <w:r>
        <w:t>V posledních třech letech školy ze strany zaměstnavatelů zaznamenávají opětovný</w:t>
      </w:r>
      <w:r w:rsidR="00392325">
        <w:t xml:space="preserve"> zájem o absolventy svých oborů a ten</w:t>
      </w:r>
      <w:r>
        <w:t xml:space="preserve"> se neustále zvyšuje. Důvodem je mimo jiné odchod kvalifikované pracovní síly do důchodu a dále pak postupné navyšování výroby. </w:t>
      </w:r>
      <w:r w:rsidR="0098545A" w:rsidRPr="00CD5416">
        <w:t xml:space="preserve">Jelikož absolventů středních škol je méně než je poptávka firem a </w:t>
      </w:r>
      <w:r w:rsidR="00D5113F">
        <w:t>absolventi</w:t>
      </w:r>
      <w:r w:rsidR="0098545A" w:rsidRPr="00CD5416">
        <w:t xml:space="preserve"> preferují spíše další studium na vysoké škole, případně studijní cesty do zahraničí, vz</w:t>
      </w:r>
      <w:r w:rsidR="00CD5416">
        <w:t>niká nedostatek pracovních sil.</w:t>
      </w:r>
      <w:r w:rsidR="0098545A" w:rsidRPr="00CD5416">
        <w:t xml:space="preserve"> </w:t>
      </w:r>
      <w:r w:rsidRPr="00CD5416">
        <w:t>Trh da</w:t>
      </w:r>
      <w:r>
        <w:t xml:space="preserve">lšího vzdělávání bohužel alternativu pro kompenzaci tohoto problému nenabízí. V současné době existují standardy pro 17 profesních kvalifikací (převážně umělecko-řemeslného charakteru). Pouze pro 3 z nich existuje v Libereckém kraji autorizovaná osoba. </w:t>
      </w:r>
    </w:p>
    <w:p w:rsidR="009B29F2" w:rsidRDefault="00392325" w:rsidP="009B29F2">
      <w:pPr>
        <w:ind w:firstLine="4"/>
      </w:pPr>
      <w:r w:rsidRPr="00392325">
        <w:t>Druhým důvodem je nedostatečná prestiž oboru v očích veřejnosti, která přetrvává od krizových let 2008 a 2009.</w:t>
      </w:r>
      <w:r w:rsidR="009B29F2">
        <w:t xml:space="preserve"> Tento jev má jasný dopad na výše zmiňovaný problém s nedostatkem žáků, kdy žáci a jejich rodiče dají při výběru školy přednost </w:t>
      </w:r>
      <w:r w:rsidR="009B29F2" w:rsidRPr="00402961">
        <w:t>„stabilnějšímu</w:t>
      </w:r>
      <w:r w:rsidR="00402961" w:rsidRPr="00402961">
        <w:t>“</w:t>
      </w:r>
      <w:r w:rsidR="0098545A" w:rsidRPr="00402961">
        <w:t xml:space="preserve"> </w:t>
      </w:r>
      <w:r w:rsidR="00402961" w:rsidRPr="00402961">
        <w:t xml:space="preserve">a </w:t>
      </w:r>
      <w:r w:rsidR="0098545A" w:rsidRPr="00CD5416">
        <w:t>obecnějšímu</w:t>
      </w:r>
      <w:r w:rsidR="009B29F2">
        <w:t xml:space="preserve"> oboru vzdělávání</w:t>
      </w:r>
      <w:r w:rsidR="0098545A">
        <w:t xml:space="preserve">, </w:t>
      </w:r>
      <w:r w:rsidR="0098545A" w:rsidRPr="00CD5416">
        <w:t>upřednostňují měkké obory před technickými a řemeslnými</w:t>
      </w:r>
      <w:r w:rsidR="009B29F2" w:rsidRPr="00CD5416">
        <w:t xml:space="preserve">. </w:t>
      </w:r>
      <w:r w:rsidR="009B29F2">
        <w:t>Tento trend ovšem nepůsobí realita současné produkce, ale především média, která nereagují na pozitivní trendy v tomto oboru, ale zabývají se většinou pouze těmi negativními, jako je např. uzavírání provozů.</w:t>
      </w:r>
    </w:p>
    <w:p w:rsidR="009B29F2" w:rsidRPr="00402961" w:rsidRDefault="009B29F2" w:rsidP="009B29F2">
      <w:pPr>
        <w:ind w:firstLine="4"/>
        <w:rPr>
          <w:i/>
        </w:rPr>
      </w:pPr>
      <w:r w:rsidRPr="00CD5416">
        <w:t xml:space="preserve">V Libereckém kraji působí více než 100 firem různé velikosti. </w:t>
      </w:r>
      <w:r w:rsidR="00402961" w:rsidRPr="00CD5416">
        <w:t xml:space="preserve">Vedle několika velkých firem působí v kraji mnoho malých a středních výrobců. </w:t>
      </w:r>
      <w:r w:rsidR="0092504F">
        <w:t xml:space="preserve">Zde lze spatřovat </w:t>
      </w:r>
      <w:r w:rsidR="00392325">
        <w:t xml:space="preserve">i </w:t>
      </w:r>
      <w:r w:rsidR="0092504F">
        <w:t>třetí problém – p</w:t>
      </w:r>
      <w:r w:rsidRPr="00CD5416">
        <w:t>ro</w:t>
      </w:r>
      <w:r w:rsidR="00402961" w:rsidRPr="00CD5416">
        <w:t xml:space="preserve"> určitou</w:t>
      </w:r>
      <w:r w:rsidRPr="00CD5416">
        <w:t xml:space="preserve"> skupinu výrobců (většinou</w:t>
      </w:r>
      <w:r w:rsidR="00392325">
        <w:t xml:space="preserve"> živnostníků) je velkou</w:t>
      </w:r>
      <w:r>
        <w:t xml:space="preserve"> </w:t>
      </w:r>
      <w:r w:rsidR="00392325">
        <w:t>překážkou</w:t>
      </w:r>
      <w:r>
        <w:t xml:space="preserve"> nezvládnutí obchodních a marketingových kompetencí, díky kterým nejsou schopni zajistit poptávku a odbyt pro své často umělecky nebo technologicky unikátní výrobky.</w:t>
      </w:r>
      <w:r w:rsidR="00402961">
        <w:t xml:space="preserve"> </w:t>
      </w:r>
    </w:p>
    <w:p w:rsidR="00AA3233" w:rsidRDefault="00491738" w:rsidP="00596CC1">
      <w:pPr>
        <w:pStyle w:val="Nadpis2"/>
      </w:pPr>
      <w:bookmarkStart w:id="5" w:name="_Toc400524127"/>
      <w:r>
        <w:t>Deklarační článek</w:t>
      </w:r>
      <w:bookmarkEnd w:id="5"/>
      <w:r>
        <w:t xml:space="preserve"> </w:t>
      </w:r>
    </w:p>
    <w:p w:rsidR="00423E57" w:rsidRDefault="00402961" w:rsidP="00CB3656">
      <w:pPr>
        <w:spacing w:after="0"/>
      </w:pPr>
      <w:r>
        <w:t xml:space="preserve">Regionální </w:t>
      </w:r>
      <w:r w:rsidRPr="00CD5416">
        <w:t>sektorová dohoda</w:t>
      </w:r>
      <w:r w:rsidR="00423E57">
        <w:t xml:space="preserve"> je uzavírána pod patronací níže podepsaných strategických partnerů</w:t>
      </w:r>
      <w:r w:rsidR="0063611E">
        <w:t>, kteří</w:t>
      </w:r>
      <w:r w:rsidR="00423E57">
        <w:t xml:space="preserve"> se zavazují, že budou svou autoritou a svým jednáním působit na vytváření aktivního prostředí k naplnění záměru regionální sektorové dohody a za tímto účelem pověřují tyto realizační partnery RSD, kteří budou v rámci své působnosti spolupracovat na plnění opatření uvedených v části II. Realizační část sektorové dohody.</w:t>
      </w:r>
    </w:p>
    <w:p w:rsidR="000C0DFD" w:rsidRDefault="000C0DFD" w:rsidP="000C0DFD"/>
    <w:p w:rsidR="000C0DFD" w:rsidRDefault="000C0DFD" w:rsidP="000C0DFD"/>
    <w:p w:rsidR="000C0DFD" w:rsidRDefault="000C0DFD" w:rsidP="000C0DFD"/>
    <w:p w:rsidR="000C0DFD" w:rsidRDefault="000C0DFD" w:rsidP="000C0DFD"/>
    <w:p w:rsidR="00AA3233" w:rsidRDefault="00491738" w:rsidP="00596CC1">
      <w:pPr>
        <w:pStyle w:val="Nadpis2"/>
      </w:pPr>
      <w:bookmarkStart w:id="6" w:name="_Toc400524128"/>
      <w:r>
        <w:t>Podpisy a datum</w:t>
      </w:r>
      <w:bookmarkEnd w:id="6"/>
      <w:r>
        <w:t xml:space="preserve"> </w:t>
      </w:r>
    </w:p>
    <w:p w:rsidR="00A15A54" w:rsidRPr="00A15A54" w:rsidRDefault="00A15A54" w:rsidP="00A15A54"/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ED5D89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ED5D89" w:rsidRPr="00321636" w:rsidRDefault="00ED5D89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ED5D89" w:rsidRPr="00321636" w:rsidRDefault="00ED5D89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Martin Půta</w:t>
            </w:r>
          </w:p>
          <w:p w:rsidR="00ED5D89" w:rsidRPr="00321636" w:rsidRDefault="00ED5D89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Hejtman Libereckého kraje</w:t>
            </w:r>
          </w:p>
        </w:tc>
        <w:tc>
          <w:tcPr>
            <w:tcW w:w="5103" w:type="dxa"/>
            <w:vAlign w:val="center"/>
          </w:tcPr>
          <w:p w:rsidR="00ED5D89" w:rsidRPr="00321636" w:rsidRDefault="00ED5D89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ED5D89" w:rsidRPr="00321636" w:rsidRDefault="00ED5D89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Ing. Dagmar Kuchtová</w:t>
            </w:r>
          </w:p>
          <w:p w:rsidR="00ED5D89" w:rsidRPr="00321636" w:rsidRDefault="00ED5D89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Generální ředitelka Svazu průmyslu a dopravy ČR</w:t>
            </w:r>
          </w:p>
        </w:tc>
      </w:tr>
      <w:tr w:rsidR="00ED5D89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ED5D89" w:rsidRPr="001D4F1F" w:rsidRDefault="00ED5D89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</w:t>
            </w:r>
            <w:r w:rsidRPr="001D4F1F">
              <w:rPr>
                <w:sz w:val="20"/>
              </w:rPr>
              <w:t>…………………………………………</w:t>
            </w:r>
          </w:p>
          <w:p w:rsidR="00ED5D89" w:rsidRPr="00321636" w:rsidRDefault="008A671D" w:rsidP="003216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Ing. Oskar Mužíček</w:t>
            </w:r>
          </w:p>
          <w:p w:rsidR="00ED5D89" w:rsidRPr="00321636" w:rsidRDefault="00D66592" w:rsidP="00D66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Ředitel Krajské</w:t>
            </w:r>
            <w:r w:rsidR="008A671D">
              <w:rPr>
                <w:sz w:val="20"/>
              </w:rPr>
              <w:t xml:space="preserve"> hospodářsk</w:t>
            </w:r>
            <w:r>
              <w:rPr>
                <w:sz w:val="20"/>
              </w:rPr>
              <w:t>é komory</w:t>
            </w:r>
            <w:r w:rsidR="008A671D">
              <w:rPr>
                <w:sz w:val="20"/>
              </w:rPr>
              <w:t xml:space="preserve"> Liberec</w:t>
            </w:r>
          </w:p>
        </w:tc>
        <w:tc>
          <w:tcPr>
            <w:tcW w:w="5103" w:type="dxa"/>
            <w:vAlign w:val="center"/>
          </w:tcPr>
          <w:p w:rsidR="00ED5D89" w:rsidRPr="00321636" w:rsidRDefault="00ED5D89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ED5D89" w:rsidRPr="00321636" w:rsidRDefault="00ED5D89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PhDr. Kateřina Sadílková, MBA</w:t>
            </w:r>
          </w:p>
          <w:p w:rsidR="00ED5D89" w:rsidRPr="00321636" w:rsidRDefault="00ED5D89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 xml:space="preserve">Ředitelka Úřadu práce ČR – krajské pobočky </w:t>
            </w:r>
            <w:r w:rsidR="00490E53" w:rsidRPr="00321636">
              <w:rPr>
                <w:sz w:val="20"/>
              </w:rPr>
              <w:t>v Liberci</w:t>
            </w:r>
          </w:p>
        </w:tc>
      </w:tr>
      <w:tr w:rsidR="00ED5D89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ED5D89" w:rsidRPr="00321636" w:rsidRDefault="00ED5D89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E2579F" w:rsidRPr="00321636" w:rsidRDefault="007A3FD9" w:rsidP="003216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Petr Mendl</w:t>
            </w:r>
          </w:p>
          <w:p w:rsidR="00490E53" w:rsidRPr="00321636" w:rsidRDefault="00D66592" w:rsidP="00D66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Předseda Regionální rady</w:t>
            </w:r>
            <w:r w:rsidR="007A3FD9">
              <w:rPr>
                <w:sz w:val="20"/>
              </w:rPr>
              <w:t xml:space="preserve"> Českomoravské</w:t>
            </w:r>
            <w:r w:rsidR="001D4F1F">
              <w:rPr>
                <w:sz w:val="20"/>
              </w:rPr>
              <w:t xml:space="preserve"> konfederace odborových svazů</w:t>
            </w:r>
            <w:r w:rsidR="007A3FD9">
              <w:rPr>
                <w:sz w:val="20"/>
              </w:rPr>
              <w:t xml:space="preserve"> Libereckého kraje</w:t>
            </w:r>
          </w:p>
        </w:tc>
        <w:tc>
          <w:tcPr>
            <w:tcW w:w="5103" w:type="dxa"/>
            <w:vAlign w:val="center"/>
          </w:tcPr>
          <w:p w:rsidR="001D4F1F" w:rsidRPr="00321636" w:rsidRDefault="001D4F1F" w:rsidP="001D4F1F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1D4F1F" w:rsidRPr="00321636" w:rsidRDefault="001D4F1F" w:rsidP="001D4F1F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prof. Dr. Ing. Zdeněk Kůs</w:t>
            </w:r>
          </w:p>
          <w:p w:rsidR="00490E53" w:rsidRPr="00321636" w:rsidRDefault="001D4F1F" w:rsidP="001D4F1F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rektor Technické univerzity v Liberci</w:t>
            </w:r>
          </w:p>
        </w:tc>
      </w:tr>
      <w:tr w:rsidR="00ED5D89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ED5D89" w:rsidRPr="00321636" w:rsidRDefault="00ED5D89" w:rsidP="00321636">
            <w:pPr>
              <w:jc w:val="center"/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490E53" w:rsidRPr="00321636" w:rsidRDefault="00490E53" w:rsidP="00321636">
            <w:pPr>
              <w:jc w:val="center"/>
              <w:rPr>
                <w:sz w:val="20"/>
              </w:rPr>
            </w:pPr>
          </w:p>
        </w:tc>
      </w:tr>
      <w:tr w:rsidR="00A15A54" w:rsidTr="00321636">
        <w:trPr>
          <w:trHeight w:val="1985"/>
          <w:jc w:val="center"/>
        </w:trPr>
        <w:tc>
          <w:tcPr>
            <w:tcW w:w="10206" w:type="dxa"/>
            <w:gridSpan w:val="2"/>
            <w:vAlign w:val="center"/>
          </w:tcPr>
          <w:p w:rsidR="00A15A54" w:rsidRPr="00321636" w:rsidRDefault="00A15A54" w:rsidP="00321636">
            <w:pPr>
              <w:jc w:val="center"/>
              <w:rPr>
                <w:sz w:val="20"/>
              </w:rPr>
            </w:pPr>
          </w:p>
        </w:tc>
      </w:tr>
    </w:tbl>
    <w:p w:rsidR="00423E57" w:rsidRDefault="00423E57" w:rsidP="00BB52E2"/>
    <w:p w:rsidR="0031606C" w:rsidRDefault="0031606C" w:rsidP="0031606C">
      <w:pPr>
        <w:jc w:val="center"/>
      </w:pPr>
    </w:p>
    <w:p w:rsidR="0031606C" w:rsidRDefault="00507B18" w:rsidP="00490E53">
      <w:pPr>
        <w:ind w:left="708" w:firstLine="708"/>
      </w:pPr>
      <w:r>
        <w:tab/>
      </w:r>
      <w:r>
        <w:tab/>
        <w:t xml:space="preserve">        </w:t>
      </w:r>
      <w:r>
        <w:tab/>
      </w:r>
    </w:p>
    <w:p w:rsidR="0031606C" w:rsidRPr="00A15A54" w:rsidRDefault="0031606C" w:rsidP="0031606C">
      <w:pPr>
        <w:jc w:val="center"/>
        <w:rPr>
          <w:sz w:val="20"/>
        </w:rPr>
      </w:pPr>
      <w:r w:rsidRPr="00A15A54">
        <w:rPr>
          <w:sz w:val="20"/>
        </w:rPr>
        <w:t>V Liberci, dne …………………………… 2015</w:t>
      </w:r>
    </w:p>
    <w:p w:rsidR="00AA3233" w:rsidRDefault="00491738" w:rsidP="00596CC1">
      <w:pPr>
        <w:pStyle w:val="Nadpis1"/>
      </w:pPr>
      <w:bookmarkStart w:id="7" w:name="_Toc400524129"/>
      <w:r>
        <w:t>Realizační část</w:t>
      </w:r>
      <w:r w:rsidR="00BD155D">
        <w:t xml:space="preserve"> regionální</w:t>
      </w:r>
      <w:r>
        <w:t xml:space="preserve"> sektorové dohody</w:t>
      </w:r>
      <w:bookmarkEnd w:id="7"/>
      <w:r>
        <w:t xml:space="preserve"> </w:t>
      </w:r>
    </w:p>
    <w:p w:rsidR="00AA3233" w:rsidRDefault="00491738" w:rsidP="00596CC1">
      <w:pPr>
        <w:pStyle w:val="Nadpis2"/>
      </w:pPr>
      <w:bookmarkStart w:id="8" w:name="_Toc400524130"/>
      <w:r>
        <w:t xml:space="preserve">Cíle realizační části </w:t>
      </w:r>
      <w:r w:rsidR="0084605D">
        <w:t>RSD</w:t>
      </w:r>
      <w:bookmarkEnd w:id="8"/>
      <w:r>
        <w:t xml:space="preserve"> </w:t>
      </w:r>
    </w:p>
    <w:p w:rsidR="00AA3233" w:rsidRDefault="00A15A54" w:rsidP="00BB52E2">
      <w:r>
        <w:t>Regionální s</w:t>
      </w:r>
      <w:r w:rsidRPr="00A15A54">
        <w:t>ektorová dohoda pro oblast sklářského průmyslu si klade za cíl především podpořit zaměstnanost ve sklářském průmyslu, umožnit propojení a k</w:t>
      </w:r>
      <w:r>
        <w:t>oordinaci stávajících aktivit a </w:t>
      </w:r>
      <w:r w:rsidRPr="00A15A54">
        <w:t xml:space="preserve">strategických partnerů a v neposlední řadě </w:t>
      </w:r>
      <w:r w:rsidR="00392325">
        <w:t xml:space="preserve">také </w:t>
      </w:r>
      <w:r w:rsidRPr="00A15A54">
        <w:t>propagaci sklářského oboru jako perspektivní a rychle se rozvíjející oblasti českého hospodářství, ve které má smysl pracovat a rozvíjet se.</w:t>
      </w:r>
    </w:p>
    <w:p w:rsidR="00A15A54" w:rsidRDefault="00A15A54" w:rsidP="00A15A54">
      <w:r>
        <w:t xml:space="preserve">Regionální sektorová dohoda se uzavírá </w:t>
      </w:r>
      <w:r w:rsidR="00392325">
        <w:t xml:space="preserve">především </w:t>
      </w:r>
      <w:r>
        <w:t>s cílem zajistit koordinaci aktivit spolupracujících partnerů na trhu práce, kteří ovlivňují rozvoj lidských zdrojů ve sklářském průmyslu. Regionální sektorová dohoda pro sklářský průmysl je vytvořena tak, aby definovala organizační a věcný rámec pro všechny účastníky. Umožňuje konkretizovat jednotlivé záměry, definuje reálné cíle a výstupy. Návrhy jsou formulovány na různých úrovních a reflektují zájmy a priority všech zúčastněných sociálních partnerů.</w:t>
      </w:r>
    </w:p>
    <w:p w:rsidR="00A15A54" w:rsidRDefault="00A15A54" w:rsidP="00A15A54">
      <w:r w:rsidRPr="00A15A54">
        <w:t xml:space="preserve">Cíle </w:t>
      </w:r>
      <w:r>
        <w:t xml:space="preserve">regionální </w:t>
      </w:r>
      <w:r w:rsidRPr="00A15A54">
        <w:t xml:space="preserve">sektorové dohody zohledňují závěry významných koncepčních </w:t>
      </w:r>
      <w:r>
        <w:t xml:space="preserve">a strategických </w:t>
      </w:r>
      <w:r w:rsidRPr="00A15A54">
        <w:t>dokumentů</w:t>
      </w:r>
      <w:r>
        <w:t xml:space="preserve"> Libereckého kraje</w:t>
      </w:r>
      <w:r w:rsidRPr="00A15A54">
        <w:t>, určujících hlavní směry r</w:t>
      </w:r>
      <w:r>
        <w:t>ozvoje kraje na léta 2014–2020.</w:t>
      </w:r>
    </w:p>
    <w:p w:rsidR="00AA3233" w:rsidRDefault="00491738" w:rsidP="00596CC1">
      <w:pPr>
        <w:pStyle w:val="Nadpis2"/>
      </w:pPr>
      <w:bookmarkStart w:id="9" w:name="_Toc400524131"/>
      <w:r>
        <w:t>Přehled opatření</w:t>
      </w:r>
      <w:bookmarkEnd w:id="9"/>
      <w:r>
        <w:t xml:space="preserve"> </w:t>
      </w:r>
    </w:p>
    <w:p w:rsidR="00126A86" w:rsidRDefault="00126A86" w:rsidP="00126A86">
      <w:pPr>
        <w:pStyle w:val="Ostavecseseznamemodskok"/>
        <w:numPr>
          <w:ilvl w:val="0"/>
          <w:numId w:val="0"/>
        </w:numPr>
      </w:pPr>
      <w:r>
        <w:t>V rámci prvního cíle regionální sektorové dohody, kterým je podpora počátečního a dalšího vzdělávání ve sklářských oborech, se signatáři RSD zaměří především na rozvoj spolupráce a propojení všech sociálních partnerů, kteří mohou ovlivnit zaměstnanost a zaměstnatelnost v oblasti sklářského průmyslu. Opatření, která podpoří navázání spolupráce a trh práce ve sklářském průmyslu, jsou tato:</w:t>
      </w:r>
    </w:p>
    <w:p w:rsidR="00126A86" w:rsidRDefault="00126A86" w:rsidP="00126A86">
      <w:pPr>
        <w:pStyle w:val="Ostavecseseznamemodskok"/>
        <w:numPr>
          <w:ilvl w:val="0"/>
          <w:numId w:val="0"/>
        </w:numPr>
      </w:pPr>
    </w:p>
    <w:p w:rsidR="00126A86" w:rsidRDefault="00126A86" w:rsidP="00126A86">
      <w:pPr>
        <w:pStyle w:val="Ostavecseseznamemodskok"/>
        <w:numPr>
          <w:ilvl w:val="0"/>
          <w:numId w:val="19"/>
        </w:numPr>
      </w:pPr>
      <w:r>
        <w:t xml:space="preserve">Odborná výuka na středních školách se zapojením odborníků z praxe a Technické univerzity Liberec </w:t>
      </w:r>
    </w:p>
    <w:p w:rsidR="00126A86" w:rsidRDefault="00126A86" w:rsidP="00126A86">
      <w:pPr>
        <w:pStyle w:val="Ostavecseseznamemodskok"/>
        <w:numPr>
          <w:ilvl w:val="0"/>
          <w:numId w:val="19"/>
        </w:numPr>
      </w:pPr>
      <w:r>
        <w:t xml:space="preserve">Stipendijní programy pro </w:t>
      </w:r>
      <w:r w:rsidR="00D5113F">
        <w:t>žáky</w:t>
      </w:r>
      <w:r>
        <w:t xml:space="preserve"> oboru Technolog</w:t>
      </w:r>
      <w:r w:rsidR="00102939">
        <w:t>ie silikátů</w:t>
      </w:r>
      <w:r w:rsidR="001D4F1F">
        <w:t xml:space="preserve">, </w:t>
      </w:r>
      <w:r w:rsidR="002F4230">
        <w:t>Sklář – výrobce a zušlechťovatel skla</w:t>
      </w:r>
    </w:p>
    <w:p w:rsidR="00126A86" w:rsidRDefault="00126A86" w:rsidP="00126A86">
      <w:pPr>
        <w:pStyle w:val="Ostavecseseznamemodskok"/>
        <w:numPr>
          <w:ilvl w:val="0"/>
          <w:numId w:val="19"/>
        </w:numPr>
      </w:pPr>
      <w:r>
        <w:t xml:space="preserve">Vytvoření vzdělávacího zázemí pro další vzdělávání </w:t>
      </w:r>
    </w:p>
    <w:p w:rsidR="00126A86" w:rsidRDefault="00682113" w:rsidP="00126A86">
      <w:pPr>
        <w:pStyle w:val="Ostavecseseznamemodskok"/>
        <w:numPr>
          <w:ilvl w:val="0"/>
          <w:numId w:val="19"/>
        </w:numPr>
      </w:pPr>
      <w:r>
        <w:t>Spolupráce zaměstnavatelů a Úřadu práce</w:t>
      </w:r>
    </w:p>
    <w:p w:rsidR="00126A86" w:rsidRDefault="00126A86" w:rsidP="00126A86">
      <w:pPr>
        <w:pStyle w:val="Ostavecseseznamemodskok"/>
        <w:numPr>
          <w:ilvl w:val="0"/>
          <w:numId w:val="0"/>
        </w:numPr>
      </w:pPr>
    </w:p>
    <w:p w:rsidR="00126A86" w:rsidRDefault="00126A86" w:rsidP="00126A86">
      <w:pPr>
        <w:pStyle w:val="Ostavecseseznamemodskok"/>
        <w:numPr>
          <w:ilvl w:val="0"/>
          <w:numId w:val="0"/>
        </w:numPr>
      </w:pPr>
      <w:r>
        <w:t xml:space="preserve">Dalším cílem, vyplývajícím z požadavků signatářů regionální sektorové dohody, je propagace sklářského průmyslu jako perspektivního oboru s dlouhou tradicí a možnostmi </w:t>
      </w:r>
      <w:r w:rsidR="001D4F1F">
        <w:t>osobního růstu. V </w:t>
      </w:r>
      <w:r>
        <w:t>rámci tohoto cíle, který se zaměřuje na prezentaci oboru jako životní cesty, budou realizována tato opatření:</w:t>
      </w:r>
    </w:p>
    <w:p w:rsidR="00126A86" w:rsidRDefault="00126A86" w:rsidP="00126A86">
      <w:pPr>
        <w:pStyle w:val="Ostavecseseznamemodskok"/>
        <w:numPr>
          <w:ilvl w:val="0"/>
          <w:numId w:val="0"/>
        </w:numPr>
      </w:pPr>
    </w:p>
    <w:p w:rsidR="00126A86" w:rsidRDefault="00126A86" w:rsidP="00126A86">
      <w:pPr>
        <w:pStyle w:val="Ostavecseseznamemodskok"/>
        <w:numPr>
          <w:ilvl w:val="0"/>
          <w:numId w:val="20"/>
        </w:numPr>
      </w:pPr>
      <w:r>
        <w:t>Spolupráce škol a zaměstnavatelů při náboru žáků ze ZŠ</w:t>
      </w:r>
    </w:p>
    <w:p w:rsidR="00126A86" w:rsidRDefault="00126A86" w:rsidP="00126A86">
      <w:pPr>
        <w:pStyle w:val="Ostavecseseznamemodskok"/>
        <w:numPr>
          <w:ilvl w:val="0"/>
          <w:numId w:val="20"/>
        </w:numPr>
      </w:pPr>
      <w:r>
        <w:t>Společné propagační aktivity škol, zaměstnavatelů, TUL a dalších vzdělavatelů</w:t>
      </w:r>
    </w:p>
    <w:p w:rsidR="00126A86" w:rsidRDefault="00126A86" w:rsidP="00126A86">
      <w:pPr>
        <w:pStyle w:val="Ostavecseseznamemodskok"/>
        <w:numPr>
          <w:ilvl w:val="0"/>
          <w:numId w:val="20"/>
        </w:numPr>
      </w:pPr>
      <w:r>
        <w:t>Propagace firem a jejich výrobků</w:t>
      </w:r>
    </w:p>
    <w:p w:rsidR="00126A86" w:rsidRDefault="00126A86" w:rsidP="00126A86">
      <w:pPr>
        <w:pStyle w:val="Ostavecseseznamemodskok"/>
        <w:numPr>
          <w:ilvl w:val="0"/>
          <w:numId w:val="0"/>
        </w:numPr>
      </w:pPr>
      <w:r>
        <w:t>Posledním, nicméně také velmi důležitým cílem, je udržitelnost sektorové dohody. Signatáři si uvědomují, že je třeba cíle stanovené regionální sektorovou dohodou dlouhodobě propagovat a revidovat v návaznosti na aktuální situaci v oboru. Podporou tohoto cíle budou zejména:</w:t>
      </w:r>
    </w:p>
    <w:p w:rsidR="00126A86" w:rsidRDefault="00126A86" w:rsidP="00126A86">
      <w:pPr>
        <w:pStyle w:val="Ostavecseseznamemodskok"/>
        <w:numPr>
          <w:ilvl w:val="0"/>
          <w:numId w:val="0"/>
        </w:numPr>
      </w:pPr>
    </w:p>
    <w:p w:rsidR="00126A86" w:rsidRDefault="00126A86" w:rsidP="00126A86">
      <w:pPr>
        <w:pStyle w:val="Ostavecseseznamemodskok"/>
        <w:numPr>
          <w:ilvl w:val="0"/>
          <w:numId w:val="21"/>
        </w:numPr>
      </w:pPr>
      <w:r>
        <w:t>Setkání signatářů regionální sektorové dohody zaměřená na evaluaci realizovaných aktivit a další směřování dohody</w:t>
      </w:r>
    </w:p>
    <w:p w:rsidR="00126A86" w:rsidRDefault="00126A86" w:rsidP="00F11B02">
      <w:pPr>
        <w:pStyle w:val="Ostavecseseznamemodskok"/>
        <w:numPr>
          <w:ilvl w:val="0"/>
          <w:numId w:val="21"/>
        </w:numPr>
      </w:pPr>
      <w:r>
        <w:t>Propagace regionální sektorové dohody jako</w:t>
      </w:r>
      <w:r w:rsidRPr="00126A86">
        <w:t xml:space="preserve"> nástroje napomáhajícího rozvoji vybraného oboru</w:t>
      </w:r>
    </w:p>
    <w:p w:rsidR="00126A86" w:rsidRDefault="00126A86" w:rsidP="00126A86">
      <w:pPr>
        <w:pStyle w:val="Ostavecseseznamemodskok"/>
        <w:numPr>
          <w:ilvl w:val="0"/>
          <w:numId w:val="21"/>
        </w:numPr>
        <w:sectPr w:rsidR="00126A86" w:rsidSect="0032522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377" w:gutter="0"/>
          <w:cols w:space="708"/>
          <w:titlePg/>
          <w:docGrid w:linePitch="360"/>
        </w:sectPr>
      </w:pPr>
    </w:p>
    <w:p w:rsidR="00FB1ECE" w:rsidRDefault="00B6280C" w:rsidP="00B6280C">
      <w:pPr>
        <w:pStyle w:val="tabulka"/>
      </w:pPr>
      <w:r>
        <w:t xml:space="preserve">Struktura záznamu k realizační části </w:t>
      </w:r>
      <w:r w:rsidR="0084605D">
        <w:t>RSD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2062"/>
        <w:gridCol w:w="3360"/>
        <w:gridCol w:w="2379"/>
        <w:gridCol w:w="2432"/>
        <w:gridCol w:w="2543"/>
      </w:tblGrid>
      <w:tr w:rsidR="00BB4170" w:rsidRPr="00522977" w:rsidTr="00E1554E">
        <w:trPr>
          <w:trHeight w:val="114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0" w:rsidRPr="00BB4170" w:rsidRDefault="00BB4170" w:rsidP="00FB1ECE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4170">
              <w:rPr>
                <w:b/>
                <w:bCs/>
                <w:color w:val="000000"/>
                <w:sz w:val="18"/>
                <w:szCs w:val="18"/>
              </w:rPr>
              <w:t>Cíl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0" w:rsidRPr="00522977" w:rsidRDefault="00BB4170" w:rsidP="000D4BD8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977">
              <w:rPr>
                <w:b/>
                <w:bCs/>
                <w:color w:val="000000"/>
                <w:sz w:val="18"/>
                <w:szCs w:val="18"/>
              </w:rPr>
              <w:t>Opatření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0" w:rsidRPr="00522977" w:rsidRDefault="00BB4170" w:rsidP="00FB1ECE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977">
              <w:rPr>
                <w:b/>
                <w:bCs/>
                <w:color w:val="000000"/>
                <w:sz w:val="18"/>
                <w:szCs w:val="18"/>
              </w:rPr>
              <w:t>Akce podporující příslušné opatření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0" w:rsidRPr="00522977" w:rsidRDefault="00BB4170" w:rsidP="00FB1ECE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977">
              <w:rPr>
                <w:b/>
                <w:bCs/>
                <w:color w:val="000000"/>
                <w:sz w:val="18"/>
                <w:szCs w:val="18"/>
              </w:rPr>
              <w:t>Realizační partneři RSD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0" w:rsidRPr="00522977" w:rsidRDefault="00BB4170" w:rsidP="00FB1ECE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977">
              <w:rPr>
                <w:b/>
                <w:bCs/>
                <w:color w:val="000000"/>
                <w:sz w:val="18"/>
                <w:szCs w:val="18"/>
              </w:rPr>
              <w:t>Termín realizace od-do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0" w:rsidRPr="00522977" w:rsidRDefault="00BB4170" w:rsidP="00FB1ECE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977">
              <w:rPr>
                <w:b/>
                <w:bCs/>
                <w:color w:val="000000"/>
                <w:sz w:val="18"/>
                <w:szCs w:val="18"/>
              </w:rPr>
              <w:t>Výstupy</w:t>
            </w:r>
          </w:p>
        </w:tc>
      </w:tr>
      <w:tr w:rsidR="00487111" w:rsidRPr="00522977" w:rsidTr="00E1554E">
        <w:trPr>
          <w:trHeight w:val="300"/>
        </w:trPr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11" w:rsidRPr="00BB4170" w:rsidRDefault="00487111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  <w:r w:rsidRPr="00BB4170">
              <w:rPr>
                <w:b/>
                <w:color w:val="000000"/>
                <w:sz w:val="18"/>
                <w:szCs w:val="18"/>
              </w:rPr>
              <w:t>1. Podpora počátečního a dalšího vzdělávání ve sklářských oborech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11" w:rsidRPr="00522977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 Odborná výuka na středních školách se zapojením odborníků z praxe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11" w:rsidRPr="00522977" w:rsidRDefault="00487111" w:rsidP="004269D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1.1.1 </w:t>
            </w:r>
            <w:r w:rsidRPr="00522977">
              <w:rPr>
                <w:color w:val="000000"/>
                <w:sz w:val="18"/>
                <w:szCs w:val="18"/>
              </w:rPr>
              <w:t>Vytváření partnerství mezi středními školami a zaměstnavateli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11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</w:t>
            </w:r>
          </w:p>
          <w:p w:rsidR="00487111" w:rsidRPr="00522977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Střední školy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11" w:rsidRPr="00522977" w:rsidRDefault="00487111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 rámci podpisu regionální sektorové dohody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11" w:rsidRPr="00522977" w:rsidRDefault="00487111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Uzavřená partnerství</w:t>
            </w:r>
          </w:p>
        </w:tc>
      </w:tr>
      <w:tr w:rsidR="00487111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BB4170" w:rsidRDefault="00487111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522977" w:rsidRDefault="00487111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522977" w:rsidRDefault="00487111" w:rsidP="00EE4EA9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1.1.2 </w:t>
            </w:r>
            <w:r w:rsidRPr="00522977">
              <w:rPr>
                <w:color w:val="000000"/>
                <w:sz w:val="18"/>
                <w:szCs w:val="18"/>
              </w:rPr>
              <w:t xml:space="preserve">Zapojení </w:t>
            </w:r>
            <w:r>
              <w:rPr>
                <w:color w:val="000000"/>
                <w:sz w:val="18"/>
                <w:szCs w:val="18"/>
              </w:rPr>
              <w:t>odborných pracovníků z firem</w:t>
            </w:r>
            <w:r w:rsidRPr="0052297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 Muzea skla a bižuterie </w:t>
            </w:r>
            <w:r w:rsidRPr="00522977">
              <w:rPr>
                <w:color w:val="000000"/>
                <w:sz w:val="18"/>
                <w:szCs w:val="18"/>
              </w:rPr>
              <w:t>do výběru konkrétních témat a hodin na začátku školního rok</w:t>
            </w:r>
            <w:r w:rsidR="00EE4EA9">
              <w:rPr>
                <w:color w:val="000000"/>
                <w:sz w:val="18"/>
                <w:szCs w:val="18"/>
              </w:rPr>
              <w:t>u společně odbornými pedagogy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Zaměstnavatelé</w:t>
            </w:r>
          </w:p>
          <w:p w:rsidR="00487111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  <w:r w:rsidRPr="00522977">
              <w:rPr>
                <w:color w:val="000000"/>
                <w:sz w:val="18"/>
                <w:szCs w:val="18"/>
              </w:rPr>
              <w:t>třední školy</w:t>
            </w:r>
          </w:p>
          <w:p w:rsidR="00487111" w:rsidRPr="00522977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Muzeum skla a bižuterie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522977" w:rsidRDefault="00487111" w:rsidP="005A5BE2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srpen/září školního roku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522977" w:rsidRDefault="00487111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Zapojení odborníků z praxe do výuky konkrétních odborných témat</w:t>
            </w:r>
          </w:p>
        </w:tc>
      </w:tr>
      <w:tr w:rsidR="00487111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BB4170" w:rsidRDefault="00487111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522977" w:rsidRDefault="00487111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522977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1.1.3 </w:t>
            </w:r>
            <w:r w:rsidRPr="00522977">
              <w:rPr>
                <w:color w:val="000000"/>
                <w:sz w:val="18"/>
                <w:szCs w:val="18"/>
              </w:rPr>
              <w:t>Zapoje</w:t>
            </w:r>
            <w:r>
              <w:rPr>
                <w:color w:val="000000"/>
                <w:sz w:val="18"/>
                <w:szCs w:val="18"/>
              </w:rPr>
              <w:t>ní odborných pracovníků z firem</w:t>
            </w:r>
            <w:r w:rsidRPr="0052297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 Muzea skla a bižuterie</w:t>
            </w:r>
            <w:r w:rsidRPr="0052297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do výuky na středních školách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</w:t>
            </w:r>
          </w:p>
          <w:p w:rsidR="00487111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  <w:r w:rsidRPr="00522977">
              <w:rPr>
                <w:color w:val="000000"/>
                <w:sz w:val="18"/>
                <w:szCs w:val="18"/>
              </w:rPr>
              <w:t>třední školy</w:t>
            </w:r>
          </w:p>
          <w:p w:rsidR="00487111" w:rsidRPr="00522977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Muzeum skla a bižuterie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522977" w:rsidRDefault="00487111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min. 2x během školního roku v každé zapojené střední škole</w:t>
            </w:r>
          </w:p>
        </w:tc>
        <w:tc>
          <w:tcPr>
            <w:tcW w:w="89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522977" w:rsidRDefault="00487111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487111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BB4170" w:rsidRDefault="00487111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522977" w:rsidRDefault="00487111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522977" w:rsidRDefault="00487111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1.1.4 </w:t>
            </w:r>
            <w:r w:rsidRPr="00522977">
              <w:rPr>
                <w:color w:val="000000"/>
                <w:sz w:val="18"/>
                <w:szCs w:val="18"/>
              </w:rPr>
              <w:t>Zapojení odborníků z p</w:t>
            </w:r>
            <w:r>
              <w:rPr>
                <w:color w:val="000000"/>
                <w:sz w:val="18"/>
                <w:szCs w:val="18"/>
              </w:rPr>
              <w:t>raxe do tvorby a aktualizace školních vzdělávacích programů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522977" w:rsidRDefault="00487111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Zaměstnavatelé, střední školy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522977" w:rsidRDefault="00487111" w:rsidP="00BB4170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od školního roku 2015</w:t>
            </w:r>
            <w:r>
              <w:rPr>
                <w:color w:val="000000"/>
                <w:sz w:val="18"/>
                <w:szCs w:val="18"/>
              </w:rPr>
              <w:t>/</w:t>
            </w:r>
            <w:r w:rsidRPr="00522977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522977" w:rsidRDefault="00487111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Pracovní setkání</w:t>
            </w:r>
          </w:p>
        </w:tc>
      </w:tr>
      <w:tr w:rsidR="00487111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BB4170" w:rsidRDefault="00487111" w:rsidP="00487111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522977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1.5.1 </w:t>
            </w:r>
            <w:r w:rsidRPr="00F9170B">
              <w:rPr>
                <w:color w:val="000000"/>
                <w:sz w:val="18"/>
                <w:szCs w:val="18"/>
              </w:rPr>
              <w:t xml:space="preserve">Kulatý stůl </w:t>
            </w:r>
            <w:r>
              <w:rPr>
                <w:color w:val="000000"/>
                <w:sz w:val="18"/>
                <w:szCs w:val="18"/>
              </w:rPr>
              <w:t>zaměřený na aktualizaci</w:t>
            </w:r>
            <w:r w:rsidRPr="00F9170B">
              <w:rPr>
                <w:color w:val="000000"/>
                <w:sz w:val="18"/>
                <w:szCs w:val="18"/>
              </w:rPr>
              <w:t xml:space="preserve"> n</w:t>
            </w:r>
            <w:r>
              <w:rPr>
                <w:color w:val="000000"/>
                <w:sz w:val="18"/>
                <w:szCs w:val="18"/>
              </w:rPr>
              <w:t>áplně studijních programů na Technické univerzitě v Liberci</w:t>
            </w:r>
            <w:r w:rsidR="00012159">
              <w:rPr>
                <w:color w:val="000000"/>
                <w:sz w:val="18"/>
                <w:szCs w:val="18"/>
              </w:rPr>
              <w:t xml:space="preserve"> a </w:t>
            </w:r>
            <w:r w:rsidRPr="00F9170B">
              <w:rPr>
                <w:color w:val="000000"/>
                <w:sz w:val="18"/>
                <w:szCs w:val="18"/>
              </w:rPr>
              <w:t xml:space="preserve">středních školách </w:t>
            </w:r>
            <w:r>
              <w:rPr>
                <w:color w:val="000000"/>
                <w:sz w:val="18"/>
                <w:szCs w:val="18"/>
              </w:rPr>
              <w:t>pro potřeby sklářského průmyslu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Střední školy</w:t>
            </w:r>
          </w:p>
          <w:p w:rsidR="00487111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Technická univerzita Liberec</w:t>
            </w:r>
          </w:p>
          <w:p w:rsidR="00487111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</w:t>
            </w:r>
          </w:p>
          <w:p w:rsidR="005625A7" w:rsidRPr="00522977" w:rsidRDefault="005625A7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OHK Jablonec nad Nisou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522977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září 2015 minimálně 1x za rok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Pr="00522977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Výstupy z kulatého stolu</w:t>
            </w:r>
          </w:p>
        </w:tc>
      </w:tr>
      <w:tr w:rsidR="00BB4170" w:rsidRPr="00522977" w:rsidTr="00E1554E">
        <w:trPr>
          <w:trHeight w:val="587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BB4170" w:rsidRDefault="00BB4170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2F4230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1. 2 </w:t>
            </w:r>
            <w:r w:rsidRPr="00522977">
              <w:rPr>
                <w:color w:val="000000"/>
                <w:sz w:val="18"/>
                <w:szCs w:val="18"/>
              </w:rPr>
              <w:t xml:space="preserve">Stipendijní programy pro </w:t>
            </w:r>
            <w:r w:rsidR="00D5113F">
              <w:rPr>
                <w:color w:val="000000"/>
                <w:sz w:val="18"/>
                <w:szCs w:val="18"/>
              </w:rPr>
              <w:t>žáky</w:t>
            </w:r>
            <w:r w:rsidRPr="00522977">
              <w:rPr>
                <w:color w:val="000000"/>
                <w:sz w:val="18"/>
                <w:szCs w:val="18"/>
              </w:rPr>
              <w:t xml:space="preserve"> oboru Technolog</w:t>
            </w:r>
            <w:r w:rsidR="00102939">
              <w:rPr>
                <w:color w:val="000000"/>
                <w:sz w:val="18"/>
                <w:szCs w:val="18"/>
              </w:rPr>
              <w:t>ie</w:t>
            </w:r>
            <w:r w:rsidRPr="00522977">
              <w:rPr>
                <w:color w:val="000000"/>
                <w:sz w:val="18"/>
                <w:szCs w:val="18"/>
              </w:rPr>
              <w:t xml:space="preserve"> </w:t>
            </w:r>
            <w:r w:rsidR="00102939">
              <w:rPr>
                <w:color w:val="000000"/>
                <w:sz w:val="18"/>
                <w:szCs w:val="18"/>
              </w:rPr>
              <w:t>silikátů</w:t>
            </w:r>
            <w:r w:rsidR="001D4F1F">
              <w:rPr>
                <w:color w:val="000000"/>
                <w:sz w:val="18"/>
                <w:szCs w:val="18"/>
              </w:rPr>
              <w:t xml:space="preserve"> a </w:t>
            </w:r>
            <w:r w:rsidR="002F4230">
              <w:rPr>
                <w:color w:val="000000"/>
                <w:sz w:val="18"/>
                <w:szCs w:val="18"/>
              </w:rPr>
              <w:t>Sklář – výrobce a zušlechťovatel skla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D5113F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1.2.1 </w:t>
            </w:r>
            <w:r w:rsidRPr="00522977">
              <w:rPr>
                <w:color w:val="000000"/>
                <w:sz w:val="18"/>
                <w:szCs w:val="18"/>
              </w:rPr>
              <w:t xml:space="preserve">Motivační/prospěchová stipendia pro </w:t>
            </w:r>
            <w:r w:rsidR="00D5113F">
              <w:rPr>
                <w:color w:val="000000"/>
                <w:sz w:val="18"/>
                <w:szCs w:val="18"/>
              </w:rPr>
              <w:t>žáky</w:t>
            </w:r>
            <w:r w:rsidRPr="00522977">
              <w:rPr>
                <w:color w:val="000000"/>
                <w:sz w:val="18"/>
                <w:szCs w:val="18"/>
              </w:rPr>
              <w:t xml:space="preserve"> oboru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11" w:rsidRDefault="00487111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Liberecký kraj</w:t>
            </w:r>
          </w:p>
          <w:p w:rsidR="00BB4170" w:rsidRDefault="00487111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Z</w:t>
            </w:r>
            <w:r w:rsidR="00BB4170" w:rsidRPr="00522977">
              <w:rPr>
                <w:color w:val="000000"/>
                <w:sz w:val="18"/>
                <w:szCs w:val="18"/>
              </w:rPr>
              <w:t>aměstnavatelé</w:t>
            </w:r>
          </w:p>
          <w:p w:rsidR="00487111" w:rsidRPr="00522977" w:rsidRDefault="00487111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Svaz průmyslu a dopravy ČR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EE4EA9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od školního roku 2015/2016</w:t>
            </w:r>
            <w:r w:rsidR="00EE4EA9">
              <w:rPr>
                <w:color w:val="000000"/>
                <w:sz w:val="18"/>
                <w:szCs w:val="18"/>
              </w:rPr>
              <w:t xml:space="preserve"> propagace stipendií; od školního roku 2016/2017 možnost čerpání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012159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Možnost čerpání stipendií, vč. </w:t>
            </w:r>
            <w:r w:rsidR="00BB4170" w:rsidRPr="00522977">
              <w:rPr>
                <w:color w:val="000000"/>
                <w:sz w:val="18"/>
                <w:szCs w:val="18"/>
              </w:rPr>
              <w:t>právního ošetření</w:t>
            </w:r>
          </w:p>
        </w:tc>
      </w:tr>
      <w:tr w:rsidR="00BB4170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BB4170" w:rsidRDefault="00BB4170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D5113F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1.2.2 </w:t>
            </w:r>
            <w:r w:rsidRPr="00522977">
              <w:rPr>
                <w:color w:val="000000"/>
                <w:sz w:val="18"/>
                <w:szCs w:val="18"/>
              </w:rPr>
              <w:t>Zajištění smluvního vztahu</w:t>
            </w:r>
            <w:r>
              <w:rPr>
                <w:color w:val="000000"/>
                <w:sz w:val="18"/>
                <w:szCs w:val="18"/>
              </w:rPr>
              <w:t xml:space="preserve"> mezi zaměstnavatelem a</w:t>
            </w:r>
            <w:r w:rsidRPr="00522977">
              <w:rPr>
                <w:color w:val="000000"/>
                <w:sz w:val="18"/>
                <w:szCs w:val="18"/>
              </w:rPr>
              <w:t xml:space="preserve"> </w:t>
            </w:r>
            <w:r w:rsidR="00D5113F">
              <w:rPr>
                <w:color w:val="000000"/>
                <w:sz w:val="18"/>
                <w:szCs w:val="18"/>
              </w:rPr>
              <w:t>žákem</w:t>
            </w:r>
            <w:r w:rsidRPr="00522977">
              <w:rPr>
                <w:color w:val="000000"/>
                <w:sz w:val="18"/>
                <w:szCs w:val="18"/>
              </w:rPr>
              <w:t>/rodič</w:t>
            </w:r>
            <w:r>
              <w:rPr>
                <w:color w:val="000000"/>
                <w:sz w:val="18"/>
                <w:szCs w:val="18"/>
              </w:rPr>
              <w:t>em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11" w:rsidRDefault="00BB4170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Svaz průmyslu a dopravy ČR</w:t>
            </w:r>
          </w:p>
          <w:p w:rsidR="00BB4170" w:rsidRPr="00522977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</w:t>
            </w:r>
            <w:r w:rsidR="00BB4170" w:rsidRPr="00522977">
              <w:rPr>
                <w:color w:val="000000"/>
                <w:sz w:val="18"/>
                <w:szCs w:val="18"/>
              </w:rPr>
              <w:t>aměstnavatelé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do září 2015</w:t>
            </w:r>
          </w:p>
        </w:tc>
        <w:tc>
          <w:tcPr>
            <w:tcW w:w="89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B4170" w:rsidRPr="00522977" w:rsidTr="00E1554E">
        <w:trPr>
          <w:trHeight w:val="942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BB4170" w:rsidRDefault="00BB4170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1.3 </w:t>
            </w:r>
            <w:r w:rsidRPr="00522977">
              <w:rPr>
                <w:color w:val="000000"/>
                <w:sz w:val="18"/>
                <w:szCs w:val="18"/>
              </w:rPr>
              <w:t>Vytvoření vzdělávacího zázemí pro další vzdělávání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1.3.1 </w:t>
            </w:r>
            <w:r w:rsidRPr="00522977">
              <w:rPr>
                <w:color w:val="000000"/>
                <w:sz w:val="18"/>
                <w:szCs w:val="18"/>
              </w:rPr>
              <w:t>Implementace NSK – zajištění autorizovaných osob pro vybrané profesní kvalifikace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11" w:rsidRDefault="00BB4170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Centru</w:t>
            </w:r>
            <w:r w:rsidR="00487111">
              <w:rPr>
                <w:color w:val="000000"/>
                <w:sz w:val="18"/>
                <w:szCs w:val="18"/>
              </w:rPr>
              <w:t>m vzdělanosti Libereckého kraje</w:t>
            </w:r>
          </w:p>
          <w:p w:rsidR="00487111" w:rsidRDefault="00487111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  <w:r w:rsidR="00BB4170" w:rsidRPr="00522977">
              <w:rPr>
                <w:color w:val="000000"/>
                <w:sz w:val="18"/>
                <w:szCs w:val="18"/>
              </w:rPr>
              <w:t>třední školy</w:t>
            </w:r>
          </w:p>
          <w:p w:rsidR="00487111" w:rsidRDefault="00BB4170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Technická univerzita Liberec</w:t>
            </w:r>
          </w:p>
          <w:p w:rsidR="00BB4170" w:rsidRPr="00522977" w:rsidRDefault="005625A7" w:rsidP="00487111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</w:t>
            </w:r>
            <w:r w:rsidR="00BB4170" w:rsidRPr="00522977">
              <w:rPr>
                <w:color w:val="000000"/>
                <w:sz w:val="18"/>
                <w:szCs w:val="18"/>
              </w:rPr>
              <w:t>aměstnavatelé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do září 2015 a dále průběžně dle potřeby nových profesních kvalifikací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Autorizované osoby pro vybrané profesní kvalifikace</w:t>
            </w:r>
          </w:p>
        </w:tc>
      </w:tr>
      <w:tr w:rsidR="00BB4170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BB4170" w:rsidRDefault="00BB4170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1.3.2 </w:t>
            </w:r>
            <w:r w:rsidRPr="00522977">
              <w:rPr>
                <w:color w:val="000000"/>
                <w:sz w:val="18"/>
                <w:szCs w:val="18"/>
              </w:rPr>
              <w:t>Zajištění vzdělavatelů a vzdělávací nabídky, akreditace vybraných kurzů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5A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Centrum</w:t>
            </w:r>
            <w:r w:rsidR="005625A7">
              <w:rPr>
                <w:color w:val="000000"/>
                <w:sz w:val="18"/>
                <w:szCs w:val="18"/>
              </w:rPr>
              <w:t xml:space="preserve"> vzdělanosti Libereckého kraje</w:t>
            </w:r>
          </w:p>
          <w:p w:rsidR="005625A7" w:rsidRDefault="005625A7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Střední školy</w:t>
            </w:r>
          </w:p>
          <w:p w:rsidR="005625A7" w:rsidRDefault="005625A7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Technická univerzita Liberec</w:t>
            </w:r>
          </w:p>
          <w:p w:rsidR="00BB4170" w:rsidRPr="00522977" w:rsidRDefault="005625A7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</w:t>
            </w:r>
            <w:r w:rsidR="00BB4170" w:rsidRPr="00522977">
              <w:rPr>
                <w:color w:val="000000"/>
                <w:sz w:val="18"/>
                <w:szCs w:val="18"/>
              </w:rPr>
              <w:t>aměstnavatelé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 xml:space="preserve">do </w:t>
            </w:r>
            <w:r w:rsidR="005625A7">
              <w:rPr>
                <w:color w:val="000000"/>
                <w:sz w:val="18"/>
                <w:szCs w:val="18"/>
              </w:rPr>
              <w:t>konce roku</w:t>
            </w:r>
            <w:r w:rsidRPr="00522977">
              <w:rPr>
                <w:color w:val="000000"/>
                <w:sz w:val="18"/>
                <w:szCs w:val="18"/>
              </w:rPr>
              <w:t xml:space="preserve"> 2015 a dále průběžně dle potřeby </w:t>
            </w:r>
            <w:r w:rsidR="005625A7">
              <w:rPr>
                <w:color w:val="000000"/>
                <w:sz w:val="18"/>
                <w:szCs w:val="18"/>
              </w:rPr>
              <w:t>zaměstnavatelů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Vzdělávací nabídka ve vybraných rekvalifikačních kurzech</w:t>
            </w:r>
          </w:p>
        </w:tc>
      </w:tr>
      <w:tr w:rsidR="00BB4170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BB4170" w:rsidRDefault="00BB4170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1.3.3 </w:t>
            </w:r>
            <w:r w:rsidRPr="00522977">
              <w:rPr>
                <w:color w:val="000000"/>
                <w:sz w:val="18"/>
                <w:szCs w:val="18"/>
              </w:rPr>
              <w:t>Zajištění povinné přípravy autorizovaných zástupců v Liberci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Centrum</w:t>
            </w:r>
            <w:r w:rsidR="005625A7">
              <w:rPr>
                <w:color w:val="000000"/>
                <w:sz w:val="18"/>
                <w:szCs w:val="18"/>
              </w:rPr>
              <w:t xml:space="preserve"> vzdělanosti libereckého kraje </w:t>
            </w:r>
            <w:r w:rsidRPr="00522977">
              <w:rPr>
                <w:color w:val="000000"/>
                <w:sz w:val="18"/>
                <w:szCs w:val="18"/>
              </w:rPr>
              <w:t>Hospodářská komora</w:t>
            </w:r>
            <w:r w:rsidR="005625A7">
              <w:rPr>
                <w:color w:val="000000"/>
                <w:sz w:val="18"/>
                <w:szCs w:val="18"/>
              </w:rPr>
              <w:t xml:space="preserve"> ČR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5625A7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podpisu dohody dle potřeby ve vazbě na plnění opatření 1.3.1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Zajištění semináře v Libereckém kraji</w:t>
            </w:r>
          </w:p>
        </w:tc>
      </w:tr>
      <w:tr w:rsidR="00BB4170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BB4170" w:rsidRDefault="00BB4170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1.3.4 </w:t>
            </w:r>
            <w:r w:rsidRPr="00522977">
              <w:rPr>
                <w:color w:val="000000"/>
                <w:sz w:val="18"/>
                <w:szCs w:val="18"/>
              </w:rPr>
              <w:t xml:space="preserve">Zajištění </w:t>
            </w:r>
            <w:r w:rsidR="005625A7">
              <w:rPr>
                <w:color w:val="000000"/>
                <w:sz w:val="18"/>
                <w:szCs w:val="18"/>
              </w:rPr>
              <w:t xml:space="preserve">zázemí pro </w:t>
            </w:r>
            <w:r w:rsidRPr="00522977">
              <w:rPr>
                <w:color w:val="000000"/>
                <w:sz w:val="18"/>
                <w:szCs w:val="18"/>
              </w:rPr>
              <w:t>vzdělá</w:t>
            </w:r>
            <w:r>
              <w:rPr>
                <w:color w:val="000000"/>
                <w:sz w:val="18"/>
                <w:szCs w:val="18"/>
              </w:rPr>
              <w:t>vání lektorů – autorizace pro profesní kvalifikaci</w:t>
            </w:r>
            <w:r w:rsidRPr="00522977">
              <w:rPr>
                <w:color w:val="000000"/>
                <w:sz w:val="18"/>
                <w:szCs w:val="18"/>
              </w:rPr>
              <w:t>, akreditace kurzu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Centrum vzdělanosti Libereckého kraje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 xml:space="preserve">do </w:t>
            </w:r>
            <w:r w:rsidR="005625A7">
              <w:rPr>
                <w:color w:val="000000"/>
                <w:sz w:val="18"/>
                <w:szCs w:val="18"/>
              </w:rPr>
              <w:t>září</w:t>
            </w:r>
            <w:r w:rsidRPr="00522977">
              <w:rPr>
                <w:color w:val="000000"/>
                <w:sz w:val="18"/>
                <w:szCs w:val="18"/>
              </w:rPr>
              <w:t xml:space="preserve"> 2015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C46D60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Autorizovaná osoba, vzdělávací nabídka</w:t>
            </w:r>
          </w:p>
        </w:tc>
      </w:tr>
      <w:tr w:rsidR="00BB4170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BB4170" w:rsidRDefault="00BB4170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1.3.5 </w:t>
            </w:r>
            <w:r w:rsidRPr="00522977">
              <w:rPr>
                <w:color w:val="000000"/>
                <w:sz w:val="18"/>
                <w:szCs w:val="18"/>
              </w:rPr>
              <w:t>Zajištění dalšího odborného profesního vzdělávání v neakreditovaných kurzech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Centrum vzdělanosti Libereckého kraje</w:t>
            </w:r>
          </w:p>
          <w:p w:rsidR="005625A7" w:rsidRDefault="005625A7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Střední školy</w:t>
            </w:r>
          </w:p>
          <w:p w:rsidR="005625A7" w:rsidRPr="00522977" w:rsidRDefault="005625A7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 xml:space="preserve">od </w:t>
            </w:r>
            <w:r w:rsidR="005625A7">
              <w:rPr>
                <w:color w:val="000000"/>
                <w:sz w:val="18"/>
                <w:szCs w:val="18"/>
              </w:rPr>
              <w:t>podpisu dohody</w:t>
            </w:r>
            <w:r w:rsidRPr="00522977">
              <w:rPr>
                <w:color w:val="000000"/>
                <w:sz w:val="18"/>
                <w:szCs w:val="18"/>
              </w:rPr>
              <w:t xml:space="preserve"> průběžně dle potřeby vzdělávacích aktivit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C46D60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Vzdělávací nabídka ve specifických neakreditovaných kurzech</w:t>
            </w:r>
          </w:p>
        </w:tc>
      </w:tr>
      <w:tr w:rsidR="00BB4170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BB4170" w:rsidRDefault="00BB4170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4 Spolupráce zaměstnavatelů a </w:t>
            </w:r>
            <w:r w:rsidRPr="00522977">
              <w:rPr>
                <w:color w:val="000000"/>
                <w:sz w:val="18"/>
                <w:szCs w:val="18"/>
              </w:rPr>
              <w:t>ÚP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1.4.1 </w:t>
            </w:r>
            <w:r w:rsidRPr="00522977">
              <w:rPr>
                <w:color w:val="000000"/>
                <w:sz w:val="18"/>
                <w:szCs w:val="18"/>
              </w:rPr>
              <w:t xml:space="preserve">Spolupráce zaměstnavatelů a Úřadu práce při zajištění školení budoucích zaměstnanců formou zvolených rekvalifikací 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5A7" w:rsidRDefault="005625A7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Úřad práce</w:t>
            </w:r>
          </w:p>
          <w:p w:rsidR="00BB4170" w:rsidRPr="00522977" w:rsidRDefault="005625A7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</w:t>
            </w:r>
            <w:r w:rsidR="00BB4170" w:rsidRPr="00522977">
              <w:rPr>
                <w:color w:val="000000"/>
                <w:sz w:val="18"/>
                <w:szCs w:val="18"/>
              </w:rPr>
              <w:t>aměstnavatelé 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 xml:space="preserve">od </w:t>
            </w:r>
            <w:r w:rsidR="005625A7">
              <w:rPr>
                <w:color w:val="000000"/>
                <w:sz w:val="18"/>
                <w:szCs w:val="18"/>
              </w:rPr>
              <w:t>podpisu dohody</w:t>
            </w:r>
            <w:r w:rsidRPr="00522977">
              <w:rPr>
                <w:color w:val="000000"/>
                <w:sz w:val="18"/>
                <w:szCs w:val="18"/>
              </w:rPr>
              <w:t xml:space="preserve"> průběžně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Vzájemná spolupráce směřující ke zvýšení kvalifikovanosti a zaměstnatelnosti ve sklářských oborech</w:t>
            </w:r>
          </w:p>
        </w:tc>
      </w:tr>
      <w:tr w:rsidR="00BB4170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BB4170" w:rsidRDefault="00BB4170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1.4.2 </w:t>
            </w:r>
            <w:r w:rsidRPr="00522977">
              <w:rPr>
                <w:color w:val="000000"/>
                <w:sz w:val="18"/>
                <w:szCs w:val="18"/>
              </w:rPr>
              <w:t>Hl</w:t>
            </w:r>
            <w:r>
              <w:rPr>
                <w:color w:val="000000"/>
                <w:sz w:val="18"/>
                <w:szCs w:val="18"/>
              </w:rPr>
              <w:t>ášení volných pracovních míst a </w:t>
            </w:r>
            <w:r w:rsidRPr="00522977">
              <w:rPr>
                <w:color w:val="000000"/>
                <w:sz w:val="18"/>
                <w:szCs w:val="18"/>
              </w:rPr>
              <w:t>střednědobého odhadu volných pracovních míst, vč. potřebnosti kvalifikovanosti nových zaměstnanců jako podklad pro rekvalifikační kurzy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5A7" w:rsidRDefault="00BB4170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Úřad práce</w:t>
            </w:r>
          </w:p>
          <w:p w:rsidR="00BB4170" w:rsidRPr="00522977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</w:t>
            </w:r>
            <w:r w:rsidR="00BB4170" w:rsidRPr="00522977">
              <w:rPr>
                <w:color w:val="000000"/>
                <w:sz w:val="18"/>
                <w:szCs w:val="18"/>
              </w:rPr>
              <w:t>aměstnavatelé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5625A7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 xml:space="preserve">od </w:t>
            </w:r>
            <w:r>
              <w:rPr>
                <w:color w:val="000000"/>
                <w:sz w:val="18"/>
                <w:szCs w:val="18"/>
              </w:rPr>
              <w:t>podpisu dohody</w:t>
            </w:r>
            <w:r w:rsidRPr="00522977">
              <w:rPr>
                <w:color w:val="000000"/>
                <w:sz w:val="18"/>
                <w:szCs w:val="18"/>
              </w:rPr>
              <w:t xml:space="preserve"> průběžně</w:t>
            </w:r>
            <w:r w:rsidR="00BB4170" w:rsidRPr="00522977">
              <w:rPr>
                <w:color w:val="000000"/>
                <w:sz w:val="18"/>
                <w:szCs w:val="18"/>
              </w:rPr>
              <w:t>, min. jednou za čtvrtletí</w:t>
            </w:r>
          </w:p>
        </w:tc>
        <w:tc>
          <w:tcPr>
            <w:tcW w:w="89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B4170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BB4170" w:rsidRDefault="00BB4170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1577DF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1.4.3 </w:t>
            </w:r>
            <w:r w:rsidRPr="00522977">
              <w:rPr>
                <w:color w:val="000000"/>
                <w:sz w:val="18"/>
                <w:szCs w:val="18"/>
              </w:rPr>
              <w:t>Přenos informací o možnostech zaměstnavatelů čerpat finance na v</w:t>
            </w:r>
            <w:r>
              <w:rPr>
                <w:color w:val="000000"/>
                <w:sz w:val="18"/>
                <w:szCs w:val="18"/>
              </w:rPr>
              <w:t>zdělávací aktivity současných i </w:t>
            </w:r>
            <w:r w:rsidRPr="00522977">
              <w:rPr>
                <w:color w:val="000000"/>
                <w:sz w:val="18"/>
                <w:szCs w:val="18"/>
              </w:rPr>
              <w:t>budoucích zaměstnanců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Úřad práce</w:t>
            </w:r>
          </w:p>
          <w:p w:rsidR="005625A7" w:rsidRPr="00522977" w:rsidRDefault="005625A7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5625A7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 xml:space="preserve">od </w:t>
            </w:r>
            <w:r>
              <w:rPr>
                <w:color w:val="000000"/>
                <w:sz w:val="18"/>
                <w:szCs w:val="18"/>
              </w:rPr>
              <w:t>podpisu dohody</w:t>
            </w:r>
            <w:r w:rsidRPr="00522977">
              <w:rPr>
                <w:color w:val="000000"/>
                <w:sz w:val="18"/>
                <w:szCs w:val="18"/>
              </w:rPr>
              <w:t xml:space="preserve"> průběžně</w:t>
            </w:r>
            <w:r w:rsidR="00BB4170" w:rsidRPr="00522977">
              <w:rPr>
                <w:color w:val="000000"/>
                <w:sz w:val="18"/>
                <w:szCs w:val="18"/>
              </w:rPr>
              <w:t>, min. jednou za čtvrtletí a při aktuálních výzvách</w:t>
            </w:r>
          </w:p>
        </w:tc>
        <w:tc>
          <w:tcPr>
            <w:tcW w:w="89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B4170" w:rsidRPr="00522977" w:rsidTr="00E1554E">
        <w:trPr>
          <w:trHeight w:val="300"/>
        </w:trPr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BB4170" w:rsidRDefault="00BB4170" w:rsidP="00EC0771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  <w:r w:rsidRPr="00BB4170">
              <w:rPr>
                <w:b/>
                <w:color w:val="000000"/>
                <w:sz w:val="18"/>
                <w:szCs w:val="18"/>
              </w:rPr>
              <w:t xml:space="preserve">2. </w:t>
            </w:r>
            <w:r w:rsidR="00EC0771">
              <w:rPr>
                <w:b/>
                <w:color w:val="000000"/>
                <w:sz w:val="18"/>
                <w:szCs w:val="18"/>
              </w:rPr>
              <w:t>Podpora p</w:t>
            </w:r>
            <w:r w:rsidRPr="00BB4170">
              <w:rPr>
                <w:b/>
                <w:color w:val="000000"/>
                <w:sz w:val="18"/>
                <w:szCs w:val="18"/>
              </w:rPr>
              <w:t xml:space="preserve">ropagace sklářského oboru </w:t>
            </w:r>
            <w:r w:rsidRPr="00BB4170">
              <w:rPr>
                <w:b/>
                <w:i/>
                <w:color w:val="000000"/>
                <w:sz w:val="18"/>
                <w:szCs w:val="18"/>
              </w:rPr>
              <w:t>„Sklářství ja</w:t>
            </w:r>
            <w:r>
              <w:rPr>
                <w:b/>
                <w:i/>
                <w:color w:val="000000"/>
                <w:sz w:val="18"/>
                <w:szCs w:val="18"/>
              </w:rPr>
              <w:t>ko životní cesta“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 </w:t>
            </w:r>
            <w:r w:rsidRPr="00522977">
              <w:rPr>
                <w:color w:val="000000"/>
                <w:sz w:val="18"/>
                <w:szCs w:val="18"/>
              </w:rPr>
              <w:t>Spolupráce škol a zaměstnavatelů při náboru žáků ze ZŠ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2.1.1 </w:t>
            </w:r>
            <w:r w:rsidRPr="00522977">
              <w:rPr>
                <w:color w:val="000000"/>
                <w:sz w:val="18"/>
                <w:szCs w:val="18"/>
              </w:rPr>
              <w:t>Společná účast partnerů aktivity na rodičovských schůzkách spádových základních škol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5A7" w:rsidRDefault="005625A7" w:rsidP="000970B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</w:t>
            </w:r>
          </w:p>
          <w:p w:rsidR="005625A7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  <w:r w:rsidR="00BB4170" w:rsidRPr="00522977">
              <w:rPr>
                <w:color w:val="000000"/>
                <w:sz w:val="18"/>
                <w:szCs w:val="18"/>
              </w:rPr>
              <w:t>třední školy</w:t>
            </w:r>
          </w:p>
          <w:p w:rsidR="005625A7" w:rsidRDefault="00BB4170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Svaz průmyslu a dopr</w:t>
            </w:r>
            <w:r w:rsidR="005625A7">
              <w:rPr>
                <w:color w:val="000000"/>
                <w:sz w:val="18"/>
                <w:szCs w:val="18"/>
              </w:rPr>
              <w:t>avy ČR</w:t>
            </w:r>
          </w:p>
          <w:p w:rsidR="00BB4170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OHK Jablonec nad Nisou</w:t>
            </w:r>
            <w:r w:rsidR="00BB4170">
              <w:rPr>
                <w:color w:val="000000"/>
                <w:sz w:val="18"/>
                <w:szCs w:val="18"/>
              </w:rPr>
              <w:t xml:space="preserve"> </w:t>
            </w:r>
          </w:p>
          <w:p w:rsidR="005625A7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Úřad práce</w:t>
            </w:r>
          </w:p>
          <w:p w:rsidR="005625A7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625A7">
              <w:rPr>
                <w:color w:val="000000"/>
                <w:sz w:val="18"/>
                <w:szCs w:val="18"/>
              </w:rPr>
              <w:t>Českomoravský odborový svaz pracovníků školství, Liberecký kraj</w:t>
            </w:r>
          </w:p>
          <w:p w:rsidR="005625A7" w:rsidRPr="00522977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Obce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od školního roku 2015/2016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Realizované prezentace</w:t>
            </w:r>
          </w:p>
        </w:tc>
      </w:tr>
      <w:tr w:rsidR="00BB4170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BB4170" w:rsidRDefault="00BB4170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2.1.2 </w:t>
            </w:r>
            <w:r w:rsidRPr="00522977">
              <w:rPr>
                <w:color w:val="000000"/>
                <w:sz w:val="18"/>
                <w:szCs w:val="18"/>
              </w:rPr>
              <w:t>Účast zaměstnavatelů na dnech otevřených dveří středních škol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5A7" w:rsidRDefault="005625A7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</w:t>
            </w:r>
          </w:p>
          <w:p w:rsidR="00BB4170" w:rsidRPr="00522977" w:rsidRDefault="005625A7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  <w:r w:rsidR="00BB4170" w:rsidRPr="00522977">
              <w:rPr>
                <w:color w:val="000000"/>
                <w:sz w:val="18"/>
                <w:szCs w:val="18"/>
              </w:rPr>
              <w:t>třední školy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od školního roku 2015/2016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Realizované dny otevřených dveří</w:t>
            </w:r>
          </w:p>
        </w:tc>
      </w:tr>
      <w:tr w:rsidR="00BB4170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BB4170" w:rsidRDefault="00BB4170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2.2 </w:t>
            </w:r>
            <w:r w:rsidRPr="00522977">
              <w:rPr>
                <w:color w:val="000000"/>
                <w:sz w:val="18"/>
                <w:szCs w:val="18"/>
              </w:rPr>
              <w:t>Společné propagační aktivity škol, zaměstnavatelů, TUL a dalších vzdělavatelů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2.2.1 </w:t>
            </w:r>
            <w:r w:rsidRPr="00522977">
              <w:rPr>
                <w:color w:val="000000"/>
                <w:sz w:val="18"/>
                <w:szCs w:val="18"/>
              </w:rPr>
              <w:t>Společná prezentace „Sklářství jako ži</w:t>
            </w:r>
            <w:r w:rsidR="00012159">
              <w:rPr>
                <w:color w:val="000000"/>
                <w:sz w:val="18"/>
                <w:szCs w:val="18"/>
              </w:rPr>
              <w:t>votní cesta“ na EDUCA 2015 a na </w:t>
            </w:r>
            <w:r w:rsidRPr="00522977">
              <w:rPr>
                <w:color w:val="000000"/>
                <w:sz w:val="18"/>
                <w:szCs w:val="18"/>
              </w:rPr>
              <w:t>burzách středních škol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5A7" w:rsidRDefault="00BB4170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Zaměstnavatelé</w:t>
            </w:r>
          </w:p>
          <w:p w:rsidR="005625A7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Střední školy</w:t>
            </w:r>
            <w:r w:rsidR="00BB4170" w:rsidRPr="00522977">
              <w:rPr>
                <w:color w:val="000000"/>
                <w:sz w:val="18"/>
                <w:szCs w:val="18"/>
              </w:rPr>
              <w:t xml:space="preserve"> </w:t>
            </w:r>
          </w:p>
          <w:p w:rsidR="005625A7" w:rsidRDefault="00BB4170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Technická univerzita Liberec</w:t>
            </w:r>
          </w:p>
          <w:p w:rsidR="005625A7" w:rsidRDefault="00BB4170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Svaz průmyslu a dopravy ČR</w:t>
            </w:r>
          </w:p>
          <w:p w:rsidR="00BB4170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OHK Jablonec nad Nisou</w:t>
            </w:r>
            <w:r w:rsidR="00BB4170" w:rsidRPr="00522977">
              <w:rPr>
                <w:color w:val="000000"/>
                <w:sz w:val="18"/>
                <w:szCs w:val="18"/>
              </w:rPr>
              <w:t xml:space="preserve"> Úřad práce</w:t>
            </w:r>
          </w:p>
          <w:p w:rsidR="005625A7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625A7">
              <w:rPr>
                <w:color w:val="000000"/>
                <w:sz w:val="18"/>
                <w:szCs w:val="18"/>
              </w:rPr>
              <w:t>Českomoravský odborový svaz pracovníků školství, Liberecký kraj</w:t>
            </w:r>
          </w:p>
          <w:p w:rsidR="005625A7" w:rsidRPr="00522977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Centrum vzdělanosti Libereckého kraje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D55B4B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přípravy od podpisu dohody</w:t>
            </w:r>
          </w:p>
          <w:p w:rsidR="00BB4170" w:rsidRPr="00522977" w:rsidRDefault="00BB4170" w:rsidP="00D55B4B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prezentace podzim 2015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Realizované prezentace</w:t>
            </w:r>
          </w:p>
        </w:tc>
      </w:tr>
      <w:tr w:rsidR="00BB4170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BB4170" w:rsidRDefault="00BB4170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D55B4B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2.2.2 </w:t>
            </w:r>
            <w:r w:rsidRPr="00522977">
              <w:rPr>
                <w:color w:val="000000"/>
                <w:sz w:val="18"/>
                <w:szCs w:val="18"/>
              </w:rPr>
              <w:t>Společná prezentace „Sklářství jako životní cesta</w:t>
            </w:r>
            <w:r w:rsidR="001D15FB">
              <w:rPr>
                <w:color w:val="000000"/>
                <w:sz w:val="18"/>
                <w:szCs w:val="18"/>
              </w:rPr>
              <w:t>“</w:t>
            </w:r>
            <w:r w:rsidRPr="00522977">
              <w:rPr>
                <w:color w:val="000000"/>
                <w:sz w:val="18"/>
                <w:szCs w:val="18"/>
              </w:rPr>
              <w:t xml:space="preserve"> na akcích zaměřených na propagaci sklářství (Skleněné městečko, Skleněná noc</w:t>
            </w:r>
            <w:r w:rsidR="005625A7">
              <w:rPr>
                <w:color w:val="000000"/>
                <w:sz w:val="18"/>
                <w:szCs w:val="18"/>
              </w:rPr>
              <w:t>, Křehká krása</w:t>
            </w:r>
            <w:r w:rsidRPr="0052297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5A7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Zaměstnavatelé</w:t>
            </w:r>
          </w:p>
          <w:p w:rsidR="005625A7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Střední školy</w:t>
            </w:r>
            <w:r w:rsidRPr="00522977">
              <w:rPr>
                <w:color w:val="000000"/>
                <w:sz w:val="18"/>
                <w:szCs w:val="18"/>
              </w:rPr>
              <w:t xml:space="preserve"> </w:t>
            </w:r>
          </w:p>
          <w:p w:rsidR="005625A7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Technická univerzita Liberec</w:t>
            </w:r>
          </w:p>
          <w:p w:rsidR="005625A7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Svaz průmyslu a dopravy ČR</w:t>
            </w:r>
          </w:p>
          <w:p w:rsidR="005625A7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OHK Jablonec nad Nisou</w:t>
            </w:r>
            <w:r w:rsidRPr="00522977">
              <w:rPr>
                <w:color w:val="000000"/>
                <w:sz w:val="18"/>
                <w:szCs w:val="18"/>
              </w:rPr>
              <w:t xml:space="preserve"> Úřad práce</w:t>
            </w:r>
          </w:p>
          <w:p w:rsidR="005625A7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625A7">
              <w:rPr>
                <w:color w:val="000000"/>
                <w:sz w:val="18"/>
                <w:szCs w:val="18"/>
              </w:rPr>
              <w:t>Českomoravský odborový svaz pracovníků školství, Liberecký kraj</w:t>
            </w:r>
          </w:p>
          <w:p w:rsidR="005625A7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Centrum vzdělanosti Libereckého kraje</w:t>
            </w:r>
          </w:p>
          <w:p w:rsidR="001D15FB" w:rsidRDefault="001D15FB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Muzeum skla a bižuterie Jablonec nad Nisou</w:t>
            </w:r>
          </w:p>
          <w:p w:rsidR="00BB4170" w:rsidRPr="00522977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</w:t>
            </w:r>
            <w:r w:rsidR="00BB4170" w:rsidRPr="00522977">
              <w:rPr>
                <w:color w:val="000000"/>
                <w:sz w:val="18"/>
                <w:szCs w:val="18"/>
              </w:rPr>
              <w:t xml:space="preserve">bce 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DC5370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přípravy od podpisu dohody</w:t>
            </w:r>
          </w:p>
          <w:p w:rsidR="00BB4170" w:rsidRPr="00522977" w:rsidRDefault="00BB4170" w:rsidP="00DC5370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prezentace podzim 2015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Realizované prezentace</w:t>
            </w:r>
          </w:p>
        </w:tc>
      </w:tr>
      <w:tr w:rsidR="00BB4170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BB4170" w:rsidRDefault="00BB4170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2.3 </w:t>
            </w:r>
            <w:r w:rsidRPr="00522977">
              <w:rPr>
                <w:color w:val="000000"/>
                <w:sz w:val="18"/>
                <w:szCs w:val="18"/>
              </w:rPr>
              <w:t>Propagace firem a jejich výrobků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BB4170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2.3.1 </w:t>
            </w:r>
            <w:r w:rsidRPr="00522977">
              <w:rPr>
                <w:color w:val="000000"/>
                <w:sz w:val="18"/>
                <w:szCs w:val="18"/>
              </w:rPr>
              <w:t>Využití propagačních možností Svazu obchodu a cestovního ruchu, Svazu průmyslu a dopravy ČR a Hospodářské komory k propagaci sklářských výrobců a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522977">
              <w:rPr>
                <w:color w:val="000000"/>
                <w:sz w:val="18"/>
                <w:szCs w:val="18"/>
              </w:rPr>
              <w:t>jejich výrobků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5A7" w:rsidRDefault="00BB4170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Svaz obchodu a cestovního ruchu</w:t>
            </w:r>
          </w:p>
          <w:p w:rsidR="005625A7" w:rsidRDefault="00BB4170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Svaz průmyslu a dopravy ČR</w:t>
            </w:r>
            <w:r w:rsidRPr="00522977">
              <w:rPr>
                <w:color w:val="000000"/>
                <w:sz w:val="18"/>
                <w:szCs w:val="18"/>
              </w:rPr>
              <w:t xml:space="preserve"> </w:t>
            </w:r>
            <w:r w:rsidR="005625A7">
              <w:rPr>
                <w:color w:val="000000"/>
                <w:sz w:val="18"/>
                <w:szCs w:val="18"/>
              </w:rPr>
              <w:t>OHK Jablonec nad Nisou</w:t>
            </w:r>
          </w:p>
          <w:p w:rsidR="00BB4170" w:rsidRPr="00522977" w:rsidRDefault="005625A7" w:rsidP="005625A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</w:t>
            </w:r>
            <w:r w:rsidR="00BB4170" w:rsidRPr="00522977">
              <w:rPr>
                <w:color w:val="000000"/>
                <w:sz w:val="18"/>
                <w:szCs w:val="18"/>
              </w:rPr>
              <w:t>aměstnavatelé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 xml:space="preserve">od podpisu dohody </w:t>
            </w:r>
            <w:r w:rsidR="005625A7">
              <w:rPr>
                <w:color w:val="000000"/>
                <w:sz w:val="18"/>
                <w:szCs w:val="18"/>
              </w:rPr>
              <w:t xml:space="preserve">do </w:t>
            </w:r>
            <w:r w:rsidR="00C871F6">
              <w:rPr>
                <w:color w:val="000000"/>
                <w:sz w:val="18"/>
                <w:szCs w:val="18"/>
              </w:rPr>
              <w:t>listopadu</w:t>
            </w:r>
            <w:r w:rsidR="005625A7">
              <w:rPr>
                <w:color w:val="000000"/>
                <w:sz w:val="18"/>
                <w:szCs w:val="18"/>
              </w:rPr>
              <w:t xml:space="preserve"> 2015 vyjednání </w:t>
            </w:r>
            <w:r w:rsidR="00C871F6">
              <w:rPr>
                <w:color w:val="000000"/>
                <w:sz w:val="18"/>
                <w:szCs w:val="18"/>
              </w:rPr>
              <w:t>prodejních a propagačních míst a dále průběžně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Zajištění prezentačně prodejních expozic</w:t>
            </w:r>
          </w:p>
        </w:tc>
      </w:tr>
      <w:tr w:rsidR="00BB4170" w:rsidRPr="00522977" w:rsidTr="00E1554E">
        <w:trPr>
          <w:trHeight w:val="300"/>
        </w:trPr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BB4170" w:rsidRDefault="00BB4170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  <w:r w:rsidRPr="00BB4170">
              <w:rPr>
                <w:b/>
                <w:color w:val="000000"/>
                <w:sz w:val="18"/>
                <w:szCs w:val="18"/>
              </w:rPr>
              <w:t>3. Udržitelnost a evaluace RSD</w:t>
            </w:r>
            <w:r w:rsidR="00EC0771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EC0771" w:rsidRPr="00EC0771">
              <w:rPr>
                <w:b/>
                <w:color w:val="000000"/>
                <w:sz w:val="18"/>
                <w:szCs w:val="18"/>
              </w:rPr>
              <w:t>jako nástroje napomáhajícího rozvoji vybraného oboru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 </w:t>
            </w:r>
            <w:r w:rsidRPr="00522977">
              <w:rPr>
                <w:color w:val="000000"/>
                <w:sz w:val="18"/>
                <w:szCs w:val="18"/>
              </w:rPr>
              <w:t>Setkání signatářů RSD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3.1.1 </w:t>
            </w:r>
            <w:r w:rsidRPr="00522977">
              <w:rPr>
                <w:color w:val="000000"/>
                <w:sz w:val="18"/>
                <w:szCs w:val="18"/>
              </w:rPr>
              <w:t>Vyhodnocení  realizovaných aktivit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Všichni partneři</w:t>
            </w:r>
          </w:p>
          <w:p w:rsidR="00C871F6" w:rsidRPr="00522977" w:rsidRDefault="00C871F6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OHK Jablonec nad Nisou jako koordinátor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leden 2016 a dále 1x ročně nebo dle potřeby 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Pracovní setkání</w:t>
            </w:r>
          </w:p>
        </w:tc>
      </w:tr>
      <w:tr w:rsidR="00BB4170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BB4170" w:rsidRDefault="00BB4170" w:rsidP="00DC5370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DC5370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DC5370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3.1.2 </w:t>
            </w:r>
            <w:r w:rsidRPr="00522977">
              <w:rPr>
                <w:color w:val="000000"/>
                <w:sz w:val="18"/>
                <w:szCs w:val="18"/>
              </w:rPr>
              <w:t>Návrh revize stávajících opatření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Default="00BB4170" w:rsidP="00DC5370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Všichni partneři</w:t>
            </w:r>
          </w:p>
          <w:p w:rsidR="00C871F6" w:rsidRPr="00522977" w:rsidRDefault="00C871F6" w:rsidP="00DC5370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OHK Jablonec nad Nisou jako koordinátor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70" w:rsidRPr="00522977" w:rsidRDefault="00BB4170" w:rsidP="00804EE8">
            <w:pPr>
              <w:jc w:val="left"/>
              <w:rPr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leden 2016 a dále 1x ročně nebo dle potřeby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DC5370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Pracovní setkání</w:t>
            </w:r>
          </w:p>
        </w:tc>
      </w:tr>
      <w:tr w:rsidR="00BB4170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BB4170" w:rsidRDefault="00BB4170" w:rsidP="00DC5370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DC5370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DC5370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3.1.3 </w:t>
            </w:r>
            <w:r w:rsidRPr="00522977">
              <w:rPr>
                <w:color w:val="000000"/>
                <w:sz w:val="18"/>
                <w:szCs w:val="18"/>
              </w:rPr>
              <w:t xml:space="preserve">Návrh nových opatření 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Default="00BB4170" w:rsidP="00DC5370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Všichni partneři</w:t>
            </w:r>
          </w:p>
          <w:p w:rsidR="00C871F6" w:rsidRPr="00522977" w:rsidRDefault="00C871F6" w:rsidP="00DC5370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OHK Jablonec nad Nisou jako koordinátor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70" w:rsidRPr="00522977" w:rsidRDefault="00BB4170" w:rsidP="0047185A">
            <w:pPr>
              <w:jc w:val="left"/>
              <w:rPr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leden 2016 a dále 1x ročně nebo dle potřeby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DC5370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Pracovní setkání</w:t>
            </w:r>
          </w:p>
        </w:tc>
      </w:tr>
      <w:tr w:rsidR="00BB4170" w:rsidRPr="00522977" w:rsidTr="00E1554E">
        <w:trPr>
          <w:trHeight w:val="30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BB4170" w:rsidRDefault="00BB4170" w:rsidP="006B0D1E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3.2 </w:t>
            </w:r>
            <w:r w:rsidRPr="00522977">
              <w:rPr>
                <w:color w:val="000000"/>
                <w:sz w:val="18"/>
                <w:szCs w:val="18"/>
              </w:rPr>
              <w:t>Propagace RSD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3.2.1 </w:t>
            </w:r>
            <w:r w:rsidRPr="00522977">
              <w:rPr>
                <w:color w:val="000000"/>
                <w:sz w:val="18"/>
                <w:szCs w:val="18"/>
              </w:rPr>
              <w:t>Informační kampaň o výsledcích aktivit RSD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Všichni partneři</w:t>
            </w:r>
          </w:p>
          <w:p w:rsidR="00C871F6" w:rsidRPr="00522977" w:rsidRDefault="00C871F6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OHK Jablonec nad Nisou jako koordinátor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47185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od podpisu dohody průběžně dle realizace aktivit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0" w:rsidRPr="00522977" w:rsidRDefault="00BB4170" w:rsidP="006B0D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Tiskové zprávy, propagační aktivity</w:t>
            </w:r>
          </w:p>
        </w:tc>
      </w:tr>
    </w:tbl>
    <w:p w:rsidR="00DC5023" w:rsidRDefault="00DC5023" w:rsidP="00596CC1">
      <w:pPr>
        <w:pStyle w:val="Nadpis2"/>
        <w:sectPr w:rsidR="00DC5023" w:rsidSect="00DC5023">
          <w:pgSz w:w="16838" w:h="11906" w:orient="landscape"/>
          <w:pgMar w:top="1418" w:right="1418" w:bottom="1418" w:left="1418" w:header="709" w:footer="374" w:gutter="0"/>
          <w:cols w:space="708"/>
          <w:titlePg/>
          <w:docGrid w:linePitch="360"/>
        </w:sectPr>
      </w:pPr>
      <w:bookmarkStart w:id="10" w:name="_Toc400524132"/>
    </w:p>
    <w:p w:rsidR="00AA3233" w:rsidRDefault="00491738" w:rsidP="00596CC1">
      <w:pPr>
        <w:pStyle w:val="Nadpis2"/>
      </w:pPr>
      <w:r>
        <w:t>Podpisy a datum</w:t>
      </w:r>
      <w:bookmarkEnd w:id="10"/>
      <w:r>
        <w:t xml:space="preserve"> </w:t>
      </w: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126A86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126A86" w:rsidRPr="00321636" w:rsidRDefault="00126A86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126A86" w:rsidRPr="00321636" w:rsidRDefault="00126A86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Martin Půta</w:t>
            </w:r>
          </w:p>
          <w:p w:rsidR="00126A86" w:rsidRPr="00321636" w:rsidRDefault="00126A86" w:rsidP="0048711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Libereck</w:t>
            </w:r>
            <w:r w:rsidR="00487111">
              <w:rPr>
                <w:sz w:val="20"/>
              </w:rPr>
              <w:t>ý</w:t>
            </w:r>
            <w:r w:rsidRPr="00321636">
              <w:rPr>
                <w:sz w:val="20"/>
              </w:rPr>
              <w:t xml:space="preserve"> kraj</w:t>
            </w:r>
          </w:p>
        </w:tc>
        <w:tc>
          <w:tcPr>
            <w:tcW w:w="5103" w:type="dxa"/>
            <w:vAlign w:val="center"/>
          </w:tcPr>
          <w:p w:rsidR="00126A86" w:rsidRPr="00321636" w:rsidRDefault="00126A86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126A86" w:rsidRPr="00321636" w:rsidRDefault="00126A86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PhDr. Kateřina Sadílková, MBA</w:t>
            </w:r>
          </w:p>
          <w:p w:rsidR="00126A86" w:rsidRPr="00321636" w:rsidRDefault="00487111" w:rsidP="00487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Úřad práce ČR – krajská pobočka</w:t>
            </w:r>
            <w:r w:rsidR="00126A86" w:rsidRPr="00321636">
              <w:rPr>
                <w:sz w:val="20"/>
              </w:rPr>
              <w:t xml:space="preserve"> v Liberci</w:t>
            </w:r>
          </w:p>
        </w:tc>
      </w:tr>
      <w:tr w:rsidR="00126A86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126A86" w:rsidRPr="00321636" w:rsidRDefault="00126A86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126A86" w:rsidRPr="00321636" w:rsidRDefault="002D3531" w:rsidP="00321636">
            <w:pPr>
              <w:jc w:val="center"/>
              <w:rPr>
                <w:b/>
                <w:sz w:val="20"/>
              </w:rPr>
            </w:pPr>
            <w:r w:rsidRPr="002D3531">
              <w:rPr>
                <w:b/>
                <w:sz w:val="20"/>
              </w:rPr>
              <w:t>Ing. Oskar Mužíček</w:t>
            </w:r>
          </w:p>
          <w:p w:rsidR="00126A86" w:rsidRPr="00321636" w:rsidRDefault="002D3531" w:rsidP="002D35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Krajská hospodářská komora</w:t>
            </w:r>
            <w:r w:rsidR="00126A86" w:rsidRPr="00321636">
              <w:rPr>
                <w:sz w:val="20"/>
              </w:rPr>
              <w:t xml:space="preserve"> Liberec</w:t>
            </w:r>
          </w:p>
        </w:tc>
        <w:tc>
          <w:tcPr>
            <w:tcW w:w="5103" w:type="dxa"/>
            <w:vAlign w:val="center"/>
          </w:tcPr>
          <w:p w:rsidR="00126A86" w:rsidRPr="00321636" w:rsidRDefault="00126A86" w:rsidP="00321636">
            <w:pPr>
              <w:jc w:val="center"/>
              <w:rPr>
                <w:sz w:val="20"/>
              </w:rPr>
            </w:pPr>
          </w:p>
          <w:p w:rsidR="00126A86" w:rsidRPr="00321636" w:rsidRDefault="00126A86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126A86" w:rsidRPr="00321636" w:rsidRDefault="00126A86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Mgr. Tomáš Krčál</w:t>
            </w:r>
          </w:p>
          <w:p w:rsidR="00126A86" w:rsidRPr="00321636" w:rsidRDefault="00126A86" w:rsidP="0048711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Svaz průmyslu a dopravy ČR</w:t>
            </w:r>
            <w:r w:rsidR="00487111">
              <w:rPr>
                <w:sz w:val="20"/>
              </w:rPr>
              <w:t>, zástupce</w:t>
            </w:r>
            <w:r w:rsidRPr="00321636">
              <w:rPr>
                <w:sz w:val="20"/>
              </w:rPr>
              <w:t xml:space="preserve"> pro kraj Středočeský, Liberecký, Královéhradecký</w:t>
            </w:r>
          </w:p>
        </w:tc>
      </w:tr>
      <w:tr w:rsidR="00126A86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126A86" w:rsidRPr="00321636" w:rsidRDefault="00126A86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A1A0F" w:rsidRPr="00321636" w:rsidRDefault="006A1A0F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Ing. Jan Bernard</w:t>
            </w:r>
          </w:p>
          <w:p w:rsidR="00126A86" w:rsidRPr="00321636" w:rsidRDefault="006A1A0F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Svaz obchodu a cestovního ruchu ČR</w:t>
            </w:r>
            <w:r w:rsidR="00126A86" w:rsidRPr="00321636">
              <w:rPr>
                <w:sz w:val="20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AA6FC5" w:rsidRPr="00321636" w:rsidRDefault="00AA6FC5" w:rsidP="00AA6FC5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AA6FC5" w:rsidRDefault="00AA6FC5" w:rsidP="00AA6F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Helena Svobodová</w:t>
            </w:r>
          </w:p>
          <w:p w:rsidR="00126A86" w:rsidRPr="00321636" w:rsidRDefault="00AA6FC5" w:rsidP="00AA6FC5">
            <w:pPr>
              <w:jc w:val="center"/>
              <w:rPr>
                <w:sz w:val="20"/>
              </w:rPr>
            </w:pPr>
            <w:r w:rsidRPr="00EC34A9">
              <w:rPr>
                <w:sz w:val="20"/>
              </w:rPr>
              <w:t>Českomoravský odborový svaz pracovníků školství</w:t>
            </w:r>
            <w:r>
              <w:rPr>
                <w:sz w:val="20"/>
              </w:rPr>
              <w:t>, Liberecký kraj</w:t>
            </w:r>
          </w:p>
        </w:tc>
      </w:tr>
      <w:tr w:rsidR="00126A86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126A86" w:rsidRPr="00321636" w:rsidRDefault="00126A86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126A86" w:rsidRPr="00321636" w:rsidRDefault="00126A86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Akad. soch. Zdeňka Laštovičková</w:t>
            </w:r>
          </w:p>
          <w:p w:rsidR="008D113C" w:rsidRPr="00321636" w:rsidRDefault="00126A86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Střední uměleckoprůmyslová škola sklářská</w:t>
            </w:r>
            <w:r w:rsidR="008D113C" w:rsidRPr="00321636">
              <w:rPr>
                <w:sz w:val="20"/>
              </w:rPr>
              <w:t xml:space="preserve"> Železný Brod</w:t>
            </w:r>
          </w:p>
        </w:tc>
        <w:tc>
          <w:tcPr>
            <w:tcW w:w="5103" w:type="dxa"/>
            <w:vAlign w:val="center"/>
          </w:tcPr>
          <w:p w:rsidR="00126A86" w:rsidRPr="00321636" w:rsidRDefault="00126A86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126A86" w:rsidRPr="00321636" w:rsidRDefault="008D113C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PaedDr. Ilona Jindrová</w:t>
            </w:r>
          </w:p>
          <w:p w:rsidR="00126A86" w:rsidRPr="00321636" w:rsidRDefault="008D113C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Vyšší odborná škola sklářská a střední škola v Novém Boru</w:t>
            </w:r>
          </w:p>
        </w:tc>
      </w:tr>
      <w:tr w:rsidR="008D113C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8D113C" w:rsidRPr="00321636" w:rsidRDefault="008D113C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8D113C" w:rsidRPr="00321636" w:rsidRDefault="008D113C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Doc. MgA. Pavel Kopřiva Ph.D</w:t>
            </w:r>
            <w:r w:rsidR="00EE4EA9">
              <w:rPr>
                <w:b/>
                <w:sz w:val="20"/>
              </w:rPr>
              <w:t>.</w:t>
            </w:r>
          </w:p>
          <w:p w:rsidR="008D113C" w:rsidRPr="00321636" w:rsidRDefault="008D113C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sz w:val="20"/>
              </w:rPr>
              <w:t>Střední uměleckoprůmyslová škola sklářská Kamenický Šenov</w:t>
            </w:r>
          </w:p>
        </w:tc>
        <w:tc>
          <w:tcPr>
            <w:tcW w:w="5103" w:type="dxa"/>
            <w:vAlign w:val="center"/>
          </w:tcPr>
          <w:p w:rsidR="008D113C" w:rsidRPr="00321636" w:rsidRDefault="008D113C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8D113C" w:rsidRPr="00321636" w:rsidRDefault="002D6A03" w:rsidP="003216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Mgr. Bc. Martin Kubáč</w:t>
            </w:r>
          </w:p>
          <w:p w:rsidR="008D113C" w:rsidRPr="00321636" w:rsidRDefault="008D113C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Střední škola řemesel a služeb Jablonec nad Nisou</w:t>
            </w:r>
          </w:p>
        </w:tc>
      </w:tr>
      <w:tr w:rsidR="006F33B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Default="006F33B1" w:rsidP="006F33B1">
            <w:pPr>
              <w:jc w:val="center"/>
              <w:rPr>
                <w:b/>
                <w:sz w:val="20"/>
              </w:rPr>
            </w:pPr>
            <w:r w:rsidRPr="00260CBD">
              <w:rPr>
                <w:b/>
                <w:sz w:val="20"/>
              </w:rPr>
              <w:t>prof. Dr. Ing. Petr Lenfeld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děkan Fakulty strojní,</w:t>
            </w:r>
            <w:r w:rsidRPr="00321636">
              <w:rPr>
                <w:sz w:val="20"/>
              </w:rPr>
              <w:t xml:space="preserve"> Technick</w:t>
            </w:r>
            <w:r>
              <w:rPr>
                <w:sz w:val="20"/>
              </w:rPr>
              <w:t>á</w:t>
            </w:r>
            <w:r w:rsidRPr="00321636">
              <w:rPr>
                <w:sz w:val="20"/>
              </w:rPr>
              <w:t xml:space="preserve"> univerzit</w:t>
            </w:r>
            <w:r>
              <w:rPr>
                <w:sz w:val="20"/>
              </w:rPr>
              <w:t>a</w:t>
            </w:r>
            <w:r w:rsidRPr="00321636">
              <w:rPr>
                <w:sz w:val="20"/>
              </w:rPr>
              <w:t xml:space="preserve"> v Liberci</w:t>
            </w:r>
          </w:p>
        </w:tc>
        <w:tc>
          <w:tcPr>
            <w:tcW w:w="5103" w:type="dxa"/>
            <w:vAlign w:val="center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b/>
                <w:sz w:val="20"/>
              </w:rPr>
            </w:pPr>
            <w:r w:rsidRPr="006F33B1">
              <w:rPr>
                <w:b/>
                <w:sz w:val="20"/>
              </w:rPr>
              <w:t>Ing. Jana Drašarová, Ph.D.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děkanka Fakulty textilní, Technická univerzita v Liberci</w:t>
            </w:r>
          </w:p>
        </w:tc>
      </w:tr>
      <w:tr w:rsidR="008D113C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8D113C" w:rsidRPr="00321636" w:rsidRDefault="008D113C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8D113C" w:rsidRPr="00321636" w:rsidRDefault="00105E37" w:rsidP="003216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Ing. Ludvík Karl</w:t>
            </w:r>
          </w:p>
          <w:p w:rsidR="008D113C" w:rsidRPr="00321636" w:rsidRDefault="008D113C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PRECIOSA a.s.</w:t>
            </w:r>
          </w:p>
        </w:tc>
        <w:tc>
          <w:tcPr>
            <w:tcW w:w="5103" w:type="dxa"/>
            <w:vAlign w:val="center"/>
          </w:tcPr>
          <w:p w:rsidR="008D113C" w:rsidRPr="00321636" w:rsidRDefault="008D113C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8D113C" w:rsidRPr="00321636" w:rsidRDefault="00487111" w:rsidP="003216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RNDr. Martin Kubát</w:t>
            </w:r>
          </w:p>
          <w:p w:rsidR="008D113C" w:rsidRPr="00321636" w:rsidRDefault="00277345" w:rsidP="00277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Crystalex CZ, s.r.o.</w:t>
            </w:r>
          </w:p>
        </w:tc>
      </w:tr>
      <w:tr w:rsidR="002F4230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2F4230" w:rsidRPr="00321636" w:rsidRDefault="002F4230" w:rsidP="002F4230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2F4230" w:rsidRPr="00321636" w:rsidRDefault="002F4230" w:rsidP="002F4230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Ing. Ivan Kalousek</w:t>
            </w:r>
          </w:p>
          <w:p w:rsidR="002F4230" w:rsidRPr="00321636" w:rsidRDefault="002F4230" w:rsidP="002F4230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DETESK s.r.o.</w:t>
            </w:r>
          </w:p>
        </w:tc>
        <w:tc>
          <w:tcPr>
            <w:tcW w:w="5103" w:type="dxa"/>
            <w:vAlign w:val="center"/>
          </w:tcPr>
          <w:p w:rsidR="002F4230" w:rsidRPr="00321636" w:rsidRDefault="002F4230" w:rsidP="002F4230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2F4230" w:rsidRPr="00321636" w:rsidRDefault="002F4230" w:rsidP="002F42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Ing. Jaroslav Turnhöfer</w:t>
            </w:r>
          </w:p>
          <w:p w:rsidR="002F4230" w:rsidRPr="00321636" w:rsidRDefault="002F4230" w:rsidP="002F4230">
            <w:pPr>
              <w:jc w:val="center"/>
              <w:rPr>
                <w:sz w:val="20"/>
              </w:rPr>
            </w:pPr>
            <w:r w:rsidRPr="00C248B7">
              <w:rPr>
                <w:sz w:val="20"/>
              </w:rPr>
              <w:t>Ajeto spol. s r.o. Czech Glass Craft</w:t>
            </w:r>
          </w:p>
        </w:tc>
      </w:tr>
      <w:tr w:rsidR="002F4230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2F4230" w:rsidRPr="00321636" w:rsidRDefault="002F4230" w:rsidP="002F4230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2F4230" w:rsidRDefault="002F4230" w:rsidP="002F4230">
            <w:pPr>
              <w:jc w:val="center"/>
              <w:rPr>
                <w:b/>
                <w:sz w:val="20"/>
              </w:rPr>
            </w:pPr>
            <w:r w:rsidRPr="00C248B7">
              <w:rPr>
                <w:b/>
                <w:sz w:val="20"/>
              </w:rPr>
              <w:t>PaedDr. Libor Sehnal</w:t>
            </w:r>
          </w:p>
          <w:p w:rsidR="002F4230" w:rsidRPr="00321636" w:rsidRDefault="002F4230" w:rsidP="002F4230">
            <w:pPr>
              <w:jc w:val="center"/>
              <w:rPr>
                <w:sz w:val="20"/>
              </w:rPr>
            </w:pPr>
            <w:r w:rsidRPr="00C248B7">
              <w:rPr>
                <w:sz w:val="20"/>
              </w:rPr>
              <w:t>AGC</w:t>
            </w:r>
            <w:r w:rsidRPr="00321636">
              <w:rPr>
                <w:sz w:val="20"/>
              </w:rPr>
              <w:t xml:space="preserve"> Flat Glass</w:t>
            </w:r>
            <w:r>
              <w:rPr>
                <w:sz w:val="20"/>
              </w:rPr>
              <w:t xml:space="preserve"> Czech a.s., člen AGC Group</w:t>
            </w:r>
          </w:p>
        </w:tc>
        <w:tc>
          <w:tcPr>
            <w:tcW w:w="5103" w:type="dxa"/>
            <w:vAlign w:val="center"/>
          </w:tcPr>
          <w:p w:rsidR="002F4230" w:rsidRPr="00321636" w:rsidRDefault="002F4230" w:rsidP="002F4230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2F4230" w:rsidRPr="00321636" w:rsidRDefault="002F4230" w:rsidP="002F42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Ing. Miroslav Šebesta</w:t>
            </w:r>
          </w:p>
          <w:p w:rsidR="002F4230" w:rsidRPr="00321636" w:rsidRDefault="002F4230" w:rsidP="002F4230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Preciosa Ornela</w:t>
            </w:r>
            <w:r>
              <w:rPr>
                <w:sz w:val="20"/>
              </w:rPr>
              <w:t>, a.s.</w:t>
            </w:r>
          </w:p>
        </w:tc>
      </w:tr>
      <w:tr w:rsidR="002F4230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2F4230" w:rsidRPr="00321636" w:rsidRDefault="002F4230" w:rsidP="002F4230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2F4230" w:rsidRPr="00321636" w:rsidRDefault="002F4230" w:rsidP="002F4230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JUDr. František Novosad</w:t>
            </w:r>
          </w:p>
          <w:p w:rsidR="002F4230" w:rsidRPr="00321636" w:rsidRDefault="002F4230" w:rsidP="002F4230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Sklárna a minipivovar Novosad &amp; syn Harrachov</w:t>
            </w:r>
            <w:r>
              <w:rPr>
                <w:sz w:val="20"/>
              </w:rPr>
              <w:t xml:space="preserve"> s.r.o. CZECH REPUBLIC</w:t>
            </w:r>
          </w:p>
        </w:tc>
        <w:tc>
          <w:tcPr>
            <w:tcW w:w="5103" w:type="dxa"/>
            <w:vAlign w:val="center"/>
          </w:tcPr>
          <w:p w:rsidR="002F4230" w:rsidRPr="00321636" w:rsidRDefault="002F4230" w:rsidP="002F4230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2F4230" w:rsidRPr="00321636" w:rsidRDefault="002F4230" w:rsidP="002F4230">
            <w:pPr>
              <w:jc w:val="center"/>
              <w:rPr>
                <w:b/>
                <w:sz w:val="20"/>
              </w:rPr>
            </w:pPr>
            <w:r w:rsidRPr="00FF0296">
              <w:rPr>
                <w:b/>
                <w:sz w:val="20"/>
              </w:rPr>
              <w:t>Ing. Zbyšek Panchartek</w:t>
            </w:r>
          </w:p>
          <w:p w:rsidR="002F4230" w:rsidRPr="00321636" w:rsidRDefault="002F4230" w:rsidP="002F42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SKLOPAN LIBEREC, a.s.</w:t>
            </w:r>
          </w:p>
        </w:tc>
      </w:tr>
      <w:tr w:rsidR="00F11B02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F11B02" w:rsidRPr="00321636" w:rsidRDefault="00F11B02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F11B02" w:rsidRPr="00321636" w:rsidRDefault="007A5C65" w:rsidP="00321636">
            <w:pPr>
              <w:jc w:val="center"/>
              <w:rPr>
                <w:b/>
                <w:sz w:val="20"/>
              </w:rPr>
            </w:pPr>
            <w:r w:rsidRPr="007A5C65">
              <w:rPr>
                <w:b/>
                <w:sz w:val="20"/>
              </w:rPr>
              <w:t>Ing. Pavel Marek</w:t>
            </w:r>
          </w:p>
          <w:p w:rsidR="00F11B02" w:rsidRPr="00321636" w:rsidRDefault="00EE4EA9" w:rsidP="003216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Prec</w:t>
            </w:r>
            <w:r w:rsidR="001C36F7" w:rsidRPr="001C36F7">
              <w:rPr>
                <w:sz w:val="20"/>
              </w:rPr>
              <w:t>iosa – Lustry a.s.</w:t>
            </w:r>
          </w:p>
        </w:tc>
        <w:tc>
          <w:tcPr>
            <w:tcW w:w="5103" w:type="dxa"/>
            <w:vAlign w:val="center"/>
          </w:tcPr>
          <w:p w:rsidR="002F4230" w:rsidRPr="00321636" w:rsidRDefault="002F4230" w:rsidP="002F4230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2F4230" w:rsidRDefault="002F4230" w:rsidP="002F42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Ing. Martin Ditrich </w:t>
            </w:r>
          </w:p>
          <w:p w:rsidR="00F11B02" w:rsidRPr="00321636" w:rsidRDefault="002F4230" w:rsidP="002F42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Centrum vzdělanosti Libereckého kraje</w:t>
            </w:r>
          </w:p>
        </w:tc>
      </w:tr>
      <w:tr w:rsidR="00F11B02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F11B02" w:rsidRPr="00321636" w:rsidRDefault="00F11B02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F11B02" w:rsidRPr="00321636" w:rsidRDefault="00F11B02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Mgr. František Lufinka</w:t>
            </w:r>
          </w:p>
          <w:p w:rsidR="00F11B02" w:rsidRPr="00321636" w:rsidRDefault="00312561" w:rsidP="003216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Město Ž</w:t>
            </w:r>
            <w:r w:rsidR="00F11B02" w:rsidRPr="00321636">
              <w:rPr>
                <w:sz w:val="20"/>
              </w:rPr>
              <w:t>elezný Brod</w:t>
            </w:r>
          </w:p>
        </w:tc>
        <w:tc>
          <w:tcPr>
            <w:tcW w:w="5103" w:type="dxa"/>
            <w:vAlign w:val="center"/>
          </w:tcPr>
          <w:p w:rsidR="00F11B02" w:rsidRPr="00321636" w:rsidRDefault="00F11B02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F11B02" w:rsidRPr="00321636" w:rsidRDefault="00F11B02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Mgr. Jaromír Dvořák</w:t>
            </w:r>
          </w:p>
          <w:p w:rsidR="00F11B02" w:rsidRPr="00321636" w:rsidRDefault="00F11B02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Město Nový Bor</w:t>
            </w:r>
          </w:p>
        </w:tc>
      </w:tr>
      <w:tr w:rsidR="0031256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312561" w:rsidRPr="00321636" w:rsidRDefault="00312561" w:rsidP="0031256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312561" w:rsidRPr="00321636" w:rsidRDefault="00312561" w:rsidP="003125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Ing. Milada Valečková</w:t>
            </w:r>
          </w:p>
          <w:p w:rsidR="00312561" w:rsidRPr="00321636" w:rsidRDefault="00312561" w:rsidP="003125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Muzeum skla a bižuterie v Jablonci nad Nisou</w:t>
            </w:r>
          </w:p>
        </w:tc>
        <w:tc>
          <w:tcPr>
            <w:tcW w:w="5103" w:type="dxa"/>
            <w:vAlign w:val="center"/>
          </w:tcPr>
          <w:p w:rsidR="00312561" w:rsidRPr="00321636" w:rsidRDefault="00312561" w:rsidP="0031256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312561" w:rsidRDefault="00312561" w:rsidP="003125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Ing. Vlasta Fischerová</w:t>
            </w:r>
          </w:p>
          <w:p w:rsidR="00312561" w:rsidRPr="00312561" w:rsidRDefault="00312561" w:rsidP="00312561">
            <w:pPr>
              <w:jc w:val="center"/>
              <w:rPr>
                <w:sz w:val="20"/>
              </w:rPr>
            </w:pPr>
            <w:r w:rsidRPr="00312561">
              <w:rPr>
                <w:sz w:val="20"/>
              </w:rPr>
              <w:t>Střední</w:t>
            </w:r>
            <w:r>
              <w:rPr>
                <w:sz w:val="20"/>
              </w:rPr>
              <w:t xml:space="preserve"> průmyslová škola technická Jablonec nad Nisou</w:t>
            </w:r>
          </w:p>
        </w:tc>
      </w:tr>
      <w:tr w:rsidR="00260CBD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260CBD" w:rsidRPr="00321636" w:rsidRDefault="00260CBD" w:rsidP="006F33B1">
            <w:pPr>
              <w:jc w:val="center"/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260CBD" w:rsidRPr="00321636" w:rsidRDefault="00260CBD" w:rsidP="00260CBD">
            <w:pPr>
              <w:jc w:val="center"/>
              <w:rPr>
                <w:sz w:val="20"/>
              </w:rPr>
            </w:pPr>
          </w:p>
        </w:tc>
      </w:tr>
      <w:tr w:rsidR="006F33B1" w:rsidTr="00392325">
        <w:trPr>
          <w:trHeight w:val="1985"/>
          <w:jc w:val="center"/>
        </w:trPr>
        <w:tc>
          <w:tcPr>
            <w:tcW w:w="5103" w:type="dxa"/>
            <w:vAlign w:val="center"/>
          </w:tcPr>
          <w:p w:rsidR="006F33B1" w:rsidRPr="00321636" w:rsidRDefault="006F33B1" w:rsidP="00392325">
            <w:pPr>
              <w:jc w:val="center"/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6F33B1" w:rsidRPr="00321636" w:rsidRDefault="006F33B1" w:rsidP="00392325">
            <w:pPr>
              <w:jc w:val="center"/>
              <w:rPr>
                <w:sz w:val="20"/>
              </w:rPr>
            </w:pPr>
          </w:p>
        </w:tc>
      </w:tr>
      <w:tr w:rsidR="006F33B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6F33B1" w:rsidRPr="00321636" w:rsidRDefault="006F33B1" w:rsidP="00260CBD">
            <w:pPr>
              <w:jc w:val="center"/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6F33B1" w:rsidRPr="00321636" w:rsidRDefault="006F33B1" w:rsidP="00260CBD">
            <w:pPr>
              <w:jc w:val="center"/>
              <w:rPr>
                <w:sz w:val="20"/>
              </w:rPr>
            </w:pPr>
          </w:p>
        </w:tc>
      </w:tr>
    </w:tbl>
    <w:p w:rsidR="00126A86" w:rsidRDefault="00126A86" w:rsidP="00126A86">
      <w:pPr>
        <w:pStyle w:val="Ostavecseseznamemodskok"/>
        <w:numPr>
          <w:ilvl w:val="0"/>
          <w:numId w:val="0"/>
        </w:numPr>
      </w:pPr>
    </w:p>
    <w:p w:rsidR="00AA3233" w:rsidRDefault="00491738" w:rsidP="00596CC1">
      <w:pPr>
        <w:pStyle w:val="Nadpis1"/>
      </w:pPr>
      <w:bookmarkStart w:id="11" w:name="_Toc400524133"/>
      <w:r>
        <w:t xml:space="preserve">Akční plán </w:t>
      </w:r>
      <w:r w:rsidR="00BD155D">
        <w:t xml:space="preserve">regionální </w:t>
      </w:r>
      <w:r w:rsidR="00AA3233">
        <w:t>sektorové dohody</w:t>
      </w:r>
      <w:bookmarkEnd w:id="11"/>
      <w:r>
        <w:t xml:space="preserve"> </w:t>
      </w:r>
    </w:p>
    <w:p w:rsidR="00AA3233" w:rsidRDefault="00491738" w:rsidP="00596CC1">
      <w:pPr>
        <w:pStyle w:val="Nadpis2"/>
      </w:pPr>
      <w:bookmarkStart w:id="12" w:name="_Toc400524134"/>
      <w:r>
        <w:t>Poslání akčního plánu</w:t>
      </w:r>
      <w:bookmarkEnd w:id="12"/>
      <w:r>
        <w:t xml:space="preserve"> </w:t>
      </w:r>
    </w:p>
    <w:p w:rsidR="00AA3233" w:rsidRDefault="00491738" w:rsidP="00E02513">
      <w:pPr>
        <w:pStyle w:val="Ostavecseseznamemodskok"/>
        <w:numPr>
          <w:ilvl w:val="0"/>
          <w:numId w:val="0"/>
        </w:numPr>
      </w:pPr>
      <w:r>
        <w:t xml:space="preserve">Akční plán je operativní nástroj zajišťující pružnou realizaci </w:t>
      </w:r>
      <w:r w:rsidR="00E02513">
        <w:t>regionální sektorové dohody</w:t>
      </w:r>
      <w:r>
        <w:t xml:space="preserve"> výkonnými partnery a umožňující průběžné zapojování dalších subjektů do realizace </w:t>
      </w:r>
      <w:r w:rsidR="00E02513">
        <w:t>aktivit regionální sektorové dohody</w:t>
      </w:r>
      <w:r>
        <w:t xml:space="preserve">. </w:t>
      </w:r>
    </w:p>
    <w:p w:rsidR="00E02513" w:rsidRDefault="00E02513" w:rsidP="00E02513">
      <w:pPr>
        <w:pStyle w:val="Ostavecseseznamemodskok"/>
        <w:numPr>
          <w:ilvl w:val="0"/>
          <w:numId w:val="0"/>
        </w:numPr>
      </w:pPr>
      <w:r>
        <w:t>Obsahem této části je konkrétní vymezení akcí, které vedou k plnění opatření z II. části regionální sektorové dohody.</w:t>
      </w:r>
    </w:p>
    <w:p w:rsidR="00E02513" w:rsidRDefault="00E02513" w:rsidP="00E02513">
      <w:pPr>
        <w:pStyle w:val="Ostavecseseznamemodskok"/>
        <w:numPr>
          <w:ilvl w:val="0"/>
          <w:numId w:val="0"/>
        </w:numPr>
      </w:pPr>
    </w:p>
    <w:p w:rsidR="00E02513" w:rsidRDefault="00E02513" w:rsidP="00E02513">
      <w:pPr>
        <w:pStyle w:val="Ostavecseseznamemodskok"/>
        <w:numPr>
          <w:ilvl w:val="0"/>
          <w:numId w:val="0"/>
        </w:numPr>
      </w:pPr>
      <w:r>
        <w:t>Přehled dílčích aktérů pro podpis realizace aktivit:</w:t>
      </w:r>
    </w:p>
    <w:p w:rsidR="000C0DFD" w:rsidRDefault="000C0DFD" w:rsidP="00E02513">
      <w:pPr>
        <w:pStyle w:val="Ostavecseseznamemodskok"/>
        <w:numPr>
          <w:ilvl w:val="0"/>
          <w:numId w:val="0"/>
        </w:numPr>
      </w:pPr>
    </w:p>
    <w:p w:rsidR="000C0DFD" w:rsidRDefault="000C0DFD" w:rsidP="00E02513">
      <w:pPr>
        <w:pStyle w:val="Ostavecseseznamemodskok"/>
        <w:numPr>
          <w:ilvl w:val="0"/>
          <w:numId w:val="0"/>
        </w:numPr>
      </w:pPr>
      <w:r>
        <w:t>Liberecký kraj</w:t>
      </w:r>
    </w:p>
    <w:p w:rsidR="000C0DFD" w:rsidRDefault="000C0DFD" w:rsidP="00E02513">
      <w:pPr>
        <w:pStyle w:val="Ostavecseseznamemodskok"/>
        <w:numPr>
          <w:ilvl w:val="0"/>
          <w:numId w:val="0"/>
        </w:numPr>
      </w:pPr>
      <w:r>
        <w:t>Úřad práce ČR – krajská pobočka Liberec</w:t>
      </w:r>
    </w:p>
    <w:p w:rsidR="000C0DFD" w:rsidRDefault="000C0DFD" w:rsidP="00E02513">
      <w:pPr>
        <w:pStyle w:val="Ostavecseseznamemodskok"/>
        <w:numPr>
          <w:ilvl w:val="0"/>
          <w:numId w:val="0"/>
        </w:numPr>
      </w:pPr>
      <w:r>
        <w:t>Krajská hospodářská komora Libereckého kraje</w:t>
      </w:r>
    </w:p>
    <w:p w:rsidR="006A1A0F" w:rsidRDefault="006A1A0F" w:rsidP="00E02513">
      <w:pPr>
        <w:pStyle w:val="Ostavecseseznamemodskok"/>
        <w:numPr>
          <w:ilvl w:val="0"/>
          <w:numId w:val="0"/>
        </w:numPr>
      </w:pPr>
      <w:r>
        <w:t>Svaz průmyslu a dopravy ČR</w:t>
      </w:r>
    </w:p>
    <w:p w:rsidR="006A1A0F" w:rsidRDefault="006A1A0F" w:rsidP="00E02513">
      <w:pPr>
        <w:pStyle w:val="Ostavecseseznamemodskok"/>
        <w:numPr>
          <w:ilvl w:val="0"/>
          <w:numId w:val="0"/>
        </w:numPr>
      </w:pPr>
      <w:r>
        <w:t>Svaz obchodu a cestovního ruchu ČR</w:t>
      </w:r>
    </w:p>
    <w:p w:rsidR="000C0DFD" w:rsidRDefault="000C0DFD" w:rsidP="00E02513">
      <w:pPr>
        <w:pStyle w:val="Ostavecseseznamemodskok"/>
        <w:numPr>
          <w:ilvl w:val="0"/>
          <w:numId w:val="0"/>
        </w:numPr>
      </w:pPr>
    </w:p>
    <w:p w:rsidR="000C0DFD" w:rsidRDefault="000C0DFD" w:rsidP="00E02513">
      <w:pPr>
        <w:pStyle w:val="Ostavecseseznamemodskok"/>
        <w:numPr>
          <w:ilvl w:val="0"/>
          <w:numId w:val="0"/>
        </w:numPr>
      </w:pPr>
      <w:r>
        <w:t>Technická univerzita v Liberci</w:t>
      </w:r>
    </w:p>
    <w:p w:rsidR="000C0DFD" w:rsidRDefault="000C0DFD" w:rsidP="00E02513">
      <w:pPr>
        <w:pStyle w:val="Ostavecseseznamemodskok"/>
        <w:numPr>
          <w:ilvl w:val="0"/>
          <w:numId w:val="0"/>
        </w:numPr>
      </w:pPr>
      <w:r>
        <w:t>Střední uměleckoprůmyslová škola sklářská Železný Brod</w:t>
      </w:r>
    </w:p>
    <w:p w:rsidR="000C0DFD" w:rsidRDefault="000C0DFD" w:rsidP="00E02513">
      <w:pPr>
        <w:pStyle w:val="Ostavecseseznamemodskok"/>
        <w:numPr>
          <w:ilvl w:val="0"/>
          <w:numId w:val="0"/>
        </w:numPr>
      </w:pPr>
      <w:r>
        <w:t>Vyšší odborná škola sklářská a střední škola Nový Bor</w:t>
      </w:r>
    </w:p>
    <w:p w:rsidR="000C0DFD" w:rsidRDefault="000C0DFD" w:rsidP="00E02513">
      <w:pPr>
        <w:pStyle w:val="Ostavecseseznamemodskok"/>
        <w:numPr>
          <w:ilvl w:val="0"/>
          <w:numId w:val="0"/>
        </w:numPr>
      </w:pPr>
      <w:r>
        <w:t>Střední uměleckoprůmyslová škola sklářská Kamenický Šenov</w:t>
      </w:r>
    </w:p>
    <w:p w:rsidR="000C0DFD" w:rsidRDefault="000C0DFD" w:rsidP="00E02513">
      <w:pPr>
        <w:pStyle w:val="Ostavecseseznamemodskok"/>
        <w:numPr>
          <w:ilvl w:val="0"/>
          <w:numId w:val="0"/>
        </w:numPr>
      </w:pPr>
      <w:r>
        <w:t>Střední škola řemesel a služeb Jablonec nad Nisou</w:t>
      </w:r>
    </w:p>
    <w:p w:rsidR="00312561" w:rsidRDefault="00312561" w:rsidP="00E02513">
      <w:pPr>
        <w:pStyle w:val="Ostavecseseznamemodskok"/>
        <w:numPr>
          <w:ilvl w:val="0"/>
          <w:numId w:val="0"/>
        </w:numPr>
      </w:pPr>
      <w:r>
        <w:t>Střední průmyslová škola technická Jablonec nad Nisou</w:t>
      </w:r>
    </w:p>
    <w:p w:rsidR="000C0DFD" w:rsidRDefault="000C0DFD" w:rsidP="00E02513">
      <w:pPr>
        <w:pStyle w:val="Ostavecseseznamemodskok"/>
        <w:numPr>
          <w:ilvl w:val="0"/>
          <w:numId w:val="0"/>
        </w:numPr>
      </w:pPr>
      <w:r>
        <w:t>Centrum vzdělanosti Libereckého kraje</w:t>
      </w:r>
    </w:p>
    <w:p w:rsidR="000C0DFD" w:rsidRDefault="000C0DFD" w:rsidP="00E02513">
      <w:pPr>
        <w:pStyle w:val="Ostavecseseznamemodskok"/>
        <w:numPr>
          <w:ilvl w:val="0"/>
          <w:numId w:val="0"/>
        </w:numPr>
      </w:pPr>
    </w:p>
    <w:p w:rsidR="000C0DFD" w:rsidRDefault="000C0DFD" w:rsidP="00E02513">
      <w:pPr>
        <w:pStyle w:val="Ostavecseseznamemodskok"/>
        <w:numPr>
          <w:ilvl w:val="0"/>
          <w:numId w:val="0"/>
        </w:numPr>
      </w:pPr>
      <w:r>
        <w:t>Preciosa a.s.</w:t>
      </w:r>
    </w:p>
    <w:p w:rsidR="00277345" w:rsidRDefault="00277345" w:rsidP="00E02513">
      <w:pPr>
        <w:pStyle w:val="Ostavecseseznamemodskok"/>
        <w:numPr>
          <w:ilvl w:val="0"/>
          <w:numId w:val="0"/>
        </w:numPr>
      </w:pPr>
      <w:r w:rsidRPr="00277345">
        <w:t>Crystalex CZ, s.r.o.</w:t>
      </w:r>
    </w:p>
    <w:p w:rsidR="000C0DFD" w:rsidRDefault="000C0DFD" w:rsidP="00E02513">
      <w:pPr>
        <w:pStyle w:val="Ostavecseseznamemodskok"/>
        <w:numPr>
          <w:ilvl w:val="0"/>
          <w:numId w:val="0"/>
        </w:numPr>
      </w:pPr>
      <w:r>
        <w:t>Preciosa Ornela</w:t>
      </w:r>
      <w:r w:rsidR="00782794">
        <w:t>, a.s.</w:t>
      </w:r>
    </w:p>
    <w:p w:rsidR="000C0DFD" w:rsidRDefault="001C36F7" w:rsidP="00E02513">
      <w:pPr>
        <w:pStyle w:val="Ostavecseseznamemodskok"/>
        <w:numPr>
          <w:ilvl w:val="0"/>
          <w:numId w:val="0"/>
        </w:numPr>
      </w:pPr>
      <w:r>
        <w:t>Presiosa</w:t>
      </w:r>
      <w:r w:rsidR="00697E06">
        <w:t xml:space="preserve"> </w:t>
      </w:r>
      <w:r>
        <w:t xml:space="preserve">– </w:t>
      </w:r>
      <w:r w:rsidR="000C0DFD">
        <w:t>Lustry</w:t>
      </w:r>
      <w:r>
        <w:t xml:space="preserve"> a.s.</w:t>
      </w:r>
    </w:p>
    <w:p w:rsidR="006A1A0F" w:rsidRDefault="006A1A0F" w:rsidP="00E02513">
      <w:pPr>
        <w:pStyle w:val="Ostavecseseznamemodskok"/>
        <w:numPr>
          <w:ilvl w:val="0"/>
          <w:numId w:val="0"/>
        </w:numPr>
      </w:pPr>
      <w:r w:rsidRPr="00C248B7">
        <w:t>AGC</w:t>
      </w:r>
      <w:r>
        <w:t xml:space="preserve"> Flat Glass</w:t>
      </w:r>
      <w:r w:rsidR="00C248B7">
        <w:t xml:space="preserve"> Czech</w:t>
      </w:r>
      <w:r w:rsidR="00EE4EA9">
        <w:t xml:space="preserve"> a.s., člen AGC Group</w:t>
      </w:r>
    </w:p>
    <w:p w:rsidR="006A1A0F" w:rsidRDefault="006A1A0F" w:rsidP="00E02513">
      <w:pPr>
        <w:pStyle w:val="Ostavecseseznamemodskok"/>
        <w:numPr>
          <w:ilvl w:val="0"/>
          <w:numId w:val="0"/>
        </w:numPr>
      </w:pPr>
      <w:r>
        <w:t>Detesk s.r.o.</w:t>
      </w:r>
    </w:p>
    <w:p w:rsidR="006A1A0F" w:rsidRDefault="002F4230" w:rsidP="00E02513">
      <w:pPr>
        <w:pStyle w:val="Ostavecseseznamemodskok"/>
        <w:numPr>
          <w:ilvl w:val="0"/>
          <w:numId w:val="0"/>
        </w:numPr>
      </w:pPr>
      <w:r>
        <w:t>SKLOPAN LIBEREC a.s.</w:t>
      </w:r>
    </w:p>
    <w:p w:rsidR="00C248B7" w:rsidRDefault="00C248B7" w:rsidP="00E02513">
      <w:pPr>
        <w:pStyle w:val="Ostavecseseznamemodskok"/>
        <w:numPr>
          <w:ilvl w:val="0"/>
          <w:numId w:val="0"/>
        </w:numPr>
      </w:pPr>
      <w:r w:rsidRPr="00C248B7">
        <w:t>Ajeto spol. s r.o. Czech Glass Craft</w:t>
      </w:r>
    </w:p>
    <w:p w:rsidR="006A1A0F" w:rsidRDefault="006A1A0F" w:rsidP="00E02513">
      <w:pPr>
        <w:pStyle w:val="Ostavecseseznamemodskok"/>
        <w:numPr>
          <w:ilvl w:val="0"/>
          <w:numId w:val="0"/>
        </w:numPr>
      </w:pPr>
      <w:r>
        <w:t xml:space="preserve">Sklárna a minipivovar Novosad </w:t>
      </w:r>
      <w:r w:rsidRPr="006A1A0F">
        <w:t>&amp; syn Harrachov</w:t>
      </w:r>
      <w:r w:rsidR="00EE4EA9">
        <w:t xml:space="preserve"> s.r.o. CZECH REPUBLIC</w:t>
      </w:r>
    </w:p>
    <w:p w:rsidR="006A1A0F" w:rsidRDefault="006A1A0F" w:rsidP="00E02513">
      <w:pPr>
        <w:pStyle w:val="Ostavecseseznamemodskok"/>
        <w:numPr>
          <w:ilvl w:val="0"/>
          <w:numId w:val="0"/>
        </w:numPr>
      </w:pPr>
    </w:p>
    <w:p w:rsidR="000C0DFD" w:rsidRDefault="006A1A0F" w:rsidP="00E02513">
      <w:pPr>
        <w:pStyle w:val="Ostavecseseznamemodskok"/>
        <w:numPr>
          <w:ilvl w:val="0"/>
          <w:numId w:val="0"/>
        </w:numPr>
      </w:pPr>
      <w:r>
        <w:t>Město Železný Brod</w:t>
      </w:r>
    </w:p>
    <w:p w:rsidR="006A1A0F" w:rsidRDefault="006A1A0F" w:rsidP="00E02513">
      <w:pPr>
        <w:pStyle w:val="Ostavecseseznamemodskok"/>
        <w:numPr>
          <w:ilvl w:val="0"/>
          <w:numId w:val="0"/>
        </w:numPr>
      </w:pPr>
      <w:r>
        <w:t>Město Nový Bor</w:t>
      </w:r>
    </w:p>
    <w:p w:rsidR="000C0DFD" w:rsidRDefault="00312561" w:rsidP="00E02513">
      <w:pPr>
        <w:pStyle w:val="Ostavecseseznamemodskok"/>
        <w:numPr>
          <w:ilvl w:val="0"/>
          <w:numId w:val="0"/>
        </w:numPr>
      </w:pPr>
      <w:r>
        <w:t>Muzeum skla a bižuterie v Jablonci nad Nisou</w:t>
      </w:r>
    </w:p>
    <w:p w:rsidR="00E02513" w:rsidRDefault="00E02513" w:rsidP="00E02513">
      <w:pPr>
        <w:pStyle w:val="Ostavecseseznamemodskok"/>
        <w:numPr>
          <w:ilvl w:val="0"/>
          <w:numId w:val="0"/>
        </w:numPr>
      </w:pPr>
    </w:p>
    <w:p w:rsidR="00E02513" w:rsidRDefault="00E02513" w:rsidP="00E02513">
      <w:pPr>
        <w:pStyle w:val="Nadpis2"/>
      </w:pPr>
      <w:bookmarkStart w:id="13" w:name="_Toc400524135"/>
      <w:r>
        <w:t>Struktura akčního plánu</w:t>
      </w:r>
      <w:bookmarkEnd w:id="13"/>
      <w:r>
        <w:t xml:space="preserve"> </w:t>
      </w:r>
    </w:p>
    <w:p w:rsidR="00EB1252" w:rsidRDefault="00EB1252" w:rsidP="00EB1252">
      <w:pPr>
        <w:pStyle w:val="Ostavecseseznamemodskok"/>
        <w:numPr>
          <w:ilvl w:val="0"/>
          <w:numId w:val="0"/>
        </w:numPr>
      </w:pPr>
      <w:r>
        <w:t>Akční plán vymezuje konkrétní akce naplňující jednotlivá opatření. Stanovuje realizační partnery a časový rámec plnění.</w:t>
      </w:r>
    </w:p>
    <w:p w:rsidR="00E02513" w:rsidRDefault="00EB1252" w:rsidP="00EB1252">
      <w:pPr>
        <w:pStyle w:val="Ostavecseseznamemodskok"/>
        <w:numPr>
          <w:ilvl w:val="0"/>
          <w:numId w:val="0"/>
        </w:numPr>
      </w:pPr>
      <w:r>
        <w:t>Akční plán vymezuje závazky jednotlivých partnerů a z</w:t>
      </w:r>
      <w:r w:rsidR="00E02513">
        <w:t xml:space="preserve">odpovědnost za přípravu a realizaci dané akce. </w:t>
      </w:r>
    </w:p>
    <w:p w:rsidR="00E02513" w:rsidRDefault="00EB1252" w:rsidP="00EB1252">
      <w:pPr>
        <w:pStyle w:val="Ostavecseseznamemodskok"/>
        <w:numPr>
          <w:ilvl w:val="0"/>
          <w:numId w:val="0"/>
        </w:numPr>
      </w:pPr>
      <w:r>
        <w:t xml:space="preserve">Jednotlivé akce mají stanoveny </w:t>
      </w:r>
      <w:r w:rsidR="00E02513">
        <w:t>indikátor</w:t>
      </w:r>
      <w:r>
        <w:t>y úspěšnosti jednotlivých akcí, díky kterým bude možné</w:t>
      </w:r>
      <w:r w:rsidR="00E02513">
        <w:t xml:space="preserve"> vyhodno</w:t>
      </w:r>
      <w:r>
        <w:t>tit účinnost</w:t>
      </w:r>
      <w:r w:rsidR="00E02513">
        <w:t xml:space="preserve"> akcí (způsob, interval, subjekty a pravidla hodnocení). </w:t>
      </w:r>
    </w:p>
    <w:p w:rsidR="00AA3233" w:rsidRDefault="00E02513" w:rsidP="00E02513">
      <w:pPr>
        <w:pStyle w:val="Ostavecseseznamemodskok"/>
        <w:numPr>
          <w:ilvl w:val="0"/>
          <w:numId w:val="0"/>
        </w:numPr>
      </w:pPr>
      <w:r>
        <w:t xml:space="preserve"> </w:t>
      </w:r>
      <w:r w:rsidR="00491738">
        <w:t xml:space="preserve"> </w:t>
      </w:r>
    </w:p>
    <w:p w:rsidR="00DC5023" w:rsidRDefault="00DC5023" w:rsidP="00B6280C">
      <w:pPr>
        <w:pStyle w:val="tabulka"/>
        <w:sectPr w:rsidR="00DC5023" w:rsidSect="00325225">
          <w:pgSz w:w="11906" w:h="16838"/>
          <w:pgMar w:top="1417" w:right="1417" w:bottom="1417" w:left="1417" w:header="708" w:footer="377" w:gutter="0"/>
          <w:cols w:space="708"/>
          <w:titlePg/>
          <w:docGrid w:linePitch="360"/>
        </w:sectPr>
      </w:pPr>
    </w:p>
    <w:p w:rsidR="00B6280C" w:rsidRDefault="00B6280C" w:rsidP="00B6280C">
      <w:pPr>
        <w:pStyle w:val="tabulka"/>
      </w:pPr>
      <w:r>
        <w:t>Struktura záznamu v akčním plánu</w:t>
      </w:r>
    </w:p>
    <w:tbl>
      <w:tblPr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759"/>
        <w:gridCol w:w="3170"/>
        <w:gridCol w:w="1560"/>
        <w:gridCol w:w="1982"/>
        <w:gridCol w:w="1794"/>
        <w:gridCol w:w="1751"/>
        <w:gridCol w:w="1454"/>
      </w:tblGrid>
      <w:tr w:rsidR="002B4979" w:rsidRPr="00522977" w:rsidTr="005D29F4">
        <w:trPr>
          <w:trHeight w:val="114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F31BB" w:rsidRDefault="00B6280C" w:rsidP="00B6280C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977">
              <w:rPr>
                <w:b/>
                <w:bCs/>
                <w:color w:val="000000"/>
                <w:sz w:val="18"/>
                <w:szCs w:val="18"/>
              </w:rPr>
              <w:t xml:space="preserve">Číslo </w:t>
            </w:r>
            <w:r w:rsidR="00CA2133" w:rsidRPr="00522977">
              <w:rPr>
                <w:b/>
                <w:bCs/>
                <w:color w:val="000000"/>
                <w:sz w:val="18"/>
                <w:szCs w:val="18"/>
              </w:rPr>
              <w:t xml:space="preserve">cíle/ </w:t>
            </w:r>
            <w:r w:rsidRPr="00522977">
              <w:rPr>
                <w:b/>
                <w:bCs/>
                <w:color w:val="000000"/>
                <w:sz w:val="18"/>
                <w:szCs w:val="18"/>
              </w:rPr>
              <w:t>opatření/</w:t>
            </w:r>
          </w:p>
          <w:p w:rsidR="00B6280C" w:rsidRPr="00522977" w:rsidRDefault="00B6280C" w:rsidP="00B6280C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977">
              <w:rPr>
                <w:b/>
                <w:bCs/>
                <w:color w:val="000000"/>
                <w:sz w:val="18"/>
                <w:szCs w:val="18"/>
              </w:rPr>
              <w:t xml:space="preserve">akce </w:t>
            </w:r>
          </w:p>
        </w:tc>
        <w:tc>
          <w:tcPr>
            <w:tcW w:w="61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6280C" w:rsidRPr="00522977" w:rsidRDefault="00B6280C" w:rsidP="0083522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977">
              <w:rPr>
                <w:b/>
                <w:bCs/>
                <w:color w:val="000000"/>
                <w:sz w:val="18"/>
                <w:szCs w:val="18"/>
              </w:rPr>
              <w:t>Název akce</w:t>
            </w:r>
          </w:p>
        </w:tc>
        <w:tc>
          <w:tcPr>
            <w:tcW w:w="10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6280C" w:rsidRPr="00522977" w:rsidRDefault="00B6280C" w:rsidP="0083522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977">
              <w:rPr>
                <w:b/>
                <w:bCs/>
                <w:color w:val="000000"/>
                <w:sz w:val="18"/>
                <w:szCs w:val="18"/>
              </w:rPr>
              <w:t>Popis akce</w:t>
            </w:r>
          </w:p>
        </w:tc>
        <w:tc>
          <w:tcPr>
            <w:tcW w:w="54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6280C" w:rsidRPr="00522977" w:rsidRDefault="00B6280C" w:rsidP="0083522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977">
              <w:rPr>
                <w:b/>
                <w:bCs/>
                <w:color w:val="000000"/>
                <w:sz w:val="18"/>
                <w:szCs w:val="18"/>
              </w:rPr>
              <w:t>Odpovědní výkonní partneři</w:t>
            </w:r>
          </w:p>
        </w:tc>
        <w:tc>
          <w:tcPr>
            <w:tcW w:w="6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6280C" w:rsidRPr="00522977" w:rsidRDefault="00B6280C" w:rsidP="0083522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977">
              <w:rPr>
                <w:b/>
                <w:bCs/>
                <w:color w:val="000000"/>
                <w:sz w:val="18"/>
                <w:szCs w:val="18"/>
              </w:rPr>
              <w:t>Indikátor</w:t>
            </w:r>
          </w:p>
        </w:tc>
        <w:tc>
          <w:tcPr>
            <w:tcW w:w="62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6280C" w:rsidRPr="00522977" w:rsidRDefault="00B6280C" w:rsidP="0083522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977">
              <w:rPr>
                <w:b/>
                <w:bCs/>
                <w:color w:val="000000"/>
                <w:sz w:val="18"/>
                <w:szCs w:val="18"/>
              </w:rPr>
              <w:t>Způsob vyhodnocování plnění indikátoru</w:t>
            </w:r>
          </w:p>
        </w:tc>
        <w:tc>
          <w:tcPr>
            <w:tcW w:w="60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6280C" w:rsidRPr="00522977" w:rsidRDefault="00B6280C" w:rsidP="0083522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977">
              <w:rPr>
                <w:b/>
                <w:bCs/>
                <w:color w:val="000000"/>
                <w:sz w:val="18"/>
                <w:szCs w:val="18"/>
              </w:rPr>
              <w:t>Výstup/</w:t>
            </w:r>
          </w:p>
          <w:p w:rsidR="00B6280C" w:rsidRPr="00522977" w:rsidRDefault="00B6280C" w:rsidP="0083522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977">
              <w:rPr>
                <w:b/>
                <w:bCs/>
                <w:color w:val="000000"/>
                <w:sz w:val="18"/>
                <w:szCs w:val="18"/>
              </w:rPr>
              <w:t>přínos/</w:t>
            </w:r>
          </w:p>
          <w:p w:rsidR="00B6280C" w:rsidRPr="00522977" w:rsidRDefault="00B6280C" w:rsidP="0083522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977">
              <w:rPr>
                <w:b/>
                <w:bCs/>
                <w:color w:val="000000"/>
                <w:sz w:val="18"/>
                <w:szCs w:val="18"/>
              </w:rPr>
              <w:t>dopad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6280C" w:rsidRPr="00522977" w:rsidRDefault="00B6280C" w:rsidP="0083522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977">
              <w:rPr>
                <w:b/>
                <w:bCs/>
                <w:color w:val="000000"/>
                <w:sz w:val="18"/>
                <w:szCs w:val="18"/>
              </w:rPr>
              <w:t>Termín plnění</w:t>
            </w:r>
          </w:p>
        </w:tc>
      </w:tr>
      <w:tr w:rsidR="002B4979" w:rsidRPr="00522977" w:rsidTr="005D29F4">
        <w:trPr>
          <w:trHeight w:val="3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E71405" w:rsidRPr="00522977" w:rsidRDefault="00E71405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61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71405" w:rsidRPr="00522977" w:rsidRDefault="00E71405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Vytváření partnerství mezi středními školami a zaměstnavateli</w:t>
            </w:r>
          </w:p>
        </w:tc>
        <w:tc>
          <w:tcPr>
            <w:tcW w:w="1099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71405" w:rsidRPr="00522977" w:rsidRDefault="00804EE8" w:rsidP="00B3186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Aktivita je zaměřena na konkretizaci spolupráce mezi středními školami, zaměstnavateli a Technickou univerzitou Liberec</w:t>
            </w:r>
            <w:r w:rsidR="00B31867">
              <w:rPr>
                <w:color w:val="000000"/>
                <w:sz w:val="18"/>
                <w:szCs w:val="18"/>
              </w:rPr>
              <w:t>. Každá střední škola uzavře partnerství s konkrétním zaměstnavatelem a Technickou univerzitou Liberec. Toto partnerství bude zaměřeno na realizaci aktivit v rámci opatření 1.1 a 2.1</w:t>
            </w:r>
            <w:r w:rsidR="00EE4EA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41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71405" w:rsidRDefault="00FB538F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SPČR – zajištění vzorových dohod</w:t>
            </w:r>
          </w:p>
          <w:p w:rsidR="00FB538F" w:rsidRDefault="00FB538F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Střední školy – zajištění podpisu</w:t>
            </w:r>
          </w:p>
          <w:p w:rsidR="00C871F6" w:rsidRPr="00522977" w:rsidRDefault="00C871F6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</w:t>
            </w:r>
          </w:p>
        </w:tc>
        <w:tc>
          <w:tcPr>
            <w:tcW w:w="687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71405" w:rsidRPr="00522977" w:rsidRDefault="00C871F6" w:rsidP="00692DA3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</w:t>
            </w:r>
            <w:r w:rsidR="00FB538F">
              <w:rPr>
                <w:color w:val="000000"/>
                <w:sz w:val="18"/>
                <w:szCs w:val="18"/>
              </w:rPr>
              <w:t>zavřená partnerství vymezující další spolupráci na opatřeních 1.1 a 2.1</w:t>
            </w:r>
          </w:p>
        </w:tc>
        <w:tc>
          <w:tcPr>
            <w:tcW w:w="622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71405" w:rsidRPr="00522977" w:rsidRDefault="006A1A0F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Uzavřená partnerství</w:t>
            </w:r>
          </w:p>
        </w:tc>
        <w:tc>
          <w:tcPr>
            <w:tcW w:w="607" w:type="pct"/>
            <w:tcBorders>
              <w:top w:val="single" w:sz="12" w:space="0" w:color="auto"/>
            </w:tcBorders>
            <w:vAlign w:val="center"/>
          </w:tcPr>
          <w:p w:rsidR="00E71405" w:rsidRPr="00522977" w:rsidRDefault="00FB538F" w:rsidP="00D5113F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Zajištění intenzivní spolupráce mezi středními školami a zaměstnavateli s cílem zintenzivnit spolupráci škol</w:t>
            </w:r>
            <w:r w:rsidR="00EE4E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</w:t>
            </w:r>
            <w:r w:rsidR="00EE4EA9">
              <w:rPr>
                <w:color w:val="000000"/>
                <w:sz w:val="18"/>
                <w:szCs w:val="18"/>
              </w:rPr>
              <w:t> zaměstnavatelů a </w:t>
            </w:r>
            <w:r>
              <w:rPr>
                <w:color w:val="000000"/>
                <w:sz w:val="18"/>
                <w:szCs w:val="18"/>
              </w:rPr>
              <w:t xml:space="preserve">umožnit tak </w:t>
            </w:r>
            <w:r w:rsidR="00D5113F">
              <w:rPr>
                <w:color w:val="000000"/>
                <w:sz w:val="18"/>
                <w:szCs w:val="18"/>
              </w:rPr>
              <w:t>žákům</w:t>
            </w:r>
            <w:r>
              <w:rPr>
                <w:color w:val="000000"/>
                <w:sz w:val="18"/>
                <w:szCs w:val="18"/>
              </w:rPr>
              <w:t xml:space="preserve"> získávat potřebné znalosti a dovednosti od odborníků z praxe</w:t>
            </w:r>
          </w:p>
        </w:tc>
        <w:tc>
          <w:tcPr>
            <w:tcW w:w="50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71405" w:rsidRPr="00522977" w:rsidRDefault="00FB538F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 rámci podpisu regionální sektorové dohody</w:t>
            </w:r>
          </w:p>
        </w:tc>
      </w:tr>
      <w:tr w:rsidR="002B4979" w:rsidRPr="00522977" w:rsidTr="005D29F4">
        <w:trPr>
          <w:trHeight w:val="300"/>
        </w:trPr>
        <w:tc>
          <w:tcPr>
            <w:tcW w:w="33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E71405" w:rsidRPr="00522977" w:rsidRDefault="00E71405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71405" w:rsidRPr="00522977" w:rsidRDefault="00E71405" w:rsidP="00EE4EA9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 xml:space="preserve">Zapojení </w:t>
            </w:r>
            <w:r w:rsidR="00C871F6">
              <w:rPr>
                <w:color w:val="000000"/>
                <w:sz w:val="18"/>
                <w:szCs w:val="18"/>
              </w:rPr>
              <w:t xml:space="preserve">odborných pracovníků z firem </w:t>
            </w:r>
            <w:r w:rsidR="00C248B7">
              <w:rPr>
                <w:color w:val="000000"/>
                <w:sz w:val="18"/>
                <w:szCs w:val="18"/>
              </w:rPr>
              <w:t>a</w:t>
            </w:r>
            <w:r w:rsidR="00C871F6">
              <w:rPr>
                <w:color w:val="000000"/>
                <w:sz w:val="18"/>
                <w:szCs w:val="18"/>
              </w:rPr>
              <w:t> Muzea skla a </w:t>
            </w:r>
            <w:r w:rsidR="00C248B7">
              <w:rPr>
                <w:color w:val="000000"/>
                <w:sz w:val="18"/>
                <w:szCs w:val="18"/>
              </w:rPr>
              <w:t xml:space="preserve">bižuterie </w:t>
            </w:r>
            <w:r w:rsidR="00EE4EA9">
              <w:rPr>
                <w:color w:val="000000"/>
                <w:sz w:val="18"/>
                <w:szCs w:val="18"/>
              </w:rPr>
              <w:t>v Jablonci nad Nisou</w:t>
            </w:r>
            <w:r w:rsidR="00EE4EA9" w:rsidRPr="00522977">
              <w:rPr>
                <w:color w:val="000000"/>
                <w:sz w:val="18"/>
                <w:szCs w:val="18"/>
              </w:rPr>
              <w:t xml:space="preserve"> </w:t>
            </w:r>
            <w:r w:rsidRPr="00522977">
              <w:rPr>
                <w:color w:val="000000"/>
                <w:sz w:val="18"/>
                <w:szCs w:val="18"/>
              </w:rPr>
              <w:t>do výb</w:t>
            </w:r>
            <w:r>
              <w:rPr>
                <w:color w:val="000000"/>
                <w:sz w:val="18"/>
                <w:szCs w:val="18"/>
              </w:rPr>
              <w:t>ěru konkrétních témat a </w:t>
            </w:r>
            <w:r w:rsidRPr="00522977">
              <w:rPr>
                <w:color w:val="000000"/>
                <w:sz w:val="18"/>
                <w:szCs w:val="18"/>
              </w:rPr>
              <w:t>hodin na začátku školního rok</w:t>
            </w:r>
            <w:r w:rsidR="00EE4EA9">
              <w:rPr>
                <w:color w:val="000000"/>
                <w:sz w:val="18"/>
                <w:szCs w:val="18"/>
              </w:rPr>
              <w:t>u společně odbornými pedagogy</w:t>
            </w:r>
          </w:p>
        </w:tc>
        <w:tc>
          <w:tcPr>
            <w:tcW w:w="1099" w:type="pct"/>
            <w:shd w:val="clear" w:color="auto" w:fill="auto"/>
            <w:vAlign w:val="center"/>
            <w:hideMark/>
          </w:tcPr>
          <w:p w:rsidR="00E71405" w:rsidRPr="00522977" w:rsidRDefault="00951AB1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 začátku školního roku budou realizována pracovní setkání mezi zamě</w:t>
            </w:r>
            <w:r w:rsidR="00C248B7">
              <w:rPr>
                <w:color w:val="000000"/>
                <w:sz w:val="18"/>
                <w:szCs w:val="18"/>
              </w:rPr>
              <w:t>stnavateli, středními školami</w:t>
            </w:r>
            <w:r w:rsidR="00C871F6">
              <w:rPr>
                <w:color w:val="000000"/>
                <w:sz w:val="18"/>
                <w:szCs w:val="18"/>
              </w:rPr>
              <w:t xml:space="preserve"> a </w:t>
            </w:r>
            <w:r w:rsidR="00C248B7">
              <w:rPr>
                <w:color w:val="000000"/>
                <w:sz w:val="18"/>
                <w:szCs w:val="18"/>
              </w:rPr>
              <w:t>Muzeem skla a bižuterie</w:t>
            </w:r>
            <w:r w:rsidR="00EE4EA9">
              <w:rPr>
                <w:color w:val="000000"/>
                <w:sz w:val="18"/>
                <w:szCs w:val="18"/>
              </w:rPr>
              <w:t xml:space="preserve"> v Jablonci nad Nisou</w:t>
            </w:r>
            <w:r w:rsidR="00C248B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 cílem vybrat v rámci odborných předmětů vhodná témata, která budou na středních školách odučena odborníkem z praxe. Budou určeny konkrétní vyučovací hodiny, které budou zaneseny do plánu školního roku. Odborní učitelé ve spolupráci s určenými zástupci zaměstnavatelů připraví náplň hodiny. 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E71405" w:rsidRPr="00522977" w:rsidRDefault="00C871F6" w:rsidP="00EE4EA9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Střední školy Zaměstnavatelé Muzeum skla a </w:t>
            </w:r>
            <w:r w:rsidR="005D29F4">
              <w:rPr>
                <w:color w:val="000000"/>
                <w:sz w:val="18"/>
                <w:szCs w:val="18"/>
              </w:rPr>
              <w:t>b</w:t>
            </w:r>
            <w:r w:rsidR="00523CC7">
              <w:rPr>
                <w:color w:val="000000"/>
                <w:sz w:val="18"/>
                <w:szCs w:val="18"/>
              </w:rPr>
              <w:t>ižuterie</w:t>
            </w:r>
            <w:r w:rsidR="00EE4EA9">
              <w:rPr>
                <w:color w:val="000000"/>
                <w:sz w:val="18"/>
                <w:szCs w:val="18"/>
              </w:rPr>
              <w:t xml:space="preserve"> v Jablonci nad Nisou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E71405" w:rsidRPr="00522977" w:rsidRDefault="00D626B5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Plán odborné výuky pro daný školní rok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E71405" w:rsidRPr="00522977" w:rsidRDefault="006A1A0F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Zápis z pracovního jednání s tématy a daty výuky</w:t>
            </w:r>
          </w:p>
        </w:tc>
        <w:tc>
          <w:tcPr>
            <w:tcW w:w="607" w:type="pct"/>
            <w:vAlign w:val="center"/>
          </w:tcPr>
          <w:p w:rsidR="00E71405" w:rsidRPr="00522977" w:rsidRDefault="00951AB1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</w:t>
            </w:r>
            <w:r w:rsidR="00C871F6">
              <w:rPr>
                <w:color w:val="000000"/>
                <w:sz w:val="18"/>
                <w:szCs w:val="18"/>
              </w:rPr>
              <w:t>ajištění přípravy odborné výuky, zapojení odborníků z praxe</w:t>
            </w:r>
          </w:p>
        </w:tc>
        <w:tc>
          <w:tcPr>
            <w:tcW w:w="504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71405" w:rsidRPr="00522977" w:rsidRDefault="00D541F4" w:rsidP="00D541F4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srpen/září příslušného školního roku</w:t>
            </w:r>
          </w:p>
        </w:tc>
      </w:tr>
      <w:tr w:rsidR="002B4979" w:rsidRPr="00522977" w:rsidTr="00C871F6">
        <w:trPr>
          <w:trHeight w:val="300"/>
        </w:trPr>
        <w:tc>
          <w:tcPr>
            <w:tcW w:w="33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05" w:rsidRPr="00522977" w:rsidRDefault="00E71405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05" w:rsidRPr="00522977" w:rsidRDefault="00E71405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Zapoje</w:t>
            </w:r>
            <w:r>
              <w:rPr>
                <w:color w:val="000000"/>
                <w:sz w:val="18"/>
                <w:szCs w:val="18"/>
              </w:rPr>
              <w:t xml:space="preserve">ní odborných pracovníků z firem </w:t>
            </w:r>
            <w:r w:rsidR="00C871F6">
              <w:rPr>
                <w:color w:val="000000"/>
                <w:sz w:val="18"/>
                <w:szCs w:val="18"/>
              </w:rPr>
              <w:t>a Muzea skla a bižuterie</w:t>
            </w:r>
            <w:r w:rsidR="00EE4EA9">
              <w:rPr>
                <w:color w:val="000000"/>
                <w:sz w:val="18"/>
                <w:szCs w:val="18"/>
              </w:rPr>
              <w:t xml:space="preserve"> v Jablonci nad Nisou</w:t>
            </w:r>
            <w:r w:rsidR="00C871F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do výuky na středních školách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05" w:rsidRPr="00522977" w:rsidRDefault="00D626B5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 z</w:t>
            </w:r>
            <w:r w:rsidR="00743396">
              <w:rPr>
                <w:color w:val="000000"/>
                <w:sz w:val="18"/>
                <w:szCs w:val="18"/>
              </w:rPr>
              <w:t>ákladě aktivity 1.1.2 proběhne na středních školách odborná výuka vedená zástupci zaměstnavatelů</w:t>
            </w:r>
            <w:r w:rsidR="00EE4EA9">
              <w:rPr>
                <w:color w:val="000000"/>
                <w:sz w:val="18"/>
                <w:szCs w:val="18"/>
              </w:rPr>
              <w:t>.</w:t>
            </w:r>
            <w:r w:rsidR="0074339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Střední školy</w:t>
            </w:r>
          </w:p>
          <w:p w:rsidR="00E71405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Muzeum skla a bižuterie</w:t>
            </w:r>
            <w:r w:rsidR="00EE4EA9">
              <w:rPr>
                <w:color w:val="000000"/>
                <w:sz w:val="18"/>
                <w:szCs w:val="18"/>
              </w:rPr>
              <w:t xml:space="preserve"> v Jablonci nad Nisou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05" w:rsidRPr="00522977" w:rsidRDefault="00743396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Realizovaná výuka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05" w:rsidRPr="00522977" w:rsidRDefault="006A1A0F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Zápis</w:t>
            </w:r>
            <w:r w:rsidR="00EB1252">
              <w:rPr>
                <w:color w:val="000000"/>
                <w:sz w:val="18"/>
                <w:szCs w:val="18"/>
              </w:rPr>
              <w:t>y</w:t>
            </w:r>
            <w:r>
              <w:rPr>
                <w:color w:val="000000"/>
                <w:sz w:val="18"/>
                <w:szCs w:val="18"/>
              </w:rPr>
              <w:t xml:space="preserve"> v třídní knize</w:t>
            </w:r>
            <w:r w:rsidR="00E71405" w:rsidRPr="005229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:rsidR="00E71405" w:rsidRPr="00522977" w:rsidRDefault="00743396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Realizovaná výuka pod vedením odborníků z praxe</w:t>
            </w:r>
          </w:p>
        </w:tc>
        <w:tc>
          <w:tcPr>
            <w:tcW w:w="50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71405" w:rsidRPr="00522977" w:rsidRDefault="00743396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min. 2x během školního roku v každé zapojené střední škole</w:t>
            </w:r>
            <w:r w:rsidR="00E71405" w:rsidRPr="005229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4979" w:rsidRPr="00522977" w:rsidTr="00C871F6">
        <w:trPr>
          <w:trHeight w:val="300"/>
        </w:trPr>
        <w:tc>
          <w:tcPr>
            <w:tcW w:w="33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05" w:rsidRPr="00522977" w:rsidRDefault="00E71405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05" w:rsidRPr="00522977" w:rsidRDefault="00E71405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Zapojení odborníků z p</w:t>
            </w:r>
            <w:r>
              <w:rPr>
                <w:color w:val="000000"/>
                <w:sz w:val="18"/>
                <w:szCs w:val="18"/>
              </w:rPr>
              <w:t>raxe do tvorby a aktualizace školních vzdělávacích programů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05" w:rsidRPr="00522977" w:rsidRDefault="00F05684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 středních školách proběhnou ve spolupráci s partnerskými zaměstnavateli pracovní jednání s cílem aktualizovat v</w:t>
            </w:r>
            <w:r w:rsidR="00EE4EA9">
              <w:rPr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sz w:val="18"/>
                <w:szCs w:val="18"/>
              </w:rPr>
              <w:t> ŠVP odborné výstupy výuky ve vazbě na požadavky zaměstnavatelů</w:t>
            </w:r>
            <w:r w:rsidR="00EE4EA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71F6" w:rsidRDefault="00C871F6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Střední školy</w:t>
            </w:r>
          </w:p>
          <w:p w:rsidR="00E71405" w:rsidRPr="00522977" w:rsidRDefault="00C871F6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</w:t>
            </w:r>
            <w:r w:rsidR="00F05684">
              <w:rPr>
                <w:color w:val="000000"/>
                <w:sz w:val="18"/>
                <w:szCs w:val="18"/>
              </w:rPr>
              <w:t>aměstnavatelé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05" w:rsidRPr="00522977" w:rsidRDefault="006A1A0F" w:rsidP="006A1A0F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</w:t>
            </w:r>
            <w:r w:rsidR="00AC131E">
              <w:rPr>
                <w:color w:val="000000"/>
                <w:sz w:val="18"/>
                <w:szCs w:val="18"/>
              </w:rPr>
              <w:t>pravy ŠVP</w:t>
            </w:r>
            <w:r w:rsidR="00E71405" w:rsidRPr="005229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nebo tvorba nových, případně shoda na aktuálním stavu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05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Pracovní setkání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:rsidR="00E71405" w:rsidRPr="00522977" w:rsidRDefault="00AC131E" w:rsidP="00AC131E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Spolupráce partnerů směrem k rozvoji odborné výuky reflektující požadavky zaměstnavatelů na kompetence absolventů</w:t>
            </w:r>
          </w:p>
        </w:tc>
        <w:tc>
          <w:tcPr>
            <w:tcW w:w="50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71405" w:rsidRPr="00522977" w:rsidRDefault="00AC131E" w:rsidP="00E71405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školního roku 2015/2016</w:t>
            </w:r>
          </w:p>
        </w:tc>
      </w:tr>
      <w:tr w:rsidR="00C871F6" w:rsidRPr="00522977" w:rsidTr="00C871F6">
        <w:trPr>
          <w:trHeight w:val="300"/>
        </w:trPr>
        <w:tc>
          <w:tcPr>
            <w:tcW w:w="3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871F6" w:rsidRDefault="001C36F7" w:rsidP="001C36F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  <w:r w:rsidR="00C871F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Aktualizace vzdělávací nabídky v oblasti počátečního vzdělávání</w:t>
            </w:r>
          </w:p>
        </w:tc>
        <w:tc>
          <w:tcPr>
            <w:tcW w:w="109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9170B">
              <w:rPr>
                <w:color w:val="000000"/>
                <w:sz w:val="18"/>
                <w:szCs w:val="18"/>
              </w:rPr>
              <w:t xml:space="preserve">Kulatý stůl v rámci </w:t>
            </w:r>
            <w:r>
              <w:rPr>
                <w:color w:val="000000"/>
                <w:sz w:val="18"/>
                <w:szCs w:val="18"/>
              </w:rPr>
              <w:t xml:space="preserve">aktualizace </w:t>
            </w:r>
            <w:r w:rsidRPr="00F9170B">
              <w:rPr>
                <w:color w:val="000000"/>
                <w:sz w:val="18"/>
                <w:szCs w:val="18"/>
              </w:rPr>
              <w:t>nápl</w:t>
            </w:r>
            <w:r w:rsidR="00650837">
              <w:rPr>
                <w:color w:val="000000"/>
                <w:sz w:val="18"/>
                <w:szCs w:val="18"/>
              </w:rPr>
              <w:t>ně studijních programů na TUL a </w:t>
            </w:r>
            <w:r w:rsidRPr="00F9170B">
              <w:rPr>
                <w:color w:val="000000"/>
                <w:sz w:val="18"/>
                <w:szCs w:val="18"/>
              </w:rPr>
              <w:t xml:space="preserve">středních školách </w:t>
            </w:r>
            <w:r>
              <w:rPr>
                <w:color w:val="000000"/>
                <w:sz w:val="18"/>
                <w:szCs w:val="18"/>
              </w:rPr>
              <w:t>pro potřeby sklářského průmyslu</w:t>
            </w:r>
            <w:r w:rsidR="00EE4EA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Střední školy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Technická univerzita Liberec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OHK Jablonec nad Nisou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Kulatý stůl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Výstupy z kulatého stolu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Zajištění relevantních informací</w:t>
            </w:r>
            <w:r w:rsidR="00F563C2">
              <w:rPr>
                <w:color w:val="000000"/>
                <w:sz w:val="18"/>
                <w:szCs w:val="18"/>
              </w:rPr>
              <w:t xml:space="preserve"> z</w:t>
            </w:r>
            <w:r>
              <w:rPr>
                <w:color w:val="000000"/>
                <w:sz w:val="18"/>
                <w:szCs w:val="18"/>
              </w:rPr>
              <w:t xml:space="preserve"> trhu práce v oblasti požadavků na aktualizaci vzdělávací nabídky SŠ a VŠ pro potřeby sklářského průmyslu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září 2015 minimálně 1x za rok nebo dle potřeby</w:t>
            </w:r>
          </w:p>
        </w:tc>
      </w:tr>
      <w:tr w:rsidR="00C871F6" w:rsidRPr="00522977" w:rsidTr="005D29F4">
        <w:trPr>
          <w:trHeight w:val="3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61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2F4230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Motivační/prospě</w:t>
            </w:r>
            <w:r w:rsidR="00F563C2">
              <w:rPr>
                <w:color w:val="000000"/>
                <w:sz w:val="18"/>
                <w:szCs w:val="18"/>
              </w:rPr>
              <w:t>-</w:t>
            </w:r>
            <w:r w:rsidRPr="00522977">
              <w:rPr>
                <w:color w:val="000000"/>
                <w:sz w:val="18"/>
                <w:szCs w:val="18"/>
              </w:rPr>
              <w:t>ch</w:t>
            </w:r>
            <w:r>
              <w:rPr>
                <w:color w:val="000000"/>
                <w:sz w:val="18"/>
                <w:szCs w:val="18"/>
              </w:rPr>
              <w:t xml:space="preserve">ová stipendia pro </w:t>
            </w:r>
            <w:r w:rsidR="00D5113F">
              <w:rPr>
                <w:color w:val="000000"/>
                <w:sz w:val="18"/>
                <w:szCs w:val="18"/>
              </w:rPr>
              <w:t>žáky</w:t>
            </w:r>
            <w:r>
              <w:rPr>
                <w:color w:val="000000"/>
                <w:sz w:val="18"/>
                <w:szCs w:val="18"/>
              </w:rPr>
              <w:t xml:space="preserve"> oborů Technologie </w:t>
            </w:r>
            <w:r w:rsidR="00102939">
              <w:rPr>
                <w:color w:val="000000"/>
                <w:sz w:val="18"/>
                <w:szCs w:val="18"/>
              </w:rPr>
              <w:t>silikátů</w:t>
            </w:r>
            <w:r>
              <w:rPr>
                <w:color w:val="000000"/>
                <w:sz w:val="18"/>
                <w:szCs w:val="18"/>
              </w:rPr>
              <w:t xml:space="preserve"> a </w:t>
            </w:r>
            <w:r w:rsidR="002F4230">
              <w:rPr>
                <w:color w:val="000000"/>
                <w:sz w:val="18"/>
                <w:szCs w:val="18"/>
              </w:rPr>
              <w:t>Sklář – výrobce a zušlechťovatel skla</w:t>
            </w:r>
          </w:p>
        </w:tc>
        <w:tc>
          <w:tcPr>
            <w:tcW w:w="109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 první fázi budou připraveny podklady pro schválení stipendií Libereckým krajem a zaměstnavateli; následně budou stipendia vyhlášena. Informační kampaň o možnosti čerpání stipendií proběhne v rámci opatření 2.1 a 2.2</w:t>
            </w:r>
            <w:r w:rsidR="00EE4EA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4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Liberecký kraj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Svaz průmyslu a dopravy ČR</w:t>
            </w:r>
          </w:p>
        </w:tc>
        <w:tc>
          <w:tcPr>
            <w:tcW w:w="68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Vyhlášení stipendií</w:t>
            </w:r>
          </w:p>
        </w:tc>
        <w:tc>
          <w:tcPr>
            <w:tcW w:w="62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Nabídka stipendií</w:t>
            </w:r>
            <w:r w:rsidRPr="005229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Zvýšení motivace žáků pro studium oborů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školního roku 2015/2016</w:t>
            </w:r>
            <w:r w:rsidR="00F563C2">
              <w:rPr>
                <w:color w:val="000000"/>
                <w:sz w:val="18"/>
                <w:szCs w:val="18"/>
              </w:rPr>
              <w:t xml:space="preserve"> příprava a propagace; od školního roku 2016/2017 možnost čerpání</w:t>
            </w:r>
          </w:p>
        </w:tc>
      </w:tr>
      <w:tr w:rsidR="00C871F6" w:rsidRPr="00522977" w:rsidTr="005D29F4">
        <w:trPr>
          <w:trHeight w:val="300"/>
        </w:trPr>
        <w:tc>
          <w:tcPr>
            <w:tcW w:w="3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</w:t>
            </w:r>
          </w:p>
        </w:tc>
        <w:tc>
          <w:tcPr>
            <w:tcW w:w="61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71F6" w:rsidRPr="00522977" w:rsidRDefault="00C871F6" w:rsidP="00F563C2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Vytvoření vzorové smlouvy mezi zaměstnavatelem a</w:t>
            </w:r>
            <w:r w:rsidR="00F563C2">
              <w:rPr>
                <w:color w:val="000000"/>
                <w:sz w:val="18"/>
                <w:szCs w:val="18"/>
              </w:rPr>
              <w:t> žákem</w:t>
            </w:r>
            <w:r w:rsidRPr="00522977">
              <w:rPr>
                <w:color w:val="000000"/>
                <w:sz w:val="18"/>
                <w:szCs w:val="18"/>
              </w:rPr>
              <w:t>/rodič</w:t>
            </w:r>
            <w:r>
              <w:rPr>
                <w:color w:val="000000"/>
                <w:sz w:val="18"/>
                <w:szCs w:val="18"/>
              </w:rPr>
              <w:t>em</w:t>
            </w:r>
          </w:p>
        </w:tc>
        <w:tc>
          <w:tcPr>
            <w:tcW w:w="1099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871F6" w:rsidRPr="00522977" w:rsidRDefault="00C871F6" w:rsidP="00F563C2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 poskytovatele stipendií z řad zaměstnavatelů bude připravena vzorová smlouva, která bude zavazovat </w:t>
            </w:r>
            <w:r w:rsidR="00F563C2">
              <w:rPr>
                <w:color w:val="000000"/>
                <w:sz w:val="18"/>
                <w:szCs w:val="18"/>
              </w:rPr>
              <w:t>žáky</w:t>
            </w:r>
            <w:r>
              <w:rPr>
                <w:color w:val="000000"/>
                <w:sz w:val="18"/>
                <w:szCs w:val="18"/>
              </w:rPr>
              <w:t xml:space="preserve"> čerpající stipendia </w:t>
            </w:r>
            <w:r w:rsidR="00650837">
              <w:rPr>
                <w:color w:val="000000"/>
                <w:sz w:val="18"/>
                <w:szCs w:val="18"/>
              </w:rPr>
              <w:t>k budoucímu pracovnímu poměru u </w:t>
            </w:r>
            <w:r>
              <w:rPr>
                <w:color w:val="000000"/>
                <w:sz w:val="18"/>
                <w:szCs w:val="18"/>
              </w:rPr>
              <w:t>zaměstnavatele</w:t>
            </w:r>
            <w:r w:rsidR="00EE4EA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SPČR, zaměstnavatelé</w:t>
            </w:r>
          </w:p>
        </w:tc>
        <w:tc>
          <w:tcPr>
            <w:tcW w:w="687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Vzorová smlouva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Vzorová smlouva</w:t>
            </w:r>
          </w:p>
        </w:tc>
        <w:tc>
          <w:tcPr>
            <w:tcW w:w="607" w:type="pct"/>
            <w:tcBorders>
              <w:bottom w:val="single" w:sz="12" w:space="0" w:color="auto"/>
            </w:tcBorders>
            <w:vAlign w:val="center"/>
          </w:tcPr>
          <w:p w:rsidR="00C871F6" w:rsidRPr="00522977" w:rsidRDefault="00C871F6" w:rsidP="00D5113F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Vytvoření smluvního rámce zavazujícího </w:t>
            </w:r>
            <w:r w:rsidR="00D5113F">
              <w:rPr>
                <w:color w:val="000000"/>
                <w:sz w:val="18"/>
                <w:szCs w:val="18"/>
              </w:rPr>
              <w:t>žáky</w:t>
            </w:r>
            <w:r>
              <w:rPr>
                <w:color w:val="000000"/>
                <w:sz w:val="18"/>
                <w:szCs w:val="18"/>
              </w:rPr>
              <w:t xml:space="preserve"> k pracovnímu poměru u zaměstnavatelů poskytujících stipendia</w:t>
            </w:r>
          </w:p>
        </w:tc>
        <w:tc>
          <w:tcPr>
            <w:tcW w:w="5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září 2015</w:t>
            </w:r>
          </w:p>
        </w:tc>
      </w:tr>
      <w:tr w:rsidR="00C871F6" w:rsidRPr="00522977" w:rsidTr="005D29F4">
        <w:trPr>
          <w:trHeight w:val="3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61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Implementace NSK – zajištění autorizovaných osob pro vybrané profesní kvalifikace</w:t>
            </w:r>
          </w:p>
        </w:tc>
        <w:tc>
          <w:tcPr>
            <w:tcW w:w="1099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 úvodní fázi vyberou zaměstnavatelé potřebné profesní kvalifikace. Pro tyto profesní kvalifikace budou připraveny žádosti o autorizace, přičemž autorizovaní zástupci budou nominováni z řad zaměstnavatelů, středních škol a Technické univerzity Liberec.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Žádosti o autorizace budou podávat střední školy a Centrum vzdělanosti Libereckého kraje. Na materiálně-technickém zabezpečení budou spolupracovat všichni partneři.</w:t>
            </w:r>
          </w:p>
        </w:tc>
        <w:tc>
          <w:tcPr>
            <w:tcW w:w="541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Střední školy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Zaměstnavatelé, Centrum vzdělanosti Libereckého kraje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Technická univerzita Liberec</w:t>
            </w:r>
          </w:p>
        </w:tc>
        <w:tc>
          <w:tcPr>
            <w:tcW w:w="687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Vznik autorizovaných osob pro požadované profesní kvalifikace</w:t>
            </w:r>
          </w:p>
        </w:tc>
        <w:tc>
          <w:tcPr>
            <w:tcW w:w="622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Rozhodnutí o udělení autorizací</w:t>
            </w:r>
          </w:p>
        </w:tc>
        <w:tc>
          <w:tcPr>
            <w:tcW w:w="607" w:type="pct"/>
            <w:tcBorders>
              <w:top w:val="single" w:sz="12" w:space="0" w:color="auto"/>
            </w:tcBorders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Zajištění možnosti dosažení kvalifikací požadovaných zaměstnavateli pro současné i budoucí zaměstnance</w:t>
            </w:r>
          </w:p>
        </w:tc>
        <w:tc>
          <w:tcPr>
            <w:tcW w:w="50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podpisu dohody do září 2015 příprava a podání žádostí;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dále průběžně podle potřeb zaměstnavatelů</w:t>
            </w:r>
          </w:p>
        </w:tc>
      </w:tr>
      <w:tr w:rsidR="00C871F6" w:rsidRPr="00522977" w:rsidTr="005D29F4">
        <w:trPr>
          <w:trHeight w:val="300"/>
        </w:trPr>
        <w:tc>
          <w:tcPr>
            <w:tcW w:w="33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Zajištění vzdělavatelů a </w:t>
            </w:r>
            <w:r w:rsidRPr="00522977">
              <w:rPr>
                <w:color w:val="000000"/>
                <w:sz w:val="18"/>
                <w:szCs w:val="18"/>
              </w:rPr>
              <w:t>vzdělávací nabídky, akreditace vybraných kurzů</w:t>
            </w:r>
          </w:p>
        </w:tc>
        <w:tc>
          <w:tcPr>
            <w:tcW w:w="1099" w:type="pct"/>
            <w:shd w:val="clear" w:color="auto" w:fill="auto"/>
            <w:vAlign w:val="center"/>
            <w:hideMark/>
          </w:tcPr>
          <w:p w:rsidR="00C871F6" w:rsidRPr="00522977" w:rsidRDefault="00C871F6" w:rsidP="001C36F7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 vazbě na opatření 1.3.</w:t>
            </w:r>
            <w:r w:rsidR="001C36F7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dojde k vytvoření vzdělávacího zázemí pro vybrané profesní kvalifikace v rámci akreditovaných kurzů. Poskytovateli kurzů budou střední školy a Centrum vzdělanosti Libereckého kraje, přičemž na výuce se budou lektorsky podí</w:t>
            </w:r>
            <w:r w:rsidR="00650837">
              <w:rPr>
                <w:color w:val="000000"/>
                <w:sz w:val="18"/>
                <w:szCs w:val="18"/>
              </w:rPr>
              <w:t>let i zástupci zaměstnavatelů a </w:t>
            </w:r>
            <w:r>
              <w:rPr>
                <w:color w:val="000000"/>
                <w:sz w:val="18"/>
                <w:szCs w:val="18"/>
              </w:rPr>
              <w:t xml:space="preserve">Technické univerzity Liberec. </w:t>
            </w:r>
            <w:r w:rsidR="00650837">
              <w:rPr>
                <w:color w:val="000000"/>
                <w:sz w:val="18"/>
                <w:szCs w:val="18"/>
              </w:rPr>
              <w:t>Praktická výuka bude probíhat u </w:t>
            </w:r>
            <w:r>
              <w:rPr>
                <w:color w:val="000000"/>
                <w:sz w:val="18"/>
                <w:szCs w:val="18"/>
              </w:rPr>
              <w:t>zaměstnavatelů, aby co nejlépe reflektovala aktuální materiálně-technické požadavky dané profese.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Střední školy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Centrum vzdělanosti Libereckého kraje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Technická univerzita Liberec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Vznik vzdělávací nabídky pro přípravu k požadovaným profesním kvalifikacím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Rozhodnutí o udělení akreditací</w:t>
            </w:r>
          </w:p>
        </w:tc>
        <w:tc>
          <w:tcPr>
            <w:tcW w:w="607" w:type="pct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Vzdělávací nabídka odborného dalšího vzdělávání dle potřeb zaměstnavatelů pro</w:t>
            </w:r>
            <w:r w:rsidR="00F563C2">
              <w:rPr>
                <w:color w:val="000000"/>
                <w:sz w:val="18"/>
                <w:szCs w:val="18"/>
              </w:rPr>
              <w:t xml:space="preserve"> současné i budoucí zaměstnance</w:t>
            </w:r>
          </w:p>
        </w:tc>
        <w:tc>
          <w:tcPr>
            <w:tcW w:w="504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podpisu dohody do konce roku 2015 příprava a podání žádostí;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dále průběžně podle potřeb zaměstnavatelů</w:t>
            </w:r>
          </w:p>
        </w:tc>
      </w:tr>
      <w:tr w:rsidR="00C871F6" w:rsidRPr="00522977" w:rsidTr="005D29F4">
        <w:trPr>
          <w:trHeight w:val="300"/>
        </w:trPr>
        <w:tc>
          <w:tcPr>
            <w:tcW w:w="33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1.3.3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Zajištění povinné přípravy autorizovaných zástupců v Liberci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Cílem aktivity je zajištění povinné přípravy autorizovaných zástupců zaměřené na praktickou aplikaci části první hlavy III a IV zákona č. 179/2006 Sb., o ověřování a uznávání </w:t>
            </w:r>
            <w:r w:rsidRPr="008531C2">
              <w:rPr>
                <w:color w:val="000000"/>
                <w:sz w:val="18"/>
                <w:szCs w:val="18"/>
              </w:rPr>
              <w:t xml:space="preserve">výsledků dalšího vzdělávání a o změně některých zákonů (zákon o uznávání </w:t>
            </w:r>
            <w:r w:rsidR="00650837">
              <w:rPr>
                <w:color w:val="000000"/>
                <w:sz w:val="18"/>
                <w:szCs w:val="18"/>
              </w:rPr>
              <w:t>výsledků dalšího vzdělávání), a </w:t>
            </w:r>
            <w:r w:rsidRPr="008531C2">
              <w:rPr>
                <w:color w:val="000000"/>
                <w:sz w:val="18"/>
                <w:szCs w:val="18"/>
              </w:rPr>
              <w:t>pří</w:t>
            </w:r>
            <w:r>
              <w:rPr>
                <w:color w:val="000000"/>
                <w:sz w:val="18"/>
                <w:szCs w:val="18"/>
              </w:rPr>
              <w:t>pravu zaměřenou na vzdělávání a </w:t>
            </w:r>
            <w:r w:rsidRPr="008531C2">
              <w:rPr>
                <w:color w:val="000000"/>
                <w:sz w:val="18"/>
                <w:szCs w:val="18"/>
              </w:rPr>
              <w:t>hodnocení dospělých s důrazem na psychologické aspekty zkoušení dospělých v rozsahu minimálně 12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8531C2">
              <w:rPr>
                <w:color w:val="000000"/>
                <w:sz w:val="18"/>
                <w:szCs w:val="18"/>
              </w:rPr>
              <w:t>hodin</w:t>
            </w:r>
            <w:r>
              <w:rPr>
                <w:color w:val="000000"/>
                <w:sz w:val="18"/>
                <w:szCs w:val="18"/>
              </w:rPr>
              <w:t xml:space="preserve"> v</w:t>
            </w:r>
            <w:r w:rsidR="00F563C2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Liberci</w:t>
            </w:r>
            <w:r w:rsidR="00F563C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Centrum vzdělanosti Libereckého kraje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Hospodářská komora ČR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Zajištění povinné přípravy autorizovaných zástupců, kteří nemají </w:t>
            </w:r>
            <w:r w:rsidRPr="002B4979">
              <w:rPr>
                <w:color w:val="000000"/>
                <w:sz w:val="18"/>
                <w:szCs w:val="18"/>
              </w:rPr>
              <w:t xml:space="preserve">odbornou kvalifikaci pedagogického pracovníka </w:t>
            </w:r>
            <w:r>
              <w:rPr>
                <w:color w:val="000000"/>
                <w:sz w:val="18"/>
                <w:szCs w:val="18"/>
              </w:rPr>
              <w:t>podle zákona č. 563/2004 Sb., o </w:t>
            </w:r>
            <w:r w:rsidRPr="002B4979">
              <w:rPr>
                <w:color w:val="000000"/>
                <w:sz w:val="18"/>
                <w:szCs w:val="18"/>
              </w:rPr>
              <w:t>pedagogických pracovnících a o změně některých zákonů, ve znění pozdějších předpisů, nebo praxi v oblasti vzděl</w:t>
            </w:r>
            <w:r>
              <w:rPr>
                <w:color w:val="000000"/>
                <w:sz w:val="18"/>
                <w:szCs w:val="18"/>
              </w:rPr>
              <w:t>ávání dospělých (včetně praxe z </w:t>
            </w:r>
            <w:r w:rsidRPr="002B4979">
              <w:rPr>
                <w:color w:val="000000"/>
                <w:sz w:val="18"/>
                <w:szCs w:val="18"/>
              </w:rPr>
              <w:t>oblasti zkoušení), nebo nemá osvědčení o profesní kvalifikaci 75-001-T Lektor dalšího vzdělávání</w:t>
            </w:r>
            <w:r w:rsidRPr="005229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Zajištění semináře v Libereckém kraji </w:t>
            </w:r>
          </w:p>
        </w:tc>
        <w:tc>
          <w:tcPr>
            <w:tcW w:w="607" w:type="pct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Lepší dosažitelnost povinné přípravy autorizovaných zástupců v Liberci nebo v Libereckém kraji </w:t>
            </w:r>
          </w:p>
        </w:tc>
        <w:tc>
          <w:tcPr>
            <w:tcW w:w="5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podpisu dohody dle potřeby ve vazbě na plnění opatření 1.3.1</w:t>
            </w:r>
          </w:p>
        </w:tc>
      </w:tr>
      <w:tr w:rsidR="00C871F6" w:rsidRPr="00522977" w:rsidTr="005D29F4">
        <w:trPr>
          <w:trHeight w:val="300"/>
        </w:trPr>
        <w:tc>
          <w:tcPr>
            <w:tcW w:w="33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1.3.4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Zajištění</w:t>
            </w:r>
            <w:r>
              <w:rPr>
                <w:color w:val="000000"/>
                <w:sz w:val="18"/>
                <w:szCs w:val="18"/>
              </w:rPr>
              <w:t xml:space="preserve"> zázemí pro </w:t>
            </w:r>
            <w:r w:rsidRPr="00522977">
              <w:rPr>
                <w:color w:val="000000"/>
                <w:sz w:val="18"/>
                <w:szCs w:val="18"/>
              </w:rPr>
              <w:t>vzdělá</w:t>
            </w:r>
            <w:r>
              <w:rPr>
                <w:color w:val="000000"/>
                <w:sz w:val="18"/>
                <w:szCs w:val="18"/>
              </w:rPr>
              <w:t>vání lektorů – autorizace pro profesní kvalifikaci</w:t>
            </w:r>
            <w:r w:rsidRPr="00522977">
              <w:rPr>
                <w:color w:val="000000"/>
                <w:sz w:val="18"/>
                <w:szCs w:val="18"/>
              </w:rPr>
              <w:t>, akreditace kurzu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 zástupce zaměstnavatelů, kteří se budou lektorsky podílet na výuce v akreditovaných programech, bude připraven kurz a zároveň zajištěna autorizovaná osoba pro profesní kvalifikaci Lektor dalšího vzdělávání (75-001-T)</w:t>
            </w:r>
            <w:r w:rsidR="00F563C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Centrum vzdělanosti Libereckého kraje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Akreditovaný kurz, autorizovaná osoba pro profesní kvalifikaci Lektor dalšího vzdělávání (75-001-T)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Nabídka kurzu a zkoušky z profesní kvalifikace v Liberci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Zajištění odborné přípravy budoucích lektorů z řad zaměstnavatelů</w:t>
            </w:r>
          </w:p>
        </w:tc>
        <w:tc>
          <w:tcPr>
            <w:tcW w:w="50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podpisu dohody do září 2015</w:t>
            </w:r>
          </w:p>
        </w:tc>
      </w:tr>
      <w:tr w:rsidR="00C871F6" w:rsidRPr="00522977" w:rsidTr="005D29F4">
        <w:trPr>
          <w:trHeight w:val="300"/>
        </w:trPr>
        <w:tc>
          <w:tcPr>
            <w:tcW w:w="3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1.3.5</w:t>
            </w:r>
          </w:p>
        </w:tc>
        <w:tc>
          <w:tcPr>
            <w:tcW w:w="61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Zajištění dalšího odborného profesního vzdělávání v neakreditovaných kurzech</w:t>
            </w:r>
          </w:p>
        </w:tc>
        <w:tc>
          <w:tcPr>
            <w:tcW w:w="109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 úvodní fázi proběhne identifikace dalších vzdělávacích potřeb zaměstnavatelů, které obsahově neodpovídají existujícím profesním kvalifikacím a navazujícím akreditovaným kurzům. Na základě zjištěných potřeb bude připravena ve spolupráci středních škol, Centra vzdělanosti Libereckého kraje, Technické univerzity a dalších vzdělavatelů odpovídající vzdělávací nabídka.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Centrum vzdělanosti Libereckého kraje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Střední školy, Technická univerzita Liberec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</w:t>
            </w:r>
          </w:p>
        </w:tc>
        <w:tc>
          <w:tcPr>
            <w:tcW w:w="68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Vzdělávací nabídka neakreditovaných kurzů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Vzdělávací nabídka</w:t>
            </w:r>
          </w:p>
        </w:tc>
        <w:tc>
          <w:tcPr>
            <w:tcW w:w="607" w:type="pct"/>
            <w:tcBorders>
              <w:bottom w:val="single" w:sz="12" w:space="0" w:color="auto"/>
            </w:tcBorders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Zajištění vzdělávací nabídky v neakreditovaných kurzech ve vazbě na aktuální požadavky zaměstnavatelů</w:t>
            </w:r>
          </w:p>
        </w:tc>
        <w:tc>
          <w:tcPr>
            <w:tcW w:w="5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podpisu dohody průběžně podle aktuálních vzdělávacích potřeb zaměstnavatelů</w:t>
            </w:r>
          </w:p>
        </w:tc>
      </w:tr>
      <w:tr w:rsidR="00C871F6" w:rsidRPr="00522977" w:rsidTr="005D29F4">
        <w:trPr>
          <w:trHeight w:val="3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1.4.1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>polupráce zaměstnavatelů a </w:t>
            </w:r>
            <w:r w:rsidRPr="00522977">
              <w:rPr>
                <w:color w:val="000000"/>
                <w:sz w:val="18"/>
                <w:szCs w:val="18"/>
              </w:rPr>
              <w:t xml:space="preserve">Úřadu práce při zajištění školení budoucích zaměstnanců formou zvolených rekvalifikací </w:t>
            </w:r>
          </w:p>
        </w:tc>
        <w:tc>
          <w:tcPr>
            <w:tcW w:w="10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Cílem aktivity je spolupráce zaměstnavatelů a Úřadu práce při zajištění zvolených rekvalifikací pro budoucí zaměstnance.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Úřad práce předá zaměstnavatelům informace o nástroji zvolených rekvalifikací a pravidlech jeho poskytnutí. Zaměstnavatelé využijí této možnosti při přijímání nových zaměstnanců, u kterých vznikne potřeba doplnění kvalifikace.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Úřad práce Zaměstnavatelé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Spolupráce mez</w:t>
            </w:r>
            <w:r w:rsidR="00F563C2">
              <w:rPr>
                <w:color w:val="000000"/>
                <w:sz w:val="18"/>
                <w:szCs w:val="18"/>
              </w:rPr>
              <w:t>i Úřadem práce a zaměstnavateli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Využívání n</w:t>
            </w:r>
            <w:r w:rsidR="00F563C2">
              <w:rPr>
                <w:color w:val="000000"/>
                <w:sz w:val="18"/>
                <w:szCs w:val="18"/>
              </w:rPr>
              <w:t>ástroje zvolených rekvalifikací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Komunikace mezi úřadem práce a zaměstnavateli, poradenství ze strany Úřadu práce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Zajištění možnosti individuálního zvyšování kvalifikace budoucích zaměstnanců dle potřeb zaměstnavatelů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podpisu dohody do července 2015 informační materiál pro zaměstnavatele,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následně průběžná spolupráce při přijímání nových zaměstnanců</w:t>
            </w:r>
          </w:p>
        </w:tc>
      </w:tr>
      <w:tr w:rsidR="00C871F6" w:rsidRPr="00522977" w:rsidTr="00C50777">
        <w:trPr>
          <w:trHeight w:val="300"/>
        </w:trPr>
        <w:tc>
          <w:tcPr>
            <w:tcW w:w="330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1.4.2</w:t>
            </w:r>
          </w:p>
        </w:tc>
        <w:tc>
          <w:tcPr>
            <w:tcW w:w="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Hl</w:t>
            </w:r>
            <w:r>
              <w:rPr>
                <w:color w:val="000000"/>
                <w:sz w:val="18"/>
                <w:szCs w:val="18"/>
              </w:rPr>
              <w:t>ášení volných pracovních míst a </w:t>
            </w:r>
            <w:r w:rsidRPr="00522977">
              <w:rPr>
                <w:color w:val="000000"/>
                <w:sz w:val="18"/>
                <w:szCs w:val="18"/>
              </w:rPr>
              <w:t>střednědobého odhadu volných pracovních míst, vč</w:t>
            </w:r>
            <w:r>
              <w:rPr>
                <w:color w:val="000000"/>
                <w:sz w:val="18"/>
                <w:szCs w:val="18"/>
              </w:rPr>
              <w:t>etně</w:t>
            </w:r>
            <w:r w:rsidRPr="00522977">
              <w:rPr>
                <w:color w:val="000000"/>
                <w:sz w:val="18"/>
                <w:szCs w:val="18"/>
              </w:rPr>
              <w:t xml:space="preserve"> potřebnosti kvalifikovanosti nových zaměstnanců jako podklad pro rekvalifikační kurzy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F563C2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Zaměstnavatelé budou Úřadu práce hlásit aktuální volná pracovní místa a </w:t>
            </w:r>
            <w:r w:rsidR="00012159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dále střednědobý výhled poptávaných pracovních míst a kvalifikačních požadavků na tato pracovní místa. Úřad práce tak získá podklady pro zajištění odpovídajících pracovníků včetně jejich případné rekvalifikace.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Úřad práce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Default="00F563C2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Spolupráce mezi Úřadem práce a zaměstnavateli;</w:t>
            </w:r>
          </w:p>
          <w:p w:rsidR="00C871F6" w:rsidRPr="00522977" w:rsidRDefault="00F563C2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</w:t>
            </w:r>
            <w:r w:rsidR="00C871F6">
              <w:rPr>
                <w:color w:val="000000"/>
                <w:sz w:val="18"/>
                <w:szCs w:val="18"/>
              </w:rPr>
              <w:t>yužívání nást</w:t>
            </w:r>
            <w:r>
              <w:rPr>
                <w:color w:val="000000"/>
                <w:sz w:val="18"/>
                <w:szCs w:val="18"/>
              </w:rPr>
              <w:t>roje rekvalifikací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Hlášená VPM a střednědobý odhad ze strany zaměstnavatelů pověřené osobě na příslušném Úřadu práce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Zajištění možnosti zvyšování kvalifikace budoucích zaměstnanců dle potřeb zaměstnavatelů.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Úřad práce získá podklady pro realizaci výběrového řízení a následné realizace rekvalifikace dle potřeb zaměstnavatelů ve střednědobém horizontu.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podpisu dohody 1x za čtvrtletí a v případě aktuálních VPM</w:t>
            </w:r>
          </w:p>
        </w:tc>
      </w:tr>
      <w:tr w:rsidR="00C871F6" w:rsidRPr="00522977" w:rsidTr="00C50777">
        <w:trPr>
          <w:trHeight w:val="300"/>
        </w:trPr>
        <w:tc>
          <w:tcPr>
            <w:tcW w:w="330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1.4.3</w:t>
            </w:r>
          </w:p>
        </w:tc>
        <w:tc>
          <w:tcPr>
            <w:tcW w:w="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Přenos informací o </w:t>
            </w:r>
            <w:r w:rsidRPr="00522977">
              <w:rPr>
                <w:color w:val="000000"/>
                <w:sz w:val="18"/>
                <w:szCs w:val="18"/>
              </w:rPr>
              <w:t>možnostech zaměstnavatelů čerpat finance na v</w:t>
            </w:r>
            <w:r>
              <w:rPr>
                <w:color w:val="000000"/>
                <w:sz w:val="18"/>
                <w:szCs w:val="18"/>
              </w:rPr>
              <w:t>zdělávací aktivity současných i </w:t>
            </w:r>
            <w:r w:rsidRPr="00522977">
              <w:rPr>
                <w:color w:val="000000"/>
                <w:sz w:val="18"/>
                <w:szCs w:val="18"/>
              </w:rPr>
              <w:t>budoucích zaměstnanců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Cílem aktivity je zajistit </w:t>
            </w:r>
            <w:r w:rsidR="00012159">
              <w:rPr>
                <w:color w:val="000000"/>
                <w:sz w:val="18"/>
                <w:szCs w:val="18"/>
              </w:rPr>
              <w:t>pravidelný a </w:t>
            </w:r>
            <w:r>
              <w:rPr>
                <w:color w:val="000000"/>
                <w:sz w:val="18"/>
                <w:szCs w:val="18"/>
              </w:rPr>
              <w:t>aktuální přenos informací o možnostech čerpání financí na vzdělávání a mzdové příspěvky ze strany Úřadu práce k</w:t>
            </w:r>
            <w:r w:rsidR="00F563C2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zaměstnavatelům</w:t>
            </w:r>
            <w:r w:rsidR="00F563C2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Úřad práce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Elektronický informační bulletin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Zaslané informace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Zajištění efektivního přenosu informací o možnostech čerpání financí především s důrazem na možnosti nového programového období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podpisu dohody 1x za čtvrtletí a v případě aktuálních výzev</w:t>
            </w:r>
          </w:p>
        </w:tc>
      </w:tr>
      <w:tr w:rsidR="00C871F6" w:rsidRPr="00522977" w:rsidTr="005D29F4">
        <w:trPr>
          <w:trHeight w:val="3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Společná účast partnerů aktivity na rodičovských schůzkách spádových základních škol</w:t>
            </w:r>
          </w:p>
        </w:tc>
        <w:tc>
          <w:tcPr>
            <w:tcW w:w="10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Cílem aktivity je posílit informovanost rodičů budoucích </w:t>
            </w:r>
            <w:r w:rsidR="00D5113F">
              <w:rPr>
                <w:color w:val="000000"/>
                <w:sz w:val="18"/>
                <w:szCs w:val="18"/>
              </w:rPr>
              <w:t>žáků</w:t>
            </w:r>
            <w:r>
              <w:rPr>
                <w:color w:val="000000"/>
                <w:sz w:val="18"/>
                <w:szCs w:val="18"/>
              </w:rPr>
              <w:t xml:space="preserve"> středních škol o možnostech studia oborů zaměřených na </w:t>
            </w:r>
            <w:r w:rsidR="00FB07EB">
              <w:rPr>
                <w:color w:val="000000"/>
                <w:sz w:val="18"/>
                <w:szCs w:val="18"/>
              </w:rPr>
              <w:t>sklářství (uměleckořemeslné obory, technologie silikátů)</w:t>
            </w:r>
            <w:r>
              <w:rPr>
                <w:color w:val="000000"/>
                <w:sz w:val="18"/>
                <w:szCs w:val="18"/>
              </w:rPr>
              <w:t xml:space="preserve"> a zároveň na následné pracovní uplatnění absolventů.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Aktivita bude probíhat na spádových základních školách středních škol a jejich partnerských zaměstnavatelů. Argumenty pro výběr sklářské školy podpoří dále zástupci Úřadu práce, Technické univerzity Liberec, SPČR a Hospodářské komory</w:t>
            </w:r>
            <w:r w:rsidR="00F563C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Střední školy</w:t>
            </w:r>
          </w:p>
          <w:p w:rsidR="00C871F6" w:rsidRDefault="00F563C2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</w:t>
            </w:r>
            <w:r w:rsidR="00C871F6">
              <w:rPr>
                <w:color w:val="000000"/>
                <w:sz w:val="18"/>
                <w:szCs w:val="18"/>
              </w:rPr>
              <w:t xml:space="preserve"> Svaz průmyslu a dopravy ČR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Úřad práce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OHK Jablonec nad Nisou </w:t>
            </w:r>
            <w:r w:rsidRPr="00EC34A9">
              <w:rPr>
                <w:color w:val="000000"/>
                <w:sz w:val="18"/>
                <w:szCs w:val="18"/>
              </w:rPr>
              <w:t>Českomoravský odborový svaz pracovníků školství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Rodičovské schůzky navštívené zástupci středních škol, zaměstnavatelů, zástupců Úřadu práce, </w:t>
            </w:r>
            <w:r w:rsidR="00C466DA">
              <w:rPr>
                <w:color w:val="000000"/>
                <w:sz w:val="18"/>
                <w:szCs w:val="18"/>
              </w:rPr>
              <w:t>Svazu průmyslu a dopravy ČR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="00C466DA">
              <w:rPr>
                <w:color w:val="000000"/>
                <w:sz w:val="18"/>
                <w:szCs w:val="18"/>
              </w:rPr>
              <w:t>OHK Jablonec nad Nisou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Harmonogram rodičovských schůzek s nominací</w:t>
            </w:r>
            <w:r w:rsidR="00C466DA">
              <w:rPr>
                <w:color w:val="000000"/>
                <w:sz w:val="18"/>
                <w:szCs w:val="18"/>
              </w:rPr>
              <w:t xml:space="preserve"> zástupců jednotlivých partnerů;</w:t>
            </w:r>
          </w:p>
          <w:p w:rsidR="00C466DA" w:rsidRPr="00522977" w:rsidRDefault="00C466DA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Realizované prezentace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Zajištění informovanosti rodičů dětí, které se rozhodují o výběru střední školy, s cílem namotivovat je pro studijní i pracovní cestu ve sklářských oborech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školního roku 2015/2016</w:t>
            </w:r>
          </w:p>
        </w:tc>
      </w:tr>
      <w:tr w:rsidR="00C871F6" w:rsidRPr="00522977" w:rsidTr="005D29F4">
        <w:trPr>
          <w:trHeight w:val="300"/>
        </w:trPr>
        <w:tc>
          <w:tcPr>
            <w:tcW w:w="33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61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Účast zaměstnavatelů na dnech otevřených dveří středních škol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Zástupci zaměstnavatelů, kteří uzavřeli se středními školami v rámci opatření 1.1.1 partnerství, se zúčastní dnů otevřených dveří na středních školách. Cílem je informovat návštěvníky těchto akcí o pracovním uplatnění v</w:t>
            </w:r>
            <w:r w:rsidR="00F563C2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oboru</w:t>
            </w:r>
            <w:r w:rsidR="00F563C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6DA" w:rsidRDefault="00C466DA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Střední školy</w:t>
            </w:r>
          </w:p>
          <w:p w:rsidR="00C871F6" w:rsidRPr="00522977" w:rsidRDefault="00C466DA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</w:t>
            </w:r>
            <w:r w:rsidR="00C871F6">
              <w:rPr>
                <w:color w:val="000000"/>
                <w:sz w:val="18"/>
                <w:szCs w:val="18"/>
              </w:rPr>
              <w:t>aměstnavatelé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Realizované dny otevřených dveří za účasti zaměstnavatelů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Harmonogram </w:t>
            </w:r>
            <w:r w:rsidR="00C466DA">
              <w:rPr>
                <w:color w:val="000000"/>
                <w:sz w:val="18"/>
                <w:szCs w:val="18"/>
              </w:rPr>
              <w:t>dnů otevřených dveří</w:t>
            </w:r>
            <w:r>
              <w:rPr>
                <w:color w:val="000000"/>
                <w:sz w:val="18"/>
                <w:szCs w:val="18"/>
              </w:rPr>
              <w:t xml:space="preserve"> s nominací zástupců jednotlivých zaměstnavatelů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Zajištění informovanosti žáků základních škola a rodičů těchto dětí, které se rozhodují o výběru střední školy, s cílem namotivovat je pro studijní i pracovní cestu ve sklářských oborech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školního roku 2015/2016</w:t>
            </w:r>
          </w:p>
        </w:tc>
      </w:tr>
      <w:tr w:rsidR="00C871F6" w:rsidRPr="00522977" w:rsidTr="005D29F4">
        <w:trPr>
          <w:trHeight w:val="3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 xml:space="preserve">Společná prezentace „Sklářství jako životní cesta“ na EDUCA </w:t>
            </w:r>
            <w:r>
              <w:rPr>
                <w:color w:val="000000"/>
                <w:sz w:val="18"/>
                <w:szCs w:val="18"/>
              </w:rPr>
              <w:t xml:space="preserve">MYJOB </w:t>
            </w:r>
            <w:r w:rsidRPr="00522977">
              <w:rPr>
                <w:color w:val="000000"/>
                <w:sz w:val="18"/>
                <w:szCs w:val="18"/>
              </w:rPr>
              <w:t>2015 a na burzách středních škol</w:t>
            </w:r>
          </w:p>
        </w:tc>
        <w:tc>
          <w:tcPr>
            <w:tcW w:w="10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Aktivita bude mít podobu společné prezentace středních škol, Technické univerzity Liberec, zaměstnavatelů, Centra vzdělanosti Libereckého kraje a Úřadu práce na akci EDUCA MYJOB 2015. Společná prezentace bude koncipována tak, aby představila sklářství jako moderní a inovativní obor. Zároveň zde budou prezentována povolání, která se v tomto oboru uplatňují a vzdělávací cesta</w:t>
            </w:r>
            <w:r w:rsidRPr="00CD5416">
              <w:rPr>
                <w:color w:val="000000"/>
                <w:sz w:val="18"/>
                <w:szCs w:val="18"/>
              </w:rPr>
              <w:t>, která je pro jejich</w:t>
            </w:r>
            <w:r>
              <w:rPr>
                <w:color w:val="000000"/>
                <w:sz w:val="18"/>
                <w:szCs w:val="18"/>
              </w:rPr>
              <w:t xml:space="preserve"> výkon připravuje.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Hlavním záměrem je ukázat návštěvníkům akce (žákům ZŠ a jejich rodičům) jasnou představu o pracovním uplatnění a studijní cestě na středních a vysokých školách, která k němu vede. Prezentovány budou i možnosti dalšího profesního rozvoje v oboru formou dalšího vzdělávání.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Prezentace využije argumentační synergie všech vystavujících.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Koordinátorem aktivity je OHK Jablonec nad Nisou a SPČR.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Prezentační materiály zajistí jednotliví vystavovatelé.</w:t>
            </w:r>
            <w:r w:rsidR="002F4230">
              <w:rPr>
                <w:color w:val="000000"/>
                <w:sz w:val="18"/>
                <w:szCs w:val="18"/>
              </w:rPr>
              <w:t xml:space="preserve"> Liberecký kraj bude podporovat koordinovaný postup při přípravě veletrhu.</w:t>
            </w:r>
          </w:p>
          <w:p w:rsidR="00C871F6" w:rsidRPr="00522977" w:rsidRDefault="00C871F6" w:rsidP="00F563C2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Společná prezentace v menším rozsahu dále proběhne na burzách škol v Jablonci nad</w:t>
            </w:r>
            <w:r w:rsidR="00F563C2">
              <w:rPr>
                <w:color w:val="000000"/>
                <w:sz w:val="18"/>
                <w:szCs w:val="18"/>
              </w:rPr>
              <w:t xml:space="preserve"> Nisou, Turnově, v České Lípě, Mladé Boleslavi</w:t>
            </w:r>
            <w:r>
              <w:rPr>
                <w:color w:val="000000"/>
                <w:sz w:val="18"/>
                <w:szCs w:val="18"/>
              </w:rPr>
              <w:t>, Rumburku a Děčíně.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6DA" w:rsidRDefault="00C466DA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Střední školy</w:t>
            </w:r>
          </w:p>
          <w:p w:rsidR="00C466DA" w:rsidRDefault="00C466DA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</w:t>
            </w:r>
          </w:p>
          <w:p w:rsidR="00C466DA" w:rsidRDefault="00C871F6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Centru</w:t>
            </w:r>
            <w:r w:rsidR="00C466DA">
              <w:rPr>
                <w:color w:val="000000"/>
                <w:sz w:val="18"/>
                <w:szCs w:val="18"/>
              </w:rPr>
              <w:t>m vzdělanosti Libereckého kraje</w:t>
            </w:r>
          </w:p>
          <w:p w:rsidR="00C466DA" w:rsidRDefault="00C466DA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Technická univerzita Liberec</w:t>
            </w:r>
          </w:p>
          <w:p w:rsidR="002F4230" w:rsidRDefault="002F4230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Liberecký kraj</w:t>
            </w:r>
          </w:p>
          <w:p w:rsidR="00C466DA" w:rsidRDefault="00C871F6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OHK Jablonec nad Nisou</w:t>
            </w:r>
          </w:p>
          <w:p w:rsidR="00C466DA" w:rsidRDefault="00C871F6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  <w:r w:rsidR="00C466DA">
              <w:rPr>
                <w:color w:val="000000"/>
                <w:sz w:val="18"/>
                <w:szCs w:val="18"/>
              </w:rPr>
              <w:t xml:space="preserve">vaz průmyslu a dopravy </w:t>
            </w:r>
            <w:r>
              <w:rPr>
                <w:color w:val="000000"/>
                <w:sz w:val="18"/>
                <w:szCs w:val="18"/>
              </w:rPr>
              <w:t>ČR</w:t>
            </w:r>
          </w:p>
          <w:p w:rsidR="00C466DA" w:rsidRDefault="00C466DA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Úřad práce </w:t>
            </w:r>
          </w:p>
          <w:p w:rsidR="00C871F6" w:rsidRPr="00522977" w:rsidRDefault="00C871F6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EC34A9">
              <w:rPr>
                <w:color w:val="000000"/>
                <w:sz w:val="18"/>
                <w:szCs w:val="18"/>
              </w:rPr>
              <w:t>Českomoravský odb</w:t>
            </w:r>
            <w:r w:rsidR="00C466DA">
              <w:rPr>
                <w:color w:val="000000"/>
                <w:sz w:val="18"/>
                <w:szCs w:val="18"/>
              </w:rPr>
              <w:t>orový svaz pracovníků školství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Realizované prezentace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Harmonogram aktivity, plán</w:t>
            </w:r>
            <w:r w:rsidR="00F563C2">
              <w:rPr>
                <w:color w:val="000000"/>
                <w:sz w:val="18"/>
                <w:szCs w:val="18"/>
              </w:rPr>
              <w:t xml:space="preserve"> činností pro zapojené partnery;</w:t>
            </w:r>
            <w:r>
              <w:rPr>
                <w:color w:val="000000"/>
                <w:sz w:val="18"/>
                <w:szCs w:val="18"/>
              </w:rPr>
              <w:t xml:space="preserve"> připravené pro</w:t>
            </w:r>
            <w:r w:rsidR="00F563C2">
              <w:rPr>
                <w:color w:val="000000"/>
                <w:sz w:val="18"/>
                <w:szCs w:val="18"/>
              </w:rPr>
              <w:t>pagační materiály pro realizaci;</w:t>
            </w:r>
          </w:p>
          <w:p w:rsidR="00C871F6" w:rsidRPr="00522977" w:rsidRDefault="00F563C2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</w:t>
            </w:r>
            <w:r w:rsidR="00C871F6">
              <w:rPr>
                <w:color w:val="000000"/>
                <w:sz w:val="18"/>
                <w:szCs w:val="18"/>
              </w:rPr>
              <w:t>yhodnocení dopadu na cílovou skupinu (zájmu o studium</w:t>
            </w:r>
            <w:r>
              <w:rPr>
                <w:color w:val="000000"/>
                <w:sz w:val="18"/>
                <w:szCs w:val="18"/>
              </w:rPr>
              <w:t>) s odstupem jednoho a dvou let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Propagace sklářství jako životní profesní cesty.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Motivace žáků pro studium na sklářských školách a navazujících vysokoškolských programech.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Představení sklářství jako moderního, stabiln</w:t>
            </w:r>
            <w:r w:rsidR="00F563C2">
              <w:rPr>
                <w:color w:val="000000"/>
                <w:sz w:val="18"/>
                <w:szCs w:val="18"/>
              </w:rPr>
              <w:t>ího oboru využívajícího inovace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podpisu dohody koordinační a přípravné aktivity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říjen 2015 realizace prezentace na EDUCA MYJOB 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podzim 2015 malé prezentace na lokálních burzách škol</w:t>
            </w:r>
          </w:p>
        </w:tc>
      </w:tr>
      <w:tr w:rsidR="00C871F6" w:rsidRPr="00522977" w:rsidTr="005D29F4">
        <w:trPr>
          <w:trHeight w:val="300"/>
        </w:trPr>
        <w:tc>
          <w:tcPr>
            <w:tcW w:w="33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2.2.2</w:t>
            </w:r>
          </w:p>
        </w:tc>
        <w:tc>
          <w:tcPr>
            <w:tcW w:w="61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Společná prezentace „Sklářství jako životní cesta</w:t>
            </w:r>
            <w:r w:rsidR="00C466DA">
              <w:rPr>
                <w:color w:val="000000"/>
                <w:sz w:val="18"/>
                <w:szCs w:val="18"/>
              </w:rPr>
              <w:t>“</w:t>
            </w:r>
            <w:r w:rsidRPr="00522977">
              <w:rPr>
                <w:color w:val="000000"/>
                <w:sz w:val="18"/>
                <w:szCs w:val="18"/>
              </w:rPr>
              <w:t xml:space="preserve"> na akcích zaměřených na propagaci sklářství (Skleněné městečko, Skleněná noc</w:t>
            </w:r>
            <w:r>
              <w:rPr>
                <w:color w:val="000000"/>
                <w:sz w:val="18"/>
                <w:szCs w:val="18"/>
              </w:rPr>
              <w:t>, Křehká krása</w:t>
            </w:r>
            <w:r w:rsidRPr="0052297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Aktivita proběhne jako doprovodná prezentace na již existujících akcích zaměřených na prezentace sklářství. Aktivita bude vycházet z konceptu opatření 2.2.1, s kterým má společné cíle.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Zapojeni zde budou i drobní lokální zaměstnavatelé, obce a místní neziskové organizace.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Záměrem je ukázat návštěvníkům akce jasnou představu o pracovním uplatnění ve sklářských povoláních a studijní cestě na středních a vysokých školách, která k nim vede. Účastníky těchto akcí jsou také sklářské firmy, prezentována bude tedy nabídka dalšího profesního rozvoje v oboru formou dalšího vzdělávání, která je připravována v rámci opatření 1.3.</w:t>
            </w:r>
          </w:p>
          <w:p w:rsidR="00C871F6" w:rsidRPr="00522977" w:rsidRDefault="00C871F6" w:rsidP="00F563C2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Koordinátorem aktivity je v Železném Brodě SUPŠS Železný Brod a v Novém Boru VOŠ sklářská a SŠ</w:t>
            </w:r>
            <w:r w:rsidR="00CD7699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6DA" w:rsidRDefault="00C466DA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Střední školy</w:t>
            </w:r>
          </w:p>
          <w:p w:rsidR="00C466DA" w:rsidRDefault="00C466DA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Zaměstnavatelé</w:t>
            </w:r>
          </w:p>
          <w:p w:rsidR="00C466DA" w:rsidRDefault="00C466DA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Technická univerzita Liberec</w:t>
            </w:r>
          </w:p>
          <w:p w:rsidR="00C466DA" w:rsidRDefault="00C871F6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OHK Jablonec nad Nisou</w:t>
            </w:r>
          </w:p>
          <w:p w:rsidR="00C466DA" w:rsidRDefault="00C871F6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  <w:r w:rsidR="00C466DA">
              <w:rPr>
                <w:color w:val="000000"/>
                <w:sz w:val="18"/>
                <w:szCs w:val="18"/>
              </w:rPr>
              <w:t>vaz průmyslu a dopravy ČR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C466DA" w:rsidRDefault="00C466DA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</w:t>
            </w:r>
            <w:r w:rsidR="00C871F6">
              <w:rPr>
                <w:color w:val="000000"/>
                <w:sz w:val="18"/>
                <w:szCs w:val="18"/>
              </w:rPr>
              <w:t>řad práce</w:t>
            </w:r>
          </w:p>
          <w:p w:rsidR="00C466DA" w:rsidRDefault="00C466DA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Obce Železný Brod a Nový Bor</w:t>
            </w:r>
          </w:p>
          <w:p w:rsidR="00C871F6" w:rsidRPr="00522977" w:rsidRDefault="00C871F6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EC34A9">
              <w:rPr>
                <w:color w:val="000000"/>
                <w:sz w:val="18"/>
                <w:szCs w:val="18"/>
              </w:rPr>
              <w:t>Českomoravský odb</w:t>
            </w:r>
            <w:r w:rsidR="00C466DA">
              <w:rPr>
                <w:color w:val="000000"/>
                <w:sz w:val="18"/>
                <w:szCs w:val="18"/>
              </w:rPr>
              <w:t>orový svaz pracovníků školství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Realizované prezentace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Harmonogram aktivity, plán činností pro zapojené partnery</w:t>
            </w:r>
            <w:r w:rsidR="00F563C2">
              <w:rPr>
                <w:color w:val="000000"/>
                <w:sz w:val="18"/>
                <w:szCs w:val="18"/>
              </w:rPr>
              <w:t>;</w:t>
            </w:r>
            <w:r>
              <w:rPr>
                <w:color w:val="000000"/>
                <w:sz w:val="18"/>
                <w:szCs w:val="18"/>
              </w:rPr>
              <w:t xml:space="preserve"> připravené pro</w:t>
            </w:r>
            <w:r w:rsidR="00F563C2">
              <w:rPr>
                <w:color w:val="000000"/>
                <w:sz w:val="18"/>
                <w:szCs w:val="18"/>
              </w:rPr>
              <w:t>pagační materiály pro realizaci;</w:t>
            </w:r>
          </w:p>
          <w:p w:rsidR="00C871F6" w:rsidRPr="00522977" w:rsidRDefault="00F563C2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</w:t>
            </w:r>
            <w:r w:rsidR="00C871F6">
              <w:rPr>
                <w:color w:val="000000"/>
                <w:sz w:val="18"/>
                <w:szCs w:val="18"/>
              </w:rPr>
              <w:t>yhodnocení dopadu na cílovou skupinu (zájmu o studium) s odstupem jednoho a dvou let.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Propagace sklářs</w:t>
            </w:r>
            <w:r w:rsidR="00F563C2">
              <w:rPr>
                <w:color w:val="000000"/>
                <w:sz w:val="18"/>
                <w:szCs w:val="18"/>
              </w:rPr>
              <w:t>tví jako životní profesní cesty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Motivace žáků pro studium na sklářských školách a navazujících vysokoškolských programech.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Představení sklářství jako moderního, stabilního oboru využívajícího inovace.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podpisu dohody koordinační a přípravné aktivity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září 2015 prezentace „Skleněné městečko“</w:t>
            </w:r>
          </w:p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listopad 2015 prezentace „Skleněná noc“</w:t>
            </w:r>
          </w:p>
        </w:tc>
      </w:tr>
      <w:tr w:rsidR="00C871F6" w:rsidRPr="00522977" w:rsidTr="005D29F4">
        <w:trPr>
          <w:trHeight w:val="3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Využití propagačních možností Svazu obch</w:t>
            </w:r>
            <w:r>
              <w:rPr>
                <w:color w:val="000000"/>
                <w:sz w:val="18"/>
                <w:szCs w:val="18"/>
              </w:rPr>
              <w:t>odu a </w:t>
            </w:r>
            <w:r w:rsidRPr="00522977">
              <w:rPr>
                <w:color w:val="000000"/>
                <w:sz w:val="18"/>
                <w:szCs w:val="18"/>
              </w:rPr>
              <w:t>cestovního ruchu</w:t>
            </w:r>
            <w:r>
              <w:rPr>
                <w:color w:val="000000"/>
                <w:sz w:val="18"/>
                <w:szCs w:val="18"/>
              </w:rPr>
              <w:t>, Svazu průmyslu a dopravy ČR a </w:t>
            </w:r>
            <w:r w:rsidRPr="00522977">
              <w:rPr>
                <w:color w:val="000000"/>
                <w:sz w:val="18"/>
                <w:szCs w:val="18"/>
              </w:rPr>
              <w:t>Hospodářské komory k propagaci sklářských výrobců a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522977">
              <w:rPr>
                <w:color w:val="000000"/>
                <w:sz w:val="18"/>
                <w:szCs w:val="18"/>
              </w:rPr>
              <w:t>jejich výrobků</w:t>
            </w:r>
          </w:p>
        </w:tc>
        <w:tc>
          <w:tcPr>
            <w:tcW w:w="10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Aktivita bude koordinována Svazem obchodu a cestovního ruchu. Budou vytipována vhodná prodejně-pr</w:t>
            </w:r>
            <w:r w:rsidR="00012159">
              <w:rPr>
                <w:color w:val="000000"/>
                <w:sz w:val="18"/>
                <w:szCs w:val="18"/>
              </w:rPr>
              <w:t>opagační místa pro prezentaci a </w:t>
            </w:r>
            <w:r>
              <w:rPr>
                <w:color w:val="000000"/>
                <w:sz w:val="18"/>
                <w:szCs w:val="18"/>
              </w:rPr>
              <w:t>prodej výrobků sklářských firem.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6DA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  <w:r w:rsidR="00C466DA">
              <w:rPr>
                <w:color w:val="000000"/>
                <w:sz w:val="18"/>
                <w:szCs w:val="18"/>
              </w:rPr>
              <w:t>vaz obchodu a cestovního ruchu</w:t>
            </w:r>
          </w:p>
          <w:p w:rsidR="00C466DA" w:rsidRDefault="00C871F6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  <w:r w:rsidR="00C466DA">
              <w:rPr>
                <w:color w:val="000000"/>
                <w:sz w:val="18"/>
                <w:szCs w:val="18"/>
              </w:rPr>
              <w:t>vaz průmyslu a dopravy ČR</w:t>
            </w:r>
          </w:p>
          <w:p w:rsidR="00C871F6" w:rsidRPr="00522977" w:rsidRDefault="00C466DA" w:rsidP="00C466DA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OHK Jablonec nad Nisou</w:t>
            </w:r>
            <w:r w:rsidR="00C871F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</w:t>
            </w:r>
            <w:r w:rsidR="00C871F6">
              <w:rPr>
                <w:color w:val="000000"/>
                <w:sz w:val="18"/>
                <w:szCs w:val="18"/>
              </w:rPr>
              <w:t>aměstnavatelé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Nabíd</w:t>
            </w:r>
            <w:r w:rsidR="00C466DA">
              <w:rPr>
                <w:color w:val="000000"/>
                <w:sz w:val="18"/>
                <w:szCs w:val="18"/>
              </w:rPr>
              <w:t>ka prodejně-propagačních míst a </w:t>
            </w:r>
            <w:r>
              <w:rPr>
                <w:color w:val="000000"/>
                <w:sz w:val="18"/>
                <w:szCs w:val="18"/>
              </w:rPr>
              <w:t xml:space="preserve">akcí sklářským výrobcům 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Nabídka prodejních a prezentačních prostor rozeslaná sklářským výrobcům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71F6" w:rsidRPr="00522977" w:rsidRDefault="00C466DA" w:rsidP="00CD7699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Rozšíření prodejních</w:t>
            </w:r>
            <w:r w:rsidR="00CD7699">
              <w:rPr>
                <w:color w:val="000000"/>
                <w:sz w:val="18"/>
                <w:szCs w:val="18"/>
              </w:rPr>
              <w:t xml:space="preserve"> a </w:t>
            </w:r>
            <w:r w:rsidR="00C871F6">
              <w:rPr>
                <w:color w:val="000000"/>
                <w:sz w:val="18"/>
                <w:szCs w:val="18"/>
              </w:rPr>
              <w:t>prezentačních možností sklářských výrobců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podpisu dohody do září 2015 vyjednání prodejních a propagačních míst a jejich nabídka výrobcům</w:t>
            </w:r>
          </w:p>
        </w:tc>
      </w:tr>
      <w:tr w:rsidR="00C871F6" w:rsidRPr="00522977" w:rsidTr="005D29F4">
        <w:trPr>
          <w:trHeight w:val="3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Vyhodnocení </w:t>
            </w:r>
            <w:r w:rsidRPr="00522977">
              <w:rPr>
                <w:color w:val="000000"/>
                <w:sz w:val="18"/>
                <w:szCs w:val="18"/>
              </w:rPr>
              <w:t>realizovaných aktivit</w:t>
            </w:r>
          </w:p>
        </w:tc>
        <w:tc>
          <w:tcPr>
            <w:tcW w:w="10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 rámci pravidelného setkání signatářů budou vyhodnocovány aktivity realizované v uplynulém období, o jejich průběhu budou informovat jejich realizační partneři</w:t>
            </w:r>
            <w:r w:rsidR="00CD769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Default="00CD7699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Všichni partneři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OHK Jablonec nad Nisou jako koordinátor</w:t>
            </w:r>
            <w:r w:rsidRPr="005229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466DA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Pracovní setkání a </w:t>
            </w:r>
            <w:r w:rsidR="00C871F6">
              <w:rPr>
                <w:color w:val="000000"/>
                <w:sz w:val="18"/>
                <w:szCs w:val="18"/>
              </w:rPr>
              <w:t>zpráva o vyhodnocených aktivitách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Prezentace realizovaných aktivit a zápis z jednání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Zajištění evaluace a udržitelnosti dohody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leden 2016 a dále min. 1x ročně nebo častěji dle potřeby</w:t>
            </w:r>
          </w:p>
        </w:tc>
      </w:tr>
      <w:tr w:rsidR="00C871F6" w:rsidRPr="00522977" w:rsidTr="005D29F4">
        <w:trPr>
          <w:trHeight w:val="300"/>
        </w:trPr>
        <w:tc>
          <w:tcPr>
            <w:tcW w:w="330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</w:t>
            </w:r>
          </w:p>
        </w:tc>
        <w:tc>
          <w:tcPr>
            <w:tcW w:w="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>Návrh revize stávajících opatření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 základě zhodnocení dosavadního průběhu a plnění stanovených indikátorů budou revidována stávající opatření tak, aby reflektovala dosavadní vývoj a plnění dohody</w:t>
            </w:r>
            <w:r w:rsidR="00CD769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Všichni partneři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OHK Jablonec nad Nisou jako koordinátor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466DA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Pracovní setkání a </w:t>
            </w:r>
            <w:r w:rsidR="00C871F6">
              <w:rPr>
                <w:color w:val="000000"/>
                <w:sz w:val="18"/>
                <w:szCs w:val="18"/>
              </w:rPr>
              <w:t>zpráva o revidovaných aktivitách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Aktualizace regionální sektorové dohody</w:t>
            </w:r>
            <w:r w:rsidRPr="005229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Zajištění evaluace a udržitelnosti dohody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leden 2016 a dále min. 1x ročně nebo častěji dle potřeby</w:t>
            </w:r>
          </w:p>
        </w:tc>
      </w:tr>
      <w:tr w:rsidR="00C871F6" w:rsidRPr="00522977" w:rsidTr="005D29F4">
        <w:trPr>
          <w:trHeight w:val="300"/>
        </w:trPr>
        <w:tc>
          <w:tcPr>
            <w:tcW w:w="33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3.1.3</w:t>
            </w:r>
          </w:p>
        </w:tc>
        <w:tc>
          <w:tcPr>
            <w:tcW w:w="61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522977">
              <w:rPr>
                <w:color w:val="000000"/>
                <w:sz w:val="18"/>
                <w:szCs w:val="18"/>
              </w:rPr>
              <w:t xml:space="preserve">Návrh nových opatření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Setkání signatářů budou zaměřena na pojmenování nových potřeb a přijetí opatření, která tyto potřeby pomohou naplnit</w:t>
            </w:r>
            <w:r w:rsidR="00CD769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Všichni partneři</w:t>
            </w:r>
          </w:p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OHK Jablonec nad Nisou jako koordinátor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Pracovní </w:t>
            </w:r>
            <w:r w:rsidR="00C466DA">
              <w:rPr>
                <w:color w:val="000000"/>
                <w:sz w:val="18"/>
                <w:szCs w:val="18"/>
              </w:rPr>
              <w:t>setkání, návrh nových aktivit a </w:t>
            </w:r>
            <w:r>
              <w:rPr>
                <w:color w:val="000000"/>
                <w:sz w:val="18"/>
                <w:szCs w:val="18"/>
              </w:rPr>
              <w:t xml:space="preserve">dodatek k dohodě zavazující k plnění </w:t>
            </w:r>
            <w:r w:rsidR="00650837">
              <w:rPr>
                <w:color w:val="000000"/>
                <w:sz w:val="18"/>
                <w:szCs w:val="18"/>
              </w:rPr>
              <w:t>nových cílů, opatření a </w:t>
            </w:r>
            <w:r>
              <w:rPr>
                <w:color w:val="000000"/>
                <w:sz w:val="18"/>
                <w:szCs w:val="18"/>
              </w:rPr>
              <w:t>aktivit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Aktualizace regionální sektorové dohody</w:t>
            </w:r>
            <w:r w:rsidRPr="005229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Zajištění evaluace a udržitelnosti dohody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leden 2016 a dále min. 1x ročně nebo častěji dle potřeby</w:t>
            </w:r>
          </w:p>
        </w:tc>
      </w:tr>
      <w:tr w:rsidR="00C871F6" w:rsidRPr="00522977" w:rsidTr="005D29F4">
        <w:trPr>
          <w:trHeight w:val="3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3.2.1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Informační kampaň o </w:t>
            </w:r>
            <w:r w:rsidRPr="00522977">
              <w:rPr>
                <w:color w:val="000000"/>
                <w:sz w:val="18"/>
                <w:szCs w:val="18"/>
              </w:rPr>
              <w:t>výsledcích aktivit RSD</w:t>
            </w:r>
          </w:p>
        </w:tc>
        <w:tc>
          <w:tcPr>
            <w:tcW w:w="10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D7699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Plnění jednotlivých aktivit dohody bude prezentováno veřejnosti s cílem informovat o přínosu tohoto nástroje a</w:t>
            </w:r>
            <w:r w:rsidR="00CD7699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zároveň jako podpora opatření 2.2</w:t>
            </w:r>
            <w:r w:rsidR="00CD769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Všichni partneři realizující konkrétní aktivitu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Tiskové zprávy, informační materiály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Tiskové zprávy, informační materiály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Zajištění informovanosti o realizaci a naplňování RSD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F6" w:rsidRPr="00522977" w:rsidRDefault="00C871F6" w:rsidP="00C871F6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podpisu dohody průběžně dle realizovaných aktivit</w:t>
            </w:r>
            <w:r w:rsidRPr="00522977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DC5023" w:rsidRDefault="00DC5023" w:rsidP="00B6280C">
      <w:pPr>
        <w:pStyle w:val="Ostavecseseznamemodskok"/>
        <w:numPr>
          <w:ilvl w:val="0"/>
          <w:numId w:val="0"/>
        </w:numPr>
        <w:ind w:left="1004" w:hanging="360"/>
        <w:sectPr w:rsidR="00DC5023" w:rsidSect="00DC5023">
          <w:pgSz w:w="16838" w:h="11906" w:orient="landscape"/>
          <w:pgMar w:top="1418" w:right="1418" w:bottom="1418" w:left="1418" w:header="709" w:footer="374" w:gutter="0"/>
          <w:cols w:space="708"/>
          <w:titlePg/>
          <w:docGrid w:linePitch="360"/>
        </w:sectPr>
      </w:pPr>
    </w:p>
    <w:p w:rsidR="00AA3233" w:rsidRDefault="00491738" w:rsidP="00596CC1">
      <w:pPr>
        <w:pStyle w:val="Nadpis2"/>
      </w:pPr>
      <w:bookmarkStart w:id="14" w:name="_Toc400524136"/>
      <w:r>
        <w:t>Podpisy a datum</w:t>
      </w:r>
      <w:bookmarkEnd w:id="14"/>
      <w:r>
        <w:t xml:space="preserve"> </w:t>
      </w:r>
    </w:p>
    <w:p w:rsidR="00BB4061" w:rsidRDefault="00BB4061" w:rsidP="00596CC1"/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BB406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225BA0" w:rsidP="003216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Alena Losová</w:t>
            </w:r>
          </w:p>
          <w:p w:rsidR="00BB4061" w:rsidRPr="00321636" w:rsidRDefault="00225BA0" w:rsidP="003216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členka Rady Libereckého kraje pro resort školství, mládeže, zaměstnanosti</w:t>
            </w:r>
          </w:p>
        </w:tc>
        <w:tc>
          <w:tcPr>
            <w:tcW w:w="5103" w:type="dxa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</w:p>
        </w:tc>
      </w:tr>
      <w:tr w:rsidR="00BB406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351034" w:rsidP="003216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Mgr. Eva Friedrichová</w:t>
            </w:r>
          </w:p>
          <w:p w:rsidR="00BB4061" w:rsidRPr="00321636" w:rsidRDefault="00BB4061" w:rsidP="00351034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Úřad práce ČR – krajsk</w:t>
            </w:r>
            <w:r w:rsidR="00351034">
              <w:rPr>
                <w:sz w:val="20"/>
              </w:rPr>
              <w:t>á</w:t>
            </w:r>
            <w:r w:rsidRPr="00321636">
              <w:rPr>
                <w:sz w:val="20"/>
              </w:rPr>
              <w:t xml:space="preserve"> pobočk</w:t>
            </w:r>
            <w:r w:rsidR="00351034">
              <w:rPr>
                <w:sz w:val="20"/>
              </w:rPr>
              <w:t>a</w:t>
            </w:r>
            <w:r w:rsidRPr="00321636">
              <w:rPr>
                <w:sz w:val="20"/>
              </w:rPr>
              <w:t xml:space="preserve"> v Liberci</w:t>
            </w:r>
          </w:p>
        </w:tc>
        <w:tc>
          <w:tcPr>
            <w:tcW w:w="5103" w:type="dxa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</w:p>
        </w:tc>
      </w:tr>
      <w:tr w:rsidR="00BB406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2D3531" w:rsidP="003216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Ing. Oskar Mužíček</w:t>
            </w:r>
          </w:p>
          <w:p w:rsidR="00BB4061" w:rsidRPr="00321636" w:rsidRDefault="002D3531" w:rsidP="003216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Okresní hospodářská komora v Jablonci nad Nisou</w:t>
            </w:r>
          </w:p>
        </w:tc>
        <w:tc>
          <w:tcPr>
            <w:tcW w:w="5103" w:type="dxa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</w:p>
        </w:tc>
      </w:tr>
      <w:tr w:rsidR="00BB406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BB4061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Mgr. Tomáš Krčál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Regionální manažer Svazu průmyslu a dopravy ČR pro kraj Středočeský, Liberecký, Královéhradecký</w:t>
            </w:r>
          </w:p>
        </w:tc>
        <w:tc>
          <w:tcPr>
            <w:tcW w:w="5103" w:type="dxa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</w:p>
        </w:tc>
      </w:tr>
      <w:tr w:rsidR="00BB406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BB4061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Ing. Jan Bernard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 xml:space="preserve">Svaz obchodu a cestovního ruchu ČR </w:t>
            </w:r>
          </w:p>
        </w:tc>
        <w:tc>
          <w:tcPr>
            <w:tcW w:w="5103" w:type="dxa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</w:p>
        </w:tc>
      </w:tr>
      <w:tr w:rsidR="00BB406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BB4061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Akad. soch. Zdeňka Laštovičková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Střední uměleckoprůmyslová škola sklářská Železný Brod</w:t>
            </w:r>
          </w:p>
        </w:tc>
        <w:tc>
          <w:tcPr>
            <w:tcW w:w="5103" w:type="dxa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</w:p>
        </w:tc>
      </w:tr>
      <w:tr w:rsidR="00BB406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BB4061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PaedDr. Ilona Jindrová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Vyšší odborná škola sklářská a střední škola v Novém Boru</w:t>
            </w:r>
          </w:p>
        </w:tc>
        <w:tc>
          <w:tcPr>
            <w:tcW w:w="5103" w:type="dxa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</w:p>
        </w:tc>
      </w:tr>
      <w:tr w:rsidR="00BB406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BB4061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Doc. MgA. Pavel Kopřiva Ph.D</w:t>
            </w:r>
            <w:r w:rsidR="00CD7699">
              <w:rPr>
                <w:b/>
                <w:sz w:val="20"/>
              </w:rPr>
              <w:t>.</w:t>
            </w:r>
          </w:p>
          <w:p w:rsidR="00BB4061" w:rsidRPr="00321636" w:rsidRDefault="00BB4061" w:rsidP="00321636">
            <w:pPr>
              <w:jc w:val="center"/>
              <w:rPr>
                <w:b/>
                <w:sz w:val="20"/>
              </w:rPr>
            </w:pPr>
            <w:r w:rsidRPr="00321636">
              <w:rPr>
                <w:sz w:val="20"/>
              </w:rPr>
              <w:t>Střední uměleckoprůmyslová škola sklářská Kamenický Šenov</w:t>
            </w:r>
          </w:p>
        </w:tc>
        <w:tc>
          <w:tcPr>
            <w:tcW w:w="5103" w:type="dxa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</w:p>
        </w:tc>
      </w:tr>
      <w:tr w:rsidR="00C248B7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C248B7" w:rsidRPr="00321636" w:rsidRDefault="00C248B7" w:rsidP="00C248B7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C248B7" w:rsidRPr="00C248B7" w:rsidRDefault="00C248B7" w:rsidP="00C248B7">
            <w:pPr>
              <w:jc w:val="center"/>
              <w:rPr>
                <w:b/>
                <w:sz w:val="20"/>
              </w:rPr>
            </w:pPr>
            <w:r w:rsidRPr="00C248B7">
              <w:rPr>
                <w:b/>
                <w:sz w:val="20"/>
              </w:rPr>
              <w:t>Ing. Milada Valečková</w:t>
            </w:r>
          </w:p>
          <w:p w:rsidR="00C248B7" w:rsidRPr="00321636" w:rsidRDefault="00C248B7" w:rsidP="00C248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Muzeum skla a bižuterie v Jablonci nad Nisou</w:t>
            </w:r>
          </w:p>
        </w:tc>
        <w:tc>
          <w:tcPr>
            <w:tcW w:w="5103" w:type="dxa"/>
          </w:tcPr>
          <w:p w:rsidR="00C248B7" w:rsidRPr="00321636" w:rsidRDefault="00C248B7" w:rsidP="00C248B7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C248B7" w:rsidRPr="00321636" w:rsidRDefault="00C248B7" w:rsidP="00C248B7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C248B7" w:rsidRPr="00321636" w:rsidRDefault="00C248B7" w:rsidP="00321636">
            <w:pPr>
              <w:jc w:val="center"/>
              <w:rPr>
                <w:sz w:val="20"/>
              </w:rPr>
            </w:pPr>
          </w:p>
        </w:tc>
      </w:tr>
      <w:tr w:rsidR="00BB406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C248B7" w:rsidP="00321636">
            <w:pPr>
              <w:jc w:val="center"/>
              <w:rPr>
                <w:b/>
                <w:sz w:val="20"/>
              </w:rPr>
            </w:pPr>
            <w:r w:rsidRPr="00C248B7">
              <w:rPr>
                <w:b/>
                <w:sz w:val="20"/>
              </w:rPr>
              <w:t>Mgr. Jitka Nováková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Střední škola řemesel a služeb Jablonec nad Nisou</w:t>
            </w:r>
          </w:p>
        </w:tc>
        <w:tc>
          <w:tcPr>
            <w:tcW w:w="5103" w:type="dxa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</w:p>
        </w:tc>
      </w:tr>
      <w:tr w:rsidR="00BB406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Default="006F33B1" w:rsidP="00321636">
            <w:pPr>
              <w:jc w:val="center"/>
              <w:rPr>
                <w:b/>
                <w:sz w:val="20"/>
              </w:rPr>
            </w:pPr>
            <w:r w:rsidRPr="006F33B1">
              <w:rPr>
                <w:b/>
                <w:sz w:val="20"/>
              </w:rPr>
              <w:t>Ing. Renata Štorová, CSc.</w:t>
            </w:r>
          </w:p>
          <w:p w:rsidR="006F33B1" w:rsidRDefault="006F33B1" w:rsidP="006F33B1">
            <w:pPr>
              <w:spacing w:after="0"/>
              <w:jc w:val="center"/>
              <w:rPr>
                <w:sz w:val="20"/>
              </w:rPr>
            </w:pPr>
            <w:r w:rsidRPr="006F33B1">
              <w:rPr>
                <w:sz w:val="20"/>
              </w:rPr>
              <w:t>Vedoucí Katedry designu, Fakulta textilní</w:t>
            </w:r>
          </w:p>
          <w:p w:rsidR="00BB4061" w:rsidRPr="00321636" w:rsidRDefault="006F33B1" w:rsidP="006F33B1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Technická univerzita v Liberci</w:t>
            </w:r>
          </w:p>
        </w:tc>
        <w:tc>
          <w:tcPr>
            <w:tcW w:w="5103" w:type="dxa"/>
          </w:tcPr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BB4061" w:rsidRPr="00321636" w:rsidRDefault="00BB4061" w:rsidP="00321636">
            <w:pPr>
              <w:jc w:val="center"/>
              <w:rPr>
                <w:sz w:val="20"/>
              </w:rPr>
            </w:pPr>
          </w:p>
        </w:tc>
      </w:tr>
      <w:tr w:rsidR="006F33B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Default="006F33B1" w:rsidP="006F33B1">
            <w:pPr>
              <w:jc w:val="center"/>
              <w:rPr>
                <w:b/>
                <w:sz w:val="20"/>
              </w:rPr>
            </w:pPr>
            <w:r w:rsidRPr="006F33B1">
              <w:rPr>
                <w:b/>
                <w:sz w:val="20"/>
              </w:rPr>
              <w:t>Ing. Vlastimil Hotař, Ph.D.</w:t>
            </w:r>
          </w:p>
          <w:p w:rsidR="006F33B1" w:rsidRDefault="006F33B1" w:rsidP="006F33B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Fakulta strojní, Katedra sklářských strojů a robotiky</w:t>
            </w:r>
          </w:p>
          <w:p w:rsidR="006F33B1" w:rsidRPr="00321636" w:rsidRDefault="006F33B1" w:rsidP="006F33B1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Technická univerzita v Liberci</w:t>
            </w:r>
          </w:p>
        </w:tc>
        <w:tc>
          <w:tcPr>
            <w:tcW w:w="5103" w:type="dxa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</w:p>
        </w:tc>
      </w:tr>
      <w:tr w:rsidR="006F33B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Ing. Martin Ditrich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Centrum vzdělanosti Libereckého kraje</w:t>
            </w:r>
          </w:p>
        </w:tc>
        <w:tc>
          <w:tcPr>
            <w:tcW w:w="5103" w:type="dxa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</w:p>
        </w:tc>
      </w:tr>
      <w:tr w:rsidR="006F33B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Mgr. Jana Havlíčková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PRECIOSA a.s.</w:t>
            </w:r>
          </w:p>
        </w:tc>
        <w:tc>
          <w:tcPr>
            <w:tcW w:w="5103" w:type="dxa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</w:p>
        </w:tc>
      </w:tr>
      <w:tr w:rsidR="006F33B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Aleš Brzek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277345">
              <w:rPr>
                <w:sz w:val="20"/>
              </w:rPr>
              <w:t>Crystalex CZ, s.r.o.</w:t>
            </w:r>
          </w:p>
        </w:tc>
        <w:tc>
          <w:tcPr>
            <w:tcW w:w="5103" w:type="dxa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</w:p>
        </w:tc>
      </w:tr>
      <w:tr w:rsidR="006F33B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Ing. Ivan Kalousek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DETESK s.r.o.</w:t>
            </w:r>
          </w:p>
        </w:tc>
        <w:tc>
          <w:tcPr>
            <w:tcW w:w="5103" w:type="dxa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</w:p>
        </w:tc>
      </w:tr>
      <w:tr w:rsidR="006F33B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Default="002F4230" w:rsidP="006F33B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Ing. Jan Tyl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C248B7">
              <w:rPr>
                <w:sz w:val="20"/>
              </w:rPr>
              <w:t>AGC</w:t>
            </w:r>
            <w:r w:rsidRPr="00321636">
              <w:rPr>
                <w:sz w:val="20"/>
              </w:rPr>
              <w:t xml:space="preserve"> Flat Glass</w:t>
            </w:r>
            <w:r>
              <w:rPr>
                <w:sz w:val="20"/>
              </w:rPr>
              <w:t xml:space="preserve"> Czech a.s., člen AGC Group</w:t>
            </w:r>
          </w:p>
        </w:tc>
        <w:tc>
          <w:tcPr>
            <w:tcW w:w="5103" w:type="dxa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</w:p>
        </w:tc>
      </w:tr>
      <w:tr w:rsidR="006F33B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Ing. Jaroslav Turnhöfer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C248B7">
              <w:rPr>
                <w:sz w:val="20"/>
              </w:rPr>
              <w:t>Ajeto spol. s r.o. Czech Glass Craft</w:t>
            </w:r>
          </w:p>
        </w:tc>
        <w:tc>
          <w:tcPr>
            <w:tcW w:w="5103" w:type="dxa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</w:p>
        </w:tc>
      </w:tr>
      <w:tr w:rsidR="006F33B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JUDr. František Novosad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Sklárna a minipivovar Novosad &amp; syn Harrachov</w:t>
            </w:r>
            <w:r>
              <w:rPr>
                <w:sz w:val="20"/>
              </w:rPr>
              <w:t xml:space="preserve"> s.r.o. CZECH REPUBLIC</w:t>
            </w:r>
          </w:p>
        </w:tc>
        <w:tc>
          <w:tcPr>
            <w:tcW w:w="5103" w:type="dxa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</w:p>
        </w:tc>
      </w:tr>
      <w:tr w:rsidR="006F33B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Ing. Petr Puš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Preciosa Ornela</w:t>
            </w:r>
            <w:r>
              <w:rPr>
                <w:sz w:val="20"/>
              </w:rPr>
              <w:t>, a.s.</w:t>
            </w:r>
          </w:p>
        </w:tc>
        <w:tc>
          <w:tcPr>
            <w:tcW w:w="5103" w:type="dxa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</w:p>
        </w:tc>
      </w:tr>
      <w:tr w:rsidR="006F33B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Pavel Brzák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Preciosa </w:t>
            </w:r>
            <w:r w:rsidRPr="00321636">
              <w:rPr>
                <w:sz w:val="20"/>
              </w:rPr>
              <w:t>Lustry</w:t>
            </w:r>
            <w:r>
              <w:rPr>
                <w:sz w:val="20"/>
              </w:rPr>
              <w:t xml:space="preserve"> a.s.</w:t>
            </w:r>
          </w:p>
        </w:tc>
        <w:tc>
          <w:tcPr>
            <w:tcW w:w="5103" w:type="dxa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</w:p>
        </w:tc>
      </w:tr>
      <w:tr w:rsidR="006F33B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FF0296" w:rsidP="006F33B1">
            <w:pPr>
              <w:jc w:val="center"/>
              <w:rPr>
                <w:b/>
                <w:sz w:val="20"/>
              </w:rPr>
            </w:pPr>
            <w:r w:rsidRPr="00FF0296">
              <w:rPr>
                <w:b/>
                <w:sz w:val="20"/>
              </w:rPr>
              <w:t xml:space="preserve">Ing. </w:t>
            </w:r>
            <w:r w:rsidR="00700615" w:rsidRPr="00FF0296">
              <w:rPr>
                <w:b/>
                <w:sz w:val="20"/>
              </w:rPr>
              <w:t>Zbyšek Panchartek</w:t>
            </w:r>
          </w:p>
          <w:p w:rsidR="006F33B1" w:rsidRPr="00321636" w:rsidRDefault="00FF0296" w:rsidP="006F33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SKLOPAN LIBEREC, a.s.</w:t>
            </w:r>
          </w:p>
        </w:tc>
        <w:tc>
          <w:tcPr>
            <w:tcW w:w="5103" w:type="dxa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</w:p>
        </w:tc>
      </w:tr>
      <w:tr w:rsidR="006F33B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Mgr. František Lufinka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Město Ž</w:t>
            </w:r>
            <w:r w:rsidRPr="00321636">
              <w:rPr>
                <w:sz w:val="20"/>
              </w:rPr>
              <w:t>elezný Brod</w:t>
            </w:r>
          </w:p>
        </w:tc>
        <w:tc>
          <w:tcPr>
            <w:tcW w:w="5103" w:type="dxa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</w:p>
        </w:tc>
      </w:tr>
      <w:tr w:rsidR="006F33B1" w:rsidTr="00321636">
        <w:trPr>
          <w:trHeight w:val="1985"/>
          <w:jc w:val="center"/>
        </w:trPr>
        <w:tc>
          <w:tcPr>
            <w:tcW w:w="5103" w:type="dxa"/>
            <w:vAlign w:val="center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b/>
                <w:sz w:val="20"/>
              </w:rPr>
            </w:pPr>
            <w:r w:rsidRPr="00321636">
              <w:rPr>
                <w:b/>
                <w:sz w:val="20"/>
              </w:rPr>
              <w:t>Mgr. Jaromír Dvořák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Město Nový Bor</w:t>
            </w:r>
          </w:p>
        </w:tc>
        <w:tc>
          <w:tcPr>
            <w:tcW w:w="5103" w:type="dxa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</w:p>
        </w:tc>
      </w:tr>
      <w:tr w:rsidR="006F33B1" w:rsidRPr="00312561" w:rsidTr="00C248B7">
        <w:trPr>
          <w:trHeight w:val="1985"/>
          <w:jc w:val="center"/>
        </w:trPr>
        <w:tc>
          <w:tcPr>
            <w:tcW w:w="5103" w:type="dxa"/>
            <w:vAlign w:val="center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C248B7" w:rsidRDefault="006F33B1" w:rsidP="006F33B1">
            <w:pPr>
              <w:jc w:val="center"/>
              <w:rPr>
                <w:b/>
                <w:sz w:val="20"/>
              </w:rPr>
            </w:pPr>
            <w:r w:rsidRPr="00C248B7">
              <w:rPr>
                <w:b/>
                <w:sz w:val="20"/>
              </w:rPr>
              <w:t>Ing. Vlasta Fischerová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12561">
              <w:rPr>
                <w:sz w:val="20"/>
              </w:rPr>
              <w:t>Střední</w:t>
            </w:r>
            <w:r>
              <w:rPr>
                <w:sz w:val="20"/>
              </w:rPr>
              <w:t xml:space="preserve"> průmyslová škola technická Jablonec nad Nisou</w:t>
            </w:r>
          </w:p>
        </w:tc>
        <w:tc>
          <w:tcPr>
            <w:tcW w:w="5103" w:type="dxa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12561" w:rsidRDefault="006F33B1" w:rsidP="006F33B1">
            <w:pPr>
              <w:jc w:val="center"/>
              <w:rPr>
                <w:sz w:val="20"/>
              </w:rPr>
            </w:pPr>
          </w:p>
        </w:tc>
      </w:tr>
      <w:tr w:rsidR="006F33B1" w:rsidRPr="00312561" w:rsidTr="00C248B7">
        <w:trPr>
          <w:trHeight w:val="1985"/>
          <w:jc w:val="center"/>
        </w:trPr>
        <w:tc>
          <w:tcPr>
            <w:tcW w:w="5103" w:type="dxa"/>
            <w:vAlign w:val="center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Default="006F33B1" w:rsidP="006F33B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Helena Svobodová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EC34A9">
              <w:rPr>
                <w:sz w:val="20"/>
              </w:rPr>
              <w:t>Českomoravský odborový svaz pracovníků školství</w:t>
            </w:r>
            <w:r>
              <w:rPr>
                <w:sz w:val="20"/>
              </w:rPr>
              <w:t>, Liberecký kraj</w:t>
            </w:r>
          </w:p>
        </w:tc>
        <w:tc>
          <w:tcPr>
            <w:tcW w:w="5103" w:type="dxa"/>
          </w:tcPr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Podílí se na plnění akce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  <w:r w:rsidRPr="00321636">
              <w:rPr>
                <w:sz w:val="20"/>
              </w:rPr>
              <w:t>…………………………………………………</w:t>
            </w:r>
          </w:p>
          <w:p w:rsidR="006F33B1" w:rsidRPr="00321636" w:rsidRDefault="006F33B1" w:rsidP="006F33B1">
            <w:pPr>
              <w:jc w:val="center"/>
              <w:rPr>
                <w:sz w:val="20"/>
              </w:rPr>
            </w:pPr>
          </w:p>
        </w:tc>
      </w:tr>
    </w:tbl>
    <w:p w:rsidR="00BB4061" w:rsidRDefault="00BB4061" w:rsidP="00596CC1"/>
    <w:sectPr w:rsidR="00BB4061" w:rsidSect="00325225">
      <w:pgSz w:w="11906" w:h="16838"/>
      <w:pgMar w:top="1417" w:right="1417" w:bottom="1417" w:left="1417" w:header="708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3E8" w:rsidRDefault="006033E8" w:rsidP="00EC3E4E">
      <w:pPr>
        <w:spacing w:line="240" w:lineRule="auto"/>
      </w:pPr>
      <w:r>
        <w:separator/>
      </w:r>
    </w:p>
  </w:endnote>
  <w:endnote w:type="continuationSeparator" w:id="0">
    <w:p w:rsidR="006033E8" w:rsidRDefault="006033E8" w:rsidP="00EC3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25" w:rsidRDefault="00392325" w:rsidP="00EC3E4E"/>
  <w:tbl>
    <w:tblPr>
      <w:tblW w:w="5524" w:type="pct"/>
      <w:tblInd w:w="-1168" w:type="dxa"/>
      <w:tblLook w:val="01E0" w:firstRow="1" w:lastRow="1" w:firstColumn="1" w:lastColumn="1" w:noHBand="0" w:noVBand="0"/>
    </w:tblPr>
    <w:tblGrid>
      <w:gridCol w:w="1276"/>
      <w:gridCol w:w="8985"/>
    </w:tblGrid>
    <w:tr w:rsidR="00392325" w:rsidTr="00EC3E4E">
      <w:tc>
        <w:tcPr>
          <w:tcW w:w="622" w:type="pct"/>
          <w:tcBorders>
            <w:top w:val="nil"/>
            <w:left w:val="nil"/>
            <w:bottom w:val="nil"/>
            <w:right w:val="single" w:sz="6" w:space="0" w:color="000000"/>
          </w:tcBorders>
          <w:hideMark/>
        </w:tcPr>
        <w:p w:rsidR="00392325" w:rsidRDefault="00392325">
          <w:pPr>
            <w:pStyle w:val="Zhlav"/>
            <w:jc w:val="right"/>
            <w:rPr>
              <w:bCs/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fldChar w:fldCharType="begin"/>
          </w:r>
          <w:r>
            <w:rPr>
              <w:sz w:val="20"/>
              <w:szCs w:val="20"/>
              <w:lang w:eastAsia="en-US"/>
            </w:rPr>
            <w:instrText>PAGE   \* MERGEFORMAT</w:instrText>
          </w:r>
          <w:r>
            <w:rPr>
              <w:sz w:val="20"/>
              <w:szCs w:val="20"/>
              <w:lang w:eastAsia="en-US"/>
            </w:rPr>
            <w:fldChar w:fldCharType="separate"/>
          </w:r>
          <w:r>
            <w:rPr>
              <w:noProof/>
              <w:sz w:val="20"/>
              <w:szCs w:val="20"/>
              <w:lang w:eastAsia="en-US"/>
            </w:rPr>
            <w:t>82</w:t>
          </w:r>
          <w:r>
            <w:rPr>
              <w:sz w:val="20"/>
              <w:szCs w:val="20"/>
              <w:lang w:eastAsia="en-US"/>
            </w:rPr>
            <w:fldChar w:fldCharType="end"/>
          </w:r>
        </w:p>
      </w:tc>
      <w:tc>
        <w:tcPr>
          <w:tcW w:w="4378" w:type="pct"/>
        </w:tcPr>
        <w:p w:rsidR="00392325" w:rsidRPr="00321636" w:rsidRDefault="00392325" w:rsidP="00A03D29">
          <w:pPr>
            <w:pStyle w:val="Zhlav"/>
            <w:jc w:val="left"/>
            <w:rPr>
              <w:szCs w:val="22"/>
              <w:lang w:eastAsia="en-US"/>
            </w:rPr>
          </w:pPr>
          <w:r w:rsidRPr="00321636">
            <w:rPr>
              <w:szCs w:val="22"/>
              <w:lang w:eastAsia="en-US"/>
            </w:rPr>
            <w:t>Nabídka na „</w:t>
          </w:r>
          <w:r w:rsidRPr="00321636">
            <w:rPr>
              <w:szCs w:val="22"/>
            </w:rPr>
            <w:t>Zavedení systému řízení rizik Statutárního města Opavy</w:t>
          </w:r>
          <w:r w:rsidRPr="00321636">
            <w:rPr>
              <w:szCs w:val="22"/>
              <w:lang w:eastAsia="en-US"/>
            </w:rPr>
            <w:t>“</w:t>
          </w:r>
        </w:p>
      </w:tc>
    </w:tr>
  </w:tbl>
  <w:p w:rsidR="00392325" w:rsidRPr="00EC3E4E" w:rsidRDefault="00392325" w:rsidP="00EC3E4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25" w:rsidRDefault="00392325" w:rsidP="004B71EC">
    <w:pPr>
      <w:ind w:left="-284" w:hanging="283"/>
    </w:pPr>
  </w:p>
  <w:tbl>
    <w:tblPr>
      <w:tblW w:w="5179" w:type="pct"/>
      <w:tblInd w:w="250" w:type="dxa"/>
      <w:tblLook w:val="01E0" w:firstRow="1" w:lastRow="1" w:firstColumn="1" w:lastColumn="1" w:noHBand="0" w:noVBand="0"/>
    </w:tblPr>
    <w:tblGrid>
      <w:gridCol w:w="8363"/>
      <w:gridCol w:w="1258"/>
    </w:tblGrid>
    <w:tr w:rsidR="00392325" w:rsidTr="004B3A01">
      <w:tc>
        <w:tcPr>
          <w:tcW w:w="4346" w:type="pct"/>
          <w:tcBorders>
            <w:top w:val="nil"/>
            <w:left w:val="nil"/>
            <w:bottom w:val="nil"/>
            <w:right w:val="single" w:sz="6" w:space="0" w:color="000000"/>
          </w:tcBorders>
          <w:hideMark/>
        </w:tcPr>
        <w:p w:rsidR="00392325" w:rsidRPr="00F45906" w:rsidRDefault="00392325" w:rsidP="004269DD">
          <w:pPr>
            <w:pStyle w:val="Zhlav"/>
            <w:ind w:left="34"/>
            <w:jc w:val="center"/>
            <w:rPr>
              <w:b/>
              <w:lang w:eastAsia="en-US"/>
            </w:rPr>
          </w:pPr>
        </w:p>
      </w:tc>
      <w:tc>
        <w:tcPr>
          <w:tcW w:w="654" w:type="pct"/>
          <w:tcBorders>
            <w:top w:val="nil"/>
            <w:left w:val="single" w:sz="6" w:space="0" w:color="000000"/>
            <w:bottom w:val="nil"/>
            <w:right w:val="nil"/>
          </w:tcBorders>
          <w:hideMark/>
        </w:tcPr>
        <w:p w:rsidR="00392325" w:rsidRDefault="00392325">
          <w:pPr>
            <w:pStyle w:val="Zhlav"/>
            <w:rPr>
              <w:b/>
              <w:bCs/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fldChar w:fldCharType="begin"/>
          </w:r>
          <w:r>
            <w:rPr>
              <w:sz w:val="20"/>
              <w:szCs w:val="20"/>
              <w:lang w:eastAsia="en-US"/>
            </w:rPr>
            <w:instrText>PAGE   \* MERGEFORMAT</w:instrText>
          </w:r>
          <w:r>
            <w:rPr>
              <w:sz w:val="20"/>
              <w:szCs w:val="20"/>
              <w:lang w:eastAsia="en-US"/>
            </w:rPr>
            <w:fldChar w:fldCharType="separate"/>
          </w:r>
          <w:r w:rsidR="00427869">
            <w:rPr>
              <w:noProof/>
              <w:sz w:val="20"/>
              <w:szCs w:val="20"/>
              <w:lang w:eastAsia="en-US"/>
            </w:rPr>
            <w:t>2</w:t>
          </w:r>
          <w:r>
            <w:rPr>
              <w:sz w:val="20"/>
              <w:szCs w:val="20"/>
              <w:lang w:eastAsia="en-US"/>
            </w:rPr>
            <w:fldChar w:fldCharType="end"/>
          </w:r>
        </w:p>
      </w:tc>
    </w:tr>
  </w:tbl>
  <w:p w:rsidR="00392325" w:rsidRPr="00EC3E4E" w:rsidRDefault="00392325" w:rsidP="00EC3E4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25" w:rsidRPr="00DC5023" w:rsidRDefault="00392325" w:rsidP="00325225">
    <w:pPr>
      <w:jc w:val="center"/>
      <w:rPr>
        <w:szCs w:val="22"/>
        <w:u w:val="single"/>
      </w:rPr>
    </w:pPr>
  </w:p>
  <w:tbl>
    <w:tblPr>
      <w:tblW w:w="5179" w:type="pct"/>
      <w:tblInd w:w="250" w:type="dxa"/>
      <w:tblLook w:val="01E0" w:firstRow="1" w:lastRow="1" w:firstColumn="1" w:lastColumn="1" w:noHBand="0" w:noVBand="0"/>
    </w:tblPr>
    <w:tblGrid>
      <w:gridCol w:w="8363"/>
      <w:gridCol w:w="1258"/>
    </w:tblGrid>
    <w:tr w:rsidR="00392325" w:rsidTr="00835227">
      <w:tc>
        <w:tcPr>
          <w:tcW w:w="4346" w:type="pct"/>
          <w:tcBorders>
            <w:top w:val="nil"/>
            <w:left w:val="nil"/>
            <w:bottom w:val="nil"/>
            <w:right w:val="single" w:sz="6" w:space="0" w:color="000000"/>
          </w:tcBorders>
          <w:hideMark/>
        </w:tcPr>
        <w:p w:rsidR="00392325" w:rsidRPr="00F45906" w:rsidRDefault="00392325" w:rsidP="004269DD">
          <w:pPr>
            <w:pStyle w:val="Zhlav"/>
            <w:ind w:left="34"/>
            <w:jc w:val="center"/>
            <w:rPr>
              <w:b/>
              <w:lang w:eastAsia="en-US"/>
            </w:rPr>
          </w:pPr>
        </w:p>
      </w:tc>
      <w:tc>
        <w:tcPr>
          <w:tcW w:w="654" w:type="pct"/>
          <w:tcBorders>
            <w:top w:val="nil"/>
            <w:left w:val="single" w:sz="6" w:space="0" w:color="000000"/>
            <w:bottom w:val="nil"/>
            <w:right w:val="nil"/>
          </w:tcBorders>
          <w:hideMark/>
        </w:tcPr>
        <w:p w:rsidR="00392325" w:rsidRDefault="00392325" w:rsidP="004269DD">
          <w:pPr>
            <w:pStyle w:val="Zhlav"/>
            <w:rPr>
              <w:b/>
              <w:bCs/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fldChar w:fldCharType="begin"/>
          </w:r>
          <w:r>
            <w:rPr>
              <w:sz w:val="20"/>
              <w:szCs w:val="20"/>
              <w:lang w:eastAsia="en-US"/>
            </w:rPr>
            <w:instrText>PAGE   \* MERGEFORMAT</w:instrText>
          </w:r>
          <w:r>
            <w:rPr>
              <w:sz w:val="20"/>
              <w:szCs w:val="20"/>
              <w:lang w:eastAsia="en-US"/>
            </w:rPr>
            <w:fldChar w:fldCharType="separate"/>
          </w:r>
          <w:r w:rsidR="00427869">
            <w:rPr>
              <w:noProof/>
              <w:sz w:val="20"/>
              <w:szCs w:val="20"/>
              <w:lang w:eastAsia="en-US"/>
            </w:rPr>
            <w:t>1</w:t>
          </w:r>
          <w:r>
            <w:rPr>
              <w:sz w:val="20"/>
              <w:szCs w:val="20"/>
              <w:lang w:eastAsia="en-US"/>
            </w:rPr>
            <w:fldChar w:fldCharType="end"/>
          </w:r>
        </w:p>
      </w:tc>
    </w:tr>
  </w:tbl>
  <w:p w:rsidR="00392325" w:rsidRDefault="003923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3E8" w:rsidRDefault="006033E8" w:rsidP="00EC3E4E">
      <w:pPr>
        <w:spacing w:line="240" w:lineRule="auto"/>
      </w:pPr>
      <w:r>
        <w:separator/>
      </w:r>
    </w:p>
  </w:footnote>
  <w:footnote w:type="continuationSeparator" w:id="0">
    <w:p w:rsidR="006033E8" w:rsidRDefault="006033E8" w:rsidP="00EC3E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6"/>
      <w:gridCol w:w="6"/>
    </w:tblGrid>
    <w:tr w:rsidR="00392325" w:rsidTr="00380483">
      <w:tc>
        <w:tcPr>
          <w:tcW w:w="8940" w:type="dxa"/>
          <w:vAlign w:val="center"/>
          <w:hideMark/>
        </w:tcPr>
        <w:p w:rsidR="00392325" w:rsidRDefault="00392325">
          <w:pPr>
            <w:pStyle w:val="Zhlav"/>
            <w:jc w:val="left"/>
            <w:rPr>
              <w:noProof/>
              <w:szCs w:val="20"/>
            </w:rPr>
          </w:pPr>
          <w:r w:rsidRPr="00321636">
            <w:rPr>
              <w:noProof/>
              <w:szCs w:val="20"/>
            </w:rPr>
            <w:drawing>
              <wp:inline distT="0" distB="0" distL="0" distR="0">
                <wp:extent cx="5762625" cy="619125"/>
                <wp:effectExtent l="0" t="0" r="0" b="0"/>
                <wp:docPr id="3" name="Obrázek 1" descr="esf_eu_oplzz_Podorujeme_horizont_C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esf_eu_oplzz_Podorujeme_horizont_C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" w:type="dxa"/>
          <w:vAlign w:val="center"/>
          <w:hideMark/>
        </w:tcPr>
        <w:p w:rsidR="00392325" w:rsidRPr="00321636" w:rsidRDefault="00392325">
          <w:pPr>
            <w:pStyle w:val="Zhlav"/>
            <w:jc w:val="right"/>
            <w:rPr>
              <w:szCs w:val="22"/>
            </w:rPr>
          </w:pPr>
        </w:p>
      </w:tc>
    </w:tr>
  </w:tbl>
  <w:p w:rsidR="00392325" w:rsidRPr="00EC3E4E" w:rsidRDefault="00392325" w:rsidP="00EC3E4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25" w:rsidRDefault="00392325" w:rsidP="00EC3E4E">
    <w:r w:rsidRPr="009A545F">
      <w:rPr>
        <w:noProof/>
      </w:rPr>
      <w:drawing>
        <wp:inline distT="0" distB="0" distL="0" distR="0">
          <wp:extent cx="5762625" cy="619125"/>
          <wp:effectExtent l="0" t="0" r="0" b="0"/>
          <wp:docPr id="2" name="Obrázek 0" descr="esf_eu_oplzz_Podorujeme_horizont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esf_eu_oplzz_Podorujeme_horizont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2325" w:rsidRPr="00EC3E4E" w:rsidRDefault="00392325" w:rsidP="00EC3E4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25" w:rsidRDefault="00392325">
    <w:pPr>
      <w:pStyle w:val="Zhlav"/>
    </w:pPr>
    <w:r w:rsidRPr="009A545F">
      <w:rPr>
        <w:noProof/>
      </w:rPr>
      <w:drawing>
        <wp:inline distT="0" distB="0" distL="0" distR="0">
          <wp:extent cx="5762625" cy="619125"/>
          <wp:effectExtent l="0" t="0" r="0" b="0"/>
          <wp:docPr id="1" name="Obrázek 0" descr="esf_eu_oplzz_Podorujeme_horizont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esf_eu_oplzz_Podorujeme_horizont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E964A6"/>
    <w:multiLevelType w:val="hybridMultilevel"/>
    <w:tmpl w:val="15EB69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02652B"/>
    <w:multiLevelType w:val="multilevel"/>
    <w:tmpl w:val="DA404E08"/>
    <w:lvl w:ilvl="0">
      <w:start w:val="1"/>
      <w:numFmt w:val="decimal"/>
      <w:pStyle w:val="Nadpis1"/>
      <w:lvlText w:val="%1"/>
      <w:lvlJc w:val="left"/>
      <w:pPr>
        <w:ind w:left="6528" w:hanging="432"/>
      </w:pPr>
      <w:rPr>
        <w:rFonts w:cs="Times New Roman"/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>
    <w:nsid w:val="05890C24"/>
    <w:multiLevelType w:val="hybridMultilevel"/>
    <w:tmpl w:val="D040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C2E2A"/>
    <w:multiLevelType w:val="hybridMultilevel"/>
    <w:tmpl w:val="9620E706"/>
    <w:lvl w:ilvl="0" w:tplc="0405000F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561A7E"/>
    <w:multiLevelType w:val="hybridMultilevel"/>
    <w:tmpl w:val="8CF41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41284"/>
    <w:multiLevelType w:val="hybridMultilevel"/>
    <w:tmpl w:val="09D8105A"/>
    <w:lvl w:ilvl="0" w:tplc="57C0CA26">
      <w:start w:val="1"/>
      <w:numFmt w:val="decimal"/>
      <w:pStyle w:val="tabulka"/>
      <w:lvlText w:val="Tabulka č. %1: 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90001"/>
    <w:multiLevelType w:val="hybridMultilevel"/>
    <w:tmpl w:val="B0506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94B33"/>
    <w:multiLevelType w:val="hybridMultilevel"/>
    <w:tmpl w:val="DF7C3B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97A9A"/>
    <w:multiLevelType w:val="hybridMultilevel"/>
    <w:tmpl w:val="6CA42F40"/>
    <w:lvl w:ilvl="0" w:tplc="C3785E44">
      <w:start w:val="1"/>
      <w:numFmt w:val="decimal"/>
      <w:pStyle w:val="graf"/>
      <w:lvlText w:val="Graf č. %1: 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551C3"/>
    <w:multiLevelType w:val="multilevel"/>
    <w:tmpl w:val="308234E4"/>
    <w:lvl w:ilvl="0">
      <w:start w:val="1"/>
      <w:numFmt w:val="upperRoman"/>
      <w:pStyle w:val="OR"/>
      <w:suff w:val="nothing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774"/>
      </w:pPr>
      <w:rPr>
        <w:rFonts w:cs="Times New Roman" w:hint="default"/>
      </w:rPr>
    </w:lvl>
    <w:lvl w:ilvl="2">
      <w:start w:val="1"/>
      <w:numFmt w:val="lowerLetter"/>
      <w:lvlText w:val="%2.%3."/>
      <w:lvlJc w:val="left"/>
      <w:pPr>
        <w:tabs>
          <w:tab w:val="num" w:pos="1701"/>
        </w:tabs>
        <w:ind w:left="1701" w:hanging="981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2160"/>
      </w:pPr>
      <w:rPr>
        <w:rFonts w:cs="Times New Roman" w:hint="default"/>
      </w:rPr>
    </w:lvl>
    <w:lvl w:ilvl="4">
      <w:start w:val="1"/>
      <w:numFmt w:val="decimal"/>
      <w:lvlText w:val=".%2.%3.%4.%5."/>
      <w:lvlJc w:val="left"/>
      <w:pPr>
        <w:tabs>
          <w:tab w:val="num" w:pos="4320"/>
        </w:tabs>
        <w:ind w:left="4320" w:hanging="2880"/>
      </w:pPr>
      <w:rPr>
        <w:rFonts w:cs="Times New Roman" w:hint="default"/>
      </w:rPr>
    </w:lvl>
    <w:lvl w:ilvl="5">
      <w:start w:val="1"/>
      <w:numFmt w:val="decimal"/>
      <w:lvlText w:val=".%2.%3.%4.%5.%6."/>
      <w:lvlJc w:val="left"/>
      <w:pPr>
        <w:tabs>
          <w:tab w:val="num" w:pos="5040"/>
        </w:tabs>
        <w:ind w:left="5040" w:hanging="324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6120"/>
        </w:tabs>
        <w:ind w:left="6120" w:hanging="3960"/>
      </w:pPr>
      <w:rPr>
        <w:rFonts w:ascii="Symbol" w:hAnsi="Symbol" w:cs="Times New Roman" w:hint="default"/>
        <w:i/>
        <w:sz w:val="22"/>
        <w:szCs w:val="22"/>
      </w:rPr>
    </w:lvl>
    <w:lvl w:ilvl="7">
      <w:start w:val="1"/>
      <w:numFmt w:val="decimal"/>
      <w:lvlText w:val="%2.%3.%4.%5.%6.%7.%8."/>
      <w:lvlJc w:val="left"/>
      <w:pPr>
        <w:tabs>
          <w:tab w:val="num" w:pos="6840"/>
        </w:tabs>
        <w:ind w:left="6840" w:hanging="4320"/>
      </w:pPr>
      <w:rPr>
        <w:rFonts w:cs="Times New Roman"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920"/>
        </w:tabs>
        <w:ind w:left="7920" w:hanging="5040"/>
      </w:pPr>
      <w:rPr>
        <w:rFonts w:cs="Times New Roman" w:hint="default"/>
      </w:rPr>
    </w:lvl>
  </w:abstractNum>
  <w:abstractNum w:abstractNumId="10">
    <w:nsid w:val="35BE66EA"/>
    <w:multiLevelType w:val="hybridMultilevel"/>
    <w:tmpl w:val="D2163944"/>
    <w:lvl w:ilvl="0" w:tplc="04050017">
      <w:start w:val="1"/>
      <w:numFmt w:val="decimal"/>
      <w:pStyle w:val="Graff"/>
      <w:lvlText w:val="Graf č.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92834"/>
    <w:multiLevelType w:val="hybridMultilevel"/>
    <w:tmpl w:val="5680E9E6"/>
    <w:lvl w:ilvl="0" w:tplc="C024DEDE">
      <w:start w:val="1"/>
      <w:numFmt w:val="decimal"/>
      <w:pStyle w:val="bodycopy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D62D6CE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  <w:color w:val="C00000"/>
      </w:rPr>
    </w:lvl>
    <w:lvl w:ilvl="2" w:tplc="385CA0DA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1E74BE5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>
    <w:nsid w:val="640724C9"/>
    <w:multiLevelType w:val="hybridMultilevel"/>
    <w:tmpl w:val="F806A19E"/>
    <w:lvl w:ilvl="0" w:tplc="E6ACEE48">
      <w:start w:val="1"/>
      <w:numFmt w:val="decimal"/>
      <w:pStyle w:val="Obrzky"/>
      <w:lvlText w:val="Obrázek č.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37B54"/>
    <w:multiLevelType w:val="hybridMultilevel"/>
    <w:tmpl w:val="62249972"/>
    <w:lvl w:ilvl="0" w:tplc="04050001">
      <w:start w:val="1"/>
      <w:numFmt w:val="bullet"/>
      <w:pStyle w:val="Ostavecseseznamemodskok"/>
      <w:lvlText w:val=""/>
      <w:lvlJc w:val="left"/>
      <w:pPr>
        <w:ind w:left="1004" w:hanging="360"/>
      </w:pPr>
      <w:rPr>
        <w:rFonts w:ascii="Wingdings" w:hAnsi="Wingdings" w:hint="default"/>
        <w:color w:val="808080"/>
      </w:rPr>
    </w:lvl>
    <w:lvl w:ilvl="1" w:tplc="040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468359D"/>
    <w:multiLevelType w:val="hybridMultilevel"/>
    <w:tmpl w:val="8CF41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360"/>
        </w:tabs>
        <w:ind w:left="-425"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16">
    <w:nsid w:val="6B4171BE"/>
    <w:multiLevelType w:val="hybridMultilevel"/>
    <w:tmpl w:val="CF242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52478A"/>
    <w:multiLevelType w:val="hybridMultilevel"/>
    <w:tmpl w:val="7D56D9DA"/>
    <w:lvl w:ilvl="0" w:tplc="3CB09CF4">
      <w:start w:val="1"/>
      <w:numFmt w:val="decimal"/>
      <w:pStyle w:val="Styltabulek"/>
      <w:lvlText w:val="Tabulka č. %1:"/>
      <w:lvlJc w:val="left"/>
      <w:pPr>
        <w:ind w:left="720" w:hanging="360"/>
      </w:pPr>
      <w:rPr>
        <w:rFonts w:hint="default"/>
      </w:rPr>
    </w:lvl>
    <w:lvl w:ilvl="1" w:tplc="7D9C2642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E44F1"/>
    <w:multiLevelType w:val="hybridMultilevel"/>
    <w:tmpl w:val="66CE78BE"/>
    <w:styleLink w:val="StylSodrkamiTunModr1"/>
    <w:lvl w:ilvl="0" w:tplc="3AA071AA">
      <w:start w:val="1"/>
      <w:numFmt w:val="bullet"/>
      <w:pStyle w:val="1slaSEZChar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330292"/>
    <w:multiLevelType w:val="hybridMultilevel"/>
    <w:tmpl w:val="78A4B084"/>
    <w:lvl w:ilvl="0" w:tplc="1FC8B4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12"/>
  </w:num>
  <w:num w:numId="5">
    <w:abstractNumId w:val="11"/>
  </w:num>
  <w:num w:numId="6">
    <w:abstractNumId w:val="9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18"/>
  </w:num>
  <w:num w:numId="11">
    <w:abstractNumId w:val="5"/>
  </w:num>
  <w:num w:numId="12">
    <w:abstractNumId w:val="8"/>
  </w:num>
  <w:num w:numId="13">
    <w:abstractNumId w:val="14"/>
  </w:num>
  <w:num w:numId="14">
    <w:abstractNumId w:val="7"/>
  </w:num>
  <w:num w:numId="15">
    <w:abstractNumId w:val="19"/>
  </w:num>
  <w:num w:numId="16">
    <w:abstractNumId w:val="4"/>
  </w:num>
  <w:num w:numId="17">
    <w:abstractNumId w:val="11"/>
    <w:lvlOverride w:ilvl="0">
      <w:startOverride w:val="10"/>
    </w:lvlOverride>
  </w:num>
  <w:num w:numId="18">
    <w:abstractNumId w:val="0"/>
  </w:num>
  <w:num w:numId="19">
    <w:abstractNumId w:val="6"/>
  </w:num>
  <w:num w:numId="20">
    <w:abstractNumId w:val="16"/>
  </w:num>
  <w:num w:numId="21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5B"/>
    <w:rsid w:val="00000D93"/>
    <w:rsid w:val="00000FA5"/>
    <w:rsid w:val="000026F3"/>
    <w:rsid w:val="00004AFE"/>
    <w:rsid w:val="00007615"/>
    <w:rsid w:val="000079A9"/>
    <w:rsid w:val="000112B8"/>
    <w:rsid w:val="00012159"/>
    <w:rsid w:val="00012575"/>
    <w:rsid w:val="000133FE"/>
    <w:rsid w:val="0001486E"/>
    <w:rsid w:val="00016312"/>
    <w:rsid w:val="00020371"/>
    <w:rsid w:val="00020AF9"/>
    <w:rsid w:val="000233A0"/>
    <w:rsid w:val="00024486"/>
    <w:rsid w:val="00032594"/>
    <w:rsid w:val="00033F98"/>
    <w:rsid w:val="00037DA1"/>
    <w:rsid w:val="0004523B"/>
    <w:rsid w:val="0004621A"/>
    <w:rsid w:val="00046B1C"/>
    <w:rsid w:val="00051541"/>
    <w:rsid w:val="000522B4"/>
    <w:rsid w:val="00053CD8"/>
    <w:rsid w:val="00055CD3"/>
    <w:rsid w:val="000569B3"/>
    <w:rsid w:val="00060666"/>
    <w:rsid w:val="00070C43"/>
    <w:rsid w:val="000718B7"/>
    <w:rsid w:val="00073D39"/>
    <w:rsid w:val="00074C96"/>
    <w:rsid w:val="0008066E"/>
    <w:rsid w:val="00080883"/>
    <w:rsid w:val="00080A02"/>
    <w:rsid w:val="0008150E"/>
    <w:rsid w:val="000851FB"/>
    <w:rsid w:val="00086104"/>
    <w:rsid w:val="00092779"/>
    <w:rsid w:val="0009308F"/>
    <w:rsid w:val="00095389"/>
    <w:rsid w:val="000956F1"/>
    <w:rsid w:val="000970BD"/>
    <w:rsid w:val="000A0174"/>
    <w:rsid w:val="000A783E"/>
    <w:rsid w:val="000B0936"/>
    <w:rsid w:val="000B2A37"/>
    <w:rsid w:val="000B535A"/>
    <w:rsid w:val="000C031F"/>
    <w:rsid w:val="000C0DFD"/>
    <w:rsid w:val="000C3C39"/>
    <w:rsid w:val="000D4BD8"/>
    <w:rsid w:val="000D6BC6"/>
    <w:rsid w:val="000D6C7C"/>
    <w:rsid w:val="000E1891"/>
    <w:rsid w:val="000E2176"/>
    <w:rsid w:val="000E3F11"/>
    <w:rsid w:val="000E743F"/>
    <w:rsid w:val="000F6360"/>
    <w:rsid w:val="00102939"/>
    <w:rsid w:val="00104104"/>
    <w:rsid w:val="00104C3F"/>
    <w:rsid w:val="00104C84"/>
    <w:rsid w:val="00105E37"/>
    <w:rsid w:val="00110B86"/>
    <w:rsid w:val="0011160B"/>
    <w:rsid w:val="00115112"/>
    <w:rsid w:val="00124BE3"/>
    <w:rsid w:val="00126454"/>
    <w:rsid w:val="00126A86"/>
    <w:rsid w:val="00133C6F"/>
    <w:rsid w:val="001347CE"/>
    <w:rsid w:val="001353BF"/>
    <w:rsid w:val="001357A4"/>
    <w:rsid w:val="00135DDB"/>
    <w:rsid w:val="001364D9"/>
    <w:rsid w:val="00142603"/>
    <w:rsid w:val="00150F63"/>
    <w:rsid w:val="00151DF0"/>
    <w:rsid w:val="001540A4"/>
    <w:rsid w:val="00154CF0"/>
    <w:rsid w:val="00155A55"/>
    <w:rsid w:val="001577DF"/>
    <w:rsid w:val="001645AB"/>
    <w:rsid w:val="001759FE"/>
    <w:rsid w:val="00181462"/>
    <w:rsid w:val="00182C2D"/>
    <w:rsid w:val="00187B53"/>
    <w:rsid w:val="00190AC7"/>
    <w:rsid w:val="0019275B"/>
    <w:rsid w:val="001934EB"/>
    <w:rsid w:val="001A35C9"/>
    <w:rsid w:val="001A5249"/>
    <w:rsid w:val="001A554E"/>
    <w:rsid w:val="001B1E09"/>
    <w:rsid w:val="001B687C"/>
    <w:rsid w:val="001B6F73"/>
    <w:rsid w:val="001B7484"/>
    <w:rsid w:val="001C26DA"/>
    <w:rsid w:val="001C32A2"/>
    <w:rsid w:val="001C36F7"/>
    <w:rsid w:val="001C5D39"/>
    <w:rsid w:val="001C6EC4"/>
    <w:rsid w:val="001D0CA5"/>
    <w:rsid w:val="001D15FB"/>
    <w:rsid w:val="001D4F1F"/>
    <w:rsid w:val="001D79AD"/>
    <w:rsid w:val="001E1EF2"/>
    <w:rsid w:val="001E4C88"/>
    <w:rsid w:val="001F2A77"/>
    <w:rsid w:val="001F3106"/>
    <w:rsid w:val="001F3699"/>
    <w:rsid w:val="001F4485"/>
    <w:rsid w:val="001F5185"/>
    <w:rsid w:val="001F7EC9"/>
    <w:rsid w:val="002007AB"/>
    <w:rsid w:val="0020288B"/>
    <w:rsid w:val="00203336"/>
    <w:rsid w:val="00207020"/>
    <w:rsid w:val="00211B0B"/>
    <w:rsid w:val="00216409"/>
    <w:rsid w:val="00216751"/>
    <w:rsid w:val="00220DE6"/>
    <w:rsid w:val="00222C00"/>
    <w:rsid w:val="00225BA0"/>
    <w:rsid w:val="00226DD7"/>
    <w:rsid w:val="00230B92"/>
    <w:rsid w:val="002318DE"/>
    <w:rsid w:val="00234545"/>
    <w:rsid w:val="0023572B"/>
    <w:rsid w:val="00235A20"/>
    <w:rsid w:val="00236B92"/>
    <w:rsid w:val="002436AD"/>
    <w:rsid w:val="00243937"/>
    <w:rsid w:val="0024644B"/>
    <w:rsid w:val="00250C60"/>
    <w:rsid w:val="00256352"/>
    <w:rsid w:val="00260CBD"/>
    <w:rsid w:val="00267C7E"/>
    <w:rsid w:val="00276887"/>
    <w:rsid w:val="00277345"/>
    <w:rsid w:val="00280C3E"/>
    <w:rsid w:val="002822AE"/>
    <w:rsid w:val="002823BC"/>
    <w:rsid w:val="002840D2"/>
    <w:rsid w:val="00285FAA"/>
    <w:rsid w:val="0028692B"/>
    <w:rsid w:val="00292F4F"/>
    <w:rsid w:val="00293BBF"/>
    <w:rsid w:val="00297364"/>
    <w:rsid w:val="002A0DB4"/>
    <w:rsid w:val="002A3489"/>
    <w:rsid w:val="002A55DD"/>
    <w:rsid w:val="002B40E8"/>
    <w:rsid w:val="002B42A9"/>
    <w:rsid w:val="002B4979"/>
    <w:rsid w:val="002B7D2F"/>
    <w:rsid w:val="002C466C"/>
    <w:rsid w:val="002D3531"/>
    <w:rsid w:val="002D4749"/>
    <w:rsid w:val="002D4952"/>
    <w:rsid w:val="002D54FD"/>
    <w:rsid w:val="002D6A03"/>
    <w:rsid w:val="002D7598"/>
    <w:rsid w:val="002F01E2"/>
    <w:rsid w:val="002F1E12"/>
    <w:rsid w:val="002F4230"/>
    <w:rsid w:val="002F6CD7"/>
    <w:rsid w:val="00301178"/>
    <w:rsid w:val="00301427"/>
    <w:rsid w:val="003108B4"/>
    <w:rsid w:val="00310CFC"/>
    <w:rsid w:val="00312561"/>
    <w:rsid w:val="00313249"/>
    <w:rsid w:val="00313AC2"/>
    <w:rsid w:val="003143A7"/>
    <w:rsid w:val="00315272"/>
    <w:rsid w:val="00315C72"/>
    <w:rsid w:val="0031606C"/>
    <w:rsid w:val="00317D8A"/>
    <w:rsid w:val="00321636"/>
    <w:rsid w:val="00322906"/>
    <w:rsid w:val="0032343C"/>
    <w:rsid w:val="00325225"/>
    <w:rsid w:val="00327DBC"/>
    <w:rsid w:val="00331FE0"/>
    <w:rsid w:val="003326B1"/>
    <w:rsid w:val="003329B9"/>
    <w:rsid w:val="00333D1F"/>
    <w:rsid w:val="003357B0"/>
    <w:rsid w:val="003400F9"/>
    <w:rsid w:val="00341101"/>
    <w:rsid w:val="00342CB9"/>
    <w:rsid w:val="00344383"/>
    <w:rsid w:val="00345CD5"/>
    <w:rsid w:val="00345CE8"/>
    <w:rsid w:val="003474A9"/>
    <w:rsid w:val="00351034"/>
    <w:rsid w:val="00355B30"/>
    <w:rsid w:val="0035668D"/>
    <w:rsid w:val="00357931"/>
    <w:rsid w:val="003579EE"/>
    <w:rsid w:val="0036312B"/>
    <w:rsid w:val="00370FF0"/>
    <w:rsid w:val="00372F20"/>
    <w:rsid w:val="00380483"/>
    <w:rsid w:val="0038150F"/>
    <w:rsid w:val="003866DD"/>
    <w:rsid w:val="00387872"/>
    <w:rsid w:val="003910B0"/>
    <w:rsid w:val="00392325"/>
    <w:rsid w:val="00393F66"/>
    <w:rsid w:val="00394E61"/>
    <w:rsid w:val="00397794"/>
    <w:rsid w:val="00397855"/>
    <w:rsid w:val="003A297D"/>
    <w:rsid w:val="003A2EE9"/>
    <w:rsid w:val="003A58D6"/>
    <w:rsid w:val="003A6BB2"/>
    <w:rsid w:val="003B0D61"/>
    <w:rsid w:val="003B50E3"/>
    <w:rsid w:val="003B7D87"/>
    <w:rsid w:val="003C0FB9"/>
    <w:rsid w:val="003C1EBD"/>
    <w:rsid w:val="003C4764"/>
    <w:rsid w:val="003D0579"/>
    <w:rsid w:val="003D556A"/>
    <w:rsid w:val="003D6E46"/>
    <w:rsid w:val="003D710C"/>
    <w:rsid w:val="003D7221"/>
    <w:rsid w:val="003E140D"/>
    <w:rsid w:val="003E1EEE"/>
    <w:rsid w:val="003E58F4"/>
    <w:rsid w:val="003F05C6"/>
    <w:rsid w:val="003F2855"/>
    <w:rsid w:val="003F34EC"/>
    <w:rsid w:val="003F6A06"/>
    <w:rsid w:val="003F6D92"/>
    <w:rsid w:val="00401431"/>
    <w:rsid w:val="00402961"/>
    <w:rsid w:val="004057BB"/>
    <w:rsid w:val="004067FD"/>
    <w:rsid w:val="00411DEB"/>
    <w:rsid w:val="0041357F"/>
    <w:rsid w:val="004175F1"/>
    <w:rsid w:val="0041785A"/>
    <w:rsid w:val="00423E57"/>
    <w:rsid w:val="004269DD"/>
    <w:rsid w:val="00427869"/>
    <w:rsid w:val="00427ED5"/>
    <w:rsid w:val="0043028F"/>
    <w:rsid w:val="004331F4"/>
    <w:rsid w:val="00433237"/>
    <w:rsid w:val="00437D6E"/>
    <w:rsid w:val="00440A83"/>
    <w:rsid w:val="0044137D"/>
    <w:rsid w:val="00447CCB"/>
    <w:rsid w:val="00450FEC"/>
    <w:rsid w:val="004516B1"/>
    <w:rsid w:val="00452B70"/>
    <w:rsid w:val="00454B15"/>
    <w:rsid w:val="00465C55"/>
    <w:rsid w:val="004717C1"/>
    <w:rsid w:val="0047185A"/>
    <w:rsid w:val="004752A8"/>
    <w:rsid w:val="0048095A"/>
    <w:rsid w:val="00481060"/>
    <w:rsid w:val="004822F6"/>
    <w:rsid w:val="00482540"/>
    <w:rsid w:val="00482FF8"/>
    <w:rsid w:val="004836F6"/>
    <w:rsid w:val="00483A50"/>
    <w:rsid w:val="00485EC6"/>
    <w:rsid w:val="00487111"/>
    <w:rsid w:val="00490240"/>
    <w:rsid w:val="00490E53"/>
    <w:rsid w:val="00491738"/>
    <w:rsid w:val="004922AE"/>
    <w:rsid w:val="0049337B"/>
    <w:rsid w:val="00494BA3"/>
    <w:rsid w:val="004953E6"/>
    <w:rsid w:val="004A091A"/>
    <w:rsid w:val="004A3122"/>
    <w:rsid w:val="004B0FF5"/>
    <w:rsid w:val="004B3A01"/>
    <w:rsid w:val="004B71EC"/>
    <w:rsid w:val="004B793D"/>
    <w:rsid w:val="004C13EE"/>
    <w:rsid w:val="004C1F6C"/>
    <w:rsid w:val="004C4965"/>
    <w:rsid w:val="004D1022"/>
    <w:rsid w:val="004D4DE6"/>
    <w:rsid w:val="004E422D"/>
    <w:rsid w:val="004F291F"/>
    <w:rsid w:val="004F2D35"/>
    <w:rsid w:val="004F31BB"/>
    <w:rsid w:val="004F6718"/>
    <w:rsid w:val="00500E03"/>
    <w:rsid w:val="00501065"/>
    <w:rsid w:val="0050155B"/>
    <w:rsid w:val="00503DB5"/>
    <w:rsid w:val="005050EA"/>
    <w:rsid w:val="005051E9"/>
    <w:rsid w:val="00507B18"/>
    <w:rsid w:val="00507B1C"/>
    <w:rsid w:val="00510D32"/>
    <w:rsid w:val="00514C9D"/>
    <w:rsid w:val="005166F4"/>
    <w:rsid w:val="005173E4"/>
    <w:rsid w:val="00520A68"/>
    <w:rsid w:val="00520D8D"/>
    <w:rsid w:val="0052243C"/>
    <w:rsid w:val="00522977"/>
    <w:rsid w:val="00523CC7"/>
    <w:rsid w:val="005246B2"/>
    <w:rsid w:val="00526106"/>
    <w:rsid w:val="00527E2A"/>
    <w:rsid w:val="005301E9"/>
    <w:rsid w:val="0053169C"/>
    <w:rsid w:val="00531C74"/>
    <w:rsid w:val="005337C9"/>
    <w:rsid w:val="00534E4A"/>
    <w:rsid w:val="00535891"/>
    <w:rsid w:val="00536D11"/>
    <w:rsid w:val="00543930"/>
    <w:rsid w:val="00544C9D"/>
    <w:rsid w:val="00550601"/>
    <w:rsid w:val="005520DA"/>
    <w:rsid w:val="0055716B"/>
    <w:rsid w:val="005625A7"/>
    <w:rsid w:val="005641C0"/>
    <w:rsid w:val="0056677B"/>
    <w:rsid w:val="005667AE"/>
    <w:rsid w:val="005710FE"/>
    <w:rsid w:val="005743A1"/>
    <w:rsid w:val="00574462"/>
    <w:rsid w:val="00580231"/>
    <w:rsid w:val="005806DF"/>
    <w:rsid w:val="00580E15"/>
    <w:rsid w:val="00584989"/>
    <w:rsid w:val="0058762F"/>
    <w:rsid w:val="005876C9"/>
    <w:rsid w:val="005877F3"/>
    <w:rsid w:val="0059188E"/>
    <w:rsid w:val="00596CC1"/>
    <w:rsid w:val="005A5BE2"/>
    <w:rsid w:val="005A5EF3"/>
    <w:rsid w:val="005B004E"/>
    <w:rsid w:val="005C68E9"/>
    <w:rsid w:val="005C791B"/>
    <w:rsid w:val="005D0C84"/>
    <w:rsid w:val="005D29F4"/>
    <w:rsid w:val="005D42C0"/>
    <w:rsid w:val="005D6879"/>
    <w:rsid w:val="005D75BF"/>
    <w:rsid w:val="005E15FC"/>
    <w:rsid w:val="005E3BD0"/>
    <w:rsid w:val="005E5BDE"/>
    <w:rsid w:val="005E6354"/>
    <w:rsid w:val="005F1451"/>
    <w:rsid w:val="005F7742"/>
    <w:rsid w:val="0060091A"/>
    <w:rsid w:val="00602F52"/>
    <w:rsid w:val="006033E8"/>
    <w:rsid w:val="00604993"/>
    <w:rsid w:val="0062309F"/>
    <w:rsid w:val="00623416"/>
    <w:rsid w:val="006236B8"/>
    <w:rsid w:val="006239B3"/>
    <w:rsid w:val="00624EAD"/>
    <w:rsid w:val="0062504E"/>
    <w:rsid w:val="00626C6F"/>
    <w:rsid w:val="006270A9"/>
    <w:rsid w:val="00627C44"/>
    <w:rsid w:val="00631712"/>
    <w:rsid w:val="006338F3"/>
    <w:rsid w:val="006341BF"/>
    <w:rsid w:val="00634DAB"/>
    <w:rsid w:val="0063611E"/>
    <w:rsid w:val="00637A37"/>
    <w:rsid w:val="00641E92"/>
    <w:rsid w:val="00643968"/>
    <w:rsid w:val="00646A19"/>
    <w:rsid w:val="00647294"/>
    <w:rsid w:val="00650837"/>
    <w:rsid w:val="006509EB"/>
    <w:rsid w:val="00651395"/>
    <w:rsid w:val="00652163"/>
    <w:rsid w:val="00653C60"/>
    <w:rsid w:val="00657210"/>
    <w:rsid w:val="00660035"/>
    <w:rsid w:val="006614CD"/>
    <w:rsid w:val="006643B1"/>
    <w:rsid w:val="00667016"/>
    <w:rsid w:val="00671672"/>
    <w:rsid w:val="006720CD"/>
    <w:rsid w:val="0067215B"/>
    <w:rsid w:val="006731A0"/>
    <w:rsid w:val="00675CC4"/>
    <w:rsid w:val="006805DA"/>
    <w:rsid w:val="00682113"/>
    <w:rsid w:val="00682E57"/>
    <w:rsid w:val="00686590"/>
    <w:rsid w:val="00686B41"/>
    <w:rsid w:val="0068721E"/>
    <w:rsid w:val="00692DA3"/>
    <w:rsid w:val="00694229"/>
    <w:rsid w:val="0069467B"/>
    <w:rsid w:val="0069536D"/>
    <w:rsid w:val="00696BE3"/>
    <w:rsid w:val="00697E06"/>
    <w:rsid w:val="006A1A0F"/>
    <w:rsid w:val="006B0D1E"/>
    <w:rsid w:val="006B218A"/>
    <w:rsid w:val="006B3728"/>
    <w:rsid w:val="006B7134"/>
    <w:rsid w:val="006B752A"/>
    <w:rsid w:val="006C7BC6"/>
    <w:rsid w:val="006D49DF"/>
    <w:rsid w:val="006D57E6"/>
    <w:rsid w:val="006E1A55"/>
    <w:rsid w:val="006E44F8"/>
    <w:rsid w:val="006E71C0"/>
    <w:rsid w:val="006F29AE"/>
    <w:rsid w:val="006F33B1"/>
    <w:rsid w:val="006F6688"/>
    <w:rsid w:val="006F75F3"/>
    <w:rsid w:val="00700615"/>
    <w:rsid w:val="007166A2"/>
    <w:rsid w:val="0072028A"/>
    <w:rsid w:val="00720570"/>
    <w:rsid w:val="00721D0D"/>
    <w:rsid w:val="00722447"/>
    <w:rsid w:val="00730657"/>
    <w:rsid w:val="007309D7"/>
    <w:rsid w:val="00733323"/>
    <w:rsid w:val="0073381C"/>
    <w:rsid w:val="00735B15"/>
    <w:rsid w:val="007364F6"/>
    <w:rsid w:val="00736DF4"/>
    <w:rsid w:val="0073742C"/>
    <w:rsid w:val="00740378"/>
    <w:rsid w:val="00742393"/>
    <w:rsid w:val="00743396"/>
    <w:rsid w:val="00743D1E"/>
    <w:rsid w:val="0074629E"/>
    <w:rsid w:val="00760D32"/>
    <w:rsid w:val="00764557"/>
    <w:rsid w:val="00765445"/>
    <w:rsid w:val="00765911"/>
    <w:rsid w:val="00767B60"/>
    <w:rsid w:val="007707A0"/>
    <w:rsid w:val="007779C9"/>
    <w:rsid w:val="00780DBC"/>
    <w:rsid w:val="007814C8"/>
    <w:rsid w:val="0078154E"/>
    <w:rsid w:val="00782794"/>
    <w:rsid w:val="007845DE"/>
    <w:rsid w:val="00785BAA"/>
    <w:rsid w:val="007905D0"/>
    <w:rsid w:val="0079303A"/>
    <w:rsid w:val="00794D6F"/>
    <w:rsid w:val="00795C06"/>
    <w:rsid w:val="007A3FD9"/>
    <w:rsid w:val="007A458B"/>
    <w:rsid w:val="007A49FD"/>
    <w:rsid w:val="007A5C65"/>
    <w:rsid w:val="007B08A7"/>
    <w:rsid w:val="007B4747"/>
    <w:rsid w:val="007B53C2"/>
    <w:rsid w:val="007C6DE3"/>
    <w:rsid w:val="007C78A8"/>
    <w:rsid w:val="007D0727"/>
    <w:rsid w:val="007D1BAD"/>
    <w:rsid w:val="007D6BBD"/>
    <w:rsid w:val="007E02C0"/>
    <w:rsid w:val="007E08BF"/>
    <w:rsid w:val="007E186A"/>
    <w:rsid w:val="007E3D8F"/>
    <w:rsid w:val="007E64E8"/>
    <w:rsid w:val="007F3EB1"/>
    <w:rsid w:val="007F4EEF"/>
    <w:rsid w:val="007F745F"/>
    <w:rsid w:val="00800983"/>
    <w:rsid w:val="0080359D"/>
    <w:rsid w:val="00804EE8"/>
    <w:rsid w:val="00806C26"/>
    <w:rsid w:val="00806C65"/>
    <w:rsid w:val="0080716C"/>
    <w:rsid w:val="00810546"/>
    <w:rsid w:val="00817820"/>
    <w:rsid w:val="00832F7C"/>
    <w:rsid w:val="00835227"/>
    <w:rsid w:val="008409FE"/>
    <w:rsid w:val="00840FD4"/>
    <w:rsid w:val="00843201"/>
    <w:rsid w:val="00843BBE"/>
    <w:rsid w:val="00843CD9"/>
    <w:rsid w:val="0084605D"/>
    <w:rsid w:val="00850BAD"/>
    <w:rsid w:val="008531C2"/>
    <w:rsid w:val="00857806"/>
    <w:rsid w:val="00857ADA"/>
    <w:rsid w:val="0086005B"/>
    <w:rsid w:val="00860309"/>
    <w:rsid w:val="00865F37"/>
    <w:rsid w:val="008671E0"/>
    <w:rsid w:val="0087445B"/>
    <w:rsid w:val="008746FC"/>
    <w:rsid w:val="008770CB"/>
    <w:rsid w:val="00877DA2"/>
    <w:rsid w:val="008804C6"/>
    <w:rsid w:val="008835E4"/>
    <w:rsid w:val="0089043A"/>
    <w:rsid w:val="00890973"/>
    <w:rsid w:val="00892CC6"/>
    <w:rsid w:val="0089658E"/>
    <w:rsid w:val="00897BAA"/>
    <w:rsid w:val="008A46D4"/>
    <w:rsid w:val="008A671D"/>
    <w:rsid w:val="008B12D0"/>
    <w:rsid w:val="008B3906"/>
    <w:rsid w:val="008B3A3C"/>
    <w:rsid w:val="008C2ACB"/>
    <w:rsid w:val="008C3E04"/>
    <w:rsid w:val="008D03E2"/>
    <w:rsid w:val="008D113C"/>
    <w:rsid w:val="008D4D21"/>
    <w:rsid w:val="008E2249"/>
    <w:rsid w:val="008E63C5"/>
    <w:rsid w:val="008F27F9"/>
    <w:rsid w:val="008F552B"/>
    <w:rsid w:val="00902E00"/>
    <w:rsid w:val="00905A5D"/>
    <w:rsid w:val="00910296"/>
    <w:rsid w:val="00912933"/>
    <w:rsid w:val="009144AB"/>
    <w:rsid w:val="00917206"/>
    <w:rsid w:val="00922729"/>
    <w:rsid w:val="00924412"/>
    <w:rsid w:val="0092504F"/>
    <w:rsid w:val="00925191"/>
    <w:rsid w:val="00926443"/>
    <w:rsid w:val="00932CC2"/>
    <w:rsid w:val="009507B3"/>
    <w:rsid w:val="00951AB1"/>
    <w:rsid w:val="009560DC"/>
    <w:rsid w:val="0096128C"/>
    <w:rsid w:val="009621C2"/>
    <w:rsid w:val="00963631"/>
    <w:rsid w:val="009812D4"/>
    <w:rsid w:val="0098504F"/>
    <w:rsid w:val="0098545A"/>
    <w:rsid w:val="0099212F"/>
    <w:rsid w:val="009957DB"/>
    <w:rsid w:val="009A0479"/>
    <w:rsid w:val="009A5F98"/>
    <w:rsid w:val="009B29F2"/>
    <w:rsid w:val="009B32BA"/>
    <w:rsid w:val="009B3D15"/>
    <w:rsid w:val="009B5414"/>
    <w:rsid w:val="009B6BEE"/>
    <w:rsid w:val="009C4CBD"/>
    <w:rsid w:val="009C75AF"/>
    <w:rsid w:val="009C7CD4"/>
    <w:rsid w:val="009C7D03"/>
    <w:rsid w:val="009D037F"/>
    <w:rsid w:val="009D5503"/>
    <w:rsid w:val="009D729D"/>
    <w:rsid w:val="009F0579"/>
    <w:rsid w:val="009F2FB0"/>
    <w:rsid w:val="009F31B4"/>
    <w:rsid w:val="00A02791"/>
    <w:rsid w:val="00A02BF5"/>
    <w:rsid w:val="00A03D29"/>
    <w:rsid w:val="00A053EF"/>
    <w:rsid w:val="00A1057D"/>
    <w:rsid w:val="00A147D9"/>
    <w:rsid w:val="00A14B95"/>
    <w:rsid w:val="00A15A39"/>
    <w:rsid w:val="00A15A54"/>
    <w:rsid w:val="00A2141A"/>
    <w:rsid w:val="00A21E8F"/>
    <w:rsid w:val="00A30A19"/>
    <w:rsid w:val="00A30EDE"/>
    <w:rsid w:val="00A33FE5"/>
    <w:rsid w:val="00A35D00"/>
    <w:rsid w:val="00A42EC2"/>
    <w:rsid w:val="00A43B4B"/>
    <w:rsid w:val="00A43CEF"/>
    <w:rsid w:val="00A51CB2"/>
    <w:rsid w:val="00A531FA"/>
    <w:rsid w:val="00A53A33"/>
    <w:rsid w:val="00A54167"/>
    <w:rsid w:val="00A61A74"/>
    <w:rsid w:val="00A6406F"/>
    <w:rsid w:val="00A66EC9"/>
    <w:rsid w:val="00A70104"/>
    <w:rsid w:val="00A70290"/>
    <w:rsid w:val="00A72EB0"/>
    <w:rsid w:val="00A77FB6"/>
    <w:rsid w:val="00A80CD9"/>
    <w:rsid w:val="00A81D5C"/>
    <w:rsid w:val="00A82E4C"/>
    <w:rsid w:val="00A84A7A"/>
    <w:rsid w:val="00A85462"/>
    <w:rsid w:val="00A85D8A"/>
    <w:rsid w:val="00A871AF"/>
    <w:rsid w:val="00A90A7B"/>
    <w:rsid w:val="00A9218B"/>
    <w:rsid w:val="00A9292D"/>
    <w:rsid w:val="00A92AFE"/>
    <w:rsid w:val="00A965D1"/>
    <w:rsid w:val="00A967EB"/>
    <w:rsid w:val="00AA1C30"/>
    <w:rsid w:val="00AA3233"/>
    <w:rsid w:val="00AA5009"/>
    <w:rsid w:val="00AA5A55"/>
    <w:rsid w:val="00AA6A61"/>
    <w:rsid w:val="00AA6FC5"/>
    <w:rsid w:val="00AB213A"/>
    <w:rsid w:val="00AB3B59"/>
    <w:rsid w:val="00AB45D3"/>
    <w:rsid w:val="00AB501A"/>
    <w:rsid w:val="00AB510B"/>
    <w:rsid w:val="00AC131E"/>
    <w:rsid w:val="00AC331A"/>
    <w:rsid w:val="00AC432A"/>
    <w:rsid w:val="00AD404C"/>
    <w:rsid w:val="00AE05C2"/>
    <w:rsid w:val="00AE7860"/>
    <w:rsid w:val="00AF402C"/>
    <w:rsid w:val="00B01DFC"/>
    <w:rsid w:val="00B06CB5"/>
    <w:rsid w:val="00B10069"/>
    <w:rsid w:val="00B108F5"/>
    <w:rsid w:val="00B13BCB"/>
    <w:rsid w:val="00B24F6E"/>
    <w:rsid w:val="00B2646C"/>
    <w:rsid w:val="00B26D31"/>
    <w:rsid w:val="00B31867"/>
    <w:rsid w:val="00B349CE"/>
    <w:rsid w:val="00B379DD"/>
    <w:rsid w:val="00B4149F"/>
    <w:rsid w:val="00B4416F"/>
    <w:rsid w:val="00B45881"/>
    <w:rsid w:val="00B46C41"/>
    <w:rsid w:val="00B545BB"/>
    <w:rsid w:val="00B57402"/>
    <w:rsid w:val="00B6096D"/>
    <w:rsid w:val="00B6280C"/>
    <w:rsid w:val="00B6377E"/>
    <w:rsid w:val="00B63F5E"/>
    <w:rsid w:val="00B63FEF"/>
    <w:rsid w:val="00B71ADA"/>
    <w:rsid w:val="00B756D7"/>
    <w:rsid w:val="00B75CC7"/>
    <w:rsid w:val="00B81B0C"/>
    <w:rsid w:val="00B8282F"/>
    <w:rsid w:val="00B83429"/>
    <w:rsid w:val="00B90FF1"/>
    <w:rsid w:val="00B920B0"/>
    <w:rsid w:val="00B93A7D"/>
    <w:rsid w:val="00B95115"/>
    <w:rsid w:val="00B96E59"/>
    <w:rsid w:val="00BA4CDE"/>
    <w:rsid w:val="00BA7AEF"/>
    <w:rsid w:val="00BA7CF0"/>
    <w:rsid w:val="00BB38C7"/>
    <w:rsid w:val="00BB3EAB"/>
    <w:rsid w:val="00BB4061"/>
    <w:rsid w:val="00BB4170"/>
    <w:rsid w:val="00BB52E2"/>
    <w:rsid w:val="00BB59B8"/>
    <w:rsid w:val="00BB6AB3"/>
    <w:rsid w:val="00BC221C"/>
    <w:rsid w:val="00BC6B03"/>
    <w:rsid w:val="00BC7541"/>
    <w:rsid w:val="00BD0B90"/>
    <w:rsid w:val="00BD155D"/>
    <w:rsid w:val="00BD252C"/>
    <w:rsid w:val="00BE592A"/>
    <w:rsid w:val="00BF1238"/>
    <w:rsid w:val="00BF26CC"/>
    <w:rsid w:val="00BF5C11"/>
    <w:rsid w:val="00BF699A"/>
    <w:rsid w:val="00BF6A93"/>
    <w:rsid w:val="00BF74EA"/>
    <w:rsid w:val="00BF7E6A"/>
    <w:rsid w:val="00C000CC"/>
    <w:rsid w:val="00C025AA"/>
    <w:rsid w:val="00C034B0"/>
    <w:rsid w:val="00C03797"/>
    <w:rsid w:val="00C07D0D"/>
    <w:rsid w:val="00C10626"/>
    <w:rsid w:val="00C144B2"/>
    <w:rsid w:val="00C17B0B"/>
    <w:rsid w:val="00C20464"/>
    <w:rsid w:val="00C248B7"/>
    <w:rsid w:val="00C270AB"/>
    <w:rsid w:val="00C33B17"/>
    <w:rsid w:val="00C34858"/>
    <w:rsid w:val="00C35B7E"/>
    <w:rsid w:val="00C3691A"/>
    <w:rsid w:val="00C36B90"/>
    <w:rsid w:val="00C37013"/>
    <w:rsid w:val="00C40753"/>
    <w:rsid w:val="00C40B86"/>
    <w:rsid w:val="00C40F43"/>
    <w:rsid w:val="00C430E4"/>
    <w:rsid w:val="00C446F6"/>
    <w:rsid w:val="00C466DA"/>
    <w:rsid w:val="00C467ED"/>
    <w:rsid w:val="00C46D60"/>
    <w:rsid w:val="00C50777"/>
    <w:rsid w:val="00C50F24"/>
    <w:rsid w:val="00C50FB4"/>
    <w:rsid w:val="00C51F7D"/>
    <w:rsid w:val="00C5680D"/>
    <w:rsid w:val="00C66285"/>
    <w:rsid w:val="00C7005A"/>
    <w:rsid w:val="00C70FD3"/>
    <w:rsid w:val="00C7160A"/>
    <w:rsid w:val="00C72C0B"/>
    <w:rsid w:val="00C7360C"/>
    <w:rsid w:val="00C73F2A"/>
    <w:rsid w:val="00C76328"/>
    <w:rsid w:val="00C80AE4"/>
    <w:rsid w:val="00C82EFB"/>
    <w:rsid w:val="00C84461"/>
    <w:rsid w:val="00C871B5"/>
    <w:rsid w:val="00C871F6"/>
    <w:rsid w:val="00C91185"/>
    <w:rsid w:val="00C95BF4"/>
    <w:rsid w:val="00C97457"/>
    <w:rsid w:val="00CA2133"/>
    <w:rsid w:val="00CA28E8"/>
    <w:rsid w:val="00CA361E"/>
    <w:rsid w:val="00CA4074"/>
    <w:rsid w:val="00CB3656"/>
    <w:rsid w:val="00CB50EB"/>
    <w:rsid w:val="00CC610A"/>
    <w:rsid w:val="00CD2892"/>
    <w:rsid w:val="00CD2E8B"/>
    <w:rsid w:val="00CD455E"/>
    <w:rsid w:val="00CD5416"/>
    <w:rsid w:val="00CD5B91"/>
    <w:rsid w:val="00CD733F"/>
    <w:rsid w:val="00CD7699"/>
    <w:rsid w:val="00CD76B2"/>
    <w:rsid w:val="00CE13E1"/>
    <w:rsid w:val="00CE1947"/>
    <w:rsid w:val="00CE1EC6"/>
    <w:rsid w:val="00CE3576"/>
    <w:rsid w:val="00CE4885"/>
    <w:rsid w:val="00CE6EDE"/>
    <w:rsid w:val="00CE7884"/>
    <w:rsid w:val="00CF4EDF"/>
    <w:rsid w:val="00CF6E54"/>
    <w:rsid w:val="00CF6E62"/>
    <w:rsid w:val="00D06905"/>
    <w:rsid w:val="00D06A2A"/>
    <w:rsid w:val="00D07BD2"/>
    <w:rsid w:val="00D11C9E"/>
    <w:rsid w:val="00D14133"/>
    <w:rsid w:val="00D17DC1"/>
    <w:rsid w:val="00D2063B"/>
    <w:rsid w:val="00D21AE6"/>
    <w:rsid w:val="00D27AF1"/>
    <w:rsid w:val="00D33AAE"/>
    <w:rsid w:val="00D33B9E"/>
    <w:rsid w:val="00D35FBD"/>
    <w:rsid w:val="00D363C9"/>
    <w:rsid w:val="00D36C7D"/>
    <w:rsid w:val="00D41284"/>
    <w:rsid w:val="00D41655"/>
    <w:rsid w:val="00D41D75"/>
    <w:rsid w:val="00D47900"/>
    <w:rsid w:val="00D5113F"/>
    <w:rsid w:val="00D53D0C"/>
    <w:rsid w:val="00D541F4"/>
    <w:rsid w:val="00D55B4B"/>
    <w:rsid w:val="00D60D6B"/>
    <w:rsid w:val="00D61D3F"/>
    <w:rsid w:val="00D626B5"/>
    <w:rsid w:val="00D63CE1"/>
    <w:rsid w:val="00D6500E"/>
    <w:rsid w:val="00D65693"/>
    <w:rsid w:val="00D66592"/>
    <w:rsid w:val="00D7383C"/>
    <w:rsid w:val="00D746F7"/>
    <w:rsid w:val="00D7503E"/>
    <w:rsid w:val="00D92EEA"/>
    <w:rsid w:val="00D93D37"/>
    <w:rsid w:val="00DA06E5"/>
    <w:rsid w:val="00DA1499"/>
    <w:rsid w:val="00DA3A62"/>
    <w:rsid w:val="00DA50CF"/>
    <w:rsid w:val="00DA5581"/>
    <w:rsid w:val="00DA6789"/>
    <w:rsid w:val="00DA7123"/>
    <w:rsid w:val="00DB3319"/>
    <w:rsid w:val="00DC0053"/>
    <w:rsid w:val="00DC04CF"/>
    <w:rsid w:val="00DC10B8"/>
    <w:rsid w:val="00DC1F59"/>
    <w:rsid w:val="00DC2DF1"/>
    <w:rsid w:val="00DC438D"/>
    <w:rsid w:val="00DC5023"/>
    <w:rsid w:val="00DC5370"/>
    <w:rsid w:val="00DC68B3"/>
    <w:rsid w:val="00DD50BD"/>
    <w:rsid w:val="00DE0CCC"/>
    <w:rsid w:val="00DE20F3"/>
    <w:rsid w:val="00DE5A88"/>
    <w:rsid w:val="00DE5FD1"/>
    <w:rsid w:val="00DE67C1"/>
    <w:rsid w:val="00DF46FB"/>
    <w:rsid w:val="00DF7A40"/>
    <w:rsid w:val="00E019BB"/>
    <w:rsid w:val="00E02513"/>
    <w:rsid w:val="00E034C5"/>
    <w:rsid w:val="00E04A2B"/>
    <w:rsid w:val="00E05189"/>
    <w:rsid w:val="00E06ADC"/>
    <w:rsid w:val="00E075AF"/>
    <w:rsid w:val="00E15265"/>
    <w:rsid w:val="00E1554E"/>
    <w:rsid w:val="00E203A4"/>
    <w:rsid w:val="00E2155D"/>
    <w:rsid w:val="00E24C12"/>
    <w:rsid w:val="00E2579F"/>
    <w:rsid w:val="00E2587C"/>
    <w:rsid w:val="00E26F6F"/>
    <w:rsid w:val="00E33DB1"/>
    <w:rsid w:val="00E35B56"/>
    <w:rsid w:val="00E376EB"/>
    <w:rsid w:val="00E401AE"/>
    <w:rsid w:val="00E41101"/>
    <w:rsid w:val="00E429F7"/>
    <w:rsid w:val="00E4617B"/>
    <w:rsid w:val="00E47B47"/>
    <w:rsid w:val="00E57F5B"/>
    <w:rsid w:val="00E60167"/>
    <w:rsid w:val="00E601A3"/>
    <w:rsid w:val="00E61454"/>
    <w:rsid w:val="00E62C85"/>
    <w:rsid w:val="00E675FE"/>
    <w:rsid w:val="00E71405"/>
    <w:rsid w:val="00E72F79"/>
    <w:rsid w:val="00E74F41"/>
    <w:rsid w:val="00E75987"/>
    <w:rsid w:val="00E75B6A"/>
    <w:rsid w:val="00E839F0"/>
    <w:rsid w:val="00E8410E"/>
    <w:rsid w:val="00E86CF2"/>
    <w:rsid w:val="00E91407"/>
    <w:rsid w:val="00E971FE"/>
    <w:rsid w:val="00E9790A"/>
    <w:rsid w:val="00EA1688"/>
    <w:rsid w:val="00EA3239"/>
    <w:rsid w:val="00EA682B"/>
    <w:rsid w:val="00EB1252"/>
    <w:rsid w:val="00EB1EDE"/>
    <w:rsid w:val="00EB2179"/>
    <w:rsid w:val="00EB29F0"/>
    <w:rsid w:val="00EB423B"/>
    <w:rsid w:val="00EC0283"/>
    <w:rsid w:val="00EC0771"/>
    <w:rsid w:val="00EC34A9"/>
    <w:rsid w:val="00EC3E4E"/>
    <w:rsid w:val="00EC4B43"/>
    <w:rsid w:val="00ED0067"/>
    <w:rsid w:val="00ED1282"/>
    <w:rsid w:val="00ED2382"/>
    <w:rsid w:val="00ED3730"/>
    <w:rsid w:val="00ED47CC"/>
    <w:rsid w:val="00ED49E3"/>
    <w:rsid w:val="00ED5D89"/>
    <w:rsid w:val="00ED5E1E"/>
    <w:rsid w:val="00ED72C7"/>
    <w:rsid w:val="00EE0ACE"/>
    <w:rsid w:val="00EE4EA9"/>
    <w:rsid w:val="00EE61BE"/>
    <w:rsid w:val="00EF14EC"/>
    <w:rsid w:val="00F039C1"/>
    <w:rsid w:val="00F05684"/>
    <w:rsid w:val="00F11B02"/>
    <w:rsid w:val="00F12ABF"/>
    <w:rsid w:val="00F13A5D"/>
    <w:rsid w:val="00F13C90"/>
    <w:rsid w:val="00F17872"/>
    <w:rsid w:val="00F219E2"/>
    <w:rsid w:val="00F221FE"/>
    <w:rsid w:val="00F305AB"/>
    <w:rsid w:val="00F32CD5"/>
    <w:rsid w:val="00F33867"/>
    <w:rsid w:val="00F33CBE"/>
    <w:rsid w:val="00F3411D"/>
    <w:rsid w:val="00F34B3B"/>
    <w:rsid w:val="00F37A46"/>
    <w:rsid w:val="00F37D0E"/>
    <w:rsid w:val="00F4007E"/>
    <w:rsid w:val="00F414DE"/>
    <w:rsid w:val="00F43906"/>
    <w:rsid w:val="00F45906"/>
    <w:rsid w:val="00F478E2"/>
    <w:rsid w:val="00F52924"/>
    <w:rsid w:val="00F536F9"/>
    <w:rsid w:val="00F563C2"/>
    <w:rsid w:val="00F642C1"/>
    <w:rsid w:val="00F6667D"/>
    <w:rsid w:val="00F67BBD"/>
    <w:rsid w:val="00F765F8"/>
    <w:rsid w:val="00F77F09"/>
    <w:rsid w:val="00F80A3D"/>
    <w:rsid w:val="00F80DBD"/>
    <w:rsid w:val="00F81530"/>
    <w:rsid w:val="00F9170B"/>
    <w:rsid w:val="00F97625"/>
    <w:rsid w:val="00F97C37"/>
    <w:rsid w:val="00FA0683"/>
    <w:rsid w:val="00FB07EB"/>
    <w:rsid w:val="00FB1ECE"/>
    <w:rsid w:val="00FB414A"/>
    <w:rsid w:val="00FB538F"/>
    <w:rsid w:val="00FB6FFD"/>
    <w:rsid w:val="00FB7C7C"/>
    <w:rsid w:val="00FC07E0"/>
    <w:rsid w:val="00FC6E34"/>
    <w:rsid w:val="00FD4A9A"/>
    <w:rsid w:val="00FD4EEC"/>
    <w:rsid w:val="00FD7B0B"/>
    <w:rsid w:val="00FD7C79"/>
    <w:rsid w:val="00FD7F45"/>
    <w:rsid w:val="00FE2363"/>
    <w:rsid w:val="00FE2518"/>
    <w:rsid w:val="00FE26E9"/>
    <w:rsid w:val="00FE54CC"/>
    <w:rsid w:val="00FE5CAA"/>
    <w:rsid w:val="00FF0296"/>
    <w:rsid w:val="00FF1F47"/>
    <w:rsid w:val="00FF1F6D"/>
    <w:rsid w:val="00FF32C9"/>
    <w:rsid w:val="00FF4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/>
    <w:lsdException w:name="footnote reference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Základ všeho"/>
    <w:qFormat/>
    <w:rsid w:val="003A58D6"/>
    <w:pPr>
      <w:spacing w:before="120" w:after="120" w:line="264" w:lineRule="auto"/>
      <w:jc w:val="both"/>
    </w:pPr>
    <w:rPr>
      <w:rFonts w:ascii="Cambria" w:eastAsia="Times New Roman" w:hAnsi="Cambria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F6CD7"/>
    <w:pPr>
      <w:keepNext/>
      <w:pageBreakBefore/>
      <w:numPr>
        <w:numId w:val="1"/>
      </w:numPr>
      <w:suppressAutoHyphens/>
      <w:spacing w:before="360" w:after="180"/>
      <w:ind w:left="432"/>
      <w:jc w:val="lef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0E3F11"/>
    <w:pPr>
      <w:keepNext/>
      <w:widowControl w:val="0"/>
      <w:numPr>
        <w:ilvl w:val="1"/>
        <w:numId w:val="1"/>
      </w:numPr>
      <w:pBdr>
        <w:bottom w:val="single" w:sz="4" w:space="1" w:color="auto"/>
      </w:pBdr>
      <w:spacing w:before="360" w:after="180"/>
      <w:ind w:left="578" w:hanging="578"/>
      <w:jc w:val="left"/>
      <w:outlineLvl w:val="1"/>
    </w:pPr>
    <w:rPr>
      <w:rFonts w:cs="Arial"/>
      <w:bCs/>
      <w:iCs/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2F6CD7"/>
    <w:pPr>
      <w:keepNext/>
      <w:numPr>
        <w:ilvl w:val="2"/>
        <w:numId w:val="1"/>
      </w:numPr>
      <w:suppressAutoHyphens/>
      <w:spacing w:before="360" w:after="240"/>
      <w:ind w:left="851" w:hanging="851"/>
      <w:jc w:val="left"/>
      <w:outlineLvl w:val="2"/>
    </w:pPr>
    <w:rPr>
      <w:rFonts w:cs="Arial"/>
      <w:b/>
      <w:bCs/>
      <w:sz w:val="25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580E15"/>
    <w:pPr>
      <w:numPr>
        <w:ilvl w:val="3"/>
      </w:numPr>
      <w:ind w:left="851" w:hanging="851"/>
      <w:outlineLvl w:val="3"/>
    </w:pPr>
    <w:rPr>
      <w:bCs w:val="0"/>
      <w:sz w:val="22"/>
      <w:szCs w:val="28"/>
    </w:rPr>
  </w:style>
  <w:style w:type="paragraph" w:styleId="Nadpis5">
    <w:name w:val="heading 5"/>
    <w:basedOn w:val="Normln"/>
    <w:next w:val="Normln"/>
    <w:link w:val="Nadpis5Char"/>
    <w:uiPriority w:val="9"/>
    <w:rsid w:val="00226DD7"/>
    <w:pPr>
      <w:keepNext/>
      <w:keepLines/>
      <w:numPr>
        <w:ilvl w:val="4"/>
        <w:numId w:val="1"/>
      </w:numPr>
      <w:spacing w:before="200"/>
      <w:outlineLvl w:val="4"/>
    </w:pPr>
  </w:style>
  <w:style w:type="paragraph" w:styleId="Nadpis6">
    <w:name w:val="heading 6"/>
    <w:basedOn w:val="Normln"/>
    <w:next w:val="Normln"/>
    <w:link w:val="Nadpis6Char"/>
    <w:uiPriority w:val="99"/>
    <w:rsid w:val="00226DD7"/>
    <w:pPr>
      <w:keepNext/>
      <w:keepLines/>
      <w:numPr>
        <w:ilvl w:val="5"/>
        <w:numId w:val="1"/>
      </w:numPr>
      <w:spacing w:before="200"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uiPriority w:val="99"/>
    <w:rsid w:val="00226DD7"/>
    <w:pPr>
      <w:keepNext/>
      <w:keepLines/>
      <w:numPr>
        <w:ilvl w:val="6"/>
        <w:numId w:val="1"/>
      </w:numPr>
      <w:spacing w:before="20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9"/>
    <w:rsid w:val="00226DD7"/>
    <w:pPr>
      <w:keepNext/>
      <w:keepLines/>
      <w:numPr>
        <w:ilvl w:val="7"/>
        <w:numId w:val="1"/>
      </w:numPr>
      <w:spacing w:before="200"/>
      <w:outlineLvl w:val="7"/>
    </w:pPr>
    <w:rPr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rsid w:val="00226DD7"/>
    <w:pPr>
      <w:keepNext/>
      <w:keepLines/>
      <w:numPr>
        <w:ilvl w:val="8"/>
        <w:numId w:val="1"/>
      </w:numPr>
      <w:spacing w:before="200"/>
      <w:outlineLvl w:val="8"/>
    </w:pPr>
    <w:rPr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F6CD7"/>
    <w:rPr>
      <w:rFonts w:ascii="Cambria" w:eastAsia="Times New Roman" w:hAnsi="Cambria" w:cs="Arial"/>
      <w:b/>
      <w:bCs/>
      <w:kern w:val="32"/>
      <w:sz w:val="36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0E3F11"/>
    <w:rPr>
      <w:rFonts w:ascii="Cambria" w:eastAsia="Times New Roman" w:hAnsi="Cambria" w:cs="Arial"/>
      <w:bCs/>
      <w:iCs/>
      <w:smallCaps/>
      <w:sz w:val="28"/>
      <w:szCs w:val="28"/>
      <w:lang w:eastAsia="cs-CZ"/>
    </w:rPr>
  </w:style>
  <w:style w:type="character" w:customStyle="1" w:styleId="Nadpis3Char">
    <w:name w:val="Nadpis 3 Char"/>
    <w:link w:val="Nadpis3"/>
    <w:uiPriority w:val="9"/>
    <w:rsid w:val="002F6CD7"/>
    <w:rPr>
      <w:rFonts w:ascii="Cambria" w:eastAsia="Times New Roman" w:hAnsi="Cambria" w:cs="Arial"/>
      <w:b/>
      <w:bCs/>
      <w:sz w:val="25"/>
      <w:szCs w:val="26"/>
      <w:lang w:eastAsia="cs-CZ"/>
    </w:rPr>
  </w:style>
  <w:style w:type="character" w:customStyle="1" w:styleId="Nadpis4Char">
    <w:name w:val="Nadpis 4 Char"/>
    <w:link w:val="Nadpis4"/>
    <w:uiPriority w:val="9"/>
    <w:rsid w:val="00580E15"/>
    <w:rPr>
      <w:rFonts w:ascii="Cambria" w:eastAsia="Times New Roman" w:hAnsi="Cambria" w:cs="Arial"/>
      <w:b/>
      <w:szCs w:val="28"/>
      <w:lang w:eastAsia="cs-CZ"/>
    </w:rPr>
  </w:style>
  <w:style w:type="character" w:customStyle="1" w:styleId="Nadpis5Char">
    <w:name w:val="Nadpis 5 Char"/>
    <w:link w:val="Nadpis5"/>
    <w:uiPriority w:val="9"/>
    <w:rsid w:val="00226DD7"/>
    <w:rPr>
      <w:rFonts w:ascii="Cambria" w:eastAsia="Times New Roman" w:hAnsi="Cambria" w:cs="Times New Roman"/>
      <w:szCs w:val="24"/>
      <w:lang w:eastAsia="cs-CZ"/>
    </w:rPr>
  </w:style>
  <w:style w:type="character" w:customStyle="1" w:styleId="Nadpis6Char">
    <w:name w:val="Nadpis 6 Char"/>
    <w:link w:val="Nadpis6"/>
    <w:uiPriority w:val="99"/>
    <w:rsid w:val="00226DD7"/>
    <w:rPr>
      <w:rFonts w:ascii="Cambria" w:eastAsia="Times New Roman" w:hAnsi="Cambria" w:cs="Times New Roman"/>
      <w:i/>
      <w:iCs/>
      <w:szCs w:val="24"/>
      <w:lang w:eastAsia="cs-CZ"/>
    </w:rPr>
  </w:style>
  <w:style w:type="character" w:customStyle="1" w:styleId="Nadpis7Char">
    <w:name w:val="Nadpis 7 Char"/>
    <w:link w:val="Nadpis7"/>
    <w:uiPriority w:val="99"/>
    <w:rsid w:val="00226DD7"/>
    <w:rPr>
      <w:rFonts w:ascii="Cambria" w:eastAsia="Times New Roman" w:hAnsi="Cambria" w:cs="Times New Roman"/>
      <w:i/>
      <w:iCs/>
      <w:szCs w:val="24"/>
      <w:lang w:eastAsia="cs-CZ"/>
    </w:rPr>
  </w:style>
  <w:style w:type="character" w:customStyle="1" w:styleId="Nadpis8Char">
    <w:name w:val="Nadpis 8 Char"/>
    <w:link w:val="Nadpis8"/>
    <w:uiPriority w:val="99"/>
    <w:rsid w:val="00226DD7"/>
    <w:rPr>
      <w:rFonts w:ascii="Cambria" w:eastAsia="Times New Roman" w:hAnsi="Cambria" w:cs="Times New Roman"/>
      <w:sz w:val="20"/>
      <w:szCs w:val="20"/>
      <w:lang w:eastAsia="cs-CZ"/>
    </w:rPr>
  </w:style>
  <w:style w:type="character" w:customStyle="1" w:styleId="Nadpis9Char">
    <w:name w:val="Nadpis 9 Char"/>
    <w:link w:val="Nadpis9"/>
    <w:uiPriority w:val="99"/>
    <w:rsid w:val="00226DD7"/>
    <w:rPr>
      <w:rFonts w:ascii="Cambria" w:eastAsia="Times New Roman" w:hAnsi="Cambria" w:cs="Times New Roman"/>
      <w:i/>
      <w:i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DD7"/>
    <w:pPr>
      <w:spacing w:line="240" w:lineRule="auto"/>
    </w:pPr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rsid w:val="00181462"/>
    <w:pPr>
      <w:pBdr>
        <w:bottom w:val="single" w:sz="8" w:space="1" w:color="000000"/>
      </w:pBdr>
      <w:spacing w:after="300" w:line="240" w:lineRule="auto"/>
      <w:contextualSpacing/>
    </w:pPr>
    <w:rPr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181462"/>
    <w:rPr>
      <w:rFonts w:ascii="Cambria" w:eastAsia="Times New Roman" w:hAnsi="Cambria" w:cs="Times New Roman"/>
      <w:spacing w:val="5"/>
      <w:kern w:val="28"/>
      <w:sz w:val="52"/>
      <w:szCs w:val="52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226DD7"/>
    <w:rPr>
      <w:rFonts w:ascii="Tahoma" w:eastAsia="Times New Roman" w:hAnsi="Tahoma" w:cs="Tahoma"/>
      <w:sz w:val="16"/>
      <w:szCs w:val="16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26DD7"/>
    <w:pPr>
      <w:keepLines/>
      <w:pageBreakBefore w:val="0"/>
      <w:numPr>
        <w:numId w:val="0"/>
      </w:numPr>
      <w:suppressAutoHyphens w:val="0"/>
      <w:spacing w:before="480" w:after="120" w:line="276" w:lineRule="auto"/>
      <w:outlineLvl w:val="9"/>
    </w:pPr>
    <w:rPr>
      <w:rFonts w:cs="Times New Roman"/>
      <w:kern w:val="0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8095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8095A"/>
    <w:pPr>
      <w:spacing w:after="100"/>
      <w:ind w:left="210"/>
    </w:pPr>
  </w:style>
  <w:style w:type="paragraph" w:styleId="Obsah3">
    <w:name w:val="toc 3"/>
    <w:basedOn w:val="Normln"/>
    <w:next w:val="Normln"/>
    <w:autoRedefine/>
    <w:uiPriority w:val="39"/>
    <w:unhideWhenUsed/>
    <w:rsid w:val="0048095A"/>
    <w:pPr>
      <w:spacing w:after="100"/>
      <w:ind w:left="420"/>
    </w:pPr>
  </w:style>
  <w:style w:type="character" w:styleId="Hypertextovodkaz">
    <w:name w:val="Hyperlink"/>
    <w:uiPriority w:val="99"/>
    <w:unhideWhenUsed/>
    <w:rsid w:val="00EC3E4E"/>
    <w:rPr>
      <w:color w:val="auto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65693"/>
    <w:pPr>
      <w:ind w:left="720"/>
      <w:contextualSpacing/>
    </w:pPr>
  </w:style>
  <w:style w:type="paragraph" w:styleId="Zhlav">
    <w:name w:val="header"/>
    <w:aliases w:val="ho,header odd,first,heading one,Odd Header,h"/>
    <w:basedOn w:val="Normln"/>
    <w:link w:val="ZhlavChar"/>
    <w:unhideWhenUsed/>
    <w:rsid w:val="00EC3E4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ho Char,header odd Char,first Char,heading one Char,Odd Header Char,h Char"/>
    <w:link w:val="Zhlav"/>
    <w:rsid w:val="00EC3E4E"/>
    <w:rPr>
      <w:rFonts w:ascii="Cambria" w:eastAsia="Times New Roman" w:hAnsi="Cambria" w:cs="Times New Roman"/>
      <w:sz w:val="21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3E4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EC3E4E"/>
    <w:rPr>
      <w:rFonts w:ascii="Cambria" w:eastAsia="Times New Roman" w:hAnsi="Cambria" w:cs="Times New Roman"/>
      <w:sz w:val="21"/>
      <w:szCs w:val="24"/>
      <w:lang w:eastAsia="cs-CZ"/>
    </w:rPr>
  </w:style>
  <w:style w:type="table" w:styleId="Mkatabulky">
    <w:name w:val="Table Grid"/>
    <w:basedOn w:val="Normlntabulka"/>
    <w:uiPriority w:val="59"/>
    <w:rsid w:val="003A29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link w:val="RozvrendokumentuChar"/>
    <w:semiHidden/>
    <w:rsid w:val="003A297D"/>
    <w:pPr>
      <w:shd w:val="clear" w:color="auto" w:fill="000080"/>
      <w:spacing w:line="240" w:lineRule="auto"/>
      <w:jc w:val="left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link w:val="Rozvrendokumentu"/>
    <w:semiHidden/>
    <w:rsid w:val="003A297D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Styltabulek">
    <w:name w:val="Styl tabulek"/>
    <w:basedOn w:val="Normln"/>
    <w:next w:val="Normln"/>
    <w:rsid w:val="00963631"/>
    <w:pPr>
      <w:numPr>
        <w:numId w:val="2"/>
      </w:numPr>
      <w:ind w:left="0" w:firstLine="0"/>
    </w:pPr>
    <w:rPr>
      <w:b/>
      <w:i/>
    </w:rPr>
  </w:style>
  <w:style w:type="paragraph" w:customStyle="1" w:styleId="Graff">
    <w:name w:val="Graff"/>
    <w:basedOn w:val="Normln"/>
    <w:next w:val="Normln"/>
    <w:qFormat/>
    <w:rsid w:val="007E3D8F"/>
    <w:pPr>
      <w:keepNext/>
      <w:numPr>
        <w:numId w:val="3"/>
      </w:numPr>
      <w:ind w:left="0" w:firstLine="0"/>
    </w:pPr>
    <w:rPr>
      <w:b/>
      <w:i/>
    </w:rPr>
  </w:style>
  <w:style w:type="paragraph" w:customStyle="1" w:styleId="Obrzky">
    <w:name w:val="Obrázky"/>
    <w:basedOn w:val="Normln"/>
    <w:next w:val="Normln"/>
    <w:qFormat/>
    <w:rsid w:val="00AA1C30"/>
    <w:pPr>
      <w:keepNext/>
      <w:numPr>
        <w:numId w:val="4"/>
      </w:numPr>
      <w:ind w:left="0" w:firstLine="0"/>
    </w:pPr>
    <w:rPr>
      <w:b/>
      <w:i/>
    </w:rPr>
  </w:style>
  <w:style w:type="character" w:styleId="Siln">
    <w:name w:val="Strong"/>
    <w:uiPriority w:val="22"/>
    <w:rsid w:val="000522B4"/>
    <w:rPr>
      <w:b/>
      <w:bCs/>
    </w:rPr>
  </w:style>
  <w:style w:type="paragraph" w:customStyle="1" w:styleId="Tabulkovtext">
    <w:name w:val="Tabulkový text"/>
    <w:basedOn w:val="Normln"/>
    <w:rsid w:val="000522B4"/>
    <w:pPr>
      <w:suppressAutoHyphens/>
      <w:spacing w:line="240" w:lineRule="auto"/>
      <w:jc w:val="left"/>
    </w:pPr>
    <w:rPr>
      <w:rFonts w:eastAsia="Calibri"/>
      <w:sz w:val="20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0522B4"/>
    <w:rPr>
      <w:rFonts w:ascii="Cambria" w:eastAsia="Times New Roman" w:hAnsi="Cambria" w:cs="Times New Roman"/>
      <w:sz w:val="21"/>
      <w:szCs w:val="24"/>
      <w:lang w:eastAsia="cs-CZ"/>
    </w:rPr>
  </w:style>
  <w:style w:type="character" w:customStyle="1" w:styleId="bodycopyChar">
    <w:name w:val="body copy Char"/>
    <w:link w:val="bodycopy"/>
    <w:locked/>
    <w:rsid w:val="00DD50BD"/>
    <w:rPr>
      <w:rFonts w:ascii="Cambria" w:eastAsia="Times New Roman" w:hAnsi="Cambria"/>
      <w:szCs w:val="18"/>
    </w:rPr>
  </w:style>
  <w:style w:type="paragraph" w:customStyle="1" w:styleId="bodycopy">
    <w:name w:val="body copy"/>
    <w:basedOn w:val="Normln"/>
    <w:link w:val="bodycopyChar"/>
    <w:qFormat/>
    <w:rsid w:val="00DD50BD"/>
    <w:pPr>
      <w:numPr>
        <w:numId w:val="5"/>
      </w:numPr>
      <w:spacing w:line="240" w:lineRule="auto"/>
    </w:pPr>
    <w:rPr>
      <w:szCs w:val="18"/>
      <w:lang w:eastAsia="en-US"/>
    </w:rPr>
  </w:style>
  <w:style w:type="paragraph" w:customStyle="1" w:styleId="Bezodsazen">
    <w:name w:val="Bez odsazení"/>
    <w:basedOn w:val="Normln"/>
    <w:rsid w:val="000522B4"/>
    <w:pPr>
      <w:spacing w:line="276" w:lineRule="auto"/>
      <w:contextualSpacing/>
    </w:pPr>
    <w:rPr>
      <w:rFonts w:eastAsia="Calibri"/>
      <w:sz w:val="20"/>
      <w:szCs w:val="22"/>
      <w:lang w:eastAsia="en-US"/>
    </w:rPr>
  </w:style>
  <w:style w:type="paragraph" w:customStyle="1" w:styleId="Bezmezer1">
    <w:name w:val="Bez mezer1"/>
    <w:link w:val="NoSpacingChar"/>
    <w:uiPriority w:val="1"/>
    <w:rsid w:val="000522B4"/>
    <w:pPr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1"/>
    <w:rsid w:val="000522B4"/>
    <w:rPr>
      <w:rFonts w:ascii="Times New Roman" w:hAnsi="Times New Roman"/>
      <w:sz w:val="22"/>
      <w:szCs w:val="22"/>
      <w:lang w:val="cs-CZ" w:eastAsia="en-US" w:bidi="ar-SA"/>
    </w:rPr>
  </w:style>
  <w:style w:type="paragraph" w:customStyle="1" w:styleId="OiaeaeiYiio2">
    <w:name w:val="O?ia eaeiYiio 2"/>
    <w:basedOn w:val="Normln"/>
    <w:rsid w:val="000522B4"/>
    <w:pPr>
      <w:widowControl w:val="0"/>
      <w:spacing w:line="240" w:lineRule="auto"/>
      <w:jc w:val="right"/>
    </w:pPr>
    <w:rPr>
      <w:rFonts w:ascii="Times New Roman" w:hAnsi="Times New Roman"/>
      <w:i/>
      <w:sz w:val="16"/>
      <w:szCs w:val="20"/>
      <w:lang w:val="en-US" w:eastAsia="en-US"/>
    </w:rPr>
  </w:style>
  <w:style w:type="paragraph" w:customStyle="1" w:styleId="Barevnseznamzvraznn11">
    <w:name w:val="Barevný seznam – zvýraznění 11"/>
    <w:basedOn w:val="Normln"/>
    <w:uiPriority w:val="34"/>
    <w:rsid w:val="000522B4"/>
    <w:pPr>
      <w:spacing w:line="276" w:lineRule="auto"/>
      <w:contextualSpacing/>
    </w:pPr>
    <w:rPr>
      <w:rFonts w:eastAsia="Calibri"/>
      <w:sz w:val="20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0522B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Zkladntext31">
    <w:name w:val="Základní text 31"/>
    <w:basedOn w:val="Normln"/>
    <w:rsid w:val="00A66EC9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nhideWhenUsed/>
    <w:rsid w:val="00A66EC9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A66E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A66EC9"/>
    <w:pPr>
      <w:tabs>
        <w:tab w:val="left" w:pos="227"/>
      </w:tabs>
      <w:spacing w:line="220" w:lineRule="exact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NormalnitextARIAL11">
    <w:name w:val="Normalni text ARIAL11"/>
    <w:basedOn w:val="Normln"/>
    <w:link w:val="NormalnitextARIAL11Char"/>
    <w:uiPriority w:val="99"/>
    <w:rsid w:val="00A66EC9"/>
    <w:pPr>
      <w:spacing w:line="240" w:lineRule="auto"/>
    </w:pPr>
    <w:rPr>
      <w:rFonts w:ascii="Arial" w:eastAsia="Calibri" w:hAnsi="Arial"/>
      <w:sz w:val="20"/>
      <w:szCs w:val="20"/>
      <w:lang w:val="x-none"/>
    </w:rPr>
  </w:style>
  <w:style w:type="character" w:customStyle="1" w:styleId="NormalnitextARIAL11Char">
    <w:name w:val="Normalni text ARIAL11 Char"/>
    <w:link w:val="NormalnitextARIAL11"/>
    <w:uiPriority w:val="99"/>
    <w:rsid w:val="00A66EC9"/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DefaultChar">
    <w:name w:val="Default Char"/>
    <w:link w:val="Default"/>
    <w:locked/>
    <w:rsid w:val="00B81B0C"/>
    <w:rPr>
      <w:color w:val="000000"/>
      <w:sz w:val="24"/>
      <w:szCs w:val="24"/>
      <w:lang w:val="cs-CZ" w:eastAsia="en-US" w:bidi="ar-SA"/>
    </w:rPr>
  </w:style>
  <w:style w:type="paragraph" w:customStyle="1" w:styleId="Default">
    <w:name w:val="Default"/>
    <w:link w:val="DefaultChar"/>
    <w:rsid w:val="00B81B0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Zvraznntextu">
    <w:name w:val="Zvýraznění textu"/>
    <w:basedOn w:val="Normln"/>
    <w:link w:val="ZvraznntextuChar"/>
    <w:qFormat/>
    <w:rsid w:val="00DD50BD"/>
    <w:pPr>
      <w:spacing w:line="240" w:lineRule="auto"/>
      <w:jc w:val="left"/>
    </w:pPr>
    <w:rPr>
      <w:b/>
      <w:sz w:val="20"/>
      <w:szCs w:val="20"/>
      <w:lang w:val="x-none"/>
    </w:rPr>
  </w:style>
  <w:style w:type="character" w:customStyle="1" w:styleId="ZvraznntextuChar">
    <w:name w:val="Zvýraznění textu Char"/>
    <w:link w:val="Zvraznntextu"/>
    <w:rsid w:val="00DD50BD"/>
    <w:rPr>
      <w:rFonts w:ascii="Cambria" w:eastAsia="Times New Roman" w:hAnsi="Cambria" w:cs="Times New Roman"/>
      <w:b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8904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9043A"/>
    <w:rPr>
      <w:rFonts w:ascii="Cambria" w:eastAsia="Times New Roman" w:hAnsi="Cambria" w:cs="Times New Roman"/>
      <w:sz w:val="20"/>
      <w:szCs w:val="20"/>
      <w:lang w:eastAsia="cs-CZ"/>
    </w:rPr>
  </w:style>
  <w:style w:type="character" w:styleId="Odkaznakoment">
    <w:name w:val="annotation reference"/>
    <w:uiPriority w:val="99"/>
    <w:unhideWhenUsed/>
    <w:rsid w:val="0089043A"/>
    <w:rPr>
      <w:sz w:val="16"/>
      <w:szCs w:val="16"/>
    </w:rPr>
  </w:style>
  <w:style w:type="paragraph" w:customStyle="1" w:styleId="OR">
    <w:name w:val="OR"/>
    <w:basedOn w:val="Normln"/>
    <w:uiPriority w:val="99"/>
    <w:rsid w:val="00D14133"/>
    <w:pPr>
      <w:numPr>
        <w:numId w:val="6"/>
      </w:numPr>
      <w:spacing w:line="240" w:lineRule="auto"/>
    </w:pPr>
    <w:rPr>
      <w:rFonts w:ascii="Arial" w:hAnsi="Arial" w:cs="Arial"/>
      <w:sz w:val="24"/>
      <w:u w:val="single"/>
    </w:rPr>
  </w:style>
  <w:style w:type="paragraph" w:customStyle="1" w:styleId="Textodstavce">
    <w:name w:val="Text odstavce"/>
    <w:basedOn w:val="Normln"/>
    <w:rsid w:val="000C031F"/>
    <w:pPr>
      <w:numPr>
        <w:ilvl w:val="6"/>
        <w:numId w:val="7"/>
      </w:numPr>
      <w:tabs>
        <w:tab w:val="left" w:pos="851"/>
      </w:tabs>
      <w:spacing w:line="240" w:lineRule="auto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0C031F"/>
    <w:pPr>
      <w:numPr>
        <w:ilvl w:val="8"/>
        <w:numId w:val="7"/>
      </w:numPr>
      <w:spacing w:line="240" w:lineRule="auto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0C031F"/>
    <w:pPr>
      <w:numPr>
        <w:ilvl w:val="7"/>
        <w:numId w:val="7"/>
      </w:numPr>
      <w:spacing w:line="240" w:lineRule="auto"/>
      <w:outlineLvl w:val="7"/>
    </w:pPr>
    <w:rPr>
      <w:rFonts w:ascii="Times New Roman" w:hAnsi="Times New Roman"/>
      <w:sz w:val="24"/>
      <w:szCs w:val="20"/>
    </w:rPr>
  </w:style>
  <w:style w:type="paragraph" w:customStyle="1" w:styleId="Nadpis">
    <w:name w:val="Nadpis"/>
    <w:basedOn w:val="Normln"/>
    <w:next w:val="Normln"/>
    <w:rsid w:val="00AA5009"/>
    <w:pPr>
      <w:numPr>
        <w:numId w:val="8"/>
      </w:numPr>
      <w:spacing w:line="240" w:lineRule="auto"/>
      <w:jc w:val="left"/>
    </w:pPr>
    <w:rPr>
      <w:rFonts w:ascii="Times New Roman" w:hAnsi="Times New Roman"/>
      <w:b/>
      <w:sz w:val="28"/>
      <w:szCs w:val="28"/>
    </w:rPr>
  </w:style>
  <w:style w:type="numbering" w:customStyle="1" w:styleId="Bezseznamu1">
    <w:name w:val="Bez seznamu1"/>
    <w:next w:val="Bezseznamu"/>
    <w:uiPriority w:val="99"/>
    <w:semiHidden/>
    <w:unhideWhenUsed/>
    <w:rsid w:val="00D60D6B"/>
  </w:style>
  <w:style w:type="table" w:customStyle="1" w:styleId="Mkatabulky1">
    <w:name w:val="Mřížka tabulky1"/>
    <w:basedOn w:val="Normlntabulka"/>
    <w:next w:val="Mkatabulky"/>
    <w:uiPriority w:val="99"/>
    <w:rsid w:val="00D6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vraznn1">
    <w:name w:val="Zvýraznění1"/>
    <w:uiPriority w:val="20"/>
    <w:rsid w:val="00D60D6B"/>
    <w:rPr>
      <w:i/>
      <w:iCs/>
    </w:rPr>
  </w:style>
  <w:style w:type="character" w:customStyle="1" w:styleId="Zdraznnintenzivn1">
    <w:name w:val="Zdůraznění – intenzivní1"/>
    <w:uiPriority w:val="21"/>
    <w:rsid w:val="00D60D6B"/>
    <w:rPr>
      <w:b/>
      <w:bCs/>
      <w:i/>
      <w:iCs/>
      <w:color w:val="4F81BD"/>
    </w:rPr>
  </w:style>
  <w:style w:type="paragraph" w:styleId="Textpoznpodarou">
    <w:name w:val="footnote text"/>
    <w:basedOn w:val="Normln"/>
    <w:link w:val="TextpoznpodarouChar"/>
    <w:unhideWhenUsed/>
    <w:rsid w:val="00D60D6B"/>
    <w:pPr>
      <w:spacing w:line="240" w:lineRule="auto"/>
    </w:pPr>
    <w:rPr>
      <w:rFonts w:eastAsia="Calibri"/>
      <w:sz w:val="18"/>
      <w:szCs w:val="20"/>
      <w:lang w:eastAsia="en-US"/>
    </w:rPr>
  </w:style>
  <w:style w:type="character" w:customStyle="1" w:styleId="TextpoznpodarouChar">
    <w:name w:val="Text pozn. pod čarou Char"/>
    <w:link w:val="Textpoznpodarou"/>
    <w:rsid w:val="00D60D6B"/>
    <w:rPr>
      <w:rFonts w:ascii="Cambria" w:eastAsia="Calibri" w:hAnsi="Cambria" w:cs="Times New Roman"/>
      <w:sz w:val="18"/>
      <w:szCs w:val="20"/>
    </w:rPr>
  </w:style>
  <w:style w:type="character" w:styleId="Znakapoznpodarou">
    <w:name w:val="footnote reference"/>
    <w:unhideWhenUsed/>
    <w:rsid w:val="00D60D6B"/>
    <w:rPr>
      <w:vertAlign w:val="superscript"/>
    </w:rPr>
  </w:style>
  <w:style w:type="paragraph" w:customStyle="1" w:styleId="Nadpisobsahu1">
    <w:name w:val="Nadpis obsahu1"/>
    <w:basedOn w:val="Nadpis1"/>
    <w:next w:val="Normln"/>
    <w:uiPriority w:val="39"/>
    <w:unhideWhenUsed/>
    <w:rsid w:val="00D60D6B"/>
    <w:pPr>
      <w:keepLines/>
      <w:pageBreakBefore w:val="0"/>
      <w:suppressAutoHyphens w:val="0"/>
      <w:spacing w:after="0" w:line="276" w:lineRule="auto"/>
      <w:ind w:left="1080" w:hanging="720"/>
      <w:jc w:val="both"/>
      <w:outlineLvl w:val="9"/>
    </w:pPr>
    <w:rPr>
      <w:rFonts w:cs="Times New Roman"/>
      <w:color w:val="365F91"/>
      <w:kern w:val="0"/>
      <w:sz w:val="28"/>
      <w:szCs w:val="28"/>
      <w:lang w:eastAsia="en-US"/>
    </w:rPr>
  </w:style>
  <w:style w:type="paragraph" w:customStyle="1" w:styleId="Ostavecseseznamemodskok">
    <w:name w:val="Ostavec se seznamem odskok"/>
    <w:basedOn w:val="Barevnseznamzvraznn11"/>
    <w:qFormat/>
    <w:rsid w:val="00DD50BD"/>
    <w:pPr>
      <w:numPr>
        <w:numId w:val="9"/>
      </w:numPr>
    </w:pPr>
    <w:rPr>
      <w:sz w:val="22"/>
    </w:rPr>
  </w:style>
  <w:style w:type="paragraph" w:customStyle="1" w:styleId="StylNadpis1nenVechnavelk">
    <w:name w:val="Styl Nadpis 1 + není Všechna velká"/>
    <w:basedOn w:val="Nadpis1"/>
    <w:uiPriority w:val="99"/>
    <w:rsid w:val="00D60D6B"/>
    <w:pPr>
      <w:pageBreakBefore w:val="0"/>
      <w:suppressAutoHyphens w:val="0"/>
      <w:spacing w:before="0" w:line="432" w:lineRule="atLeast"/>
      <w:ind w:left="1080" w:hanging="720"/>
    </w:pPr>
    <w:rPr>
      <w:rFonts w:ascii="Arial" w:hAnsi="Arial"/>
      <w:b w:val="0"/>
      <w:bCs w:val="0"/>
      <w:color w:val="73767D"/>
    </w:rPr>
  </w:style>
  <w:style w:type="paragraph" w:customStyle="1" w:styleId="pole-oranzove-aktivity">
    <w:name w:val="pole - oranzove - aktivity"/>
    <w:basedOn w:val="Normln"/>
    <w:rsid w:val="00D60D6B"/>
    <w:pPr>
      <w:pBdr>
        <w:top w:val="single" w:sz="4" w:space="4" w:color="808080"/>
        <w:left w:val="single" w:sz="4" w:space="0" w:color="808080"/>
        <w:bottom w:val="single" w:sz="4" w:space="4" w:color="808080"/>
        <w:right w:val="single" w:sz="4" w:space="0" w:color="808080"/>
      </w:pBdr>
      <w:shd w:val="clear" w:color="auto" w:fill="808080"/>
      <w:suppressAutoHyphens/>
      <w:spacing w:line="276" w:lineRule="auto"/>
    </w:pPr>
    <w:rPr>
      <w:rFonts w:eastAsia="Calibri"/>
      <w:color w:val="FFFFFF"/>
      <w:sz w:val="24"/>
      <w:szCs w:val="22"/>
      <w:lang w:eastAsia="en-US"/>
    </w:rPr>
  </w:style>
  <w:style w:type="paragraph" w:customStyle="1" w:styleId="pole-modr">
    <w:name w:val="pole - modré"/>
    <w:basedOn w:val="pole-oranzove-aktivity"/>
    <w:qFormat/>
    <w:rsid w:val="002F6CD7"/>
    <w:rPr>
      <w:b/>
      <w:sz w:val="22"/>
    </w:rPr>
  </w:style>
  <w:style w:type="character" w:customStyle="1" w:styleId="datalabelstring">
    <w:name w:val="datalabel string"/>
    <w:basedOn w:val="Standardnpsmoodstavce"/>
    <w:rsid w:val="00D60D6B"/>
  </w:style>
  <w:style w:type="paragraph" w:customStyle="1" w:styleId="text0">
    <w:name w:val="text"/>
    <w:rsid w:val="00D60D6B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poloka1">
    <w:name w:val="položka 1"/>
    <w:rsid w:val="00D60D6B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4" w:color="auto"/>
      </w:pBdr>
      <w:tabs>
        <w:tab w:val="left" w:pos="540"/>
        <w:tab w:val="left" w:pos="900"/>
      </w:tabs>
      <w:overflowPunct w:val="0"/>
      <w:autoSpaceDE w:val="0"/>
      <w:autoSpaceDN w:val="0"/>
      <w:adjustRightInd w:val="0"/>
      <w:spacing w:before="520" w:after="320"/>
      <w:ind w:left="539" w:hanging="539"/>
      <w:jc w:val="both"/>
      <w:textAlignment w:val="baseline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Hlavnibod">
    <w:name w:val="Hlavni bod"/>
    <w:basedOn w:val="Normln"/>
    <w:rsid w:val="00D60D6B"/>
    <w:pPr>
      <w:tabs>
        <w:tab w:val="left" w:pos="540"/>
      </w:tabs>
      <w:overflowPunct w:val="0"/>
      <w:autoSpaceDE w:val="0"/>
      <w:autoSpaceDN w:val="0"/>
      <w:adjustRightInd w:val="0"/>
      <w:spacing w:before="60" w:line="300" w:lineRule="exact"/>
      <w:ind w:left="547" w:hanging="547"/>
      <w:textAlignment w:val="baseline"/>
    </w:pPr>
    <w:rPr>
      <w:rFonts w:ascii="Arial" w:hAnsi="Arial" w:cs="Arial"/>
    </w:rPr>
  </w:style>
  <w:style w:type="paragraph" w:customStyle="1" w:styleId="nzevsmlouvy">
    <w:name w:val="název smlouvy"/>
    <w:rsid w:val="00D60D6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</w:rPr>
  </w:style>
  <w:style w:type="paragraph" w:customStyle="1" w:styleId="ODDL">
    <w:name w:val="ODDÍL"/>
    <w:basedOn w:val="Nadpis2"/>
    <w:rsid w:val="00D60D6B"/>
    <w:pPr>
      <w:keepNext w:val="0"/>
      <w:numPr>
        <w:ilvl w:val="0"/>
        <w:numId w:val="0"/>
      </w:numPr>
      <w:pBdr>
        <w:bottom w:val="none" w:sz="0" w:space="0" w:color="auto"/>
      </w:pBdr>
      <w:tabs>
        <w:tab w:val="left" w:pos="1080"/>
      </w:tabs>
      <w:overflowPunct w:val="0"/>
      <w:autoSpaceDE w:val="0"/>
      <w:autoSpaceDN w:val="0"/>
      <w:adjustRightInd w:val="0"/>
      <w:spacing w:line="240" w:lineRule="auto"/>
      <w:ind w:hanging="360"/>
      <w:jc w:val="both"/>
      <w:textAlignment w:val="baseline"/>
      <w:outlineLvl w:val="9"/>
    </w:pPr>
    <w:rPr>
      <w:rFonts w:ascii="Arial" w:hAnsi="Arial"/>
      <w:bCs w:val="0"/>
      <w:iCs w:val="0"/>
      <w:sz w:val="22"/>
      <w:szCs w:val="22"/>
    </w:rPr>
  </w:style>
  <w:style w:type="paragraph" w:customStyle="1" w:styleId="textvelnku">
    <w:name w:val="text v elánku"/>
    <w:rsid w:val="00D60D6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textvelnku-ODRKA">
    <w:name w:val="text v elánku-ODRÁŽKA"/>
    <w:basedOn w:val="textvelnku"/>
    <w:rsid w:val="00D60D6B"/>
  </w:style>
  <w:style w:type="paragraph" w:customStyle="1" w:styleId="rltextlnkuslovan">
    <w:name w:val="rltextlnkuslovan"/>
    <w:basedOn w:val="Normln"/>
    <w:rsid w:val="00D60D6B"/>
    <w:pPr>
      <w:spacing w:line="280" w:lineRule="atLeast"/>
      <w:ind w:left="1474" w:hanging="737"/>
    </w:pPr>
    <w:rPr>
      <w:rFonts w:ascii="Times New Roman" w:eastAsia="Calibri" w:hAnsi="Times New Roman"/>
      <w:sz w:val="24"/>
    </w:rPr>
  </w:style>
  <w:style w:type="paragraph" w:customStyle="1" w:styleId="NormlnIMP">
    <w:name w:val="Normální_IMP"/>
    <w:basedOn w:val="Normln"/>
    <w:rsid w:val="00D60D6B"/>
    <w:pPr>
      <w:suppressAutoHyphens/>
      <w:overflowPunct w:val="0"/>
      <w:autoSpaceDE w:val="0"/>
      <w:autoSpaceDN w:val="0"/>
      <w:adjustRightInd w:val="0"/>
      <w:spacing w:line="274" w:lineRule="auto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kazintenzivn1">
    <w:name w:val="Odkaz – intenzivní1"/>
    <w:uiPriority w:val="32"/>
    <w:rsid w:val="00D60D6B"/>
    <w:rPr>
      <w:b/>
      <w:bCs/>
      <w:smallCaps/>
      <w:color w:val="C0504D"/>
      <w:spacing w:val="5"/>
      <w:u w:val="single"/>
    </w:rPr>
  </w:style>
  <w:style w:type="paragraph" w:styleId="Titulek">
    <w:name w:val="caption"/>
    <w:aliases w:val="Obrázek"/>
    <w:basedOn w:val="Normln"/>
    <w:next w:val="Normln"/>
    <w:link w:val="TitulekChar"/>
    <w:uiPriority w:val="35"/>
    <w:rsid w:val="00D60D6B"/>
    <w:pPr>
      <w:spacing w:line="240" w:lineRule="auto"/>
      <w:jc w:val="left"/>
    </w:pPr>
    <w:rPr>
      <w:rFonts w:ascii="Times New Roman" w:hAnsi="Times New Roman"/>
      <w:b/>
      <w:bCs/>
      <w:sz w:val="20"/>
      <w:szCs w:val="20"/>
    </w:rPr>
  </w:style>
  <w:style w:type="numbering" w:customStyle="1" w:styleId="StylSodrkamiTunModr1">
    <w:name w:val="Styl S odrážkami Tučné Modrá1"/>
    <w:basedOn w:val="Bezseznamu"/>
    <w:rsid w:val="00D60D6B"/>
    <w:pPr>
      <w:numPr>
        <w:numId w:val="10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0D6B"/>
    <w:rPr>
      <w:rFonts w:eastAsia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D60D6B"/>
    <w:rPr>
      <w:rFonts w:ascii="Cambria" w:eastAsia="Calibri" w:hAnsi="Cambria" w:cs="Times New Roman"/>
      <w:b/>
      <w:bCs/>
      <w:sz w:val="20"/>
      <w:szCs w:val="20"/>
      <w:lang w:eastAsia="cs-CZ"/>
    </w:rPr>
  </w:style>
  <w:style w:type="paragraph" w:customStyle="1" w:styleId="Barevnstnovnzvraznn11">
    <w:name w:val="Barevné stínování – zvýraznění 11"/>
    <w:hidden/>
    <w:uiPriority w:val="99"/>
    <w:semiHidden/>
    <w:rsid w:val="00D60D6B"/>
    <w:rPr>
      <w:rFonts w:ascii="Cambria" w:hAnsi="Cambria"/>
      <w:szCs w:val="22"/>
      <w:lang w:eastAsia="en-US"/>
    </w:rPr>
  </w:style>
  <w:style w:type="character" w:customStyle="1" w:styleId="Zdraznnjemn1">
    <w:name w:val="Zdůraznění – jemné1"/>
    <w:aliases w:val="nad rámec ZD"/>
    <w:uiPriority w:val="19"/>
    <w:rsid w:val="00D60D6B"/>
    <w:rPr>
      <w:rFonts w:ascii="Cambria" w:hAnsi="Cambria"/>
      <w:b/>
      <w:iCs/>
      <w:color w:val="FFFFFF"/>
      <w:sz w:val="22"/>
      <w:u w:color="0F243E"/>
    </w:rPr>
  </w:style>
  <w:style w:type="paragraph" w:customStyle="1" w:styleId="xmsonormal">
    <w:name w:val="x_msonormal"/>
    <w:basedOn w:val="Normln"/>
    <w:rsid w:val="00D60D6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xmsonospacing">
    <w:name w:val="x_msonospacing"/>
    <w:basedOn w:val="Normln"/>
    <w:rsid w:val="00D60D6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Normln0">
    <w:name w:val="Normální~"/>
    <w:basedOn w:val="Normln"/>
    <w:uiPriority w:val="99"/>
    <w:rsid w:val="00D60D6B"/>
    <w:pPr>
      <w:widowControl w:val="0"/>
      <w:spacing w:line="240" w:lineRule="auto"/>
      <w:jc w:val="left"/>
    </w:pPr>
    <w:rPr>
      <w:rFonts w:ascii="Times New Roman" w:hAnsi="Times New Roman"/>
      <w:noProof/>
      <w:sz w:val="24"/>
    </w:rPr>
  </w:style>
  <w:style w:type="character" w:customStyle="1" w:styleId="Odkazjemn1">
    <w:name w:val="Odkaz – jemný1"/>
    <w:uiPriority w:val="31"/>
    <w:rsid w:val="00D60D6B"/>
    <w:rPr>
      <w:smallCaps/>
      <w:color w:val="C0504D"/>
      <w:u w:val="single"/>
    </w:rPr>
  </w:style>
  <w:style w:type="character" w:customStyle="1" w:styleId="vismoeditable">
    <w:name w:val="vismoeditable"/>
    <w:basedOn w:val="Standardnpsmoodstavce"/>
    <w:rsid w:val="00D60D6B"/>
  </w:style>
  <w:style w:type="paragraph" w:styleId="Prosttext">
    <w:name w:val="Plain Text"/>
    <w:basedOn w:val="Normln"/>
    <w:link w:val="ProsttextChar"/>
    <w:uiPriority w:val="99"/>
    <w:unhideWhenUsed/>
    <w:rsid w:val="00D60D6B"/>
    <w:pPr>
      <w:spacing w:line="240" w:lineRule="auto"/>
      <w:jc w:val="left"/>
    </w:pPr>
    <w:rPr>
      <w:rFonts w:ascii="Consolas" w:eastAsia="Calibri" w:hAnsi="Consolas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60D6B"/>
    <w:rPr>
      <w:rFonts w:ascii="Consolas" w:eastAsia="Calibri" w:hAnsi="Consolas" w:cs="Times New Roman"/>
      <w:sz w:val="21"/>
      <w:szCs w:val="21"/>
    </w:rPr>
  </w:style>
  <w:style w:type="paragraph" w:styleId="Bezmezer">
    <w:name w:val="No Spacing"/>
    <w:link w:val="BezmezerChar"/>
    <w:uiPriority w:val="1"/>
    <w:qFormat/>
    <w:rsid w:val="00D60D6B"/>
    <w:pPr>
      <w:jc w:val="both"/>
    </w:pPr>
    <w:rPr>
      <w:rFonts w:ascii="Cambria" w:hAnsi="Cambria"/>
      <w:szCs w:val="22"/>
      <w:lang w:eastAsia="en-US"/>
    </w:rPr>
  </w:style>
  <w:style w:type="paragraph" w:customStyle="1" w:styleId="Normodsaz">
    <w:name w:val="Norm.odsaz."/>
    <w:basedOn w:val="Normln"/>
    <w:rsid w:val="00D60D6B"/>
    <w:pPr>
      <w:suppressAutoHyphens/>
      <w:spacing w:line="240" w:lineRule="auto"/>
    </w:pPr>
    <w:rPr>
      <w:rFonts w:ascii="Times New Roman" w:hAnsi="Times New Roman"/>
      <w:sz w:val="24"/>
      <w:szCs w:val="20"/>
      <w:lang w:eastAsia="ar-SA"/>
    </w:rPr>
  </w:style>
  <w:style w:type="paragraph" w:customStyle="1" w:styleId="Textkomente1">
    <w:name w:val="Text komentáře1"/>
    <w:basedOn w:val="Normln"/>
    <w:rsid w:val="00D60D6B"/>
    <w:pPr>
      <w:suppressAutoHyphens/>
      <w:spacing w:line="240" w:lineRule="auto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norm00e1ln00edchar">
    <w:name w:val="norm_00e1ln_00ed__char"/>
    <w:basedOn w:val="Standardnpsmoodstavce"/>
    <w:rsid w:val="00D60D6B"/>
  </w:style>
  <w:style w:type="character" w:customStyle="1" w:styleId="apple-converted-space">
    <w:name w:val="apple-converted-space"/>
    <w:basedOn w:val="Standardnpsmoodstavce"/>
    <w:rsid w:val="00D60D6B"/>
  </w:style>
  <w:style w:type="character" w:customStyle="1" w:styleId="text0020odstavcechar">
    <w:name w:val="text_0020odstavce__char"/>
    <w:basedOn w:val="Standardnpsmoodstavce"/>
    <w:rsid w:val="00D60D6B"/>
  </w:style>
  <w:style w:type="paragraph" w:customStyle="1" w:styleId="1slaSEZChar1">
    <w:name w:val="(1) čísla SEZ Char1"/>
    <w:basedOn w:val="Normln"/>
    <w:rsid w:val="00D60D6B"/>
    <w:pPr>
      <w:numPr>
        <w:numId w:val="10"/>
      </w:numPr>
      <w:suppressAutoHyphens/>
      <w:spacing w:line="240" w:lineRule="auto"/>
      <w:ind w:firstLine="0"/>
    </w:pPr>
    <w:rPr>
      <w:rFonts w:ascii="Times New Roman" w:hAnsi="Times New Roman"/>
      <w:szCs w:val="22"/>
      <w:lang w:eastAsia="ar-SA"/>
    </w:rPr>
  </w:style>
  <w:style w:type="paragraph" w:customStyle="1" w:styleId="odstavec1evasco">
    <w:name w:val="odstavec1_evasco"/>
    <w:basedOn w:val="Normln"/>
    <w:rsid w:val="00D60D6B"/>
    <w:pPr>
      <w:spacing w:line="240" w:lineRule="auto"/>
    </w:pPr>
    <w:rPr>
      <w:rFonts w:ascii="Times New Roman" w:eastAsia="MS Mincho" w:hAnsi="Times New Roman"/>
      <w:sz w:val="24"/>
      <w:lang w:eastAsia="ja-JP"/>
    </w:rPr>
  </w:style>
  <w:style w:type="character" w:customStyle="1" w:styleId="TitulekChar">
    <w:name w:val="Titulek Char"/>
    <w:aliases w:val="Obrázek Char"/>
    <w:link w:val="Titulek"/>
    <w:uiPriority w:val="35"/>
    <w:rsid w:val="00D60D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razky1evasco">
    <w:name w:val="odrazky1_evasco"/>
    <w:basedOn w:val="Normln"/>
    <w:rsid w:val="00D60D6B"/>
    <w:pPr>
      <w:tabs>
        <w:tab w:val="num" w:pos="720"/>
      </w:tabs>
      <w:spacing w:line="240" w:lineRule="auto"/>
      <w:ind w:left="720" w:hanging="360"/>
      <w:jc w:val="left"/>
    </w:pPr>
    <w:rPr>
      <w:rFonts w:ascii="Times New Roman" w:eastAsia="MS Mincho" w:hAnsi="Times New Roman"/>
      <w:sz w:val="24"/>
      <w:lang w:eastAsia="ja-JP"/>
    </w:rPr>
  </w:style>
  <w:style w:type="paragraph" w:customStyle="1" w:styleId="Style1">
    <w:name w:val="Style1"/>
    <w:basedOn w:val="Normln"/>
    <w:rsid w:val="00D60D6B"/>
    <w:pPr>
      <w:spacing w:after="240" w:line="240" w:lineRule="auto"/>
      <w:ind w:left="1134" w:right="1078"/>
    </w:pPr>
    <w:rPr>
      <w:rFonts w:ascii="Times New Roman" w:hAnsi="Times New Roman"/>
      <w:sz w:val="24"/>
      <w:lang w:val="en-US" w:eastAsia="en-US"/>
    </w:rPr>
  </w:style>
  <w:style w:type="paragraph" w:customStyle="1" w:styleId="NormalCaption">
    <w:name w:val="Normal Caption"/>
    <w:basedOn w:val="Normln"/>
    <w:rsid w:val="00D60D6B"/>
    <w:pPr>
      <w:keepNext/>
      <w:keepLines/>
      <w:spacing w:line="240" w:lineRule="auto"/>
    </w:pPr>
    <w:rPr>
      <w:rFonts w:ascii="Times New Roman" w:hAnsi="Times New Roman"/>
      <w:sz w:val="24"/>
      <w:szCs w:val="20"/>
      <w:lang w:val="en-GB"/>
    </w:rPr>
  </w:style>
  <w:style w:type="table" w:customStyle="1" w:styleId="Mkatabulky11">
    <w:name w:val="Mřížka tabulky11"/>
    <w:basedOn w:val="Normlntabulka"/>
    <w:next w:val="Mkatabulky"/>
    <w:rsid w:val="00D60D6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D60D6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2">
    <w:name w:val="Bez mezer2"/>
    <w:uiPriority w:val="1"/>
    <w:qFormat/>
    <w:rsid w:val="00D60D6B"/>
    <w:pPr>
      <w:jc w:val="both"/>
    </w:pPr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rsid w:val="00D60D6B"/>
    <w:pPr>
      <w:suppressAutoHyphens/>
      <w:spacing w:line="480" w:lineRule="auto"/>
      <w:jc w:val="left"/>
    </w:pPr>
    <w:rPr>
      <w:rFonts w:ascii="Times New Roman" w:hAnsi="Times New Roman"/>
      <w:sz w:val="24"/>
      <w:lang w:eastAsia="ar-SA"/>
    </w:rPr>
  </w:style>
  <w:style w:type="character" w:customStyle="1" w:styleId="Zkladntext2Char">
    <w:name w:val="Základní text 2 Char"/>
    <w:link w:val="Zkladntext2"/>
    <w:rsid w:val="00D60D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1">
    <w:name w:val="st1"/>
    <w:basedOn w:val="Standardnpsmoodstavce"/>
    <w:rsid w:val="00D60D6B"/>
  </w:style>
  <w:style w:type="paragraph" w:customStyle="1" w:styleId="tabulka">
    <w:name w:val="tabulka"/>
    <w:basedOn w:val="Normln"/>
    <w:qFormat/>
    <w:rsid w:val="00AA1C30"/>
    <w:pPr>
      <w:keepNext/>
      <w:numPr>
        <w:numId w:val="11"/>
      </w:numPr>
      <w:spacing w:line="276" w:lineRule="auto"/>
      <w:ind w:left="357" w:hanging="357"/>
    </w:pPr>
    <w:rPr>
      <w:rFonts w:eastAsia="Calibri"/>
      <w:b/>
      <w:i/>
      <w:szCs w:val="22"/>
      <w:lang w:eastAsia="en-US"/>
    </w:rPr>
  </w:style>
  <w:style w:type="paragraph" w:customStyle="1" w:styleId="graf">
    <w:name w:val="graf"/>
    <w:basedOn w:val="tabulka"/>
    <w:rsid w:val="00963631"/>
    <w:pPr>
      <w:numPr>
        <w:numId w:val="12"/>
      </w:numPr>
      <w:tabs>
        <w:tab w:val="num" w:pos="360"/>
      </w:tabs>
      <w:ind w:left="0" w:firstLine="0"/>
    </w:pPr>
  </w:style>
  <w:style w:type="character" w:customStyle="1" w:styleId="apple-style-span">
    <w:name w:val="apple-style-span"/>
    <w:basedOn w:val="Standardnpsmoodstavce"/>
    <w:rsid w:val="00D60D6B"/>
  </w:style>
  <w:style w:type="paragraph" w:customStyle="1" w:styleId="Zhlavtabulky">
    <w:name w:val="Záhlaví tabulky"/>
    <w:basedOn w:val="Normln"/>
    <w:link w:val="ZhlavtabulkyChar"/>
    <w:qFormat/>
    <w:rsid w:val="00857ADA"/>
    <w:pPr>
      <w:spacing w:line="360" w:lineRule="auto"/>
      <w:jc w:val="center"/>
    </w:pPr>
    <w:rPr>
      <w:b/>
    </w:rPr>
  </w:style>
  <w:style w:type="paragraph" w:customStyle="1" w:styleId="Texttabulky">
    <w:name w:val="Text tabulky"/>
    <w:basedOn w:val="Tabulkovtext"/>
    <w:link w:val="TexttabulkyChar"/>
    <w:qFormat/>
    <w:rsid w:val="003A58D6"/>
    <w:pPr>
      <w:spacing w:line="276" w:lineRule="auto"/>
    </w:pPr>
    <w:rPr>
      <w:sz w:val="22"/>
    </w:rPr>
  </w:style>
  <w:style w:type="character" w:customStyle="1" w:styleId="ZhlavtabulkyChar">
    <w:name w:val="Záhlaví tabulky Char"/>
    <w:link w:val="Zhlavtabulky"/>
    <w:rsid w:val="00857ADA"/>
    <w:rPr>
      <w:rFonts w:ascii="Cambria" w:eastAsia="Times New Roman" w:hAnsi="Cambria" w:cs="Times New Roman"/>
      <w:b/>
      <w:szCs w:val="24"/>
      <w:lang w:eastAsia="cs-CZ"/>
    </w:rPr>
  </w:style>
  <w:style w:type="paragraph" w:customStyle="1" w:styleId="Zhlavtabulkyverven">
    <w:name w:val="Záhlaví tabulky v červené"/>
    <w:basedOn w:val="Zhlavtabulky"/>
    <w:link w:val="ZhlavtabulkyvervenChar"/>
    <w:qFormat/>
    <w:rsid w:val="004717C1"/>
    <w:rPr>
      <w:color w:val="FFFFFF"/>
    </w:rPr>
  </w:style>
  <w:style w:type="character" w:customStyle="1" w:styleId="TexttabulkyChar">
    <w:name w:val="Text tabulky Char"/>
    <w:link w:val="Texttabulky"/>
    <w:rsid w:val="003A58D6"/>
    <w:rPr>
      <w:rFonts w:ascii="Cambria" w:eastAsia="Calibri" w:hAnsi="Cambria" w:cs="Times New Roman"/>
      <w:b w:val="0"/>
      <w:szCs w:val="24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D61D3F"/>
    <w:pPr>
      <w:spacing w:after="0"/>
    </w:pPr>
  </w:style>
  <w:style w:type="character" w:customStyle="1" w:styleId="ZhlavtabulkyvervenChar">
    <w:name w:val="Záhlaví tabulky v červené Char"/>
    <w:link w:val="Zhlavtabulkyverven"/>
    <w:rsid w:val="004717C1"/>
    <w:rPr>
      <w:rFonts w:ascii="Cambria" w:eastAsia="Times New Roman" w:hAnsi="Cambria" w:cs="Times New Roman"/>
      <w:b w:val="0"/>
      <w:color w:val="FFFFFF"/>
      <w:szCs w:val="24"/>
      <w:lang w:eastAsia="cs-CZ"/>
    </w:rPr>
  </w:style>
  <w:style w:type="paragraph" w:customStyle="1" w:styleId="Stylgraf">
    <w:name w:val="Styl grafů"/>
    <w:basedOn w:val="Normln"/>
    <w:next w:val="Normln"/>
    <w:qFormat/>
    <w:rsid w:val="000E3F11"/>
    <w:pPr>
      <w:keepNext/>
    </w:pPr>
    <w:rPr>
      <w:b/>
      <w:i/>
    </w:rPr>
  </w:style>
  <w:style w:type="character" w:customStyle="1" w:styleId="BezmezerChar">
    <w:name w:val="Bez mezer Char"/>
    <w:link w:val="Bezmezer"/>
    <w:uiPriority w:val="1"/>
    <w:rsid w:val="00E26F6F"/>
    <w:rPr>
      <w:rFonts w:ascii="Cambria" w:hAnsi="Cambria"/>
      <w:szCs w:val="22"/>
      <w:lang w:val="cs-CZ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/>
    <w:lsdException w:name="footnote reference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Základ všeho"/>
    <w:qFormat/>
    <w:rsid w:val="003A58D6"/>
    <w:pPr>
      <w:spacing w:before="120" w:after="120" w:line="264" w:lineRule="auto"/>
      <w:jc w:val="both"/>
    </w:pPr>
    <w:rPr>
      <w:rFonts w:ascii="Cambria" w:eastAsia="Times New Roman" w:hAnsi="Cambria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F6CD7"/>
    <w:pPr>
      <w:keepNext/>
      <w:pageBreakBefore/>
      <w:numPr>
        <w:numId w:val="1"/>
      </w:numPr>
      <w:suppressAutoHyphens/>
      <w:spacing w:before="360" w:after="180"/>
      <w:ind w:left="432"/>
      <w:jc w:val="lef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0E3F11"/>
    <w:pPr>
      <w:keepNext/>
      <w:widowControl w:val="0"/>
      <w:numPr>
        <w:ilvl w:val="1"/>
        <w:numId w:val="1"/>
      </w:numPr>
      <w:pBdr>
        <w:bottom w:val="single" w:sz="4" w:space="1" w:color="auto"/>
      </w:pBdr>
      <w:spacing w:before="360" w:after="180"/>
      <w:ind w:left="578" w:hanging="578"/>
      <w:jc w:val="left"/>
      <w:outlineLvl w:val="1"/>
    </w:pPr>
    <w:rPr>
      <w:rFonts w:cs="Arial"/>
      <w:bCs/>
      <w:iCs/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2F6CD7"/>
    <w:pPr>
      <w:keepNext/>
      <w:numPr>
        <w:ilvl w:val="2"/>
        <w:numId w:val="1"/>
      </w:numPr>
      <w:suppressAutoHyphens/>
      <w:spacing w:before="360" w:after="240"/>
      <w:ind w:left="851" w:hanging="851"/>
      <w:jc w:val="left"/>
      <w:outlineLvl w:val="2"/>
    </w:pPr>
    <w:rPr>
      <w:rFonts w:cs="Arial"/>
      <w:b/>
      <w:bCs/>
      <w:sz w:val="25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580E15"/>
    <w:pPr>
      <w:numPr>
        <w:ilvl w:val="3"/>
      </w:numPr>
      <w:ind w:left="851" w:hanging="851"/>
      <w:outlineLvl w:val="3"/>
    </w:pPr>
    <w:rPr>
      <w:bCs w:val="0"/>
      <w:sz w:val="22"/>
      <w:szCs w:val="28"/>
    </w:rPr>
  </w:style>
  <w:style w:type="paragraph" w:styleId="Nadpis5">
    <w:name w:val="heading 5"/>
    <w:basedOn w:val="Normln"/>
    <w:next w:val="Normln"/>
    <w:link w:val="Nadpis5Char"/>
    <w:uiPriority w:val="9"/>
    <w:rsid w:val="00226DD7"/>
    <w:pPr>
      <w:keepNext/>
      <w:keepLines/>
      <w:numPr>
        <w:ilvl w:val="4"/>
        <w:numId w:val="1"/>
      </w:numPr>
      <w:spacing w:before="200"/>
      <w:outlineLvl w:val="4"/>
    </w:pPr>
  </w:style>
  <w:style w:type="paragraph" w:styleId="Nadpis6">
    <w:name w:val="heading 6"/>
    <w:basedOn w:val="Normln"/>
    <w:next w:val="Normln"/>
    <w:link w:val="Nadpis6Char"/>
    <w:uiPriority w:val="99"/>
    <w:rsid w:val="00226DD7"/>
    <w:pPr>
      <w:keepNext/>
      <w:keepLines/>
      <w:numPr>
        <w:ilvl w:val="5"/>
        <w:numId w:val="1"/>
      </w:numPr>
      <w:spacing w:before="200"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uiPriority w:val="99"/>
    <w:rsid w:val="00226DD7"/>
    <w:pPr>
      <w:keepNext/>
      <w:keepLines/>
      <w:numPr>
        <w:ilvl w:val="6"/>
        <w:numId w:val="1"/>
      </w:numPr>
      <w:spacing w:before="20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9"/>
    <w:rsid w:val="00226DD7"/>
    <w:pPr>
      <w:keepNext/>
      <w:keepLines/>
      <w:numPr>
        <w:ilvl w:val="7"/>
        <w:numId w:val="1"/>
      </w:numPr>
      <w:spacing w:before="200"/>
      <w:outlineLvl w:val="7"/>
    </w:pPr>
    <w:rPr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rsid w:val="00226DD7"/>
    <w:pPr>
      <w:keepNext/>
      <w:keepLines/>
      <w:numPr>
        <w:ilvl w:val="8"/>
        <w:numId w:val="1"/>
      </w:numPr>
      <w:spacing w:before="200"/>
      <w:outlineLvl w:val="8"/>
    </w:pPr>
    <w:rPr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F6CD7"/>
    <w:rPr>
      <w:rFonts w:ascii="Cambria" w:eastAsia="Times New Roman" w:hAnsi="Cambria" w:cs="Arial"/>
      <w:b/>
      <w:bCs/>
      <w:kern w:val="32"/>
      <w:sz w:val="36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0E3F11"/>
    <w:rPr>
      <w:rFonts w:ascii="Cambria" w:eastAsia="Times New Roman" w:hAnsi="Cambria" w:cs="Arial"/>
      <w:bCs/>
      <w:iCs/>
      <w:smallCaps/>
      <w:sz w:val="28"/>
      <w:szCs w:val="28"/>
      <w:lang w:eastAsia="cs-CZ"/>
    </w:rPr>
  </w:style>
  <w:style w:type="character" w:customStyle="1" w:styleId="Nadpis3Char">
    <w:name w:val="Nadpis 3 Char"/>
    <w:link w:val="Nadpis3"/>
    <w:uiPriority w:val="9"/>
    <w:rsid w:val="002F6CD7"/>
    <w:rPr>
      <w:rFonts w:ascii="Cambria" w:eastAsia="Times New Roman" w:hAnsi="Cambria" w:cs="Arial"/>
      <w:b/>
      <w:bCs/>
      <w:sz w:val="25"/>
      <w:szCs w:val="26"/>
      <w:lang w:eastAsia="cs-CZ"/>
    </w:rPr>
  </w:style>
  <w:style w:type="character" w:customStyle="1" w:styleId="Nadpis4Char">
    <w:name w:val="Nadpis 4 Char"/>
    <w:link w:val="Nadpis4"/>
    <w:uiPriority w:val="9"/>
    <w:rsid w:val="00580E15"/>
    <w:rPr>
      <w:rFonts w:ascii="Cambria" w:eastAsia="Times New Roman" w:hAnsi="Cambria" w:cs="Arial"/>
      <w:b/>
      <w:szCs w:val="28"/>
      <w:lang w:eastAsia="cs-CZ"/>
    </w:rPr>
  </w:style>
  <w:style w:type="character" w:customStyle="1" w:styleId="Nadpis5Char">
    <w:name w:val="Nadpis 5 Char"/>
    <w:link w:val="Nadpis5"/>
    <w:uiPriority w:val="9"/>
    <w:rsid w:val="00226DD7"/>
    <w:rPr>
      <w:rFonts w:ascii="Cambria" w:eastAsia="Times New Roman" w:hAnsi="Cambria" w:cs="Times New Roman"/>
      <w:szCs w:val="24"/>
      <w:lang w:eastAsia="cs-CZ"/>
    </w:rPr>
  </w:style>
  <w:style w:type="character" w:customStyle="1" w:styleId="Nadpis6Char">
    <w:name w:val="Nadpis 6 Char"/>
    <w:link w:val="Nadpis6"/>
    <w:uiPriority w:val="99"/>
    <w:rsid w:val="00226DD7"/>
    <w:rPr>
      <w:rFonts w:ascii="Cambria" w:eastAsia="Times New Roman" w:hAnsi="Cambria" w:cs="Times New Roman"/>
      <w:i/>
      <w:iCs/>
      <w:szCs w:val="24"/>
      <w:lang w:eastAsia="cs-CZ"/>
    </w:rPr>
  </w:style>
  <w:style w:type="character" w:customStyle="1" w:styleId="Nadpis7Char">
    <w:name w:val="Nadpis 7 Char"/>
    <w:link w:val="Nadpis7"/>
    <w:uiPriority w:val="99"/>
    <w:rsid w:val="00226DD7"/>
    <w:rPr>
      <w:rFonts w:ascii="Cambria" w:eastAsia="Times New Roman" w:hAnsi="Cambria" w:cs="Times New Roman"/>
      <w:i/>
      <w:iCs/>
      <w:szCs w:val="24"/>
      <w:lang w:eastAsia="cs-CZ"/>
    </w:rPr>
  </w:style>
  <w:style w:type="character" w:customStyle="1" w:styleId="Nadpis8Char">
    <w:name w:val="Nadpis 8 Char"/>
    <w:link w:val="Nadpis8"/>
    <w:uiPriority w:val="99"/>
    <w:rsid w:val="00226DD7"/>
    <w:rPr>
      <w:rFonts w:ascii="Cambria" w:eastAsia="Times New Roman" w:hAnsi="Cambria" w:cs="Times New Roman"/>
      <w:sz w:val="20"/>
      <w:szCs w:val="20"/>
      <w:lang w:eastAsia="cs-CZ"/>
    </w:rPr>
  </w:style>
  <w:style w:type="character" w:customStyle="1" w:styleId="Nadpis9Char">
    <w:name w:val="Nadpis 9 Char"/>
    <w:link w:val="Nadpis9"/>
    <w:uiPriority w:val="99"/>
    <w:rsid w:val="00226DD7"/>
    <w:rPr>
      <w:rFonts w:ascii="Cambria" w:eastAsia="Times New Roman" w:hAnsi="Cambria" w:cs="Times New Roman"/>
      <w:i/>
      <w:i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DD7"/>
    <w:pPr>
      <w:spacing w:line="240" w:lineRule="auto"/>
    </w:pPr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rsid w:val="00181462"/>
    <w:pPr>
      <w:pBdr>
        <w:bottom w:val="single" w:sz="8" w:space="1" w:color="000000"/>
      </w:pBdr>
      <w:spacing w:after="300" w:line="240" w:lineRule="auto"/>
      <w:contextualSpacing/>
    </w:pPr>
    <w:rPr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181462"/>
    <w:rPr>
      <w:rFonts w:ascii="Cambria" w:eastAsia="Times New Roman" w:hAnsi="Cambria" w:cs="Times New Roman"/>
      <w:spacing w:val="5"/>
      <w:kern w:val="28"/>
      <w:sz w:val="52"/>
      <w:szCs w:val="52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226DD7"/>
    <w:rPr>
      <w:rFonts w:ascii="Tahoma" w:eastAsia="Times New Roman" w:hAnsi="Tahoma" w:cs="Tahoma"/>
      <w:sz w:val="16"/>
      <w:szCs w:val="16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26DD7"/>
    <w:pPr>
      <w:keepLines/>
      <w:pageBreakBefore w:val="0"/>
      <w:numPr>
        <w:numId w:val="0"/>
      </w:numPr>
      <w:suppressAutoHyphens w:val="0"/>
      <w:spacing w:before="480" w:after="120" w:line="276" w:lineRule="auto"/>
      <w:outlineLvl w:val="9"/>
    </w:pPr>
    <w:rPr>
      <w:rFonts w:cs="Times New Roman"/>
      <w:kern w:val="0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8095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8095A"/>
    <w:pPr>
      <w:spacing w:after="100"/>
      <w:ind w:left="210"/>
    </w:pPr>
  </w:style>
  <w:style w:type="paragraph" w:styleId="Obsah3">
    <w:name w:val="toc 3"/>
    <w:basedOn w:val="Normln"/>
    <w:next w:val="Normln"/>
    <w:autoRedefine/>
    <w:uiPriority w:val="39"/>
    <w:unhideWhenUsed/>
    <w:rsid w:val="0048095A"/>
    <w:pPr>
      <w:spacing w:after="100"/>
      <w:ind w:left="420"/>
    </w:pPr>
  </w:style>
  <w:style w:type="character" w:styleId="Hypertextovodkaz">
    <w:name w:val="Hyperlink"/>
    <w:uiPriority w:val="99"/>
    <w:unhideWhenUsed/>
    <w:rsid w:val="00EC3E4E"/>
    <w:rPr>
      <w:color w:val="auto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65693"/>
    <w:pPr>
      <w:ind w:left="720"/>
      <w:contextualSpacing/>
    </w:pPr>
  </w:style>
  <w:style w:type="paragraph" w:styleId="Zhlav">
    <w:name w:val="header"/>
    <w:aliases w:val="ho,header odd,first,heading one,Odd Header,h"/>
    <w:basedOn w:val="Normln"/>
    <w:link w:val="ZhlavChar"/>
    <w:unhideWhenUsed/>
    <w:rsid w:val="00EC3E4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ho Char,header odd Char,first Char,heading one Char,Odd Header Char,h Char"/>
    <w:link w:val="Zhlav"/>
    <w:rsid w:val="00EC3E4E"/>
    <w:rPr>
      <w:rFonts w:ascii="Cambria" w:eastAsia="Times New Roman" w:hAnsi="Cambria" w:cs="Times New Roman"/>
      <w:sz w:val="21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3E4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EC3E4E"/>
    <w:rPr>
      <w:rFonts w:ascii="Cambria" w:eastAsia="Times New Roman" w:hAnsi="Cambria" w:cs="Times New Roman"/>
      <w:sz w:val="21"/>
      <w:szCs w:val="24"/>
      <w:lang w:eastAsia="cs-CZ"/>
    </w:rPr>
  </w:style>
  <w:style w:type="table" w:styleId="Mkatabulky">
    <w:name w:val="Table Grid"/>
    <w:basedOn w:val="Normlntabulka"/>
    <w:uiPriority w:val="59"/>
    <w:rsid w:val="003A29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link w:val="RozvrendokumentuChar"/>
    <w:semiHidden/>
    <w:rsid w:val="003A297D"/>
    <w:pPr>
      <w:shd w:val="clear" w:color="auto" w:fill="000080"/>
      <w:spacing w:line="240" w:lineRule="auto"/>
      <w:jc w:val="left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link w:val="Rozvrendokumentu"/>
    <w:semiHidden/>
    <w:rsid w:val="003A297D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Styltabulek">
    <w:name w:val="Styl tabulek"/>
    <w:basedOn w:val="Normln"/>
    <w:next w:val="Normln"/>
    <w:rsid w:val="00963631"/>
    <w:pPr>
      <w:numPr>
        <w:numId w:val="2"/>
      </w:numPr>
      <w:ind w:left="0" w:firstLine="0"/>
    </w:pPr>
    <w:rPr>
      <w:b/>
      <w:i/>
    </w:rPr>
  </w:style>
  <w:style w:type="paragraph" w:customStyle="1" w:styleId="Graff">
    <w:name w:val="Graff"/>
    <w:basedOn w:val="Normln"/>
    <w:next w:val="Normln"/>
    <w:qFormat/>
    <w:rsid w:val="007E3D8F"/>
    <w:pPr>
      <w:keepNext/>
      <w:numPr>
        <w:numId w:val="3"/>
      </w:numPr>
      <w:ind w:left="0" w:firstLine="0"/>
    </w:pPr>
    <w:rPr>
      <w:b/>
      <w:i/>
    </w:rPr>
  </w:style>
  <w:style w:type="paragraph" w:customStyle="1" w:styleId="Obrzky">
    <w:name w:val="Obrázky"/>
    <w:basedOn w:val="Normln"/>
    <w:next w:val="Normln"/>
    <w:qFormat/>
    <w:rsid w:val="00AA1C30"/>
    <w:pPr>
      <w:keepNext/>
      <w:numPr>
        <w:numId w:val="4"/>
      </w:numPr>
      <w:ind w:left="0" w:firstLine="0"/>
    </w:pPr>
    <w:rPr>
      <w:b/>
      <w:i/>
    </w:rPr>
  </w:style>
  <w:style w:type="character" w:styleId="Siln">
    <w:name w:val="Strong"/>
    <w:uiPriority w:val="22"/>
    <w:rsid w:val="000522B4"/>
    <w:rPr>
      <w:b/>
      <w:bCs/>
    </w:rPr>
  </w:style>
  <w:style w:type="paragraph" w:customStyle="1" w:styleId="Tabulkovtext">
    <w:name w:val="Tabulkový text"/>
    <w:basedOn w:val="Normln"/>
    <w:rsid w:val="000522B4"/>
    <w:pPr>
      <w:suppressAutoHyphens/>
      <w:spacing w:line="240" w:lineRule="auto"/>
      <w:jc w:val="left"/>
    </w:pPr>
    <w:rPr>
      <w:rFonts w:eastAsia="Calibri"/>
      <w:sz w:val="20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0522B4"/>
    <w:rPr>
      <w:rFonts w:ascii="Cambria" w:eastAsia="Times New Roman" w:hAnsi="Cambria" w:cs="Times New Roman"/>
      <w:sz w:val="21"/>
      <w:szCs w:val="24"/>
      <w:lang w:eastAsia="cs-CZ"/>
    </w:rPr>
  </w:style>
  <w:style w:type="character" w:customStyle="1" w:styleId="bodycopyChar">
    <w:name w:val="body copy Char"/>
    <w:link w:val="bodycopy"/>
    <w:locked/>
    <w:rsid w:val="00DD50BD"/>
    <w:rPr>
      <w:rFonts w:ascii="Cambria" w:eastAsia="Times New Roman" w:hAnsi="Cambria"/>
      <w:szCs w:val="18"/>
    </w:rPr>
  </w:style>
  <w:style w:type="paragraph" w:customStyle="1" w:styleId="bodycopy">
    <w:name w:val="body copy"/>
    <w:basedOn w:val="Normln"/>
    <w:link w:val="bodycopyChar"/>
    <w:qFormat/>
    <w:rsid w:val="00DD50BD"/>
    <w:pPr>
      <w:numPr>
        <w:numId w:val="5"/>
      </w:numPr>
      <w:spacing w:line="240" w:lineRule="auto"/>
    </w:pPr>
    <w:rPr>
      <w:szCs w:val="18"/>
      <w:lang w:eastAsia="en-US"/>
    </w:rPr>
  </w:style>
  <w:style w:type="paragraph" w:customStyle="1" w:styleId="Bezodsazen">
    <w:name w:val="Bez odsazení"/>
    <w:basedOn w:val="Normln"/>
    <w:rsid w:val="000522B4"/>
    <w:pPr>
      <w:spacing w:line="276" w:lineRule="auto"/>
      <w:contextualSpacing/>
    </w:pPr>
    <w:rPr>
      <w:rFonts w:eastAsia="Calibri"/>
      <w:sz w:val="20"/>
      <w:szCs w:val="22"/>
      <w:lang w:eastAsia="en-US"/>
    </w:rPr>
  </w:style>
  <w:style w:type="paragraph" w:customStyle="1" w:styleId="Bezmezer1">
    <w:name w:val="Bez mezer1"/>
    <w:link w:val="NoSpacingChar"/>
    <w:uiPriority w:val="1"/>
    <w:rsid w:val="000522B4"/>
    <w:pPr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1"/>
    <w:rsid w:val="000522B4"/>
    <w:rPr>
      <w:rFonts w:ascii="Times New Roman" w:hAnsi="Times New Roman"/>
      <w:sz w:val="22"/>
      <w:szCs w:val="22"/>
      <w:lang w:val="cs-CZ" w:eastAsia="en-US" w:bidi="ar-SA"/>
    </w:rPr>
  </w:style>
  <w:style w:type="paragraph" w:customStyle="1" w:styleId="OiaeaeiYiio2">
    <w:name w:val="O?ia eaeiYiio 2"/>
    <w:basedOn w:val="Normln"/>
    <w:rsid w:val="000522B4"/>
    <w:pPr>
      <w:widowControl w:val="0"/>
      <w:spacing w:line="240" w:lineRule="auto"/>
      <w:jc w:val="right"/>
    </w:pPr>
    <w:rPr>
      <w:rFonts w:ascii="Times New Roman" w:hAnsi="Times New Roman"/>
      <w:i/>
      <w:sz w:val="16"/>
      <w:szCs w:val="20"/>
      <w:lang w:val="en-US" w:eastAsia="en-US"/>
    </w:rPr>
  </w:style>
  <w:style w:type="paragraph" w:customStyle="1" w:styleId="Barevnseznamzvraznn11">
    <w:name w:val="Barevný seznam – zvýraznění 11"/>
    <w:basedOn w:val="Normln"/>
    <w:uiPriority w:val="34"/>
    <w:rsid w:val="000522B4"/>
    <w:pPr>
      <w:spacing w:line="276" w:lineRule="auto"/>
      <w:contextualSpacing/>
    </w:pPr>
    <w:rPr>
      <w:rFonts w:eastAsia="Calibri"/>
      <w:sz w:val="20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0522B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Zkladntext31">
    <w:name w:val="Základní text 31"/>
    <w:basedOn w:val="Normln"/>
    <w:rsid w:val="00A66EC9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nhideWhenUsed/>
    <w:rsid w:val="00A66EC9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A66E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A66EC9"/>
    <w:pPr>
      <w:tabs>
        <w:tab w:val="left" w:pos="227"/>
      </w:tabs>
      <w:spacing w:line="220" w:lineRule="exact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NormalnitextARIAL11">
    <w:name w:val="Normalni text ARIAL11"/>
    <w:basedOn w:val="Normln"/>
    <w:link w:val="NormalnitextARIAL11Char"/>
    <w:uiPriority w:val="99"/>
    <w:rsid w:val="00A66EC9"/>
    <w:pPr>
      <w:spacing w:line="240" w:lineRule="auto"/>
    </w:pPr>
    <w:rPr>
      <w:rFonts w:ascii="Arial" w:eastAsia="Calibri" w:hAnsi="Arial"/>
      <w:sz w:val="20"/>
      <w:szCs w:val="20"/>
      <w:lang w:val="x-none"/>
    </w:rPr>
  </w:style>
  <w:style w:type="character" w:customStyle="1" w:styleId="NormalnitextARIAL11Char">
    <w:name w:val="Normalni text ARIAL11 Char"/>
    <w:link w:val="NormalnitextARIAL11"/>
    <w:uiPriority w:val="99"/>
    <w:rsid w:val="00A66EC9"/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DefaultChar">
    <w:name w:val="Default Char"/>
    <w:link w:val="Default"/>
    <w:locked/>
    <w:rsid w:val="00B81B0C"/>
    <w:rPr>
      <w:color w:val="000000"/>
      <w:sz w:val="24"/>
      <w:szCs w:val="24"/>
      <w:lang w:val="cs-CZ" w:eastAsia="en-US" w:bidi="ar-SA"/>
    </w:rPr>
  </w:style>
  <w:style w:type="paragraph" w:customStyle="1" w:styleId="Default">
    <w:name w:val="Default"/>
    <w:link w:val="DefaultChar"/>
    <w:rsid w:val="00B81B0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Zvraznntextu">
    <w:name w:val="Zvýraznění textu"/>
    <w:basedOn w:val="Normln"/>
    <w:link w:val="ZvraznntextuChar"/>
    <w:qFormat/>
    <w:rsid w:val="00DD50BD"/>
    <w:pPr>
      <w:spacing w:line="240" w:lineRule="auto"/>
      <w:jc w:val="left"/>
    </w:pPr>
    <w:rPr>
      <w:b/>
      <w:sz w:val="20"/>
      <w:szCs w:val="20"/>
      <w:lang w:val="x-none"/>
    </w:rPr>
  </w:style>
  <w:style w:type="character" w:customStyle="1" w:styleId="ZvraznntextuChar">
    <w:name w:val="Zvýraznění textu Char"/>
    <w:link w:val="Zvraznntextu"/>
    <w:rsid w:val="00DD50BD"/>
    <w:rPr>
      <w:rFonts w:ascii="Cambria" w:eastAsia="Times New Roman" w:hAnsi="Cambria" w:cs="Times New Roman"/>
      <w:b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8904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9043A"/>
    <w:rPr>
      <w:rFonts w:ascii="Cambria" w:eastAsia="Times New Roman" w:hAnsi="Cambria" w:cs="Times New Roman"/>
      <w:sz w:val="20"/>
      <w:szCs w:val="20"/>
      <w:lang w:eastAsia="cs-CZ"/>
    </w:rPr>
  </w:style>
  <w:style w:type="character" w:styleId="Odkaznakoment">
    <w:name w:val="annotation reference"/>
    <w:uiPriority w:val="99"/>
    <w:unhideWhenUsed/>
    <w:rsid w:val="0089043A"/>
    <w:rPr>
      <w:sz w:val="16"/>
      <w:szCs w:val="16"/>
    </w:rPr>
  </w:style>
  <w:style w:type="paragraph" w:customStyle="1" w:styleId="OR">
    <w:name w:val="OR"/>
    <w:basedOn w:val="Normln"/>
    <w:uiPriority w:val="99"/>
    <w:rsid w:val="00D14133"/>
    <w:pPr>
      <w:numPr>
        <w:numId w:val="6"/>
      </w:numPr>
      <w:spacing w:line="240" w:lineRule="auto"/>
    </w:pPr>
    <w:rPr>
      <w:rFonts w:ascii="Arial" w:hAnsi="Arial" w:cs="Arial"/>
      <w:sz w:val="24"/>
      <w:u w:val="single"/>
    </w:rPr>
  </w:style>
  <w:style w:type="paragraph" w:customStyle="1" w:styleId="Textodstavce">
    <w:name w:val="Text odstavce"/>
    <w:basedOn w:val="Normln"/>
    <w:rsid w:val="000C031F"/>
    <w:pPr>
      <w:numPr>
        <w:ilvl w:val="6"/>
        <w:numId w:val="7"/>
      </w:numPr>
      <w:tabs>
        <w:tab w:val="left" w:pos="851"/>
      </w:tabs>
      <w:spacing w:line="240" w:lineRule="auto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0C031F"/>
    <w:pPr>
      <w:numPr>
        <w:ilvl w:val="8"/>
        <w:numId w:val="7"/>
      </w:numPr>
      <w:spacing w:line="240" w:lineRule="auto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0C031F"/>
    <w:pPr>
      <w:numPr>
        <w:ilvl w:val="7"/>
        <w:numId w:val="7"/>
      </w:numPr>
      <w:spacing w:line="240" w:lineRule="auto"/>
      <w:outlineLvl w:val="7"/>
    </w:pPr>
    <w:rPr>
      <w:rFonts w:ascii="Times New Roman" w:hAnsi="Times New Roman"/>
      <w:sz w:val="24"/>
      <w:szCs w:val="20"/>
    </w:rPr>
  </w:style>
  <w:style w:type="paragraph" w:customStyle="1" w:styleId="Nadpis">
    <w:name w:val="Nadpis"/>
    <w:basedOn w:val="Normln"/>
    <w:next w:val="Normln"/>
    <w:rsid w:val="00AA5009"/>
    <w:pPr>
      <w:numPr>
        <w:numId w:val="8"/>
      </w:numPr>
      <w:spacing w:line="240" w:lineRule="auto"/>
      <w:jc w:val="left"/>
    </w:pPr>
    <w:rPr>
      <w:rFonts w:ascii="Times New Roman" w:hAnsi="Times New Roman"/>
      <w:b/>
      <w:sz w:val="28"/>
      <w:szCs w:val="28"/>
    </w:rPr>
  </w:style>
  <w:style w:type="numbering" w:customStyle="1" w:styleId="Bezseznamu1">
    <w:name w:val="Bez seznamu1"/>
    <w:next w:val="Bezseznamu"/>
    <w:uiPriority w:val="99"/>
    <w:semiHidden/>
    <w:unhideWhenUsed/>
    <w:rsid w:val="00D60D6B"/>
  </w:style>
  <w:style w:type="table" w:customStyle="1" w:styleId="Mkatabulky1">
    <w:name w:val="Mřížka tabulky1"/>
    <w:basedOn w:val="Normlntabulka"/>
    <w:next w:val="Mkatabulky"/>
    <w:uiPriority w:val="99"/>
    <w:rsid w:val="00D6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vraznn1">
    <w:name w:val="Zvýraznění1"/>
    <w:uiPriority w:val="20"/>
    <w:rsid w:val="00D60D6B"/>
    <w:rPr>
      <w:i/>
      <w:iCs/>
    </w:rPr>
  </w:style>
  <w:style w:type="character" w:customStyle="1" w:styleId="Zdraznnintenzivn1">
    <w:name w:val="Zdůraznění – intenzivní1"/>
    <w:uiPriority w:val="21"/>
    <w:rsid w:val="00D60D6B"/>
    <w:rPr>
      <w:b/>
      <w:bCs/>
      <w:i/>
      <w:iCs/>
      <w:color w:val="4F81BD"/>
    </w:rPr>
  </w:style>
  <w:style w:type="paragraph" w:styleId="Textpoznpodarou">
    <w:name w:val="footnote text"/>
    <w:basedOn w:val="Normln"/>
    <w:link w:val="TextpoznpodarouChar"/>
    <w:unhideWhenUsed/>
    <w:rsid w:val="00D60D6B"/>
    <w:pPr>
      <w:spacing w:line="240" w:lineRule="auto"/>
    </w:pPr>
    <w:rPr>
      <w:rFonts w:eastAsia="Calibri"/>
      <w:sz w:val="18"/>
      <w:szCs w:val="20"/>
      <w:lang w:eastAsia="en-US"/>
    </w:rPr>
  </w:style>
  <w:style w:type="character" w:customStyle="1" w:styleId="TextpoznpodarouChar">
    <w:name w:val="Text pozn. pod čarou Char"/>
    <w:link w:val="Textpoznpodarou"/>
    <w:rsid w:val="00D60D6B"/>
    <w:rPr>
      <w:rFonts w:ascii="Cambria" w:eastAsia="Calibri" w:hAnsi="Cambria" w:cs="Times New Roman"/>
      <w:sz w:val="18"/>
      <w:szCs w:val="20"/>
    </w:rPr>
  </w:style>
  <w:style w:type="character" w:styleId="Znakapoznpodarou">
    <w:name w:val="footnote reference"/>
    <w:unhideWhenUsed/>
    <w:rsid w:val="00D60D6B"/>
    <w:rPr>
      <w:vertAlign w:val="superscript"/>
    </w:rPr>
  </w:style>
  <w:style w:type="paragraph" w:customStyle="1" w:styleId="Nadpisobsahu1">
    <w:name w:val="Nadpis obsahu1"/>
    <w:basedOn w:val="Nadpis1"/>
    <w:next w:val="Normln"/>
    <w:uiPriority w:val="39"/>
    <w:unhideWhenUsed/>
    <w:rsid w:val="00D60D6B"/>
    <w:pPr>
      <w:keepLines/>
      <w:pageBreakBefore w:val="0"/>
      <w:suppressAutoHyphens w:val="0"/>
      <w:spacing w:after="0" w:line="276" w:lineRule="auto"/>
      <w:ind w:left="1080" w:hanging="720"/>
      <w:jc w:val="both"/>
      <w:outlineLvl w:val="9"/>
    </w:pPr>
    <w:rPr>
      <w:rFonts w:cs="Times New Roman"/>
      <w:color w:val="365F91"/>
      <w:kern w:val="0"/>
      <w:sz w:val="28"/>
      <w:szCs w:val="28"/>
      <w:lang w:eastAsia="en-US"/>
    </w:rPr>
  </w:style>
  <w:style w:type="paragraph" w:customStyle="1" w:styleId="Ostavecseseznamemodskok">
    <w:name w:val="Ostavec se seznamem odskok"/>
    <w:basedOn w:val="Barevnseznamzvraznn11"/>
    <w:qFormat/>
    <w:rsid w:val="00DD50BD"/>
    <w:pPr>
      <w:numPr>
        <w:numId w:val="9"/>
      </w:numPr>
    </w:pPr>
    <w:rPr>
      <w:sz w:val="22"/>
    </w:rPr>
  </w:style>
  <w:style w:type="paragraph" w:customStyle="1" w:styleId="StylNadpis1nenVechnavelk">
    <w:name w:val="Styl Nadpis 1 + není Všechna velká"/>
    <w:basedOn w:val="Nadpis1"/>
    <w:uiPriority w:val="99"/>
    <w:rsid w:val="00D60D6B"/>
    <w:pPr>
      <w:pageBreakBefore w:val="0"/>
      <w:suppressAutoHyphens w:val="0"/>
      <w:spacing w:before="0" w:line="432" w:lineRule="atLeast"/>
      <w:ind w:left="1080" w:hanging="720"/>
    </w:pPr>
    <w:rPr>
      <w:rFonts w:ascii="Arial" w:hAnsi="Arial"/>
      <w:b w:val="0"/>
      <w:bCs w:val="0"/>
      <w:color w:val="73767D"/>
    </w:rPr>
  </w:style>
  <w:style w:type="paragraph" w:customStyle="1" w:styleId="pole-oranzove-aktivity">
    <w:name w:val="pole - oranzove - aktivity"/>
    <w:basedOn w:val="Normln"/>
    <w:rsid w:val="00D60D6B"/>
    <w:pPr>
      <w:pBdr>
        <w:top w:val="single" w:sz="4" w:space="4" w:color="808080"/>
        <w:left w:val="single" w:sz="4" w:space="0" w:color="808080"/>
        <w:bottom w:val="single" w:sz="4" w:space="4" w:color="808080"/>
        <w:right w:val="single" w:sz="4" w:space="0" w:color="808080"/>
      </w:pBdr>
      <w:shd w:val="clear" w:color="auto" w:fill="808080"/>
      <w:suppressAutoHyphens/>
      <w:spacing w:line="276" w:lineRule="auto"/>
    </w:pPr>
    <w:rPr>
      <w:rFonts w:eastAsia="Calibri"/>
      <w:color w:val="FFFFFF"/>
      <w:sz w:val="24"/>
      <w:szCs w:val="22"/>
      <w:lang w:eastAsia="en-US"/>
    </w:rPr>
  </w:style>
  <w:style w:type="paragraph" w:customStyle="1" w:styleId="pole-modr">
    <w:name w:val="pole - modré"/>
    <w:basedOn w:val="pole-oranzove-aktivity"/>
    <w:qFormat/>
    <w:rsid w:val="002F6CD7"/>
    <w:rPr>
      <w:b/>
      <w:sz w:val="22"/>
    </w:rPr>
  </w:style>
  <w:style w:type="character" w:customStyle="1" w:styleId="datalabelstring">
    <w:name w:val="datalabel string"/>
    <w:basedOn w:val="Standardnpsmoodstavce"/>
    <w:rsid w:val="00D60D6B"/>
  </w:style>
  <w:style w:type="paragraph" w:customStyle="1" w:styleId="text0">
    <w:name w:val="text"/>
    <w:rsid w:val="00D60D6B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poloka1">
    <w:name w:val="položka 1"/>
    <w:rsid w:val="00D60D6B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4" w:color="auto"/>
      </w:pBdr>
      <w:tabs>
        <w:tab w:val="left" w:pos="540"/>
        <w:tab w:val="left" w:pos="900"/>
      </w:tabs>
      <w:overflowPunct w:val="0"/>
      <w:autoSpaceDE w:val="0"/>
      <w:autoSpaceDN w:val="0"/>
      <w:adjustRightInd w:val="0"/>
      <w:spacing w:before="520" w:after="320"/>
      <w:ind w:left="539" w:hanging="539"/>
      <w:jc w:val="both"/>
      <w:textAlignment w:val="baseline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Hlavnibod">
    <w:name w:val="Hlavni bod"/>
    <w:basedOn w:val="Normln"/>
    <w:rsid w:val="00D60D6B"/>
    <w:pPr>
      <w:tabs>
        <w:tab w:val="left" w:pos="540"/>
      </w:tabs>
      <w:overflowPunct w:val="0"/>
      <w:autoSpaceDE w:val="0"/>
      <w:autoSpaceDN w:val="0"/>
      <w:adjustRightInd w:val="0"/>
      <w:spacing w:before="60" w:line="300" w:lineRule="exact"/>
      <w:ind w:left="547" w:hanging="547"/>
      <w:textAlignment w:val="baseline"/>
    </w:pPr>
    <w:rPr>
      <w:rFonts w:ascii="Arial" w:hAnsi="Arial" w:cs="Arial"/>
    </w:rPr>
  </w:style>
  <w:style w:type="paragraph" w:customStyle="1" w:styleId="nzevsmlouvy">
    <w:name w:val="název smlouvy"/>
    <w:rsid w:val="00D60D6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</w:rPr>
  </w:style>
  <w:style w:type="paragraph" w:customStyle="1" w:styleId="ODDL">
    <w:name w:val="ODDÍL"/>
    <w:basedOn w:val="Nadpis2"/>
    <w:rsid w:val="00D60D6B"/>
    <w:pPr>
      <w:keepNext w:val="0"/>
      <w:numPr>
        <w:ilvl w:val="0"/>
        <w:numId w:val="0"/>
      </w:numPr>
      <w:pBdr>
        <w:bottom w:val="none" w:sz="0" w:space="0" w:color="auto"/>
      </w:pBdr>
      <w:tabs>
        <w:tab w:val="left" w:pos="1080"/>
      </w:tabs>
      <w:overflowPunct w:val="0"/>
      <w:autoSpaceDE w:val="0"/>
      <w:autoSpaceDN w:val="0"/>
      <w:adjustRightInd w:val="0"/>
      <w:spacing w:line="240" w:lineRule="auto"/>
      <w:ind w:hanging="360"/>
      <w:jc w:val="both"/>
      <w:textAlignment w:val="baseline"/>
      <w:outlineLvl w:val="9"/>
    </w:pPr>
    <w:rPr>
      <w:rFonts w:ascii="Arial" w:hAnsi="Arial"/>
      <w:bCs w:val="0"/>
      <w:iCs w:val="0"/>
      <w:sz w:val="22"/>
      <w:szCs w:val="22"/>
    </w:rPr>
  </w:style>
  <w:style w:type="paragraph" w:customStyle="1" w:styleId="textvelnku">
    <w:name w:val="text v elánku"/>
    <w:rsid w:val="00D60D6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textvelnku-ODRKA">
    <w:name w:val="text v elánku-ODRÁŽKA"/>
    <w:basedOn w:val="textvelnku"/>
    <w:rsid w:val="00D60D6B"/>
  </w:style>
  <w:style w:type="paragraph" w:customStyle="1" w:styleId="rltextlnkuslovan">
    <w:name w:val="rltextlnkuslovan"/>
    <w:basedOn w:val="Normln"/>
    <w:rsid w:val="00D60D6B"/>
    <w:pPr>
      <w:spacing w:line="280" w:lineRule="atLeast"/>
      <w:ind w:left="1474" w:hanging="737"/>
    </w:pPr>
    <w:rPr>
      <w:rFonts w:ascii="Times New Roman" w:eastAsia="Calibri" w:hAnsi="Times New Roman"/>
      <w:sz w:val="24"/>
    </w:rPr>
  </w:style>
  <w:style w:type="paragraph" w:customStyle="1" w:styleId="NormlnIMP">
    <w:name w:val="Normální_IMP"/>
    <w:basedOn w:val="Normln"/>
    <w:rsid w:val="00D60D6B"/>
    <w:pPr>
      <w:suppressAutoHyphens/>
      <w:overflowPunct w:val="0"/>
      <w:autoSpaceDE w:val="0"/>
      <w:autoSpaceDN w:val="0"/>
      <w:adjustRightInd w:val="0"/>
      <w:spacing w:line="274" w:lineRule="auto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kazintenzivn1">
    <w:name w:val="Odkaz – intenzivní1"/>
    <w:uiPriority w:val="32"/>
    <w:rsid w:val="00D60D6B"/>
    <w:rPr>
      <w:b/>
      <w:bCs/>
      <w:smallCaps/>
      <w:color w:val="C0504D"/>
      <w:spacing w:val="5"/>
      <w:u w:val="single"/>
    </w:rPr>
  </w:style>
  <w:style w:type="paragraph" w:styleId="Titulek">
    <w:name w:val="caption"/>
    <w:aliases w:val="Obrázek"/>
    <w:basedOn w:val="Normln"/>
    <w:next w:val="Normln"/>
    <w:link w:val="TitulekChar"/>
    <w:uiPriority w:val="35"/>
    <w:rsid w:val="00D60D6B"/>
    <w:pPr>
      <w:spacing w:line="240" w:lineRule="auto"/>
      <w:jc w:val="left"/>
    </w:pPr>
    <w:rPr>
      <w:rFonts w:ascii="Times New Roman" w:hAnsi="Times New Roman"/>
      <w:b/>
      <w:bCs/>
      <w:sz w:val="20"/>
      <w:szCs w:val="20"/>
    </w:rPr>
  </w:style>
  <w:style w:type="numbering" w:customStyle="1" w:styleId="StylSodrkamiTunModr1">
    <w:name w:val="Styl S odrážkami Tučné Modrá1"/>
    <w:basedOn w:val="Bezseznamu"/>
    <w:rsid w:val="00D60D6B"/>
    <w:pPr>
      <w:numPr>
        <w:numId w:val="10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0D6B"/>
    <w:rPr>
      <w:rFonts w:eastAsia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D60D6B"/>
    <w:rPr>
      <w:rFonts w:ascii="Cambria" w:eastAsia="Calibri" w:hAnsi="Cambria" w:cs="Times New Roman"/>
      <w:b/>
      <w:bCs/>
      <w:sz w:val="20"/>
      <w:szCs w:val="20"/>
      <w:lang w:eastAsia="cs-CZ"/>
    </w:rPr>
  </w:style>
  <w:style w:type="paragraph" w:customStyle="1" w:styleId="Barevnstnovnzvraznn11">
    <w:name w:val="Barevné stínování – zvýraznění 11"/>
    <w:hidden/>
    <w:uiPriority w:val="99"/>
    <w:semiHidden/>
    <w:rsid w:val="00D60D6B"/>
    <w:rPr>
      <w:rFonts w:ascii="Cambria" w:hAnsi="Cambria"/>
      <w:szCs w:val="22"/>
      <w:lang w:eastAsia="en-US"/>
    </w:rPr>
  </w:style>
  <w:style w:type="character" w:customStyle="1" w:styleId="Zdraznnjemn1">
    <w:name w:val="Zdůraznění – jemné1"/>
    <w:aliases w:val="nad rámec ZD"/>
    <w:uiPriority w:val="19"/>
    <w:rsid w:val="00D60D6B"/>
    <w:rPr>
      <w:rFonts w:ascii="Cambria" w:hAnsi="Cambria"/>
      <w:b/>
      <w:iCs/>
      <w:color w:val="FFFFFF"/>
      <w:sz w:val="22"/>
      <w:u w:color="0F243E"/>
    </w:rPr>
  </w:style>
  <w:style w:type="paragraph" w:customStyle="1" w:styleId="xmsonormal">
    <w:name w:val="x_msonormal"/>
    <w:basedOn w:val="Normln"/>
    <w:rsid w:val="00D60D6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xmsonospacing">
    <w:name w:val="x_msonospacing"/>
    <w:basedOn w:val="Normln"/>
    <w:rsid w:val="00D60D6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Normln0">
    <w:name w:val="Normální~"/>
    <w:basedOn w:val="Normln"/>
    <w:uiPriority w:val="99"/>
    <w:rsid w:val="00D60D6B"/>
    <w:pPr>
      <w:widowControl w:val="0"/>
      <w:spacing w:line="240" w:lineRule="auto"/>
      <w:jc w:val="left"/>
    </w:pPr>
    <w:rPr>
      <w:rFonts w:ascii="Times New Roman" w:hAnsi="Times New Roman"/>
      <w:noProof/>
      <w:sz w:val="24"/>
    </w:rPr>
  </w:style>
  <w:style w:type="character" w:customStyle="1" w:styleId="Odkazjemn1">
    <w:name w:val="Odkaz – jemný1"/>
    <w:uiPriority w:val="31"/>
    <w:rsid w:val="00D60D6B"/>
    <w:rPr>
      <w:smallCaps/>
      <w:color w:val="C0504D"/>
      <w:u w:val="single"/>
    </w:rPr>
  </w:style>
  <w:style w:type="character" w:customStyle="1" w:styleId="vismoeditable">
    <w:name w:val="vismoeditable"/>
    <w:basedOn w:val="Standardnpsmoodstavce"/>
    <w:rsid w:val="00D60D6B"/>
  </w:style>
  <w:style w:type="paragraph" w:styleId="Prosttext">
    <w:name w:val="Plain Text"/>
    <w:basedOn w:val="Normln"/>
    <w:link w:val="ProsttextChar"/>
    <w:uiPriority w:val="99"/>
    <w:unhideWhenUsed/>
    <w:rsid w:val="00D60D6B"/>
    <w:pPr>
      <w:spacing w:line="240" w:lineRule="auto"/>
      <w:jc w:val="left"/>
    </w:pPr>
    <w:rPr>
      <w:rFonts w:ascii="Consolas" w:eastAsia="Calibri" w:hAnsi="Consolas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60D6B"/>
    <w:rPr>
      <w:rFonts w:ascii="Consolas" w:eastAsia="Calibri" w:hAnsi="Consolas" w:cs="Times New Roman"/>
      <w:sz w:val="21"/>
      <w:szCs w:val="21"/>
    </w:rPr>
  </w:style>
  <w:style w:type="paragraph" w:styleId="Bezmezer">
    <w:name w:val="No Spacing"/>
    <w:link w:val="BezmezerChar"/>
    <w:uiPriority w:val="1"/>
    <w:qFormat/>
    <w:rsid w:val="00D60D6B"/>
    <w:pPr>
      <w:jc w:val="both"/>
    </w:pPr>
    <w:rPr>
      <w:rFonts w:ascii="Cambria" w:hAnsi="Cambria"/>
      <w:szCs w:val="22"/>
      <w:lang w:eastAsia="en-US"/>
    </w:rPr>
  </w:style>
  <w:style w:type="paragraph" w:customStyle="1" w:styleId="Normodsaz">
    <w:name w:val="Norm.odsaz."/>
    <w:basedOn w:val="Normln"/>
    <w:rsid w:val="00D60D6B"/>
    <w:pPr>
      <w:suppressAutoHyphens/>
      <w:spacing w:line="240" w:lineRule="auto"/>
    </w:pPr>
    <w:rPr>
      <w:rFonts w:ascii="Times New Roman" w:hAnsi="Times New Roman"/>
      <w:sz w:val="24"/>
      <w:szCs w:val="20"/>
      <w:lang w:eastAsia="ar-SA"/>
    </w:rPr>
  </w:style>
  <w:style w:type="paragraph" w:customStyle="1" w:styleId="Textkomente1">
    <w:name w:val="Text komentáře1"/>
    <w:basedOn w:val="Normln"/>
    <w:rsid w:val="00D60D6B"/>
    <w:pPr>
      <w:suppressAutoHyphens/>
      <w:spacing w:line="240" w:lineRule="auto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norm00e1ln00edchar">
    <w:name w:val="norm_00e1ln_00ed__char"/>
    <w:basedOn w:val="Standardnpsmoodstavce"/>
    <w:rsid w:val="00D60D6B"/>
  </w:style>
  <w:style w:type="character" w:customStyle="1" w:styleId="apple-converted-space">
    <w:name w:val="apple-converted-space"/>
    <w:basedOn w:val="Standardnpsmoodstavce"/>
    <w:rsid w:val="00D60D6B"/>
  </w:style>
  <w:style w:type="character" w:customStyle="1" w:styleId="text0020odstavcechar">
    <w:name w:val="text_0020odstavce__char"/>
    <w:basedOn w:val="Standardnpsmoodstavce"/>
    <w:rsid w:val="00D60D6B"/>
  </w:style>
  <w:style w:type="paragraph" w:customStyle="1" w:styleId="1slaSEZChar1">
    <w:name w:val="(1) čísla SEZ Char1"/>
    <w:basedOn w:val="Normln"/>
    <w:rsid w:val="00D60D6B"/>
    <w:pPr>
      <w:numPr>
        <w:numId w:val="10"/>
      </w:numPr>
      <w:suppressAutoHyphens/>
      <w:spacing w:line="240" w:lineRule="auto"/>
      <w:ind w:firstLine="0"/>
    </w:pPr>
    <w:rPr>
      <w:rFonts w:ascii="Times New Roman" w:hAnsi="Times New Roman"/>
      <w:szCs w:val="22"/>
      <w:lang w:eastAsia="ar-SA"/>
    </w:rPr>
  </w:style>
  <w:style w:type="paragraph" w:customStyle="1" w:styleId="odstavec1evasco">
    <w:name w:val="odstavec1_evasco"/>
    <w:basedOn w:val="Normln"/>
    <w:rsid w:val="00D60D6B"/>
    <w:pPr>
      <w:spacing w:line="240" w:lineRule="auto"/>
    </w:pPr>
    <w:rPr>
      <w:rFonts w:ascii="Times New Roman" w:eastAsia="MS Mincho" w:hAnsi="Times New Roman"/>
      <w:sz w:val="24"/>
      <w:lang w:eastAsia="ja-JP"/>
    </w:rPr>
  </w:style>
  <w:style w:type="character" w:customStyle="1" w:styleId="TitulekChar">
    <w:name w:val="Titulek Char"/>
    <w:aliases w:val="Obrázek Char"/>
    <w:link w:val="Titulek"/>
    <w:uiPriority w:val="35"/>
    <w:rsid w:val="00D60D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razky1evasco">
    <w:name w:val="odrazky1_evasco"/>
    <w:basedOn w:val="Normln"/>
    <w:rsid w:val="00D60D6B"/>
    <w:pPr>
      <w:tabs>
        <w:tab w:val="num" w:pos="720"/>
      </w:tabs>
      <w:spacing w:line="240" w:lineRule="auto"/>
      <w:ind w:left="720" w:hanging="360"/>
      <w:jc w:val="left"/>
    </w:pPr>
    <w:rPr>
      <w:rFonts w:ascii="Times New Roman" w:eastAsia="MS Mincho" w:hAnsi="Times New Roman"/>
      <w:sz w:val="24"/>
      <w:lang w:eastAsia="ja-JP"/>
    </w:rPr>
  </w:style>
  <w:style w:type="paragraph" w:customStyle="1" w:styleId="Style1">
    <w:name w:val="Style1"/>
    <w:basedOn w:val="Normln"/>
    <w:rsid w:val="00D60D6B"/>
    <w:pPr>
      <w:spacing w:after="240" w:line="240" w:lineRule="auto"/>
      <w:ind w:left="1134" w:right="1078"/>
    </w:pPr>
    <w:rPr>
      <w:rFonts w:ascii="Times New Roman" w:hAnsi="Times New Roman"/>
      <w:sz w:val="24"/>
      <w:lang w:val="en-US" w:eastAsia="en-US"/>
    </w:rPr>
  </w:style>
  <w:style w:type="paragraph" w:customStyle="1" w:styleId="NormalCaption">
    <w:name w:val="Normal Caption"/>
    <w:basedOn w:val="Normln"/>
    <w:rsid w:val="00D60D6B"/>
    <w:pPr>
      <w:keepNext/>
      <w:keepLines/>
      <w:spacing w:line="240" w:lineRule="auto"/>
    </w:pPr>
    <w:rPr>
      <w:rFonts w:ascii="Times New Roman" w:hAnsi="Times New Roman"/>
      <w:sz w:val="24"/>
      <w:szCs w:val="20"/>
      <w:lang w:val="en-GB"/>
    </w:rPr>
  </w:style>
  <w:style w:type="table" w:customStyle="1" w:styleId="Mkatabulky11">
    <w:name w:val="Mřížka tabulky11"/>
    <w:basedOn w:val="Normlntabulka"/>
    <w:next w:val="Mkatabulky"/>
    <w:rsid w:val="00D60D6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D60D6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2">
    <w:name w:val="Bez mezer2"/>
    <w:uiPriority w:val="1"/>
    <w:qFormat/>
    <w:rsid w:val="00D60D6B"/>
    <w:pPr>
      <w:jc w:val="both"/>
    </w:pPr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rsid w:val="00D60D6B"/>
    <w:pPr>
      <w:suppressAutoHyphens/>
      <w:spacing w:line="480" w:lineRule="auto"/>
      <w:jc w:val="left"/>
    </w:pPr>
    <w:rPr>
      <w:rFonts w:ascii="Times New Roman" w:hAnsi="Times New Roman"/>
      <w:sz w:val="24"/>
      <w:lang w:eastAsia="ar-SA"/>
    </w:rPr>
  </w:style>
  <w:style w:type="character" w:customStyle="1" w:styleId="Zkladntext2Char">
    <w:name w:val="Základní text 2 Char"/>
    <w:link w:val="Zkladntext2"/>
    <w:rsid w:val="00D60D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1">
    <w:name w:val="st1"/>
    <w:basedOn w:val="Standardnpsmoodstavce"/>
    <w:rsid w:val="00D60D6B"/>
  </w:style>
  <w:style w:type="paragraph" w:customStyle="1" w:styleId="tabulka">
    <w:name w:val="tabulka"/>
    <w:basedOn w:val="Normln"/>
    <w:qFormat/>
    <w:rsid w:val="00AA1C30"/>
    <w:pPr>
      <w:keepNext/>
      <w:numPr>
        <w:numId w:val="11"/>
      </w:numPr>
      <w:spacing w:line="276" w:lineRule="auto"/>
      <w:ind w:left="357" w:hanging="357"/>
    </w:pPr>
    <w:rPr>
      <w:rFonts w:eastAsia="Calibri"/>
      <w:b/>
      <w:i/>
      <w:szCs w:val="22"/>
      <w:lang w:eastAsia="en-US"/>
    </w:rPr>
  </w:style>
  <w:style w:type="paragraph" w:customStyle="1" w:styleId="graf">
    <w:name w:val="graf"/>
    <w:basedOn w:val="tabulka"/>
    <w:rsid w:val="00963631"/>
    <w:pPr>
      <w:numPr>
        <w:numId w:val="12"/>
      </w:numPr>
      <w:tabs>
        <w:tab w:val="num" w:pos="360"/>
      </w:tabs>
      <w:ind w:left="0" w:firstLine="0"/>
    </w:pPr>
  </w:style>
  <w:style w:type="character" w:customStyle="1" w:styleId="apple-style-span">
    <w:name w:val="apple-style-span"/>
    <w:basedOn w:val="Standardnpsmoodstavce"/>
    <w:rsid w:val="00D60D6B"/>
  </w:style>
  <w:style w:type="paragraph" w:customStyle="1" w:styleId="Zhlavtabulky">
    <w:name w:val="Záhlaví tabulky"/>
    <w:basedOn w:val="Normln"/>
    <w:link w:val="ZhlavtabulkyChar"/>
    <w:qFormat/>
    <w:rsid w:val="00857ADA"/>
    <w:pPr>
      <w:spacing w:line="360" w:lineRule="auto"/>
      <w:jc w:val="center"/>
    </w:pPr>
    <w:rPr>
      <w:b/>
    </w:rPr>
  </w:style>
  <w:style w:type="paragraph" w:customStyle="1" w:styleId="Texttabulky">
    <w:name w:val="Text tabulky"/>
    <w:basedOn w:val="Tabulkovtext"/>
    <w:link w:val="TexttabulkyChar"/>
    <w:qFormat/>
    <w:rsid w:val="003A58D6"/>
    <w:pPr>
      <w:spacing w:line="276" w:lineRule="auto"/>
    </w:pPr>
    <w:rPr>
      <w:sz w:val="22"/>
    </w:rPr>
  </w:style>
  <w:style w:type="character" w:customStyle="1" w:styleId="ZhlavtabulkyChar">
    <w:name w:val="Záhlaví tabulky Char"/>
    <w:link w:val="Zhlavtabulky"/>
    <w:rsid w:val="00857ADA"/>
    <w:rPr>
      <w:rFonts w:ascii="Cambria" w:eastAsia="Times New Roman" w:hAnsi="Cambria" w:cs="Times New Roman"/>
      <w:b/>
      <w:szCs w:val="24"/>
      <w:lang w:eastAsia="cs-CZ"/>
    </w:rPr>
  </w:style>
  <w:style w:type="paragraph" w:customStyle="1" w:styleId="Zhlavtabulkyverven">
    <w:name w:val="Záhlaví tabulky v červené"/>
    <w:basedOn w:val="Zhlavtabulky"/>
    <w:link w:val="ZhlavtabulkyvervenChar"/>
    <w:qFormat/>
    <w:rsid w:val="004717C1"/>
    <w:rPr>
      <w:color w:val="FFFFFF"/>
    </w:rPr>
  </w:style>
  <w:style w:type="character" w:customStyle="1" w:styleId="TexttabulkyChar">
    <w:name w:val="Text tabulky Char"/>
    <w:link w:val="Texttabulky"/>
    <w:rsid w:val="003A58D6"/>
    <w:rPr>
      <w:rFonts w:ascii="Cambria" w:eastAsia="Calibri" w:hAnsi="Cambria" w:cs="Times New Roman"/>
      <w:b w:val="0"/>
      <w:szCs w:val="24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D61D3F"/>
    <w:pPr>
      <w:spacing w:after="0"/>
    </w:pPr>
  </w:style>
  <w:style w:type="character" w:customStyle="1" w:styleId="ZhlavtabulkyvervenChar">
    <w:name w:val="Záhlaví tabulky v červené Char"/>
    <w:link w:val="Zhlavtabulkyverven"/>
    <w:rsid w:val="004717C1"/>
    <w:rPr>
      <w:rFonts w:ascii="Cambria" w:eastAsia="Times New Roman" w:hAnsi="Cambria" w:cs="Times New Roman"/>
      <w:b w:val="0"/>
      <w:color w:val="FFFFFF"/>
      <w:szCs w:val="24"/>
      <w:lang w:eastAsia="cs-CZ"/>
    </w:rPr>
  </w:style>
  <w:style w:type="paragraph" w:customStyle="1" w:styleId="Stylgraf">
    <w:name w:val="Styl grafů"/>
    <w:basedOn w:val="Normln"/>
    <w:next w:val="Normln"/>
    <w:qFormat/>
    <w:rsid w:val="000E3F11"/>
    <w:pPr>
      <w:keepNext/>
    </w:pPr>
    <w:rPr>
      <w:b/>
      <w:i/>
    </w:rPr>
  </w:style>
  <w:style w:type="character" w:customStyle="1" w:styleId="BezmezerChar">
    <w:name w:val="Bez mezer Char"/>
    <w:link w:val="Bezmezer"/>
    <w:uiPriority w:val="1"/>
    <w:rsid w:val="00E26F6F"/>
    <w:rPr>
      <w:rFonts w:ascii="Cambria" w:hAnsi="Cambria"/>
      <w:szCs w:val="22"/>
      <w:lang w:val="cs-CZ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2013-11-25T00:00:00</PublishDate>
  <Abstract>Obsahem dokumentu je zhodnocení rizikovosti projektu realizovaného Úřadem práce české republiky, krajská pobočka v Ústí nad Labem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4AE0F3-131D-47D1-87E0-3CD0F042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6330</Words>
  <Characters>37348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k analýze rizik projektu „Práce bez překážek“</vt:lpstr>
    </vt:vector>
  </TitlesOfParts>
  <Company>HP</Company>
  <LinksUpToDate>false</LinksUpToDate>
  <CharactersWithSpaces>43591</CharactersWithSpaces>
  <SharedDoc>false</SharedDoc>
  <HLinks>
    <vt:vector size="78" baseType="variant">
      <vt:variant>
        <vt:i4>1376311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_Toc400524136</vt:lpwstr>
      </vt:variant>
      <vt:variant>
        <vt:i4>1376311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_Toc400524135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_Toc400524134</vt:lpwstr>
      </vt:variant>
      <vt:variant>
        <vt:i4>1376311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_Toc400524133</vt:lpwstr>
      </vt:variant>
      <vt:variant>
        <vt:i4>1376311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_Toc400524132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_Toc400524131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_Toc400524130</vt:lpwstr>
      </vt:variant>
      <vt:variant>
        <vt:i4>1310775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_Toc400524129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_Toc400524128</vt:lpwstr>
      </vt:variant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_Toc400524127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_Toc400524126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_Toc400524125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_Toc400524124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k analýze rizik projektu „Práce bez překážek“</dc:title>
  <dc:creator>Verze č. 1 z 9. 1. 2014</dc:creator>
  <cp:lastModifiedBy>Trpkosova Eva</cp:lastModifiedBy>
  <cp:revision>2</cp:revision>
  <cp:lastPrinted>2015-04-20T07:00:00Z</cp:lastPrinted>
  <dcterms:created xsi:type="dcterms:W3CDTF">2015-05-11T09:21:00Z</dcterms:created>
  <dcterms:modified xsi:type="dcterms:W3CDTF">2015-05-11T09:21:00Z</dcterms:modified>
</cp:coreProperties>
</file>