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0F3" w:rsidRDefault="008A2129" w:rsidP="00DD102D">
      <w:pPr>
        <w:spacing w:after="0"/>
        <w:jc w:val="right"/>
        <w:rPr>
          <w:rFonts w:cs="Times New Roman"/>
          <w:szCs w:val="24"/>
        </w:rPr>
      </w:pPr>
      <w:r>
        <w:rPr>
          <w:rFonts w:cs="Times New Roman"/>
          <w:szCs w:val="24"/>
        </w:rPr>
        <w:t>01</w:t>
      </w:r>
      <w:r w:rsidR="00C40737">
        <w:rPr>
          <w:rFonts w:cs="Times New Roman"/>
          <w:szCs w:val="24"/>
        </w:rPr>
        <w:t>8</w:t>
      </w:r>
      <w:bookmarkStart w:id="0" w:name="_GoBack"/>
      <w:bookmarkEnd w:id="0"/>
      <w:r>
        <w:rPr>
          <w:rFonts w:cs="Times New Roman"/>
          <w:szCs w:val="24"/>
        </w:rPr>
        <w:t>_P02_Akcni_plan_na_rok_2016.DOC</w:t>
      </w:r>
    </w:p>
    <w:p w:rsidR="0026082A" w:rsidRDefault="00DD102D" w:rsidP="00DD102D">
      <w:pPr>
        <w:spacing w:after="0"/>
        <w:jc w:val="right"/>
        <w:rPr>
          <w:rFonts w:cs="Times New Roman"/>
          <w:szCs w:val="24"/>
        </w:rPr>
      </w:pPr>
      <w:r>
        <w:rPr>
          <w:noProof/>
          <w:lang w:eastAsia="cs-CZ"/>
        </w:rPr>
        <w:drawing>
          <wp:inline distT="0" distB="0" distL="0" distR="0">
            <wp:extent cx="981075" cy="438150"/>
            <wp:effectExtent l="0" t="0" r="9525" b="0"/>
            <wp:docPr id="43" name="Obrázek 43" descr="Logo_barev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Logo_barev_rg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1075" cy="438150"/>
                    </a:xfrm>
                    <a:prstGeom prst="rect">
                      <a:avLst/>
                    </a:prstGeom>
                    <a:noFill/>
                    <a:ln>
                      <a:noFill/>
                    </a:ln>
                    <a:extLst/>
                  </pic:spPr>
                </pic:pic>
              </a:graphicData>
            </a:graphic>
          </wp:inline>
        </w:drawing>
      </w:r>
    </w:p>
    <w:p w:rsidR="0026082A" w:rsidRDefault="0026082A" w:rsidP="00644CAF">
      <w:pPr>
        <w:spacing w:after="0"/>
        <w:rPr>
          <w:rFonts w:cs="Times New Roman"/>
          <w:szCs w:val="24"/>
        </w:rPr>
      </w:pPr>
    </w:p>
    <w:p w:rsidR="0026082A" w:rsidRDefault="0026082A" w:rsidP="00644CAF">
      <w:pPr>
        <w:spacing w:after="0"/>
        <w:rPr>
          <w:rFonts w:cs="Times New Roman"/>
          <w:szCs w:val="24"/>
        </w:rPr>
      </w:pPr>
    </w:p>
    <w:p w:rsidR="0026082A" w:rsidRDefault="0026082A" w:rsidP="00644CAF">
      <w:pPr>
        <w:spacing w:after="0"/>
        <w:rPr>
          <w:rFonts w:cs="Times New Roman"/>
          <w:szCs w:val="24"/>
        </w:rPr>
      </w:pPr>
    </w:p>
    <w:p w:rsidR="0026082A" w:rsidRDefault="0026082A" w:rsidP="00644CAF">
      <w:pPr>
        <w:spacing w:after="0"/>
        <w:rPr>
          <w:rFonts w:cs="Times New Roman"/>
          <w:szCs w:val="24"/>
        </w:rPr>
      </w:pPr>
    </w:p>
    <w:p w:rsidR="0026082A" w:rsidRDefault="0026082A" w:rsidP="00644CAF">
      <w:pPr>
        <w:spacing w:after="0"/>
        <w:rPr>
          <w:rFonts w:cs="Times New Roman"/>
          <w:szCs w:val="24"/>
        </w:rPr>
      </w:pPr>
    </w:p>
    <w:p w:rsidR="0026082A" w:rsidRDefault="0026082A" w:rsidP="00644CAF">
      <w:pPr>
        <w:spacing w:after="0"/>
        <w:rPr>
          <w:rFonts w:cs="Times New Roman"/>
          <w:szCs w:val="24"/>
        </w:rPr>
      </w:pPr>
    </w:p>
    <w:p w:rsidR="0026082A" w:rsidRDefault="0026082A" w:rsidP="00644CAF">
      <w:pPr>
        <w:spacing w:after="0"/>
        <w:rPr>
          <w:rFonts w:cs="Times New Roman"/>
          <w:szCs w:val="24"/>
        </w:rPr>
      </w:pPr>
    </w:p>
    <w:p w:rsidR="0026082A" w:rsidRDefault="0026082A" w:rsidP="00644CAF">
      <w:pPr>
        <w:spacing w:after="0"/>
        <w:rPr>
          <w:rFonts w:cs="Times New Roman"/>
          <w:szCs w:val="24"/>
        </w:rPr>
      </w:pPr>
    </w:p>
    <w:p w:rsidR="0026082A" w:rsidRPr="0026082A" w:rsidRDefault="0026082A" w:rsidP="00644CAF">
      <w:pPr>
        <w:spacing w:after="0"/>
        <w:rPr>
          <w:rFonts w:cs="Times New Roman"/>
          <w:b/>
          <w:sz w:val="28"/>
          <w:szCs w:val="28"/>
        </w:rPr>
      </w:pPr>
    </w:p>
    <w:p w:rsidR="00ED61A3" w:rsidRPr="0026082A" w:rsidRDefault="00E4667F" w:rsidP="00DD102D">
      <w:pPr>
        <w:spacing w:after="0"/>
        <w:jc w:val="center"/>
        <w:rPr>
          <w:rFonts w:cs="Times New Roman"/>
          <w:b/>
          <w:sz w:val="28"/>
          <w:szCs w:val="28"/>
        </w:rPr>
      </w:pPr>
      <w:r w:rsidRPr="0026082A">
        <w:rPr>
          <w:rFonts w:cs="Times New Roman"/>
          <w:b/>
          <w:sz w:val="28"/>
          <w:szCs w:val="28"/>
        </w:rPr>
        <w:t>Akční plán 201</w:t>
      </w:r>
      <w:r w:rsidR="009C53E5">
        <w:rPr>
          <w:rFonts w:cs="Times New Roman"/>
          <w:b/>
          <w:sz w:val="28"/>
          <w:szCs w:val="28"/>
        </w:rPr>
        <w:t>6</w:t>
      </w:r>
    </w:p>
    <w:p w:rsidR="0026082A" w:rsidRDefault="0026082A" w:rsidP="00DD102D">
      <w:pPr>
        <w:spacing w:after="0"/>
        <w:jc w:val="center"/>
        <w:rPr>
          <w:rFonts w:cs="Times New Roman"/>
          <w:szCs w:val="24"/>
        </w:rPr>
      </w:pPr>
    </w:p>
    <w:p w:rsidR="0026082A" w:rsidRPr="00433173" w:rsidRDefault="0026082A" w:rsidP="00DD102D">
      <w:pPr>
        <w:spacing w:after="0"/>
        <w:jc w:val="center"/>
        <w:rPr>
          <w:rFonts w:cs="Times New Roman"/>
          <w:szCs w:val="24"/>
        </w:rPr>
      </w:pPr>
    </w:p>
    <w:p w:rsidR="00E4667F" w:rsidRDefault="00644CAF" w:rsidP="00DD102D">
      <w:pPr>
        <w:spacing w:after="0"/>
        <w:jc w:val="center"/>
        <w:rPr>
          <w:rFonts w:cs="Times New Roman"/>
          <w:szCs w:val="24"/>
        </w:rPr>
      </w:pPr>
      <w:r w:rsidRPr="00433173">
        <w:rPr>
          <w:rFonts w:cs="Times New Roman"/>
          <w:szCs w:val="24"/>
        </w:rPr>
        <w:t>Prováděcí část Střednědobého plánu rozvoje sociálních služeb Libereckého kraje 2014 -2017</w:t>
      </w:r>
    </w:p>
    <w:p w:rsidR="00DD102D" w:rsidRDefault="00DD102D" w:rsidP="00DD102D">
      <w:pPr>
        <w:spacing w:after="0"/>
        <w:jc w:val="center"/>
        <w:rPr>
          <w:rFonts w:cs="Times New Roman"/>
          <w:szCs w:val="24"/>
        </w:rPr>
      </w:pPr>
    </w:p>
    <w:p w:rsidR="00DD102D" w:rsidRDefault="00DD102D" w:rsidP="00DD102D">
      <w:pPr>
        <w:spacing w:after="0"/>
        <w:jc w:val="center"/>
        <w:rPr>
          <w:rFonts w:cs="Times New Roman"/>
          <w:szCs w:val="24"/>
        </w:rPr>
      </w:pPr>
    </w:p>
    <w:p w:rsidR="00DD102D" w:rsidRDefault="00DD102D" w:rsidP="00DD102D">
      <w:pPr>
        <w:spacing w:after="0"/>
        <w:jc w:val="center"/>
        <w:rPr>
          <w:rFonts w:cs="Times New Roman"/>
          <w:szCs w:val="24"/>
        </w:rPr>
      </w:pPr>
    </w:p>
    <w:p w:rsidR="008816AD" w:rsidRDefault="00DD102D" w:rsidP="00DD102D">
      <w:pPr>
        <w:spacing w:after="0"/>
        <w:jc w:val="center"/>
        <w:rPr>
          <w:rFonts w:cs="Times New Roman"/>
          <w:szCs w:val="24"/>
        </w:rPr>
      </w:pPr>
      <w:r>
        <w:rPr>
          <w:rFonts w:cs="Times New Roman"/>
          <w:noProof/>
          <w:szCs w:val="24"/>
          <w:lang w:eastAsia="cs-CZ"/>
        </w:rPr>
        <w:drawing>
          <wp:inline distT="0" distB="0" distL="0" distR="0">
            <wp:extent cx="3695065" cy="2666365"/>
            <wp:effectExtent l="0" t="0" r="635" b="635"/>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95065" cy="2666365"/>
                    </a:xfrm>
                    <a:prstGeom prst="rect">
                      <a:avLst/>
                    </a:prstGeom>
                    <a:noFill/>
                  </pic:spPr>
                </pic:pic>
              </a:graphicData>
            </a:graphic>
          </wp:inline>
        </w:drawing>
      </w:r>
    </w:p>
    <w:p w:rsidR="008816AD" w:rsidRDefault="008816AD" w:rsidP="00DD102D">
      <w:pPr>
        <w:spacing w:after="0"/>
        <w:rPr>
          <w:rFonts w:cs="Times New Roman"/>
          <w:szCs w:val="24"/>
        </w:rPr>
      </w:pPr>
    </w:p>
    <w:p w:rsidR="003009EB" w:rsidRDefault="003009EB" w:rsidP="00DD102D">
      <w:pPr>
        <w:spacing w:after="0"/>
        <w:rPr>
          <w:rFonts w:cs="Times New Roman"/>
          <w:szCs w:val="24"/>
        </w:rPr>
      </w:pPr>
    </w:p>
    <w:p w:rsidR="003009EB" w:rsidRDefault="003009EB" w:rsidP="00DD102D">
      <w:pPr>
        <w:spacing w:after="0"/>
        <w:rPr>
          <w:rFonts w:cs="Times New Roman"/>
          <w:szCs w:val="24"/>
        </w:rPr>
      </w:pPr>
    </w:p>
    <w:p w:rsidR="003009EB" w:rsidRDefault="003009EB" w:rsidP="00DD102D">
      <w:pPr>
        <w:spacing w:after="0"/>
        <w:rPr>
          <w:rFonts w:cs="Times New Roman"/>
          <w:szCs w:val="24"/>
        </w:rPr>
      </w:pPr>
    </w:p>
    <w:p w:rsidR="003009EB" w:rsidRDefault="003009EB" w:rsidP="00DD102D">
      <w:pPr>
        <w:spacing w:after="0"/>
        <w:rPr>
          <w:rFonts w:cs="Times New Roman"/>
          <w:szCs w:val="24"/>
        </w:rPr>
      </w:pPr>
    </w:p>
    <w:p w:rsidR="003009EB" w:rsidRDefault="003009EB" w:rsidP="00DD102D">
      <w:pPr>
        <w:spacing w:after="0"/>
        <w:rPr>
          <w:rFonts w:cs="Times New Roman"/>
          <w:szCs w:val="24"/>
        </w:rPr>
      </w:pPr>
    </w:p>
    <w:p w:rsidR="003009EB" w:rsidRDefault="003009EB" w:rsidP="00DD102D">
      <w:pPr>
        <w:spacing w:after="0"/>
        <w:rPr>
          <w:rFonts w:cs="Times New Roman"/>
          <w:szCs w:val="24"/>
        </w:rPr>
      </w:pPr>
    </w:p>
    <w:p w:rsidR="003009EB" w:rsidRDefault="003009EB" w:rsidP="00DD102D">
      <w:pPr>
        <w:spacing w:after="0"/>
        <w:rPr>
          <w:rFonts w:cs="Times New Roman"/>
          <w:szCs w:val="24"/>
        </w:rPr>
      </w:pPr>
    </w:p>
    <w:p w:rsidR="003009EB" w:rsidRDefault="003009EB" w:rsidP="00DD102D">
      <w:pPr>
        <w:spacing w:after="0"/>
        <w:rPr>
          <w:rFonts w:cs="Times New Roman"/>
          <w:szCs w:val="24"/>
        </w:rPr>
      </w:pPr>
    </w:p>
    <w:p w:rsidR="003009EB" w:rsidRDefault="003009EB" w:rsidP="00DD102D">
      <w:pPr>
        <w:spacing w:after="0"/>
        <w:rPr>
          <w:rFonts w:cs="Times New Roman"/>
          <w:szCs w:val="24"/>
        </w:rPr>
        <w:sectPr w:rsidR="003009EB" w:rsidSect="00463A39">
          <w:footerReference w:type="default" r:id="rId11"/>
          <w:pgSz w:w="11906" w:h="16838"/>
          <w:pgMar w:top="1417" w:right="1417" w:bottom="1417" w:left="1417" w:header="708" w:footer="708" w:gutter="0"/>
          <w:pgNumType w:start="0"/>
          <w:cols w:space="708"/>
          <w:titlePg/>
          <w:docGrid w:linePitch="360"/>
        </w:sectPr>
      </w:pPr>
    </w:p>
    <w:sdt>
      <w:sdtPr>
        <w:rPr>
          <w:rFonts w:asciiTheme="minorHAnsi" w:eastAsiaTheme="minorHAnsi" w:hAnsiTheme="minorHAnsi" w:cstheme="minorBidi"/>
          <w:b w:val="0"/>
          <w:bCs w:val="0"/>
          <w:color w:val="auto"/>
          <w:sz w:val="22"/>
          <w:szCs w:val="22"/>
          <w:lang w:eastAsia="en-US"/>
        </w:rPr>
        <w:id w:val="1220931362"/>
        <w:docPartObj>
          <w:docPartGallery w:val="Table of Contents"/>
          <w:docPartUnique/>
        </w:docPartObj>
      </w:sdtPr>
      <w:sdtEndPr>
        <w:rPr>
          <w:rFonts w:ascii="Times New Roman" w:hAnsi="Times New Roman"/>
          <w:sz w:val="24"/>
        </w:rPr>
      </w:sdtEndPr>
      <w:sdtContent>
        <w:p w:rsidR="00BB1400" w:rsidRPr="009F10F3" w:rsidRDefault="00BB1400">
          <w:pPr>
            <w:pStyle w:val="Nadpisobsahu"/>
            <w:rPr>
              <w:rFonts w:ascii="Times New Roman" w:hAnsi="Times New Roman" w:cs="Times New Roman"/>
            </w:rPr>
          </w:pPr>
          <w:r w:rsidRPr="009F10F3">
            <w:rPr>
              <w:rFonts w:ascii="Times New Roman" w:hAnsi="Times New Roman" w:cs="Times New Roman"/>
            </w:rPr>
            <w:t>Obsah</w:t>
          </w:r>
        </w:p>
        <w:p w:rsidR="00A747C1" w:rsidRDefault="000E7BEF">
          <w:pPr>
            <w:pStyle w:val="Obsah1"/>
            <w:tabs>
              <w:tab w:val="right" w:leader="dot" w:pos="9062"/>
            </w:tabs>
            <w:rPr>
              <w:rFonts w:asciiTheme="minorHAnsi" w:eastAsiaTheme="minorEastAsia" w:hAnsiTheme="minorHAnsi"/>
              <w:noProof/>
              <w:sz w:val="22"/>
              <w:lang w:eastAsia="cs-CZ"/>
            </w:rPr>
          </w:pPr>
          <w:r w:rsidRPr="009F10F3">
            <w:rPr>
              <w:rFonts w:cs="Times New Roman"/>
              <w:szCs w:val="24"/>
            </w:rPr>
            <w:fldChar w:fldCharType="begin"/>
          </w:r>
          <w:r w:rsidR="00BB1400" w:rsidRPr="009F10F3">
            <w:rPr>
              <w:rFonts w:cs="Times New Roman"/>
              <w:szCs w:val="24"/>
            </w:rPr>
            <w:instrText xml:space="preserve"> TOC \o "1-3" \h \z \u </w:instrText>
          </w:r>
          <w:r w:rsidRPr="009F10F3">
            <w:rPr>
              <w:rFonts w:cs="Times New Roman"/>
              <w:szCs w:val="24"/>
            </w:rPr>
            <w:fldChar w:fldCharType="separate"/>
          </w:r>
          <w:hyperlink w:anchor="_Toc420500168" w:history="1">
            <w:r w:rsidR="00A747C1" w:rsidRPr="009403C0">
              <w:rPr>
                <w:rStyle w:val="Hypertextovodkaz"/>
                <w:noProof/>
              </w:rPr>
              <w:t>ÚVOD</w:t>
            </w:r>
            <w:r w:rsidR="00A747C1">
              <w:rPr>
                <w:noProof/>
                <w:webHidden/>
              </w:rPr>
              <w:tab/>
            </w:r>
            <w:r w:rsidR="00A747C1">
              <w:rPr>
                <w:noProof/>
                <w:webHidden/>
              </w:rPr>
              <w:fldChar w:fldCharType="begin"/>
            </w:r>
            <w:r w:rsidR="00A747C1">
              <w:rPr>
                <w:noProof/>
                <w:webHidden/>
              </w:rPr>
              <w:instrText xml:space="preserve"> PAGEREF _Toc420500168 \h </w:instrText>
            </w:r>
            <w:r w:rsidR="00A747C1">
              <w:rPr>
                <w:noProof/>
                <w:webHidden/>
              </w:rPr>
            </w:r>
            <w:r w:rsidR="00A747C1">
              <w:rPr>
                <w:noProof/>
                <w:webHidden/>
              </w:rPr>
              <w:fldChar w:fldCharType="separate"/>
            </w:r>
            <w:r w:rsidR="00A747C1">
              <w:rPr>
                <w:noProof/>
                <w:webHidden/>
              </w:rPr>
              <w:t>4</w:t>
            </w:r>
            <w:r w:rsidR="00A747C1">
              <w:rPr>
                <w:noProof/>
                <w:webHidden/>
              </w:rPr>
              <w:fldChar w:fldCharType="end"/>
            </w:r>
          </w:hyperlink>
        </w:p>
        <w:p w:rsidR="00A747C1" w:rsidRDefault="005B4014">
          <w:pPr>
            <w:pStyle w:val="Obsah1"/>
            <w:tabs>
              <w:tab w:val="left" w:pos="440"/>
              <w:tab w:val="right" w:leader="dot" w:pos="9062"/>
            </w:tabs>
            <w:rPr>
              <w:rFonts w:asciiTheme="minorHAnsi" w:eastAsiaTheme="minorEastAsia" w:hAnsiTheme="minorHAnsi"/>
              <w:noProof/>
              <w:sz w:val="22"/>
              <w:lang w:eastAsia="cs-CZ"/>
            </w:rPr>
          </w:pPr>
          <w:hyperlink w:anchor="_Toc420500169" w:history="1">
            <w:r w:rsidR="00A747C1" w:rsidRPr="009403C0">
              <w:rPr>
                <w:rStyle w:val="Hypertextovodkaz"/>
                <w:noProof/>
              </w:rPr>
              <w:t>1</w:t>
            </w:r>
            <w:r w:rsidR="00A747C1">
              <w:rPr>
                <w:rFonts w:asciiTheme="minorHAnsi" w:eastAsiaTheme="minorEastAsia" w:hAnsiTheme="minorHAnsi"/>
                <w:noProof/>
                <w:sz w:val="22"/>
                <w:lang w:eastAsia="cs-CZ"/>
              </w:rPr>
              <w:tab/>
            </w:r>
            <w:r w:rsidR="00A747C1" w:rsidRPr="009403C0">
              <w:rPr>
                <w:rStyle w:val="Hypertextovodkaz"/>
                <w:noProof/>
              </w:rPr>
              <w:t>Činnosti Libereckého kraje</w:t>
            </w:r>
            <w:r w:rsidR="00A747C1">
              <w:rPr>
                <w:noProof/>
                <w:webHidden/>
              </w:rPr>
              <w:tab/>
            </w:r>
            <w:r w:rsidR="00A747C1">
              <w:rPr>
                <w:noProof/>
                <w:webHidden/>
              </w:rPr>
              <w:fldChar w:fldCharType="begin"/>
            </w:r>
            <w:r w:rsidR="00A747C1">
              <w:rPr>
                <w:noProof/>
                <w:webHidden/>
              </w:rPr>
              <w:instrText xml:space="preserve"> PAGEREF _Toc420500169 \h </w:instrText>
            </w:r>
            <w:r w:rsidR="00A747C1">
              <w:rPr>
                <w:noProof/>
                <w:webHidden/>
              </w:rPr>
            </w:r>
            <w:r w:rsidR="00A747C1">
              <w:rPr>
                <w:noProof/>
                <w:webHidden/>
              </w:rPr>
              <w:fldChar w:fldCharType="separate"/>
            </w:r>
            <w:r w:rsidR="00A747C1">
              <w:rPr>
                <w:noProof/>
                <w:webHidden/>
              </w:rPr>
              <w:t>5</w:t>
            </w:r>
            <w:r w:rsidR="00A747C1">
              <w:rPr>
                <w:noProof/>
                <w:webHidden/>
              </w:rPr>
              <w:fldChar w:fldCharType="end"/>
            </w:r>
          </w:hyperlink>
        </w:p>
        <w:p w:rsidR="00A747C1" w:rsidRDefault="005B4014">
          <w:pPr>
            <w:pStyle w:val="Obsah2"/>
            <w:tabs>
              <w:tab w:val="left" w:pos="880"/>
              <w:tab w:val="right" w:leader="dot" w:pos="9062"/>
            </w:tabs>
            <w:rPr>
              <w:rFonts w:asciiTheme="minorHAnsi" w:eastAsiaTheme="minorEastAsia" w:hAnsiTheme="minorHAnsi"/>
              <w:noProof/>
              <w:sz w:val="22"/>
              <w:lang w:eastAsia="cs-CZ"/>
            </w:rPr>
          </w:pPr>
          <w:hyperlink w:anchor="_Toc420500170" w:history="1">
            <w:r w:rsidR="00A747C1" w:rsidRPr="009403C0">
              <w:rPr>
                <w:rStyle w:val="Hypertextovodkaz"/>
                <w:noProof/>
              </w:rPr>
              <w:t>1.1</w:t>
            </w:r>
            <w:r w:rsidR="00A747C1">
              <w:rPr>
                <w:rFonts w:asciiTheme="minorHAnsi" w:eastAsiaTheme="minorEastAsia" w:hAnsiTheme="minorHAnsi"/>
                <w:noProof/>
                <w:sz w:val="22"/>
                <w:lang w:eastAsia="cs-CZ"/>
              </w:rPr>
              <w:tab/>
            </w:r>
            <w:r w:rsidR="00A747C1" w:rsidRPr="009403C0">
              <w:rPr>
                <w:rStyle w:val="Hypertextovodkaz"/>
                <w:noProof/>
              </w:rPr>
              <w:t>Oblast plánování</w:t>
            </w:r>
            <w:r w:rsidR="00A747C1">
              <w:rPr>
                <w:noProof/>
                <w:webHidden/>
              </w:rPr>
              <w:tab/>
            </w:r>
            <w:r w:rsidR="00A747C1">
              <w:rPr>
                <w:noProof/>
                <w:webHidden/>
              </w:rPr>
              <w:fldChar w:fldCharType="begin"/>
            </w:r>
            <w:r w:rsidR="00A747C1">
              <w:rPr>
                <w:noProof/>
                <w:webHidden/>
              </w:rPr>
              <w:instrText xml:space="preserve"> PAGEREF _Toc420500170 \h </w:instrText>
            </w:r>
            <w:r w:rsidR="00A747C1">
              <w:rPr>
                <w:noProof/>
                <w:webHidden/>
              </w:rPr>
            </w:r>
            <w:r w:rsidR="00A747C1">
              <w:rPr>
                <w:noProof/>
                <w:webHidden/>
              </w:rPr>
              <w:fldChar w:fldCharType="separate"/>
            </w:r>
            <w:r w:rsidR="00A747C1">
              <w:rPr>
                <w:noProof/>
                <w:webHidden/>
              </w:rPr>
              <w:t>5</w:t>
            </w:r>
            <w:r w:rsidR="00A747C1">
              <w:rPr>
                <w:noProof/>
                <w:webHidden/>
              </w:rPr>
              <w:fldChar w:fldCharType="end"/>
            </w:r>
          </w:hyperlink>
        </w:p>
        <w:p w:rsidR="00A747C1" w:rsidRDefault="005B4014">
          <w:pPr>
            <w:pStyle w:val="Obsah3"/>
            <w:tabs>
              <w:tab w:val="left" w:pos="1320"/>
              <w:tab w:val="right" w:leader="dot" w:pos="9062"/>
            </w:tabs>
            <w:rPr>
              <w:rFonts w:asciiTheme="minorHAnsi" w:eastAsiaTheme="minorEastAsia" w:hAnsiTheme="minorHAnsi"/>
              <w:noProof/>
              <w:sz w:val="22"/>
              <w:lang w:eastAsia="cs-CZ"/>
            </w:rPr>
          </w:pPr>
          <w:hyperlink w:anchor="_Toc420500171" w:history="1">
            <w:r w:rsidR="00A747C1" w:rsidRPr="009403C0">
              <w:rPr>
                <w:rStyle w:val="Hypertextovodkaz"/>
                <w:noProof/>
              </w:rPr>
              <w:t>1.1.1</w:t>
            </w:r>
            <w:r w:rsidR="00A747C1">
              <w:rPr>
                <w:rFonts w:asciiTheme="minorHAnsi" w:eastAsiaTheme="minorEastAsia" w:hAnsiTheme="minorHAnsi"/>
                <w:noProof/>
                <w:sz w:val="22"/>
                <w:lang w:eastAsia="cs-CZ"/>
              </w:rPr>
              <w:tab/>
            </w:r>
            <w:r w:rsidR="00A747C1" w:rsidRPr="009403C0">
              <w:rPr>
                <w:rStyle w:val="Hypertextovodkaz"/>
                <w:noProof/>
              </w:rPr>
              <w:t>Organizační zajištění plánování sociálních služeb v kraji</w:t>
            </w:r>
            <w:r w:rsidR="00A747C1">
              <w:rPr>
                <w:noProof/>
                <w:webHidden/>
              </w:rPr>
              <w:tab/>
            </w:r>
            <w:r w:rsidR="00A747C1">
              <w:rPr>
                <w:noProof/>
                <w:webHidden/>
              </w:rPr>
              <w:fldChar w:fldCharType="begin"/>
            </w:r>
            <w:r w:rsidR="00A747C1">
              <w:rPr>
                <w:noProof/>
                <w:webHidden/>
              </w:rPr>
              <w:instrText xml:space="preserve"> PAGEREF _Toc420500171 \h </w:instrText>
            </w:r>
            <w:r w:rsidR="00A747C1">
              <w:rPr>
                <w:noProof/>
                <w:webHidden/>
              </w:rPr>
            </w:r>
            <w:r w:rsidR="00A747C1">
              <w:rPr>
                <w:noProof/>
                <w:webHidden/>
              </w:rPr>
              <w:fldChar w:fldCharType="separate"/>
            </w:r>
            <w:r w:rsidR="00A747C1">
              <w:rPr>
                <w:noProof/>
                <w:webHidden/>
              </w:rPr>
              <w:t>6</w:t>
            </w:r>
            <w:r w:rsidR="00A747C1">
              <w:rPr>
                <w:noProof/>
                <w:webHidden/>
              </w:rPr>
              <w:fldChar w:fldCharType="end"/>
            </w:r>
          </w:hyperlink>
        </w:p>
        <w:p w:rsidR="00A747C1" w:rsidRDefault="005B4014">
          <w:pPr>
            <w:pStyle w:val="Obsah3"/>
            <w:tabs>
              <w:tab w:val="left" w:pos="1320"/>
              <w:tab w:val="right" w:leader="dot" w:pos="9062"/>
            </w:tabs>
            <w:rPr>
              <w:rFonts w:asciiTheme="minorHAnsi" w:eastAsiaTheme="minorEastAsia" w:hAnsiTheme="minorHAnsi"/>
              <w:noProof/>
              <w:sz w:val="22"/>
              <w:lang w:eastAsia="cs-CZ"/>
            </w:rPr>
          </w:pPr>
          <w:hyperlink w:anchor="_Toc420500172" w:history="1">
            <w:r w:rsidR="00A747C1" w:rsidRPr="009403C0">
              <w:rPr>
                <w:rStyle w:val="Hypertextovodkaz"/>
                <w:noProof/>
              </w:rPr>
              <w:t>1.1.2</w:t>
            </w:r>
            <w:r w:rsidR="00A747C1">
              <w:rPr>
                <w:rFonts w:asciiTheme="minorHAnsi" w:eastAsiaTheme="minorEastAsia" w:hAnsiTheme="minorHAnsi"/>
                <w:noProof/>
                <w:sz w:val="22"/>
                <w:lang w:eastAsia="cs-CZ"/>
              </w:rPr>
              <w:tab/>
            </w:r>
            <w:r w:rsidR="00A747C1" w:rsidRPr="009403C0">
              <w:rPr>
                <w:rStyle w:val="Hypertextovodkaz"/>
                <w:noProof/>
              </w:rPr>
              <w:t>Krajská koordinační struktura pro plánování sociálních služeb na území Libereckého kraje</w:t>
            </w:r>
            <w:r w:rsidR="00A747C1">
              <w:rPr>
                <w:noProof/>
                <w:webHidden/>
              </w:rPr>
              <w:tab/>
            </w:r>
            <w:r w:rsidR="00A747C1">
              <w:rPr>
                <w:noProof/>
                <w:webHidden/>
              </w:rPr>
              <w:fldChar w:fldCharType="begin"/>
            </w:r>
            <w:r w:rsidR="00A747C1">
              <w:rPr>
                <w:noProof/>
                <w:webHidden/>
              </w:rPr>
              <w:instrText xml:space="preserve"> PAGEREF _Toc420500172 \h </w:instrText>
            </w:r>
            <w:r w:rsidR="00A747C1">
              <w:rPr>
                <w:noProof/>
                <w:webHidden/>
              </w:rPr>
            </w:r>
            <w:r w:rsidR="00A747C1">
              <w:rPr>
                <w:noProof/>
                <w:webHidden/>
              </w:rPr>
              <w:fldChar w:fldCharType="separate"/>
            </w:r>
            <w:r w:rsidR="00A747C1">
              <w:rPr>
                <w:noProof/>
                <w:webHidden/>
              </w:rPr>
              <w:t>6</w:t>
            </w:r>
            <w:r w:rsidR="00A747C1">
              <w:rPr>
                <w:noProof/>
                <w:webHidden/>
              </w:rPr>
              <w:fldChar w:fldCharType="end"/>
            </w:r>
          </w:hyperlink>
        </w:p>
        <w:p w:rsidR="00A747C1" w:rsidRDefault="005B4014">
          <w:pPr>
            <w:pStyle w:val="Obsah2"/>
            <w:tabs>
              <w:tab w:val="left" w:pos="880"/>
              <w:tab w:val="right" w:leader="dot" w:pos="9062"/>
            </w:tabs>
            <w:rPr>
              <w:rFonts w:asciiTheme="minorHAnsi" w:eastAsiaTheme="minorEastAsia" w:hAnsiTheme="minorHAnsi"/>
              <w:noProof/>
              <w:sz w:val="22"/>
              <w:lang w:eastAsia="cs-CZ"/>
            </w:rPr>
          </w:pPr>
          <w:hyperlink w:anchor="_Toc420500173" w:history="1">
            <w:r w:rsidR="00A747C1" w:rsidRPr="009403C0">
              <w:rPr>
                <w:rStyle w:val="Hypertextovodkaz"/>
                <w:noProof/>
              </w:rPr>
              <w:t>1.2</w:t>
            </w:r>
            <w:r w:rsidR="00A747C1">
              <w:rPr>
                <w:rFonts w:asciiTheme="minorHAnsi" w:eastAsiaTheme="minorEastAsia" w:hAnsiTheme="minorHAnsi"/>
                <w:noProof/>
                <w:sz w:val="22"/>
                <w:lang w:eastAsia="cs-CZ"/>
              </w:rPr>
              <w:tab/>
            </w:r>
            <w:r w:rsidR="00A747C1" w:rsidRPr="009403C0">
              <w:rPr>
                <w:rStyle w:val="Hypertextovodkaz"/>
                <w:noProof/>
              </w:rPr>
              <w:t>Oblast financování a finanční kontroly</w:t>
            </w:r>
            <w:r w:rsidR="00A747C1">
              <w:rPr>
                <w:noProof/>
                <w:webHidden/>
              </w:rPr>
              <w:tab/>
            </w:r>
            <w:r w:rsidR="00A747C1">
              <w:rPr>
                <w:noProof/>
                <w:webHidden/>
              </w:rPr>
              <w:fldChar w:fldCharType="begin"/>
            </w:r>
            <w:r w:rsidR="00A747C1">
              <w:rPr>
                <w:noProof/>
                <w:webHidden/>
              </w:rPr>
              <w:instrText xml:space="preserve"> PAGEREF _Toc420500173 \h </w:instrText>
            </w:r>
            <w:r w:rsidR="00A747C1">
              <w:rPr>
                <w:noProof/>
                <w:webHidden/>
              </w:rPr>
            </w:r>
            <w:r w:rsidR="00A747C1">
              <w:rPr>
                <w:noProof/>
                <w:webHidden/>
              </w:rPr>
              <w:fldChar w:fldCharType="separate"/>
            </w:r>
            <w:r w:rsidR="00A747C1">
              <w:rPr>
                <w:noProof/>
                <w:webHidden/>
              </w:rPr>
              <w:t>10</w:t>
            </w:r>
            <w:r w:rsidR="00A747C1">
              <w:rPr>
                <w:noProof/>
                <w:webHidden/>
              </w:rPr>
              <w:fldChar w:fldCharType="end"/>
            </w:r>
          </w:hyperlink>
        </w:p>
        <w:p w:rsidR="00A747C1" w:rsidRDefault="005B4014">
          <w:pPr>
            <w:pStyle w:val="Obsah2"/>
            <w:tabs>
              <w:tab w:val="left" w:pos="880"/>
              <w:tab w:val="right" w:leader="dot" w:pos="9062"/>
            </w:tabs>
            <w:rPr>
              <w:rFonts w:asciiTheme="minorHAnsi" w:eastAsiaTheme="minorEastAsia" w:hAnsiTheme="minorHAnsi"/>
              <w:noProof/>
              <w:sz w:val="22"/>
              <w:lang w:eastAsia="cs-CZ"/>
            </w:rPr>
          </w:pPr>
          <w:hyperlink w:anchor="_Toc420500174" w:history="1">
            <w:r w:rsidR="00A747C1" w:rsidRPr="009403C0">
              <w:rPr>
                <w:rStyle w:val="Hypertextovodkaz"/>
                <w:noProof/>
              </w:rPr>
              <w:t>1.3</w:t>
            </w:r>
            <w:r w:rsidR="00A747C1">
              <w:rPr>
                <w:rFonts w:asciiTheme="minorHAnsi" w:eastAsiaTheme="minorEastAsia" w:hAnsiTheme="minorHAnsi"/>
                <w:noProof/>
                <w:sz w:val="22"/>
                <w:lang w:eastAsia="cs-CZ"/>
              </w:rPr>
              <w:tab/>
            </w:r>
            <w:r w:rsidR="00A747C1" w:rsidRPr="009403C0">
              <w:rPr>
                <w:rStyle w:val="Hypertextovodkaz"/>
                <w:noProof/>
              </w:rPr>
              <w:t>Monitoring realizace SPRSS LK 2014 – 2017</w:t>
            </w:r>
            <w:r w:rsidR="00A747C1">
              <w:rPr>
                <w:noProof/>
                <w:webHidden/>
              </w:rPr>
              <w:tab/>
            </w:r>
            <w:r w:rsidR="00A747C1">
              <w:rPr>
                <w:noProof/>
                <w:webHidden/>
              </w:rPr>
              <w:fldChar w:fldCharType="begin"/>
            </w:r>
            <w:r w:rsidR="00A747C1">
              <w:rPr>
                <w:noProof/>
                <w:webHidden/>
              </w:rPr>
              <w:instrText xml:space="preserve"> PAGEREF _Toc420500174 \h </w:instrText>
            </w:r>
            <w:r w:rsidR="00A747C1">
              <w:rPr>
                <w:noProof/>
                <w:webHidden/>
              </w:rPr>
            </w:r>
            <w:r w:rsidR="00A747C1">
              <w:rPr>
                <w:noProof/>
                <w:webHidden/>
              </w:rPr>
              <w:fldChar w:fldCharType="separate"/>
            </w:r>
            <w:r w:rsidR="00A747C1">
              <w:rPr>
                <w:noProof/>
                <w:webHidden/>
              </w:rPr>
              <w:t>12</w:t>
            </w:r>
            <w:r w:rsidR="00A747C1">
              <w:rPr>
                <w:noProof/>
                <w:webHidden/>
              </w:rPr>
              <w:fldChar w:fldCharType="end"/>
            </w:r>
          </w:hyperlink>
        </w:p>
        <w:p w:rsidR="00A747C1" w:rsidRDefault="005B4014">
          <w:pPr>
            <w:pStyle w:val="Obsah1"/>
            <w:tabs>
              <w:tab w:val="left" w:pos="440"/>
              <w:tab w:val="right" w:leader="dot" w:pos="9062"/>
            </w:tabs>
            <w:rPr>
              <w:rFonts w:asciiTheme="minorHAnsi" w:eastAsiaTheme="minorEastAsia" w:hAnsiTheme="minorHAnsi"/>
              <w:noProof/>
              <w:sz w:val="22"/>
              <w:lang w:eastAsia="cs-CZ"/>
            </w:rPr>
          </w:pPr>
          <w:hyperlink w:anchor="_Toc420500175" w:history="1">
            <w:r w:rsidR="00A747C1" w:rsidRPr="009403C0">
              <w:rPr>
                <w:rStyle w:val="Hypertextovodkaz"/>
                <w:noProof/>
              </w:rPr>
              <w:t>2</w:t>
            </w:r>
            <w:r w:rsidR="00A747C1">
              <w:rPr>
                <w:rFonts w:asciiTheme="minorHAnsi" w:eastAsiaTheme="minorEastAsia" w:hAnsiTheme="minorHAnsi"/>
                <w:noProof/>
                <w:sz w:val="22"/>
                <w:lang w:eastAsia="cs-CZ"/>
              </w:rPr>
              <w:tab/>
            </w:r>
            <w:r w:rsidR="00A747C1" w:rsidRPr="009403C0">
              <w:rPr>
                <w:rStyle w:val="Hypertextovodkaz"/>
                <w:noProof/>
              </w:rPr>
              <w:t>Základní síť sociálních služeb Libereckého kraje</w:t>
            </w:r>
            <w:r w:rsidR="00A747C1">
              <w:rPr>
                <w:noProof/>
                <w:webHidden/>
              </w:rPr>
              <w:tab/>
            </w:r>
            <w:r w:rsidR="00A747C1">
              <w:rPr>
                <w:noProof/>
                <w:webHidden/>
              </w:rPr>
              <w:fldChar w:fldCharType="begin"/>
            </w:r>
            <w:r w:rsidR="00A747C1">
              <w:rPr>
                <w:noProof/>
                <w:webHidden/>
              </w:rPr>
              <w:instrText xml:space="preserve"> PAGEREF _Toc420500175 \h </w:instrText>
            </w:r>
            <w:r w:rsidR="00A747C1">
              <w:rPr>
                <w:noProof/>
                <w:webHidden/>
              </w:rPr>
            </w:r>
            <w:r w:rsidR="00A747C1">
              <w:rPr>
                <w:noProof/>
                <w:webHidden/>
              </w:rPr>
              <w:fldChar w:fldCharType="separate"/>
            </w:r>
            <w:r w:rsidR="00A747C1">
              <w:rPr>
                <w:noProof/>
                <w:webHidden/>
              </w:rPr>
              <w:t>13</w:t>
            </w:r>
            <w:r w:rsidR="00A747C1">
              <w:rPr>
                <w:noProof/>
                <w:webHidden/>
              </w:rPr>
              <w:fldChar w:fldCharType="end"/>
            </w:r>
          </w:hyperlink>
        </w:p>
        <w:p w:rsidR="00A747C1" w:rsidRDefault="005B4014">
          <w:pPr>
            <w:pStyle w:val="Obsah2"/>
            <w:tabs>
              <w:tab w:val="left" w:pos="880"/>
              <w:tab w:val="right" w:leader="dot" w:pos="9062"/>
            </w:tabs>
            <w:rPr>
              <w:rFonts w:asciiTheme="minorHAnsi" w:eastAsiaTheme="minorEastAsia" w:hAnsiTheme="minorHAnsi"/>
              <w:noProof/>
              <w:sz w:val="22"/>
              <w:lang w:eastAsia="cs-CZ"/>
            </w:rPr>
          </w:pPr>
          <w:hyperlink w:anchor="_Toc420500176" w:history="1">
            <w:r w:rsidR="00A747C1" w:rsidRPr="009403C0">
              <w:rPr>
                <w:rStyle w:val="Hypertextovodkaz"/>
                <w:noProof/>
              </w:rPr>
              <w:t>2.1</w:t>
            </w:r>
            <w:r w:rsidR="00A747C1">
              <w:rPr>
                <w:rFonts w:asciiTheme="minorHAnsi" w:eastAsiaTheme="minorEastAsia" w:hAnsiTheme="minorHAnsi"/>
                <w:noProof/>
                <w:sz w:val="22"/>
                <w:lang w:eastAsia="cs-CZ"/>
              </w:rPr>
              <w:tab/>
            </w:r>
            <w:r w:rsidR="00A747C1" w:rsidRPr="009403C0">
              <w:rPr>
                <w:rStyle w:val="Hypertextovodkaz"/>
                <w:noProof/>
              </w:rPr>
              <w:t>Principy a pojetí Základní sítě sociálních služeb Libereckého kraje</w:t>
            </w:r>
            <w:r w:rsidR="00A747C1">
              <w:rPr>
                <w:noProof/>
                <w:webHidden/>
              </w:rPr>
              <w:tab/>
            </w:r>
            <w:r w:rsidR="00A747C1">
              <w:rPr>
                <w:noProof/>
                <w:webHidden/>
              </w:rPr>
              <w:fldChar w:fldCharType="begin"/>
            </w:r>
            <w:r w:rsidR="00A747C1">
              <w:rPr>
                <w:noProof/>
                <w:webHidden/>
              </w:rPr>
              <w:instrText xml:space="preserve"> PAGEREF _Toc420500176 \h </w:instrText>
            </w:r>
            <w:r w:rsidR="00A747C1">
              <w:rPr>
                <w:noProof/>
                <w:webHidden/>
              </w:rPr>
            </w:r>
            <w:r w:rsidR="00A747C1">
              <w:rPr>
                <w:noProof/>
                <w:webHidden/>
              </w:rPr>
              <w:fldChar w:fldCharType="separate"/>
            </w:r>
            <w:r w:rsidR="00A747C1">
              <w:rPr>
                <w:noProof/>
                <w:webHidden/>
              </w:rPr>
              <w:t>13</w:t>
            </w:r>
            <w:r w:rsidR="00A747C1">
              <w:rPr>
                <w:noProof/>
                <w:webHidden/>
              </w:rPr>
              <w:fldChar w:fldCharType="end"/>
            </w:r>
          </w:hyperlink>
        </w:p>
        <w:p w:rsidR="00A747C1" w:rsidRDefault="005B4014">
          <w:pPr>
            <w:pStyle w:val="Obsah3"/>
            <w:tabs>
              <w:tab w:val="left" w:pos="1320"/>
              <w:tab w:val="right" w:leader="dot" w:pos="9062"/>
            </w:tabs>
            <w:rPr>
              <w:rFonts w:asciiTheme="minorHAnsi" w:eastAsiaTheme="minorEastAsia" w:hAnsiTheme="minorHAnsi"/>
              <w:noProof/>
              <w:sz w:val="22"/>
              <w:lang w:eastAsia="cs-CZ"/>
            </w:rPr>
          </w:pPr>
          <w:hyperlink w:anchor="_Toc420500177" w:history="1">
            <w:r w:rsidR="00A747C1" w:rsidRPr="009403C0">
              <w:rPr>
                <w:rStyle w:val="Hypertextovodkaz"/>
                <w:noProof/>
              </w:rPr>
              <w:t>2.1.1</w:t>
            </w:r>
            <w:r w:rsidR="00A747C1">
              <w:rPr>
                <w:rFonts w:asciiTheme="minorHAnsi" w:eastAsiaTheme="minorEastAsia" w:hAnsiTheme="minorHAnsi"/>
                <w:noProof/>
                <w:sz w:val="22"/>
                <w:lang w:eastAsia="cs-CZ"/>
              </w:rPr>
              <w:tab/>
            </w:r>
            <w:r w:rsidR="00A747C1" w:rsidRPr="009403C0">
              <w:rPr>
                <w:rStyle w:val="Hypertextovodkaz"/>
                <w:noProof/>
              </w:rPr>
              <w:t>Úrovně Základní sítě sociálních služeb pro rok 2016</w:t>
            </w:r>
            <w:r w:rsidR="00A747C1">
              <w:rPr>
                <w:noProof/>
                <w:webHidden/>
              </w:rPr>
              <w:tab/>
            </w:r>
            <w:r w:rsidR="00A747C1">
              <w:rPr>
                <w:noProof/>
                <w:webHidden/>
              </w:rPr>
              <w:fldChar w:fldCharType="begin"/>
            </w:r>
            <w:r w:rsidR="00A747C1">
              <w:rPr>
                <w:noProof/>
                <w:webHidden/>
              </w:rPr>
              <w:instrText xml:space="preserve"> PAGEREF _Toc420500177 \h </w:instrText>
            </w:r>
            <w:r w:rsidR="00A747C1">
              <w:rPr>
                <w:noProof/>
                <w:webHidden/>
              </w:rPr>
            </w:r>
            <w:r w:rsidR="00A747C1">
              <w:rPr>
                <w:noProof/>
                <w:webHidden/>
              </w:rPr>
              <w:fldChar w:fldCharType="separate"/>
            </w:r>
            <w:r w:rsidR="00A747C1">
              <w:rPr>
                <w:noProof/>
                <w:webHidden/>
              </w:rPr>
              <w:t>14</w:t>
            </w:r>
            <w:r w:rsidR="00A747C1">
              <w:rPr>
                <w:noProof/>
                <w:webHidden/>
              </w:rPr>
              <w:fldChar w:fldCharType="end"/>
            </w:r>
          </w:hyperlink>
        </w:p>
        <w:p w:rsidR="00A747C1" w:rsidRDefault="005B4014">
          <w:pPr>
            <w:pStyle w:val="Obsah3"/>
            <w:tabs>
              <w:tab w:val="left" w:pos="1320"/>
              <w:tab w:val="right" w:leader="dot" w:pos="9062"/>
            </w:tabs>
            <w:rPr>
              <w:rFonts w:asciiTheme="minorHAnsi" w:eastAsiaTheme="minorEastAsia" w:hAnsiTheme="minorHAnsi"/>
              <w:noProof/>
              <w:sz w:val="22"/>
              <w:lang w:eastAsia="cs-CZ"/>
            </w:rPr>
          </w:pPr>
          <w:hyperlink w:anchor="_Toc420500178" w:history="1">
            <w:r w:rsidR="00A747C1" w:rsidRPr="009403C0">
              <w:rPr>
                <w:rStyle w:val="Hypertextovodkaz"/>
                <w:noProof/>
              </w:rPr>
              <w:t>2.1.2</w:t>
            </w:r>
            <w:r w:rsidR="00A747C1">
              <w:rPr>
                <w:rFonts w:asciiTheme="minorHAnsi" w:eastAsiaTheme="minorEastAsia" w:hAnsiTheme="minorHAnsi"/>
                <w:noProof/>
                <w:sz w:val="22"/>
                <w:lang w:eastAsia="cs-CZ"/>
              </w:rPr>
              <w:tab/>
            </w:r>
            <w:r w:rsidR="00A747C1" w:rsidRPr="009403C0">
              <w:rPr>
                <w:rStyle w:val="Hypertextovodkaz"/>
                <w:noProof/>
              </w:rPr>
              <w:t>Financování Základní sítě sociálních služeb</w:t>
            </w:r>
            <w:r w:rsidR="00A747C1">
              <w:rPr>
                <w:noProof/>
                <w:webHidden/>
              </w:rPr>
              <w:tab/>
            </w:r>
            <w:r w:rsidR="00A747C1">
              <w:rPr>
                <w:noProof/>
                <w:webHidden/>
              </w:rPr>
              <w:fldChar w:fldCharType="begin"/>
            </w:r>
            <w:r w:rsidR="00A747C1">
              <w:rPr>
                <w:noProof/>
                <w:webHidden/>
              </w:rPr>
              <w:instrText xml:space="preserve"> PAGEREF _Toc420500178 \h </w:instrText>
            </w:r>
            <w:r w:rsidR="00A747C1">
              <w:rPr>
                <w:noProof/>
                <w:webHidden/>
              </w:rPr>
            </w:r>
            <w:r w:rsidR="00A747C1">
              <w:rPr>
                <w:noProof/>
                <w:webHidden/>
              </w:rPr>
              <w:fldChar w:fldCharType="separate"/>
            </w:r>
            <w:r w:rsidR="00A747C1">
              <w:rPr>
                <w:noProof/>
                <w:webHidden/>
              </w:rPr>
              <w:t>15</w:t>
            </w:r>
            <w:r w:rsidR="00A747C1">
              <w:rPr>
                <w:noProof/>
                <w:webHidden/>
              </w:rPr>
              <w:fldChar w:fldCharType="end"/>
            </w:r>
          </w:hyperlink>
        </w:p>
        <w:p w:rsidR="00A747C1" w:rsidRDefault="005B4014">
          <w:pPr>
            <w:pStyle w:val="Obsah3"/>
            <w:tabs>
              <w:tab w:val="left" w:pos="1320"/>
              <w:tab w:val="right" w:leader="dot" w:pos="9062"/>
            </w:tabs>
            <w:rPr>
              <w:rFonts w:asciiTheme="minorHAnsi" w:eastAsiaTheme="minorEastAsia" w:hAnsiTheme="minorHAnsi"/>
              <w:noProof/>
              <w:sz w:val="22"/>
              <w:lang w:eastAsia="cs-CZ"/>
            </w:rPr>
          </w:pPr>
          <w:hyperlink w:anchor="_Toc420500179" w:history="1">
            <w:r w:rsidR="00A747C1" w:rsidRPr="009403C0">
              <w:rPr>
                <w:rStyle w:val="Hypertextovodkaz"/>
                <w:noProof/>
              </w:rPr>
              <w:t>2.1.3</w:t>
            </w:r>
            <w:r w:rsidR="00A747C1">
              <w:rPr>
                <w:rFonts w:asciiTheme="minorHAnsi" w:eastAsiaTheme="minorEastAsia" w:hAnsiTheme="minorHAnsi"/>
                <w:noProof/>
                <w:sz w:val="22"/>
                <w:lang w:eastAsia="cs-CZ"/>
              </w:rPr>
              <w:tab/>
            </w:r>
            <w:r w:rsidR="00A747C1" w:rsidRPr="009403C0">
              <w:rPr>
                <w:rStyle w:val="Hypertextovodkaz"/>
                <w:noProof/>
              </w:rPr>
              <w:t>Potřebnost a komunitní plánování sociálních služeb</w:t>
            </w:r>
            <w:r w:rsidR="00A747C1">
              <w:rPr>
                <w:noProof/>
                <w:webHidden/>
              </w:rPr>
              <w:tab/>
            </w:r>
            <w:r w:rsidR="00A747C1">
              <w:rPr>
                <w:noProof/>
                <w:webHidden/>
              </w:rPr>
              <w:fldChar w:fldCharType="begin"/>
            </w:r>
            <w:r w:rsidR="00A747C1">
              <w:rPr>
                <w:noProof/>
                <w:webHidden/>
              </w:rPr>
              <w:instrText xml:space="preserve"> PAGEREF _Toc420500179 \h </w:instrText>
            </w:r>
            <w:r w:rsidR="00A747C1">
              <w:rPr>
                <w:noProof/>
                <w:webHidden/>
              </w:rPr>
            </w:r>
            <w:r w:rsidR="00A747C1">
              <w:rPr>
                <w:noProof/>
                <w:webHidden/>
              </w:rPr>
              <w:fldChar w:fldCharType="separate"/>
            </w:r>
            <w:r w:rsidR="00A747C1">
              <w:rPr>
                <w:noProof/>
                <w:webHidden/>
              </w:rPr>
              <w:t>16</w:t>
            </w:r>
            <w:r w:rsidR="00A747C1">
              <w:rPr>
                <w:noProof/>
                <w:webHidden/>
              </w:rPr>
              <w:fldChar w:fldCharType="end"/>
            </w:r>
          </w:hyperlink>
        </w:p>
        <w:p w:rsidR="00A747C1" w:rsidRDefault="005B4014">
          <w:pPr>
            <w:pStyle w:val="Obsah3"/>
            <w:tabs>
              <w:tab w:val="left" w:pos="1320"/>
              <w:tab w:val="right" w:leader="dot" w:pos="9062"/>
            </w:tabs>
            <w:rPr>
              <w:rFonts w:asciiTheme="minorHAnsi" w:eastAsiaTheme="minorEastAsia" w:hAnsiTheme="minorHAnsi"/>
              <w:noProof/>
              <w:sz w:val="22"/>
              <w:lang w:eastAsia="cs-CZ"/>
            </w:rPr>
          </w:pPr>
          <w:hyperlink w:anchor="_Toc420500180" w:history="1">
            <w:r w:rsidR="00A747C1" w:rsidRPr="009403C0">
              <w:rPr>
                <w:rStyle w:val="Hypertextovodkaz"/>
                <w:noProof/>
              </w:rPr>
              <w:t>2.1.4</w:t>
            </w:r>
            <w:r w:rsidR="00A747C1">
              <w:rPr>
                <w:rFonts w:asciiTheme="minorHAnsi" w:eastAsiaTheme="minorEastAsia" w:hAnsiTheme="minorHAnsi"/>
                <w:noProof/>
                <w:sz w:val="22"/>
                <w:lang w:eastAsia="cs-CZ"/>
              </w:rPr>
              <w:tab/>
            </w:r>
            <w:r w:rsidR="00A747C1" w:rsidRPr="009403C0">
              <w:rPr>
                <w:rStyle w:val="Hypertextovodkaz"/>
                <w:noProof/>
              </w:rPr>
              <w:t>Tvoření, řízení a koordinace Základní sítě</w:t>
            </w:r>
            <w:r w:rsidR="00A747C1">
              <w:rPr>
                <w:noProof/>
                <w:webHidden/>
              </w:rPr>
              <w:tab/>
            </w:r>
            <w:r w:rsidR="00A747C1">
              <w:rPr>
                <w:noProof/>
                <w:webHidden/>
              </w:rPr>
              <w:fldChar w:fldCharType="begin"/>
            </w:r>
            <w:r w:rsidR="00A747C1">
              <w:rPr>
                <w:noProof/>
                <w:webHidden/>
              </w:rPr>
              <w:instrText xml:space="preserve"> PAGEREF _Toc420500180 \h </w:instrText>
            </w:r>
            <w:r w:rsidR="00A747C1">
              <w:rPr>
                <w:noProof/>
                <w:webHidden/>
              </w:rPr>
            </w:r>
            <w:r w:rsidR="00A747C1">
              <w:rPr>
                <w:noProof/>
                <w:webHidden/>
              </w:rPr>
              <w:fldChar w:fldCharType="separate"/>
            </w:r>
            <w:r w:rsidR="00A747C1">
              <w:rPr>
                <w:noProof/>
                <w:webHidden/>
              </w:rPr>
              <w:t>16</w:t>
            </w:r>
            <w:r w:rsidR="00A747C1">
              <w:rPr>
                <w:noProof/>
                <w:webHidden/>
              </w:rPr>
              <w:fldChar w:fldCharType="end"/>
            </w:r>
          </w:hyperlink>
        </w:p>
        <w:p w:rsidR="00A747C1" w:rsidRDefault="005B4014">
          <w:pPr>
            <w:pStyle w:val="Obsah3"/>
            <w:tabs>
              <w:tab w:val="left" w:pos="1320"/>
              <w:tab w:val="right" w:leader="dot" w:pos="9062"/>
            </w:tabs>
            <w:rPr>
              <w:rFonts w:asciiTheme="minorHAnsi" w:eastAsiaTheme="minorEastAsia" w:hAnsiTheme="minorHAnsi"/>
              <w:noProof/>
              <w:sz w:val="22"/>
              <w:lang w:eastAsia="cs-CZ"/>
            </w:rPr>
          </w:pPr>
          <w:hyperlink w:anchor="_Toc420500181" w:history="1">
            <w:r w:rsidR="00A747C1" w:rsidRPr="009403C0">
              <w:rPr>
                <w:rStyle w:val="Hypertextovodkaz"/>
                <w:noProof/>
              </w:rPr>
              <w:t>2.1.5</w:t>
            </w:r>
            <w:r w:rsidR="00A747C1">
              <w:rPr>
                <w:rFonts w:asciiTheme="minorHAnsi" w:eastAsiaTheme="minorEastAsia" w:hAnsiTheme="minorHAnsi"/>
                <w:noProof/>
                <w:sz w:val="22"/>
                <w:lang w:eastAsia="cs-CZ"/>
              </w:rPr>
              <w:tab/>
            </w:r>
            <w:r w:rsidR="00A747C1" w:rsidRPr="009403C0">
              <w:rPr>
                <w:rStyle w:val="Hypertextovodkaz"/>
                <w:noProof/>
              </w:rPr>
              <w:t>Aktualizace Základní sítě sociálních služeb pro rok 2017</w:t>
            </w:r>
            <w:r w:rsidR="00A747C1">
              <w:rPr>
                <w:noProof/>
                <w:webHidden/>
              </w:rPr>
              <w:tab/>
            </w:r>
            <w:r w:rsidR="00A747C1">
              <w:rPr>
                <w:noProof/>
                <w:webHidden/>
              </w:rPr>
              <w:fldChar w:fldCharType="begin"/>
            </w:r>
            <w:r w:rsidR="00A747C1">
              <w:rPr>
                <w:noProof/>
                <w:webHidden/>
              </w:rPr>
              <w:instrText xml:space="preserve"> PAGEREF _Toc420500181 \h </w:instrText>
            </w:r>
            <w:r w:rsidR="00A747C1">
              <w:rPr>
                <w:noProof/>
                <w:webHidden/>
              </w:rPr>
            </w:r>
            <w:r w:rsidR="00A747C1">
              <w:rPr>
                <w:noProof/>
                <w:webHidden/>
              </w:rPr>
              <w:fldChar w:fldCharType="separate"/>
            </w:r>
            <w:r w:rsidR="00A747C1">
              <w:rPr>
                <w:noProof/>
                <w:webHidden/>
              </w:rPr>
              <w:t>16</w:t>
            </w:r>
            <w:r w:rsidR="00A747C1">
              <w:rPr>
                <w:noProof/>
                <w:webHidden/>
              </w:rPr>
              <w:fldChar w:fldCharType="end"/>
            </w:r>
          </w:hyperlink>
        </w:p>
        <w:p w:rsidR="00A747C1" w:rsidRDefault="005B4014">
          <w:pPr>
            <w:pStyle w:val="Obsah3"/>
            <w:tabs>
              <w:tab w:val="left" w:pos="1320"/>
              <w:tab w:val="right" w:leader="dot" w:pos="9062"/>
            </w:tabs>
            <w:rPr>
              <w:rFonts w:asciiTheme="minorHAnsi" w:eastAsiaTheme="minorEastAsia" w:hAnsiTheme="minorHAnsi"/>
              <w:noProof/>
              <w:sz w:val="22"/>
              <w:lang w:eastAsia="cs-CZ"/>
            </w:rPr>
          </w:pPr>
          <w:hyperlink w:anchor="_Toc420500182" w:history="1">
            <w:r w:rsidR="00A747C1" w:rsidRPr="009403C0">
              <w:rPr>
                <w:rStyle w:val="Hypertextovodkaz"/>
                <w:noProof/>
              </w:rPr>
              <w:t>2.1.6</w:t>
            </w:r>
            <w:r w:rsidR="00A747C1">
              <w:rPr>
                <w:rFonts w:asciiTheme="minorHAnsi" w:eastAsiaTheme="minorEastAsia" w:hAnsiTheme="minorHAnsi"/>
                <w:noProof/>
                <w:sz w:val="22"/>
                <w:lang w:eastAsia="cs-CZ"/>
              </w:rPr>
              <w:tab/>
            </w:r>
            <w:r w:rsidR="00A747C1" w:rsidRPr="009403C0">
              <w:rPr>
                <w:rStyle w:val="Hypertextovodkaz"/>
                <w:noProof/>
              </w:rPr>
              <w:t>Řešení naléhavých situací v rámci Základní sítě</w:t>
            </w:r>
            <w:r w:rsidR="00A747C1">
              <w:rPr>
                <w:noProof/>
                <w:webHidden/>
              </w:rPr>
              <w:tab/>
            </w:r>
            <w:r w:rsidR="00A747C1">
              <w:rPr>
                <w:noProof/>
                <w:webHidden/>
              </w:rPr>
              <w:fldChar w:fldCharType="begin"/>
            </w:r>
            <w:r w:rsidR="00A747C1">
              <w:rPr>
                <w:noProof/>
                <w:webHidden/>
              </w:rPr>
              <w:instrText xml:space="preserve"> PAGEREF _Toc420500182 \h </w:instrText>
            </w:r>
            <w:r w:rsidR="00A747C1">
              <w:rPr>
                <w:noProof/>
                <w:webHidden/>
              </w:rPr>
            </w:r>
            <w:r w:rsidR="00A747C1">
              <w:rPr>
                <w:noProof/>
                <w:webHidden/>
              </w:rPr>
              <w:fldChar w:fldCharType="separate"/>
            </w:r>
            <w:r w:rsidR="00A747C1">
              <w:rPr>
                <w:noProof/>
                <w:webHidden/>
              </w:rPr>
              <w:t>17</w:t>
            </w:r>
            <w:r w:rsidR="00A747C1">
              <w:rPr>
                <w:noProof/>
                <w:webHidden/>
              </w:rPr>
              <w:fldChar w:fldCharType="end"/>
            </w:r>
          </w:hyperlink>
        </w:p>
        <w:p w:rsidR="00A747C1" w:rsidRDefault="005B4014">
          <w:pPr>
            <w:pStyle w:val="Obsah2"/>
            <w:tabs>
              <w:tab w:val="left" w:pos="880"/>
              <w:tab w:val="right" w:leader="dot" w:pos="9062"/>
            </w:tabs>
            <w:rPr>
              <w:rFonts w:asciiTheme="minorHAnsi" w:eastAsiaTheme="minorEastAsia" w:hAnsiTheme="minorHAnsi"/>
              <w:noProof/>
              <w:sz w:val="22"/>
              <w:lang w:eastAsia="cs-CZ"/>
            </w:rPr>
          </w:pPr>
          <w:hyperlink w:anchor="_Toc420500183" w:history="1">
            <w:r w:rsidR="00A747C1" w:rsidRPr="009403C0">
              <w:rPr>
                <w:rStyle w:val="Hypertextovodkaz"/>
                <w:noProof/>
              </w:rPr>
              <w:t>2.2</w:t>
            </w:r>
            <w:r w:rsidR="00A747C1">
              <w:rPr>
                <w:rFonts w:asciiTheme="minorHAnsi" w:eastAsiaTheme="minorEastAsia" w:hAnsiTheme="minorHAnsi"/>
                <w:noProof/>
                <w:sz w:val="22"/>
                <w:lang w:eastAsia="cs-CZ"/>
              </w:rPr>
              <w:tab/>
            </w:r>
            <w:r w:rsidR="00A747C1" w:rsidRPr="009403C0">
              <w:rPr>
                <w:rStyle w:val="Hypertextovodkaz"/>
                <w:noProof/>
              </w:rPr>
              <w:t>Proces sestavování a hodnocení Základní sítě pro rok 2016</w:t>
            </w:r>
            <w:r w:rsidR="00A747C1">
              <w:rPr>
                <w:noProof/>
                <w:webHidden/>
              </w:rPr>
              <w:tab/>
            </w:r>
            <w:r w:rsidR="00A747C1">
              <w:rPr>
                <w:noProof/>
                <w:webHidden/>
              </w:rPr>
              <w:fldChar w:fldCharType="begin"/>
            </w:r>
            <w:r w:rsidR="00A747C1">
              <w:rPr>
                <w:noProof/>
                <w:webHidden/>
              </w:rPr>
              <w:instrText xml:space="preserve"> PAGEREF _Toc420500183 \h </w:instrText>
            </w:r>
            <w:r w:rsidR="00A747C1">
              <w:rPr>
                <w:noProof/>
                <w:webHidden/>
              </w:rPr>
            </w:r>
            <w:r w:rsidR="00A747C1">
              <w:rPr>
                <w:noProof/>
                <w:webHidden/>
              </w:rPr>
              <w:fldChar w:fldCharType="separate"/>
            </w:r>
            <w:r w:rsidR="00A747C1">
              <w:rPr>
                <w:noProof/>
                <w:webHidden/>
              </w:rPr>
              <w:t>18</w:t>
            </w:r>
            <w:r w:rsidR="00A747C1">
              <w:rPr>
                <w:noProof/>
                <w:webHidden/>
              </w:rPr>
              <w:fldChar w:fldCharType="end"/>
            </w:r>
          </w:hyperlink>
        </w:p>
        <w:p w:rsidR="00A747C1" w:rsidRDefault="005B4014">
          <w:pPr>
            <w:pStyle w:val="Obsah3"/>
            <w:tabs>
              <w:tab w:val="left" w:pos="1320"/>
              <w:tab w:val="right" w:leader="dot" w:pos="9062"/>
            </w:tabs>
            <w:rPr>
              <w:rFonts w:asciiTheme="minorHAnsi" w:eastAsiaTheme="minorEastAsia" w:hAnsiTheme="minorHAnsi"/>
              <w:noProof/>
              <w:sz w:val="22"/>
              <w:lang w:eastAsia="cs-CZ"/>
            </w:rPr>
          </w:pPr>
          <w:hyperlink w:anchor="_Toc420500184" w:history="1">
            <w:r w:rsidR="00A747C1" w:rsidRPr="009403C0">
              <w:rPr>
                <w:rStyle w:val="Hypertextovodkaz"/>
                <w:noProof/>
              </w:rPr>
              <w:t>2.2.1</w:t>
            </w:r>
            <w:r w:rsidR="00A747C1">
              <w:rPr>
                <w:rFonts w:asciiTheme="minorHAnsi" w:eastAsiaTheme="minorEastAsia" w:hAnsiTheme="minorHAnsi"/>
                <w:noProof/>
                <w:sz w:val="22"/>
                <w:lang w:eastAsia="cs-CZ"/>
              </w:rPr>
              <w:tab/>
            </w:r>
            <w:r w:rsidR="00A747C1" w:rsidRPr="009403C0">
              <w:rPr>
                <w:rStyle w:val="Hypertextovodkaz"/>
                <w:noProof/>
              </w:rPr>
              <w:t>Hodnotící parametry pro zařazení do Základní sítě sociálních služeb pro rok 2016</w:t>
            </w:r>
            <w:r w:rsidR="00A747C1">
              <w:rPr>
                <w:noProof/>
                <w:webHidden/>
              </w:rPr>
              <w:tab/>
              <w:t>………………………………………………………………………………….</w:t>
            </w:r>
            <w:r w:rsidR="00A747C1">
              <w:rPr>
                <w:noProof/>
                <w:webHidden/>
              </w:rPr>
              <w:fldChar w:fldCharType="begin"/>
            </w:r>
            <w:r w:rsidR="00A747C1">
              <w:rPr>
                <w:noProof/>
                <w:webHidden/>
              </w:rPr>
              <w:instrText xml:space="preserve"> PAGEREF _Toc420500184 \h </w:instrText>
            </w:r>
            <w:r w:rsidR="00A747C1">
              <w:rPr>
                <w:noProof/>
                <w:webHidden/>
              </w:rPr>
            </w:r>
            <w:r w:rsidR="00A747C1">
              <w:rPr>
                <w:noProof/>
                <w:webHidden/>
              </w:rPr>
              <w:fldChar w:fldCharType="separate"/>
            </w:r>
            <w:r w:rsidR="00A747C1">
              <w:rPr>
                <w:noProof/>
                <w:webHidden/>
              </w:rPr>
              <w:t>19</w:t>
            </w:r>
            <w:r w:rsidR="00A747C1">
              <w:rPr>
                <w:noProof/>
                <w:webHidden/>
              </w:rPr>
              <w:fldChar w:fldCharType="end"/>
            </w:r>
          </w:hyperlink>
        </w:p>
        <w:p w:rsidR="00A747C1" w:rsidRDefault="005B4014">
          <w:pPr>
            <w:pStyle w:val="Obsah3"/>
            <w:tabs>
              <w:tab w:val="left" w:pos="1320"/>
              <w:tab w:val="right" w:leader="dot" w:pos="9062"/>
            </w:tabs>
            <w:rPr>
              <w:rFonts w:asciiTheme="minorHAnsi" w:eastAsiaTheme="minorEastAsia" w:hAnsiTheme="minorHAnsi"/>
              <w:noProof/>
              <w:sz w:val="22"/>
              <w:lang w:eastAsia="cs-CZ"/>
            </w:rPr>
          </w:pPr>
          <w:hyperlink w:anchor="_Toc420500185" w:history="1">
            <w:r w:rsidR="00A747C1" w:rsidRPr="009403C0">
              <w:rPr>
                <w:rStyle w:val="Hypertextovodkaz"/>
                <w:noProof/>
              </w:rPr>
              <w:t>2.2.2</w:t>
            </w:r>
            <w:r w:rsidR="00A747C1">
              <w:rPr>
                <w:rFonts w:asciiTheme="minorHAnsi" w:eastAsiaTheme="minorEastAsia" w:hAnsiTheme="minorHAnsi"/>
                <w:noProof/>
                <w:sz w:val="22"/>
                <w:lang w:eastAsia="cs-CZ"/>
              </w:rPr>
              <w:tab/>
            </w:r>
            <w:r w:rsidR="00A747C1" w:rsidRPr="009403C0">
              <w:rPr>
                <w:rStyle w:val="Hypertextovodkaz"/>
                <w:noProof/>
              </w:rPr>
              <w:t>Výsledky hodnocení sociálních služeb</w:t>
            </w:r>
            <w:r w:rsidR="00A747C1">
              <w:rPr>
                <w:noProof/>
                <w:webHidden/>
              </w:rPr>
              <w:tab/>
            </w:r>
            <w:r w:rsidR="00A747C1">
              <w:rPr>
                <w:noProof/>
                <w:webHidden/>
              </w:rPr>
              <w:fldChar w:fldCharType="begin"/>
            </w:r>
            <w:r w:rsidR="00A747C1">
              <w:rPr>
                <w:noProof/>
                <w:webHidden/>
              </w:rPr>
              <w:instrText xml:space="preserve"> PAGEREF _Toc420500185 \h </w:instrText>
            </w:r>
            <w:r w:rsidR="00A747C1">
              <w:rPr>
                <w:noProof/>
                <w:webHidden/>
              </w:rPr>
            </w:r>
            <w:r w:rsidR="00A747C1">
              <w:rPr>
                <w:noProof/>
                <w:webHidden/>
              </w:rPr>
              <w:fldChar w:fldCharType="separate"/>
            </w:r>
            <w:r w:rsidR="00A747C1">
              <w:rPr>
                <w:noProof/>
                <w:webHidden/>
              </w:rPr>
              <w:t>24</w:t>
            </w:r>
            <w:r w:rsidR="00A747C1">
              <w:rPr>
                <w:noProof/>
                <w:webHidden/>
              </w:rPr>
              <w:fldChar w:fldCharType="end"/>
            </w:r>
          </w:hyperlink>
        </w:p>
        <w:p w:rsidR="00A747C1" w:rsidRDefault="005B4014">
          <w:pPr>
            <w:pStyle w:val="Obsah2"/>
            <w:tabs>
              <w:tab w:val="left" w:pos="880"/>
              <w:tab w:val="right" w:leader="dot" w:pos="9062"/>
            </w:tabs>
            <w:rPr>
              <w:rFonts w:asciiTheme="minorHAnsi" w:eastAsiaTheme="minorEastAsia" w:hAnsiTheme="minorHAnsi"/>
              <w:noProof/>
              <w:sz w:val="22"/>
              <w:lang w:eastAsia="cs-CZ"/>
            </w:rPr>
          </w:pPr>
          <w:hyperlink w:anchor="_Toc420500186" w:history="1">
            <w:r w:rsidR="00A747C1" w:rsidRPr="009403C0">
              <w:rPr>
                <w:rStyle w:val="Hypertextovodkaz"/>
                <w:noProof/>
              </w:rPr>
              <w:t>2.3</w:t>
            </w:r>
            <w:r w:rsidR="00A747C1">
              <w:rPr>
                <w:rFonts w:asciiTheme="minorHAnsi" w:eastAsiaTheme="minorEastAsia" w:hAnsiTheme="minorHAnsi"/>
                <w:noProof/>
                <w:sz w:val="22"/>
                <w:lang w:eastAsia="cs-CZ"/>
              </w:rPr>
              <w:tab/>
            </w:r>
            <w:r w:rsidR="00A747C1" w:rsidRPr="009403C0">
              <w:rPr>
                <w:rStyle w:val="Hypertextovodkaz"/>
                <w:noProof/>
              </w:rPr>
              <w:t>Financování Základní sítě sociálních služeb v Libereckém kraji v roce 2016</w:t>
            </w:r>
            <w:r w:rsidR="00A747C1">
              <w:rPr>
                <w:noProof/>
                <w:webHidden/>
              </w:rPr>
              <w:tab/>
            </w:r>
            <w:r w:rsidR="00A747C1">
              <w:rPr>
                <w:noProof/>
                <w:webHidden/>
              </w:rPr>
              <w:fldChar w:fldCharType="begin"/>
            </w:r>
            <w:r w:rsidR="00A747C1">
              <w:rPr>
                <w:noProof/>
                <w:webHidden/>
              </w:rPr>
              <w:instrText xml:space="preserve"> PAGEREF _Toc420500186 \h </w:instrText>
            </w:r>
            <w:r w:rsidR="00A747C1">
              <w:rPr>
                <w:noProof/>
                <w:webHidden/>
              </w:rPr>
            </w:r>
            <w:r w:rsidR="00A747C1">
              <w:rPr>
                <w:noProof/>
                <w:webHidden/>
              </w:rPr>
              <w:fldChar w:fldCharType="separate"/>
            </w:r>
            <w:r w:rsidR="00A747C1">
              <w:rPr>
                <w:noProof/>
                <w:webHidden/>
              </w:rPr>
              <w:t>27</w:t>
            </w:r>
            <w:r w:rsidR="00A747C1">
              <w:rPr>
                <w:noProof/>
                <w:webHidden/>
              </w:rPr>
              <w:fldChar w:fldCharType="end"/>
            </w:r>
          </w:hyperlink>
        </w:p>
        <w:p w:rsidR="00A747C1" w:rsidRDefault="005B4014">
          <w:pPr>
            <w:pStyle w:val="Obsah3"/>
            <w:tabs>
              <w:tab w:val="left" w:pos="1320"/>
              <w:tab w:val="right" w:leader="dot" w:pos="9062"/>
            </w:tabs>
            <w:rPr>
              <w:rFonts w:asciiTheme="minorHAnsi" w:eastAsiaTheme="minorEastAsia" w:hAnsiTheme="minorHAnsi"/>
              <w:noProof/>
              <w:sz w:val="22"/>
              <w:lang w:eastAsia="cs-CZ"/>
            </w:rPr>
          </w:pPr>
          <w:hyperlink w:anchor="_Toc420500187" w:history="1">
            <w:r w:rsidR="00A747C1" w:rsidRPr="009403C0">
              <w:rPr>
                <w:rStyle w:val="Hypertextovodkaz"/>
                <w:noProof/>
              </w:rPr>
              <w:t>2.3.1</w:t>
            </w:r>
            <w:r w:rsidR="00A747C1">
              <w:rPr>
                <w:rFonts w:asciiTheme="minorHAnsi" w:eastAsiaTheme="minorEastAsia" w:hAnsiTheme="minorHAnsi"/>
                <w:noProof/>
                <w:sz w:val="22"/>
                <w:lang w:eastAsia="cs-CZ"/>
              </w:rPr>
              <w:tab/>
            </w:r>
            <w:r w:rsidR="00A747C1" w:rsidRPr="009403C0">
              <w:rPr>
                <w:rStyle w:val="Hypertextovodkaz"/>
                <w:noProof/>
              </w:rPr>
              <w:t>Náklady</w:t>
            </w:r>
            <w:r w:rsidR="00A747C1">
              <w:rPr>
                <w:noProof/>
                <w:webHidden/>
              </w:rPr>
              <w:tab/>
            </w:r>
            <w:r w:rsidR="00A747C1">
              <w:rPr>
                <w:noProof/>
                <w:webHidden/>
              </w:rPr>
              <w:fldChar w:fldCharType="begin"/>
            </w:r>
            <w:r w:rsidR="00A747C1">
              <w:rPr>
                <w:noProof/>
                <w:webHidden/>
              </w:rPr>
              <w:instrText xml:space="preserve"> PAGEREF _Toc420500187 \h </w:instrText>
            </w:r>
            <w:r w:rsidR="00A747C1">
              <w:rPr>
                <w:noProof/>
                <w:webHidden/>
              </w:rPr>
            </w:r>
            <w:r w:rsidR="00A747C1">
              <w:rPr>
                <w:noProof/>
                <w:webHidden/>
              </w:rPr>
              <w:fldChar w:fldCharType="separate"/>
            </w:r>
            <w:r w:rsidR="00A747C1">
              <w:rPr>
                <w:noProof/>
                <w:webHidden/>
              </w:rPr>
              <w:t>29</w:t>
            </w:r>
            <w:r w:rsidR="00A747C1">
              <w:rPr>
                <w:noProof/>
                <w:webHidden/>
              </w:rPr>
              <w:fldChar w:fldCharType="end"/>
            </w:r>
          </w:hyperlink>
        </w:p>
        <w:p w:rsidR="00A747C1" w:rsidRDefault="005B4014">
          <w:pPr>
            <w:pStyle w:val="Obsah3"/>
            <w:tabs>
              <w:tab w:val="left" w:pos="1320"/>
              <w:tab w:val="right" w:leader="dot" w:pos="9062"/>
            </w:tabs>
            <w:rPr>
              <w:rFonts w:asciiTheme="minorHAnsi" w:eastAsiaTheme="minorEastAsia" w:hAnsiTheme="minorHAnsi"/>
              <w:noProof/>
              <w:sz w:val="22"/>
              <w:lang w:eastAsia="cs-CZ"/>
            </w:rPr>
          </w:pPr>
          <w:hyperlink w:anchor="_Toc420500188" w:history="1">
            <w:r w:rsidR="00A747C1" w:rsidRPr="009403C0">
              <w:rPr>
                <w:rStyle w:val="Hypertextovodkaz"/>
                <w:noProof/>
              </w:rPr>
              <w:t>2.3.2</w:t>
            </w:r>
            <w:r w:rsidR="00A747C1">
              <w:rPr>
                <w:rFonts w:asciiTheme="minorHAnsi" w:eastAsiaTheme="minorEastAsia" w:hAnsiTheme="minorHAnsi"/>
                <w:noProof/>
                <w:sz w:val="22"/>
                <w:lang w:eastAsia="cs-CZ"/>
              </w:rPr>
              <w:tab/>
            </w:r>
            <w:r w:rsidR="00A747C1" w:rsidRPr="009403C0">
              <w:rPr>
                <w:rStyle w:val="Hypertextovodkaz"/>
                <w:noProof/>
              </w:rPr>
              <w:t>Zdroje financování</w:t>
            </w:r>
            <w:r w:rsidR="00A747C1">
              <w:rPr>
                <w:noProof/>
                <w:webHidden/>
              </w:rPr>
              <w:tab/>
            </w:r>
            <w:r w:rsidR="00A747C1">
              <w:rPr>
                <w:noProof/>
                <w:webHidden/>
              </w:rPr>
              <w:fldChar w:fldCharType="begin"/>
            </w:r>
            <w:r w:rsidR="00A747C1">
              <w:rPr>
                <w:noProof/>
                <w:webHidden/>
              </w:rPr>
              <w:instrText xml:space="preserve"> PAGEREF _Toc420500188 \h </w:instrText>
            </w:r>
            <w:r w:rsidR="00A747C1">
              <w:rPr>
                <w:noProof/>
                <w:webHidden/>
              </w:rPr>
            </w:r>
            <w:r w:rsidR="00A747C1">
              <w:rPr>
                <w:noProof/>
                <w:webHidden/>
              </w:rPr>
              <w:fldChar w:fldCharType="separate"/>
            </w:r>
            <w:r w:rsidR="00A747C1">
              <w:rPr>
                <w:noProof/>
                <w:webHidden/>
              </w:rPr>
              <w:t>31</w:t>
            </w:r>
            <w:r w:rsidR="00A747C1">
              <w:rPr>
                <w:noProof/>
                <w:webHidden/>
              </w:rPr>
              <w:fldChar w:fldCharType="end"/>
            </w:r>
          </w:hyperlink>
        </w:p>
        <w:p w:rsidR="00A747C1" w:rsidRDefault="005B4014">
          <w:pPr>
            <w:pStyle w:val="Obsah3"/>
            <w:tabs>
              <w:tab w:val="left" w:pos="1320"/>
              <w:tab w:val="right" w:leader="dot" w:pos="9062"/>
            </w:tabs>
            <w:rPr>
              <w:rFonts w:asciiTheme="minorHAnsi" w:eastAsiaTheme="minorEastAsia" w:hAnsiTheme="minorHAnsi"/>
              <w:noProof/>
              <w:sz w:val="22"/>
              <w:lang w:eastAsia="cs-CZ"/>
            </w:rPr>
          </w:pPr>
          <w:hyperlink w:anchor="_Toc420500189" w:history="1">
            <w:r w:rsidR="00A747C1" w:rsidRPr="009403C0">
              <w:rPr>
                <w:rStyle w:val="Hypertextovodkaz"/>
                <w:noProof/>
              </w:rPr>
              <w:t>2.3.3</w:t>
            </w:r>
            <w:r w:rsidR="00A747C1">
              <w:rPr>
                <w:rFonts w:asciiTheme="minorHAnsi" w:eastAsiaTheme="minorEastAsia" w:hAnsiTheme="minorHAnsi"/>
                <w:noProof/>
                <w:sz w:val="22"/>
                <w:lang w:eastAsia="cs-CZ"/>
              </w:rPr>
              <w:tab/>
            </w:r>
            <w:r w:rsidR="00A747C1" w:rsidRPr="009403C0">
              <w:rPr>
                <w:rStyle w:val="Hypertextovodkaz"/>
                <w:noProof/>
              </w:rPr>
              <w:t>Finanční plán na rok 2016 a střednědobý výhled</w:t>
            </w:r>
            <w:r w:rsidR="00A747C1">
              <w:rPr>
                <w:noProof/>
                <w:webHidden/>
              </w:rPr>
              <w:tab/>
            </w:r>
            <w:r w:rsidR="00A747C1">
              <w:rPr>
                <w:noProof/>
                <w:webHidden/>
              </w:rPr>
              <w:fldChar w:fldCharType="begin"/>
            </w:r>
            <w:r w:rsidR="00A747C1">
              <w:rPr>
                <w:noProof/>
                <w:webHidden/>
              </w:rPr>
              <w:instrText xml:space="preserve"> PAGEREF _Toc420500189 \h </w:instrText>
            </w:r>
            <w:r w:rsidR="00A747C1">
              <w:rPr>
                <w:noProof/>
                <w:webHidden/>
              </w:rPr>
            </w:r>
            <w:r w:rsidR="00A747C1">
              <w:rPr>
                <w:noProof/>
                <w:webHidden/>
              </w:rPr>
              <w:fldChar w:fldCharType="separate"/>
            </w:r>
            <w:r w:rsidR="00A747C1">
              <w:rPr>
                <w:noProof/>
                <w:webHidden/>
              </w:rPr>
              <w:t>33</w:t>
            </w:r>
            <w:r w:rsidR="00A747C1">
              <w:rPr>
                <w:noProof/>
                <w:webHidden/>
              </w:rPr>
              <w:fldChar w:fldCharType="end"/>
            </w:r>
          </w:hyperlink>
        </w:p>
        <w:p w:rsidR="00A747C1" w:rsidRDefault="005B4014">
          <w:pPr>
            <w:pStyle w:val="Obsah3"/>
            <w:tabs>
              <w:tab w:val="left" w:pos="1320"/>
              <w:tab w:val="right" w:leader="dot" w:pos="9062"/>
            </w:tabs>
            <w:rPr>
              <w:rFonts w:asciiTheme="minorHAnsi" w:eastAsiaTheme="minorEastAsia" w:hAnsiTheme="minorHAnsi"/>
              <w:noProof/>
              <w:sz w:val="22"/>
              <w:lang w:eastAsia="cs-CZ"/>
            </w:rPr>
          </w:pPr>
          <w:hyperlink w:anchor="_Toc420500190" w:history="1">
            <w:r w:rsidR="00A747C1" w:rsidRPr="009403C0">
              <w:rPr>
                <w:rStyle w:val="Hypertextovodkaz"/>
                <w:noProof/>
              </w:rPr>
              <w:t>2.3.4</w:t>
            </w:r>
            <w:r w:rsidR="00A747C1">
              <w:rPr>
                <w:rFonts w:asciiTheme="minorHAnsi" w:eastAsiaTheme="minorEastAsia" w:hAnsiTheme="minorHAnsi"/>
                <w:noProof/>
                <w:sz w:val="22"/>
                <w:lang w:eastAsia="cs-CZ"/>
              </w:rPr>
              <w:tab/>
            </w:r>
            <w:r w:rsidR="00A747C1" w:rsidRPr="009403C0">
              <w:rPr>
                <w:rStyle w:val="Hypertextovodkaz"/>
                <w:noProof/>
              </w:rPr>
              <w:t>Rozvojové aktivity a zdroje financování – finanční kalkulace na r. 2016</w:t>
            </w:r>
            <w:r w:rsidR="00A747C1">
              <w:rPr>
                <w:noProof/>
                <w:webHidden/>
              </w:rPr>
              <w:tab/>
            </w:r>
            <w:r w:rsidR="00A747C1">
              <w:rPr>
                <w:noProof/>
                <w:webHidden/>
              </w:rPr>
              <w:fldChar w:fldCharType="begin"/>
            </w:r>
            <w:r w:rsidR="00A747C1">
              <w:rPr>
                <w:noProof/>
                <w:webHidden/>
              </w:rPr>
              <w:instrText xml:space="preserve"> PAGEREF _Toc420500190 \h </w:instrText>
            </w:r>
            <w:r w:rsidR="00A747C1">
              <w:rPr>
                <w:noProof/>
                <w:webHidden/>
              </w:rPr>
            </w:r>
            <w:r w:rsidR="00A747C1">
              <w:rPr>
                <w:noProof/>
                <w:webHidden/>
              </w:rPr>
              <w:fldChar w:fldCharType="separate"/>
            </w:r>
            <w:r w:rsidR="00A747C1">
              <w:rPr>
                <w:noProof/>
                <w:webHidden/>
              </w:rPr>
              <w:t>34</w:t>
            </w:r>
            <w:r w:rsidR="00A747C1">
              <w:rPr>
                <w:noProof/>
                <w:webHidden/>
              </w:rPr>
              <w:fldChar w:fldCharType="end"/>
            </w:r>
          </w:hyperlink>
        </w:p>
        <w:p w:rsidR="00A747C1" w:rsidRDefault="005B4014">
          <w:pPr>
            <w:pStyle w:val="Obsah3"/>
            <w:tabs>
              <w:tab w:val="left" w:pos="1320"/>
              <w:tab w:val="right" w:leader="dot" w:pos="9062"/>
            </w:tabs>
            <w:rPr>
              <w:rFonts w:asciiTheme="minorHAnsi" w:eastAsiaTheme="minorEastAsia" w:hAnsiTheme="minorHAnsi"/>
              <w:noProof/>
              <w:sz w:val="22"/>
              <w:lang w:eastAsia="cs-CZ"/>
            </w:rPr>
          </w:pPr>
          <w:hyperlink w:anchor="_Toc420500191" w:history="1">
            <w:r w:rsidR="00A747C1" w:rsidRPr="009403C0">
              <w:rPr>
                <w:rStyle w:val="Hypertextovodkaz"/>
                <w:noProof/>
              </w:rPr>
              <w:t>2.3.5</w:t>
            </w:r>
            <w:r w:rsidR="00A747C1">
              <w:rPr>
                <w:rFonts w:asciiTheme="minorHAnsi" w:eastAsiaTheme="minorEastAsia" w:hAnsiTheme="minorHAnsi"/>
                <w:noProof/>
                <w:sz w:val="22"/>
                <w:lang w:eastAsia="cs-CZ"/>
              </w:rPr>
              <w:tab/>
            </w:r>
            <w:r w:rsidR="00A747C1" w:rsidRPr="009403C0">
              <w:rPr>
                <w:rStyle w:val="Hypertextovodkaz"/>
                <w:noProof/>
              </w:rPr>
              <w:t>Střednědobý výhled financování sociálních služeb do roku 2018</w:t>
            </w:r>
            <w:r w:rsidR="00A747C1">
              <w:rPr>
                <w:noProof/>
                <w:webHidden/>
              </w:rPr>
              <w:tab/>
            </w:r>
            <w:r w:rsidR="00A747C1">
              <w:rPr>
                <w:noProof/>
                <w:webHidden/>
              </w:rPr>
              <w:fldChar w:fldCharType="begin"/>
            </w:r>
            <w:r w:rsidR="00A747C1">
              <w:rPr>
                <w:noProof/>
                <w:webHidden/>
              </w:rPr>
              <w:instrText xml:space="preserve"> PAGEREF _Toc420500191 \h </w:instrText>
            </w:r>
            <w:r w:rsidR="00A747C1">
              <w:rPr>
                <w:noProof/>
                <w:webHidden/>
              </w:rPr>
            </w:r>
            <w:r w:rsidR="00A747C1">
              <w:rPr>
                <w:noProof/>
                <w:webHidden/>
              </w:rPr>
              <w:fldChar w:fldCharType="separate"/>
            </w:r>
            <w:r w:rsidR="00A747C1">
              <w:rPr>
                <w:noProof/>
                <w:webHidden/>
              </w:rPr>
              <w:t>36</w:t>
            </w:r>
            <w:r w:rsidR="00A747C1">
              <w:rPr>
                <w:noProof/>
                <w:webHidden/>
              </w:rPr>
              <w:fldChar w:fldCharType="end"/>
            </w:r>
          </w:hyperlink>
        </w:p>
        <w:p w:rsidR="00A747C1" w:rsidRDefault="005B4014">
          <w:pPr>
            <w:pStyle w:val="Obsah3"/>
            <w:tabs>
              <w:tab w:val="left" w:pos="1320"/>
              <w:tab w:val="right" w:leader="dot" w:pos="9062"/>
            </w:tabs>
            <w:rPr>
              <w:rFonts w:asciiTheme="minorHAnsi" w:eastAsiaTheme="minorEastAsia" w:hAnsiTheme="minorHAnsi"/>
              <w:noProof/>
              <w:sz w:val="22"/>
              <w:lang w:eastAsia="cs-CZ"/>
            </w:rPr>
          </w:pPr>
          <w:hyperlink w:anchor="_Toc420500192" w:history="1">
            <w:r w:rsidR="00A747C1" w:rsidRPr="009403C0">
              <w:rPr>
                <w:rStyle w:val="Hypertextovodkaz"/>
                <w:noProof/>
              </w:rPr>
              <w:t>2.3.6</w:t>
            </w:r>
            <w:r w:rsidR="00A747C1">
              <w:rPr>
                <w:rFonts w:asciiTheme="minorHAnsi" w:eastAsiaTheme="minorEastAsia" w:hAnsiTheme="minorHAnsi"/>
                <w:noProof/>
                <w:sz w:val="22"/>
                <w:lang w:eastAsia="cs-CZ"/>
              </w:rPr>
              <w:tab/>
            </w:r>
            <w:r w:rsidR="00A747C1" w:rsidRPr="009403C0">
              <w:rPr>
                <w:rStyle w:val="Hypertextovodkaz"/>
                <w:noProof/>
              </w:rPr>
              <w:t>Rozdělování nejvýznamnější zdrojové položky</w:t>
            </w:r>
            <w:r w:rsidR="00A747C1">
              <w:rPr>
                <w:noProof/>
                <w:webHidden/>
              </w:rPr>
              <w:tab/>
            </w:r>
            <w:r w:rsidR="00A747C1">
              <w:rPr>
                <w:noProof/>
                <w:webHidden/>
              </w:rPr>
              <w:fldChar w:fldCharType="begin"/>
            </w:r>
            <w:r w:rsidR="00A747C1">
              <w:rPr>
                <w:noProof/>
                <w:webHidden/>
              </w:rPr>
              <w:instrText xml:space="preserve"> PAGEREF _Toc420500192 \h </w:instrText>
            </w:r>
            <w:r w:rsidR="00A747C1">
              <w:rPr>
                <w:noProof/>
                <w:webHidden/>
              </w:rPr>
            </w:r>
            <w:r w:rsidR="00A747C1">
              <w:rPr>
                <w:noProof/>
                <w:webHidden/>
              </w:rPr>
              <w:fldChar w:fldCharType="separate"/>
            </w:r>
            <w:r w:rsidR="00A747C1">
              <w:rPr>
                <w:noProof/>
                <w:webHidden/>
              </w:rPr>
              <w:t>37</w:t>
            </w:r>
            <w:r w:rsidR="00A747C1">
              <w:rPr>
                <w:noProof/>
                <w:webHidden/>
              </w:rPr>
              <w:fldChar w:fldCharType="end"/>
            </w:r>
          </w:hyperlink>
        </w:p>
        <w:p w:rsidR="00A747C1" w:rsidRDefault="005B4014">
          <w:pPr>
            <w:pStyle w:val="Obsah2"/>
            <w:tabs>
              <w:tab w:val="left" w:pos="880"/>
              <w:tab w:val="right" w:leader="dot" w:pos="9062"/>
            </w:tabs>
            <w:rPr>
              <w:rFonts w:asciiTheme="minorHAnsi" w:eastAsiaTheme="minorEastAsia" w:hAnsiTheme="minorHAnsi"/>
              <w:noProof/>
              <w:sz w:val="22"/>
              <w:lang w:eastAsia="cs-CZ"/>
            </w:rPr>
          </w:pPr>
          <w:hyperlink w:anchor="_Toc420500193" w:history="1">
            <w:r w:rsidR="00A747C1" w:rsidRPr="009403C0">
              <w:rPr>
                <w:rStyle w:val="Hypertextovodkaz"/>
                <w:noProof/>
              </w:rPr>
              <w:t>2.4</w:t>
            </w:r>
            <w:r w:rsidR="00A747C1">
              <w:rPr>
                <w:rFonts w:asciiTheme="minorHAnsi" w:eastAsiaTheme="minorEastAsia" w:hAnsiTheme="minorHAnsi"/>
                <w:noProof/>
                <w:sz w:val="22"/>
                <w:lang w:eastAsia="cs-CZ"/>
              </w:rPr>
              <w:tab/>
            </w:r>
            <w:r w:rsidR="00A747C1" w:rsidRPr="009403C0">
              <w:rPr>
                <w:rStyle w:val="Hypertextovodkaz"/>
                <w:noProof/>
              </w:rPr>
              <w:t>Sociální služby zařazené do Základní sítě Libereckého kraje</w:t>
            </w:r>
            <w:r w:rsidR="00A747C1">
              <w:rPr>
                <w:noProof/>
                <w:webHidden/>
              </w:rPr>
              <w:tab/>
            </w:r>
            <w:r w:rsidR="00A747C1">
              <w:rPr>
                <w:noProof/>
                <w:webHidden/>
              </w:rPr>
              <w:fldChar w:fldCharType="begin"/>
            </w:r>
            <w:r w:rsidR="00A747C1">
              <w:rPr>
                <w:noProof/>
                <w:webHidden/>
              </w:rPr>
              <w:instrText xml:space="preserve"> PAGEREF _Toc420500193 \h </w:instrText>
            </w:r>
            <w:r w:rsidR="00A747C1">
              <w:rPr>
                <w:noProof/>
                <w:webHidden/>
              </w:rPr>
            </w:r>
            <w:r w:rsidR="00A747C1">
              <w:rPr>
                <w:noProof/>
                <w:webHidden/>
              </w:rPr>
              <w:fldChar w:fldCharType="separate"/>
            </w:r>
            <w:r w:rsidR="00A747C1">
              <w:rPr>
                <w:noProof/>
                <w:webHidden/>
              </w:rPr>
              <w:t>40</w:t>
            </w:r>
            <w:r w:rsidR="00A747C1">
              <w:rPr>
                <w:noProof/>
                <w:webHidden/>
              </w:rPr>
              <w:fldChar w:fldCharType="end"/>
            </w:r>
          </w:hyperlink>
        </w:p>
        <w:p w:rsidR="00A747C1" w:rsidRDefault="005B4014">
          <w:pPr>
            <w:pStyle w:val="Obsah3"/>
            <w:tabs>
              <w:tab w:val="left" w:pos="1320"/>
              <w:tab w:val="right" w:leader="dot" w:pos="9062"/>
            </w:tabs>
            <w:rPr>
              <w:rFonts w:asciiTheme="minorHAnsi" w:eastAsiaTheme="minorEastAsia" w:hAnsiTheme="minorHAnsi"/>
              <w:noProof/>
              <w:sz w:val="22"/>
              <w:lang w:eastAsia="cs-CZ"/>
            </w:rPr>
          </w:pPr>
          <w:hyperlink w:anchor="_Toc420500194" w:history="1">
            <w:r w:rsidR="00A747C1" w:rsidRPr="009403C0">
              <w:rPr>
                <w:rStyle w:val="Hypertextovodkaz"/>
                <w:noProof/>
              </w:rPr>
              <w:t>2.4.1</w:t>
            </w:r>
            <w:r w:rsidR="00A747C1">
              <w:rPr>
                <w:rFonts w:asciiTheme="minorHAnsi" w:eastAsiaTheme="minorEastAsia" w:hAnsiTheme="minorHAnsi"/>
                <w:noProof/>
                <w:sz w:val="22"/>
                <w:lang w:eastAsia="cs-CZ"/>
              </w:rPr>
              <w:tab/>
            </w:r>
            <w:r w:rsidR="00A747C1" w:rsidRPr="009403C0">
              <w:rPr>
                <w:rStyle w:val="Hypertextovodkaz"/>
                <w:noProof/>
              </w:rPr>
              <w:t>Zhodnocení dostupnosti sociálních služeb a nastavení optimálních kapacit</w:t>
            </w:r>
            <w:r w:rsidR="00A747C1">
              <w:rPr>
                <w:noProof/>
                <w:webHidden/>
              </w:rPr>
              <w:tab/>
            </w:r>
            <w:r w:rsidR="00A747C1">
              <w:rPr>
                <w:noProof/>
                <w:webHidden/>
              </w:rPr>
              <w:fldChar w:fldCharType="begin"/>
            </w:r>
            <w:r w:rsidR="00A747C1">
              <w:rPr>
                <w:noProof/>
                <w:webHidden/>
              </w:rPr>
              <w:instrText xml:space="preserve"> PAGEREF _Toc420500194 \h </w:instrText>
            </w:r>
            <w:r w:rsidR="00A747C1">
              <w:rPr>
                <w:noProof/>
                <w:webHidden/>
              </w:rPr>
            </w:r>
            <w:r w:rsidR="00A747C1">
              <w:rPr>
                <w:noProof/>
                <w:webHidden/>
              </w:rPr>
              <w:fldChar w:fldCharType="separate"/>
            </w:r>
            <w:r w:rsidR="00A747C1">
              <w:rPr>
                <w:noProof/>
                <w:webHidden/>
              </w:rPr>
              <w:t>41</w:t>
            </w:r>
            <w:r w:rsidR="00A747C1">
              <w:rPr>
                <w:noProof/>
                <w:webHidden/>
              </w:rPr>
              <w:fldChar w:fldCharType="end"/>
            </w:r>
          </w:hyperlink>
        </w:p>
        <w:p w:rsidR="00A747C1" w:rsidRDefault="005B4014">
          <w:pPr>
            <w:pStyle w:val="Obsah3"/>
            <w:tabs>
              <w:tab w:val="left" w:pos="1320"/>
              <w:tab w:val="right" w:leader="dot" w:pos="9062"/>
            </w:tabs>
            <w:rPr>
              <w:rFonts w:asciiTheme="minorHAnsi" w:eastAsiaTheme="minorEastAsia" w:hAnsiTheme="minorHAnsi"/>
              <w:noProof/>
              <w:sz w:val="22"/>
              <w:lang w:eastAsia="cs-CZ"/>
            </w:rPr>
          </w:pPr>
          <w:hyperlink w:anchor="_Toc420500195" w:history="1">
            <w:r w:rsidR="00A747C1" w:rsidRPr="009403C0">
              <w:rPr>
                <w:rStyle w:val="Hypertextovodkaz"/>
                <w:noProof/>
              </w:rPr>
              <w:t>2.4.2</w:t>
            </w:r>
            <w:r w:rsidR="00A747C1">
              <w:rPr>
                <w:rFonts w:asciiTheme="minorHAnsi" w:eastAsiaTheme="minorEastAsia" w:hAnsiTheme="minorHAnsi"/>
                <w:noProof/>
                <w:sz w:val="22"/>
                <w:lang w:eastAsia="cs-CZ"/>
              </w:rPr>
              <w:tab/>
            </w:r>
            <w:r w:rsidR="00A747C1" w:rsidRPr="009403C0">
              <w:rPr>
                <w:rStyle w:val="Hypertextovodkaz"/>
                <w:noProof/>
              </w:rPr>
              <w:t>Přehled sociálních služeb Základní sítě Libereckého kraje pro rok 2016</w:t>
            </w:r>
            <w:r w:rsidR="00A747C1">
              <w:rPr>
                <w:noProof/>
                <w:webHidden/>
              </w:rPr>
              <w:tab/>
            </w:r>
            <w:r w:rsidR="00A747C1">
              <w:rPr>
                <w:noProof/>
                <w:webHidden/>
              </w:rPr>
              <w:fldChar w:fldCharType="begin"/>
            </w:r>
            <w:r w:rsidR="00A747C1">
              <w:rPr>
                <w:noProof/>
                <w:webHidden/>
              </w:rPr>
              <w:instrText xml:space="preserve"> PAGEREF _Toc420500195 \h </w:instrText>
            </w:r>
            <w:r w:rsidR="00A747C1">
              <w:rPr>
                <w:noProof/>
                <w:webHidden/>
              </w:rPr>
            </w:r>
            <w:r w:rsidR="00A747C1">
              <w:rPr>
                <w:noProof/>
                <w:webHidden/>
              </w:rPr>
              <w:fldChar w:fldCharType="separate"/>
            </w:r>
            <w:r w:rsidR="00A747C1">
              <w:rPr>
                <w:noProof/>
                <w:webHidden/>
              </w:rPr>
              <w:t>46</w:t>
            </w:r>
            <w:r w:rsidR="00A747C1">
              <w:rPr>
                <w:noProof/>
                <w:webHidden/>
              </w:rPr>
              <w:fldChar w:fldCharType="end"/>
            </w:r>
          </w:hyperlink>
        </w:p>
        <w:p w:rsidR="00A747C1" w:rsidRDefault="005B4014">
          <w:pPr>
            <w:pStyle w:val="Obsah3"/>
            <w:tabs>
              <w:tab w:val="left" w:pos="1320"/>
              <w:tab w:val="right" w:leader="dot" w:pos="9062"/>
            </w:tabs>
            <w:rPr>
              <w:rFonts w:asciiTheme="minorHAnsi" w:eastAsiaTheme="minorEastAsia" w:hAnsiTheme="minorHAnsi"/>
              <w:noProof/>
              <w:sz w:val="22"/>
              <w:lang w:eastAsia="cs-CZ"/>
            </w:rPr>
          </w:pPr>
          <w:hyperlink w:anchor="_Toc420500196" w:history="1">
            <w:r w:rsidR="00A747C1" w:rsidRPr="009403C0">
              <w:rPr>
                <w:rStyle w:val="Hypertextovodkaz"/>
                <w:noProof/>
              </w:rPr>
              <w:t>2.4.3</w:t>
            </w:r>
            <w:r w:rsidR="00A747C1">
              <w:rPr>
                <w:rFonts w:asciiTheme="minorHAnsi" w:eastAsiaTheme="minorEastAsia" w:hAnsiTheme="minorHAnsi"/>
                <w:noProof/>
                <w:sz w:val="22"/>
                <w:lang w:eastAsia="cs-CZ"/>
              </w:rPr>
              <w:tab/>
            </w:r>
            <w:r w:rsidR="00A747C1" w:rsidRPr="009403C0">
              <w:rPr>
                <w:rStyle w:val="Hypertextovodkaz"/>
                <w:noProof/>
              </w:rPr>
              <w:t>Výše vyrovnávacích plateb do Pověření</w:t>
            </w:r>
            <w:r w:rsidR="00A747C1">
              <w:rPr>
                <w:noProof/>
                <w:webHidden/>
              </w:rPr>
              <w:tab/>
            </w:r>
            <w:r w:rsidR="00A747C1">
              <w:rPr>
                <w:noProof/>
                <w:webHidden/>
              </w:rPr>
              <w:fldChar w:fldCharType="begin"/>
            </w:r>
            <w:r w:rsidR="00A747C1">
              <w:rPr>
                <w:noProof/>
                <w:webHidden/>
              </w:rPr>
              <w:instrText xml:space="preserve"> PAGEREF _Toc420500196 \h </w:instrText>
            </w:r>
            <w:r w:rsidR="00A747C1">
              <w:rPr>
                <w:noProof/>
                <w:webHidden/>
              </w:rPr>
            </w:r>
            <w:r w:rsidR="00A747C1">
              <w:rPr>
                <w:noProof/>
                <w:webHidden/>
              </w:rPr>
              <w:fldChar w:fldCharType="separate"/>
            </w:r>
            <w:r w:rsidR="00A747C1">
              <w:rPr>
                <w:noProof/>
                <w:webHidden/>
              </w:rPr>
              <w:t>107</w:t>
            </w:r>
            <w:r w:rsidR="00A747C1">
              <w:rPr>
                <w:noProof/>
                <w:webHidden/>
              </w:rPr>
              <w:fldChar w:fldCharType="end"/>
            </w:r>
          </w:hyperlink>
        </w:p>
        <w:p w:rsidR="00A747C1" w:rsidRDefault="005B4014">
          <w:pPr>
            <w:pStyle w:val="Obsah1"/>
            <w:tabs>
              <w:tab w:val="left" w:pos="440"/>
              <w:tab w:val="right" w:leader="dot" w:pos="9062"/>
            </w:tabs>
            <w:rPr>
              <w:rFonts w:asciiTheme="minorHAnsi" w:eastAsiaTheme="minorEastAsia" w:hAnsiTheme="minorHAnsi"/>
              <w:noProof/>
              <w:sz w:val="22"/>
              <w:lang w:eastAsia="cs-CZ"/>
            </w:rPr>
          </w:pPr>
          <w:hyperlink w:anchor="_Toc420500197" w:history="1">
            <w:r w:rsidR="00A747C1" w:rsidRPr="009403C0">
              <w:rPr>
                <w:rStyle w:val="Hypertextovodkaz"/>
                <w:noProof/>
              </w:rPr>
              <w:t>3</w:t>
            </w:r>
            <w:r w:rsidR="00A747C1">
              <w:rPr>
                <w:rFonts w:asciiTheme="minorHAnsi" w:eastAsiaTheme="minorEastAsia" w:hAnsiTheme="minorHAnsi"/>
                <w:noProof/>
                <w:sz w:val="22"/>
                <w:lang w:eastAsia="cs-CZ"/>
              </w:rPr>
              <w:tab/>
            </w:r>
            <w:r w:rsidR="00A747C1" w:rsidRPr="009403C0">
              <w:rPr>
                <w:rStyle w:val="Hypertextovodkaz"/>
                <w:noProof/>
              </w:rPr>
              <w:t>KARTY ROZVOJOVÝCH AKTIVIT</w:t>
            </w:r>
            <w:r w:rsidR="00A747C1">
              <w:rPr>
                <w:noProof/>
                <w:webHidden/>
              </w:rPr>
              <w:tab/>
            </w:r>
            <w:r w:rsidR="00A747C1">
              <w:rPr>
                <w:noProof/>
                <w:webHidden/>
              </w:rPr>
              <w:fldChar w:fldCharType="begin"/>
            </w:r>
            <w:r w:rsidR="00A747C1">
              <w:rPr>
                <w:noProof/>
                <w:webHidden/>
              </w:rPr>
              <w:instrText xml:space="preserve"> PAGEREF _Toc420500197 \h </w:instrText>
            </w:r>
            <w:r w:rsidR="00A747C1">
              <w:rPr>
                <w:noProof/>
                <w:webHidden/>
              </w:rPr>
            </w:r>
            <w:r w:rsidR="00A747C1">
              <w:rPr>
                <w:noProof/>
                <w:webHidden/>
              </w:rPr>
              <w:fldChar w:fldCharType="separate"/>
            </w:r>
            <w:r w:rsidR="00A747C1">
              <w:rPr>
                <w:noProof/>
                <w:webHidden/>
              </w:rPr>
              <w:t>116</w:t>
            </w:r>
            <w:r w:rsidR="00A747C1">
              <w:rPr>
                <w:noProof/>
                <w:webHidden/>
              </w:rPr>
              <w:fldChar w:fldCharType="end"/>
            </w:r>
          </w:hyperlink>
        </w:p>
        <w:p w:rsidR="00A747C1" w:rsidRDefault="005B4014">
          <w:pPr>
            <w:pStyle w:val="Obsah2"/>
            <w:tabs>
              <w:tab w:val="left" w:pos="880"/>
              <w:tab w:val="right" w:leader="dot" w:pos="9062"/>
            </w:tabs>
            <w:rPr>
              <w:rFonts w:asciiTheme="minorHAnsi" w:eastAsiaTheme="minorEastAsia" w:hAnsiTheme="minorHAnsi"/>
              <w:noProof/>
              <w:sz w:val="22"/>
              <w:lang w:eastAsia="cs-CZ"/>
            </w:rPr>
          </w:pPr>
          <w:hyperlink w:anchor="_Toc420500198" w:history="1">
            <w:r w:rsidR="00A747C1" w:rsidRPr="009403C0">
              <w:rPr>
                <w:rStyle w:val="Hypertextovodkaz"/>
                <w:noProof/>
              </w:rPr>
              <w:t>3.1</w:t>
            </w:r>
            <w:r w:rsidR="00A747C1">
              <w:rPr>
                <w:rFonts w:asciiTheme="minorHAnsi" w:eastAsiaTheme="minorEastAsia" w:hAnsiTheme="minorHAnsi"/>
                <w:noProof/>
                <w:sz w:val="22"/>
                <w:lang w:eastAsia="cs-CZ"/>
              </w:rPr>
              <w:tab/>
            </w:r>
            <w:r w:rsidR="00A747C1" w:rsidRPr="009403C0">
              <w:rPr>
                <w:rStyle w:val="Hypertextovodkaz"/>
                <w:noProof/>
              </w:rPr>
              <w:t>SC1 Rozvoj ambulantních a terénních služeb pro seniory (včetně seniorů se ZP) – karty rozvojových aktivit</w:t>
            </w:r>
            <w:r w:rsidR="00A747C1">
              <w:rPr>
                <w:noProof/>
                <w:webHidden/>
              </w:rPr>
              <w:tab/>
            </w:r>
            <w:r w:rsidR="00A747C1">
              <w:rPr>
                <w:noProof/>
                <w:webHidden/>
              </w:rPr>
              <w:fldChar w:fldCharType="begin"/>
            </w:r>
            <w:r w:rsidR="00A747C1">
              <w:rPr>
                <w:noProof/>
                <w:webHidden/>
              </w:rPr>
              <w:instrText xml:space="preserve"> PAGEREF _Toc420500198 \h </w:instrText>
            </w:r>
            <w:r w:rsidR="00A747C1">
              <w:rPr>
                <w:noProof/>
                <w:webHidden/>
              </w:rPr>
            </w:r>
            <w:r w:rsidR="00A747C1">
              <w:rPr>
                <w:noProof/>
                <w:webHidden/>
              </w:rPr>
              <w:fldChar w:fldCharType="separate"/>
            </w:r>
            <w:r w:rsidR="00A747C1">
              <w:rPr>
                <w:noProof/>
                <w:webHidden/>
              </w:rPr>
              <w:t>118</w:t>
            </w:r>
            <w:r w:rsidR="00A747C1">
              <w:rPr>
                <w:noProof/>
                <w:webHidden/>
              </w:rPr>
              <w:fldChar w:fldCharType="end"/>
            </w:r>
          </w:hyperlink>
        </w:p>
        <w:p w:rsidR="00A747C1" w:rsidRDefault="005B4014">
          <w:pPr>
            <w:pStyle w:val="Obsah2"/>
            <w:tabs>
              <w:tab w:val="left" w:pos="880"/>
              <w:tab w:val="right" w:leader="dot" w:pos="9062"/>
            </w:tabs>
            <w:rPr>
              <w:rFonts w:asciiTheme="minorHAnsi" w:eastAsiaTheme="minorEastAsia" w:hAnsiTheme="minorHAnsi"/>
              <w:noProof/>
              <w:sz w:val="22"/>
              <w:lang w:eastAsia="cs-CZ"/>
            </w:rPr>
          </w:pPr>
          <w:hyperlink w:anchor="_Toc420500199" w:history="1">
            <w:r w:rsidR="00A747C1" w:rsidRPr="009403C0">
              <w:rPr>
                <w:rStyle w:val="Hypertextovodkaz"/>
                <w:noProof/>
              </w:rPr>
              <w:t>3.2</w:t>
            </w:r>
            <w:r w:rsidR="00A747C1">
              <w:rPr>
                <w:rFonts w:asciiTheme="minorHAnsi" w:eastAsiaTheme="minorEastAsia" w:hAnsiTheme="minorHAnsi"/>
                <w:noProof/>
                <w:sz w:val="22"/>
                <w:lang w:eastAsia="cs-CZ"/>
              </w:rPr>
              <w:tab/>
            </w:r>
            <w:r w:rsidR="00A747C1" w:rsidRPr="009403C0">
              <w:rPr>
                <w:rStyle w:val="Hypertextovodkaz"/>
                <w:noProof/>
              </w:rPr>
              <w:t>SC2 Humanizace a transformace pobytových služeb pro osoby se zdravotním postižením a seniory – karty rozvojových aktivit</w:t>
            </w:r>
            <w:r w:rsidR="00A747C1">
              <w:rPr>
                <w:noProof/>
                <w:webHidden/>
              </w:rPr>
              <w:tab/>
            </w:r>
            <w:r w:rsidR="00A747C1">
              <w:rPr>
                <w:noProof/>
                <w:webHidden/>
              </w:rPr>
              <w:fldChar w:fldCharType="begin"/>
            </w:r>
            <w:r w:rsidR="00A747C1">
              <w:rPr>
                <w:noProof/>
                <w:webHidden/>
              </w:rPr>
              <w:instrText xml:space="preserve"> PAGEREF _Toc420500199 \h </w:instrText>
            </w:r>
            <w:r w:rsidR="00A747C1">
              <w:rPr>
                <w:noProof/>
                <w:webHidden/>
              </w:rPr>
            </w:r>
            <w:r w:rsidR="00A747C1">
              <w:rPr>
                <w:noProof/>
                <w:webHidden/>
              </w:rPr>
              <w:fldChar w:fldCharType="separate"/>
            </w:r>
            <w:r w:rsidR="00A747C1">
              <w:rPr>
                <w:noProof/>
                <w:webHidden/>
              </w:rPr>
              <w:t>124</w:t>
            </w:r>
            <w:r w:rsidR="00A747C1">
              <w:rPr>
                <w:noProof/>
                <w:webHidden/>
              </w:rPr>
              <w:fldChar w:fldCharType="end"/>
            </w:r>
          </w:hyperlink>
        </w:p>
        <w:p w:rsidR="00A747C1" w:rsidRDefault="005B4014">
          <w:pPr>
            <w:pStyle w:val="Obsah2"/>
            <w:tabs>
              <w:tab w:val="left" w:pos="880"/>
              <w:tab w:val="right" w:leader="dot" w:pos="9062"/>
            </w:tabs>
            <w:rPr>
              <w:rFonts w:asciiTheme="minorHAnsi" w:eastAsiaTheme="minorEastAsia" w:hAnsiTheme="minorHAnsi"/>
              <w:noProof/>
              <w:sz w:val="22"/>
              <w:lang w:eastAsia="cs-CZ"/>
            </w:rPr>
          </w:pPr>
          <w:hyperlink w:anchor="_Toc420500200" w:history="1">
            <w:r w:rsidR="00A747C1" w:rsidRPr="009403C0">
              <w:rPr>
                <w:rStyle w:val="Hypertextovodkaz"/>
                <w:noProof/>
              </w:rPr>
              <w:t>3.3</w:t>
            </w:r>
            <w:r w:rsidR="00A747C1">
              <w:rPr>
                <w:rFonts w:asciiTheme="minorHAnsi" w:eastAsiaTheme="minorEastAsia" w:hAnsiTheme="minorHAnsi"/>
                <w:noProof/>
                <w:sz w:val="22"/>
                <w:lang w:eastAsia="cs-CZ"/>
              </w:rPr>
              <w:tab/>
            </w:r>
            <w:r w:rsidR="00A747C1" w:rsidRPr="009403C0">
              <w:rPr>
                <w:rStyle w:val="Hypertextovodkaz"/>
                <w:noProof/>
              </w:rPr>
              <w:t>SC3 Podpora integrace osob se zdravotním postižením do běžného života (terénní a ambulantní služby) – karty rozvojových aktivit</w:t>
            </w:r>
            <w:r w:rsidR="00A747C1">
              <w:rPr>
                <w:noProof/>
                <w:webHidden/>
              </w:rPr>
              <w:tab/>
            </w:r>
            <w:r w:rsidR="00A747C1">
              <w:rPr>
                <w:noProof/>
                <w:webHidden/>
              </w:rPr>
              <w:fldChar w:fldCharType="begin"/>
            </w:r>
            <w:r w:rsidR="00A747C1">
              <w:rPr>
                <w:noProof/>
                <w:webHidden/>
              </w:rPr>
              <w:instrText xml:space="preserve"> PAGEREF _Toc420500200 \h </w:instrText>
            </w:r>
            <w:r w:rsidR="00A747C1">
              <w:rPr>
                <w:noProof/>
                <w:webHidden/>
              </w:rPr>
            </w:r>
            <w:r w:rsidR="00A747C1">
              <w:rPr>
                <w:noProof/>
                <w:webHidden/>
              </w:rPr>
              <w:fldChar w:fldCharType="separate"/>
            </w:r>
            <w:r w:rsidR="00A747C1">
              <w:rPr>
                <w:noProof/>
                <w:webHidden/>
              </w:rPr>
              <w:t>133</w:t>
            </w:r>
            <w:r w:rsidR="00A747C1">
              <w:rPr>
                <w:noProof/>
                <w:webHidden/>
              </w:rPr>
              <w:fldChar w:fldCharType="end"/>
            </w:r>
          </w:hyperlink>
        </w:p>
        <w:p w:rsidR="00A747C1" w:rsidRDefault="005B4014">
          <w:pPr>
            <w:pStyle w:val="Obsah2"/>
            <w:tabs>
              <w:tab w:val="left" w:pos="880"/>
              <w:tab w:val="right" w:leader="dot" w:pos="9062"/>
            </w:tabs>
            <w:rPr>
              <w:rFonts w:asciiTheme="minorHAnsi" w:eastAsiaTheme="minorEastAsia" w:hAnsiTheme="minorHAnsi"/>
              <w:noProof/>
              <w:sz w:val="22"/>
              <w:lang w:eastAsia="cs-CZ"/>
            </w:rPr>
          </w:pPr>
          <w:hyperlink w:anchor="_Toc420500201" w:history="1">
            <w:r w:rsidR="00A747C1" w:rsidRPr="009403C0">
              <w:rPr>
                <w:rStyle w:val="Hypertextovodkaz"/>
                <w:noProof/>
              </w:rPr>
              <w:t>3.4</w:t>
            </w:r>
            <w:r w:rsidR="00A747C1">
              <w:rPr>
                <w:rFonts w:asciiTheme="minorHAnsi" w:eastAsiaTheme="minorEastAsia" w:hAnsiTheme="minorHAnsi"/>
                <w:noProof/>
                <w:sz w:val="22"/>
                <w:lang w:eastAsia="cs-CZ"/>
              </w:rPr>
              <w:tab/>
            </w:r>
            <w:r w:rsidR="00A747C1" w:rsidRPr="009403C0">
              <w:rPr>
                <w:rStyle w:val="Hypertextovodkaz"/>
                <w:noProof/>
              </w:rPr>
              <w:t>Zlepšení nabídky služeb sociální prevence – karty rozvojových aktivit</w:t>
            </w:r>
            <w:r w:rsidR="00A747C1">
              <w:rPr>
                <w:noProof/>
                <w:webHidden/>
              </w:rPr>
              <w:tab/>
            </w:r>
            <w:r w:rsidR="00A747C1">
              <w:rPr>
                <w:noProof/>
                <w:webHidden/>
              </w:rPr>
              <w:fldChar w:fldCharType="begin"/>
            </w:r>
            <w:r w:rsidR="00A747C1">
              <w:rPr>
                <w:noProof/>
                <w:webHidden/>
              </w:rPr>
              <w:instrText xml:space="preserve"> PAGEREF _Toc420500201 \h </w:instrText>
            </w:r>
            <w:r w:rsidR="00A747C1">
              <w:rPr>
                <w:noProof/>
                <w:webHidden/>
              </w:rPr>
            </w:r>
            <w:r w:rsidR="00A747C1">
              <w:rPr>
                <w:noProof/>
                <w:webHidden/>
              </w:rPr>
              <w:fldChar w:fldCharType="separate"/>
            </w:r>
            <w:r w:rsidR="00A747C1">
              <w:rPr>
                <w:noProof/>
                <w:webHidden/>
              </w:rPr>
              <w:t>139</w:t>
            </w:r>
            <w:r w:rsidR="00A747C1">
              <w:rPr>
                <w:noProof/>
                <w:webHidden/>
              </w:rPr>
              <w:fldChar w:fldCharType="end"/>
            </w:r>
          </w:hyperlink>
        </w:p>
        <w:p w:rsidR="00A747C1" w:rsidRDefault="005B4014">
          <w:pPr>
            <w:pStyle w:val="Obsah2"/>
            <w:tabs>
              <w:tab w:val="left" w:pos="880"/>
              <w:tab w:val="right" w:leader="dot" w:pos="9062"/>
            </w:tabs>
            <w:rPr>
              <w:rFonts w:asciiTheme="minorHAnsi" w:eastAsiaTheme="minorEastAsia" w:hAnsiTheme="minorHAnsi"/>
              <w:noProof/>
              <w:sz w:val="22"/>
              <w:lang w:eastAsia="cs-CZ"/>
            </w:rPr>
          </w:pPr>
          <w:hyperlink w:anchor="_Toc420500202" w:history="1">
            <w:r w:rsidR="00A747C1" w:rsidRPr="009403C0">
              <w:rPr>
                <w:rStyle w:val="Hypertextovodkaz"/>
                <w:noProof/>
              </w:rPr>
              <w:t>3.5</w:t>
            </w:r>
            <w:r w:rsidR="00A747C1">
              <w:rPr>
                <w:rFonts w:asciiTheme="minorHAnsi" w:eastAsiaTheme="minorEastAsia" w:hAnsiTheme="minorHAnsi"/>
                <w:noProof/>
                <w:sz w:val="22"/>
                <w:lang w:eastAsia="cs-CZ"/>
              </w:rPr>
              <w:tab/>
            </w:r>
            <w:r w:rsidR="00A747C1" w:rsidRPr="009403C0">
              <w:rPr>
                <w:rStyle w:val="Hypertextovodkaz"/>
                <w:noProof/>
              </w:rPr>
              <w:t>SC5 Optimalizace a využitelnost sítě služeb sociálního poradenství a služeb pro osoby ohrožené sociálním vyloučením, chudobou a nezaměstnaností – karty rozvojových aktivit</w:t>
            </w:r>
            <w:r w:rsidR="00A747C1">
              <w:rPr>
                <w:noProof/>
                <w:webHidden/>
              </w:rPr>
              <w:tab/>
            </w:r>
            <w:r w:rsidR="00A747C1">
              <w:rPr>
                <w:noProof/>
                <w:webHidden/>
              </w:rPr>
              <w:fldChar w:fldCharType="begin"/>
            </w:r>
            <w:r w:rsidR="00A747C1">
              <w:rPr>
                <w:noProof/>
                <w:webHidden/>
              </w:rPr>
              <w:instrText xml:space="preserve"> PAGEREF _Toc420500202 \h </w:instrText>
            </w:r>
            <w:r w:rsidR="00A747C1">
              <w:rPr>
                <w:noProof/>
                <w:webHidden/>
              </w:rPr>
            </w:r>
            <w:r w:rsidR="00A747C1">
              <w:rPr>
                <w:noProof/>
                <w:webHidden/>
              </w:rPr>
              <w:fldChar w:fldCharType="separate"/>
            </w:r>
            <w:r w:rsidR="00A747C1">
              <w:rPr>
                <w:noProof/>
                <w:webHidden/>
              </w:rPr>
              <w:t>144</w:t>
            </w:r>
            <w:r w:rsidR="00A747C1">
              <w:rPr>
                <w:noProof/>
                <w:webHidden/>
              </w:rPr>
              <w:fldChar w:fldCharType="end"/>
            </w:r>
          </w:hyperlink>
        </w:p>
        <w:p w:rsidR="00A747C1" w:rsidRDefault="005B4014">
          <w:pPr>
            <w:pStyle w:val="Obsah2"/>
            <w:tabs>
              <w:tab w:val="left" w:pos="880"/>
              <w:tab w:val="right" w:leader="dot" w:pos="9062"/>
            </w:tabs>
            <w:rPr>
              <w:rFonts w:asciiTheme="minorHAnsi" w:eastAsiaTheme="minorEastAsia" w:hAnsiTheme="minorHAnsi"/>
              <w:noProof/>
              <w:sz w:val="22"/>
              <w:lang w:eastAsia="cs-CZ"/>
            </w:rPr>
          </w:pPr>
          <w:hyperlink w:anchor="_Toc420500203" w:history="1">
            <w:r w:rsidR="00A747C1" w:rsidRPr="009403C0">
              <w:rPr>
                <w:rStyle w:val="Hypertextovodkaz"/>
                <w:noProof/>
              </w:rPr>
              <w:t>3.6</w:t>
            </w:r>
            <w:r w:rsidR="00A747C1">
              <w:rPr>
                <w:rFonts w:asciiTheme="minorHAnsi" w:eastAsiaTheme="minorEastAsia" w:hAnsiTheme="minorHAnsi"/>
                <w:noProof/>
                <w:sz w:val="22"/>
                <w:lang w:eastAsia="cs-CZ"/>
              </w:rPr>
              <w:tab/>
            </w:r>
            <w:r w:rsidR="00A747C1" w:rsidRPr="009403C0">
              <w:rPr>
                <w:rStyle w:val="Hypertextovodkaz"/>
                <w:noProof/>
              </w:rPr>
              <w:t>SC6 Integrace národnostních menšin, prevence vzniku a řešení stávajících vyloučených lokalit – karty rozvojových aktivit</w:t>
            </w:r>
            <w:r w:rsidR="00A747C1">
              <w:rPr>
                <w:noProof/>
                <w:webHidden/>
              </w:rPr>
              <w:tab/>
            </w:r>
            <w:r w:rsidR="00A747C1">
              <w:rPr>
                <w:noProof/>
                <w:webHidden/>
              </w:rPr>
              <w:fldChar w:fldCharType="begin"/>
            </w:r>
            <w:r w:rsidR="00A747C1">
              <w:rPr>
                <w:noProof/>
                <w:webHidden/>
              </w:rPr>
              <w:instrText xml:space="preserve"> PAGEREF _Toc420500203 \h </w:instrText>
            </w:r>
            <w:r w:rsidR="00A747C1">
              <w:rPr>
                <w:noProof/>
                <w:webHidden/>
              </w:rPr>
            </w:r>
            <w:r w:rsidR="00A747C1">
              <w:rPr>
                <w:noProof/>
                <w:webHidden/>
              </w:rPr>
              <w:fldChar w:fldCharType="separate"/>
            </w:r>
            <w:r w:rsidR="00A747C1">
              <w:rPr>
                <w:noProof/>
                <w:webHidden/>
              </w:rPr>
              <w:t>146</w:t>
            </w:r>
            <w:r w:rsidR="00A747C1">
              <w:rPr>
                <w:noProof/>
                <w:webHidden/>
              </w:rPr>
              <w:fldChar w:fldCharType="end"/>
            </w:r>
          </w:hyperlink>
        </w:p>
        <w:p w:rsidR="00A747C1" w:rsidRDefault="005B4014">
          <w:pPr>
            <w:pStyle w:val="Obsah2"/>
            <w:tabs>
              <w:tab w:val="left" w:pos="880"/>
              <w:tab w:val="right" w:leader="dot" w:pos="9062"/>
            </w:tabs>
            <w:rPr>
              <w:rFonts w:asciiTheme="minorHAnsi" w:eastAsiaTheme="minorEastAsia" w:hAnsiTheme="minorHAnsi"/>
              <w:noProof/>
              <w:sz w:val="22"/>
              <w:lang w:eastAsia="cs-CZ"/>
            </w:rPr>
          </w:pPr>
          <w:hyperlink w:anchor="_Toc420500204" w:history="1">
            <w:r w:rsidR="00A747C1" w:rsidRPr="009403C0">
              <w:rPr>
                <w:rStyle w:val="Hypertextovodkaz"/>
                <w:noProof/>
              </w:rPr>
              <w:t>3.7</w:t>
            </w:r>
            <w:r w:rsidR="00A747C1">
              <w:rPr>
                <w:rFonts w:asciiTheme="minorHAnsi" w:eastAsiaTheme="minorEastAsia" w:hAnsiTheme="minorHAnsi"/>
                <w:noProof/>
                <w:sz w:val="22"/>
                <w:lang w:eastAsia="cs-CZ"/>
              </w:rPr>
              <w:tab/>
            </w:r>
            <w:r w:rsidR="00A747C1" w:rsidRPr="009403C0">
              <w:rPr>
                <w:rStyle w:val="Hypertextovodkaz"/>
                <w:noProof/>
              </w:rPr>
              <w:t>SC7 Prevence vzniku škod a snižování rizik spojených s užíváním návykových látek a s patologickým hráčstvím prostřednictvím dostupné a komplexní sítě protidrogových služeb – karty rozvojových aktivit</w:t>
            </w:r>
            <w:r w:rsidR="00A747C1">
              <w:rPr>
                <w:noProof/>
                <w:webHidden/>
              </w:rPr>
              <w:tab/>
            </w:r>
            <w:r w:rsidR="00A747C1">
              <w:rPr>
                <w:noProof/>
                <w:webHidden/>
              </w:rPr>
              <w:fldChar w:fldCharType="begin"/>
            </w:r>
            <w:r w:rsidR="00A747C1">
              <w:rPr>
                <w:noProof/>
                <w:webHidden/>
              </w:rPr>
              <w:instrText xml:space="preserve"> PAGEREF _Toc420500204 \h </w:instrText>
            </w:r>
            <w:r w:rsidR="00A747C1">
              <w:rPr>
                <w:noProof/>
                <w:webHidden/>
              </w:rPr>
            </w:r>
            <w:r w:rsidR="00A747C1">
              <w:rPr>
                <w:noProof/>
                <w:webHidden/>
              </w:rPr>
              <w:fldChar w:fldCharType="separate"/>
            </w:r>
            <w:r w:rsidR="00A747C1">
              <w:rPr>
                <w:noProof/>
                <w:webHidden/>
              </w:rPr>
              <w:t>151</w:t>
            </w:r>
            <w:r w:rsidR="00A747C1">
              <w:rPr>
                <w:noProof/>
                <w:webHidden/>
              </w:rPr>
              <w:fldChar w:fldCharType="end"/>
            </w:r>
          </w:hyperlink>
        </w:p>
        <w:p w:rsidR="00A747C1" w:rsidRDefault="005B4014">
          <w:pPr>
            <w:pStyle w:val="Obsah2"/>
            <w:tabs>
              <w:tab w:val="left" w:pos="880"/>
              <w:tab w:val="right" w:leader="dot" w:pos="9062"/>
            </w:tabs>
            <w:rPr>
              <w:rFonts w:asciiTheme="minorHAnsi" w:eastAsiaTheme="minorEastAsia" w:hAnsiTheme="minorHAnsi"/>
              <w:noProof/>
              <w:sz w:val="22"/>
              <w:lang w:eastAsia="cs-CZ"/>
            </w:rPr>
          </w:pPr>
          <w:hyperlink w:anchor="_Toc420500205" w:history="1">
            <w:r w:rsidR="00A747C1" w:rsidRPr="009403C0">
              <w:rPr>
                <w:rStyle w:val="Hypertextovodkaz"/>
                <w:noProof/>
              </w:rPr>
              <w:t>3.8</w:t>
            </w:r>
            <w:r w:rsidR="00A747C1">
              <w:rPr>
                <w:rFonts w:asciiTheme="minorHAnsi" w:eastAsiaTheme="minorEastAsia" w:hAnsiTheme="minorHAnsi"/>
                <w:noProof/>
                <w:sz w:val="22"/>
                <w:lang w:eastAsia="cs-CZ"/>
              </w:rPr>
              <w:tab/>
            </w:r>
            <w:r w:rsidR="00A747C1" w:rsidRPr="009403C0">
              <w:rPr>
                <w:rStyle w:val="Hypertextovodkaz"/>
                <w:noProof/>
              </w:rPr>
              <w:t>SC8 Zavedený systém optimalizace a řízení sítě sociálních služeb, včetně vyšší míry zapojení obcí a meziresortní spolupráce</w:t>
            </w:r>
            <w:r w:rsidR="00A747C1">
              <w:rPr>
                <w:noProof/>
                <w:webHidden/>
              </w:rPr>
              <w:tab/>
            </w:r>
            <w:r w:rsidR="00A747C1">
              <w:rPr>
                <w:noProof/>
                <w:webHidden/>
              </w:rPr>
              <w:fldChar w:fldCharType="begin"/>
            </w:r>
            <w:r w:rsidR="00A747C1">
              <w:rPr>
                <w:noProof/>
                <w:webHidden/>
              </w:rPr>
              <w:instrText xml:space="preserve"> PAGEREF _Toc420500205 \h </w:instrText>
            </w:r>
            <w:r w:rsidR="00A747C1">
              <w:rPr>
                <w:noProof/>
                <w:webHidden/>
              </w:rPr>
            </w:r>
            <w:r w:rsidR="00A747C1">
              <w:rPr>
                <w:noProof/>
                <w:webHidden/>
              </w:rPr>
              <w:fldChar w:fldCharType="separate"/>
            </w:r>
            <w:r w:rsidR="00A747C1">
              <w:rPr>
                <w:noProof/>
                <w:webHidden/>
              </w:rPr>
              <w:t>158</w:t>
            </w:r>
            <w:r w:rsidR="00A747C1">
              <w:rPr>
                <w:noProof/>
                <w:webHidden/>
              </w:rPr>
              <w:fldChar w:fldCharType="end"/>
            </w:r>
          </w:hyperlink>
        </w:p>
        <w:p w:rsidR="00A747C1" w:rsidRDefault="005B4014">
          <w:pPr>
            <w:pStyle w:val="Obsah2"/>
            <w:tabs>
              <w:tab w:val="left" w:pos="880"/>
              <w:tab w:val="right" w:leader="dot" w:pos="9062"/>
            </w:tabs>
            <w:rPr>
              <w:rFonts w:asciiTheme="minorHAnsi" w:eastAsiaTheme="minorEastAsia" w:hAnsiTheme="minorHAnsi"/>
              <w:noProof/>
              <w:sz w:val="22"/>
              <w:lang w:eastAsia="cs-CZ"/>
            </w:rPr>
          </w:pPr>
          <w:hyperlink w:anchor="_Toc420500206" w:history="1">
            <w:r w:rsidR="00A747C1" w:rsidRPr="009403C0">
              <w:rPr>
                <w:rStyle w:val="Hypertextovodkaz"/>
                <w:noProof/>
              </w:rPr>
              <w:t>3.9</w:t>
            </w:r>
            <w:r w:rsidR="00A747C1">
              <w:rPr>
                <w:rFonts w:asciiTheme="minorHAnsi" w:eastAsiaTheme="minorEastAsia" w:hAnsiTheme="minorHAnsi"/>
                <w:noProof/>
                <w:sz w:val="22"/>
                <w:lang w:eastAsia="cs-CZ"/>
              </w:rPr>
              <w:tab/>
            </w:r>
            <w:r w:rsidR="00A747C1" w:rsidRPr="009403C0">
              <w:rPr>
                <w:rStyle w:val="Hypertextovodkaz"/>
                <w:noProof/>
              </w:rPr>
              <w:t>SC9 Udržitelný systém financování sociálních služeb, trvalá podpora procesů plánování a dostatečná informovanost veřejnosti – karty rozvojových aktivit</w:t>
            </w:r>
            <w:r w:rsidR="00A747C1">
              <w:rPr>
                <w:noProof/>
                <w:webHidden/>
              </w:rPr>
              <w:tab/>
            </w:r>
            <w:r w:rsidR="00A747C1">
              <w:rPr>
                <w:noProof/>
                <w:webHidden/>
              </w:rPr>
              <w:fldChar w:fldCharType="begin"/>
            </w:r>
            <w:r w:rsidR="00A747C1">
              <w:rPr>
                <w:noProof/>
                <w:webHidden/>
              </w:rPr>
              <w:instrText xml:space="preserve"> PAGEREF _Toc420500206 \h </w:instrText>
            </w:r>
            <w:r w:rsidR="00A747C1">
              <w:rPr>
                <w:noProof/>
                <w:webHidden/>
              </w:rPr>
            </w:r>
            <w:r w:rsidR="00A747C1">
              <w:rPr>
                <w:noProof/>
                <w:webHidden/>
              </w:rPr>
              <w:fldChar w:fldCharType="separate"/>
            </w:r>
            <w:r w:rsidR="00A747C1">
              <w:rPr>
                <w:noProof/>
                <w:webHidden/>
              </w:rPr>
              <w:t>162</w:t>
            </w:r>
            <w:r w:rsidR="00A747C1">
              <w:rPr>
                <w:noProof/>
                <w:webHidden/>
              </w:rPr>
              <w:fldChar w:fldCharType="end"/>
            </w:r>
          </w:hyperlink>
        </w:p>
        <w:p w:rsidR="00A747C1" w:rsidRDefault="005B4014">
          <w:pPr>
            <w:pStyle w:val="Obsah2"/>
            <w:tabs>
              <w:tab w:val="left" w:pos="880"/>
              <w:tab w:val="right" w:leader="dot" w:pos="9062"/>
            </w:tabs>
            <w:rPr>
              <w:rFonts w:asciiTheme="minorHAnsi" w:eastAsiaTheme="minorEastAsia" w:hAnsiTheme="minorHAnsi"/>
              <w:noProof/>
              <w:sz w:val="22"/>
              <w:lang w:eastAsia="cs-CZ"/>
            </w:rPr>
          </w:pPr>
          <w:hyperlink w:anchor="_Toc420500207" w:history="1">
            <w:r w:rsidR="00A747C1" w:rsidRPr="009403C0">
              <w:rPr>
                <w:rStyle w:val="Hypertextovodkaz"/>
                <w:noProof/>
              </w:rPr>
              <w:t>3.10</w:t>
            </w:r>
            <w:r w:rsidR="00A747C1">
              <w:rPr>
                <w:rFonts w:asciiTheme="minorHAnsi" w:eastAsiaTheme="minorEastAsia" w:hAnsiTheme="minorHAnsi"/>
                <w:noProof/>
                <w:sz w:val="22"/>
                <w:lang w:eastAsia="cs-CZ"/>
              </w:rPr>
              <w:tab/>
            </w:r>
            <w:r w:rsidR="00A747C1" w:rsidRPr="009403C0">
              <w:rPr>
                <w:rStyle w:val="Hypertextovodkaz"/>
                <w:noProof/>
              </w:rPr>
              <w:t>SC10 Podpora poskytovatelů prostřednictvím vzdělávání personálu, metodického vedení, sledování a kontroly kvality služeb – karty rozvojových aktivit</w:t>
            </w:r>
            <w:r w:rsidR="00A747C1">
              <w:rPr>
                <w:noProof/>
                <w:webHidden/>
              </w:rPr>
              <w:tab/>
            </w:r>
            <w:r w:rsidR="00A747C1">
              <w:rPr>
                <w:noProof/>
                <w:webHidden/>
              </w:rPr>
              <w:fldChar w:fldCharType="begin"/>
            </w:r>
            <w:r w:rsidR="00A747C1">
              <w:rPr>
                <w:noProof/>
                <w:webHidden/>
              </w:rPr>
              <w:instrText xml:space="preserve"> PAGEREF _Toc420500207 \h </w:instrText>
            </w:r>
            <w:r w:rsidR="00A747C1">
              <w:rPr>
                <w:noProof/>
                <w:webHidden/>
              </w:rPr>
            </w:r>
            <w:r w:rsidR="00A747C1">
              <w:rPr>
                <w:noProof/>
                <w:webHidden/>
              </w:rPr>
              <w:fldChar w:fldCharType="separate"/>
            </w:r>
            <w:r w:rsidR="00A747C1">
              <w:rPr>
                <w:noProof/>
                <w:webHidden/>
              </w:rPr>
              <w:t>168</w:t>
            </w:r>
            <w:r w:rsidR="00A747C1">
              <w:rPr>
                <w:noProof/>
                <w:webHidden/>
              </w:rPr>
              <w:fldChar w:fldCharType="end"/>
            </w:r>
          </w:hyperlink>
        </w:p>
        <w:p w:rsidR="00A747C1" w:rsidRDefault="005B4014">
          <w:pPr>
            <w:pStyle w:val="Obsah2"/>
            <w:tabs>
              <w:tab w:val="left" w:pos="880"/>
              <w:tab w:val="right" w:leader="dot" w:pos="9062"/>
            </w:tabs>
            <w:rPr>
              <w:rFonts w:asciiTheme="minorHAnsi" w:eastAsiaTheme="minorEastAsia" w:hAnsiTheme="minorHAnsi"/>
              <w:noProof/>
              <w:sz w:val="22"/>
              <w:lang w:eastAsia="cs-CZ"/>
            </w:rPr>
          </w:pPr>
          <w:hyperlink w:anchor="_Toc420500208" w:history="1">
            <w:r w:rsidR="00A747C1" w:rsidRPr="009403C0">
              <w:rPr>
                <w:rStyle w:val="Hypertextovodkaz"/>
                <w:noProof/>
              </w:rPr>
              <w:t>3.11</w:t>
            </w:r>
            <w:r w:rsidR="00A747C1">
              <w:rPr>
                <w:rFonts w:asciiTheme="minorHAnsi" w:eastAsiaTheme="minorEastAsia" w:hAnsiTheme="minorHAnsi"/>
                <w:noProof/>
                <w:sz w:val="22"/>
                <w:lang w:eastAsia="cs-CZ"/>
              </w:rPr>
              <w:tab/>
            </w:r>
            <w:r w:rsidR="00A747C1" w:rsidRPr="009403C0">
              <w:rPr>
                <w:rStyle w:val="Hypertextovodkaz"/>
                <w:noProof/>
              </w:rPr>
              <w:t>SC11 Podpora sociálních služeb pro osoby, které nemohou žít samostatně v běžné komunitě z důvodu jejich zdravotního a duševního stavu (osoby s neurodegenerativními poruchami, s psychiatrickými poruchami, poruchami autistického spektra a s kombinovanými vadami) – karty rozvojových aktivit</w:t>
            </w:r>
            <w:r w:rsidR="00A747C1">
              <w:rPr>
                <w:noProof/>
                <w:webHidden/>
              </w:rPr>
              <w:tab/>
            </w:r>
            <w:r w:rsidR="00A747C1">
              <w:rPr>
                <w:noProof/>
                <w:webHidden/>
              </w:rPr>
              <w:fldChar w:fldCharType="begin"/>
            </w:r>
            <w:r w:rsidR="00A747C1">
              <w:rPr>
                <w:noProof/>
                <w:webHidden/>
              </w:rPr>
              <w:instrText xml:space="preserve"> PAGEREF _Toc420500208 \h </w:instrText>
            </w:r>
            <w:r w:rsidR="00A747C1">
              <w:rPr>
                <w:noProof/>
                <w:webHidden/>
              </w:rPr>
            </w:r>
            <w:r w:rsidR="00A747C1">
              <w:rPr>
                <w:noProof/>
                <w:webHidden/>
              </w:rPr>
              <w:fldChar w:fldCharType="separate"/>
            </w:r>
            <w:r w:rsidR="00A747C1">
              <w:rPr>
                <w:noProof/>
                <w:webHidden/>
              </w:rPr>
              <w:t>172</w:t>
            </w:r>
            <w:r w:rsidR="00A747C1">
              <w:rPr>
                <w:noProof/>
                <w:webHidden/>
              </w:rPr>
              <w:fldChar w:fldCharType="end"/>
            </w:r>
          </w:hyperlink>
        </w:p>
        <w:p w:rsidR="00BB1400" w:rsidRDefault="000E7BEF">
          <w:r w:rsidRPr="009F10F3">
            <w:rPr>
              <w:rFonts w:cs="Times New Roman"/>
              <w:b/>
              <w:bCs/>
              <w:szCs w:val="24"/>
            </w:rPr>
            <w:fldChar w:fldCharType="end"/>
          </w:r>
        </w:p>
      </w:sdtContent>
    </w:sdt>
    <w:p w:rsidR="00BB1400" w:rsidRDefault="000E7BEF" w:rsidP="00BB1400">
      <w:pPr>
        <w:pStyle w:val="Obsah1"/>
        <w:tabs>
          <w:tab w:val="right" w:leader="dot" w:pos="9062"/>
        </w:tabs>
        <w:rPr>
          <w:rFonts w:eastAsiaTheme="minorEastAsia"/>
          <w:noProof/>
          <w:lang w:eastAsia="cs-CZ"/>
        </w:rPr>
      </w:pPr>
      <w:r>
        <w:rPr>
          <w:rFonts w:cs="Times New Roman"/>
          <w:szCs w:val="24"/>
        </w:rPr>
        <w:fldChar w:fldCharType="begin"/>
      </w:r>
      <w:r w:rsidR="00404AC2">
        <w:rPr>
          <w:rFonts w:cs="Times New Roman"/>
          <w:szCs w:val="24"/>
        </w:rPr>
        <w:instrText xml:space="preserve"> TOC \o "1-3" \h \z \u </w:instrText>
      </w:r>
      <w:r>
        <w:rPr>
          <w:rFonts w:cs="Times New Roman"/>
          <w:szCs w:val="24"/>
        </w:rPr>
        <w:fldChar w:fldCharType="separate"/>
      </w:r>
    </w:p>
    <w:p w:rsidR="00BB1400" w:rsidRDefault="00BB1400" w:rsidP="00BB1400">
      <w:pPr>
        <w:pStyle w:val="Obsah1"/>
        <w:tabs>
          <w:tab w:val="right" w:leader="dot" w:pos="9062"/>
        </w:tabs>
        <w:rPr>
          <w:rFonts w:eastAsiaTheme="minorEastAsia"/>
          <w:noProof/>
          <w:lang w:eastAsia="cs-CZ"/>
        </w:rPr>
      </w:pPr>
    </w:p>
    <w:p w:rsidR="00404AC2" w:rsidRDefault="00404AC2">
      <w:pPr>
        <w:pStyle w:val="Obsah1"/>
        <w:tabs>
          <w:tab w:val="right" w:leader="dot" w:pos="9062"/>
        </w:tabs>
        <w:rPr>
          <w:rFonts w:eastAsiaTheme="minorEastAsia"/>
          <w:noProof/>
          <w:lang w:eastAsia="cs-CZ"/>
        </w:rPr>
      </w:pPr>
    </w:p>
    <w:p w:rsidR="008816AD" w:rsidRPr="00433173" w:rsidRDefault="000E7BEF" w:rsidP="00644CAF">
      <w:pPr>
        <w:spacing w:after="0"/>
        <w:rPr>
          <w:rFonts w:cs="Times New Roman"/>
          <w:szCs w:val="24"/>
        </w:rPr>
      </w:pPr>
      <w:r>
        <w:rPr>
          <w:rFonts w:cs="Times New Roman"/>
          <w:szCs w:val="24"/>
        </w:rPr>
        <w:fldChar w:fldCharType="end"/>
      </w:r>
    </w:p>
    <w:p w:rsidR="00644CAF" w:rsidRPr="00433173" w:rsidRDefault="00644CAF" w:rsidP="00644CAF">
      <w:pPr>
        <w:spacing w:after="0"/>
        <w:rPr>
          <w:rFonts w:cs="Times New Roman"/>
          <w:szCs w:val="24"/>
        </w:rPr>
      </w:pPr>
    </w:p>
    <w:p w:rsidR="0026082A" w:rsidRDefault="0026082A">
      <w:pPr>
        <w:rPr>
          <w:rFonts w:cs="Times New Roman"/>
          <w:b/>
          <w:szCs w:val="24"/>
        </w:rPr>
        <w:sectPr w:rsidR="0026082A" w:rsidSect="00463A39">
          <w:pgSz w:w="11906" w:h="16838"/>
          <w:pgMar w:top="1417" w:right="1417" w:bottom="1417" w:left="1417" w:header="708" w:footer="708" w:gutter="0"/>
          <w:pgNumType w:start="2"/>
          <w:cols w:space="708"/>
          <w:docGrid w:linePitch="360"/>
        </w:sectPr>
      </w:pPr>
    </w:p>
    <w:p w:rsidR="00433173" w:rsidRPr="00A05A5E" w:rsidRDefault="00433173" w:rsidP="003642BC">
      <w:pPr>
        <w:pStyle w:val="Nadpis1"/>
        <w:numPr>
          <w:ilvl w:val="0"/>
          <w:numId w:val="0"/>
        </w:numPr>
        <w:ind w:left="432"/>
      </w:pPr>
      <w:bookmarkStart w:id="1" w:name="_Toc397957679"/>
      <w:bookmarkStart w:id="2" w:name="_Toc397957778"/>
      <w:bookmarkStart w:id="3" w:name="_Toc420500168"/>
      <w:r w:rsidRPr="00A05A5E">
        <w:lastRenderedPageBreak/>
        <w:t>ÚVOD</w:t>
      </w:r>
      <w:bookmarkEnd w:id="1"/>
      <w:bookmarkEnd w:id="2"/>
      <w:bookmarkEnd w:id="3"/>
    </w:p>
    <w:p w:rsidR="00433173" w:rsidRPr="00433173" w:rsidRDefault="00433173" w:rsidP="00644CAF">
      <w:pPr>
        <w:spacing w:after="0"/>
        <w:rPr>
          <w:rFonts w:cs="Times New Roman"/>
          <w:szCs w:val="24"/>
        </w:rPr>
      </w:pPr>
    </w:p>
    <w:p w:rsidR="00433173" w:rsidRPr="00433173" w:rsidRDefault="00433173" w:rsidP="00433173">
      <w:pPr>
        <w:rPr>
          <w:rFonts w:cs="Times New Roman"/>
          <w:szCs w:val="24"/>
        </w:rPr>
      </w:pPr>
      <w:r w:rsidRPr="00433173">
        <w:rPr>
          <w:rFonts w:cs="Times New Roman"/>
          <w:szCs w:val="24"/>
        </w:rPr>
        <w:t>Kraj má povinnost zajišťovat dostupnost poskytování sociálních služeb na svém území v souladu se Střednědobým plánem rozvoje sociálních služeb (tak ukládá</w:t>
      </w:r>
      <w:r w:rsidR="00B6258D">
        <w:rPr>
          <w:rFonts w:cs="Times New Roman"/>
          <w:szCs w:val="24"/>
        </w:rPr>
        <w:t xml:space="preserve"> </w:t>
      </w:r>
      <w:r w:rsidRPr="00433173">
        <w:rPr>
          <w:rFonts w:cs="Times New Roman"/>
          <w:szCs w:val="24"/>
        </w:rPr>
        <w:t>§95 písm. g</w:t>
      </w:r>
      <w:r>
        <w:rPr>
          <w:rFonts w:cs="Times New Roman"/>
          <w:szCs w:val="24"/>
        </w:rPr>
        <w:t>,</w:t>
      </w:r>
      <w:r w:rsidR="00B6258D">
        <w:rPr>
          <w:rFonts w:cs="Times New Roman"/>
          <w:szCs w:val="24"/>
        </w:rPr>
        <w:t xml:space="preserve"> </w:t>
      </w:r>
      <w:r>
        <w:rPr>
          <w:rFonts w:cs="Times New Roman"/>
          <w:szCs w:val="24"/>
        </w:rPr>
        <w:t>z</w:t>
      </w:r>
      <w:r w:rsidRPr="00433173">
        <w:rPr>
          <w:rFonts w:cs="Times New Roman"/>
          <w:szCs w:val="24"/>
        </w:rPr>
        <w:t>ákon</w:t>
      </w:r>
      <w:r>
        <w:rPr>
          <w:rFonts w:cs="Times New Roman"/>
          <w:szCs w:val="24"/>
        </w:rPr>
        <w:t>a</w:t>
      </w:r>
      <w:r w:rsidRPr="00433173">
        <w:rPr>
          <w:rFonts w:cs="Times New Roman"/>
          <w:szCs w:val="24"/>
        </w:rPr>
        <w:t xml:space="preserve"> o sociálních službách</w:t>
      </w:r>
      <w:r w:rsidR="00B6258D">
        <w:rPr>
          <w:rFonts w:cs="Times New Roman"/>
          <w:szCs w:val="24"/>
        </w:rPr>
        <w:t>,</w:t>
      </w:r>
      <w:r>
        <w:rPr>
          <w:rFonts w:cs="Times New Roman"/>
          <w:szCs w:val="24"/>
        </w:rPr>
        <w:t xml:space="preserve"> č. 108/2006 Sb.</w:t>
      </w:r>
      <w:r w:rsidRPr="00433173">
        <w:rPr>
          <w:rFonts w:cs="Times New Roman"/>
          <w:szCs w:val="24"/>
        </w:rPr>
        <w:t>).</w:t>
      </w:r>
    </w:p>
    <w:p w:rsidR="00433173" w:rsidRDefault="00433173" w:rsidP="00433173">
      <w:pPr>
        <w:rPr>
          <w:rFonts w:cs="Times New Roman"/>
          <w:szCs w:val="24"/>
        </w:rPr>
      </w:pPr>
      <w:r>
        <w:rPr>
          <w:rFonts w:cs="Times New Roman"/>
          <w:szCs w:val="24"/>
        </w:rPr>
        <w:t>Kraj tvoří</w:t>
      </w:r>
      <w:r w:rsidR="00E6113E">
        <w:rPr>
          <w:rFonts w:cs="Times New Roman"/>
          <w:szCs w:val="24"/>
        </w:rPr>
        <w:t xml:space="preserve"> Střednědobý plán rozvoje sociálních služeb</w:t>
      </w:r>
      <w:r w:rsidR="00C465D1">
        <w:rPr>
          <w:rFonts w:cs="Times New Roman"/>
          <w:szCs w:val="24"/>
        </w:rPr>
        <w:t xml:space="preserve"> (dále také jen „SPRSS“)</w:t>
      </w:r>
      <w:r w:rsidR="00E6113E">
        <w:rPr>
          <w:rFonts w:cs="Times New Roman"/>
          <w:szCs w:val="24"/>
        </w:rPr>
        <w:t xml:space="preserve">, který je jedním z důležitých nástrojů kraje pro tvorbu kvalitní, efektivní a dostupné sítě sociálních služeb. Prováděcí částí Střednědobého plánu rozvoje sociálních služeb je krátkodobý – Akční plán, který zároveň slouží jako prostředek pro pravidelné vyhodnocování (monitorování) </w:t>
      </w:r>
      <w:r w:rsidR="00C465D1">
        <w:rPr>
          <w:rFonts w:cs="Times New Roman"/>
          <w:szCs w:val="24"/>
        </w:rPr>
        <w:t>Střednědobého plánu rozvoje sociálních služeb.</w:t>
      </w:r>
    </w:p>
    <w:p w:rsidR="008D6499" w:rsidRDefault="00C465D1" w:rsidP="00433173">
      <w:pPr>
        <w:rPr>
          <w:rFonts w:cs="Times New Roman"/>
          <w:szCs w:val="24"/>
        </w:rPr>
      </w:pPr>
      <w:r>
        <w:rPr>
          <w:rFonts w:cs="Times New Roman"/>
          <w:szCs w:val="24"/>
        </w:rPr>
        <w:t>Na tvorbě Akčního plánu na rok 201</w:t>
      </w:r>
      <w:r w:rsidR="009A620B">
        <w:rPr>
          <w:rFonts w:cs="Times New Roman"/>
          <w:szCs w:val="24"/>
        </w:rPr>
        <w:t>6</w:t>
      </w:r>
      <w:r>
        <w:rPr>
          <w:rFonts w:cs="Times New Roman"/>
          <w:szCs w:val="24"/>
        </w:rPr>
        <w:t xml:space="preserve"> se podíleli zástupci Krajské koordinační struktury pro plánování sociálních služeb Libereckého kraje</w:t>
      </w:r>
      <w:r w:rsidR="00807ACE">
        <w:rPr>
          <w:rFonts w:cs="Times New Roman"/>
          <w:szCs w:val="24"/>
        </w:rPr>
        <w:t xml:space="preserve"> (dále také jen „KKS“)</w:t>
      </w:r>
      <w:r>
        <w:rPr>
          <w:rFonts w:cs="Times New Roman"/>
          <w:szCs w:val="24"/>
        </w:rPr>
        <w:t xml:space="preserve">. </w:t>
      </w:r>
    </w:p>
    <w:p w:rsidR="00433173" w:rsidRDefault="00C465D1" w:rsidP="00433173">
      <w:pPr>
        <w:rPr>
          <w:rFonts w:cs="Times New Roman"/>
          <w:szCs w:val="24"/>
        </w:rPr>
      </w:pPr>
      <w:r>
        <w:rPr>
          <w:rFonts w:cs="Times New Roman"/>
          <w:szCs w:val="24"/>
        </w:rPr>
        <w:t xml:space="preserve">První část dokumentu se věnuje monitoringu </w:t>
      </w:r>
      <w:r w:rsidR="009A620B">
        <w:rPr>
          <w:rFonts w:cs="Times New Roman"/>
          <w:szCs w:val="24"/>
        </w:rPr>
        <w:t xml:space="preserve">a aktualizaci </w:t>
      </w:r>
      <w:r>
        <w:rPr>
          <w:rFonts w:cs="Times New Roman"/>
          <w:szCs w:val="24"/>
        </w:rPr>
        <w:t xml:space="preserve">SPRSS, druhá kapitola pojednává o </w:t>
      </w:r>
      <w:r w:rsidR="000E3871">
        <w:rPr>
          <w:rFonts w:cs="Times New Roman"/>
          <w:szCs w:val="24"/>
        </w:rPr>
        <w:t xml:space="preserve">Základní </w:t>
      </w:r>
      <w:r>
        <w:rPr>
          <w:rFonts w:cs="Times New Roman"/>
          <w:szCs w:val="24"/>
        </w:rPr>
        <w:t>síti sociálních služeb</w:t>
      </w:r>
      <w:r w:rsidR="009A620B">
        <w:rPr>
          <w:rFonts w:cs="Times New Roman"/>
          <w:szCs w:val="24"/>
        </w:rPr>
        <w:t xml:space="preserve"> Libereckého kraje</w:t>
      </w:r>
      <w:r w:rsidR="003055F1">
        <w:rPr>
          <w:rFonts w:cs="Times New Roman"/>
          <w:szCs w:val="24"/>
        </w:rPr>
        <w:t xml:space="preserve">, která vychází z potřebnosti v kraji </w:t>
      </w:r>
      <w:r>
        <w:rPr>
          <w:rFonts w:cs="Times New Roman"/>
          <w:szCs w:val="24"/>
        </w:rPr>
        <w:t xml:space="preserve">a třetí část se věnuje financování sociálních služeb. Vzhledem k přechodu financování </w:t>
      </w:r>
      <w:r w:rsidR="003055F1">
        <w:rPr>
          <w:rFonts w:cs="Times New Roman"/>
          <w:szCs w:val="24"/>
        </w:rPr>
        <w:t xml:space="preserve">od 1. 1. 2015 z MPSV na kraje dokument obsahuje i střednědobý výhled financování </w:t>
      </w:r>
      <w:r w:rsidR="007674EA">
        <w:rPr>
          <w:rFonts w:cs="Times New Roman"/>
          <w:szCs w:val="24"/>
        </w:rPr>
        <w:t>do roku</w:t>
      </w:r>
      <w:r w:rsidR="003055F1">
        <w:rPr>
          <w:rFonts w:cs="Times New Roman"/>
          <w:szCs w:val="24"/>
        </w:rPr>
        <w:t xml:space="preserve"> 201</w:t>
      </w:r>
      <w:r w:rsidR="009A620B">
        <w:rPr>
          <w:rFonts w:cs="Times New Roman"/>
          <w:szCs w:val="24"/>
        </w:rPr>
        <w:t>8</w:t>
      </w:r>
      <w:r w:rsidR="003055F1">
        <w:rPr>
          <w:rFonts w:cs="Times New Roman"/>
          <w:szCs w:val="24"/>
        </w:rPr>
        <w:t>.</w:t>
      </w:r>
      <w:r w:rsidR="006A6C21">
        <w:rPr>
          <w:rFonts w:cs="Times New Roman"/>
          <w:szCs w:val="24"/>
        </w:rPr>
        <w:t xml:space="preserve"> </w:t>
      </w:r>
      <w:r w:rsidR="002D1F32">
        <w:rPr>
          <w:rFonts w:cs="Times New Roman"/>
          <w:szCs w:val="24"/>
        </w:rPr>
        <w:t>Součástí Akčního plánu je také jmenný seznam služeb zařazených do Základní sítě sociálních služeb Libereckého kraje.</w:t>
      </w:r>
    </w:p>
    <w:p w:rsidR="002D1F32" w:rsidRDefault="002D1F32" w:rsidP="002D1F32">
      <w:pPr>
        <w:rPr>
          <w:rFonts w:cs="Times New Roman"/>
          <w:szCs w:val="24"/>
        </w:rPr>
      </w:pPr>
      <w:r>
        <w:rPr>
          <w:rFonts w:cs="Times New Roman"/>
          <w:szCs w:val="24"/>
        </w:rPr>
        <w:t xml:space="preserve">V poslední části dokumentu jsou konkretizovány rozvojové aktivity SPRSS LK, jimiž se naplňují strategické cíle SPRSS LK 2014 -2017. </w:t>
      </w:r>
    </w:p>
    <w:p w:rsidR="002D3EF9" w:rsidRDefault="002D3EF9" w:rsidP="00433173">
      <w:pPr>
        <w:rPr>
          <w:rFonts w:cs="Times New Roman"/>
          <w:szCs w:val="24"/>
        </w:rPr>
      </w:pPr>
    </w:p>
    <w:p w:rsidR="002D3EF9" w:rsidRDefault="002D3EF9" w:rsidP="00433173">
      <w:pPr>
        <w:rPr>
          <w:rFonts w:cs="Times New Roman"/>
          <w:szCs w:val="24"/>
        </w:rPr>
      </w:pPr>
    </w:p>
    <w:p w:rsidR="00795871" w:rsidRDefault="00795871">
      <w:pPr>
        <w:jc w:val="left"/>
        <w:rPr>
          <w:rFonts w:cs="Times New Roman"/>
          <w:szCs w:val="24"/>
        </w:rPr>
      </w:pPr>
      <w:r>
        <w:rPr>
          <w:rFonts w:cs="Times New Roman"/>
          <w:szCs w:val="24"/>
        </w:rPr>
        <w:br w:type="page"/>
      </w:r>
    </w:p>
    <w:p w:rsidR="007674EA" w:rsidRDefault="003642BC" w:rsidP="009A620B">
      <w:pPr>
        <w:pStyle w:val="Nadpis1"/>
        <w:ind w:left="426"/>
      </w:pPr>
      <w:bookmarkStart w:id="4" w:name="_Toc397957680"/>
      <w:bookmarkStart w:id="5" w:name="_Toc397957779"/>
      <w:bookmarkStart w:id="6" w:name="_Toc420500169"/>
      <w:bookmarkEnd w:id="4"/>
      <w:bookmarkEnd w:id="5"/>
      <w:r>
        <w:lastRenderedPageBreak/>
        <w:t>Činnosti Libereckého kraje</w:t>
      </w:r>
      <w:bookmarkEnd w:id="6"/>
    </w:p>
    <w:p w:rsidR="007674EA" w:rsidRDefault="007674EA" w:rsidP="00433173">
      <w:pPr>
        <w:rPr>
          <w:rFonts w:cs="Times New Roman"/>
          <w:szCs w:val="24"/>
          <w:u w:val="single"/>
        </w:rPr>
      </w:pPr>
    </w:p>
    <w:p w:rsidR="00433173" w:rsidRPr="00433173" w:rsidRDefault="00433173" w:rsidP="003642BC">
      <w:pPr>
        <w:pStyle w:val="Nadpis2"/>
      </w:pPr>
      <w:bookmarkStart w:id="7" w:name="_Toc397957681"/>
      <w:bookmarkStart w:id="8" w:name="_Toc397957780"/>
      <w:bookmarkStart w:id="9" w:name="_Toc420500170"/>
      <w:r w:rsidRPr="00433173">
        <w:t>Oblast plánování</w:t>
      </w:r>
      <w:bookmarkEnd w:id="7"/>
      <w:bookmarkEnd w:id="8"/>
      <w:bookmarkEnd w:id="9"/>
    </w:p>
    <w:p w:rsidR="003642BC" w:rsidRDefault="003642BC" w:rsidP="00433173">
      <w:pPr>
        <w:rPr>
          <w:rFonts w:cs="Times New Roman"/>
          <w:szCs w:val="24"/>
        </w:rPr>
      </w:pPr>
    </w:p>
    <w:p w:rsidR="005B7D57" w:rsidRDefault="003642BC" w:rsidP="00433173">
      <w:pPr>
        <w:rPr>
          <w:rFonts w:cs="Times New Roman"/>
          <w:szCs w:val="24"/>
        </w:rPr>
      </w:pPr>
      <w:r>
        <w:rPr>
          <w:rFonts w:cs="Times New Roman"/>
          <w:szCs w:val="24"/>
        </w:rPr>
        <w:t xml:space="preserve">V oblasti plánování </w:t>
      </w:r>
      <w:r w:rsidR="00433173" w:rsidRPr="00433173">
        <w:rPr>
          <w:rFonts w:cs="Times New Roman"/>
          <w:szCs w:val="24"/>
        </w:rPr>
        <w:t>Liberecký kraj rozví</w:t>
      </w:r>
      <w:r w:rsidR="00D01499">
        <w:rPr>
          <w:rFonts w:cs="Times New Roman"/>
          <w:szCs w:val="24"/>
        </w:rPr>
        <w:t>jí</w:t>
      </w:r>
      <w:r w:rsidR="00433173" w:rsidRPr="00433173">
        <w:rPr>
          <w:rFonts w:cs="Times New Roman"/>
          <w:szCs w:val="24"/>
        </w:rPr>
        <w:t xml:space="preserve"> proces síťování sociálních služeb</w:t>
      </w:r>
      <w:r w:rsidR="00B378B1">
        <w:rPr>
          <w:rFonts w:cs="Times New Roman"/>
          <w:szCs w:val="24"/>
        </w:rPr>
        <w:t xml:space="preserve">, </w:t>
      </w:r>
      <w:r w:rsidR="00304FB7">
        <w:rPr>
          <w:rFonts w:cs="Times New Roman"/>
          <w:szCs w:val="24"/>
        </w:rPr>
        <w:t>jejich</w:t>
      </w:r>
      <w:r w:rsidR="00304FB7" w:rsidRPr="00433173">
        <w:rPr>
          <w:rFonts w:cs="Times New Roman"/>
          <w:szCs w:val="24"/>
        </w:rPr>
        <w:t xml:space="preserve"> </w:t>
      </w:r>
      <w:proofErr w:type="spellStart"/>
      <w:r w:rsidR="00304FB7" w:rsidRPr="00433173">
        <w:rPr>
          <w:rFonts w:cs="Times New Roman"/>
          <w:szCs w:val="24"/>
        </w:rPr>
        <w:t>plánování</w:t>
      </w:r>
      <w:r w:rsidR="00B378B1">
        <w:rPr>
          <w:rFonts w:cs="Times New Roman"/>
          <w:szCs w:val="24"/>
        </w:rPr>
        <w:t>a</w:t>
      </w:r>
      <w:proofErr w:type="spellEnd"/>
      <w:r w:rsidR="00B378B1">
        <w:rPr>
          <w:rFonts w:cs="Times New Roman"/>
          <w:szCs w:val="24"/>
        </w:rPr>
        <w:t xml:space="preserve"> rozvoj v návaznosti na</w:t>
      </w:r>
      <w:r w:rsidR="005B7D57">
        <w:rPr>
          <w:rFonts w:cs="Times New Roman"/>
          <w:szCs w:val="24"/>
        </w:rPr>
        <w:t xml:space="preserve"> komunitní </w:t>
      </w:r>
      <w:proofErr w:type="spellStart"/>
      <w:r w:rsidR="005B7D57">
        <w:rPr>
          <w:rFonts w:cs="Times New Roman"/>
          <w:szCs w:val="24"/>
        </w:rPr>
        <w:t>plánování</w:t>
      </w:r>
      <w:r w:rsidR="00B378B1">
        <w:rPr>
          <w:rFonts w:cs="Times New Roman"/>
          <w:szCs w:val="24"/>
        </w:rPr>
        <w:t>sociálních</w:t>
      </w:r>
      <w:proofErr w:type="spellEnd"/>
      <w:r w:rsidR="00B378B1">
        <w:rPr>
          <w:rFonts w:cs="Times New Roman"/>
          <w:szCs w:val="24"/>
        </w:rPr>
        <w:t xml:space="preserve"> služeb </w:t>
      </w:r>
      <w:r w:rsidR="00B6258D">
        <w:rPr>
          <w:rFonts w:cs="Times New Roman"/>
          <w:szCs w:val="24"/>
        </w:rPr>
        <w:t>v</w:t>
      </w:r>
      <w:r w:rsidR="00B378B1">
        <w:rPr>
          <w:rFonts w:cs="Times New Roman"/>
          <w:szCs w:val="24"/>
        </w:rPr>
        <w:t xml:space="preserve"> obcích. Dále vychází z dostupných zdrojů </w:t>
      </w:r>
      <w:r w:rsidR="00B6258D">
        <w:rPr>
          <w:rFonts w:cs="Times New Roman"/>
          <w:szCs w:val="24"/>
        </w:rPr>
        <w:t xml:space="preserve">a </w:t>
      </w:r>
      <w:r w:rsidR="009A620B">
        <w:rPr>
          <w:rFonts w:cs="Times New Roman"/>
          <w:szCs w:val="24"/>
        </w:rPr>
        <w:t>informací</w:t>
      </w:r>
      <w:r w:rsidR="009A620B">
        <w:rPr>
          <w:rStyle w:val="Znakapoznpodarou"/>
          <w:rFonts w:cs="Times New Roman"/>
          <w:szCs w:val="24"/>
        </w:rPr>
        <w:footnoteReference w:id="1"/>
      </w:r>
      <w:r w:rsidR="005B7D57">
        <w:rPr>
          <w:rFonts w:cs="Times New Roman"/>
          <w:szCs w:val="24"/>
        </w:rPr>
        <w:t xml:space="preserve">. </w:t>
      </w:r>
    </w:p>
    <w:p w:rsidR="0094034F" w:rsidRPr="000830CF" w:rsidRDefault="0094034F" w:rsidP="0094034F">
      <w:pPr>
        <w:rPr>
          <w:rFonts w:cs="Times New Roman"/>
          <w:szCs w:val="24"/>
        </w:rPr>
      </w:pPr>
      <w:r w:rsidRPr="000830CF">
        <w:rPr>
          <w:rFonts w:cs="Times New Roman"/>
          <w:szCs w:val="24"/>
        </w:rPr>
        <w:t>Síť je definována pro krajskou úroveň. Základní síť</w:t>
      </w:r>
      <w:r w:rsidR="006B2366">
        <w:rPr>
          <w:rFonts w:cs="Times New Roman"/>
          <w:szCs w:val="24"/>
        </w:rPr>
        <w:t xml:space="preserve"> j</w:t>
      </w:r>
      <w:r w:rsidRPr="000830CF">
        <w:rPr>
          <w:rFonts w:cs="Times New Roman"/>
          <w:szCs w:val="24"/>
        </w:rPr>
        <w:t xml:space="preserve">e tvořena ve spolupráci s obcemi na základě výstupů komunitního plánování a mezioborové komunikace reagující na výskyt daného </w:t>
      </w:r>
      <w:r>
        <w:rPr>
          <w:rFonts w:cs="Times New Roman"/>
          <w:szCs w:val="24"/>
        </w:rPr>
        <w:t>sociálního a společenského</w:t>
      </w:r>
      <w:r w:rsidRPr="000830CF">
        <w:rPr>
          <w:rFonts w:cs="Times New Roman"/>
          <w:szCs w:val="24"/>
        </w:rPr>
        <w:t xml:space="preserve"> jevu. Do tvorby </w:t>
      </w:r>
      <w:r>
        <w:rPr>
          <w:rFonts w:cs="Times New Roman"/>
          <w:szCs w:val="24"/>
        </w:rPr>
        <w:t>Z</w:t>
      </w:r>
      <w:r w:rsidRPr="000830CF">
        <w:rPr>
          <w:rFonts w:cs="Times New Roman"/>
          <w:szCs w:val="24"/>
        </w:rPr>
        <w:t>ákladní sítě se zapojuje celá Krajská koordinační struktura pro plánování sociálních služeb</w:t>
      </w:r>
      <w:r>
        <w:rPr>
          <w:rFonts w:cs="Times New Roman"/>
          <w:szCs w:val="24"/>
        </w:rPr>
        <w:t xml:space="preserve"> (dále jen „KKS“)</w:t>
      </w:r>
      <w:r w:rsidRPr="000830CF">
        <w:rPr>
          <w:rFonts w:cs="Times New Roman"/>
          <w:szCs w:val="24"/>
        </w:rPr>
        <w:t>.</w:t>
      </w:r>
    </w:p>
    <w:p w:rsidR="00433173" w:rsidRPr="00433173" w:rsidRDefault="00433173" w:rsidP="00433173">
      <w:pPr>
        <w:rPr>
          <w:rFonts w:cs="Times New Roman"/>
          <w:szCs w:val="24"/>
        </w:rPr>
      </w:pPr>
      <w:r w:rsidRPr="00433173">
        <w:rPr>
          <w:rFonts w:cs="Times New Roman"/>
          <w:szCs w:val="24"/>
        </w:rPr>
        <w:t xml:space="preserve">Kroky při sestavování základní sítě sociálních služeb </w:t>
      </w:r>
      <w:r w:rsidR="00D01499">
        <w:rPr>
          <w:rFonts w:cs="Times New Roman"/>
          <w:szCs w:val="24"/>
        </w:rPr>
        <w:t>jsou</w:t>
      </w:r>
      <w:r w:rsidRPr="00433173">
        <w:rPr>
          <w:rFonts w:cs="Times New Roman"/>
          <w:szCs w:val="24"/>
        </w:rPr>
        <w:t xml:space="preserve"> následující:</w:t>
      </w:r>
    </w:p>
    <w:p w:rsidR="00433173" w:rsidRDefault="00433173" w:rsidP="00ED7B29">
      <w:pPr>
        <w:pStyle w:val="Odstavecseseznamem"/>
        <w:numPr>
          <w:ilvl w:val="0"/>
          <w:numId w:val="2"/>
        </w:numPr>
        <w:spacing w:after="0"/>
        <w:rPr>
          <w:rFonts w:cs="Times New Roman"/>
          <w:szCs w:val="24"/>
        </w:rPr>
      </w:pPr>
      <w:r w:rsidRPr="00433173">
        <w:rPr>
          <w:rFonts w:cs="Times New Roman"/>
          <w:szCs w:val="24"/>
        </w:rPr>
        <w:t>Zjišťování potřebnosti při vzniku/rozvoji sociální služby</w:t>
      </w:r>
      <w:r w:rsidR="006B2366">
        <w:rPr>
          <w:rFonts w:cs="Times New Roman"/>
          <w:szCs w:val="24"/>
        </w:rPr>
        <w:t>.</w:t>
      </w:r>
    </w:p>
    <w:p w:rsidR="005B7D57" w:rsidRPr="00433173" w:rsidRDefault="005B7D57" w:rsidP="00ED7B29">
      <w:pPr>
        <w:pStyle w:val="Odstavecseseznamem"/>
        <w:numPr>
          <w:ilvl w:val="0"/>
          <w:numId w:val="2"/>
        </w:numPr>
        <w:spacing w:after="0"/>
        <w:rPr>
          <w:rFonts w:cs="Times New Roman"/>
          <w:szCs w:val="24"/>
        </w:rPr>
      </w:pPr>
      <w:r>
        <w:rPr>
          <w:rFonts w:cs="Times New Roman"/>
          <w:szCs w:val="24"/>
        </w:rPr>
        <w:t>Zjišťování potřebnosti sociálních služeb v území (sí</w:t>
      </w:r>
      <w:r w:rsidR="0094034F">
        <w:rPr>
          <w:rFonts w:cs="Times New Roman"/>
          <w:szCs w:val="24"/>
        </w:rPr>
        <w:t>ť</w:t>
      </w:r>
      <w:r>
        <w:rPr>
          <w:rFonts w:cs="Times New Roman"/>
          <w:szCs w:val="24"/>
        </w:rPr>
        <w:t xml:space="preserve"> sociálních služeb obcí)</w:t>
      </w:r>
      <w:r w:rsidR="006B2366">
        <w:rPr>
          <w:rFonts w:cs="Times New Roman"/>
          <w:szCs w:val="24"/>
        </w:rPr>
        <w:t>.</w:t>
      </w:r>
    </w:p>
    <w:p w:rsidR="00433173" w:rsidRPr="00433173" w:rsidRDefault="00433173" w:rsidP="00ED7B29">
      <w:pPr>
        <w:pStyle w:val="Odstavecseseznamem"/>
        <w:numPr>
          <w:ilvl w:val="0"/>
          <w:numId w:val="2"/>
        </w:numPr>
        <w:spacing w:after="0"/>
        <w:rPr>
          <w:rFonts w:cs="Times New Roman"/>
          <w:szCs w:val="24"/>
        </w:rPr>
      </w:pPr>
      <w:r w:rsidRPr="00433173">
        <w:rPr>
          <w:rFonts w:cs="Times New Roman"/>
          <w:szCs w:val="24"/>
        </w:rPr>
        <w:t>Ověřování parametrů p</w:t>
      </w:r>
      <w:r w:rsidR="006B2366">
        <w:rPr>
          <w:rFonts w:cs="Times New Roman"/>
          <w:szCs w:val="24"/>
        </w:rPr>
        <w:t>ro</w:t>
      </w:r>
      <w:r w:rsidRPr="00433173">
        <w:rPr>
          <w:rFonts w:cs="Times New Roman"/>
          <w:szCs w:val="24"/>
        </w:rPr>
        <w:t xml:space="preserve"> zařazování sociálních služeb do</w:t>
      </w:r>
      <w:r w:rsidR="005B7D57">
        <w:rPr>
          <w:rFonts w:cs="Times New Roman"/>
          <w:szCs w:val="24"/>
        </w:rPr>
        <w:t xml:space="preserve"> Základní </w:t>
      </w:r>
      <w:r w:rsidRPr="00433173">
        <w:rPr>
          <w:rFonts w:cs="Times New Roman"/>
          <w:szCs w:val="24"/>
        </w:rPr>
        <w:t>sítě</w:t>
      </w:r>
      <w:r w:rsidR="006B2366">
        <w:rPr>
          <w:rFonts w:cs="Times New Roman"/>
          <w:szCs w:val="24"/>
        </w:rPr>
        <w:t>.</w:t>
      </w:r>
    </w:p>
    <w:p w:rsidR="00433173" w:rsidRPr="00433173" w:rsidRDefault="006B2366" w:rsidP="00ED7B29">
      <w:pPr>
        <w:pStyle w:val="Odstavecseseznamem"/>
        <w:numPr>
          <w:ilvl w:val="0"/>
          <w:numId w:val="2"/>
        </w:numPr>
        <w:spacing w:after="0"/>
        <w:rPr>
          <w:rFonts w:cs="Times New Roman"/>
          <w:szCs w:val="24"/>
        </w:rPr>
      </w:pPr>
      <w:r>
        <w:rPr>
          <w:rFonts w:cs="Times New Roman"/>
          <w:szCs w:val="24"/>
        </w:rPr>
        <w:t>Zpracování metodiky</w:t>
      </w:r>
      <w:r w:rsidR="00433173" w:rsidRPr="00433173">
        <w:rPr>
          <w:rFonts w:cs="Times New Roman"/>
          <w:szCs w:val="24"/>
        </w:rPr>
        <w:t xml:space="preserve"> hodnocení </w:t>
      </w:r>
      <w:r w:rsidR="00304FB7" w:rsidRPr="00433173">
        <w:rPr>
          <w:rFonts w:cs="Times New Roman"/>
          <w:szCs w:val="24"/>
        </w:rPr>
        <w:t xml:space="preserve">parametrů </w:t>
      </w:r>
      <w:r w:rsidR="00304FB7">
        <w:rPr>
          <w:rFonts w:cs="Times New Roman"/>
          <w:szCs w:val="24"/>
        </w:rPr>
        <w:t>pro</w:t>
      </w:r>
      <w:r w:rsidRPr="00433173">
        <w:rPr>
          <w:rFonts w:cs="Times New Roman"/>
          <w:szCs w:val="24"/>
        </w:rPr>
        <w:t xml:space="preserve"> zařazování sociálních služeb do</w:t>
      </w:r>
      <w:r>
        <w:rPr>
          <w:rFonts w:cs="Times New Roman"/>
          <w:szCs w:val="24"/>
        </w:rPr>
        <w:t xml:space="preserve"> Základní </w:t>
      </w:r>
      <w:r w:rsidRPr="00433173">
        <w:rPr>
          <w:rFonts w:cs="Times New Roman"/>
          <w:szCs w:val="24"/>
        </w:rPr>
        <w:t>sítě</w:t>
      </w:r>
      <w:r>
        <w:rPr>
          <w:rFonts w:cs="Times New Roman"/>
          <w:szCs w:val="24"/>
        </w:rPr>
        <w:t>.</w:t>
      </w:r>
    </w:p>
    <w:p w:rsidR="00433173" w:rsidRDefault="00433173" w:rsidP="00ED7B29">
      <w:pPr>
        <w:pStyle w:val="Odstavecseseznamem"/>
        <w:numPr>
          <w:ilvl w:val="0"/>
          <w:numId w:val="2"/>
        </w:numPr>
        <w:spacing w:after="0"/>
        <w:rPr>
          <w:rFonts w:cs="Times New Roman"/>
          <w:szCs w:val="24"/>
        </w:rPr>
      </w:pPr>
      <w:r w:rsidRPr="00433173">
        <w:rPr>
          <w:rFonts w:cs="Times New Roman"/>
          <w:szCs w:val="24"/>
        </w:rPr>
        <w:t>Nastavení podmínek pro fungování sítě, podmínky pro poskytovatele sociálních služeb v síti a s tím související</w:t>
      </w:r>
      <w:r w:rsidR="006B2366">
        <w:rPr>
          <w:rFonts w:cs="Times New Roman"/>
          <w:szCs w:val="24"/>
        </w:rPr>
        <w:t xml:space="preserve"> jejich</w:t>
      </w:r>
      <w:r w:rsidRPr="00433173">
        <w:rPr>
          <w:rFonts w:cs="Times New Roman"/>
          <w:szCs w:val="24"/>
        </w:rPr>
        <w:t xml:space="preserve"> financování</w:t>
      </w:r>
      <w:r w:rsidR="006B2366">
        <w:rPr>
          <w:rFonts w:cs="Times New Roman"/>
          <w:szCs w:val="24"/>
        </w:rPr>
        <w:t>.</w:t>
      </w:r>
    </w:p>
    <w:p w:rsidR="00B378B1" w:rsidRDefault="00B378B1" w:rsidP="00ED7B29">
      <w:pPr>
        <w:pStyle w:val="Odstavecseseznamem"/>
        <w:numPr>
          <w:ilvl w:val="0"/>
          <w:numId w:val="2"/>
        </w:numPr>
        <w:spacing w:after="0"/>
        <w:rPr>
          <w:rFonts w:cs="Times New Roman"/>
          <w:szCs w:val="24"/>
        </w:rPr>
      </w:pPr>
      <w:r>
        <w:rPr>
          <w:rFonts w:cs="Times New Roman"/>
          <w:szCs w:val="24"/>
        </w:rPr>
        <w:t>Monitoring cílových skupin uživatelů</w:t>
      </w:r>
    </w:p>
    <w:p w:rsidR="00B378B1" w:rsidRDefault="00B378B1" w:rsidP="00ED7B29">
      <w:pPr>
        <w:pStyle w:val="Odstavecseseznamem"/>
        <w:numPr>
          <w:ilvl w:val="0"/>
          <w:numId w:val="2"/>
        </w:numPr>
        <w:spacing w:after="0"/>
        <w:rPr>
          <w:rFonts w:cs="Times New Roman"/>
          <w:szCs w:val="24"/>
        </w:rPr>
      </w:pPr>
      <w:r>
        <w:rPr>
          <w:rFonts w:cs="Times New Roman"/>
          <w:szCs w:val="24"/>
        </w:rPr>
        <w:t>Nastavení optimálních kapacit sociálních služeb vycházející</w:t>
      </w:r>
      <w:r w:rsidR="006B2366">
        <w:rPr>
          <w:rFonts w:cs="Times New Roman"/>
          <w:szCs w:val="24"/>
        </w:rPr>
        <w:t>ch z potřeb dané cílové skupiny na území kraje.</w:t>
      </w:r>
    </w:p>
    <w:p w:rsidR="0094034F" w:rsidRDefault="0094034F" w:rsidP="0094034F">
      <w:pPr>
        <w:spacing w:after="0"/>
        <w:rPr>
          <w:rFonts w:cs="Times New Roman"/>
          <w:szCs w:val="24"/>
        </w:rPr>
      </w:pPr>
    </w:p>
    <w:p w:rsidR="0094034F" w:rsidRPr="0000608E" w:rsidRDefault="0094034F" w:rsidP="0094034F">
      <w:pPr>
        <w:spacing w:after="0"/>
        <w:rPr>
          <w:rFonts w:cs="Times New Roman"/>
          <w:szCs w:val="24"/>
        </w:rPr>
      </w:pPr>
      <w:r>
        <w:rPr>
          <w:rFonts w:cs="Times New Roman"/>
          <w:szCs w:val="24"/>
        </w:rPr>
        <w:t>Ve spolupráci s koordinátory komunitního plánování na obcích vznikl formulář „Vyjádření k potřebnosti sociální služby v</w:t>
      </w:r>
      <w:r w:rsidR="000E3871">
        <w:rPr>
          <w:rFonts w:cs="Times New Roman"/>
          <w:szCs w:val="24"/>
        </w:rPr>
        <w:t> </w:t>
      </w:r>
      <w:r>
        <w:rPr>
          <w:rFonts w:cs="Times New Roman"/>
          <w:szCs w:val="24"/>
        </w:rPr>
        <w:t>území</w:t>
      </w:r>
      <w:r w:rsidR="000E3871">
        <w:rPr>
          <w:rFonts w:cs="Times New Roman"/>
          <w:szCs w:val="24"/>
        </w:rPr>
        <w:t>“, který slouží jako podklad k zařazování sociálních služeb</w:t>
      </w:r>
      <w:r w:rsidR="00745017">
        <w:rPr>
          <w:rFonts w:cs="Times New Roman"/>
          <w:szCs w:val="24"/>
        </w:rPr>
        <w:t xml:space="preserve"> a rozvojových záměrů</w:t>
      </w:r>
      <w:r w:rsidR="000E3871">
        <w:rPr>
          <w:rFonts w:cs="Times New Roman"/>
          <w:szCs w:val="24"/>
        </w:rPr>
        <w:t xml:space="preserve"> do Základní sítě. </w:t>
      </w:r>
    </w:p>
    <w:p w:rsidR="000830CF" w:rsidRDefault="000830CF" w:rsidP="000830CF">
      <w:pPr>
        <w:spacing w:after="0"/>
        <w:rPr>
          <w:rFonts w:cs="Times New Roman"/>
          <w:szCs w:val="24"/>
        </w:rPr>
      </w:pPr>
    </w:p>
    <w:p w:rsidR="000830CF" w:rsidRDefault="000E3871" w:rsidP="000830CF">
      <w:pPr>
        <w:spacing w:after="0"/>
        <w:rPr>
          <w:rFonts w:cs="Times New Roman"/>
          <w:szCs w:val="24"/>
        </w:rPr>
      </w:pPr>
      <w:r>
        <w:rPr>
          <w:rFonts w:cs="Times New Roman"/>
          <w:szCs w:val="24"/>
        </w:rPr>
        <w:t xml:space="preserve">Dále </w:t>
      </w:r>
      <w:r w:rsidR="0094034F">
        <w:rPr>
          <w:rFonts w:cs="Times New Roman"/>
          <w:szCs w:val="24"/>
        </w:rPr>
        <w:t xml:space="preserve">Liberecký kraj </w:t>
      </w:r>
      <w:r>
        <w:rPr>
          <w:rFonts w:cs="Times New Roman"/>
          <w:szCs w:val="24"/>
        </w:rPr>
        <w:t>spolupracuje</w:t>
      </w:r>
      <w:r w:rsidR="0094034F">
        <w:rPr>
          <w:rFonts w:cs="Times New Roman"/>
          <w:szCs w:val="24"/>
        </w:rPr>
        <w:t xml:space="preserve"> s</w:t>
      </w:r>
      <w:r w:rsidR="00B6258D">
        <w:rPr>
          <w:rFonts w:cs="Times New Roman"/>
          <w:szCs w:val="24"/>
        </w:rPr>
        <w:t xml:space="preserve">e všemi složkami </w:t>
      </w:r>
      <w:r w:rsidR="0094034F">
        <w:rPr>
          <w:rFonts w:cs="Times New Roman"/>
          <w:szCs w:val="24"/>
        </w:rPr>
        <w:t xml:space="preserve">KKS </w:t>
      </w:r>
      <w:r>
        <w:rPr>
          <w:rFonts w:cs="Times New Roman"/>
          <w:szCs w:val="24"/>
        </w:rPr>
        <w:t>a</w:t>
      </w:r>
      <w:r w:rsidR="00745017">
        <w:rPr>
          <w:rFonts w:cs="Times New Roman"/>
          <w:szCs w:val="24"/>
        </w:rPr>
        <w:t xml:space="preserve"> s</w:t>
      </w:r>
      <w:r>
        <w:rPr>
          <w:rFonts w:cs="Times New Roman"/>
          <w:szCs w:val="24"/>
        </w:rPr>
        <w:t xml:space="preserve"> poskytovateli sociálních služeb na </w:t>
      </w:r>
      <w:r w:rsidR="0094034F">
        <w:rPr>
          <w:rFonts w:cs="Times New Roman"/>
          <w:szCs w:val="24"/>
        </w:rPr>
        <w:t>monitor</w:t>
      </w:r>
      <w:r>
        <w:rPr>
          <w:rFonts w:cs="Times New Roman"/>
          <w:szCs w:val="24"/>
        </w:rPr>
        <w:t>ingu</w:t>
      </w:r>
      <w:r w:rsidR="0094034F">
        <w:rPr>
          <w:rFonts w:cs="Times New Roman"/>
          <w:szCs w:val="24"/>
        </w:rPr>
        <w:t xml:space="preserve"> SPRSS LK</w:t>
      </w:r>
      <w:r>
        <w:rPr>
          <w:rFonts w:cs="Times New Roman"/>
          <w:szCs w:val="24"/>
        </w:rPr>
        <w:t>. Na základě tohoto monitoringu dochází k aktualizaci a revizi karet rozvojových aktiv</w:t>
      </w:r>
      <w:r w:rsidR="00B6258D">
        <w:rPr>
          <w:rFonts w:cs="Times New Roman"/>
          <w:szCs w:val="24"/>
        </w:rPr>
        <w:t>it k</w:t>
      </w:r>
      <w:r>
        <w:rPr>
          <w:rFonts w:cs="Times New Roman"/>
          <w:szCs w:val="24"/>
        </w:rPr>
        <w:t xml:space="preserve"> definování strategických cílů SPRSS LK.</w:t>
      </w:r>
    </w:p>
    <w:p w:rsidR="00745017" w:rsidRDefault="00745017" w:rsidP="000830CF">
      <w:pPr>
        <w:spacing w:after="0"/>
        <w:rPr>
          <w:rFonts w:cs="Times New Roman"/>
          <w:szCs w:val="24"/>
        </w:rPr>
      </w:pPr>
    </w:p>
    <w:p w:rsidR="000E3871" w:rsidRDefault="00745017" w:rsidP="000830CF">
      <w:pPr>
        <w:spacing w:after="0"/>
        <w:rPr>
          <w:rFonts w:cs="Times New Roman"/>
          <w:szCs w:val="24"/>
        </w:rPr>
      </w:pPr>
      <w:r>
        <w:rPr>
          <w:rFonts w:cs="Times New Roman"/>
          <w:szCs w:val="24"/>
        </w:rPr>
        <w:t>Liberecký kraj ve spolupráci s obcemi a poskytovateli sociálních služeb definuje optimální kapacity sociálních služeb v Základní síti pro Liberecký kraj, které budou podkladem pro individuální projekty kraje</w:t>
      </w:r>
      <w:r w:rsidR="00B378B1">
        <w:rPr>
          <w:rFonts w:cs="Times New Roman"/>
          <w:szCs w:val="24"/>
        </w:rPr>
        <w:t xml:space="preserve"> a další rozvoj sociálních služeb v území</w:t>
      </w:r>
      <w:r>
        <w:rPr>
          <w:rFonts w:cs="Times New Roman"/>
          <w:szCs w:val="24"/>
        </w:rPr>
        <w:t xml:space="preserve">. Pro rok 2016 jsou definovány kapacity pouze u některých druhů sociálních služeb dle dostupných </w:t>
      </w:r>
      <w:r w:rsidR="00B378B1">
        <w:rPr>
          <w:rFonts w:cs="Times New Roman"/>
          <w:szCs w:val="24"/>
        </w:rPr>
        <w:t xml:space="preserve">zdrojů </w:t>
      </w:r>
      <w:r>
        <w:rPr>
          <w:rFonts w:cs="Times New Roman"/>
          <w:szCs w:val="24"/>
        </w:rPr>
        <w:t>informací.</w:t>
      </w:r>
    </w:p>
    <w:p w:rsidR="00745017" w:rsidRDefault="00745017" w:rsidP="000830CF">
      <w:pPr>
        <w:spacing w:after="0"/>
        <w:rPr>
          <w:rFonts w:cs="Times New Roman"/>
          <w:szCs w:val="24"/>
        </w:rPr>
      </w:pPr>
    </w:p>
    <w:p w:rsidR="000E3871" w:rsidRDefault="000E3871" w:rsidP="000830CF">
      <w:pPr>
        <w:spacing w:after="0"/>
        <w:rPr>
          <w:rFonts w:cs="Times New Roman"/>
          <w:szCs w:val="24"/>
        </w:rPr>
      </w:pPr>
      <w:r>
        <w:rPr>
          <w:rFonts w:cs="Times New Roman"/>
          <w:szCs w:val="24"/>
        </w:rPr>
        <w:lastRenderedPageBreak/>
        <w:t xml:space="preserve">Ve spolupráci s KKS a poskytovateli sociálních služeb </w:t>
      </w:r>
      <w:r w:rsidR="00D2100A" w:rsidRPr="0000608E">
        <w:rPr>
          <w:rFonts w:cs="Times New Roman"/>
          <w:szCs w:val="24"/>
        </w:rPr>
        <w:t>jsou</w:t>
      </w:r>
      <w:r w:rsidR="00B378B1">
        <w:rPr>
          <w:rFonts w:cs="Times New Roman"/>
          <w:szCs w:val="24"/>
        </w:rPr>
        <w:t xml:space="preserve"> v </w:t>
      </w:r>
      <w:r w:rsidR="00304FB7">
        <w:rPr>
          <w:rFonts w:cs="Times New Roman"/>
          <w:szCs w:val="24"/>
        </w:rPr>
        <w:t>rámci</w:t>
      </w:r>
      <w:r w:rsidR="00B378B1">
        <w:rPr>
          <w:rFonts w:cs="Times New Roman"/>
          <w:szCs w:val="24"/>
        </w:rPr>
        <w:t xml:space="preserve"> </w:t>
      </w:r>
      <w:proofErr w:type="spellStart"/>
      <w:r w:rsidR="00B378B1">
        <w:rPr>
          <w:rFonts w:cs="Times New Roman"/>
          <w:szCs w:val="24"/>
        </w:rPr>
        <w:t>plánování</w:t>
      </w:r>
      <w:r w:rsidRPr="0000608E">
        <w:rPr>
          <w:rFonts w:cs="Times New Roman"/>
          <w:szCs w:val="24"/>
        </w:rPr>
        <w:t>defin</w:t>
      </w:r>
      <w:r w:rsidR="00D2100A" w:rsidRPr="0000608E">
        <w:rPr>
          <w:rFonts w:cs="Times New Roman"/>
          <w:szCs w:val="24"/>
        </w:rPr>
        <w:t>ovány</w:t>
      </w:r>
      <w:r>
        <w:rPr>
          <w:rFonts w:cs="Times New Roman"/>
          <w:szCs w:val="24"/>
        </w:rPr>
        <w:t>potřeby</w:t>
      </w:r>
      <w:proofErr w:type="spellEnd"/>
      <w:r>
        <w:rPr>
          <w:rFonts w:cs="Times New Roman"/>
          <w:szCs w:val="24"/>
        </w:rPr>
        <w:t xml:space="preserve"> cílových skupin uživatelů služeb.</w:t>
      </w:r>
    </w:p>
    <w:p w:rsidR="000E3871" w:rsidRDefault="000E3871" w:rsidP="000830CF">
      <w:pPr>
        <w:spacing w:after="0"/>
        <w:rPr>
          <w:rFonts w:cs="Times New Roman"/>
          <w:szCs w:val="24"/>
        </w:rPr>
      </w:pPr>
    </w:p>
    <w:p w:rsidR="003642BC" w:rsidRDefault="003642BC" w:rsidP="003642BC">
      <w:pPr>
        <w:pStyle w:val="Nadpis3"/>
      </w:pPr>
      <w:bookmarkStart w:id="10" w:name="_Toc420500171"/>
      <w:r>
        <w:t>Organizační zajištění</w:t>
      </w:r>
      <w:r w:rsidR="006B2366">
        <w:t xml:space="preserve"> plánování sociálních služeb v kraji</w:t>
      </w:r>
      <w:bookmarkEnd w:id="10"/>
    </w:p>
    <w:p w:rsidR="00007A6C" w:rsidRDefault="00007A6C" w:rsidP="00A35D68">
      <w:pPr>
        <w:rPr>
          <w:rFonts w:cs="Times New Roman"/>
          <w:szCs w:val="24"/>
        </w:rPr>
      </w:pPr>
      <w:r w:rsidRPr="00007A6C">
        <w:rPr>
          <w:rFonts w:cs="Times New Roman"/>
          <w:szCs w:val="24"/>
        </w:rPr>
        <w:t xml:space="preserve">Po ukončení projektu IP 3 „Rozšíření nástrojů pro podporu systému plánování sociálních služeb v Libereckém kraji“ došlo k aktualizaci Krajské koordinační struktury plánování sociálních služeb. Ne ve všech regionech Libereckého kraje se po ukončení tohoto projektu podařilo navázat na jeho aktivity. V některých regionech tak došlo ke změně plánovacích struktur v rámci těchto území nebo i k zastavení procesu komunitního plánování sociálních služeb. Liberecký kraj stále spolupracuje s jednotlivými obcemi a regiony kraje a realizuje kroky vedoucí k propojování plánování na místní úrovni s řízením a sestavováním Základní sítě sociálních služeb na úrovni krajské (tedy střednědobým plánováním rozvoje sociálních služeb). </w:t>
      </w:r>
      <w:r w:rsidRPr="006B2366">
        <w:rPr>
          <w:rFonts w:cs="Times New Roman"/>
          <w:b/>
          <w:szCs w:val="24"/>
        </w:rPr>
        <w:t>Právě obce jsou převážně zadavateli sociálních služeb a primárně v území musí být zjišťována potřebnost a potřebné kapacity k uspokojení poptávky po sociálních službách.</w:t>
      </w:r>
      <w:r w:rsidRPr="00007A6C">
        <w:rPr>
          <w:rFonts w:cs="Times New Roman"/>
          <w:szCs w:val="24"/>
        </w:rPr>
        <w:t xml:space="preserve"> Liberecký kraj pak může na základě získaných podkladů realizovat další systémová opatření k rozvoji sociálních služeb v LK.</w:t>
      </w:r>
    </w:p>
    <w:p w:rsidR="00420A14" w:rsidRDefault="00420A14" w:rsidP="00A35D68">
      <w:pPr>
        <w:rPr>
          <w:rFonts w:cs="Times New Roman"/>
          <w:szCs w:val="24"/>
        </w:rPr>
      </w:pPr>
      <w:r>
        <w:rPr>
          <w:rFonts w:cs="Times New Roman"/>
          <w:szCs w:val="24"/>
        </w:rPr>
        <w:t xml:space="preserve">V roce 2015 mnoha komunitním plánům v území končí jejich platnost. Je potřeba zajistit </w:t>
      </w:r>
      <w:r w:rsidR="00631185">
        <w:rPr>
          <w:rFonts w:cs="Times New Roman"/>
          <w:szCs w:val="24"/>
        </w:rPr>
        <w:t>kontinuálnost tohoto procesu a</w:t>
      </w:r>
      <w:r>
        <w:rPr>
          <w:rFonts w:cs="Times New Roman"/>
          <w:szCs w:val="24"/>
        </w:rPr>
        <w:t xml:space="preserve"> zjišťování potřeb občanů v oblasti rozvoje sociálních služeb na další období.</w:t>
      </w:r>
    </w:p>
    <w:p w:rsidR="004A24EE" w:rsidRPr="00745017" w:rsidRDefault="006B2366" w:rsidP="004A24EE">
      <w:pPr>
        <w:pStyle w:val="Nadpis3"/>
      </w:pPr>
      <w:bookmarkStart w:id="11" w:name="_Toc420500172"/>
      <w:r>
        <w:t>Krajská koordinační struktura pro plánování sociálních služeb na území Libereckého kraje</w:t>
      </w:r>
      <w:bookmarkEnd w:id="11"/>
      <w:r>
        <w:t xml:space="preserve"> </w:t>
      </w:r>
    </w:p>
    <w:p w:rsidR="00A35D68" w:rsidRDefault="00A35D68" w:rsidP="00A35D68">
      <w:pPr>
        <w:rPr>
          <w:rFonts w:cs="Times New Roman"/>
          <w:szCs w:val="24"/>
        </w:rPr>
      </w:pPr>
      <w:r w:rsidRPr="00007A6C">
        <w:rPr>
          <w:rFonts w:cs="Times New Roman"/>
          <w:szCs w:val="24"/>
        </w:rPr>
        <w:t>Z důvodu ukončení činnosti krajských odborných koordinátorů plánování sociálních služeb v </w:t>
      </w:r>
      <w:proofErr w:type="gramStart"/>
      <w:r w:rsidRPr="00007A6C">
        <w:rPr>
          <w:rFonts w:cs="Times New Roman"/>
          <w:szCs w:val="24"/>
        </w:rPr>
        <w:t>10-ti</w:t>
      </w:r>
      <w:proofErr w:type="gramEnd"/>
      <w:r w:rsidRPr="00007A6C">
        <w:rPr>
          <w:rFonts w:cs="Times New Roman"/>
          <w:szCs w:val="24"/>
        </w:rPr>
        <w:t xml:space="preserve"> ORP byla nově zařazena do KKS</w:t>
      </w:r>
      <w:r w:rsidR="00B6258D">
        <w:rPr>
          <w:rFonts w:cs="Times New Roman"/>
          <w:szCs w:val="24"/>
        </w:rPr>
        <w:t xml:space="preserve"> </w:t>
      </w:r>
      <w:r w:rsidRPr="00007A6C">
        <w:rPr>
          <w:rFonts w:cs="Times New Roman"/>
          <w:b/>
          <w:szCs w:val="24"/>
        </w:rPr>
        <w:t>„Koordinační skupina pro plánování sociálních služeb na území Libereckého kraje“</w:t>
      </w:r>
      <w:r w:rsidRPr="00007A6C">
        <w:rPr>
          <w:rFonts w:cs="Times New Roman"/>
          <w:szCs w:val="24"/>
        </w:rPr>
        <w:t>, která se skládá ze zástupců jednotlivých obcí, kteří mají ve své kompetenci plánování na místní úrovni (tj. komunitní plánování sociálních služeb). Zástupci obcí předávají Libereckému kraji výstupy z tohoto procesu</w:t>
      </w:r>
      <w:r w:rsidR="00420A14">
        <w:rPr>
          <w:rFonts w:cs="Times New Roman"/>
          <w:szCs w:val="24"/>
        </w:rPr>
        <w:t xml:space="preserve"> a podílejí se na tvorbě Základní sítě a definování potřebných kapacit sociálních služeb v území</w:t>
      </w:r>
      <w:r w:rsidRPr="00007A6C">
        <w:rPr>
          <w:rFonts w:cs="Times New Roman"/>
          <w:szCs w:val="24"/>
        </w:rPr>
        <w:t>. V současné době jsou členy skupiny zástupci všech ORP (10), dále zástupci obcí II. typu (</w:t>
      </w:r>
      <w:r w:rsidR="00745017">
        <w:rPr>
          <w:rFonts w:cs="Times New Roman"/>
          <w:szCs w:val="24"/>
        </w:rPr>
        <w:t>7</w:t>
      </w:r>
      <w:r w:rsidRPr="00007A6C">
        <w:rPr>
          <w:rFonts w:cs="Times New Roman"/>
          <w:szCs w:val="24"/>
        </w:rPr>
        <w:t>) a zástupci obcí I. typu (4).</w:t>
      </w:r>
    </w:p>
    <w:p w:rsidR="00A35D68" w:rsidRPr="0000608E" w:rsidRDefault="00A35D68" w:rsidP="00A35D68">
      <w:pPr>
        <w:rPr>
          <w:rFonts w:cs="Times New Roman"/>
          <w:szCs w:val="24"/>
        </w:rPr>
      </w:pPr>
      <w:r w:rsidRPr="0000608E">
        <w:rPr>
          <w:rFonts w:cs="Times New Roman"/>
          <w:szCs w:val="24"/>
        </w:rPr>
        <w:t>Dále byly do KKS zařazeny „</w:t>
      </w:r>
      <w:r w:rsidRPr="0000608E">
        <w:rPr>
          <w:rFonts w:cs="Times New Roman"/>
          <w:b/>
          <w:szCs w:val="24"/>
        </w:rPr>
        <w:t>Odborná skupina OSV pro plánování sociálních služeb“</w:t>
      </w:r>
      <w:r w:rsidRPr="0000608E">
        <w:rPr>
          <w:rFonts w:cs="Times New Roman"/>
          <w:szCs w:val="24"/>
        </w:rPr>
        <w:t xml:space="preserve"> a </w:t>
      </w:r>
      <w:r w:rsidRPr="0000608E">
        <w:rPr>
          <w:rFonts w:cs="Times New Roman"/>
          <w:b/>
          <w:szCs w:val="24"/>
        </w:rPr>
        <w:t>5</w:t>
      </w:r>
      <w:r w:rsidR="00B6258D">
        <w:rPr>
          <w:rFonts w:cs="Times New Roman"/>
          <w:b/>
          <w:szCs w:val="24"/>
        </w:rPr>
        <w:t> </w:t>
      </w:r>
      <w:r w:rsidR="00D2100A" w:rsidRPr="0000608E">
        <w:rPr>
          <w:rFonts w:cs="Times New Roman"/>
          <w:b/>
          <w:szCs w:val="24"/>
        </w:rPr>
        <w:t xml:space="preserve">pracovních </w:t>
      </w:r>
      <w:r w:rsidR="00304FB7" w:rsidRPr="0000608E">
        <w:rPr>
          <w:rFonts w:cs="Times New Roman"/>
          <w:b/>
          <w:szCs w:val="24"/>
        </w:rPr>
        <w:t>skupin</w:t>
      </w:r>
      <w:r w:rsidR="00304FB7" w:rsidRPr="0000608E">
        <w:rPr>
          <w:rFonts w:cs="Times New Roman"/>
          <w:szCs w:val="24"/>
        </w:rPr>
        <w:t xml:space="preserve"> složených</w:t>
      </w:r>
      <w:r w:rsidRPr="0000608E">
        <w:rPr>
          <w:rFonts w:cs="Times New Roman"/>
          <w:szCs w:val="24"/>
        </w:rPr>
        <w:t xml:space="preserve"> ze zástupců poskytovatelů působících v Libereckém kraji</w:t>
      </w:r>
      <w:r w:rsidR="0000608E">
        <w:rPr>
          <w:rFonts w:cs="Times New Roman"/>
          <w:szCs w:val="24"/>
        </w:rPr>
        <w:t xml:space="preserve">, kteří </w:t>
      </w:r>
      <w:r w:rsidR="00D2100A" w:rsidRPr="0000608E">
        <w:rPr>
          <w:rFonts w:cs="Times New Roman"/>
          <w:szCs w:val="24"/>
        </w:rPr>
        <w:t>mohou definovat potřeby jednotlivých cílových skupin uživatelů</w:t>
      </w:r>
      <w:r w:rsidRPr="0000608E">
        <w:rPr>
          <w:rFonts w:cs="Times New Roman"/>
          <w:szCs w:val="24"/>
        </w:rPr>
        <w:t>.</w:t>
      </w:r>
    </w:p>
    <w:p w:rsidR="00AD4685" w:rsidRPr="007119A1" w:rsidRDefault="00EE27CF" w:rsidP="00AD4685">
      <w:pPr>
        <w:shd w:val="clear" w:color="auto" w:fill="FFFFFF"/>
        <w:spacing w:before="100" w:beforeAutospacing="1" w:after="100" w:afterAutospacing="1"/>
        <w:rPr>
          <w:rFonts w:cs="Times New Roman"/>
          <w:szCs w:val="24"/>
          <w:lang w:eastAsia="cs-CZ"/>
        </w:rPr>
      </w:pPr>
      <w:r>
        <w:rPr>
          <w:rFonts w:cs="Times New Roman"/>
          <w:szCs w:val="24"/>
          <w:lang w:eastAsia="cs-CZ"/>
        </w:rPr>
        <w:t>S</w:t>
      </w:r>
      <w:r w:rsidR="00AD4685" w:rsidRPr="007119A1">
        <w:rPr>
          <w:rFonts w:cs="Times New Roman"/>
          <w:szCs w:val="24"/>
          <w:lang w:eastAsia="cs-CZ"/>
        </w:rPr>
        <w:t>kládá se z těchto skupin:</w:t>
      </w:r>
    </w:p>
    <w:p w:rsidR="00AD4685" w:rsidRPr="007119A1" w:rsidRDefault="00AD4685" w:rsidP="00AD4685">
      <w:pPr>
        <w:shd w:val="clear" w:color="auto" w:fill="FFFFFF"/>
        <w:spacing w:before="100" w:beforeAutospacing="1" w:after="100" w:afterAutospacing="1"/>
        <w:rPr>
          <w:rFonts w:cs="Times New Roman"/>
          <w:szCs w:val="24"/>
          <w:lang w:eastAsia="cs-CZ"/>
        </w:rPr>
      </w:pPr>
      <w:r w:rsidRPr="007119A1">
        <w:rPr>
          <w:rFonts w:cs="Times New Roman"/>
          <w:szCs w:val="24"/>
          <w:lang w:eastAsia="cs-CZ"/>
        </w:rPr>
        <w:t xml:space="preserve">a) </w:t>
      </w:r>
      <w:r w:rsidRPr="007119A1">
        <w:rPr>
          <w:rFonts w:cs="Times New Roman"/>
          <w:b/>
          <w:bCs/>
          <w:szCs w:val="24"/>
          <w:lang w:eastAsia="cs-CZ"/>
        </w:rPr>
        <w:t>Kolegium obcí II. a III</w:t>
      </w:r>
      <w:r w:rsidR="00A733E9">
        <w:rPr>
          <w:rFonts w:cs="Times New Roman"/>
          <w:b/>
          <w:bCs/>
          <w:szCs w:val="24"/>
          <w:lang w:eastAsia="cs-CZ"/>
        </w:rPr>
        <w:t>.</w:t>
      </w:r>
      <w:r w:rsidRPr="007119A1">
        <w:rPr>
          <w:rFonts w:cs="Times New Roman"/>
          <w:b/>
          <w:bCs/>
          <w:szCs w:val="24"/>
          <w:lang w:eastAsia="cs-CZ"/>
        </w:rPr>
        <w:t xml:space="preserve"> typu (</w:t>
      </w:r>
      <w:proofErr w:type="gramStart"/>
      <w:r w:rsidRPr="007119A1">
        <w:rPr>
          <w:rFonts w:cs="Times New Roman"/>
          <w:b/>
          <w:bCs/>
          <w:szCs w:val="24"/>
          <w:lang w:eastAsia="cs-CZ"/>
        </w:rPr>
        <w:t xml:space="preserve">K21) </w:t>
      </w:r>
      <w:r w:rsidRPr="007119A1">
        <w:rPr>
          <w:rFonts w:cs="Times New Roman"/>
          <w:szCs w:val="24"/>
          <w:lang w:eastAsia="cs-CZ"/>
        </w:rPr>
        <w:t>(celokrajská</w:t>
      </w:r>
      <w:proofErr w:type="gramEnd"/>
      <w:r w:rsidRPr="007119A1">
        <w:rPr>
          <w:rFonts w:cs="Times New Roman"/>
          <w:szCs w:val="24"/>
          <w:lang w:eastAsia="cs-CZ"/>
        </w:rPr>
        <w:t xml:space="preserve"> působnost). K21 je nejvyšší a největší složkou Krajské koordinační struktury a je poradním orgánem radního</w:t>
      </w:r>
      <w:r w:rsidR="002D1F32">
        <w:rPr>
          <w:rFonts w:cs="Times New Roman"/>
          <w:szCs w:val="24"/>
          <w:lang w:eastAsia="cs-CZ"/>
        </w:rPr>
        <w:t xml:space="preserve"> odpověd</w:t>
      </w:r>
      <w:r w:rsidR="00D3051F">
        <w:rPr>
          <w:rFonts w:cs="Times New Roman"/>
          <w:szCs w:val="24"/>
          <w:lang w:eastAsia="cs-CZ"/>
        </w:rPr>
        <w:t>n</w:t>
      </w:r>
      <w:r w:rsidR="002D1F32">
        <w:rPr>
          <w:rFonts w:cs="Times New Roman"/>
          <w:szCs w:val="24"/>
          <w:lang w:eastAsia="cs-CZ"/>
        </w:rPr>
        <w:t>ého řízením sociálního resortu Libereckého kraje</w:t>
      </w:r>
      <w:r w:rsidRPr="007119A1">
        <w:rPr>
          <w:rFonts w:cs="Times New Roman"/>
          <w:szCs w:val="24"/>
          <w:lang w:eastAsia="cs-CZ"/>
        </w:rPr>
        <w:t>. Svolává se k projednávání zásadních plánovacích dokumentů vždy před jejich projednáním v orgánech Libereckého kraje.</w:t>
      </w:r>
      <w:r w:rsidR="00B6258D">
        <w:rPr>
          <w:rFonts w:cs="Times New Roman"/>
          <w:szCs w:val="24"/>
          <w:lang w:eastAsia="cs-CZ"/>
        </w:rPr>
        <w:t xml:space="preserve"> </w:t>
      </w:r>
      <w:r w:rsidRPr="007119A1">
        <w:rPr>
          <w:rFonts w:cs="Times New Roman"/>
          <w:szCs w:val="24"/>
          <w:lang w:eastAsia="cs-CZ"/>
        </w:rPr>
        <w:t xml:space="preserve">K21 je o partnerství </w:t>
      </w:r>
      <w:r w:rsidRPr="007119A1">
        <w:rPr>
          <w:rFonts w:cs="Times New Roman"/>
          <w:szCs w:val="24"/>
          <w:lang w:eastAsia="cs-CZ"/>
        </w:rPr>
        <w:lastRenderedPageBreak/>
        <w:t>a o vyměňování zkušeností. </w:t>
      </w:r>
      <w:r w:rsidR="007119A1">
        <w:rPr>
          <w:rFonts w:cs="Times New Roman"/>
          <w:szCs w:val="24"/>
          <w:lang w:eastAsia="cs-CZ"/>
        </w:rPr>
        <w:t xml:space="preserve">V rámci této skupiny jsou řešena aktuální témata </w:t>
      </w:r>
      <w:r w:rsidR="002D1F32">
        <w:rPr>
          <w:rFonts w:cs="Times New Roman"/>
          <w:szCs w:val="24"/>
          <w:lang w:eastAsia="cs-CZ"/>
        </w:rPr>
        <w:t xml:space="preserve">týkající se </w:t>
      </w:r>
      <w:r w:rsidR="007119A1">
        <w:rPr>
          <w:rFonts w:cs="Times New Roman"/>
          <w:szCs w:val="24"/>
          <w:lang w:eastAsia="cs-CZ"/>
        </w:rPr>
        <w:t>sociální oblasti.</w:t>
      </w:r>
    </w:p>
    <w:p w:rsidR="00AD4685" w:rsidRPr="007119A1" w:rsidRDefault="00AD4685" w:rsidP="00AD4685">
      <w:pPr>
        <w:shd w:val="clear" w:color="auto" w:fill="FFFFFF"/>
        <w:spacing w:before="100" w:beforeAutospacing="1" w:after="100" w:afterAutospacing="1"/>
        <w:rPr>
          <w:rFonts w:cs="Times New Roman"/>
          <w:szCs w:val="24"/>
          <w:lang w:eastAsia="cs-CZ"/>
        </w:rPr>
      </w:pPr>
      <w:r w:rsidRPr="007119A1">
        <w:rPr>
          <w:rFonts w:cs="Times New Roman"/>
          <w:szCs w:val="24"/>
          <w:lang w:eastAsia="cs-CZ"/>
        </w:rPr>
        <w:t xml:space="preserve">b) </w:t>
      </w:r>
      <w:r w:rsidRPr="007119A1">
        <w:rPr>
          <w:rFonts w:cs="Times New Roman"/>
          <w:b/>
          <w:bCs/>
          <w:szCs w:val="24"/>
          <w:lang w:eastAsia="cs-CZ"/>
        </w:rPr>
        <w:t xml:space="preserve">Koordinační skupina pro plánování sociálních služeb na území Libereckého kraje </w:t>
      </w:r>
      <w:r w:rsidRPr="007119A1">
        <w:rPr>
          <w:rFonts w:cs="Times New Roman"/>
          <w:szCs w:val="24"/>
          <w:lang w:eastAsia="cs-CZ"/>
        </w:rPr>
        <w:t>(celokrajská působnost). Tuto skupinu tvoří zástupci obcí, </w:t>
      </w:r>
      <w:r w:rsidR="007119A1">
        <w:rPr>
          <w:rFonts w:cs="Times New Roman"/>
          <w:szCs w:val="24"/>
          <w:lang w:eastAsia="cs-CZ"/>
        </w:rPr>
        <w:t xml:space="preserve">v jejichž kompetenci je </w:t>
      </w:r>
      <w:r w:rsidRPr="007119A1">
        <w:rPr>
          <w:rFonts w:cs="Times New Roman"/>
          <w:szCs w:val="24"/>
          <w:lang w:eastAsia="cs-CZ"/>
        </w:rPr>
        <w:t>komunitní plánová</w:t>
      </w:r>
      <w:r w:rsidR="007119A1" w:rsidRPr="007119A1">
        <w:rPr>
          <w:rFonts w:cs="Times New Roman"/>
          <w:szCs w:val="24"/>
          <w:lang w:eastAsia="cs-CZ"/>
        </w:rPr>
        <w:t>ní</w:t>
      </w:r>
      <w:r w:rsidRPr="007119A1">
        <w:rPr>
          <w:rFonts w:cs="Times New Roman"/>
          <w:szCs w:val="24"/>
          <w:lang w:eastAsia="cs-CZ"/>
        </w:rPr>
        <w:t xml:space="preserve"> sociálních služeb </w:t>
      </w:r>
      <w:r w:rsidR="007119A1" w:rsidRPr="007119A1">
        <w:rPr>
          <w:rFonts w:cs="Times New Roman"/>
          <w:szCs w:val="24"/>
          <w:lang w:eastAsia="cs-CZ"/>
        </w:rPr>
        <w:t>na</w:t>
      </w:r>
      <w:r w:rsidRPr="007119A1">
        <w:rPr>
          <w:rFonts w:cs="Times New Roman"/>
          <w:szCs w:val="24"/>
          <w:lang w:eastAsia="cs-CZ"/>
        </w:rPr>
        <w:t xml:space="preserve"> území Libereckého kraje</w:t>
      </w:r>
      <w:r w:rsidR="00CD321B">
        <w:rPr>
          <w:rFonts w:cs="Times New Roman"/>
          <w:szCs w:val="24"/>
          <w:lang w:eastAsia="cs-CZ"/>
        </w:rPr>
        <w:t>. S</w:t>
      </w:r>
      <w:r w:rsidRPr="007119A1">
        <w:rPr>
          <w:rFonts w:cs="Times New Roman"/>
          <w:szCs w:val="24"/>
          <w:lang w:eastAsia="cs-CZ"/>
        </w:rPr>
        <w:t xml:space="preserve">kupina se setkává cca </w:t>
      </w:r>
      <w:r w:rsidR="00631185">
        <w:rPr>
          <w:rFonts w:cs="Times New Roman"/>
          <w:szCs w:val="24"/>
          <w:lang w:eastAsia="cs-CZ"/>
        </w:rPr>
        <w:t>4x za rok</w:t>
      </w:r>
      <w:r w:rsidRPr="007119A1">
        <w:rPr>
          <w:rFonts w:cs="Times New Roman"/>
          <w:szCs w:val="24"/>
          <w:lang w:eastAsia="cs-CZ"/>
        </w:rPr>
        <w:t xml:space="preserve"> a jejím hlavním úkolem je přenos informací z komunitního plánování z území na krajskou</w:t>
      </w:r>
      <w:r w:rsidR="007119A1">
        <w:rPr>
          <w:rFonts w:cs="Times New Roman"/>
          <w:szCs w:val="24"/>
          <w:lang w:eastAsia="cs-CZ"/>
        </w:rPr>
        <w:t xml:space="preserve"> úroveň, spolupráce na monitoringu, aktualizaci a tvorbě SPRSS LK, zjišťování potřebnosti sociálních služeb v území, spolupráce na sestavování Základní sítě</w:t>
      </w:r>
      <w:r w:rsidR="00CD321B">
        <w:rPr>
          <w:rFonts w:cs="Times New Roman"/>
          <w:szCs w:val="24"/>
          <w:lang w:eastAsia="cs-CZ"/>
        </w:rPr>
        <w:t>.</w:t>
      </w:r>
    </w:p>
    <w:p w:rsidR="00AD4685" w:rsidRPr="007119A1" w:rsidRDefault="00AD4685" w:rsidP="00AD4685">
      <w:pPr>
        <w:shd w:val="clear" w:color="auto" w:fill="FFFFFF"/>
        <w:spacing w:before="100" w:beforeAutospacing="1" w:after="100" w:afterAutospacing="1"/>
        <w:rPr>
          <w:rFonts w:cs="Times New Roman"/>
          <w:szCs w:val="24"/>
          <w:lang w:eastAsia="cs-CZ"/>
        </w:rPr>
      </w:pPr>
      <w:r w:rsidRPr="007119A1">
        <w:rPr>
          <w:rFonts w:cs="Times New Roman"/>
          <w:szCs w:val="24"/>
          <w:lang w:eastAsia="cs-CZ"/>
        </w:rPr>
        <w:t xml:space="preserve">c) </w:t>
      </w:r>
      <w:r w:rsidRPr="007119A1">
        <w:rPr>
          <w:rFonts w:cs="Times New Roman"/>
          <w:b/>
          <w:bCs/>
          <w:szCs w:val="24"/>
          <w:lang w:eastAsia="cs-CZ"/>
        </w:rPr>
        <w:t xml:space="preserve">Odborná skupina OSV KÚLK pro plánování, hodnocení a financování sociální oblasti </w:t>
      </w:r>
      <w:r w:rsidRPr="007119A1">
        <w:rPr>
          <w:rFonts w:cs="Times New Roman"/>
          <w:szCs w:val="24"/>
          <w:lang w:eastAsia="cs-CZ"/>
        </w:rPr>
        <w:t xml:space="preserve">(celokrajská působnost). Tuto skupinu tvoří zaměstnanci odboru sociálních věcí KÚLK (garanti </w:t>
      </w:r>
      <w:r w:rsidR="00EE27CF">
        <w:rPr>
          <w:rFonts w:cs="Times New Roman"/>
          <w:szCs w:val="24"/>
          <w:lang w:eastAsia="cs-CZ"/>
        </w:rPr>
        <w:t xml:space="preserve">rozvojových </w:t>
      </w:r>
      <w:r w:rsidRPr="007119A1">
        <w:rPr>
          <w:rFonts w:cs="Times New Roman"/>
          <w:szCs w:val="24"/>
          <w:lang w:eastAsia="cs-CZ"/>
        </w:rPr>
        <w:t>aktivit plánu, metodici, manažeři pracovních skupin). V oblasti plánování projednává úkoly v rámci procesu střednědobého plánování rozvoje sociálních služeb v Libereckém kraji, spolupracuje při tvorbě Základní sítě sociálních služeb a přebírá koordinační úlohu ve zřízení a činnosti pracovních skupin zabývajících se cílovými skupinami uživatelů sociálních služeb pro potřeby plánování</w:t>
      </w:r>
      <w:r w:rsidR="00B87F08">
        <w:rPr>
          <w:rFonts w:cs="Times New Roman"/>
          <w:szCs w:val="24"/>
          <w:lang w:eastAsia="cs-CZ"/>
        </w:rPr>
        <w:t xml:space="preserve"> a monitorování potřeb uživatelů sociálních služeb</w:t>
      </w:r>
      <w:r w:rsidRPr="007119A1">
        <w:rPr>
          <w:rFonts w:cs="Times New Roman"/>
          <w:szCs w:val="24"/>
          <w:lang w:eastAsia="cs-CZ"/>
        </w:rPr>
        <w:t>.</w:t>
      </w:r>
    </w:p>
    <w:p w:rsidR="00AD4685" w:rsidRPr="007119A1" w:rsidRDefault="00AD4685" w:rsidP="00AD4685">
      <w:pPr>
        <w:shd w:val="clear" w:color="auto" w:fill="FFFFFF"/>
        <w:spacing w:before="100" w:beforeAutospacing="1" w:after="100" w:afterAutospacing="1"/>
        <w:rPr>
          <w:rFonts w:cs="Times New Roman"/>
          <w:szCs w:val="24"/>
          <w:lang w:eastAsia="cs-CZ"/>
        </w:rPr>
      </w:pPr>
      <w:r w:rsidRPr="007119A1">
        <w:rPr>
          <w:rFonts w:cs="Times New Roman"/>
          <w:szCs w:val="24"/>
          <w:lang w:eastAsia="cs-CZ"/>
        </w:rPr>
        <w:t xml:space="preserve">d) </w:t>
      </w:r>
      <w:r w:rsidRPr="007119A1">
        <w:rPr>
          <w:rFonts w:cs="Times New Roman"/>
          <w:b/>
          <w:bCs/>
          <w:szCs w:val="24"/>
          <w:lang w:eastAsia="cs-CZ"/>
        </w:rPr>
        <w:t xml:space="preserve">Pracovní skupiny (5) - "Senioři", "Osoby se zdravotním postižením", "Rodina </w:t>
      </w:r>
      <w:r w:rsidR="009A620B">
        <w:rPr>
          <w:rFonts w:cs="Times New Roman"/>
          <w:b/>
          <w:bCs/>
          <w:szCs w:val="24"/>
          <w:lang w:eastAsia="cs-CZ"/>
        </w:rPr>
        <w:t>s dětmi</w:t>
      </w:r>
      <w:r w:rsidRPr="007119A1">
        <w:rPr>
          <w:rFonts w:cs="Times New Roman"/>
          <w:b/>
          <w:bCs/>
          <w:szCs w:val="24"/>
          <w:lang w:eastAsia="cs-CZ"/>
        </w:rPr>
        <w:t>",</w:t>
      </w:r>
      <w:r w:rsidR="00B6258D">
        <w:rPr>
          <w:rFonts w:cs="Times New Roman"/>
          <w:b/>
          <w:bCs/>
          <w:szCs w:val="24"/>
          <w:lang w:eastAsia="cs-CZ"/>
        </w:rPr>
        <w:t xml:space="preserve"> </w:t>
      </w:r>
      <w:r w:rsidRPr="007119A1">
        <w:rPr>
          <w:rFonts w:cs="Times New Roman"/>
          <w:b/>
          <w:bCs/>
          <w:szCs w:val="24"/>
          <w:lang w:eastAsia="cs-CZ"/>
        </w:rPr>
        <w:t>"Osoby ohrožené sociálním vyloučením, národnostní menšiny a cizinci", "Osoby závislé a ohrožené závislostí na návykových látkách a patologickým hráčstvím" </w:t>
      </w:r>
      <w:r w:rsidRPr="007119A1">
        <w:rPr>
          <w:rFonts w:cs="Times New Roman"/>
          <w:szCs w:val="24"/>
          <w:lang w:eastAsia="cs-CZ"/>
        </w:rPr>
        <w:t>(celokrajská působnost). Rozšíření dialogu s poskytovateli sociálních služeb, NNO a další</w:t>
      </w:r>
      <w:r w:rsidR="002D1F32">
        <w:rPr>
          <w:rFonts w:cs="Times New Roman"/>
          <w:szCs w:val="24"/>
          <w:lang w:eastAsia="cs-CZ"/>
        </w:rPr>
        <w:t>mi subjekty</w:t>
      </w:r>
      <w:r w:rsidRPr="007119A1">
        <w:rPr>
          <w:rFonts w:cs="Times New Roman"/>
          <w:szCs w:val="24"/>
          <w:lang w:eastAsia="cs-CZ"/>
        </w:rPr>
        <w:t xml:space="preserve">. </w:t>
      </w:r>
      <w:r w:rsidR="00EE27CF">
        <w:rPr>
          <w:rFonts w:cs="Times New Roman"/>
          <w:szCs w:val="24"/>
          <w:lang w:eastAsia="cs-CZ"/>
        </w:rPr>
        <w:t xml:space="preserve">Zjišťuje a analyzuje potřeby cílové skupiny uživatelů sociálních služeb a řeší problematiku sociální integrace v příslušné oblasti sociálních služeb a péče. </w:t>
      </w:r>
      <w:r w:rsidRPr="007119A1">
        <w:rPr>
          <w:rFonts w:cs="Times New Roman"/>
          <w:szCs w:val="24"/>
          <w:lang w:eastAsia="cs-CZ"/>
        </w:rPr>
        <w:t xml:space="preserve">Skupiny se </w:t>
      </w:r>
      <w:r w:rsidR="00EE27CF">
        <w:rPr>
          <w:rFonts w:cs="Times New Roman"/>
          <w:szCs w:val="24"/>
          <w:lang w:eastAsia="cs-CZ"/>
        </w:rPr>
        <w:t xml:space="preserve">dále </w:t>
      </w:r>
      <w:r w:rsidRPr="007119A1">
        <w:rPr>
          <w:rFonts w:cs="Times New Roman"/>
          <w:szCs w:val="24"/>
          <w:lang w:eastAsia="cs-CZ"/>
        </w:rPr>
        <w:t>podílejí na monitoringu, připomínkování koncepčních materiálů, předávání podnětů k plánování sociálních služeb a dalších činnostech, které upravuje statut a jednací řád těchto skupin.</w:t>
      </w:r>
    </w:p>
    <w:p w:rsidR="00AD4685" w:rsidRPr="007119A1" w:rsidRDefault="00AD4685" w:rsidP="00AD4685">
      <w:pPr>
        <w:shd w:val="clear" w:color="auto" w:fill="FFFFFF"/>
        <w:spacing w:before="100" w:beforeAutospacing="1" w:after="100" w:afterAutospacing="1"/>
        <w:rPr>
          <w:rFonts w:cs="Times New Roman"/>
          <w:szCs w:val="24"/>
          <w:lang w:eastAsia="cs-CZ"/>
        </w:rPr>
      </w:pPr>
      <w:r w:rsidRPr="007119A1">
        <w:rPr>
          <w:rFonts w:cs="Times New Roman"/>
          <w:szCs w:val="24"/>
          <w:lang w:eastAsia="cs-CZ"/>
        </w:rPr>
        <w:t xml:space="preserve">e) </w:t>
      </w:r>
      <w:r w:rsidRPr="007119A1">
        <w:rPr>
          <w:rFonts w:cs="Times New Roman"/>
          <w:b/>
          <w:bCs/>
          <w:szCs w:val="24"/>
          <w:lang w:eastAsia="cs-CZ"/>
        </w:rPr>
        <w:t xml:space="preserve">Komunitní plánování sociálních služeb na území LK - organizační struktura v kompetenci obce (níže uvedená struktura byla vytvořena v projektech IP2 a IP3 - doporučení Libereckého kraje </w:t>
      </w:r>
      <w:r w:rsidR="002D1F32">
        <w:rPr>
          <w:rFonts w:cs="Times New Roman"/>
          <w:b/>
          <w:bCs/>
          <w:szCs w:val="24"/>
          <w:lang w:eastAsia="cs-CZ"/>
        </w:rPr>
        <w:t xml:space="preserve">je </w:t>
      </w:r>
      <w:r w:rsidRPr="007119A1">
        <w:rPr>
          <w:rFonts w:cs="Times New Roman"/>
          <w:b/>
          <w:bCs/>
          <w:szCs w:val="24"/>
          <w:lang w:eastAsia="cs-CZ"/>
        </w:rPr>
        <w:t>pokračovat v nastavené</w:t>
      </w:r>
      <w:r w:rsidR="002D1F32">
        <w:rPr>
          <w:rFonts w:cs="Times New Roman"/>
          <w:b/>
          <w:bCs/>
          <w:szCs w:val="24"/>
          <w:lang w:eastAsia="cs-CZ"/>
        </w:rPr>
        <w:t xml:space="preserve"> organizační struktuře, příp. upravit strukturu dle místních specifik).</w:t>
      </w:r>
    </w:p>
    <w:p w:rsidR="00A35D68" w:rsidRDefault="00AD4685" w:rsidP="00A35D68">
      <w:pPr>
        <w:shd w:val="clear" w:color="auto" w:fill="FFFFFF"/>
        <w:spacing w:before="100" w:beforeAutospacing="1" w:after="100" w:afterAutospacing="1"/>
        <w:rPr>
          <w:rFonts w:cs="Times New Roman"/>
          <w:szCs w:val="24"/>
          <w:lang w:eastAsia="cs-CZ"/>
        </w:rPr>
      </w:pPr>
      <w:r w:rsidRPr="00007A6C">
        <w:rPr>
          <w:rFonts w:cs="Times New Roman"/>
          <w:szCs w:val="24"/>
          <w:lang w:eastAsia="cs-CZ"/>
        </w:rPr>
        <w:t>- </w:t>
      </w:r>
      <w:r w:rsidR="00A35D68" w:rsidRPr="00007A6C">
        <w:rPr>
          <w:rFonts w:cs="Times New Roman"/>
          <w:b/>
          <w:bCs/>
          <w:szCs w:val="24"/>
          <w:lang w:eastAsia="cs-CZ"/>
        </w:rPr>
        <w:t>Územní řídicí skupina</w:t>
      </w:r>
      <w:r w:rsidR="006A6C21">
        <w:rPr>
          <w:rFonts w:cs="Times New Roman"/>
          <w:b/>
          <w:bCs/>
          <w:szCs w:val="24"/>
          <w:lang w:eastAsia="cs-CZ"/>
        </w:rPr>
        <w:t xml:space="preserve"> </w:t>
      </w:r>
      <w:r w:rsidR="00A35D68">
        <w:rPr>
          <w:rFonts w:cs="Times New Roman"/>
          <w:szCs w:val="24"/>
          <w:lang w:eastAsia="cs-CZ"/>
        </w:rPr>
        <w:t>(působnost ve spádovém území ORP – celkem 10 skupin). Územní řídicí skupina je platformou pro vzájemnou diskusi zásadních aktérů sociálních služeb. Svolává se k projednání zásadních krajských dokumentů vždy před jejich projednáním v K21 a následně v orgánech Libereckého kraje. Projednává výstupy a požadavky plánů jednotlivých měst a obcí, pracovních skupin, které v daném území působí a přijímá k nim stanovisko, které pak zástupci přednesou na jednání K21. Po ukončení projektu IP 3 se v některých územích mění organizační struktury pro plánování sociálních služeb.</w:t>
      </w:r>
    </w:p>
    <w:p w:rsidR="00223A8E" w:rsidRDefault="00A35D68" w:rsidP="00A35D68">
      <w:pPr>
        <w:shd w:val="clear" w:color="auto" w:fill="FFFFFF"/>
        <w:spacing w:before="100" w:beforeAutospacing="1" w:after="100" w:afterAutospacing="1"/>
        <w:rPr>
          <w:rFonts w:cs="Times New Roman"/>
          <w:szCs w:val="24"/>
        </w:rPr>
      </w:pPr>
      <w:r>
        <w:rPr>
          <w:rFonts w:cs="Times New Roman"/>
          <w:szCs w:val="24"/>
          <w:lang w:eastAsia="cs-CZ"/>
        </w:rPr>
        <w:t>- </w:t>
      </w:r>
      <w:r>
        <w:rPr>
          <w:rFonts w:cs="Times New Roman"/>
          <w:b/>
          <w:bCs/>
          <w:szCs w:val="24"/>
          <w:lang w:eastAsia="cs-CZ"/>
        </w:rPr>
        <w:t xml:space="preserve">Odborné pracovní skupiny </w:t>
      </w:r>
      <w:r>
        <w:rPr>
          <w:rFonts w:cs="Times New Roman"/>
          <w:szCs w:val="24"/>
          <w:lang w:eastAsia="cs-CZ"/>
        </w:rPr>
        <w:t xml:space="preserve">(působnost ve spádovém území ORP). Počet pracovních skupin může být v každém území jiný, a to v přímé závislosti na potřebách území. Složení by mělo </w:t>
      </w:r>
      <w:r>
        <w:rPr>
          <w:rFonts w:cs="Times New Roman"/>
          <w:szCs w:val="24"/>
          <w:lang w:eastAsia="cs-CZ"/>
        </w:rPr>
        <w:lastRenderedPageBreak/>
        <w:t xml:space="preserve">zahrnovat zástupce všech tří částí </w:t>
      </w:r>
      <w:r w:rsidRPr="00007A6C">
        <w:rPr>
          <w:rFonts w:cs="Times New Roman"/>
          <w:szCs w:val="24"/>
          <w:lang w:eastAsia="cs-CZ"/>
        </w:rPr>
        <w:t xml:space="preserve">triády </w:t>
      </w:r>
      <w:r w:rsidR="002D1F32" w:rsidRPr="00007A6C">
        <w:rPr>
          <w:rFonts w:cs="Times New Roman"/>
          <w:szCs w:val="24"/>
          <w:lang w:eastAsia="cs-CZ"/>
        </w:rPr>
        <w:t>(tj. zástupců</w:t>
      </w:r>
      <w:r w:rsidRPr="00007A6C">
        <w:rPr>
          <w:rFonts w:cs="Times New Roman"/>
          <w:szCs w:val="24"/>
          <w:lang w:eastAsia="cs-CZ"/>
        </w:rPr>
        <w:t xml:space="preserve"> zadavatelů, uživatelů a poskytovatelů).</w:t>
      </w:r>
      <w:r>
        <w:rPr>
          <w:rFonts w:cs="Times New Roman"/>
          <w:szCs w:val="24"/>
          <w:lang w:eastAsia="cs-CZ"/>
        </w:rPr>
        <w:t xml:space="preserve"> V této úrovni se řeší specifická problematika jednotlivých cílových skupin.</w:t>
      </w:r>
      <w:r w:rsidR="002D1F32">
        <w:rPr>
          <w:rFonts w:cs="Times New Roman"/>
          <w:szCs w:val="24"/>
          <w:lang w:eastAsia="cs-CZ"/>
        </w:rPr>
        <w:t xml:space="preserve"> Na této úrovn</w:t>
      </w:r>
      <w:r w:rsidR="00D3051F">
        <w:rPr>
          <w:rFonts w:cs="Times New Roman"/>
          <w:szCs w:val="24"/>
          <w:lang w:eastAsia="cs-CZ"/>
        </w:rPr>
        <w:t>i</w:t>
      </w:r>
      <w:r w:rsidR="002D1F32">
        <w:rPr>
          <w:rFonts w:cs="Times New Roman"/>
          <w:szCs w:val="24"/>
          <w:lang w:eastAsia="cs-CZ"/>
        </w:rPr>
        <w:t xml:space="preserve"> vzniká základ krajské sítě sociálních služeb</w:t>
      </w:r>
      <w:r w:rsidR="00D3051F">
        <w:rPr>
          <w:rFonts w:cs="Times New Roman"/>
          <w:szCs w:val="24"/>
          <w:lang w:eastAsia="cs-CZ"/>
        </w:rPr>
        <w:t>.</w:t>
      </w:r>
    </w:p>
    <w:p w:rsidR="00DD58D7" w:rsidRDefault="00DD58D7" w:rsidP="00C81A48">
      <w:pPr>
        <w:spacing w:after="0"/>
        <w:rPr>
          <w:rFonts w:cs="Times New Roman"/>
          <w:szCs w:val="24"/>
        </w:rPr>
        <w:sectPr w:rsidR="00DD58D7">
          <w:pgSz w:w="11906" w:h="16838"/>
          <w:pgMar w:top="1417" w:right="1417" w:bottom="1417" w:left="1417" w:header="708" w:footer="708" w:gutter="0"/>
          <w:cols w:space="708"/>
          <w:docGrid w:linePitch="360"/>
        </w:sectPr>
      </w:pPr>
    </w:p>
    <w:p w:rsidR="00DD58D7" w:rsidRPr="00DD102D" w:rsidRDefault="00DD58D7" w:rsidP="00C81A48">
      <w:pPr>
        <w:spacing w:after="0"/>
        <w:rPr>
          <w:rFonts w:cs="Times New Roman"/>
          <w:b/>
          <w:szCs w:val="24"/>
        </w:rPr>
      </w:pPr>
      <w:r w:rsidRPr="00DD102D">
        <w:rPr>
          <w:rFonts w:cs="Times New Roman"/>
          <w:b/>
          <w:szCs w:val="24"/>
        </w:rPr>
        <w:lastRenderedPageBreak/>
        <w:t>Schéma č.:</w:t>
      </w:r>
      <w:r w:rsidR="008D4EC1" w:rsidRPr="00DD102D">
        <w:rPr>
          <w:rFonts w:cs="Times New Roman"/>
          <w:b/>
          <w:szCs w:val="24"/>
        </w:rPr>
        <w:t xml:space="preserve"> 1</w:t>
      </w:r>
    </w:p>
    <w:p w:rsidR="00DD58D7" w:rsidRPr="00AE6990" w:rsidRDefault="00DD58D7" w:rsidP="00DD58D7">
      <w:pPr>
        <w:spacing w:after="0"/>
        <w:jc w:val="center"/>
        <w:rPr>
          <w:b/>
          <w:color w:val="4F81BD" w:themeColor="accent1"/>
          <w:sz w:val="28"/>
          <w:szCs w:val="28"/>
        </w:rPr>
      </w:pPr>
      <w:r w:rsidRPr="00AE6990">
        <w:rPr>
          <w:b/>
          <w:color w:val="4F81BD" w:themeColor="accent1"/>
          <w:sz w:val="28"/>
          <w:szCs w:val="28"/>
        </w:rPr>
        <w:t xml:space="preserve">KRAJSKÁ </w:t>
      </w:r>
      <w:r>
        <w:rPr>
          <w:b/>
          <w:color w:val="4F81BD" w:themeColor="accent1"/>
          <w:sz w:val="28"/>
          <w:szCs w:val="28"/>
        </w:rPr>
        <w:t>KOO</w:t>
      </w:r>
      <w:r w:rsidRPr="00AE6990">
        <w:rPr>
          <w:b/>
          <w:color w:val="4F81BD" w:themeColor="accent1"/>
          <w:sz w:val="28"/>
          <w:szCs w:val="28"/>
        </w:rPr>
        <w:t>R</w:t>
      </w:r>
      <w:r>
        <w:rPr>
          <w:b/>
          <w:color w:val="4F81BD" w:themeColor="accent1"/>
          <w:sz w:val="28"/>
          <w:szCs w:val="28"/>
        </w:rPr>
        <w:t>D</w:t>
      </w:r>
      <w:r w:rsidRPr="00AE6990">
        <w:rPr>
          <w:b/>
          <w:color w:val="4F81BD" w:themeColor="accent1"/>
          <w:sz w:val="28"/>
          <w:szCs w:val="28"/>
        </w:rPr>
        <w:t>I</w:t>
      </w:r>
      <w:r>
        <w:rPr>
          <w:b/>
          <w:color w:val="4F81BD" w:themeColor="accent1"/>
          <w:sz w:val="28"/>
          <w:szCs w:val="28"/>
        </w:rPr>
        <w:t>N</w:t>
      </w:r>
      <w:r w:rsidRPr="00AE6990">
        <w:rPr>
          <w:b/>
          <w:color w:val="4F81BD" w:themeColor="accent1"/>
          <w:sz w:val="28"/>
          <w:szCs w:val="28"/>
        </w:rPr>
        <w:t xml:space="preserve">AČNÍ STRUKTURA PRO PLÁNOVÁNÍ SOCIÁLNÍCH SLUŽEB </w:t>
      </w:r>
    </w:p>
    <w:p w:rsidR="00DD58D7" w:rsidRPr="00AE6990" w:rsidRDefault="00DD58D7" w:rsidP="00DD58D7">
      <w:pPr>
        <w:spacing w:after="0"/>
        <w:jc w:val="center"/>
        <w:rPr>
          <w:sz w:val="28"/>
          <w:szCs w:val="28"/>
        </w:rPr>
      </w:pPr>
      <w:r w:rsidRPr="00AE6990">
        <w:rPr>
          <w:b/>
          <w:color w:val="4F81BD" w:themeColor="accent1"/>
          <w:sz w:val="28"/>
          <w:szCs w:val="28"/>
        </w:rPr>
        <w:t>NA ÚZEMÍ LIBERECKÉHO KRAJE</w:t>
      </w:r>
    </w:p>
    <w:p w:rsidR="00DD58D7" w:rsidRPr="00567967" w:rsidRDefault="005B4014" w:rsidP="00DD58D7">
      <w:pPr>
        <w:jc w:val="right"/>
        <w:rPr>
          <w:sz w:val="20"/>
          <w:szCs w:val="20"/>
        </w:rPr>
      </w:pPr>
      <w:r>
        <w:rPr>
          <w:noProof/>
          <w:sz w:val="20"/>
          <w:szCs w:val="20"/>
          <w:lang w:eastAsia="cs-CZ"/>
        </w:rPr>
        <w:pict>
          <v:rect id="Obdélník 2" o:spid="_x0000_s1026" style="position:absolute;left:0;text-align:left;margin-left:149.9pt;margin-top:19.35pt;width:148.85pt;height:5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" fillcolor="#4f81bd [3204]" strokecolor="#243f60 [1604]" strokeweight="2pt">
            <v:path arrowok="t"/>
            <v:textbox>
              <w:txbxContent>
                <w:p w:rsidR="00C53C65" w:rsidRDefault="00C53C65" w:rsidP="00DD58D7">
                  <w:pPr>
                    <w:jc w:val="center"/>
                  </w:pPr>
                  <w:r>
                    <w:t>ZASTUPITELSTVO LIBERECKÉHO KRAJE</w:t>
                  </w:r>
                </w:p>
              </w:txbxContent>
            </v:textbox>
          </v:rect>
        </w:pict>
      </w:r>
    </w:p>
    <w:p w:rsidR="00DD58D7" w:rsidRDefault="005B4014" w:rsidP="00DD58D7">
      <w:r>
        <w:rPr>
          <w:noProof/>
          <w:lang w:eastAsia="cs-CZ"/>
        </w:rPr>
        <w:pict>
          <v:shapetype id="_x0000_t32" coordsize="21600,21600" o:spt="32" o:oned="t" path="m,l21600,21600e" filled="f">
            <v:path arrowok="t" fillok="f" o:connecttype="none"/>
            <o:lock v:ext="edit" shapetype="t"/>
          </v:shapetype>
          <v:shape id="Přímá spojnice se šipkou 24" o:spid="_x0000_s1062" type="#_x0000_t32" style="position:absolute;left:0;text-align:left;margin-left:298.85pt;margin-top:9.4pt;width:76.05pt;height:59.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" strokecolor="#4579b8 [3044]">
            <v:stroke startarrow="open" endarrow="open"/>
            <o:lock v:ext="edit" shapetype="f"/>
          </v:shape>
        </w:pict>
      </w:r>
    </w:p>
    <w:p w:rsidR="00DD58D7" w:rsidRDefault="005B4014" w:rsidP="00DD58D7">
      <w:r>
        <w:rPr>
          <w:noProof/>
          <w:lang w:eastAsia="cs-CZ"/>
        </w:rPr>
        <w:pict>
          <v:shape id="Přímá spojnice se šipkou 31" o:spid="_x0000_s1061" type="#_x0000_t32" style="position:absolute;left:0;text-align:left;margin-left:298.85pt;margin-top:168.95pt;width:64.7pt;height:29.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" strokecolor="#4579b8 [3044]">
            <v:stroke startarrow="open" endarrow="open"/>
            <o:lock v:ext="edit" shapetype="f"/>
          </v:shape>
        </w:pict>
      </w:r>
      <w:r>
        <w:rPr>
          <w:noProof/>
          <w:lang w:eastAsia="cs-CZ"/>
        </w:rPr>
        <w:pict>
          <v:shape id="Přímá spojnice se šipkou 30" o:spid="_x0000_s1060" type="#_x0000_t32" style="position:absolute;left:0;text-align:left;margin-left:48.9pt;margin-top:182.15pt;width:0;height:154.5pt;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" strokecolor="#4579b8 [3044]">
            <v:stroke startarrow="open" endarrow="open"/>
            <o:lock v:ext="edit" shapetype="f"/>
          </v:shape>
        </w:pict>
      </w:r>
      <w:r>
        <w:rPr>
          <w:noProof/>
          <w:lang w:eastAsia="cs-CZ"/>
        </w:rPr>
        <w:pict>
          <v:rect id="Obdélník 10" o:spid="_x0000_s1027" style="position:absolute;left:0;text-align:left;margin-left:-25.55pt;margin-top:336.65pt;width:733.65pt;height:4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" fillcolor="#4f81bd [3204]" strokecolor="#243f60 [1604]" strokeweight="2pt">
            <v:path arrowok="t"/>
            <v:textbox>
              <w:txbxContent>
                <w:p w:rsidR="00C53C65" w:rsidRDefault="00C53C65" w:rsidP="00DD58D7">
                  <w:pPr>
                    <w:jc w:val="center"/>
                  </w:pPr>
                  <w:r>
                    <w:t>KOMUNITNÍ PLÁNOVÁNÍ SOCIÁLNÍCH SLUŽEB – OBCE I., II., III. TYPU LIBERECKÉHO KRAJE A JEJICH PLÁNOVACÍ STRUKTURY (ÚZEMNÍ ŘÍDICÍ SKUPINY, ODBORNÉ PRACOVNÍ SKUPINY, KOORDINAČNÍ SKUPINY)</w:t>
                  </w:r>
                </w:p>
              </w:txbxContent>
            </v:textbox>
          </v:rect>
        </w:pict>
      </w:r>
      <w:r>
        <w:rPr>
          <w:noProof/>
          <w:lang w:eastAsia="cs-CZ"/>
        </w:rPr>
        <w:pict>
          <v:shape id="Přímá spojnice se šipkou 29" o:spid="_x0000_s1059" type="#_x0000_t32" style="position:absolute;left:0;text-align:left;margin-left:224.45pt;margin-top:26.75pt;width:0;height:20.25pt;flip:y;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" strokecolor="#4579b8 [3044]">
            <v:stroke startarrow="open" endarrow="open"/>
            <o:lock v:ext="edit" shapetype="f"/>
          </v:shape>
        </w:pict>
      </w:r>
      <w:r>
        <w:rPr>
          <w:noProof/>
          <w:lang w:eastAsia="cs-CZ"/>
        </w:rPr>
        <w:pict>
          <v:shape id="Přímá spojnice se šipkou 28" o:spid="_x0000_s1058" type="#_x0000_t32" style="position:absolute;left:0;text-align:left;margin-left:224.45pt;margin-top:105.25pt;width:0;height:18.65pt;flip:y;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" strokecolor="#4579b8 [3044]">
            <v:stroke startarrow="open" endarrow="open"/>
            <o:lock v:ext="edit" shapetype="f"/>
          </v:shape>
        </w:pict>
      </w:r>
      <w:r>
        <w:rPr>
          <w:noProof/>
          <w:lang w:eastAsia="cs-CZ"/>
        </w:rPr>
        <w:pict>
          <v:shape id="Přímá spojnice se šipkou 16" o:spid="_x0000_s1057" type="#_x0000_t32" style="position:absolute;left:0;text-align:left;margin-left:223.55pt;margin-top:259.65pt;width:.8pt;height:76.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" strokecolor="#4579b8 [3044]">
            <v:stroke startarrow="open" endarrow="open"/>
            <o:lock v:ext="edit" shapetype="f"/>
          </v:shape>
        </w:pict>
      </w:r>
      <w:r>
        <w:rPr>
          <w:noProof/>
          <w:lang w:eastAsia="cs-CZ"/>
        </w:rPr>
        <w:pict>
          <v:shape id="Přímá spojnice se šipkou 27" o:spid="_x0000_s1056" type="#_x0000_t32" style="position:absolute;left:0;text-align:left;margin-left:224.45pt;margin-top:182.15pt;width:0;height:19.4pt;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" strokecolor="#4579b8 [3044]">
            <v:stroke startarrow="open" endarrow="open"/>
            <o:lock v:ext="edit" shapetype="f"/>
          </v:shape>
        </w:pict>
      </w:r>
      <w:r>
        <w:rPr>
          <w:noProof/>
          <w:lang w:eastAsia="cs-CZ"/>
        </w:rPr>
        <w:pict>
          <v:shape id="Přímá spojnice se šipkou 25" o:spid="_x0000_s1055" type="#_x0000_t32" style="position:absolute;left:0;text-align:left;margin-left:123.3pt;margin-top:148.15pt;width:29.15pt;height:0;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" strokecolor="#4579b8 [3044]">
            <v:stroke startarrow="open" endarrow="open"/>
            <o:lock v:ext="edit" shapetype="f"/>
          </v:shape>
        </w:pict>
      </w:r>
      <w:r>
        <w:rPr>
          <w:noProof/>
          <w:lang w:eastAsia="cs-CZ"/>
        </w:rPr>
        <w:pict>
          <v:shape id="Přímá spojnice se šipkou 23" o:spid="_x0000_s1054" type="#_x0000_t32" style="position:absolute;left:0;text-align:left;margin-left:301.3pt;margin-top:102pt;width:65.55pt;height:58.3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" strokecolor="#4579b8 [3044]">
            <v:stroke startarrow="open" endarrow="open"/>
            <o:lock v:ext="edit" shapetype="f"/>
          </v:shape>
        </w:pict>
      </w:r>
      <w:r>
        <w:rPr>
          <w:noProof/>
          <w:lang w:eastAsia="cs-CZ"/>
        </w:rPr>
        <w:pict>
          <v:shape id="Přímá spojnice se šipkou 22" o:spid="_x0000_s1053" type="#_x0000_t32" style="position:absolute;left:0;text-align:left;margin-left:467.15pt;margin-top:259.8pt;width:44.5pt;height:38.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" strokecolor="#4579b8 [3044]">
            <v:stroke startarrow="open" endarrow="open"/>
            <o:lock v:ext="edit" shapetype="f"/>
          </v:shape>
        </w:pict>
      </w:r>
      <w:r>
        <w:rPr>
          <w:noProof/>
          <w:lang w:eastAsia="cs-CZ"/>
        </w:rPr>
        <w:pict>
          <v:shape id="Přímá spojnice se šipkou 21" o:spid="_x0000_s1052" type="#_x0000_t32" style="position:absolute;left:0;text-align:left;margin-left:479.25pt;margin-top:235.5pt;width:32.35pt;height:4.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" strokecolor="#4579b8 [3044]">
            <v:stroke startarrow="open" endarrow="open"/>
            <o:lock v:ext="edit" shapetype="f"/>
          </v:shape>
        </w:pict>
      </w:r>
      <w:r>
        <w:rPr>
          <w:noProof/>
          <w:lang w:eastAsia="cs-CZ"/>
        </w:rPr>
        <w:pict>
          <v:shape id="Přímá spojnice se šipkou 20" o:spid="_x0000_s1051" type="#_x0000_t32" style="position:absolute;left:0;text-align:left;margin-left:479.25pt;margin-top:205.6pt;width:32.35pt;height:8.9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" strokecolor="#4579b8 [3044]">
            <v:stroke startarrow="open" endarrow="open"/>
            <o:lock v:ext="edit" shapetype="f"/>
          </v:shape>
        </w:pict>
      </w:r>
      <w:r>
        <w:rPr>
          <w:noProof/>
          <w:lang w:eastAsia="cs-CZ"/>
        </w:rPr>
        <w:pict>
          <v:shape id="Přímá spojnice se šipkou 19" o:spid="_x0000_s1050" type="#_x0000_t32" style="position:absolute;left:0;text-align:left;margin-left:456.6pt;margin-top:168.35pt;width:55pt;height:33.1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" strokecolor="#4579b8 [3044]">
            <v:stroke startarrow="open" endarrow="open"/>
            <o:lock v:ext="edit" shapetype="f"/>
          </v:shape>
        </w:pict>
      </w:r>
      <w:r>
        <w:rPr>
          <w:noProof/>
          <w:lang w:eastAsia="cs-CZ"/>
        </w:rPr>
        <w:pict>
          <v:shape id="Přímá spojnice se šipkou 18" o:spid="_x0000_s1049" type="#_x0000_t32" style="position:absolute;left:0;text-align:left;margin-left:394.3pt;margin-top:123.9pt;width:117.3pt;height:77.6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" strokecolor="#4579b8 [3044]">
            <v:stroke startarrow="open" endarrow="open"/>
            <o:lock v:ext="edit" shapetype="f"/>
          </v:shape>
        </w:pict>
      </w:r>
      <w:r>
        <w:rPr>
          <w:noProof/>
          <w:lang w:eastAsia="cs-CZ"/>
        </w:rPr>
        <w:pict>
          <v:shape id="Přímá spojnice se šipkou 17" o:spid="_x0000_s1048" type="#_x0000_t32" style="position:absolute;left:0;text-align:left;margin-left:301.3pt;margin-top:231.5pt;width:29.15pt;height:0;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" strokecolor="#4579b8 [3044]">
            <v:stroke startarrow="open" endarrow="open"/>
            <o:lock v:ext="edit" shapetype="f"/>
          </v:shape>
        </w:pict>
      </w:r>
      <w:r>
        <w:rPr>
          <w:noProof/>
          <w:lang w:eastAsia="cs-CZ"/>
        </w:rPr>
        <w:pict>
          <v:rect id="Obdélník 9" o:spid="_x0000_s1028" style="position:absolute;left:0;text-align:left;margin-left:-25.75pt;margin-top:123.7pt;width:148.85pt;height:58.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" fillcolor="#4f81bd [3204]" strokecolor="#243f60 [1604]" strokeweight="2pt">
            <v:path arrowok="t"/>
            <v:textbox>
              <w:txbxContent>
                <w:p w:rsidR="00C53C65" w:rsidRDefault="00C53C65" w:rsidP="00DD58D7">
                  <w:pPr>
                    <w:jc w:val="center"/>
                  </w:pPr>
                  <w:r>
                    <w:t>KOLEGIUM OBCÍ II. A III. TYPU (K 21)</w:t>
                  </w:r>
                </w:p>
              </w:txbxContent>
            </v:textbox>
          </v:rect>
        </w:pict>
      </w:r>
      <w:r>
        <w:rPr>
          <w:noProof/>
          <w:lang w:eastAsia="cs-CZ"/>
        </w:rPr>
        <w:pict>
          <v:rect id="Obdélník 7" o:spid="_x0000_s1029" style="position:absolute;left:0;text-align:left;margin-left:335.1pt;margin-top:43.6pt;width:148.85pt;height:58.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" fillcolor="#4f81bd [3204]" strokecolor="#243f60 [1604]" strokeweight="2pt">
            <v:path arrowok="t"/>
            <v:textbox>
              <w:txbxContent>
                <w:p w:rsidR="00C53C65" w:rsidRDefault="00C53C65" w:rsidP="00DD58D7">
                  <w:pPr>
                    <w:jc w:val="center"/>
                  </w:pPr>
                  <w:r>
                    <w:t>VÝBOR SOCIÁLNÍCH VĚCÍ</w:t>
                  </w:r>
                </w:p>
              </w:txbxContent>
            </v:textbox>
          </v:rect>
        </w:pict>
      </w:r>
      <w:r>
        <w:rPr>
          <w:noProof/>
          <w:lang w:eastAsia="cs-CZ"/>
        </w:rPr>
        <w:pict>
          <v:rect id="Obdélník 4" o:spid="_x0000_s1030" style="position:absolute;left:0;text-align:left;margin-left:152.2pt;margin-top:46.8pt;width:148.85pt;height:5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" fillcolor="#4f81bd [3204]" strokecolor="#243f60 [1604]" strokeweight="2pt">
            <v:path arrowok="t"/>
            <v:textbox>
              <w:txbxContent>
                <w:p w:rsidR="00C53C65" w:rsidRDefault="00C53C65" w:rsidP="00DD58D7">
                  <w:pPr>
                    <w:jc w:val="center"/>
                  </w:pPr>
                  <w:r>
                    <w:t>RADA LIBERECKÉHO KRAJE</w:t>
                  </w:r>
                </w:p>
              </w:txbxContent>
            </v:textbox>
          </v:rect>
        </w:pict>
      </w:r>
      <w:r>
        <w:rPr>
          <w:noProof/>
          <w:lang w:eastAsia="cs-CZ"/>
        </w:rPr>
        <w:pict>
          <v:rect id="Obdélník 5" o:spid="_x0000_s1031" style="position:absolute;left:0;text-align:left;margin-left:152.2pt;margin-top:123.7pt;width:148.85pt;height:5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" fillcolor="#4f81bd [3204]" strokecolor="#243f60 [1604]" strokeweight="2pt">
            <v:path arrowok="t"/>
            <v:textbox>
              <w:txbxContent>
                <w:p w:rsidR="00C53C65" w:rsidRDefault="00C53C65" w:rsidP="00DD58D7">
                  <w:pPr>
                    <w:jc w:val="center"/>
                  </w:pPr>
                  <w:r>
                    <w:t>ČLEN RADY PRO RESORT SOCIÁLNÍCH VĚCÍ</w:t>
                  </w:r>
                </w:p>
              </w:txbxContent>
            </v:textbox>
          </v:rect>
        </w:pict>
      </w:r>
      <w:r>
        <w:rPr>
          <w:noProof/>
          <w:lang w:eastAsia="cs-CZ"/>
        </w:rPr>
        <w:pict>
          <v:rect id="Obdélník 11" o:spid="_x0000_s1032" style="position:absolute;left:0;text-align:left;margin-left:511.55pt;margin-top:140.8pt;width:196.55pt;height:3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" fillcolor="#4f81bd [3204]" strokecolor="#243f60 [1604]" strokeweight="2pt">
            <v:path arrowok="t"/>
            <v:textbox>
              <w:txbxContent>
                <w:p w:rsidR="00C53C65" w:rsidRPr="00E660AA" w:rsidRDefault="00C53C65" w:rsidP="00DD58D7">
                  <w:pPr>
                    <w:jc w:val="center"/>
                    <w:rPr>
                      <w:sz w:val="18"/>
                    </w:rPr>
                  </w:pPr>
                  <w:r w:rsidRPr="00E660AA">
                    <w:rPr>
                      <w:sz w:val="18"/>
                    </w:rPr>
                    <w:t>PRACOVNÍ SKUPINA „OSOBY ZDRAVOTNĚ POSTIŽENÉ“</w:t>
                  </w:r>
                </w:p>
              </w:txbxContent>
            </v:textbox>
          </v:rect>
        </w:pict>
      </w:r>
      <w:r>
        <w:rPr>
          <w:noProof/>
          <w:lang w:eastAsia="cs-CZ"/>
        </w:rPr>
        <w:pict>
          <v:rect id="Obdélník 14" o:spid="_x0000_s1033" style="position:absolute;left:0;text-align:left;margin-left:511.6pt;margin-top:101.9pt;width:196.5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" fillcolor="#4f81bd [3204]" strokecolor="#243f60 [1604]" strokeweight="2pt">
            <v:path arrowok="t"/>
            <v:textbox>
              <w:txbxContent>
                <w:p w:rsidR="00C53C65" w:rsidRDefault="00C53C65" w:rsidP="00DD58D7">
                  <w:pPr>
                    <w:jc w:val="center"/>
                  </w:pPr>
                  <w:r w:rsidRPr="00E660AA">
                    <w:rPr>
                      <w:sz w:val="18"/>
                    </w:rPr>
                    <w:t>PRACOVNÍ SKUPINA „SENIOŘI</w:t>
                  </w:r>
                  <w:r>
                    <w:t>“</w:t>
                  </w:r>
                </w:p>
              </w:txbxContent>
            </v:textbox>
          </v:rect>
        </w:pict>
      </w:r>
      <w:r>
        <w:rPr>
          <w:noProof/>
          <w:lang w:eastAsia="cs-CZ"/>
        </w:rPr>
        <w:pict>
          <v:rect id="Obdélník 8" o:spid="_x0000_s1034" style="position:absolute;left:0;text-align:left;margin-left:330.25pt;margin-top:201.35pt;width:148.85pt;height:5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" fillcolor="#4f81bd [3204]" strokecolor="#243f60 [1604]" strokeweight="2pt">
            <v:path arrowok="t"/>
            <v:textbox>
              <w:txbxContent>
                <w:p w:rsidR="00C53C65" w:rsidRDefault="00C53C65" w:rsidP="00DD58D7">
                  <w:pPr>
                    <w:jc w:val="center"/>
                  </w:pPr>
                  <w:r>
                    <w:t>ODBORNÁ SKUPINA OSV PRO PLÁNOVÁNÍ SOCIÁLNÍCH SLUŽEB</w:t>
                  </w:r>
                </w:p>
              </w:txbxContent>
            </v:textbox>
          </v:rect>
        </w:pict>
      </w:r>
    </w:p>
    <w:p w:rsidR="00DD58D7" w:rsidRDefault="00DD58D7" w:rsidP="00C81A48">
      <w:pPr>
        <w:spacing w:after="0"/>
        <w:rPr>
          <w:rFonts w:cs="Times New Roman"/>
          <w:szCs w:val="24"/>
        </w:rPr>
      </w:pPr>
    </w:p>
    <w:p w:rsidR="00DD58D7" w:rsidRDefault="00DD58D7" w:rsidP="00DD58D7">
      <w:pPr>
        <w:spacing w:after="0"/>
        <w:rPr>
          <w:rFonts w:cs="Times New Roman"/>
          <w:szCs w:val="24"/>
        </w:rPr>
      </w:pPr>
    </w:p>
    <w:p w:rsidR="00DD58D7" w:rsidRDefault="00DD58D7" w:rsidP="00DD58D7">
      <w:pPr>
        <w:spacing w:after="0"/>
        <w:rPr>
          <w:rFonts w:cs="Times New Roman"/>
          <w:szCs w:val="24"/>
        </w:rPr>
      </w:pPr>
    </w:p>
    <w:p w:rsidR="00DD58D7" w:rsidRDefault="00DD58D7" w:rsidP="00DD58D7">
      <w:pPr>
        <w:spacing w:after="0"/>
        <w:rPr>
          <w:rFonts w:cs="Times New Roman"/>
          <w:szCs w:val="24"/>
        </w:rPr>
      </w:pPr>
    </w:p>
    <w:p w:rsidR="00DD58D7" w:rsidRDefault="00DD58D7" w:rsidP="00DD58D7">
      <w:pPr>
        <w:spacing w:after="0"/>
        <w:rPr>
          <w:rFonts w:cs="Times New Roman"/>
          <w:szCs w:val="24"/>
        </w:rPr>
      </w:pPr>
    </w:p>
    <w:p w:rsidR="00DD58D7" w:rsidRDefault="00DD58D7" w:rsidP="00DD58D7">
      <w:pPr>
        <w:spacing w:after="0"/>
        <w:rPr>
          <w:rFonts w:cs="Times New Roman"/>
          <w:szCs w:val="24"/>
        </w:rPr>
      </w:pPr>
    </w:p>
    <w:p w:rsidR="00DD58D7" w:rsidRDefault="00DD58D7" w:rsidP="00DD58D7">
      <w:pPr>
        <w:spacing w:after="0"/>
        <w:rPr>
          <w:rFonts w:cs="Times New Roman"/>
          <w:szCs w:val="24"/>
        </w:rPr>
      </w:pPr>
    </w:p>
    <w:p w:rsidR="00DD58D7" w:rsidRDefault="00DD58D7" w:rsidP="00DD58D7">
      <w:pPr>
        <w:spacing w:after="0"/>
        <w:rPr>
          <w:rFonts w:cs="Times New Roman"/>
          <w:szCs w:val="24"/>
        </w:rPr>
      </w:pPr>
    </w:p>
    <w:p w:rsidR="00DD58D7" w:rsidRDefault="00DD58D7" w:rsidP="00DD58D7">
      <w:pPr>
        <w:spacing w:after="0"/>
        <w:rPr>
          <w:rFonts w:cs="Times New Roman"/>
          <w:szCs w:val="24"/>
        </w:rPr>
      </w:pPr>
    </w:p>
    <w:p w:rsidR="00DD58D7" w:rsidRDefault="005B4014" w:rsidP="00DD58D7">
      <w:pPr>
        <w:spacing w:after="0"/>
        <w:rPr>
          <w:rFonts w:cs="Times New Roman"/>
          <w:szCs w:val="24"/>
        </w:rPr>
      </w:pPr>
      <w:r>
        <w:rPr>
          <w:noProof/>
          <w:lang w:eastAsia="cs-CZ"/>
        </w:rPr>
        <w:pict>
          <v:rect id="Obdélník 12" o:spid="_x0000_s1035" style="position:absolute;left:0;text-align:left;margin-left:511.9pt;margin-top:13.4pt;width:196.55pt;height:2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" fillcolor="#4f81bd [3204]" strokecolor="#243f60 [1604]" strokeweight="2pt">
            <v:path arrowok="t"/>
            <v:textbox>
              <w:txbxContent>
                <w:p w:rsidR="00C53C65" w:rsidRPr="00E660AA" w:rsidRDefault="00C53C65" w:rsidP="00DD58D7">
                  <w:pPr>
                    <w:jc w:val="center"/>
                    <w:rPr>
                      <w:sz w:val="18"/>
                    </w:rPr>
                  </w:pPr>
                  <w:r w:rsidRPr="00E660AA">
                    <w:rPr>
                      <w:sz w:val="18"/>
                    </w:rPr>
                    <w:t>PRACOVNÍ SKUPINA „ RODINA</w:t>
                  </w:r>
                  <w:r>
                    <w:rPr>
                      <w:sz w:val="18"/>
                    </w:rPr>
                    <w:t xml:space="preserve"> S DĚTMI“</w:t>
                  </w:r>
                </w:p>
              </w:txbxContent>
            </v:textbox>
          </v:rect>
        </w:pict>
      </w:r>
    </w:p>
    <w:p w:rsidR="00DD58D7" w:rsidRDefault="00DD58D7" w:rsidP="00DD58D7">
      <w:pPr>
        <w:spacing w:after="0"/>
        <w:rPr>
          <w:rFonts w:cs="Times New Roman"/>
          <w:szCs w:val="24"/>
        </w:rPr>
      </w:pPr>
    </w:p>
    <w:p w:rsidR="00DD58D7" w:rsidRDefault="005B4014" w:rsidP="00DD58D7">
      <w:pPr>
        <w:spacing w:after="0"/>
        <w:rPr>
          <w:rFonts w:cs="Times New Roman"/>
          <w:szCs w:val="24"/>
        </w:rPr>
      </w:pPr>
      <w:r>
        <w:rPr>
          <w:noProof/>
          <w:lang w:eastAsia="cs-CZ"/>
        </w:rPr>
        <w:pict>
          <v:rect id="Obdélník 6" o:spid="_x0000_s1036" style="position:absolute;left:0;text-align:left;margin-left:102pt;margin-top:.95pt;width:199.1pt;height:5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" fillcolor="#4f81bd [3204]" strokecolor="#243f60 [1604]" strokeweight="2pt">
            <v:path arrowok="t"/>
            <v:textbox>
              <w:txbxContent>
                <w:p w:rsidR="00C53C65" w:rsidRDefault="00C53C65" w:rsidP="00DD58D7">
                  <w:pPr>
                    <w:jc w:val="center"/>
                  </w:pPr>
                  <w:r>
                    <w:t xml:space="preserve">KOORDINAČNÍ SKUPINA PRO PLÁNOVÁNÍ SOCIÁLNÍCH SLUŽEB </w:t>
                  </w:r>
                </w:p>
              </w:txbxContent>
            </v:textbox>
          </v:rect>
        </w:pict>
      </w:r>
      <w:r>
        <w:rPr>
          <w:noProof/>
          <w:lang w:eastAsia="cs-CZ"/>
        </w:rPr>
        <w:pict>
          <v:rect id="Obdélník 13" o:spid="_x0000_s1037" style="position:absolute;left:0;text-align:left;margin-left:511.95pt;margin-top:13pt;width:196.55pt;height:46.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" fillcolor="#4f81bd [3204]" strokecolor="#243f60 [1604]" strokeweight="2pt">
            <v:path arrowok="t"/>
            <v:textbox>
              <w:txbxContent>
                <w:p w:rsidR="00C53C65" w:rsidRDefault="00C53C65" w:rsidP="00305A30">
                  <w:pPr>
                    <w:jc w:val="center"/>
                    <w:rPr>
                      <w:sz w:val="18"/>
                      <w:szCs w:val="18"/>
                    </w:rPr>
                  </w:pPr>
                  <w:r>
                    <w:rPr>
                      <w:sz w:val="18"/>
                      <w:szCs w:val="18"/>
                    </w:rPr>
                    <w:t>PRACOVNÍ SKUPINA „OSOBY OHROŽENÉ SOCIÁLNÍM VYLOUČENÍM, NÁRODNOSTNÍ MENŠINY A CIZINCI“</w:t>
                  </w:r>
                </w:p>
                <w:p w:rsidR="00C53C65" w:rsidRPr="00E660AA" w:rsidRDefault="00C53C65" w:rsidP="00DD58D7">
                  <w:pPr>
                    <w:jc w:val="center"/>
                    <w:rPr>
                      <w:sz w:val="18"/>
                      <w:szCs w:val="18"/>
                    </w:rPr>
                  </w:pPr>
                </w:p>
              </w:txbxContent>
            </v:textbox>
          </v:rect>
        </w:pict>
      </w:r>
    </w:p>
    <w:p w:rsidR="00DD58D7" w:rsidRDefault="00DD58D7" w:rsidP="00DD58D7">
      <w:pPr>
        <w:spacing w:after="0"/>
        <w:rPr>
          <w:rFonts w:cs="Times New Roman"/>
          <w:szCs w:val="24"/>
        </w:rPr>
      </w:pPr>
    </w:p>
    <w:p w:rsidR="00DD58D7" w:rsidRDefault="00DD58D7" w:rsidP="00DD58D7">
      <w:pPr>
        <w:spacing w:after="0"/>
        <w:rPr>
          <w:rFonts w:cs="Times New Roman"/>
          <w:szCs w:val="24"/>
        </w:rPr>
      </w:pPr>
    </w:p>
    <w:p w:rsidR="00DD58D7" w:rsidRDefault="00DD58D7" w:rsidP="00DD58D7">
      <w:pPr>
        <w:spacing w:after="0"/>
        <w:rPr>
          <w:rFonts w:cs="Times New Roman"/>
          <w:szCs w:val="24"/>
        </w:rPr>
      </w:pPr>
    </w:p>
    <w:p w:rsidR="00DD58D7" w:rsidRDefault="005B4014" w:rsidP="00DD58D7">
      <w:pPr>
        <w:spacing w:after="0"/>
        <w:rPr>
          <w:rFonts w:cs="Times New Roman"/>
          <w:szCs w:val="24"/>
        </w:rPr>
      </w:pPr>
      <w:r>
        <w:rPr>
          <w:noProof/>
          <w:lang w:eastAsia="cs-CZ"/>
        </w:rPr>
        <w:pict>
          <v:rect id="Obdélník 15" o:spid="_x0000_s1038" style="position:absolute;left:0;text-align:left;margin-left:511.9pt;margin-top:7.1pt;width:196.55pt;height:54.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" fillcolor="#4f81bd [3204]" strokecolor="#243f60 [1604]" strokeweight="2pt">
            <v:path arrowok="t"/>
            <v:textbox>
              <w:txbxContent>
                <w:p w:rsidR="00C53C65" w:rsidRPr="00E660AA" w:rsidRDefault="00C53C65" w:rsidP="00DD58D7">
                  <w:pPr>
                    <w:jc w:val="center"/>
                    <w:rPr>
                      <w:sz w:val="18"/>
                      <w:szCs w:val="18"/>
                    </w:rPr>
                  </w:pPr>
                  <w:r>
                    <w:rPr>
                      <w:sz w:val="18"/>
                      <w:szCs w:val="18"/>
                    </w:rPr>
                    <w:t>PRACOVNÍ SKUPINA „OSOBY ZÁVISLÉ A OHROŽENÉ ZÁVISLOSTÍ NA NÁVYKOVÝCH LÁTKÁCH A PATOLOGICKÝM HRÁČSTVÍM“</w:t>
                  </w:r>
                </w:p>
              </w:txbxContent>
            </v:textbox>
          </v:rect>
        </w:pict>
      </w:r>
    </w:p>
    <w:p w:rsidR="00DD58D7" w:rsidRDefault="00DD58D7" w:rsidP="00DD58D7">
      <w:pPr>
        <w:spacing w:after="0"/>
        <w:rPr>
          <w:rFonts w:cs="Times New Roman"/>
          <w:szCs w:val="24"/>
        </w:rPr>
      </w:pPr>
    </w:p>
    <w:p w:rsidR="00DD58D7" w:rsidRDefault="00DD58D7" w:rsidP="00DD58D7">
      <w:pPr>
        <w:spacing w:after="0"/>
        <w:rPr>
          <w:rFonts w:cs="Times New Roman"/>
          <w:szCs w:val="24"/>
        </w:rPr>
      </w:pPr>
    </w:p>
    <w:p w:rsidR="00DD58D7" w:rsidRDefault="00DD58D7" w:rsidP="00DD58D7">
      <w:pPr>
        <w:spacing w:after="0"/>
        <w:rPr>
          <w:rFonts w:cs="Times New Roman"/>
          <w:szCs w:val="24"/>
        </w:rPr>
      </w:pPr>
    </w:p>
    <w:p w:rsidR="00DD58D7" w:rsidRDefault="00DD58D7" w:rsidP="00DD58D7">
      <w:pPr>
        <w:spacing w:after="0"/>
        <w:rPr>
          <w:rFonts w:cs="Times New Roman"/>
          <w:szCs w:val="24"/>
        </w:rPr>
        <w:sectPr w:rsidR="00DD58D7" w:rsidSect="00DD58D7">
          <w:pgSz w:w="16838" w:h="11906" w:orient="landscape"/>
          <w:pgMar w:top="1417" w:right="1417" w:bottom="1417" w:left="1417" w:header="708" w:footer="708" w:gutter="0"/>
          <w:cols w:space="708"/>
          <w:docGrid w:linePitch="360"/>
        </w:sectPr>
      </w:pPr>
    </w:p>
    <w:p w:rsidR="00CD321B" w:rsidRPr="00433173" w:rsidRDefault="00CD321B" w:rsidP="00ED7B29">
      <w:pPr>
        <w:pStyle w:val="Nadpis2"/>
        <w:numPr>
          <w:ilvl w:val="1"/>
          <w:numId w:val="4"/>
        </w:numPr>
      </w:pPr>
      <w:bookmarkStart w:id="12" w:name="_Toc397957682"/>
      <w:bookmarkStart w:id="13" w:name="_Toc397957781"/>
      <w:bookmarkStart w:id="14" w:name="_Toc420500173"/>
      <w:bookmarkStart w:id="15" w:name="_Toc397957684"/>
      <w:bookmarkStart w:id="16" w:name="_Toc397957783"/>
      <w:r w:rsidRPr="00433173">
        <w:lastRenderedPageBreak/>
        <w:t>Oblast financování a finanční kontroly</w:t>
      </w:r>
      <w:bookmarkEnd w:id="12"/>
      <w:bookmarkEnd w:id="13"/>
      <w:bookmarkEnd w:id="14"/>
    </w:p>
    <w:p w:rsidR="00CD321B" w:rsidRPr="00433173" w:rsidRDefault="00CD321B" w:rsidP="00CD321B">
      <w:pPr>
        <w:rPr>
          <w:rFonts w:cs="Times New Roman"/>
          <w:szCs w:val="24"/>
          <w:u w:val="single"/>
        </w:rPr>
      </w:pPr>
    </w:p>
    <w:p w:rsidR="00CD321B" w:rsidRPr="00433173" w:rsidRDefault="00CD321B" w:rsidP="00ED7B29">
      <w:pPr>
        <w:pStyle w:val="Odstavecseseznamem"/>
        <w:numPr>
          <w:ilvl w:val="0"/>
          <w:numId w:val="3"/>
        </w:numPr>
        <w:rPr>
          <w:rFonts w:cs="Times New Roman"/>
          <w:szCs w:val="24"/>
        </w:rPr>
      </w:pPr>
      <w:r w:rsidRPr="00433173">
        <w:rPr>
          <w:rFonts w:cs="Times New Roman"/>
          <w:szCs w:val="24"/>
        </w:rPr>
        <w:t>Financování</w:t>
      </w:r>
    </w:p>
    <w:p w:rsidR="00CD321B" w:rsidRPr="00433173" w:rsidRDefault="00CD321B" w:rsidP="00CD321B">
      <w:pPr>
        <w:rPr>
          <w:rFonts w:cs="Times New Roman"/>
          <w:szCs w:val="24"/>
        </w:rPr>
      </w:pPr>
      <w:r w:rsidRPr="00433173">
        <w:rPr>
          <w:rFonts w:cs="Times New Roman"/>
          <w:szCs w:val="24"/>
        </w:rPr>
        <w:t>Pro nastavení systému financování na krajské úrovni je nezbytné mít</w:t>
      </w:r>
      <w:r>
        <w:rPr>
          <w:rFonts w:cs="Times New Roman"/>
          <w:szCs w:val="24"/>
        </w:rPr>
        <w:t xml:space="preserve"> vstupní údaje o Z</w:t>
      </w:r>
      <w:r w:rsidRPr="00433173">
        <w:rPr>
          <w:rFonts w:cs="Times New Roman"/>
          <w:szCs w:val="24"/>
        </w:rPr>
        <w:t>ákladní krajské síti sociálních služeb.</w:t>
      </w:r>
    </w:p>
    <w:p w:rsidR="00CD321B" w:rsidRPr="004A24EE" w:rsidRDefault="002F65B0" w:rsidP="00CD321B">
      <w:pPr>
        <w:rPr>
          <w:rFonts w:cs="Times New Roman"/>
          <w:szCs w:val="24"/>
        </w:rPr>
      </w:pPr>
      <w:r w:rsidRPr="004A24EE">
        <w:rPr>
          <w:rFonts w:cs="Times New Roman"/>
          <w:szCs w:val="24"/>
        </w:rPr>
        <w:t xml:space="preserve">Hlavním důvodem vzniku sítě sociálních služeb je umožnit řízený rozvoj sociálních </w:t>
      </w:r>
      <w:r w:rsidR="00304FB7" w:rsidRPr="004A24EE">
        <w:rPr>
          <w:rFonts w:cs="Times New Roman"/>
          <w:szCs w:val="24"/>
        </w:rPr>
        <w:t>služeb v</w:t>
      </w:r>
      <w:r w:rsidRPr="004A24EE">
        <w:rPr>
          <w:rFonts w:cs="Times New Roman"/>
          <w:szCs w:val="24"/>
        </w:rPr>
        <w:t xml:space="preserve"> kraji, přičemž tento systém by měl zajistit stabilitu a větší jistotu subjektům, které poskytují nezbytné kapacity sociálních služeb. Hlavní změnou, kterou síť sociálních služeb přináší je, že finanční podpora nových kapacit sociálních služeb ze zdrojů kraje bude podmíněna explicitním zařazením do krajské sítě sociálních služeb.</w:t>
      </w:r>
    </w:p>
    <w:p w:rsidR="00D84D1B" w:rsidRPr="004A24EE" w:rsidRDefault="00D84D1B" w:rsidP="00B30FDD">
      <w:pPr>
        <w:rPr>
          <w:rFonts w:cs="Times New Roman"/>
          <w:szCs w:val="24"/>
        </w:rPr>
      </w:pPr>
      <w:r w:rsidRPr="004A24EE">
        <w:rPr>
          <w:rFonts w:cs="Times New Roman"/>
          <w:szCs w:val="24"/>
        </w:rPr>
        <w:t>S</w:t>
      </w:r>
      <w:r w:rsidR="00B30FDD" w:rsidRPr="004A24EE">
        <w:rPr>
          <w:rFonts w:cs="Times New Roman"/>
          <w:szCs w:val="24"/>
        </w:rPr>
        <w:t>ubjekty, resp. služby, které jsou zařazeny do Základní sítě kraje</w:t>
      </w:r>
      <w:r w:rsidR="00304FB7">
        <w:rPr>
          <w:rFonts w:cs="Times New Roman"/>
          <w:szCs w:val="24"/>
        </w:rPr>
        <w:t>,</w:t>
      </w:r>
      <w:r w:rsidR="00B30FDD" w:rsidRPr="004A24EE">
        <w:rPr>
          <w:rFonts w:cs="Times New Roman"/>
          <w:szCs w:val="24"/>
        </w:rPr>
        <w:t xml:space="preserve"> obdrží od kraje Pověření k poskytování služeb v obecném hospodářském zájmu (dále také jen „</w:t>
      </w:r>
      <w:r w:rsidR="00304FB7" w:rsidRPr="004A24EE">
        <w:rPr>
          <w:rFonts w:cs="Times New Roman"/>
          <w:szCs w:val="24"/>
        </w:rPr>
        <w:t>Pověření</w:t>
      </w:r>
      <w:r w:rsidR="00B30FDD" w:rsidRPr="004A24EE">
        <w:rPr>
          <w:rFonts w:cs="Times New Roman"/>
          <w:szCs w:val="24"/>
        </w:rPr>
        <w:t>“).</w:t>
      </w:r>
    </w:p>
    <w:p w:rsidR="00B30FDD" w:rsidRPr="004A24EE" w:rsidRDefault="00B30FDD" w:rsidP="00B30FDD">
      <w:pPr>
        <w:spacing w:after="0"/>
        <w:rPr>
          <w:szCs w:val="24"/>
          <w:u w:val="single"/>
        </w:rPr>
      </w:pPr>
      <w:r w:rsidRPr="004A24EE">
        <w:rPr>
          <w:szCs w:val="24"/>
          <w:u w:val="single"/>
        </w:rPr>
        <w:t>Financování sociálních služeb prostřednictvím tzv. vyrovnávacích plateb</w:t>
      </w:r>
    </w:p>
    <w:p w:rsidR="00B30FDD" w:rsidRPr="004A24EE" w:rsidRDefault="00B30FDD" w:rsidP="00B30FDD">
      <w:pPr>
        <w:spacing w:after="0"/>
        <w:rPr>
          <w:szCs w:val="24"/>
          <w:u w:val="single"/>
        </w:rPr>
      </w:pPr>
    </w:p>
    <w:p w:rsidR="00B30FDD" w:rsidRPr="004A24EE" w:rsidRDefault="00D84D1B" w:rsidP="00B30FDD">
      <w:pPr>
        <w:spacing w:after="0"/>
        <w:rPr>
          <w:szCs w:val="24"/>
        </w:rPr>
      </w:pPr>
      <w:r w:rsidRPr="004A24EE">
        <w:rPr>
          <w:szCs w:val="24"/>
        </w:rPr>
        <w:t xml:space="preserve">Výpočet finanční podpory pro jednotlivé služby bude vypočítávána jako optimální výše vyrovnávací platby. </w:t>
      </w:r>
    </w:p>
    <w:p w:rsidR="00B30FDD" w:rsidRPr="004A24EE" w:rsidRDefault="00B30FDD" w:rsidP="00B30FDD">
      <w:pPr>
        <w:spacing w:after="0"/>
        <w:rPr>
          <w:szCs w:val="24"/>
        </w:rPr>
      </w:pPr>
    </w:p>
    <w:p w:rsidR="00D84D1B" w:rsidRPr="004A24EE" w:rsidRDefault="00D84D1B" w:rsidP="00B30FDD">
      <w:pPr>
        <w:spacing w:after="0"/>
        <w:rPr>
          <w:szCs w:val="24"/>
        </w:rPr>
      </w:pPr>
      <w:r w:rsidRPr="004A24EE">
        <w:rPr>
          <w:szCs w:val="24"/>
        </w:rPr>
        <w:t>Vyrovnávací platba je stanovena jako celková výše prostředků z veřejných rozpočtů, kterou služba potřebuje k zajištění dostupnosti poskytování služby (dokrytí svých provozních potřeb) vedle prostředků, které získá vlastní činností.</w:t>
      </w:r>
    </w:p>
    <w:p w:rsidR="00B30FDD" w:rsidRPr="004A24EE" w:rsidRDefault="00B30FDD" w:rsidP="00B30FDD">
      <w:pPr>
        <w:spacing w:after="0"/>
        <w:rPr>
          <w:szCs w:val="24"/>
        </w:rPr>
      </w:pPr>
    </w:p>
    <w:p w:rsidR="00D84D1B" w:rsidRPr="004A24EE" w:rsidRDefault="00D84D1B" w:rsidP="00B30FDD">
      <w:pPr>
        <w:spacing w:after="0"/>
        <w:rPr>
          <w:szCs w:val="24"/>
        </w:rPr>
      </w:pPr>
      <w:r w:rsidRPr="004A24EE">
        <w:rPr>
          <w:szCs w:val="24"/>
        </w:rPr>
        <w:t>Vyrovnávací platba za službu je kalkulována jako rozdíl optimálních nákladů a optimálních výnosů z činnosti pověřovaného poskytovatele (tj. úhrady za poskytování sociálních služeb od uživatelů, úhrady zdravotních pojišťoven, případně další příjmy</w:t>
      </w:r>
      <w:r w:rsidR="00B6258D">
        <w:rPr>
          <w:szCs w:val="24"/>
        </w:rPr>
        <w:t>).</w:t>
      </w:r>
    </w:p>
    <w:p w:rsidR="00B30FDD" w:rsidRPr="004A24EE" w:rsidRDefault="00B30FDD" w:rsidP="00B30FDD">
      <w:pPr>
        <w:spacing w:after="0"/>
        <w:rPr>
          <w:szCs w:val="24"/>
        </w:rPr>
      </w:pPr>
    </w:p>
    <w:p w:rsidR="00D84D1B" w:rsidRPr="004A24EE" w:rsidRDefault="00D84D1B" w:rsidP="00B30FDD">
      <w:pPr>
        <w:autoSpaceDE w:val="0"/>
        <w:autoSpaceDN w:val="0"/>
        <w:adjustRightInd w:val="0"/>
        <w:spacing w:after="0"/>
        <w:rPr>
          <w:szCs w:val="24"/>
        </w:rPr>
      </w:pPr>
      <w:r w:rsidRPr="004A24EE">
        <w:rPr>
          <w:szCs w:val="24"/>
        </w:rPr>
        <w:t>Vyrovnávací platba je propočtena na rozsah služby, jak byla vymezena v krajské Základní síti. V případě, že rozsah služby je nižší, než je vymezen v síti kraje, vypočte se vyrovnávací platba podle skutečného rozsahu služby, specifikovaného v žádosti pověřovaného poskytovatele o poskytnutí finanční podpory.</w:t>
      </w:r>
    </w:p>
    <w:p w:rsidR="00B30FDD" w:rsidRPr="004A24EE" w:rsidRDefault="00B30FDD" w:rsidP="00B30FDD">
      <w:pPr>
        <w:autoSpaceDE w:val="0"/>
        <w:autoSpaceDN w:val="0"/>
        <w:adjustRightInd w:val="0"/>
        <w:spacing w:after="0"/>
        <w:rPr>
          <w:szCs w:val="24"/>
        </w:rPr>
      </w:pPr>
    </w:p>
    <w:p w:rsidR="00D84D1B" w:rsidRPr="004A24EE" w:rsidRDefault="00D84D1B" w:rsidP="00B30FDD">
      <w:pPr>
        <w:autoSpaceDE w:val="0"/>
        <w:autoSpaceDN w:val="0"/>
        <w:adjustRightInd w:val="0"/>
        <w:spacing w:after="0"/>
        <w:rPr>
          <w:szCs w:val="24"/>
        </w:rPr>
      </w:pPr>
      <w:r w:rsidRPr="004A24EE">
        <w:rPr>
          <w:szCs w:val="24"/>
        </w:rPr>
        <w:t>Pokud je služba spojena s úhradami od jejích uživatelů, jsou jako optimální výnosy pro účely kalkulace vyrovnávací platby stanoveny optimální příjmy z úhrad od uživatelů sociálních služeb za podmínek stanovených v §71 až § 76 ZSS; dle druhu služby jsou kapacity určeny buď lůžky a/nebo objemem disponibilního pracovního fondu pro přímou práci.</w:t>
      </w:r>
    </w:p>
    <w:p w:rsidR="00B30FDD" w:rsidRPr="004A24EE" w:rsidRDefault="00B30FDD" w:rsidP="00B30FDD">
      <w:pPr>
        <w:autoSpaceDE w:val="0"/>
        <w:autoSpaceDN w:val="0"/>
        <w:adjustRightInd w:val="0"/>
        <w:spacing w:after="0"/>
        <w:rPr>
          <w:szCs w:val="24"/>
        </w:rPr>
      </w:pPr>
    </w:p>
    <w:p w:rsidR="00D84D1B" w:rsidRPr="004A24EE" w:rsidRDefault="00D84D1B" w:rsidP="00B30FDD">
      <w:pPr>
        <w:autoSpaceDE w:val="0"/>
        <w:autoSpaceDN w:val="0"/>
        <w:adjustRightInd w:val="0"/>
        <w:spacing w:after="0"/>
        <w:rPr>
          <w:szCs w:val="24"/>
        </w:rPr>
      </w:pPr>
      <w:r w:rsidRPr="004A24EE">
        <w:rPr>
          <w:b/>
          <w:szCs w:val="24"/>
        </w:rPr>
        <w:t xml:space="preserve">V rámci kalkulace vyrovnávací platby a jejího vyhodnocování lze zohlednit, pokud skutečné příjmy služby neodpovídají stanoveným optimálním výnosům, tj. jde zpravidla o tzv. objektivně nižší příjmy, které nebylo možno vybrat, s ohledem </w:t>
      </w:r>
      <w:proofErr w:type="gramStart"/>
      <w:r w:rsidRPr="004A24EE">
        <w:rPr>
          <w:b/>
          <w:szCs w:val="24"/>
        </w:rPr>
        <w:t>na</w:t>
      </w:r>
      <w:proofErr w:type="gramEnd"/>
      <w:r w:rsidRPr="004A24EE">
        <w:rPr>
          <w:szCs w:val="24"/>
        </w:rPr>
        <w:t>:</w:t>
      </w:r>
    </w:p>
    <w:p w:rsidR="00B30FDD" w:rsidRPr="004A24EE" w:rsidRDefault="00B30FDD" w:rsidP="00B30FDD">
      <w:pPr>
        <w:autoSpaceDE w:val="0"/>
        <w:autoSpaceDN w:val="0"/>
        <w:adjustRightInd w:val="0"/>
        <w:spacing w:after="0"/>
        <w:rPr>
          <w:szCs w:val="24"/>
        </w:rPr>
      </w:pPr>
    </w:p>
    <w:p w:rsidR="00D84D1B" w:rsidRPr="004A24EE" w:rsidRDefault="002E3F7E" w:rsidP="00B30FDD">
      <w:pPr>
        <w:pStyle w:val="Odstavecseseznamem"/>
        <w:numPr>
          <w:ilvl w:val="0"/>
          <w:numId w:val="25"/>
        </w:numPr>
        <w:autoSpaceDE w:val="0"/>
        <w:autoSpaceDN w:val="0"/>
        <w:adjustRightInd w:val="0"/>
        <w:spacing w:after="0"/>
        <w:rPr>
          <w:szCs w:val="24"/>
        </w:rPr>
      </w:pPr>
      <w:r w:rsidRPr="004A24EE">
        <w:rPr>
          <w:szCs w:val="24"/>
        </w:rPr>
        <w:lastRenderedPageBreak/>
        <w:t xml:space="preserve">nízkopříjmové uživatele </w:t>
      </w:r>
      <w:r w:rsidR="008E181F" w:rsidRPr="004A24EE">
        <w:rPr>
          <w:szCs w:val="24"/>
        </w:rPr>
        <w:t xml:space="preserve">a v souvislosti s </w:t>
      </w:r>
      <w:r w:rsidR="00D84D1B" w:rsidRPr="004A24EE">
        <w:rPr>
          <w:szCs w:val="24"/>
        </w:rPr>
        <w:t xml:space="preserve">ustanovení § 73 ZSS odst. 3 (min. zůstatek </w:t>
      </w:r>
      <w:r w:rsidR="008E181F" w:rsidRPr="004A24EE">
        <w:rPr>
          <w:szCs w:val="24"/>
        </w:rPr>
        <w:t>v </w:t>
      </w:r>
      <w:r w:rsidRPr="004A24EE">
        <w:rPr>
          <w:szCs w:val="24"/>
        </w:rPr>
        <w:t xml:space="preserve">% z </w:t>
      </w:r>
      <w:r w:rsidR="00D84D1B" w:rsidRPr="004A24EE">
        <w:rPr>
          <w:szCs w:val="24"/>
        </w:rPr>
        <w:t>příjmu klienta v pobytových zařízeních),</w:t>
      </w:r>
    </w:p>
    <w:p w:rsidR="00D84D1B" w:rsidRPr="004A24EE" w:rsidRDefault="00D84D1B" w:rsidP="00B30FDD">
      <w:pPr>
        <w:pStyle w:val="Odstavecseseznamem"/>
        <w:numPr>
          <w:ilvl w:val="0"/>
          <w:numId w:val="25"/>
        </w:numPr>
        <w:autoSpaceDE w:val="0"/>
        <w:autoSpaceDN w:val="0"/>
        <w:adjustRightInd w:val="0"/>
        <w:spacing w:after="0"/>
        <w:rPr>
          <w:szCs w:val="24"/>
        </w:rPr>
      </w:pPr>
      <w:r w:rsidRPr="004A24EE">
        <w:rPr>
          <w:szCs w:val="24"/>
        </w:rPr>
        <w:t>dočasného nevytížení kapacity z důvodu neobvyklého výpadku služeb (např. úmrtí klientů), hledání vhodného klienta v pobytových službách,</w:t>
      </w:r>
    </w:p>
    <w:p w:rsidR="00D84D1B" w:rsidRPr="004A24EE" w:rsidRDefault="00D84D1B" w:rsidP="00B30FDD">
      <w:pPr>
        <w:pStyle w:val="Odstavecseseznamem"/>
        <w:numPr>
          <w:ilvl w:val="0"/>
          <w:numId w:val="25"/>
        </w:numPr>
        <w:autoSpaceDE w:val="0"/>
        <w:autoSpaceDN w:val="0"/>
        <w:adjustRightInd w:val="0"/>
        <w:spacing w:after="0"/>
        <w:rPr>
          <w:szCs w:val="24"/>
        </w:rPr>
      </w:pPr>
      <w:r w:rsidRPr="004A24EE">
        <w:rPr>
          <w:szCs w:val="24"/>
        </w:rPr>
        <w:t>poskytování pobytových služeb nezaopatřeným dětem dle § 74 ZSS,</w:t>
      </w:r>
    </w:p>
    <w:p w:rsidR="00D84D1B" w:rsidRPr="004A24EE" w:rsidRDefault="00D84D1B" w:rsidP="00B30FDD">
      <w:pPr>
        <w:pStyle w:val="Odstavecseseznamem"/>
        <w:numPr>
          <w:ilvl w:val="0"/>
          <w:numId w:val="25"/>
        </w:numPr>
        <w:autoSpaceDE w:val="0"/>
        <w:autoSpaceDN w:val="0"/>
        <w:adjustRightInd w:val="0"/>
        <w:spacing w:after="0"/>
        <w:rPr>
          <w:szCs w:val="24"/>
        </w:rPr>
      </w:pPr>
      <w:r w:rsidRPr="004A24EE">
        <w:rPr>
          <w:szCs w:val="24"/>
        </w:rPr>
        <w:t xml:space="preserve">ustanovení § 75 odst. 2 ZSS, kdy je u pečovatelských služeb odpuštěna úhrada definovaným cílovým skupinám, </w:t>
      </w:r>
    </w:p>
    <w:p w:rsidR="00D84D1B" w:rsidRPr="004A24EE" w:rsidRDefault="00D84D1B" w:rsidP="00B30FDD">
      <w:pPr>
        <w:pStyle w:val="Odstavecseseznamem"/>
        <w:numPr>
          <w:ilvl w:val="0"/>
          <w:numId w:val="25"/>
        </w:numPr>
        <w:autoSpaceDE w:val="0"/>
        <w:autoSpaceDN w:val="0"/>
        <w:adjustRightInd w:val="0"/>
        <w:spacing w:after="0"/>
        <w:rPr>
          <w:szCs w:val="24"/>
        </w:rPr>
      </w:pPr>
      <w:r w:rsidRPr="004A24EE">
        <w:rPr>
          <w:szCs w:val="24"/>
        </w:rPr>
        <w:t>příjmovou situaci klienta: opatření při stanovení úhrad v souladu se zajištěním cenové dostupnosti služby a motivace klientů k aktivitám vedoucím k sociálnímu začleňování.</w:t>
      </w:r>
    </w:p>
    <w:p w:rsidR="00B30FDD" w:rsidRPr="004A24EE" w:rsidRDefault="00B30FDD" w:rsidP="00B30FDD">
      <w:pPr>
        <w:pStyle w:val="Odstavecseseznamem"/>
        <w:autoSpaceDE w:val="0"/>
        <w:autoSpaceDN w:val="0"/>
        <w:adjustRightInd w:val="0"/>
        <w:spacing w:after="0"/>
        <w:rPr>
          <w:szCs w:val="24"/>
        </w:rPr>
      </w:pPr>
    </w:p>
    <w:p w:rsidR="00D84D1B" w:rsidRPr="004A24EE" w:rsidRDefault="00D84D1B" w:rsidP="00B30FDD">
      <w:pPr>
        <w:autoSpaceDE w:val="0"/>
        <w:autoSpaceDN w:val="0"/>
        <w:adjustRightInd w:val="0"/>
        <w:spacing w:after="0"/>
        <w:rPr>
          <w:b/>
          <w:szCs w:val="24"/>
          <w:u w:val="single"/>
        </w:rPr>
      </w:pPr>
      <w:r w:rsidRPr="004A24EE">
        <w:rPr>
          <w:szCs w:val="24"/>
        </w:rPr>
        <w:t>Pro výpočet optimální vyrovnávací platby je využíváno aktuálně dostupných dat. Jedná se o data z posledního sběru dat, v praxi Libereckého kraje jde o data získaná od poskytovatelů sociálních služeb získaná při aktualizaci Základní sítě sociálních služeb na rok 2016 a ze žádostí o finanční podporu.</w:t>
      </w:r>
    </w:p>
    <w:p w:rsidR="00D84D1B" w:rsidRPr="004A24EE" w:rsidRDefault="00D84D1B" w:rsidP="00D84D1B">
      <w:pPr>
        <w:pStyle w:val="Default"/>
        <w:spacing w:before="120" w:after="120" w:line="276" w:lineRule="auto"/>
        <w:jc w:val="both"/>
        <w:rPr>
          <w:b/>
          <w:sz w:val="22"/>
          <w:szCs w:val="22"/>
          <w:u w:val="single"/>
        </w:rPr>
      </w:pPr>
    </w:p>
    <w:p w:rsidR="00CD321B" w:rsidRPr="004A24EE" w:rsidRDefault="00CD321B" w:rsidP="00ED7B29">
      <w:pPr>
        <w:pStyle w:val="Odstavecseseznamem"/>
        <w:numPr>
          <w:ilvl w:val="0"/>
          <w:numId w:val="3"/>
        </w:numPr>
        <w:rPr>
          <w:rFonts w:cs="Times New Roman"/>
          <w:szCs w:val="24"/>
        </w:rPr>
      </w:pPr>
      <w:r w:rsidRPr="004A24EE">
        <w:rPr>
          <w:rFonts w:cs="Times New Roman"/>
          <w:szCs w:val="24"/>
        </w:rPr>
        <w:t>Finanční kontrola</w:t>
      </w:r>
    </w:p>
    <w:p w:rsidR="00CD321B" w:rsidRPr="004A24EE" w:rsidRDefault="00CD321B" w:rsidP="00CD321B">
      <w:pPr>
        <w:rPr>
          <w:rFonts w:cs="Times New Roman"/>
          <w:szCs w:val="24"/>
        </w:rPr>
      </w:pPr>
      <w:r w:rsidRPr="004A24EE">
        <w:rPr>
          <w:rFonts w:cs="Times New Roman"/>
          <w:szCs w:val="24"/>
        </w:rPr>
        <w:t>Finanční kontrola příjemců dotace poskytnuté na podporu financování sociálních služeb se řídí zákonem č. 320/2001 Sb., o finanční kontrole ve veřejné správě a o změně některých zákonů a prováděcí vyhláškou 416/2004 Sb., kterou se provádí zákon č. 320/2001 Sb.</w:t>
      </w:r>
    </w:p>
    <w:p w:rsidR="00CD321B" w:rsidRPr="004A24EE" w:rsidRDefault="00CD321B" w:rsidP="00CD321B">
      <w:pPr>
        <w:rPr>
          <w:rFonts w:cs="Times New Roman"/>
          <w:szCs w:val="24"/>
        </w:rPr>
      </w:pPr>
      <w:r w:rsidRPr="004A24EE">
        <w:rPr>
          <w:rFonts w:cs="Times New Roman"/>
          <w:szCs w:val="24"/>
        </w:rPr>
        <w:t>Předpokladem je zkontrolovat každou službu min. 1x za 3 roky. Tzn., že kraj by měl vykonat průměrně 70 - 80 kontrol</w:t>
      </w:r>
      <w:r w:rsidR="00B6258D">
        <w:rPr>
          <w:rFonts w:cs="Times New Roman"/>
          <w:szCs w:val="24"/>
        </w:rPr>
        <w:t xml:space="preserve"> sociálních služeb</w:t>
      </w:r>
      <w:r w:rsidRPr="004A24EE">
        <w:rPr>
          <w:rFonts w:cs="Times New Roman"/>
          <w:szCs w:val="24"/>
        </w:rPr>
        <w:t xml:space="preserve"> na místě za rok z důvodu eliminace porušování</w:t>
      </w:r>
      <w:r w:rsidR="005912C9" w:rsidRPr="004A24EE">
        <w:rPr>
          <w:rFonts w:cs="Times New Roman"/>
          <w:szCs w:val="24"/>
        </w:rPr>
        <w:t xml:space="preserve"> zásady 3E, tj. </w:t>
      </w:r>
      <w:r w:rsidRPr="004A24EE">
        <w:rPr>
          <w:rFonts w:cs="Times New Roman"/>
          <w:szCs w:val="24"/>
        </w:rPr>
        <w:t>účelnosti, hospodárnosti a efektivity.</w:t>
      </w:r>
    </w:p>
    <w:p w:rsidR="00E56BD2" w:rsidRPr="00E56BD2" w:rsidRDefault="00E56BD2" w:rsidP="00E56BD2">
      <w:pPr>
        <w:spacing w:before="120" w:after="120"/>
        <w:rPr>
          <w:szCs w:val="24"/>
        </w:rPr>
      </w:pPr>
      <w:r w:rsidRPr="004A24EE">
        <w:rPr>
          <w:szCs w:val="24"/>
        </w:rPr>
        <w:t>V případě potřeby je poskytovatel podpory (kraj) oprávněn si vyžádat od příjemce finanční podpory informace o průběžném čerpání finanční podpory. Průběžné čerpání bude předkládáno poskytovateli finanční podpory na formuláři „Průběžné položkové čerpání finanční podpory“</w:t>
      </w:r>
      <w:r w:rsidR="00B6258D">
        <w:rPr>
          <w:szCs w:val="24"/>
        </w:rPr>
        <w:t>, který je přílohou krajské Metodiky na rok 2016</w:t>
      </w:r>
      <w:r w:rsidRPr="004A24EE">
        <w:rPr>
          <w:szCs w:val="24"/>
        </w:rPr>
        <w:t>.</w:t>
      </w:r>
    </w:p>
    <w:p w:rsidR="00E56BD2" w:rsidRPr="00B30FDD" w:rsidRDefault="00E56BD2" w:rsidP="00CD321B">
      <w:pPr>
        <w:rPr>
          <w:rFonts w:cs="Times New Roman"/>
          <w:szCs w:val="24"/>
        </w:rPr>
      </w:pPr>
    </w:p>
    <w:p w:rsidR="00CD321B" w:rsidRPr="00433173" w:rsidRDefault="00CD321B" w:rsidP="00CD321B">
      <w:pPr>
        <w:rPr>
          <w:rFonts w:cs="Times New Roman"/>
          <w:szCs w:val="24"/>
        </w:rPr>
      </w:pPr>
    </w:p>
    <w:p w:rsidR="00CD321B" w:rsidRDefault="00CD321B" w:rsidP="00CD321B">
      <w:pPr>
        <w:rPr>
          <w:rFonts w:cs="Times New Roman"/>
          <w:b/>
          <w:szCs w:val="24"/>
        </w:rPr>
      </w:pPr>
      <w:r>
        <w:rPr>
          <w:rFonts w:cs="Times New Roman"/>
          <w:b/>
          <w:szCs w:val="24"/>
        </w:rPr>
        <w:br w:type="page"/>
      </w:r>
    </w:p>
    <w:p w:rsidR="00CD321B" w:rsidRPr="00A05A5E" w:rsidRDefault="00CD321B" w:rsidP="00ED7B29">
      <w:pPr>
        <w:pStyle w:val="Nadpis2"/>
        <w:numPr>
          <w:ilvl w:val="1"/>
          <w:numId w:val="4"/>
        </w:numPr>
      </w:pPr>
      <w:bookmarkStart w:id="17" w:name="_Toc397957683"/>
      <w:bookmarkStart w:id="18" w:name="_Toc397957782"/>
      <w:bookmarkStart w:id="19" w:name="_Toc420500174"/>
      <w:r w:rsidRPr="00A05A5E">
        <w:lastRenderedPageBreak/>
        <w:t>Monitoring realizace SPRSS LK 2014 – 2017</w:t>
      </w:r>
      <w:bookmarkEnd w:id="17"/>
      <w:bookmarkEnd w:id="18"/>
      <w:bookmarkEnd w:id="19"/>
    </w:p>
    <w:p w:rsidR="00CD321B" w:rsidRDefault="00CD321B" w:rsidP="00CD321B">
      <w:pPr>
        <w:spacing w:after="0"/>
        <w:rPr>
          <w:rFonts w:cs="Times New Roman"/>
          <w:szCs w:val="24"/>
        </w:rPr>
      </w:pPr>
    </w:p>
    <w:p w:rsidR="00CD321B" w:rsidRPr="00F43148" w:rsidRDefault="00CD321B" w:rsidP="00CD321B">
      <w:pPr>
        <w:spacing w:after="0"/>
        <w:rPr>
          <w:rFonts w:cs="Times New Roman"/>
          <w:szCs w:val="24"/>
        </w:rPr>
      </w:pPr>
      <w:r w:rsidRPr="00F43148">
        <w:rPr>
          <w:rFonts w:cs="Times New Roman"/>
          <w:szCs w:val="24"/>
        </w:rPr>
        <w:t>Monitorování plánu, jinak také sledování naplňování aktivit, probíhá na úrovni L</w:t>
      </w:r>
      <w:r w:rsidR="006501C0" w:rsidRPr="00F43148">
        <w:rPr>
          <w:rFonts w:cs="Times New Roman"/>
          <w:szCs w:val="24"/>
        </w:rPr>
        <w:t xml:space="preserve">ibereckého kraje </w:t>
      </w:r>
      <w:r w:rsidRPr="00F43148">
        <w:rPr>
          <w:rFonts w:cs="Times New Roman"/>
          <w:szCs w:val="24"/>
        </w:rPr>
        <w:t>průběžně.</w:t>
      </w:r>
    </w:p>
    <w:p w:rsidR="006501C0" w:rsidRPr="00F43148" w:rsidRDefault="006501C0" w:rsidP="00CD321B">
      <w:pPr>
        <w:spacing w:after="0"/>
        <w:rPr>
          <w:rFonts w:cs="Times New Roman"/>
          <w:szCs w:val="24"/>
        </w:rPr>
      </w:pPr>
    </w:p>
    <w:p w:rsidR="00CD321B" w:rsidRPr="00F43148" w:rsidRDefault="00CD321B" w:rsidP="00CD321B">
      <w:pPr>
        <w:autoSpaceDE w:val="0"/>
        <w:autoSpaceDN w:val="0"/>
        <w:adjustRightInd w:val="0"/>
        <w:spacing w:after="0"/>
        <w:rPr>
          <w:rFonts w:cs="Times New Roman"/>
          <w:szCs w:val="24"/>
        </w:rPr>
      </w:pPr>
      <w:r w:rsidRPr="00F43148">
        <w:rPr>
          <w:rFonts w:cs="Times New Roman"/>
          <w:szCs w:val="24"/>
        </w:rPr>
        <w:t>Při realizaci a plnění konkrétních dohodnutých opatření a aktivit je nezbytné sledovat, zda se tak děje v souladu se schváleným plánem. Monitorování se děje v průběhu plnění plánu a přináší informace, které lze aktuálně zapracovat do plánu.</w:t>
      </w:r>
    </w:p>
    <w:p w:rsidR="008024D5" w:rsidRPr="00F43148" w:rsidRDefault="008024D5" w:rsidP="00CD321B">
      <w:pPr>
        <w:autoSpaceDE w:val="0"/>
        <w:autoSpaceDN w:val="0"/>
        <w:adjustRightInd w:val="0"/>
        <w:spacing w:after="0"/>
        <w:rPr>
          <w:rFonts w:cs="Times New Roman"/>
          <w:szCs w:val="24"/>
        </w:rPr>
      </w:pPr>
    </w:p>
    <w:p w:rsidR="00CD321B" w:rsidRDefault="00CD321B" w:rsidP="00CD321B">
      <w:pPr>
        <w:spacing w:after="0"/>
        <w:rPr>
          <w:rFonts w:cs="Times New Roman"/>
          <w:szCs w:val="24"/>
        </w:rPr>
      </w:pPr>
      <w:r w:rsidRPr="00F43148">
        <w:rPr>
          <w:rFonts w:cs="Times New Roman"/>
          <w:szCs w:val="24"/>
        </w:rPr>
        <w:t>Monitoring probíhá za aktivní podpory celé Krajské koordinační struktury pro plánování (viz schéma č. 1).</w:t>
      </w:r>
    </w:p>
    <w:p w:rsidR="00F43148" w:rsidRDefault="00F43148" w:rsidP="00CD321B">
      <w:pPr>
        <w:spacing w:after="0"/>
        <w:rPr>
          <w:rFonts w:cs="Times New Roman"/>
          <w:szCs w:val="24"/>
        </w:rPr>
      </w:pPr>
    </w:p>
    <w:p w:rsidR="00F43148" w:rsidRPr="00F43148" w:rsidRDefault="00F43148" w:rsidP="00CD321B">
      <w:pPr>
        <w:spacing w:after="0"/>
        <w:rPr>
          <w:rFonts w:cs="Times New Roman"/>
          <w:szCs w:val="24"/>
        </w:rPr>
      </w:pPr>
      <w:r>
        <w:rPr>
          <w:rFonts w:cs="Times New Roman"/>
          <w:szCs w:val="24"/>
        </w:rPr>
        <w:t xml:space="preserve">SPRSS LK obsahuje 56 rozvojových aktivit. Při monitoringu SPRSS LK bylo zjištěno, že 18 je plněno </w:t>
      </w:r>
      <w:r w:rsidR="00CE1184">
        <w:rPr>
          <w:rFonts w:cs="Times New Roman"/>
          <w:szCs w:val="24"/>
        </w:rPr>
        <w:t xml:space="preserve">dle plánu </w:t>
      </w:r>
      <w:r>
        <w:rPr>
          <w:rFonts w:cs="Times New Roman"/>
          <w:szCs w:val="24"/>
        </w:rPr>
        <w:t>zcela, 3</w:t>
      </w:r>
      <w:r w:rsidR="009061EB">
        <w:rPr>
          <w:rFonts w:cs="Times New Roman"/>
          <w:szCs w:val="24"/>
        </w:rPr>
        <w:t>2</w:t>
      </w:r>
      <w:r>
        <w:rPr>
          <w:rFonts w:cs="Times New Roman"/>
          <w:szCs w:val="24"/>
        </w:rPr>
        <w:t xml:space="preserve"> částečně, </w:t>
      </w:r>
      <w:r w:rsidRPr="009061EB">
        <w:rPr>
          <w:rFonts w:cs="Times New Roman"/>
          <w:szCs w:val="24"/>
        </w:rPr>
        <w:t>7 neplněno</w:t>
      </w:r>
      <w:r w:rsidR="009061EB" w:rsidRPr="009061EB">
        <w:rPr>
          <w:rFonts w:cs="Times New Roman"/>
          <w:szCs w:val="24"/>
        </w:rPr>
        <w:t xml:space="preserve"> (z toho 2 nové karty)</w:t>
      </w:r>
      <w:r w:rsidRPr="009061EB">
        <w:rPr>
          <w:rFonts w:cs="Times New Roman"/>
          <w:szCs w:val="24"/>
        </w:rPr>
        <w:t>.</w:t>
      </w:r>
    </w:p>
    <w:p w:rsidR="004852BB" w:rsidRPr="00F43148" w:rsidRDefault="004852BB" w:rsidP="00CD321B">
      <w:pPr>
        <w:spacing w:after="0"/>
        <w:rPr>
          <w:rFonts w:cs="Times New Roman"/>
          <w:szCs w:val="24"/>
        </w:rPr>
      </w:pPr>
    </w:p>
    <w:p w:rsidR="006501C0" w:rsidRPr="00F43148" w:rsidRDefault="006501C0" w:rsidP="006501C0">
      <w:pPr>
        <w:rPr>
          <w:rFonts w:cs="Times New Roman"/>
          <w:u w:val="single"/>
        </w:rPr>
      </w:pPr>
      <w:r w:rsidRPr="00F43148">
        <w:rPr>
          <w:rFonts w:cs="Times New Roman"/>
          <w:u w:val="single"/>
        </w:rPr>
        <w:t>AKTUALIZACE SPRSS LK</w:t>
      </w:r>
    </w:p>
    <w:p w:rsidR="006501C0" w:rsidRPr="00F43148" w:rsidRDefault="006501C0" w:rsidP="006501C0">
      <w:pPr>
        <w:rPr>
          <w:rFonts w:cs="Times New Roman"/>
          <w:szCs w:val="24"/>
        </w:rPr>
      </w:pPr>
      <w:r w:rsidRPr="00F43148">
        <w:rPr>
          <w:rFonts w:cs="Times New Roman"/>
          <w:szCs w:val="24"/>
        </w:rPr>
        <w:t xml:space="preserve">Během monitoringu SPRSS LK byly zjištěny nové skutečnosti, které jsou podkladem pro zpracování 2. aktualizace SPRSS LK. </w:t>
      </w:r>
      <w:r w:rsidR="00F43148" w:rsidRPr="00F43148">
        <w:rPr>
          <w:rFonts w:cs="Times New Roman"/>
          <w:szCs w:val="24"/>
        </w:rPr>
        <w:t>Tyto změny byly projednány v KKS.</w:t>
      </w:r>
    </w:p>
    <w:p w:rsidR="006501C0" w:rsidRPr="00F43148" w:rsidRDefault="006501C0" w:rsidP="006501C0">
      <w:pPr>
        <w:rPr>
          <w:rFonts w:cs="Times New Roman"/>
          <w:szCs w:val="24"/>
        </w:rPr>
      </w:pPr>
      <w:r w:rsidRPr="00F43148">
        <w:rPr>
          <w:rFonts w:cs="Times New Roman"/>
          <w:szCs w:val="24"/>
        </w:rPr>
        <w:t>V rámci aktualizace SPRSS LK 2014 -2017 byly provedeny následující změny:</w:t>
      </w:r>
    </w:p>
    <w:p w:rsidR="006501C0" w:rsidRPr="00F43148" w:rsidRDefault="006501C0" w:rsidP="006501C0">
      <w:pPr>
        <w:numPr>
          <w:ilvl w:val="0"/>
          <w:numId w:val="23"/>
        </w:numPr>
        <w:spacing w:after="0"/>
        <w:ind w:left="709" w:hanging="289"/>
        <w:rPr>
          <w:rFonts w:cs="Times New Roman"/>
          <w:szCs w:val="24"/>
        </w:rPr>
      </w:pPr>
      <w:r w:rsidRPr="00F43148">
        <w:rPr>
          <w:rFonts w:cs="Times New Roman"/>
          <w:szCs w:val="24"/>
        </w:rPr>
        <w:t>přepracován</w:t>
      </w:r>
      <w:r w:rsidR="00F43148" w:rsidRPr="00F43148">
        <w:rPr>
          <w:rFonts w:cs="Times New Roman"/>
          <w:szCs w:val="24"/>
        </w:rPr>
        <w:t>a Prováděcí část</w:t>
      </w:r>
      <w:r w:rsidRPr="00F43148">
        <w:rPr>
          <w:rFonts w:cs="Times New Roman"/>
          <w:szCs w:val="24"/>
        </w:rPr>
        <w:t xml:space="preserve"> SPRSS LK v souladu s usnesením č. </w:t>
      </w:r>
      <w:r w:rsidR="009061EB" w:rsidRPr="009061EB">
        <w:rPr>
          <w:rFonts w:cs="Times New Roman"/>
          <w:szCs w:val="24"/>
        </w:rPr>
        <w:t>280</w:t>
      </w:r>
      <w:r w:rsidRPr="009061EB">
        <w:rPr>
          <w:rFonts w:cs="Times New Roman"/>
          <w:szCs w:val="24"/>
        </w:rPr>
        <w:t>/1</w:t>
      </w:r>
      <w:r w:rsidR="009061EB" w:rsidRPr="009061EB">
        <w:rPr>
          <w:rFonts w:cs="Times New Roman"/>
          <w:szCs w:val="24"/>
        </w:rPr>
        <w:t>5</w:t>
      </w:r>
      <w:r w:rsidRPr="009061EB">
        <w:rPr>
          <w:rFonts w:cs="Times New Roman"/>
          <w:szCs w:val="24"/>
        </w:rPr>
        <w:t>/RK</w:t>
      </w:r>
      <w:r w:rsidRPr="00F43148">
        <w:rPr>
          <w:rFonts w:cs="Times New Roman"/>
          <w:szCs w:val="24"/>
        </w:rPr>
        <w:t>, v rámci kterého Rada Libereckého kraje souhlasila s postupem při sestavování Základní sítě sociálních služeb Libereckého kraje. V souladu s tímto usnesením byly přepracovány i principy, hodnocení a parametry Základní sítě sociálních služeb, oproti původní verzi uvedené v SPRSS LK, na zá</w:t>
      </w:r>
      <w:r w:rsidR="00C96769">
        <w:rPr>
          <w:rFonts w:cs="Times New Roman"/>
          <w:szCs w:val="24"/>
        </w:rPr>
        <w:t xml:space="preserve">kladě jejich praktické aplikace. Dále je upraven postup sestavování Základní sítě a přidána úroveň P/Z2v „připravované“ sociální služby, </w:t>
      </w:r>
    </w:p>
    <w:p w:rsidR="006501C0" w:rsidRPr="00F43148" w:rsidRDefault="006501C0" w:rsidP="006501C0">
      <w:pPr>
        <w:numPr>
          <w:ilvl w:val="0"/>
          <w:numId w:val="23"/>
        </w:numPr>
        <w:spacing w:after="0"/>
        <w:ind w:left="709" w:hanging="289"/>
        <w:rPr>
          <w:rFonts w:cs="Times New Roman"/>
          <w:szCs w:val="24"/>
        </w:rPr>
      </w:pPr>
      <w:r w:rsidRPr="00F43148">
        <w:rPr>
          <w:rFonts w:cs="Times New Roman"/>
          <w:szCs w:val="24"/>
        </w:rPr>
        <w:t>přepracování Finanční části SPRSS LK z důvodu přechodu financování sociálních služeb z MPSV na kraje a na základě Metodiky přechodu financování,</w:t>
      </w:r>
    </w:p>
    <w:p w:rsidR="006501C0" w:rsidRPr="00F43148" w:rsidRDefault="006501C0" w:rsidP="00F43148">
      <w:pPr>
        <w:numPr>
          <w:ilvl w:val="0"/>
          <w:numId w:val="23"/>
        </w:numPr>
        <w:spacing w:after="0"/>
        <w:ind w:left="709" w:hanging="289"/>
        <w:rPr>
          <w:rFonts w:cs="Times New Roman"/>
          <w:szCs w:val="24"/>
        </w:rPr>
      </w:pPr>
      <w:proofErr w:type="spellStart"/>
      <w:r w:rsidRPr="00F43148">
        <w:rPr>
          <w:rFonts w:cs="Times New Roman"/>
          <w:szCs w:val="24"/>
        </w:rPr>
        <w:t>doplněn</w:t>
      </w:r>
      <w:r w:rsidR="00F43148" w:rsidRPr="00F43148">
        <w:rPr>
          <w:rFonts w:cs="Times New Roman"/>
          <w:szCs w:val="24"/>
        </w:rPr>
        <w:t>a</w:t>
      </w:r>
      <w:r w:rsidR="00F43148">
        <w:rPr>
          <w:rFonts w:cs="Times New Roman"/>
          <w:szCs w:val="24"/>
        </w:rPr>
        <w:t>nová</w:t>
      </w:r>
      <w:proofErr w:type="spellEnd"/>
      <w:r w:rsidR="00F43148">
        <w:rPr>
          <w:rFonts w:cs="Times New Roman"/>
          <w:szCs w:val="24"/>
        </w:rPr>
        <w:t xml:space="preserve"> </w:t>
      </w:r>
      <w:r w:rsidRPr="00F43148">
        <w:rPr>
          <w:rFonts w:cs="Times New Roman"/>
          <w:szCs w:val="24"/>
        </w:rPr>
        <w:t>kar</w:t>
      </w:r>
      <w:r w:rsidR="00F43148" w:rsidRPr="00F43148">
        <w:rPr>
          <w:rFonts w:cs="Times New Roman"/>
          <w:szCs w:val="24"/>
        </w:rPr>
        <w:t>ta</w:t>
      </w:r>
      <w:r w:rsidRPr="00F43148">
        <w:rPr>
          <w:rFonts w:cs="Times New Roman"/>
          <w:szCs w:val="24"/>
        </w:rPr>
        <w:t xml:space="preserve"> rozvojov</w:t>
      </w:r>
      <w:r w:rsidR="00F43148" w:rsidRPr="00F43148">
        <w:rPr>
          <w:rFonts w:cs="Times New Roman"/>
          <w:szCs w:val="24"/>
        </w:rPr>
        <w:t>é</w:t>
      </w:r>
      <w:r w:rsidRPr="00F43148">
        <w:rPr>
          <w:rFonts w:cs="Times New Roman"/>
          <w:szCs w:val="24"/>
        </w:rPr>
        <w:t xml:space="preserve"> aktivit</w:t>
      </w:r>
      <w:r w:rsidR="00F43148" w:rsidRPr="00F43148">
        <w:rPr>
          <w:rFonts w:cs="Times New Roman"/>
          <w:szCs w:val="24"/>
        </w:rPr>
        <w:t>y</w:t>
      </w:r>
      <w:r w:rsidRPr="00F43148">
        <w:rPr>
          <w:rFonts w:cs="Times New Roman"/>
          <w:szCs w:val="24"/>
        </w:rPr>
        <w:t xml:space="preserve"> a reviz</w:t>
      </w:r>
      <w:r w:rsidR="00F43148" w:rsidRPr="00F43148">
        <w:rPr>
          <w:rFonts w:cs="Times New Roman"/>
          <w:szCs w:val="24"/>
        </w:rPr>
        <w:t>e</w:t>
      </w:r>
      <w:r w:rsidRPr="00F43148">
        <w:rPr>
          <w:rFonts w:cs="Times New Roman"/>
          <w:szCs w:val="24"/>
        </w:rPr>
        <w:t xml:space="preserve"> těch stávajících na základě výstupů z monitoringu:</w:t>
      </w:r>
    </w:p>
    <w:p w:rsidR="006501C0" w:rsidRDefault="006501C0" w:rsidP="006501C0">
      <w:pPr>
        <w:pStyle w:val="Odstavecseseznamem"/>
        <w:numPr>
          <w:ilvl w:val="1"/>
          <w:numId w:val="23"/>
        </w:numPr>
        <w:spacing w:after="0"/>
        <w:rPr>
          <w:rFonts w:cs="Times New Roman"/>
          <w:szCs w:val="24"/>
        </w:rPr>
      </w:pPr>
      <w:r w:rsidRPr="00F43148">
        <w:rPr>
          <w:rFonts w:cs="Times New Roman"/>
          <w:szCs w:val="24"/>
        </w:rPr>
        <w:t>nová karta: A02-0</w:t>
      </w:r>
      <w:r w:rsidR="00154108">
        <w:rPr>
          <w:rFonts w:cs="Times New Roman"/>
          <w:szCs w:val="24"/>
        </w:rPr>
        <w:t>9</w:t>
      </w:r>
      <w:r w:rsidRPr="00F43148">
        <w:rPr>
          <w:rFonts w:cs="Times New Roman"/>
          <w:szCs w:val="24"/>
        </w:rPr>
        <w:t xml:space="preserve"> – Transformace – Denní a pobytové služby, </w:t>
      </w:r>
      <w:r w:rsidR="00304FB7" w:rsidRPr="00F43148">
        <w:rPr>
          <w:rFonts w:cs="Times New Roman"/>
          <w:szCs w:val="24"/>
        </w:rPr>
        <w:t>p. o.</w:t>
      </w:r>
    </w:p>
    <w:p w:rsidR="00F43148" w:rsidRPr="00F43148" w:rsidRDefault="00F43148" w:rsidP="00F43148">
      <w:pPr>
        <w:spacing w:after="0"/>
        <w:ind w:left="780"/>
        <w:rPr>
          <w:rFonts w:cs="Times New Roman"/>
          <w:szCs w:val="24"/>
        </w:rPr>
      </w:pPr>
    </w:p>
    <w:p w:rsidR="004852BB" w:rsidRPr="00F43148" w:rsidRDefault="004852BB" w:rsidP="00CD321B">
      <w:pPr>
        <w:spacing w:after="0"/>
        <w:rPr>
          <w:rFonts w:cs="Times New Roman"/>
          <w:szCs w:val="24"/>
        </w:rPr>
      </w:pPr>
    </w:p>
    <w:p w:rsidR="00CE1184" w:rsidRDefault="00CE1184">
      <w:pPr>
        <w:jc w:val="left"/>
        <w:rPr>
          <w:rFonts w:cs="Times New Roman"/>
          <w:szCs w:val="24"/>
          <w:highlight w:val="yellow"/>
        </w:rPr>
      </w:pPr>
      <w:r>
        <w:rPr>
          <w:rFonts w:cs="Times New Roman"/>
          <w:szCs w:val="24"/>
          <w:highlight w:val="yellow"/>
        </w:rPr>
        <w:br w:type="page"/>
      </w:r>
    </w:p>
    <w:p w:rsidR="00644CAF" w:rsidRPr="00A05A5E" w:rsidRDefault="00E87F53" w:rsidP="004852BB">
      <w:pPr>
        <w:pStyle w:val="Nadpis1"/>
        <w:ind w:left="426"/>
      </w:pPr>
      <w:bookmarkStart w:id="20" w:name="_Toc420500175"/>
      <w:r>
        <w:lastRenderedPageBreak/>
        <w:t>Základní síť</w:t>
      </w:r>
      <w:r w:rsidR="00644CAF" w:rsidRPr="00A05A5E">
        <w:t xml:space="preserve"> sociálních služeb Libereckého kraje</w:t>
      </w:r>
      <w:bookmarkEnd w:id="15"/>
      <w:bookmarkEnd w:id="16"/>
      <w:bookmarkEnd w:id="20"/>
    </w:p>
    <w:p w:rsidR="00644CAF" w:rsidRPr="00433173" w:rsidRDefault="00644CAF" w:rsidP="00644CAF">
      <w:pPr>
        <w:spacing w:after="0"/>
        <w:rPr>
          <w:rFonts w:cs="Times New Roman"/>
          <w:szCs w:val="24"/>
        </w:rPr>
      </w:pPr>
    </w:p>
    <w:p w:rsidR="003E737F" w:rsidRDefault="00FE7166" w:rsidP="003E737F">
      <w:pPr>
        <w:pStyle w:val="Nadpis2"/>
      </w:pPr>
      <w:bookmarkStart w:id="21" w:name="_Toc420500176"/>
      <w:r>
        <w:t>Principy a pojetí</w:t>
      </w:r>
      <w:r w:rsidR="003E737F">
        <w:t xml:space="preserve"> Základní sítě sociálních služeb Libereckého kraje</w:t>
      </w:r>
      <w:bookmarkEnd w:id="21"/>
    </w:p>
    <w:p w:rsidR="003E737F" w:rsidRDefault="003E737F" w:rsidP="00644CAF">
      <w:pPr>
        <w:spacing w:after="0"/>
        <w:rPr>
          <w:rFonts w:cs="Times New Roman"/>
          <w:szCs w:val="24"/>
        </w:rPr>
      </w:pPr>
    </w:p>
    <w:p w:rsidR="003E737F" w:rsidRDefault="003E737F" w:rsidP="00644CAF">
      <w:pPr>
        <w:spacing w:after="0"/>
        <w:rPr>
          <w:rFonts w:cs="Times New Roman"/>
          <w:szCs w:val="24"/>
        </w:rPr>
      </w:pPr>
      <w:r>
        <w:rPr>
          <w:rFonts w:cs="Times New Roman"/>
          <w:szCs w:val="24"/>
        </w:rPr>
        <w:t>Pojetí a principy popisuje SPRSS LK 2014 -2017, kapitola C2 Základní síť sociálních služeb Libereckého kraje.</w:t>
      </w:r>
    </w:p>
    <w:p w:rsidR="003E737F" w:rsidRDefault="003E737F" w:rsidP="00644CAF">
      <w:pPr>
        <w:spacing w:after="0"/>
        <w:rPr>
          <w:rFonts w:cs="Times New Roman"/>
          <w:szCs w:val="24"/>
        </w:rPr>
      </w:pPr>
    </w:p>
    <w:p w:rsidR="00644CAF" w:rsidRPr="00DF667F" w:rsidRDefault="00404FDA" w:rsidP="00644CAF">
      <w:pPr>
        <w:spacing w:after="0"/>
        <w:rPr>
          <w:rFonts w:cs="Times New Roman"/>
          <w:szCs w:val="24"/>
        </w:rPr>
      </w:pPr>
      <w:r>
        <w:rPr>
          <w:rFonts w:cs="Times New Roman"/>
          <w:szCs w:val="24"/>
        </w:rPr>
        <w:t>P</w:t>
      </w:r>
      <w:r w:rsidR="00644CAF" w:rsidRPr="00DF667F">
        <w:rPr>
          <w:rFonts w:cs="Times New Roman"/>
          <w:szCs w:val="24"/>
        </w:rPr>
        <w:t>ředpokladem pro financování sociálních služeb v Libereckém kraji je vymezení Základní sítě sociálních služeb.</w:t>
      </w:r>
    </w:p>
    <w:p w:rsidR="00DF667F" w:rsidRPr="00DF667F" w:rsidRDefault="00DF667F" w:rsidP="00644CAF">
      <w:pPr>
        <w:spacing w:after="0"/>
        <w:rPr>
          <w:rFonts w:cs="Times New Roman"/>
          <w:szCs w:val="24"/>
        </w:rPr>
      </w:pPr>
    </w:p>
    <w:p w:rsidR="00644CAF" w:rsidRPr="00E87F53" w:rsidRDefault="00644CAF" w:rsidP="00644CAF">
      <w:pPr>
        <w:spacing w:after="0"/>
        <w:rPr>
          <w:rFonts w:cs="Times New Roman"/>
          <w:i/>
          <w:szCs w:val="24"/>
        </w:rPr>
      </w:pPr>
      <w:r w:rsidRPr="00DF667F">
        <w:rPr>
          <w:rFonts w:cs="Times New Roman"/>
          <w:szCs w:val="24"/>
        </w:rPr>
        <w:t>Akční plán na rok 201</w:t>
      </w:r>
      <w:r w:rsidR="004852BB">
        <w:rPr>
          <w:rFonts w:cs="Times New Roman"/>
          <w:szCs w:val="24"/>
        </w:rPr>
        <w:t>6</w:t>
      </w:r>
      <w:r w:rsidRPr="00DF667F">
        <w:rPr>
          <w:rFonts w:cs="Times New Roman"/>
          <w:szCs w:val="24"/>
        </w:rPr>
        <w:t xml:space="preserve"> vymezuje krajskou </w:t>
      </w:r>
      <w:r w:rsidR="00304FB7" w:rsidRPr="00DF667F">
        <w:rPr>
          <w:rFonts w:cs="Times New Roman"/>
          <w:szCs w:val="24"/>
        </w:rPr>
        <w:t>síť</w:t>
      </w:r>
      <w:r w:rsidR="00304FB7" w:rsidRPr="00DF667F">
        <w:rPr>
          <w:rFonts w:cs="Times New Roman"/>
          <w:b/>
          <w:szCs w:val="24"/>
        </w:rPr>
        <w:t xml:space="preserve"> v</w:t>
      </w:r>
      <w:r w:rsidRPr="00DF667F">
        <w:rPr>
          <w:rFonts w:cs="Times New Roman"/>
          <w:b/>
          <w:szCs w:val="24"/>
        </w:rPr>
        <w:t> reálné podobě.</w:t>
      </w:r>
      <w:r w:rsidR="00B6258D">
        <w:rPr>
          <w:rFonts w:cs="Times New Roman"/>
          <w:b/>
          <w:szCs w:val="24"/>
        </w:rPr>
        <w:t xml:space="preserve"> </w:t>
      </w:r>
      <w:r w:rsidR="00E87F53" w:rsidRPr="00E87F53">
        <w:rPr>
          <w:rFonts w:cs="Times New Roman"/>
          <w:i/>
          <w:szCs w:val="24"/>
        </w:rPr>
        <w:t xml:space="preserve">(Model sítě </w:t>
      </w:r>
      <w:r w:rsidR="001D39B1" w:rsidRPr="00E87F53">
        <w:rPr>
          <w:rFonts w:cs="Times New Roman"/>
          <w:i/>
          <w:szCs w:val="24"/>
        </w:rPr>
        <w:t>sociálních služeb</w:t>
      </w:r>
      <w:r w:rsidR="00E87F53" w:rsidRPr="00E87F53">
        <w:rPr>
          <w:rFonts w:cs="Times New Roman"/>
          <w:i/>
          <w:szCs w:val="24"/>
        </w:rPr>
        <w:t xml:space="preserve"> Libereckého kraje je obsahem kapitoly </w:t>
      </w:r>
      <w:proofErr w:type="gramStart"/>
      <w:r w:rsidR="00E87F53" w:rsidRPr="00E87F53">
        <w:rPr>
          <w:rFonts w:cs="Times New Roman"/>
          <w:i/>
          <w:szCs w:val="24"/>
        </w:rPr>
        <w:t>C.</w:t>
      </w:r>
      <w:r w:rsidR="00404FDA">
        <w:rPr>
          <w:rFonts w:cs="Times New Roman"/>
          <w:i/>
          <w:szCs w:val="24"/>
        </w:rPr>
        <w:t xml:space="preserve">1. </w:t>
      </w:r>
      <w:r w:rsidR="00B6258D">
        <w:rPr>
          <w:rFonts w:cs="Times New Roman"/>
          <w:i/>
          <w:szCs w:val="24"/>
        </w:rPr>
        <w:t>SPRSS</w:t>
      </w:r>
      <w:proofErr w:type="gramEnd"/>
      <w:r w:rsidR="00B6258D">
        <w:rPr>
          <w:rFonts w:cs="Times New Roman"/>
          <w:i/>
          <w:szCs w:val="24"/>
        </w:rPr>
        <w:t xml:space="preserve"> LK).</w:t>
      </w:r>
    </w:p>
    <w:p w:rsidR="00D01499" w:rsidRPr="00DF667F" w:rsidRDefault="00D01499" w:rsidP="00644CAF">
      <w:pPr>
        <w:spacing w:after="0"/>
        <w:rPr>
          <w:rFonts w:cs="Times New Roman"/>
          <w:szCs w:val="24"/>
        </w:rPr>
      </w:pPr>
    </w:p>
    <w:p w:rsidR="00DF667F" w:rsidRPr="00DF667F" w:rsidRDefault="00DF667F" w:rsidP="00DF667F">
      <w:pPr>
        <w:rPr>
          <w:szCs w:val="24"/>
        </w:rPr>
      </w:pPr>
      <w:r w:rsidRPr="00397A7B">
        <w:rPr>
          <w:b/>
          <w:szCs w:val="24"/>
        </w:rPr>
        <w:t>Základní síť sociální služeb</w:t>
      </w:r>
      <w:r w:rsidR="00E87F53">
        <w:rPr>
          <w:b/>
          <w:szCs w:val="24"/>
        </w:rPr>
        <w:t xml:space="preserve"> představuje </w:t>
      </w:r>
      <w:r w:rsidR="00E87F53" w:rsidRPr="00E87F53">
        <w:rPr>
          <w:szCs w:val="24"/>
        </w:rPr>
        <w:t>reálnou síť sociálních služeb</w:t>
      </w:r>
      <w:r w:rsidRPr="00DF667F">
        <w:rPr>
          <w:szCs w:val="24"/>
        </w:rPr>
        <w:t xml:space="preserve">, která je </w:t>
      </w:r>
      <w:proofErr w:type="spellStart"/>
      <w:r w:rsidRPr="00DF667F">
        <w:rPr>
          <w:szCs w:val="24"/>
        </w:rPr>
        <w:t>ufinancovatelná</w:t>
      </w:r>
      <w:proofErr w:type="spellEnd"/>
      <w:r w:rsidRPr="00DF667F">
        <w:rPr>
          <w:szCs w:val="24"/>
        </w:rPr>
        <w:t xml:space="preserve"> v rámci disponibilních zdrojů určených pro financování sociálních služeb na území Libereckého kraje. Těmito zdroji financování jsou zejména:</w:t>
      </w:r>
    </w:p>
    <w:p w:rsidR="00DF667F" w:rsidRPr="007B51DC" w:rsidRDefault="00DF667F" w:rsidP="00ED7B29">
      <w:pPr>
        <w:pStyle w:val="Odstavecseseznamem"/>
        <w:numPr>
          <w:ilvl w:val="0"/>
          <w:numId w:val="1"/>
        </w:numPr>
        <w:rPr>
          <w:szCs w:val="24"/>
        </w:rPr>
      </w:pPr>
      <w:r w:rsidRPr="00590463">
        <w:rPr>
          <w:szCs w:val="24"/>
        </w:rPr>
        <w:t>dotace kraji poskytovaná MPSV na základě Rozhodnutí</w:t>
      </w:r>
      <w:r w:rsidR="00590463" w:rsidRPr="00590463">
        <w:rPr>
          <w:szCs w:val="24"/>
        </w:rPr>
        <w:t>,</w:t>
      </w:r>
    </w:p>
    <w:p w:rsidR="00590463" w:rsidRDefault="00DF667F" w:rsidP="00ED7B29">
      <w:pPr>
        <w:pStyle w:val="Odstavecseseznamem"/>
        <w:numPr>
          <w:ilvl w:val="0"/>
          <w:numId w:val="1"/>
        </w:numPr>
        <w:rPr>
          <w:szCs w:val="24"/>
        </w:rPr>
      </w:pPr>
      <w:r w:rsidRPr="00590463">
        <w:rPr>
          <w:szCs w:val="24"/>
        </w:rPr>
        <w:t xml:space="preserve">vlastní prostředky z rozpočtu kraje, </w:t>
      </w:r>
    </w:p>
    <w:p w:rsidR="00DF667F" w:rsidRPr="00590463" w:rsidRDefault="00DF667F" w:rsidP="00ED7B29">
      <w:pPr>
        <w:pStyle w:val="Odstavecseseznamem"/>
        <w:numPr>
          <w:ilvl w:val="0"/>
          <w:numId w:val="1"/>
        </w:numPr>
        <w:rPr>
          <w:szCs w:val="24"/>
        </w:rPr>
      </w:pPr>
      <w:r w:rsidRPr="00590463">
        <w:rPr>
          <w:szCs w:val="24"/>
        </w:rPr>
        <w:t>prostředky z rozpočtu obcí,</w:t>
      </w:r>
    </w:p>
    <w:p w:rsidR="00DF667F" w:rsidRPr="00DF667F" w:rsidRDefault="00DF667F" w:rsidP="00ED7B29">
      <w:pPr>
        <w:pStyle w:val="Odstavecseseznamem"/>
        <w:numPr>
          <w:ilvl w:val="0"/>
          <w:numId w:val="1"/>
        </w:numPr>
        <w:rPr>
          <w:szCs w:val="24"/>
        </w:rPr>
      </w:pPr>
      <w:r w:rsidRPr="00DF667F">
        <w:rPr>
          <w:szCs w:val="24"/>
        </w:rPr>
        <w:t>projekty – zejména OP LZZ,</w:t>
      </w:r>
    </w:p>
    <w:p w:rsidR="00DF667F" w:rsidRPr="00DF667F" w:rsidRDefault="00DF667F" w:rsidP="00ED7B29">
      <w:pPr>
        <w:pStyle w:val="Odstavecseseznamem"/>
        <w:numPr>
          <w:ilvl w:val="0"/>
          <w:numId w:val="1"/>
        </w:numPr>
        <w:rPr>
          <w:szCs w:val="24"/>
        </w:rPr>
      </w:pPr>
      <w:r w:rsidRPr="00DF667F">
        <w:rPr>
          <w:szCs w:val="24"/>
        </w:rPr>
        <w:t>příspěvky od ÚP,</w:t>
      </w:r>
    </w:p>
    <w:p w:rsidR="00DF667F" w:rsidRPr="00DF667F" w:rsidRDefault="00DF667F" w:rsidP="00ED7B29">
      <w:pPr>
        <w:pStyle w:val="Odstavecseseznamem"/>
        <w:numPr>
          <w:ilvl w:val="0"/>
          <w:numId w:val="1"/>
        </w:numPr>
        <w:rPr>
          <w:szCs w:val="24"/>
        </w:rPr>
      </w:pPr>
      <w:r w:rsidRPr="00DF667F">
        <w:rPr>
          <w:szCs w:val="24"/>
        </w:rPr>
        <w:t>příspěvky od pojišťoven,</w:t>
      </w:r>
    </w:p>
    <w:p w:rsidR="00DF667F" w:rsidRDefault="00DF667F" w:rsidP="00ED7B29">
      <w:pPr>
        <w:pStyle w:val="Odstavecseseznamem"/>
        <w:numPr>
          <w:ilvl w:val="0"/>
          <w:numId w:val="1"/>
        </w:numPr>
        <w:rPr>
          <w:szCs w:val="24"/>
        </w:rPr>
      </w:pPr>
      <w:r w:rsidRPr="00DF667F">
        <w:rPr>
          <w:szCs w:val="24"/>
        </w:rPr>
        <w:t>další zdroje.</w:t>
      </w:r>
    </w:p>
    <w:p w:rsidR="003F0CE5" w:rsidRPr="003F0CE5" w:rsidRDefault="003F0CE5" w:rsidP="003F0CE5">
      <w:pPr>
        <w:rPr>
          <w:b/>
        </w:rPr>
      </w:pPr>
      <w:r w:rsidRPr="003F0CE5">
        <w:rPr>
          <w:b/>
        </w:rPr>
        <w:t xml:space="preserve">Základní síť sociální služeb </w:t>
      </w:r>
      <w:r>
        <w:rPr>
          <w:b/>
        </w:rPr>
        <w:t>Libereckého kraje zahrnuje:</w:t>
      </w:r>
    </w:p>
    <w:p w:rsidR="003F0CE5" w:rsidRPr="0021158A" w:rsidRDefault="003F0CE5" w:rsidP="003F0CE5">
      <w:pPr>
        <w:pStyle w:val="Odstavecseseznamem"/>
        <w:numPr>
          <w:ilvl w:val="1"/>
          <w:numId w:val="44"/>
        </w:numPr>
        <w:ind w:left="1134"/>
      </w:pPr>
      <w:r w:rsidRPr="0021158A">
        <w:t>sociální služby, které splňují parametry pro zařazení do této sítě, které jsou vyhodnoceny jako nezbytné, potřebné, dostupné, efektivn</w:t>
      </w:r>
      <w:r w:rsidR="003E737F" w:rsidRPr="0021158A">
        <w:t>í, kvalitní,</w:t>
      </w:r>
    </w:p>
    <w:p w:rsidR="003F0CE5" w:rsidRPr="0021158A" w:rsidRDefault="003F0CE5" w:rsidP="003F0CE5">
      <w:pPr>
        <w:pStyle w:val="Odstavecseseznamem"/>
        <w:numPr>
          <w:ilvl w:val="1"/>
          <w:numId w:val="44"/>
        </w:numPr>
        <w:ind w:left="1134"/>
      </w:pPr>
      <w:r w:rsidRPr="0021158A">
        <w:t>rozvojové záměry, které jsou v započatém procesu realizace a v souladu se SPRSS LK, u nichž je předpoklad, že budou mít platnou registraci v daném roce, jsou podpořeny obcemi a pro dané území</w:t>
      </w:r>
      <w:r w:rsidR="00B6258D" w:rsidRPr="0021158A">
        <w:t xml:space="preserve"> jsou definované jako</w:t>
      </w:r>
      <w:r w:rsidRPr="0021158A">
        <w:t xml:space="preserve"> potřebné a nezbytné.</w:t>
      </w:r>
    </w:p>
    <w:p w:rsidR="003F0CE5" w:rsidRPr="0021158A" w:rsidRDefault="003F0CE5" w:rsidP="003F0CE5">
      <w:pPr>
        <w:pStyle w:val="Odstavecseseznamem"/>
        <w:ind w:left="1134"/>
      </w:pPr>
    </w:p>
    <w:p w:rsidR="003F0CE5" w:rsidRDefault="003F0CE5" w:rsidP="003F0CE5">
      <w:r w:rsidRPr="0021158A">
        <w:t>V rámci Základní sítě může kraj definovat</w:t>
      </w:r>
      <w:r w:rsidR="00B6258D" w:rsidRPr="0021158A">
        <w:t xml:space="preserve"> (</w:t>
      </w:r>
      <w:r w:rsidRPr="0021158A">
        <w:t>ve spolupráci s obcemi, s poskytovateli sociálních služeb a na základě zjištěných skutečností, statistik, výstupů z</w:t>
      </w:r>
      <w:r w:rsidR="00B6258D" w:rsidRPr="0021158A">
        <w:t> </w:t>
      </w:r>
      <w:r w:rsidRPr="0021158A">
        <w:t>analýz</w:t>
      </w:r>
      <w:r w:rsidR="00B6258D" w:rsidRPr="0021158A">
        <w:t>)</w:t>
      </w:r>
      <w:r w:rsidRPr="0021158A">
        <w:t xml:space="preserve">, optimální kapacitu sociálních služeb pro Liberecký kraj. Tato kapacita může být financovaná v případě dostupných disponibilních zdrojů a v případě, že sociální služba splňuje parametry pro zařazení do Základní sítě nebo je poskytovatel takovéto služby zapojen do </w:t>
      </w:r>
      <w:r w:rsidR="00304FB7" w:rsidRPr="0021158A">
        <w:t>individuálního</w:t>
      </w:r>
      <w:r w:rsidRPr="0021158A">
        <w:t xml:space="preserve"> projektu kraje.</w:t>
      </w:r>
    </w:p>
    <w:p w:rsidR="005A0965" w:rsidRPr="005A0965" w:rsidRDefault="00B4653C" w:rsidP="005A0965">
      <w:pPr>
        <w:pStyle w:val="Nadpis3"/>
        <w:spacing w:after="120"/>
      </w:pPr>
      <w:bookmarkStart w:id="22" w:name="_Toc420500177"/>
      <w:r w:rsidRPr="00B4653C">
        <w:lastRenderedPageBreak/>
        <w:t>Úrovně Základní sítě sociálních služeb</w:t>
      </w:r>
      <w:r w:rsidR="00866281">
        <w:t xml:space="preserve"> pro rok 2016</w:t>
      </w:r>
      <w:bookmarkEnd w:id="22"/>
    </w:p>
    <w:p w:rsidR="00B4653C" w:rsidRDefault="00B4653C" w:rsidP="00B4653C">
      <w:pPr>
        <w:rPr>
          <w:rFonts w:cs="Times New Roman"/>
          <w:szCs w:val="24"/>
        </w:rPr>
      </w:pPr>
      <w:r w:rsidRPr="00B4653C">
        <w:rPr>
          <w:rFonts w:cs="Times New Roman"/>
          <w:szCs w:val="24"/>
        </w:rPr>
        <w:t>Základní síť sociálních služeb je členěna do dvou úrovní:</w:t>
      </w:r>
    </w:p>
    <w:p w:rsidR="00B4653C" w:rsidRPr="0021158A" w:rsidRDefault="00B4653C" w:rsidP="00B4653C">
      <w:pPr>
        <w:rPr>
          <w:szCs w:val="24"/>
        </w:rPr>
      </w:pPr>
      <w:r w:rsidRPr="00B4653C">
        <w:rPr>
          <w:b/>
          <w:szCs w:val="24"/>
          <w:shd w:val="clear" w:color="auto" w:fill="FDE9D9"/>
        </w:rPr>
        <w:t xml:space="preserve">Z1 </w:t>
      </w:r>
      <w:r w:rsidRPr="00B4653C">
        <w:rPr>
          <w:b/>
          <w:szCs w:val="24"/>
        </w:rPr>
        <w:t xml:space="preserve">– </w:t>
      </w:r>
      <w:r w:rsidRPr="0021158A">
        <w:rPr>
          <w:szCs w:val="24"/>
        </w:rPr>
        <w:t xml:space="preserve">jedná se o sociální služby, které jsou vyhodnoceny při posuzování parametrů pro zařazení do Základní sítě jako nezbytné, potřebné, dostupné, efektivní, kvalitní. Tyto sociální služby dosáhly stanoveného bodového ohodnocení (stanoveno v Systému hodnocení parametrů pro zařazení do Základní sítě pro příslušný rok) a jsou hodnoceny bez závažnějších výhrad. Při posuzování parametrů může správce Základní sítě přihlédnout ke specifickým parametrům a na základě jejich relevantnosti a akceptování těchto specifik zařadit sociální službu do této úrovně i při dosažení nižšího počtu bodů. Sociální služby zařazené v této úrovni mohou být každoročně přehodnocovány, musí si udržet minimálně tento základní hodnotící standard a přijímat opatření k odstranění nedostatků zjištěných při hodnocení parametrů. Poskytovatel sociální služby spolupracuje se správcem sítě v  souladu s Principy Základní sítě. Tyto sociální služby budou zvýhodněny oproti úrovni Z2 mírou podpory z disponibilních veřejných zdrojů. Při výpočtu podpory se bude u těchto sociálních služeb vycházet ze 100 % výpočtu, který bude dle přiděleného směrného čísla pro kraj krácen stejným poměrem stanoveným u jednotlivých druhů sociálních služeb. </w:t>
      </w:r>
    </w:p>
    <w:p w:rsidR="00B4653C" w:rsidRPr="00B4653C" w:rsidRDefault="00B4653C" w:rsidP="00B4653C">
      <w:pPr>
        <w:rPr>
          <w:szCs w:val="24"/>
        </w:rPr>
      </w:pPr>
      <w:r w:rsidRPr="0021158A">
        <w:rPr>
          <w:b/>
          <w:szCs w:val="24"/>
          <w:shd w:val="clear" w:color="auto" w:fill="FBD4B4"/>
        </w:rPr>
        <w:t xml:space="preserve">Z2 </w:t>
      </w:r>
      <w:r w:rsidRPr="0021158A">
        <w:rPr>
          <w:b/>
          <w:szCs w:val="24"/>
        </w:rPr>
        <w:t xml:space="preserve"> - </w:t>
      </w:r>
      <w:r w:rsidRPr="0021158A">
        <w:rPr>
          <w:szCs w:val="24"/>
        </w:rPr>
        <w:t>jedná se o sociální služby, které při hodnocení parametrů pro zařazení do Základní sítě vykazují určité problémy. Sociální služby zařazené v této úrovni dosáhly stanového počtu</w:t>
      </w:r>
      <w:r w:rsidR="00632DC7" w:rsidRPr="0021158A">
        <w:rPr>
          <w:szCs w:val="24"/>
        </w:rPr>
        <w:t xml:space="preserve"> bodů</w:t>
      </w:r>
      <w:r w:rsidRPr="0021158A">
        <w:rPr>
          <w:szCs w:val="24"/>
        </w:rPr>
        <w:t xml:space="preserve"> (stanoveno vždy v Systému hodnocení parametrů pro zařazení do Základní sítě pro příslušný rok). Při posuzování parametrů může správce Základní sítě přihlédnout ke specifickým hodnotícím parametrům a na základě jejich relevantnosti a akceptování těchto specifik zařadit sociální službu do úrovně Z2 i při dosažení nižšího počtu bodů. Sociální služby zařazené v této úrovni </w:t>
      </w:r>
      <w:r w:rsidR="004852BB" w:rsidRPr="0021158A">
        <w:rPr>
          <w:szCs w:val="24"/>
        </w:rPr>
        <w:t>mohou být</w:t>
      </w:r>
      <w:r w:rsidRPr="0021158A">
        <w:rPr>
          <w:szCs w:val="24"/>
        </w:rPr>
        <w:t xml:space="preserve"> každoročně přehodnocovány. Poskytovatel sociální služby spolupracuje se správcem sítě v souladu s Principy Základní sítě. Poskytovatel takovéto sociální služby činí další opatření k dosažení vyššího ohodnocení v rámci hodnotících parametrů – potřebnosti a dostupnosti, kvality, nákladovosti/efektivnosti, vícezdrojového financování, popřípadě dalších parametrů stanovených pro konkrétní období a přijímá opatření k odstranění nedostatků zjištěných při hodnocení parametrů. Při výpočtu podpory se bude u těchto sociálních služeb vycházet z 80 % výpočtu, který bude dle přiděleného směrného čísla pro kraj krácen stejným poměrem stanoveným u jednotlivých druhů sociálních služeb.</w:t>
      </w:r>
      <w:r w:rsidRPr="00B4653C">
        <w:rPr>
          <w:szCs w:val="24"/>
        </w:rPr>
        <w:t xml:space="preserve">                </w:t>
      </w:r>
    </w:p>
    <w:p w:rsidR="00B4653C" w:rsidRDefault="00B4653C" w:rsidP="00B4653C">
      <w:pPr>
        <w:spacing w:after="120" w:line="240" w:lineRule="auto"/>
        <w:rPr>
          <w:i/>
        </w:rPr>
      </w:pPr>
      <w:r w:rsidRPr="00575104">
        <w:rPr>
          <w:i/>
        </w:rPr>
        <w:t>Poznámka</w:t>
      </w:r>
    </w:p>
    <w:p w:rsidR="00B4653C" w:rsidRPr="00582099" w:rsidRDefault="00FF3FEF" w:rsidP="00B4653C">
      <w:pPr>
        <w:rPr>
          <w:szCs w:val="24"/>
        </w:rPr>
      </w:pPr>
      <w:r w:rsidRPr="00FF3FEF">
        <w:rPr>
          <w:szCs w:val="24"/>
        </w:rPr>
        <w:t xml:space="preserve">Do Základní sítě Z2 </w:t>
      </w:r>
      <w:r w:rsidR="00B4653C" w:rsidRPr="00FF3FEF">
        <w:rPr>
          <w:szCs w:val="24"/>
        </w:rPr>
        <w:t xml:space="preserve"> mohou být zařazeny i nově registrované sociální služby, které nedosáhly při hodnocení parametrů stanoveného počtu bodů pro zařazení do Základní sítě, ale byly zařazeny do této úrovně na základě specifik sociální služby a vydefinované potřebnosti a podpory obcemi Libereckého kraje. Tyto sociální služby musí naplňovat rozvojové aktivity SPRSS LK.</w:t>
      </w:r>
    </w:p>
    <w:p w:rsidR="00B4653C" w:rsidRPr="00315A9F" w:rsidRDefault="00B4653C" w:rsidP="00B4653C">
      <w:pPr>
        <w:pStyle w:val="Odstavecseseznamem"/>
        <w:ind w:left="0"/>
        <w:rPr>
          <w:i/>
        </w:rPr>
      </w:pPr>
      <w:r>
        <w:rPr>
          <w:i/>
        </w:rPr>
        <w:t>Základní síť s</w:t>
      </w:r>
      <w:r w:rsidR="004852BB">
        <w:rPr>
          <w:i/>
        </w:rPr>
        <w:t> </w:t>
      </w:r>
      <w:r>
        <w:rPr>
          <w:i/>
        </w:rPr>
        <w:t>výhradou</w:t>
      </w:r>
      <w:r w:rsidR="004852BB">
        <w:rPr>
          <w:i/>
        </w:rPr>
        <w:t xml:space="preserve"> (Z1v a Z2v)</w:t>
      </w:r>
    </w:p>
    <w:p w:rsidR="00B4653C" w:rsidRDefault="00FF3FEF" w:rsidP="001A19E7">
      <w:r w:rsidRPr="004852BB">
        <w:t>D</w:t>
      </w:r>
      <w:r w:rsidR="00B4653C" w:rsidRPr="004852BB">
        <w:t xml:space="preserve">o Základní sítě tzv. „s výhradou“ </w:t>
      </w:r>
      <w:r w:rsidRPr="004852BB">
        <w:t xml:space="preserve">jsou </w:t>
      </w:r>
      <w:r w:rsidR="00B4653C" w:rsidRPr="004852BB">
        <w:t xml:space="preserve">zařazeny sociální služby, které vykazují nedostatky, </w:t>
      </w:r>
      <w:r w:rsidRPr="004852BB">
        <w:t>jež lze ve stanovené lhů</w:t>
      </w:r>
      <w:r w:rsidR="009B49F1" w:rsidRPr="004852BB">
        <w:t>t</w:t>
      </w:r>
      <w:r w:rsidRPr="004852BB">
        <w:t xml:space="preserve">ě odstranit. </w:t>
      </w:r>
      <w:r w:rsidR="001A19E7">
        <w:t>Těmto sociálním službám je</w:t>
      </w:r>
      <w:r w:rsidR="00B4653C" w:rsidRPr="004852BB">
        <w:t xml:space="preserve"> stanovena </w:t>
      </w:r>
      <w:r w:rsidR="009B49F1" w:rsidRPr="004852BB">
        <w:t xml:space="preserve">lhůta k nápravě </w:t>
      </w:r>
      <w:r w:rsidR="00B4653C" w:rsidRPr="004852BB">
        <w:lastRenderedPageBreak/>
        <w:t xml:space="preserve">opatření. Kroky vedoucí k řešení nápravných opatření musí tyto sociální služby </w:t>
      </w:r>
      <w:r w:rsidR="009B49F1" w:rsidRPr="004852BB">
        <w:t xml:space="preserve">ve stanovené lhůtě </w:t>
      </w:r>
      <w:r w:rsidR="00B4653C" w:rsidRPr="004852BB">
        <w:t>doložit</w:t>
      </w:r>
      <w:r w:rsidR="004852BB" w:rsidRPr="004852BB">
        <w:t>,</w:t>
      </w:r>
      <w:r w:rsidR="00B4653C" w:rsidRPr="004852BB">
        <w:t xml:space="preserve"> jinak nebudou </w:t>
      </w:r>
      <w:r w:rsidR="009B49F1" w:rsidRPr="004852BB">
        <w:t xml:space="preserve">zařazeny do Základní sítě pro rok 2016, čímž nebudou </w:t>
      </w:r>
      <w:r w:rsidR="00B4653C" w:rsidRPr="004852BB">
        <w:t>pro rok</w:t>
      </w:r>
      <w:r w:rsidR="00304FB7" w:rsidRPr="004852BB">
        <w:t>2016 finančně</w:t>
      </w:r>
      <w:r w:rsidR="00B4653C" w:rsidRPr="004852BB">
        <w:t xml:space="preserve"> podpořeny. </w:t>
      </w:r>
    </w:p>
    <w:p w:rsidR="007614D3" w:rsidRPr="00AE6313" w:rsidRDefault="007614D3" w:rsidP="001A19E7">
      <w:r w:rsidRPr="00760967">
        <w:rPr>
          <w:shd w:val="clear" w:color="auto" w:fill="E5DFEC" w:themeFill="accent4" w:themeFillTint="33"/>
        </w:rPr>
        <w:t>P/Z2v</w:t>
      </w:r>
      <w:r w:rsidRPr="00760967">
        <w:t xml:space="preserve"> – do této úrovně jsou zařazeny rozvojové záměry na vznik nových sociálních služeb, které jsou v započatém procesu přípravy na realizaci sociální služby,</w:t>
      </w:r>
      <w:r w:rsidR="00B6258D">
        <w:t xml:space="preserve"> </w:t>
      </w:r>
      <w:r w:rsidR="00B6258D" w:rsidRPr="0021158A">
        <w:t>a to</w:t>
      </w:r>
      <w:r w:rsidRPr="00760967">
        <w:t xml:space="preserve"> za podmínky, že budou mít platnou registraci </w:t>
      </w:r>
      <w:r>
        <w:t>od začátku období</w:t>
      </w:r>
      <w:r w:rsidRPr="00760967">
        <w:t>, na kter</w:t>
      </w:r>
      <w:r>
        <w:t>é</w:t>
      </w:r>
      <w:r w:rsidRPr="00760967">
        <w:t xml:space="preserve"> je Základní síť tvořena, jsou podpořeny </w:t>
      </w:r>
      <w:r w:rsidR="00304FB7" w:rsidRPr="00760967">
        <w:t>obcemi, pro</w:t>
      </w:r>
      <w:r w:rsidRPr="00760967">
        <w:t xml:space="preserve"> dané území potřebné a nezbytné a v souladu se strategií SPRSS LK. Po splnění registrace jsou zařazeny do úrovně Z2v, takže mohou být finančně podpořeny z veřejných </w:t>
      </w:r>
      <w:r>
        <w:t>disponibilních zdrojů. S</w:t>
      </w:r>
      <w:r w:rsidRPr="00AE6313">
        <w:t xml:space="preserve">ociální služby zařazené v této úrovni </w:t>
      </w:r>
      <w:r>
        <w:t xml:space="preserve">budou pro další období přehodnoceny na základě skutečnosti (výstupy z realizace služby) dle parametrů pro zařazení sociální služby do Základní </w:t>
      </w:r>
      <w:r w:rsidR="00304FB7">
        <w:t>sítě</w:t>
      </w:r>
      <w:r w:rsidR="00304FB7" w:rsidRPr="00AE6313">
        <w:t>.</w:t>
      </w:r>
      <w:r w:rsidR="00304FB7" w:rsidRPr="00760967">
        <w:t xml:space="preserve"> Poskytovatel</w:t>
      </w:r>
      <w:r w:rsidRPr="00760967">
        <w:t xml:space="preserve"> takovéto soci</w:t>
      </w:r>
      <w:r>
        <w:t xml:space="preserve">ální služby činí další opatření, která mu jsou stanovena správcem sítě a realizuje další kroky </w:t>
      </w:r>
      <w:r w:rsidRPr="00760967">
        <w:t>k</w:t>
      </w:r>
      <w:r>
        <w:t> </w:t>
      </w:r>
      <w:r w:rsidRPr="00760967">
        <w:t>dosažení</w:t>
      </w:r>
      <w:r>
        <w:t xml:space="preserve"> vyššího</w:t>
      </w:r>
      <w:r w:rsidRPr="00760967">
        <w:t xml:space="preserve"> ohodnocení v rámci hodnotících parametrů – potřebnosti a dostupnosti, kvality, nákladovosti/efektivnosti, vícezdrojového financování, popřípadě dalších parametrů </w:t>
      </w:r>
      <w:r w:rsidRPr="00AE6313">
        <w:t xml:space="preserve">stanovených pro konkrétní období a přijímá opatření k odstranění nedostatků zjištěných při hodnocení parametrů. </w:t>
      </w:r>
    </w:p>
    <w:p w:rsidR="00644CAF" w:rsidRPr="00433173" w:rsidRDefault="00644CAF" w:rsidP="00644CAF">
      <w:pPr>
        <w:pStyle w:val="Nadpis3"/>
      </w:pPr>
      <w:bookmarkStart w:id="23" w:name="_Toc397957686"/>
      <w:bookmarkStart w:id="24" w:name="_Toc397957785"/>
      <w:bookmarkStart w:id="25" w:name="_Toc420500178"/>
      <w:r w:rsidRPr="00433173">
        <w:t>Financování Základní sítě sociálních služeb</w:t>
      </w:r>
      <w:bookmarkEnd w:id="23"/>
      <w:bookmarkEnd w:id="24"/>
      <w:bookmarkEnd w:id="25"/>
    </w:p>
    <w:p w:rsidR="00644CAF" w:rsidRPr="00433173" w:rsidRDefault="00644CAF" w:rsidP="00644CAF">
      <w:pPr>
        <w:pStyle w:val="Default"/>
        <w:spacing w:line="276" w:lineRule="auto"/>
        <w:jc w:val="both"/>
        <w:rPr>
          <w:color w:val="auto"/>
        </w:rPr>
      </w:pPr>
      <w:r w:rsidRPr="0021158A">
        <w:rPr>
          <w:color w:val="auto"/>
        </w:rPr>
        <w:t xml:space="preserve">Síť sociálních služeb </w:t>
      </w:r>
      <w:r w:rsidR="00B6258D" w:rsidRPr="0021158A">
        <w:rPr>
          <w:color w:val="auto"/>
        </w:rPr>
        <w:t>je množinou služeb, které je možné kofinancovat z rozpočtu kraje. Z</w:t>
      </w:r>
      <w:r w:rsidRPr="0021158A">
        <w:rPr>
          <w:color w:val="auto"/>
        </w:rPr>
        <w:t xml:space="preserve"> rozpočtu Libereckého </w:t>
      </w:r>
      <w:r w:rsidR="00304FB7" w:rsidRPr="0021158A">
        <w:rPr>
          <w:color w:val="auto"/>
        </w:rPr>
        <w:t>kraje</w:t>
      </w:r>
      <w:r w:rsidR="00B6258D" w:rsidRPr="0021158A">
        <w:rPr>
          <w:color w:val="auto"/>
        </w:rPr>
        <w:t xml:space="preserve"> budou primárně finanč</w:t>
      </w:r>
      <w:r w:rsidRPr="0021158A">
        <w:rPr>
          <w:color w:val="auto"/>
        </w:rPr>
        <w:t xml:space="preserve">ně podpořeny pouze </w:t>
      </w:r>
      <w:r w:rsidR="00D01499" w:rsidRPr="0021158A">
        <w:rPr>
          <w:color w:val="auto"/>
        </w:rPr>
        <w:t xml:space="preserve">služby a </w:t>
      </w:r>
      <w:r w:rsidRPr="0021158A">
        <w:rPr>
          <w:color w:val="auto"/>
        </w:rPr>
        <w:t>kapacity služeb, které jsou zahrnuty v Základní síti sociálních služeb Libereckého kraje. Financování sociálních služeb vychází z předpokladu kontinuity financování obcí, kraje a dalších veřejných zdrojů.</w:t>
      </w:r>
      <w:r w:rsidRPr="00433173">
        <w:rPr>
          <w:color w:val="auto"/>
        </w:rPr>
        <w:t xml:space="preserve"> </w:t>
      </w:r>
    </w:p>
    <w:p w:rsidR="00644CAF" w:rsidRPr="00433173" w:rsidRDefault="00644CAF" w:rsidP="00644CAF">
      <w:pPr>
        <w:pStyle w:val="Default"/>
        <w:spacing w:line="276" w:lineRule="auto"/>
        <w:jc w:val="both"/>
        <w:rPr>
          <w:color w:val="auto"/>
        </w:rPr>
      </w:pPr>
    </w:p>
    <w:p w:rsidR="00644CAF" w:rsidRPr="00433173" w:rsidRDefault="00644CAF" w:rsidP="00644CAF">
      <w:pPr>
        <w:pStyle w:val="Default"/>
        <w:spacing w:line="276" w:lineRule="auto"/>
        <w:jc w:val="both"/>
        <w:rPr>
          <w:color w:val="auto"/>
        </w:rPr>
      </w:pPr>
      <w:r w:rsidRPr="00433173">
        <w:rPr>
          <w:color w:val="auto"/>
        </w:rPr>
        <w:t xml:space="preserve">Zařazení do Základní sítě sociálních služeb </w:t>
      </w:r>
      <w:r w:rsidR="002D1F32">
        <w:rPr>
          <w:color w:val="auto"/>
        </w:rPr>
        <w:t>může představovat</w:t>
      </w:r>
      <w:r w:rsidRPr="00433173">
        <w:rPr>
          <w:color w:val="auto"/>
        </w:rPr>
        <w:t xml:space="preserve"> pověření poskytovatele poskytováním konkrétní sociální služby pro určené období a právo poskytovatele na finanční podporu</w:t>
      </w:r>
      <w:r w:rsidR="00D3051F">
        <w:rPr>
          <w:color w:val="auto"/>
        </w:rPr>
        <w:t>.</w:t>
      </w:r>
    </w:p>
    <w:p w:rsidR="00644CAF" w:rsidRPr="00433173" w:rsidRDefault="00644CAF" w:rsidP="00644CAF">
      <w:pPr>
        <w:pStyle w:val="Default"/>
        <w:spacing w:line="276" w:lineRule="auto"/>
        <w:jc w:val="both"/>
        <w:rPr>
          <w:color w:val="auto"/>
        </w:rPr>
      </w:pPr>
    </w:p>
    <w:p w:rsidR="00644CAF" w:rsidRPr="00433173" w:rsidRDefault="00644CAF" w:rsidP="00644CAF">
      <w:pPr>
        <w:pStyle w:val="Default"/>
        <w:spacing w:line="276" w:lineRule="auto"/>
        <w:jc w:val="both"/>
        <w:rPr>
          <w:color w:val="auto"/>
        </w:rPr>
      </w:pPr>
      <w:r w:rsidRPr="00433173">
        <w:rPr>
          <w:color w:val="auto"/>
        </w:rPr>
        <w:t xml:space="preserve">Zařazení do sítě samo o sobě </w:t>
      </w:r>
      <w:r w:rsidRPr="00433173">
        <w:rPr>
          <w:b/>
          <w:color w:val="auto"/>
        </w:rPr>
        <w:t>však není deklarací výše finanční podpory</w:t>
      </w:r>
      <w:r w:rsidRPr="00433173">
        <w:rPr>
          <w:color w:val="auto"/>
        </w:rPr>
        <w:t xml:space="preserve">. Konkrétní výše prostředků pro konkrétního poskytovatele bude určena v průběhu jednotlivých dotačních nebo zadávacích řízení a následně právně zakotvena ve smlouvě o poskytování sociální služby uzavřené mezi krajem a poskytovatelem. </w:t>
      </w:r>
    </w:p>
    <w:p w:rsidR="00644CAF" w:rsidRPr="00433173" w:rsidRDefault="00644CAF" w:rsidP="00644CAF">
      <w:pPr>
        <w:pStyle w:val="Default"/>
        <w:spacing w:line="276" w:lineRule="auto"/>
        <w:jc w:val="both"/>
        <w:rPr>
          <w:color w:val="auto"/>
        </w:rPr>
      </w:pPr>
    </w:p>
    <w:p w:rsidR="00644CAF" w:rsidRPr="00433173" w:rsidRDefault="00644CAF" w:rsidP="00644CAF">
      <w:pPr>
        <w:rPr>
          <w:rFonts w:cs="Times New Roman"/>
          <w:szCs w:val="24"/>
          <w:u w:val="single"/>
        </w:rPr>
      </w:pPr>
      <w:r w:rsidRPr="00433173">
        <w:rPr>
          <w:rFonts w:cs="Times New Roman"/>
          <w:szCs w:val="24"/>
        </w:rPr>
        <w:t>Liberecký kraj ve spolupráci s ostatními zadavateli (obcemi) bude usilovat o zabezpečení sítí definovaného rozsahu služeb včetně odpovídajícího finančního zabezpečení. Změny v Základní síti budou prováděny na základě transparentních kritérií a formou postupného přibližování k optimální ceně nebo rozsahu služeb.</w:t>
      </w:r>
    </w:p>
    <w:p w:rsidR="00644CAF" w:rsidRDefault="00644CAF" w:rsidP="00644CAF">
      <w:pPr>
        <w:rPr>
          <w:rFonts w:cs="Times New Roman"/>
          <w:szCs w:val="24"/>
        </w:rPr>
      </w:pPr>
      <w:r w:rsidRPr="007614D3">
        <w:rPr>
          <w:rFonts w:cs="Times New Roman"/>
          <w:szCs w:val="24"/>
        </w:rPr>
        <w:t xml:space="preserve">Finanční prostředky budou poskytovateli sociální služby poskytnuty na základě </w:t>
      </w:r>
      <w:r w:rsidR="00DA341D" w:rsidRPr="007614D3">
        <w:rPr>
          <w:rFonts w:cs="Times New Roman"/>
          <w:b/>
          <w:szCs w:val="24"/>
        </w:rPr>
        <w:t>právního</w:t>
      </w:r>
      <w:r w:rsidR="009B49F1" w:rsidRPr="007614D3">
        <w:rPr>
          <w:rFonts w:cs="Times New Roman"/>
          <w:b/>
          <w:szCs w:val="24"/>
        </w:rPr>
        <w:t xml:space="preserve"> jednání</w:t>
      </w:r>
      <w:r w:rsidR="00DA341D" w:rsidRPr="007614D3">
        <w:rPr>
          <w:rFonts w:cs="Times New Roman"/>
          <w:b/>
          <w:szCs w:val="24"/>
        </w:rPr>
        <w:t xml:space="preserve">, Smlouvy </w:t>
      </w:r>
      <w:r w:rsidR="00A05A5E" w:rsidRPr="007614D3">
        <w:rPr>
          <w:rFonts w:cs="Times New Roman"/>
          <w:b/>
          <w:szCs w:val="24"/>
        </w:rPr>
        <w:t>o </w:t>
      </w:r>
      <w:r w:rsidRPr="007614D3">
        <w:rPr>
          <w:rFonts w:cs="Times New Roman"/>
          <w:b/>
          <w:szCs w:val="24"/>
        </w:rPr>
        <w:t xml:space="preserve">poskytnutí </w:t>
      </w:r>
      <w:r w:rsidR="009B49F1" w:rsidRPr="007614D3">
        <w:rPr>
          <w:rFonts w:cs="Times New Roman"/>
          <w:b/>
          <w:szCs w:val="24"/>
        </w:rPr>
        <w:t xml:space="preserve">vyrovnávací platby </w:t>
      </w:r>
      <w:r w:rsidRPr="00433173">
        <w:rPr>
          <w:rFonts w:cs="Times New Roman"/>
          <w:b/>
          <w:szCs w:val="24"/>
        </w:rPr>
        <w:t xml:space="preserve">na poskytování služeb v obecném hospodářském zájmu. </w:t>
      </w:r>
      <w:r w:rsidRPr="00433173">
        <w:rPr>
          <w:rFonts w:cs="Times New Roman"/>
          <w:szCs w:val="24"/>
        </w:rPr>
        <w:t>Tato smlouva bude uzavřená mezi krajem a poskytovatelem služby v souladu s ustanovením §101a zákona o sociálních službách</w:t>
      </w:r>
      <w:r w:rsidR="009B49F1">
        <w:rPr>
          <w:rFonts w:cs="Times New Roman"/>
          <w:szCs w:val="24"/>
        </w:rPr>
        <w:t>.</w:t>
      </w:r>
    </w:p>
    <w:p w:rsidR="00582099" w:rsidRPr="00582099" w:rsidRDefault="00582099" w:rsidP="00582099">
      <w:pPr>
        <w:pStyle w:val="Nadpis3"/>
      </w:pPr>
      <w:bookmarkStart w:id="26" w:name="_Toc420500179"/>
      <w:r w:rsidRPr="00582099">
        <w:lastRenderedPageBreak/>
        <w:t>Potřebnost a komunitní plánování sociálních služeb</w:t>
      </w:r>
      <w:bookmarkEnd w:id="26"/>
    </w:p>
    <w:p w:rsidR="00582099" w:rsidRPr="00DA341D" w:rsidRDefault="00582099" w:rsidP="00582099">
      <w:pPr>
        <w:rPr>
          <w:szCs w:val="24"/>
        </w:rPr>
      </w:pPr>
      <w:r w:rsidRPr="00DA341D">
        <w:rPr>
          <w:szCs w:val="24"/>
        </w:rPr>
        <w:t>Potřebnost těchto sociálních služeb je prokazována v rámci procesů plánování sociálních služeb na území kraje a je projednávána v Krajské koordinační struktuře pro plánování sociálních služeb.</w:t>
      </w:r>
    </w:p>
    <w:p w:rsidR="00582099" w:rsidRPr="00DA341D" w:rsidRDefault="00582099" w:rsidP="00582099">
      <w:pPr>
        <w:rPr>
          <w:szCs w:val="24"/>
        </w:rPr>
      </w:pPr>
      <w:r w:rsidRPr="00DA341D">
        <w:rPr>
          <w:szCs w:val="24"/>
        </w:rPr>
        <w:t>Sociální služby zařazené v Základní síti se účastní komunitního plánování sociálních služeb v území a spolupracují při plánování sociálních služeb.</w:t>
      </w:r>
    </w:p>
    <w:p w:rsidR="00582099" w:rsidRPr="00582099" w:rsidRDefault="00582099" w:rsidP="00582099">
      <w:pPr>
        <w:pStyle w:val="Nadpis3"/>
      </w:pPr>
      <w:bookmarkStart w:id="27" w:name="_Toc420500180"/>
      <w:r w:rsidRPr="00582099">
        <w:t>Tvoření, řízení a koordinace Základní sítě</w:t>
      </w:r>
      <w:bookmarkEnd w:id="27"/>
      <w:r w:rsidR="00B6258D">
        <w:t xml:space="preserve"> </w:t>
      </w:r>
      <w:r w:rsidR="00866281">
        <w:t xml:space="preserve"> </w:t>
      </w:r>
    </w:p>
    <w:p w:rsidR="00582099" w:rsidRPr="00007A6C" w:rsidRDefault="00582099" w:rsidP="00582099">
      <w:pPr>
        <w:rPr>
          <w:szCs w:val="24"/>
        </w:rPr>
      </w:pPr>
      <w:r w:rsidRPr="00007A6C">
        <w:rPr>
          <w:szCs w:val="24"/>
        </w:rPr>
        <w:t xml:space="preserve">Pro zařazení služeb do Základní sítě jsou stanoveny konkrétní podmínky a parametry, které </w:t>
      </w:r>
      <w:r w:rsidRPr="00007A6C">
        <w:rPr>
          <w:b/>
          <w:szCs w:val="24"/>
        </w:rPr>
        <w:t>musí</w:t>
      </w:r>
      <w:r w:rsidRPr="00007A6C">
        <w:rPr>
          <w:szCs w:val="24"/>
        </w:rPr>
        <w:t xml:space="preserve"> služba (její poskytovatel) zajistit a dodržet. </w:t>
      </w:r>
    </w:p>
    <w:p w:rsidR="00007A6C" w:rsidRPr="00007A6C" w:rsidRDefault="00007A6C" w:rsidP="00582099">
      <w:pPr>
        <w:rPr>
          <w:szCs w:val="24"/>
        </w:rPr>
      </w:pPr>
      <w:r w:rsidRPr="00007A6C">
        <w:rPr>
          <w:szCs w:val="24"/>
        </w:rPr>
        <w:t xml:space="preserve">Podmínky popisuje SPRSS LK 2014 – 2017 v kapitole č. C2. Konkrétní parametry </w:t>
      </w:r>
      <w:r w:rsidR="00866281">
        <w:rPr>
          <w:szCs w:val="24"/>
        </w:rPr>
        <w:t xml:space="preserve">jsou </w:t>
      </w:r>
      <w:r w:rsidRPr="00007A6C">
        <w:rPr>
          <w:szCs w:val="24"/>
        </w:rPr>
        <w:t>zveřejněny vždy současně s vyhlášením výzvy</w:t>
      </w:r>
      <w:r w:rsidR="007614D3">
        <w:rPr>
          <w:szCs w:val="24"/>
        </w:rPr>
        <w:t xml:space="preserve"> a postup</w:t>
      </w:r>
      <w:r w:rsidR="001A19E7">
        <w:rPr>
          <w:szCs w:val="24"/>
        </w:rPr>
        <w:t>em sestavování Základní sítě</w:t>
      </w:r>
      <w:r w:rsidR="007614D3">
        <w:rPr>
          <w:szCs w:val="24"/>
        </w:rPr>
        <w:t xml:space="preserve"> na webových stránkách OSV KÚ LK</w:t>
      </w:r>
      <w:r w:rsidR="00F3597C">
        <w:rPr>
          <w:szCs w:val="24"/>
        </w:rPr>
        <w:t xml:space="preserve"> pro příslušný rok</w:t>
      </w:r>
      <w:r w:rsidRPr="00007A6C">
        <w:rPr>
          <w:szCs w:val="24"/>
        </w:rPr>
        <w:t>.</w:t>
      </w:r>
    </w:p>
    <w:p w:rsidR="00644CAF" w:rsidRPr="00433173" w:rsidRDefault="00644CAF" w:rsidP="005A0965">
      <w:pPr>
        <w:pStyle w:val="Nadpis3"/>
      </w:pPr>
      <w:bookmarkStart w:id="28" w:name="_Toc397957687"/>
      <w:bookmarkStart w:id="29" w:name="_Toc397957786"/>
      <w:bookmarkStart w:id="30" w:name="_Toc420500181"/>
      <w:r w:rsidRPr="00433173">
        <w:t>Aktualizace Základní sítě sociálních služeb</w:t>
      </w:r>
      <w:bookmarkEnd w:id="28"/>
      <w:bookmarkEnd w:id="29"/>
      <w:r w:rsidR="00866281">
        <w:t xml:space="preserve"> pro rok 201</w:t>
      </w:r>
      <w:r w:rsidR="00F3597C">
        <w:t>7</w:t>
      </w:r>
      <w:bookmarkEnd w:id="30"/>
    </w:p>
    <w:p w:rsidR="00F3597C" w:rsidRDefault="009B49F1" w:rsidP="005A0965">
      <w:pPr>
        <w:rPr>
          <w:szCs w:val="24"/>
        </w:rPr>
      </w:pPr>
      <w:r w:rsidRPr="007614D3">
        <w:rPr>
          <w:szCs w:val="24"/>
        </w:rPr>
        <w:t xml:space="preserve">V roce 2016 bude </w:t>
      </w:r>
      <w:r w:rsidR="00F3597C" w:rsidRPr="007614D3">
        <w:rPr>
          <w:szCs w:val="24"/>
        </w:rPr>
        <w:t xml:space="preserve">kraj </w:t>
      </w:r>
      <w:r w:rsidRPr="007614D3">
        <w:rPr>
          <w:szCs w:val="24"/>
        </w:rPr>
        <w:t xml:space="preserve">aktualizovat </w:t>
      </w:r>
      <w:r w:rsidR="00F3597C">
        <w:rPr>
          <w:szCs w:val="24"/>
        </w:rPr>
        <w:t xml:space="preserve">Základní </w:t>
      </w:r>
      <w:r w:rsidRPr="007614D3">
        <w:rPr>
          <w:szCs w:val="24"/>
        </w:rPr>
        <w:t>síť na rok 2017 pouze v návaznosti na nastalé změny za uplynulý rok</w:t>
      </w:r>
      <w:r w:rsidR="007467C2" w:rsidRPr="007614D3">
        <w:rPr>
          <w:szCs w:val="24"/>
        </w:rPr>
        <w:t xml:space="preserve">. </w:t>
      </w:r>
      <w:r w:rsidR="00F3597C">
        <w:rPr>
          <w:szCs w:val="24"/>
        </w:rPr>
        <w:t xml:space="preserve">Kraj nebude přehodnocovat všechny služby. </w:t>
      </w:r>
      <w:r w:rsidRPr="007614D3">
        <w:rPr>
          <w:szCs w:val="24"/>
        </w:rPr>
        <w:t>O případné zařazení do vyšší úrovně Základní sítě</w:t>
      </w:r>
      <w:r w:rsidR="007467C2" w:rsidRPr="007614D3">
        <w:rPr>
          <w:szCs w:val="24"/>
        </w:rPr>
        <w:t xml:space="preserve"> (</w:t>
      </w:r>
      <w:r w:rsidRPr="007614D3">
        <w:rPr>
          <w:szCs w:val="24"/>
        </w:rPr>
        <w:t>tedy z úrovně Z2 do úrovně Z1</w:t>
      </w:r>
      <w:r w:rsidR="007467C2" w:rsidRPr="007614D3">
        <w:rPr>
          <w:szCs w:val="24"/>
        </w:rPr>
        <w:t xml:space="preserve">) může poskytovatel požádat, </w:t>
      </w:r>
      <w:r w:rsidR="00A11D63">
        <w:rPr>
          <w:szCs w:val="24"/>
        </w:rPr>
        <w:t>a tak</w:t>
      </w:r>
      <w:r w:rsidR="007467C2" w:rsidRPr="007614D3">
        <w:rPr>
          <w:szCs w:val="24"/>
        </w:rPr>
        <w:t xml:space="preserve"> dojde k přehodnocení jednotlivých kritérií a specifik dané služby. V případě nově vzniklých sociálních služeb nebo podání žádosti o zařazení do Základní sítě u těch služeb, které jsou pro rok 2016 zařazeny v síti rozšířené, bude postup zcela shodný, jako při sestavování sítě na rok 2016.</w:t>
      </w:r>
    </w:p>
    <w:p w:rsidR="00F3597C" w:rsidRDefault="00F3597C" w:rsidP="005A0965">
      <w:pPr>
        <w:rPr>
          <w:szCs w:val="24"/>
        </w:rPr>
      </w:pPr>
      <w:r>
        <w:rPr>
          <w:szCs w:val="24"/>
        </w:rPr>
        <w:t>Kraj bude přijímat ke schválení a hodnocení rozvojové záměry</w:t>
      </w:r>
      <w:r w:rsidR="00B6258D">
        <w:rPr>
          <w:szCs w:val="24"/>
        </w:rPr>
        <w:t>,</w:t>
      </w:r>
      <w:r>
        <w:rPr>
          <w:szCs w:val="24"/>
        </w:rPr>
        <w:t xml:space="preserve"> jak u sociálních služeb již do sítě zařazených, tak rozvojové záměry na vznik nové sociální služby. </w:t>
      </w:r>
      <w:r w:rsidR="003E737F">
        <w:rPr>
          <w:szCs w:val="24"/>
        </w:rPr>
        <w:t>Všechny r</w:t>
      </w:r>
      <w:r>
        <w:rPr>
          <w:szCs w:val="24"/>
        </w:rPr>
        <w:t>oz</w:t>
      </w:r>
      <w:r w:rsidR="003E737F">
        <w:rPr>
          <w:szCs w:val="24"/>
        </w:rPr>
        <w:t>vojové záměry musejí být projednány se správcem sítě a příslušná ob</w:t>
      </w:r>
      <w:r w:rsidR="00B6258D">
        <w:rPr>
          <w:szCs w:val="24"/>
        </w:rPr>
        <w:t>ec</w:t>
      </w:r>
      <w:r w:rsidR="003E737F">
        <w:rPr>
          <w:szCs w:val="24"/>
        </w:rPr>
        <w:t xml:space="preserve"> musí vydat kladné vyjádření k potřebnosti rozvojového záměru v</w:t>
      </w:r>
      <w:r w:rsidR="00B6258D">
        <w:rPr>
          <w:szCs w:val="24"/>
        </w:rPr>
        <w:t> </w:t>
      </w:r>
      <w:r w:rsidR="003E737F">
        <w:rPr>
          <w:szCs w:val="24"/>
        </w:rPr>
        <w:t>území</w:t>
      </w:r>
      <w:r w:rsidR="00B6258D">
        <w:rPr>
          <w:szCs w:val="24"/>
        </w:rPr>
        <w:t xml:space="preserve"> a potvrdit kofinancování služby</w:t>
      </w:r>
      <w:r w:rsidR="003E737F">
        <w:rPr>
          <w:szCs w:val="24"/>
        </w:rPr>
        <w:t>, aby byl zařazen do Základní sítě.</w:t>
      </w:r>
    </w:p>
    <w:p w:rsidR="00DA341D" w:rsidRPr="007614D3" w:rsidRDefault="00F3597C" w:rsidP="005A0965">
      <w:pPr>
        <w:rPr>
          <w:szCs w:val="24"/>
        </w:rPr>
      </w:pPr>
      <w:r>
        <w:rPr>
          <w:szCs w:val="24"/>
        </w:rPr>
        <w:t xml:space="preserve">Kraj bude s obcemi dále jednat o nastavení optimálních kapacit na základě plánování sociálních služeb v území </w:t>
      </w:r>
      <w:r w:rsidR="003E737F">
        <w:rPr>
          <w:szCs w:val="24"/>
        </w:rPr>
        <w:t>a zjištěné potřebnosti pro rok 2017.</w:t>
      </w:r>
    </w:p>
    <w:p w:rsidR="005A0965" w:rsidRDefault="005A0965" w:rsidP="005A0965">
      <w:pPr>
        <w:rPr>
          <w:szCs w:val="24"/>
        </w:rPr>
      </w:pPr>
      <w:r w:rsidRPr="007614D3">
        <w:rPr>
          <w:szCs w:val="24"/>
        </w:rPr>
        <w:t>K aktualizaci Základní sítě sociálních služeb</w:t>
      </w:r>
      <w:r w:rsidR="007467C2" w:rsidRPr="007614D3">
        <w:rPr>
          <w:szCs w:val="24"/>
        </w:rPr>
        <w:t xml:space="preserve">, v návaznosti na případné změny, </w:t>
      </w:r>
      <w:r w:rsidRPr="007614D3">
        <w:rPr>
          <w:szCs w:val="24"/>
        </w:rPr>
        <w:t xml:space="preserve">bude docházet při zpracování Akčního plánu rozvoje sociálních služeb Libereckého kraje pro </w:t>
      </w:r>
      <w:r w:rsidR="00DA341D" w:rsidRPr="007614D3">
        <w:rPr>
          <w:szCs w:val="24"/>
        </w:rPr>
        <w:t>rok 201</w:t>
      </w:r>
      <w:r w:rsidR="007467C2" w:rsidRPr="007614D3">
        <w:rPr>
          <w:szCs w:val="24"/>
        </w:rPr>
        <w:t>7</w:t>
      </w:r>
      <w:r w:rsidRPr="007614D3">
        <w:rPr>
          <w:szCs w:val="24"/>
        </w:rPr>
        <w:t>.</w:t>
      </w:r>
    </w:p>
    <w:p w:rsidR="00F3597C" w:rsidRPr="003E737F" w:rsidRDefault="00F3597C" w:rsidP="005A0965">
      <w:pPr>
        <w:rPr>
          <w:b/>
          <w:szCs w:val="24"/>
        </w:rPr>
      </w:pPr>
      <w:r w:rsidRPr="003E737F">
        <w:rPr>
          <w:b/>
          <w:szCs w:val="24"/>
        </w:rPr>
        <w:t xml:space="preserve">Kraj bude přijímat </w:t>
      </w:r>
      <w:r w:rsidR="003E737F" w:rsidRPr="003E737F">
        <w:rPr>
          <w:b/>
          <w:szCs w:val="24"/>
        </w:rPr>
        <w:t xml:space="preserve">žádosti do Základní sítě, </w:t>
      </w:r>
      <w:r w:rsidRPr="003E737F">
        <w:rPr>
          <w:b/>
          <w:szCs w:val="24"/>
        </w:rPr>
        <w:t>aktualizace dat</w:t>
      </w:r>
      <w:r w:rsidR="003E737F" w:rsidRPr="003E737F">
        <w:rPr>
          <w:b/>
          <w:szCs w:val="24"/>
        </w:rPr>
        <w:t xml:space="preserve"> již zařazených poskytovatelů sociálních služeb</w:t>
      </w:r>
      <w:r w:rsidRPr="003E737F">
        <w:rPr>
          <w:b/>
          <w:szCs w:val="24"/>
        </w:rPr>
        <w:t xml:space="preserve">, návrhy na změny, rozvojové záměry sociálních služeb, podněty a požadavky od obcí a od poskytovatelů sociálních služeb průběžně, nejpozději však do 31. 3. </w:t>
      </w:r>
      <w:r w:rsidR="003E737F" w:rsidRPr="003E737F">
        <w:rPr>
          <w:b/>
          <w:szCs w:val="24"/>
        </w:rPr>
        <w:t xml:space="preserve">2016 pro </w:t>
      </w:r>
      <w:r w:rsidRPr="003E737F">
        <w:rPr>
          <w:b/>
          <w:szCs w:val="24"/>
        </w:rPr>
        <w:t>příslušný následující rok.</w:t>
      </w:r>
    </w:p>
    <w:p w:rsidR="0003573B" w:rsidRPr="00007A6C" w:rsidRDefault="00B6258D" w:rsidP="0003573B">
      <w:pPr>
        <w:rPr>
          <w:szCs w:val="24"/>
        </w:rPr>
      </w:pPr>
      <w:r>
        <w:rPr>
          <w:szCs w:val="24"/>
        </w:rPr>
        <w:t>Proces a</w:t>
      </w:r>
      <w:r w:rsidR="003E737F">
        <w:rPr>
          <w:szCs w:val="24"/>
        </w:rPr>
        <w:t>ktualizac</w:t>
      </w:r>
      <w:r>
        <w:rPr>
          <w:szCs w:val="24"/>
        </w:rPr>
        <w:t>e sítě</w:t>
      </w:r>
      <w:r w:rsidR="003E737F">
        <w:rPr>
          <w:szCs w:val="24"/>
        </w:rPr>
        <w:t xml:space="preserve"> popisuje</w:t>
      </w:r>
      <w:r w:rsidR="0003573B" w:rsidRPr="00007A6C">
        <w:rPr>
          <w:szCs w:val="24"/>
        </w:rPr>
        <w:t xml:space="preserve"> SPRSS LK 2014 – 2017 v kapitole č. C2. Konkrétní parametry budou zveřejněny vždy současně s vyhlášením výzvy.</w:t>
      </w:r>
    </w:p>
    <w:p w:rsidR="00007A6C" w:rsidRDefault="00007A6C" w:rsidP="005B7D57">
      <w:r>
        <w:lastRenderedPageBreak/>
        <w:t>Pozn</w:t>
      </w:r>
      <w:r w:rsidR="003E737F">
        <w:t>ámka</w:t>
      </w:r>
      <w:r>
        <w:t>:</w:t>
      </w:r>
    </w:p>
    <w:p w:rsidR="005B7D57" w:rsidRPr="00007A6C" w:rsidRDefault="005B7D57" w:rsidP="005B7D57">
      <w:pPr>
        <w:rPr>
          <w:i/>
        </w:rPr>
      </w:pPr>
      <w:r w:rsidRPr="00007A6C">
        <w:rPr>
          <w:i/>
        </w:rPr>
        <w:t>V případě, že dojde u sociální služby zařazené v Základní síti k administrativním změnám u jednoho poskytovatele (např. sloučení identifikátorů, nový identifikátor, změny ve vnitřním personálním členění organizace), přičemž stávající kapacity a cílové skupiny zůstanou zachovány, je tato změna vnímána správcem sítě jako nepodstatná</w:t>
      </w:r>
      <w:r w:rsidR="003E737F">
        <w:rPr>
          <w:i/>
        </w:rPr>
        <w:t xml:space="preserve"> (administrativní)</w:t>
      </w:r>
      <w:r w:rsidRPr="00007A6C">
        <w:rPr>
          <w:i/>
        </w:rPr>
        <w:t xml:space="preserve">. Poskytovatel však tyto změny musí projednat, nahlásit včas a řádně správci sítě, jinak změny nebudou akceptovány. </w:t>
      </w:r>
    </w:p>
    <w:p w:rsidR="005A0965" w:rsidRPr="005A0965" w:rsidRDefault="005A0965" w:rsidP="005A0965">
      <w:pPr>
        <w:pStyle w:val="Nadpis3"/>
      </w:pPr>
      <w:bookmarkStart w:id="31" w:name="_Toc420500182"/>
      <w:r w:rsidRPr="005A0965">
        <w:t>Řešení naléhavých situací</w:t>
      </w:r>
      <w:r>
        <w:t xml:space="preserve"> v rámci Základní sítě</w:t>
      </w:r>
      <w:bookmarkEnd w:id="31"/>
    </w:p>
    <w:p w:rsidR="005A0965" w:rsidRPr="005A0965" w:rsidRDefault="005A0965" w:rsidP="005A0965">
      <w:pPr>
        <w:rPr>
          <w:szCs w:val="24"/>
        </w:rPr>
      </w:pPr>
      <w:r w:rsidRPr="005A0965">
        <w:rPr>
          <w:szCs w:val="24"/>
        </w:rPr>
        <w:t xml:space="preserve">V případě výpadku poskytovatele sociální služby ze Základní sítě z důvodu ukončení registrace sociální služby nebo z důvodu zjištění závažných skutečností (nesoulad s Principy Základní sítě) může převzít poskytování sociálních služby jiný poskytovatel, který je schopen nejlépe vyřešit danou situaci (má zkušenosti s poskytováním takovéto sociální služby). V rámci Základní sítě tento poskytovatel převezme stejný druh sociální služby, cílovou skupinu uživatelů a místo poskytování (region). </w:t>
      </w:r>
    </w:p>
    <w:p w:rsidR="0098334E" w:rsidRDefault="0098334E">
      <w:pPr>
        <w:rPr>
          <w:szCs w:val="24"/>
        </w:rPr>
      </w:pPr>
      <w:r>
        <w:rPr>
          <w:szCs w:val="24"/>
        </w:rPr>
        <w:br w:type="page"/>
      </w:r>
    </w:p>
    <w:p w:rsidR="00647424" w:rsidRPr="00647424" w:rsidRDefault="00397A7B" w:rsidP="007674EA">
      <w:pPr>
        <w:pStyle w:val="Nadpis2"/>
      </w:pPr>
      <w:bookmarkStart w:id="32" w:name="_Toc420500183"/>
      <w:r>
        <w:lastRenderedPageBreak/>
        <w:t xml:space="preserve">Proces </w:t>
      </w:r>
      <w:r w:rsidR="00B409DE">
        <w:t>sestavování a hodnocení</w:t>
      </w:r>
      <w:r>
        <w:t xml:space="preserve"> Základní sítě pro rok 201</w:t>
      </w:r>
      <w:r w:rsidR="007467C2" w:rsidRPr="00631185">
        <w:rPr>
          <w:color w:val="548DD4" w:themeColor="text2" w:themeTint="99"/>
        </w:rPr>
        <w:t>6</w:t>
      </w:r>
      <w:bookmarkEnd w:id="32"/>
    </w:p>
    <w:p w:rsidR="008D4EC1" w:rsidRDefault="008D4EC1" w:rsidP="00644CAF">
      <w:pPr>
        <w:spacing w:after="0"/>
        <w:rPr>
          <w:rFonts w:cs="Times New Roman"/>
          <w:b/>
          <w:szCs w:val="24"/>
        </w:rPr>
      </w:pPr>
    </w:p>
    <w:p w:rsidR="00B409DE" w:rsidRPr="00631185" w:rsidRDefault="00B409DE" w:rsidP="00D01499">
      <w:pPr>
        <w:rPr>
          <w:rFonts w:cs="Times New Roman"/>
          <w:szCs w:val="24"/>
        </w:rPr>
      </w:pPr>
      <w:r w:rsidRPr="00631185">
        <w:rPr>
          <w:rFonts w:cs="Times New Roman"/>
          <w:szCs w:val="24"/>
        </w:rPr>
        <w:t>V</w:t>
      </w:r>
      <w:r w:rsidR="007467C2" w:rsidRPr="00631185">
        <w:rPr>
          <w:rFonts w:cs="Times New Roman"/>
          <w:szCs w:val="24"/>
        </w:rPr>
        <w:t> březnu 2</w:t>
      </w:r>
      <w:r w:rsidRPr="00631185">
        <w:rPr>
          <w:rFonts w:cs="Times New Roman"/>
          <w:szCs w:val="24"/>
        </w:rPr>
        <w:t>01</w:t>
      </w:r>
      <w:r w:rsidR="007467C2" w:rsidRPr="00631185">
        <w:rPr>
          <w:rFonts w:cs="Times New Roman"/>
          <w:szCs w:val="24"/>
        </w:rPr>
        <w:t>5</w:t>
      </w:r>
      <w:r w:rsidRPr="00631185">
        <w:rPr>
          <w:rFonts w:cs="Times New Roman"/>
          <w:szCs w:val="24"/>
        </w:rPr>
        <w:t xml:space="preserve"> byla Libereckým krajem vyhlášena výzva</w:t>
      </w:r>
      <w:r w:rsidR="008D4EC1" w:rsidRPr="00631185">
        <w:rPr>
          <w:rFonts w:cs="Times New Roman"/>
          <w:szCs w:val="24"/>
        </w:rPr>
        <w:t xml:space="preserve"> pro poskytovatele sociálních služeb </w:t>
      </w:r>
      <w:r w:rsidR="00AB0E5F" w:rsidRPr="00631185">
        <w:rPr>
          <w:rFonts w:cs="Times New Roman"/>
          <w:szCs w:val="24"/>
        </w:rPr>
        <w:t>k</w:t>
      </w:r>
      <w:r w:rsidR="007467C2" w:rsidRPr="00631185">
        <w:rPr>
          <w:rFonts w:cs="Times New Roman"/>
          <w:szCs w:val="24"/>
        </w:rPr>
        <w:t xml:space="preserve"> podávání aktualizací dat a k </w:t>
      </w:r>
      <w:r w:rsidR="00AB0E5F" w:rsidRPr="00631185">
        <w:rPr>
          <w:rFonts w:cs="Times New Roman"/>
          <w:szCs w:val="24"/>
        </w:rPr>
        <w:t xml:space="preserve">podávání žádostí k zařazení do </w:t>
      </w:r>
      <w:r w:rsidR="008D4EC1" w:rsidRPr="00631185">
        <w:rPr>
          <w:rFonts w:cs="Times New Roman"/>
          <w:szCs w:val="24"/>
        </w:rPr>
        <w:t>Základní sítě</w:t>
      </w:r>
      <w:r w:rsidR="00AB0E5F" w:rsidRPr="00631185">
        <w:rPr>
          <w:rFonts w:cs="Times New Roman"/>
          <w:szCs w:val="24"/>
        </w:rPr>
        <w:t xml:space="preserve"> sociálních služeb na rok 201</w:t>
      </w:r>
      <w:r w:rsidR="007467C2" w:rsidRPr="00631185">
        <w:rPr>
          <w:rFonts w:cs="Times New Roman"/>
          <w:szCs w:val="24"/>
        </w:rPr>
        <w:t>6</w:t>
      </w:r>
      <w:r w:rsidR="00AB0E5F" w:rsidRPr="00631185">
        <w:rPr>
          <w:rFonts w:cs="Times New Roman"/>
          <w:szCs w:val="24"/>
        </w:rPr>
        <w:t>. Sociální služby</w:t>
      </w:r>
      <w:r w:rsidR="008D4EC1" w:rsidRPr="00631185">
        <w:rPr>
          <w:rFonts w:cs="Times New Roman"/>
          <w:szCs w:val="24"/>
        </w:rPr>
        <w:t>, kter</w:t>
      </w:r>
      <w:r w:rsidR="00AB0E5F" w:rsidRPr="00631185">
        <w:rPr>
          <w:rFonts w:cs="Times New Roman"/>
          <w:szCs w:val="24"/>
        </w:rPr>
        <w:t>é jsou zařazen</w:t>
      </w:r>
      <w:r w:rsidRPr="00631185">
        <w:rPr>
          <w:rFonts w:cs="Times New Roman"/>
          <w:szCs w:val="24"/>
        </w:rPr>
        <w:t>y</w:t>
      </w:r>
      <w:r w:rsidR="00AB0E5F" w:rsidRPr="00631185">
        <w:rPr>
          <w:rFonts w:cs="Times New Roman"/>
          <w:szCs w:val="24"/>
        </w:rPr>
        <w:t xml:space="preserve"> do této sítě, bude </w:t>
      </w:r>
      <w:r w:rsidR="00304FB7" w:rsidRPr="00631185">
        <w:rPr>
          <w:rFonts w:cs="Times New Roman"/>
          <w:szCs w:val="24"/>
        </w:rPr>
        <w:t>možné v</w:t>
      </w:r>
      <w:r w:rsidR="008D4EC1" w:rsidRPr="00631185">
        <w:rPr>
          <w:rFonts w:cs="Times New Roman"/>
          <w:szCs w:val="24"/>
        </w:rPr>
        <w:t> roce 201</w:t>
      </w:r>
      <w:r w:rsidR="007467C2" w:rsidRPr="00631185">
        <w:rPr>
          <w:rFonts w:cs="Times New Roman"/>
          <w:szCs w:val="24"/>
        </w:rPr>
        <w:t>6</w:t>
      </w:r>
      <w:r w:rsidR="001C3144">
        <w:rPr>
          <w:rFonts w:cs="Times New Roman"/>
          <w:szCs w:val="24"/>
        </w:rPr>
        <w:t xml:space="preserve"> </w:t>
      </w:r>
      <w:r w:rsidR="00AB0E5F" w:rsidRPr="00631185">
        <w:rPr>
          <w:rFonts w:cs="Times New Roman"/>
          <w:szCs w:val="24"/>
        </w:rPr>
        <w:t>financovat</w:t>
      </w:r>
      <w:r w:rsidR="008D4EC1" w:rsidRPr="00631185">
        <w:rPr>
          <w:rFonts w:cs="Times New Roman"/>
          <w:szCs w:val="24"/>
        </w:rPr>
        <w:t xml:space="preserve"> z veřejných rozpočtů.</w:t>
      </w:r>
      <w:r w:rsidR="00AB0E5F" w:rsidRPr="00631185">
        <w:rPr>
          <w:rFonts w:cs="Times New Roman"/>
          <w:szCs w:val="24"/>
        </w:rPr>
        <w:t xml:space="preserve"> Výzva byla </w:t>
      </w:r>
      <w:r w:rsidR="007467C2" w:rsidRPr="00631185">
        <w:rPr>
          <w:rFonts w:cs="Times New Roman"/>
          <w:szCs w:val="24"/>
        </w:rPr>
        <w:t xml:space="preserve">zveřejněna dne 13. 3. 2015, kdy formuláře k podávání žádostí a aktualizací dat byly </w:t>
      </w:r>
      <w:r w:rsidR="00304FB7" w:rsidRPr="00631185">
        <w:rPr>
          <w:rFonts w:cs="Times New Roman"/>
          <w:szCs w:val="24"/>
        </w:rPr>
        <w:t>otevřeny od</w:t>
      </w:r>
      <w:r w:rsidR="007467C2" w:rsidRPr="00631185">
        <w:rPr>
          <w:rFonts w:cs="Times New Roman"/>
          <w:szCs w:val="24"/>
        </w:rPr>
        <w:t xml:space="preserve"> 16</w:t>
      </w:r>
      <w:r w:rsidR="00AB0E5F" w:rsidRPr="00631185">
        <w:rPr>
          <w:rFonts w:cs="Times New Roman"/>
          <w:szCs w:val="24"/>
        </w:rPr>
        <w:t xml:space="preserve">. </w:t>
      </w:r>
      <w:r w:rsidR="007467C2" w:rsidRPr="00631185">
        <w:rPr>
          <w:rFonts w:cs="Times New Roman"/>
          <w:szCs w:val="24"/>
        </w:rPr>
        <w:t>3</w:t>
      </w:r>
      <w:r w:rsidR="00AB0E5F" w:rsidRPr="00631185">
        <w:rPr>
          <w:rFonts w:cs="Times New Roman"/>
          <w:szCs w:val="24"/>
        </w:rPr>
        <w:t xml:space="preserve">. </w:t>
      </w:r>
      <w:r w:rsidR="007467C2" w:rsidRPr="00631185">
        <w:rPr>
          <w:rFonts w:cs="Times New Roman"/>
          <w:szCs w:val="24"/>
        </w:rPr>
        <w:t>2015</w:t>
      </w:r>
      <w:r w:rsidR="001C3144">
        <w:rPr>
          <w:rFonts w:cs="Times New Roman"/>
          <w:szCs w:val="24"/>
        </w:rPr>
        <w:t xml:space="preserve"> </w:t>
      </w:r>
      <w:r w:rsidR="007467C2" w:rsidRPr="00631185">
        <w:rPr>
          <w:rFonts w:cs="Times New Roman"/>
          <w:szCs w:val="24"/>
        </w:rPr>
        <w:t>do 5</w:t>
      </w:r>
      <w:r w:rsidR="00AB0E5F" w:rsidRPr="00631185">
        <w:rPr>
          <w:rFonts w:cs="Times New Roman"/>
          <w:szCs w:val="24"/>
        </w:rPr>
        <w:t xml:space="preserve">. </w:t>
      </w:r>
      <w:r w:rsidR="007467C2" w:rsidRPr="00631185">
        <w:rPr>
          <w:rFonts w:cs="Times New Roman"/>
          <w:szCs w:val="24"/>
        </w:rPr>
        <w:t>4</w:t>
      </w:r>
      <w:r w:rsidR="00AB0E5F" w:rsidRPr="00631185">
        <w:rPr>
          <w:rFonts w:cs="Times New Roman"/>
          <w:szCs w:val="24"/>
        </w:rPr>
        <w:t>. 201</w:t>
      </w:r>
      <w:r w:rsidR="007467C2" w:rsidRPr="00631185">
        <w:rPr>
          <w:rFonts w:cs="Times New Roman"/>
          <w:szCs w:val="24"/>
        </w:rPr>
        <w:t>5</w:t>
      </w:r>
      <w:r w:rsidR="00AB0E5F" w:rsidRPr="00631185">
        <w:rPr>
          <w:rFonts w:cs="Times New Roman"/>
          <w:szCs w:val="24"/>
        </w:rPr>
        <w:t xml:space="preserve">. </w:t>
      </w:r>
    </w:p>
    <w:p w:rsidR="000E0560" w:rsidRPr="00B409DE" w:rsidRDefault="000E0560" w:rsidP="000E0560">
      <w:pPr>
        <w:rPr>
          <w:rFonts w:cs="Times New Roman"/>
          <w:szCs w:val="24"/>
        </w:rPr>
      </w:pPr>
      <w:r w:rsidRPr="00B409DE">
        <w:rPr>
          <w:rFonts w:cs="Times New Roman"/>
          <w:szCs w:val="24"/>
        </w:rPr>
        <w:t xml:space="preserve">Postup hodnocení sociálních služeb pro zařazení do Základní sítě </w:t>
      </w:r>
      <w:r>
        <w:rPr>
          <w:rFonts w:cs="Times New Roman"/>
          <w:szCs w:val="24"/>
        </w:rPr>
        <w:t>byl</w:t>
      </w:r>
      <w:r w:rsidRPr="00B409DE">
        <w:rPr>
          <w:rFonts w:cs="Times New Roman"/>
          <w:szCs w:val="24"/>
        </w:rPr>
        <w:t xml:space="preserve"> projednáván v rámci Krajské koordinační struktury pro plánování sociálních služeb na území Libereckého kraje</w:t>
      </w:r>
      <w:r w:rsidR="00631185">
        <w:rPr>
          <w:rFonts w:cs="Times New Roman"/>
          <w:szCs w:val="24"/>
        </w:rPr>
        <w:t xml:space="preserve"> (dále jen KKS)</w:t>
      </w:r>
      <w:r w:rsidR="001C3144">
        <w:rPr>
          <w:rFonts w:cs="Times New Roman"/>
          <w:szCs w:val="24"/>
        </w:rPr>
        <w:t xml:space="preserve"> </w:t>
      </w:r>
      <w:r>
        <w:rPr>
          <w:rFonts w:cs="Times New Roman"/>
          <w:szCs w:val="24"/>
        </w:rPr>
        <w:t xml:space="preserve">a </w:t>
      </w:r>
      <w:r w:rsidRPr="00631185">
        <w:rPr>
          <w:rFonts w:cs="Times New Roman"/>
          <w:szCs w:val="24"/>
        </w:rPr>
        <w:t xml:space="preserve">byl schválen Radou Libereckého kraje usnesením č. </w:t>
      </w:r>
      <w:r w:rsidR="00631185" w:rsidRPr="00631185">
        <w:rPr>
          <w:rFonts w:cs="Times New Roman"/>
          <w:szCs w:val="24"/>
        </w:rPr>
        <w:t>280</w:t>
      </w:r>
      <w:r w:rsidRPr="00631185">
        <w:rPr>
          <w:rFonts w:cs="Times New Roman"/>
          <w:szCs w:val="24"/>
        </w:rPr>
        <w:t>/1</w:t>
      </w:r>
      <w:r w:rsidR="00631185" w:rsidRPr="00631185">
        <w:rPr>
          <w:rFonts w:cs="Times New Roman"/>
          <w:szCs w:val="24"/>
        </w:rPr>
        <w:t>5</w:t>
      </w:r>
      <w:r w:rsidR="00631185">
        <w:rPr>
          <w:rFonts w:cs="Times New Roman"/>
          <w:szCs w:val="24"/>
        </w:rPr>
        <w:t>/RK</w:t>
      </w:r>
      <w:r w:rsidR="001C3144">
        <w:rPr>
          <w:rFonts w:cs="Times New Roman"/>
          <w:szCs w:val="24"/>
        </w:rPr>
        <w:t>.</w:t>
      </w:r>
      <w:r w:rsidR="00631185">
        <w:rPr>
          <w:rFonts w:cs="Times New Roman"/>
          <w:szCs w:val="24"/>
        </w:rPr>
        <w:t xml:space="preserve"> Zastupitelstvu kraje </w:t>
      </w:r>
      <w:r w:rsidR="001C3144">
        <w:rPr>
          <w:rFonts w:cs="Times New Roman"/>
          <w:szCs w:val="24"/>
        </w:rPr>
        <w:t xml:space="preserve">byl materiál předložen </w:t>
      </w:r>
      <w:r w:rsidR="00631185">
        <w:rPr>
          <w:rFonts w:cs="Times New Roman"/>
          <w:szCs w:val="24"/>
        </w:rPr>
        <w:t>jako písemná informace (usnesení č. 149/15/ZK).</w:t>
      </w:r>
    </w:p>
    <w:p w:rsidR="007414ED" w:rsidRDefault="00B409DE" w:rsidP="00B409DE">
      <w:pPr>
        <w:rPr>
          <w:rFonts w:cs="Times New Roman"/>
          <w:szCs w:val="24"/>
        </w:rPr>
      </w:pPr>
      <w:r w:rsidRPr="00631185">
        <w:rPr>
          <w:rFonts w:cs="Times New Roman"/>
          <w:szCs w:val="24"/>
        </w:rPr>
        <w:t>Do Základní sítě sociálních služeb Libereckého kraje (dále jen „Základní síť“) se mohly hlásit</w:t>
      </w:r>
      <w:r w:rsidR="00F1069F" w:rsidRPr="00631185">
        <w:rPr>
          <w:rFonts w:cs="Times New Roman"/>
          <w:szCs w:val="24"/>
        </w:rPr>
        <w:t xml:space="preserve"> a aktualizovat údaje </w:t>
      </w:r>
      <w:r w:rsidRPr="00631185">
        <w:rPr>
          <w:rFonts w:cs="Times New Roman"/>
          <w:szCs w:val="24"/>
        </w:rPr>
        <w:t>pouze sociální služby registrované dle zákona č. 108/2006 Sb., o sociálních službách v platném znění (dále jen „zákon o sociálních službách“), které mají územní působnost v Libereckém kraji, tedy poskytují sociální službu na území či občanům Libereckého kraje.</w:t>
      </w:r>
      <w:r w:rsidR="00F1069F" w:rsidRPr="00631185">
        <w:rPr>
          <w:rFonts w:cs="Times New Roman"/>
          <w:szCs w:val="24"/>
        </w:rPr>
        <w:t xml:space="preserve"> Dále se mohly</w:t>
      </w:r>
      <w:r w:rsidR="001C3144">
        <w:rPr>
          <w:rFonts w:cs="Times New Roman"/>
          <w:szCs w:val="24"/>
        </w:rPr>
        <w:t xml:space="preserve"> do systému sítě</w:t>
      </w:r>
      <w:r w:rsidR="00F1069F" w:rsidRPr="00631185">
        <w:rPr>
          <w:rFonts w:cs="Times New Roman"/>
          <w:szCs w:val="24"/>
        </w:rPr>
        <w:t xml:space="preserve"> hlásit nové sociální služby, které v době podávání žádostí do sítě neměly vydánu registraci dle zákona o sociálních službách, ale byl předpoklad, že v průběhu roku 2015 k vydání registrace dojde. </w:t>
      </w:r>
      <w:r w:rsidR="007414ED" w:rsidRPr="00247EBE">
        <w:rPr>
          <w:rFonts w:cs="Times New Roman"/>
          <w:szCs w:val="24"/>
        </w:rPr>
        <w:t xml:space="preserve">Tyto služby předkládaly rozvojový záměr. </w:t>
      </w:r>
      <w:r w:rsidR="001C3144">
        <w:rPr>
          <w:rFonts w:cs="Times New Roman"/>
          <w:szCs w:val="24"/>
        </w:rPr>
        <w:t>Veškeré rozvojové záměry musí být v souladu se SPRSS LK.</w:t>
      </w:r>
    </w:p>
    <w:p w:rsidR="00B409DE" w:rsidRPr="00B409DE" w:rsidRDefault="00B409DE" w:rsidP="00B409DE">
      <w:pPr>
        <w:rPr>
          <w:rFonts w:cs="Times New Roman"/>
          <w:szCs w:val="24"/>
        </w:rPr>
      </w:pPr>
      <w:r w:rsidRPr="00B409DE">
        <w:rPr>
          <w:rFonts w:cs="Times New Roman"/>
          <w:szCs w:val="24"/>
        </w:rPr>
        <w:t>Poskytovatel</w:t>
      </w:r>
      <w:r w:rsidR="000E0560">
        <w:rPr>
          <w:rFonts w:cs="Times New Roman"/>
          <w:szCs w:val="24"/>
        </w:rPr>
        <w:t>é</w:t>
      </w:r>
      <w:r w:rsidRPr="00B409DE">
        <w:rPr>
          <w:rFonts w:cs="Times New Roman"/>
          <w:szCs w:val="24"/>
        </w:rPr>
        <w:t xml:space="preserve"> těchto sociálních slu</w:t>
      </w:r>
      <w:r w:rsidR="00DA341D">
        <w:rPr>
          <w:rFonts w:cs="Times New Roman"/>
          <w:szCs w:val="24"/>
        </w:rPr>
        <w:t>žeb podávali</w:t>
      </w:r>
      <w:r w:rsidRPr="00B409DE">
        <w:rPr>
          <w:rFonts w:cs="Times New Roman"/>
          <w:szCs w:val="24"/>
        </w:rPr>
        <w:t xml:space="preserve"> žádosti o zařazení </w:t>
      </w:r>
      <w:r w:rsidR="00F1069F">
        <w:rPr>
          <w:rFonts w:cs="Times New Roman"/>
          <w:szCs w:val="24"/>
        </w:rPr>
        <w:t xml:space="preserve">a aktualizaci dat </w:t>
      </w:r>
      <w:r w:rsidRPr="00B409DE">
        <w:rPr>
          <w:rFonts w:cs="Times New Roman"/>
          <w:szCs w:val="24"/>
        </w:rPr>
        <w:t>do Základní sítě sociálních služeb Libereckého kraje prostřednictvím formuláře, který byl umístěn v Datovém centru sociálních služeb Libereckého kraje (dále jen „Datové centrum</w:t>
      </w:r>
      <w:r>
        <w:rPr>
          <w:rFonts w:cs="Times New Roman"/>
          <w:szCs w:val="24"/>
        </w:rPr>
        <w:t>“)</w:t>
      </w:r>
      <w:r w:rsidRPr="00B409DE">
        <w:rPr>
          <w:rFonts w:cs="Times New Roman"/>
          <w:szCs w:val="24"/>
        </w:rPr>
        <w:t>.</w:t>
      </w:r>
    </w:p>
    <w:p w:rsidR="007414ED" w:rsidRDefault="000E0560" w:rsidP="007414ED">
      <w:pPr>
        <w:rPr>
          <w:szCs w:val="24"/>
        </w:rPr>
      </w:pPr>
      <w:r w:rsidRPr="002D1366">
        <w:rPr>
          <w:rFonts w:cs="Times New Roman"/>
          <w:szCs w:val="24"/>
        </w:rPr>
        <w:t>V </w:t>
      </w:r>
      <w:r w:rsidR="00F1069F" w:rsidRPr="002D1366">
        <w:rPr>
          <w:rFonts w:cs="Times New Roman"/>
          <w:szCs w:val="24"/>
        </w:rPr>
        <w:t xml:space="preserve">měsíci dubnu 2015 </w:t>
      </w:r>
      <w:r w:rsidRPr="002D1366">
        <w:rPr>
          <w:rFonts w:cs="Times New Roman"/>
          <w:szCs w:val="24"/>
        </w:rPr>
        <w:t>došlo k hodnocení parametrů sociálních služeb. Do Základní sítě byly zařazeny registrované sociální služb</w:t>
      </w:r>
      <w:r w:rsidR="006504DE" w:rsidRPr="002D1366">
        <w:rPr>
          <w:rFonts w:cs="Times New Roman"/>
          <w:szCs w:val="24"/>
        </w:rPr>
        <w:t>y dle zákona č. 108/2006 Sb., o </w:t>
      </w:r>
      <w:r w:rsidRPr="002D1366">
        <w:rPr>
          <w:rFonts w:cs="Times New Roman"/>
          <w:szCs w:val="24"/>
        </w:rPr>
        <w:t>sociálních službách, které splnily všechny potřebné parametry</w:t>
      </w:r>
      <w:r w:rsidR="00F1069F" w:rsidRPr="002D1366">
        <w:rPr>
          <w:rFonts w:cs="Times New Roman"/>
          <w:szCs w:val="24"/>
        </w:rPr>
        <w:t>;</w:t>
      </w:r>
      <w:r w:rsidRPr="002D1366">
        <w:rPr>
          <w:rFonts w:cs="Times New Roman"/>
          <w:szCs w:val="24"/>
        </w:rPr>
        <w:t xml:space="preserve"> tj. </w:t>
      </w:r>
      <w:r w:rsidR="00F1069F" w:rsidRPr="002D1366">
        <w:rPr>
          <w:rFonts w:cs="Times New Roman"/>
          <w:szCs w:val="24"/>
        </w:rPr>
        <w:t>vícezdrojového financování, kvality, efektivnosti, nákladovosti; spolu s přihlédnutím ke specifikům sociální služby.</w:t>
      </w:r>
      <w:r w:rsidR="002D1366">
        <w:rPr>
          <w:rFonts w:cs="Times New Roman"/>
          <w:szCs w:val="24"/>
        </w:rPr>
        <w:t xml:space="preserve"> Sociální služby hodnotila Odborná skupina OSV pro plánování sociálních služeb na území Libereckého kraje a dále </w:t>
      </w:r>
      <w:proofErr w:type="spellStart"/>
      <w:r w:rsidR="007414ED" w:rsidRPr="00E12C20">
        <w:rPr>
          <w:rFonts w:cs="Times New Roman"/>
          <w:szCs w:val="24"/>
        </w:rPr>
        <w:t>dále</w:t>
      </w:r>
      <w:proofErr w:type="spellEnd"/>
      <w:r w:rsidR="007414ED" w:rsidRPr="00E12C20">
        <w:rPr>
          <w:rFonts w:cs="Times New Roman"/>
          <w:szCs w:val="24"/>
        </w:rPr>
        <w:t xml:space="preserve"> byla projednávána v Kolegiu obcí</w:t>
      </w:r>
      <w:r w:rsidR="007414ED">
        <w:rPr>
          <w:rFonts w:cs="Times New Roman"/>
          <w:szCs w:val="24"/>
        </w:rPr>
        <w:t xml:space="preserve"> II. a III. typu</w:t>
      </w:r>
      <w:r w:rsidR="007414ED" w:rsidRPr="00E12C20">
        <w:rPr>
          <w:rFonts w:cs="Times New Roman"/>
          <w:szCs w:val="24"/>
        </w:rPr>
        <w:t xml:space="preserve"> a v Koordinační skupině</w:t>
      </w:r>
      <w:r w:rsidR="007414ED">
        <w:rPr>
          <w:rFonts w:cs="Times New Roman"/>
          <w:szCs w:val="24"/>
        </w:rPr>
        <w:t xml:space="preserve"> pro plánování sociálních služeb na území Libereckého kraje</w:t>
      </w:r>
      <w:r w:rsidR="001C3144">
        <w:rPr>
          <w:rFonts w:cs="Times New Roman"/>
          <w:szCs w:val="24"/>
        </w:rPr>
        <w:t>.</w:t>
      </w:r>
    </w:p>
    <w:p w:rsidR="006504DE" w:rsidRDefault="00F97372" w:rsidP="007414ED">
      <w:pPr>
        <w:rPr>
          <w:rFonts w:cs="Times New Roman"/>
          <w:szCs w:val="24"/>
        </w:rPr>
      </w:pPr>
      <w:r w:rsidRPr="002D1366">
        <w:rPr>
          <w:szCs w:val="24"/>
        </w:rPr>
        <w:t>Na základě zjištěných skutečností v rámci hodnocení sociálních služeb</w:t>
      </w:r>
      <w:r w:rsidR="00034EF9" w:rsidRPr="002D1366">
        <w:rPr>
          <w:szCs w:val="24"/>
        </w:rPr>
        <w:t xml:space="preserve"> a na základě předložených rozvojových záměrů nových služeb</w:t>
      </w:r>
      <w:r w:rsidRPr="002D1366">
        <w:rPr>
          <w:szCs w:val="24"/>
        </w:rPr>
        <w:t xml:space="preserve"> byl</w:t>
      </w:r>
      <w:r w:rsidR="002D1366">
        <w:rPr>
          <w:szCs w:val="24"/>
        </w:rPr>
        <w:t>a</w:t>
      </w:r>
      <w:r w:rsidRPr="002D1366">
        <w:rPr>
          <w:szCs w:val="24"/>
        </w:rPr>
        <w:t xml:space="preserve"> stanoven</w:t>
      </w:r>
      <w:r w:rsidR="002D1366">
        <w:rPr>
          <w:szCs w:val="24"/>
        </w:rPr>
        <w:t>a</w:t>
      </w:r>
      <w:r w:rsidRPr="002D1366">
        <w:rPr>
          <w:szCs w:val="24"/>
        </w:rPr>
        <w:t xml:space="preserve"> tz</w:t>
      </w:r>
      <w:r w:rsidR="00034EF9" w:rsidRPr="002D1366">
        <w:rPr>
          <w:szCs w:val="24"/>
        </w:rPr>
        <w:t xml:space="preserve">v. </w:t>
      </w:r>
      <w:r w:rsidRPr="002D1366">
        <w:rPr>
          <w:szCs w:val="24"/>
        </w:rPr>
        <w:t>Základní síť s výhradou</w:t>
      </w:r>
      <w:r w:rsidRPr="002D1366">
        <w:rPr>
          <w:i/>
          <w:szCs w:val="24"/>
        </w:rPr>
        <w:t xml:space="preserve">. </w:t>
      </w:r>
      <w:r w:rsidR="002D1366">
        <w:rPr>
          <w:rFonts w:cs="Times New Roman"/>
          <w:szCs w:val="24"/>
        </w:rPr>
        <w:t>D</w:t>
      </w:r>
      <w:r w:rsidRPr="002D1366">
        <w:rPr>
          <w:rFonts w:cs="Times New Roman"/>
          <w:szCs w:val="24"/>
        </w:rPr>
        <w:t xml:space="preserve">o Základní sítě tzv. </w:t>
      </w:r>
      <w:r w:rsidR="002D1366">
        <w:rPr>
          <w:rFonts w:cs="Times New Roman"/>
          <w:szCs w:val="24"/>
        </w:rPr>
        <w:t xml:space="preserve">Z1v a Z2v </w:t>
      </w:r>
      <w:r w:rsidRPr="002D1366">
        <w:rPr>
          <w:rFonts w:cs="Times New Roman"/>
          <w:szCs w:val="24"/>
        </w:rPr>
        <w:t xml:space="preserve">„s výhradou“ </w:t>
      </w:r>
      <w:r w:rsidR="002D1366">
        <w:rPr>
          <w:rFonts w:cs="Times New Roman"/>
          <w:szCs w:val="24"/>
        </w:rPr>
        <w:t xml:space="preserve">jsou </w:t>
      </w:r>
      <w:r w:rsidRPr="002D1366">
        <w:rPr>
          <w:rFonts w:cs="Times New Roman"/>
          <w:szCs w:val="24"/>
        </w:rPr>
        <w:t xml:space="preserve">zařazeny i sociální služby, které </w:t>
      </w:r>
      <w:r w:rsidR="00034EF9" w:rsidRPr="002D1366">
        <w:rPr>
          <w:rFonts w:cs="Times New Roman"/>
          <w:szCs w:val="24"/>
        </w:rPr>
        <w:t xml:space="preserve">jsou pro regiony nezbytné, avšak </w:t>
      </w:r>
      <w:r w:rsidRPr="002D1366">
        <w:rPr>
          <w:rFonts w:cs="Times New Roman"/>
          <w:szCs w:val="24"/>
        </w:rPr>
        <w:t xml:space="preserve">vykazují </w:t>
      </w:r>
      <w:r w:rsidR="00631185" w:rsidRPr="002D1366">
        <w:rPr>
          <w:rFonts w:cs="Times New Roman"/>
          <w:szCs w:val="24"/>
        </w:rPr>
        <w:t>ne</w:t>
      </w:r>
      <w:r w:rsidR="00034EF9" w:rsidRPr="002D1366">
        <w:rPr>
          <w:rFonts w:cs="Times New Roman"/>
          <w:szCs w:val="24"/>
        </w:rPr>
        <w:t xml:space="preserve">dostatky; a dále </w:t>
      </w:r>
      <w:r w:rsidR="002D1366">
        <w:rPr>
          <w:rFonts w:cs="Times New Roman"/>
          <w:szCs w:val="24"/>
        </w:rPr>
        <w:t xml:space="preserve">do úrovně P/Z2v „připravované s výhradou“ </w:t>
      </w:r>
      <w:r w:rsidR="00034EF9" w:rsidRPr="002D1366">
        <w:rPr>
          <w:rFonts w:cs="Times New Roman"/>
          <w:szCs w:val="24"/>
        </w:rPr>
        <w:t xml:space="preserve">nové služby, jež v období podávání žádostí neměly vydanou registraci. </w:t>
      </w:r>
      <w:r w:rsidRPr="002D1366">
        <w:rPr>
          <w:rFonts w:cs="Times New Roman"/>
          <w:szCs w:val="24"/>
        </w:rPr>
        <w:t xml:space="preserve">Těmto sociálním službám </w:t>
      </w:r>
      <w:r w:rsidR="00631185" w:rsidRPr="002D1366">
        <w:rPr>
          <w:rFonts w:cs="Times New Roman"/>
          <w:szCs w:val="24"/>
        </w:rPr>
        <w:t>je</w:t>
      </w:r>
      <w:r w:rsidRPr="002D1366">
        <w:rPr>
          <w:rFonts w:cs="Times New Roman"/>
          <w:szCs w:val="24"/>
        </w:rPr>
        <w:t xml:space="preserve"> stanovena </w:t>
      </w:r>
      <w:r w:rsidR="00034EF9" w:rsidRPr="002D1366">
        <w:rPr>
          <w:rFonts w:cs="Times New Roman"/>
          <w:szCs w:val="24"/>
        </w:rPr>
        <w:t xml:space="preserve">lhůta k nápravě opatření a u nových služeb </w:t>
      </w:r>
      <w:r w:rsidR="002D1366">
        <w:rPr>
          <w:rFonts w:cs="Times New Roman"/>
          <w:szCs w:val="24"/>
        </w:rPr>
        <w:t>musí být</w:t>
      </w:r>
      <w:r w:rsidR="00034EF9" w:rsidRPr="002D1366">
        <w:rPr>
          <w:rFonts w:cs="Times New Roman"/>
          <w:szCs w:val="24"/>
        </w:rPr>
        <w:t> předložen</w:t>
      </w:r>
      <w:r w:rsidR="002D1366">
        <w:rPr>
          <w:rFonts w:cs="Times New Roman"/>
          <w:szCs w:val="24"/>
        </w:rPr>
        <w:t>a</w:t>
      </w:r>
      <w:r w:rsidR="00034EF9" w:rsidRPr="002D1366">
        <w:rPr>
          <w:rFonts w:cs="Times New Roman"/>
          <w:szCs w:val="24"/>
        </w:rPr>
        <w:t xml:space="preserve"> registrace.</w:t>
      </w:r>
      <w:r w:rsidR="001C3144">
        <w:rPr>
          <w:rFonts w:cs="Times New Roman"/>
          <w:szCs w:val="24"/>
        </w:rPr>
        <w:t xml:space="preserve"> </w:t>
      </w:r>
      <w:r w:rsidRPr="002D1366">
        <w:rPr>
          <w:rFonts w:cs="Times New Roman"/>
          <w:szCs w:val="24"/>
        </w:rPr>
        <w:t xml:space="preserve">Kroky vedoucí k řešení nápravných opatření </w:t>
      </w:r>
      <w:r w:rsidR="00034EF9" w:rsidRPr="002D1366">
        <w:rPr>
          <w:rFonts w:cs="Times New Roman"/>
          <w:szCs w:val="24"/>
        </w:rPr>
        <w:t xml:space="preserve">a předložení registrace </w:t>
      </w:r>
      <w:r w:rsidRPr="002D1366">
        <w:rPr>
          <w:rFonts w:cs="Times New Roman"/>
          <w:szCs w:val="24"/>
        </w:rPr>
        <w:t xml:space="preserve">musí tyto sociální služby doložit </w:t>
      </w:r>
      <w:r w:rsidR="00034EF9" w:rsidRPr="002D1366">
        <w:rPr>
          <w:rFonts w:cs="Times New Roman"/>
          <w:szCs w:val="24"/>
        </w:rPr>
        <w:t>ve stanoveném termínu</w:t>
      </w:r>
      <w:r w:rsidRPr="002D1366">
        <w:rPr>
          <w:rFonts w:cs="Times New Roman"/>
          <w:szCs w:val="24"/>
        </w:rPr>
        <w:t xml:space="preserve">, jinak </w:t>
      </w:r>
      <w:r w:rsidR="00034EF9" w:rsidRPr="002D1366">
        <w:rPr>
          <w:rFonts w:cs="Times New Roman"/>
          <w:szCs w:val="24"/>
        </w:rPr>
        <w:t xml:space="preserve">nebudou </w:t>
      </w:r>
      <w:r w:rsidRPr="002D1366">
        <w:rPr>
          <w:rFonts w:cs="Times New Roman"/>
          <w:szCs w:val="24"/>
        </w:rPr>
        <w:t>pro rok 201</w:t>
      </w:r>
      <w:r w:rsidR="00034EF9" w:rsidRPr="002D1366">
        <w:rPr>
          <w:rFonts w:cs="Times New Roman"/>
          <w:szCs w:val="24"/>
        </w:rPr>
        <w:t>6</w:t>
      </w:r>
      <w:r w:rsidRPr="002D1366">
        <w:rPr>
          <w:rFonts w:cs="Times New Roman"/>
          <w:szCs w:val="24"/>
        </w:rPr>
        <w:t xml:space="preserve"> finančně podpořeny. </w:t>
      </w:r>
      <w:r w:rsidR="001C3144">
        <w:rPr>
          <w:rFonts w:cs="Times New Roman"/>
          <w:szCs w:val="24"/>
        </w:rPr>
        <w:t xml:space="preserve">                                                                                                                                                                                                                                                                                                                                                                                                                                                                                                                                                                                                                                                                                                                                                                                                                                                                                                                                                                                                                                                                                                                                                                                                                                                                                                                                                                                                                                                                                                                                                                                                                                                                                                                                                                                                                                                                                                                                                                                                                                                                                                                                                                                                                                                                                                                                         </w:t>
      </w:r>
    </w:p>
    <w:p w:rsidR="0016534E" w:rsidRPr="0016534E" w:rsidRDefault="0016534E" w:rsidP="0016534E">
      <w:pPr>
        <w:pStyle w:val="Nadpis3"/>
      </w:pPr>
      <w:bookmarkStart w:id="33" w:name="_Toc420500184"/>
      <w:r w:rsidRPr="0016534E">
        <w:lastRenderedPageBreak/>
        <w:t>Hodnotící parametry pro zařazen</w:t>
      </w:r>
      <w:r w:rsidR="006A6C21">
        <w:t>í</w:t>
      </w:r>
      <w:r w:rsidRPr="0016534E">
        <w:t xml:space="preserve"> do Základní sítě sociálních služeb pro rok </w:t>
      </w:r>
      <w:r w:rsidR="007614D3">
        <w:t>2016</w:t>
      </w:r>
      <w:bookmarkEnd w:id="33"/>
    </w:p>
    <w:p w:rsidR="0016534E" w:rsidRPr="00AE6313" w:rsidRDefault="0016534E" w:rsidP="0016534E">
      <w:pPr>
        <w:shd w:val="clear" w:color="auto" w:fill="C2D69B" w:themeFill="accent3" w:themeFillTint="99"/>
        <w:rPr>
          <w:rFonts w:cs="Times New Roman"/>
          <w:b/>
          <w:szCs w:val="24"/>
        </w:rPr>
      </w:pPr>
      <w:r w:rsidRPr="00AE6313">
        <w:rPr>
          <w:rFonts w:cs="Times New Roman"/>
          <w:b/>
          <w:szCs w:val="24"/>
        </w:rPr>
        <w:t>Splnění předpokladu pro zařazení do Základní sítě:</w:t>
      </w:r>
    </w:p>
    <w:p w:rsidR="0016534E" w:rsidRPr="003062F5" w:rsidRDefault="0016534E" w:rsidP="003062F5">
      <w:pPr>
        <w:spacing w:before="120" w:after="0" w:line="240" w:lineRule="auto"/>
        <w:rPr>
          <w:rFonts w:cs="Times New Roman"/>
          <w:b/>
          <w:szCs w:val="24"/>
        </w:rPr>
      </w:pPr>
      <w:r w:rsidRPr="003062F5">
        <w:rPr>
          <w:rFonts w:cs="Times New Roman"/>
          <w:b/>
          <w:szCs w:val="24"/>
        </w:rPr>
        <w:t>Splnění registračních podmínek dle zákona č. 106/2008 Sb., o sociálních službách</w:t>
      </w:r>
    </w:p>
    <w:p w:rsidR="00034EF9" w:rsidRPr="003062F5" w:rsidRDefault="00034EF9" w:rsidP="00ED7B29">
      <w:pPr>
        <w:pStyle w:val="Odstavecseseznamem"/>
        <w:numPr>
          <w:ilvl w:val="0"/>
          <w:numId w:val="24"/>
        </w:numPr>
        <w:spacing w:before="240" w:after="0" w:line="240" w:lineRule="auto"/>
        <w:ind w:left="714" w:hanging="357"/>
        <w:contextualSpacing w:val="0"/>
        <w:rPr>
          <w:rFonts w:cs="Times New Roman"/>
          <w:b/>
          <w:szCs w:val="24"/>
        </w:rPr>
      </w:pPr>
      <w:r w:rsidRPr="003062F5">
        <w:rPr>
          <w:rFonts w:cs="Times New Roman"/>
          <w:b/>
          <w:szCs w:val="24"/>
        </w:rPr>
        <w:t>Platnost registrace</w:t>
      </w:r>
    </w:p>
    <w:p w:rsidR="00034EF9" w:rsidRPr="003062F5" w:rsidRDefault="00034EF9" w:rsidP="003062F5">
      <w:pPr>
        <w:spacing w:before="120" w:after="0" w:line="240" w:lineRule="auto"/>
        <w:ind w:left="708" w:firstLine="708"/>
        <w:rPr>
          <w:rFonts w:cs="Times New Roman"/>
          <w:b/>
          <w:szCs w:val="24"/>
        </w:rPr>
      </w:pPr>
      <w:r w:rsidRPr="003062F5">
        <w:rPr>
          <w:rFonts w:cs="Times New Roman"/>
          <w:szCs w:val="24"/>
        </w:rPr>
        <w:t xml:space="preserve">ANO – hodnotí se dále </w:t>
      </w:r>
    </w:p>
    <w:p w:rsidR="004C5DC4" w:rsidRPr="003062F5" w:rsidRDefault="00034EF9" w:rsidP="003062F5">
      <w:pPr>
        <w:spacing w:before="120" w:after="0" w:line="240" w:lineRule="auto"/>
        <w:ind w:left="708" w:firstLine="708"/>
        <w:rPr>
          <w:rFonts w:cs="Times New Roman"/>
          <w:b/>
          <w:szCs w:val="24"/>
        </w:rPr>
      </w:pPr>
      <w:r w:rsidRPr="003062F5">
        <w:rPr>
          <w:rFonts w:cs="Times New Roman"/>
          <w:szCs w:val="24"/>
        </w:rPr>
        <w:t>NE – dále se nehodnotí a služba je vyřazena ze sítě</w:t>
      </w:r>
    </w:p>
    <w:p w:rsidR="00034EF9" w:rsidRPr="003062F5" w:rsidRDefault="00034EF9" w:rsidP="00ED7B29">
      <w:pPr>
        <w:pStyle w:val="Odstavecseseznamem"/>
        <w:numPr>
          <w:ilvl w:val="0"/>
          <w:numId w:val="24"/>
        </w:numPr>
        <w:spacing w:before="240" w:after="0" w:line="240" w:lineRule="auto"/>
        <w:ind w:left="714" w:hanging="357"/>
        <w:contextualSpacing w:val="0"/>
        <w:rPr>
          <w:rFonts w:cs="Times New Roman"/>
          <w:b/>
          <w:szCs w:val="24"/>
        </w:rPr>
      </w:pPr>
      <w:r w:rsidRPr="003062F5">
        <w:rPr>
          <w:rFonts w:cs="Times New Roman"/>
          <w:b/>
          <w:szCs w:val="24"/>
        </w:rPr>
        <w:t>Odborná způsobilost pracovníků v sociálních službách</w:t>
      </w:r>
    </w:p>
    <w:p w:rsidR="003062F5" w:rsidRDefault="00034EF9" w:rsidP="003062F5">
      <w:pPr>
        <w:spacing w:before="120" w:after="0" w:line="240" w:lineRule="auto"/>
        <w:ind w:left="708" w:firstLine="708"/>
        <w:rPr>
          <w:rFonts w:cs="Times New Roman"/>
          <w:szCs w:val="24"/>
        </w:rPr>
      </w:pPr>
      <w:r w:rsidRPr="003062F5">
        <w:rPr>
          <w:rFonts w:cs="Times New Roman"/>
          <w:szCs w:val="24"/>
        </w:rPr>
        <w:t xml:space="preserve">ANO – splňuje u všech pracovníků – </w:t>
      </w:r>
      <w:r w:rsidRPr="003062F5">
        <w:rPr>
          <w:rFonts w:cs="Times New Roman"/>
          <w:szCs w:val="24"/>
          <w:u w:val="single"/>
        </w:rPr>
        <w:t>bez výhrady</w:t>
      </w:r>
    </w:p>
    <w:p w:rsidR="003062F5" w:rsidRDefault="00034EF9" w:rsidP="003062F5">
      <w:pPr>
        <w:spacing w:before="120" w:after="0" w:line="240" w:lineRule="auto"/>
        <w:ind w:left="708" w:firstLine="708"/>
        <w:rPr>
          <w:rFonts w:cs="Times New Roman"/>
          <w:szCs w:val="24"/>
        </w:rPr>
      </w:pPr>
      <w:r w:rsidRPr="003062F5">
        <w:rPr>
          <w:rFonts w:cs="Times New Roman"/>
          <w:szCs w:val="24"/>
        </w:rPr>
        <w:t xml:space="preserve">ČÁSTEČNĚ – nedostatky, které lze do 3 měsíců napravit – </w:t>
      </w:r>
      <w:r w:rsidRPr="003062F5">
        <w:rPr>
          <w:rFonts w:cs="Times New Roman"/>
          <w:szCs w:val="24"/>
          <w:u w:val="single"/>
        </w:rPr>
        <w:t>s výhradou</w:t>
      </w:r>
    </w:p>
    <w:p w:rsidR="00034EF9" w:rsidRPr="003062F5" w:rsidRDefault="00034EF9" w:rsidP="003062F5">
      <w:pPr>
        <w:spacing w:before="120" w:after="0" w:line="240" w:lineRule="auto"/>
        <w:ind w:left="708" w:firstLine="708"/>
        <w:rPr>
          <w:rFonts w:cs="Times New Roman"/>
          <w:szCs w:val="24"/>
        </w:rPr>
      </w:pPr>
      <w:r w:rsidRPr="003062F5">
        <w:rPr>
          <w:rFonts w:cs="Times New Roman"/>
          <w:szCs w:val="24"/>
        </w:rPr>
        <w:t xml:space="preserve">NE – neodstraní-li nedostatky </w:t>
      </w:r>
      <w:r w:rsidRPr="003062F5">
        <w:rPr>
          <w:rFonts w:cs="Times New Roman"/>
          <w:i/>
          <w:szCs w:val="24"/>
        </w:rPr>
        <w:t>nebo</w:t>
      </w:r>
      <w:r w:rsidRPr="003062F5">
        <w:rPr>
          <w:rFonts w:cs="Times New Roman"/>
          <w:szCs w:val="24"/>
        </w:rPr>
        <w:t xml:space="preserve"> nesplňuje – </w:t>
      </w:r>
      <w:r w:rsidRPr="003062F5">
        <w:rPr>
          <w:rFonts w:cs="Times New Roman"/>
          <w:szCs w:val="24"/>
          <w:u w:val="single"/>
        </w:rPr>
        <w:t>rozšířená síť</w:t>
      </w:r>
    </w:p>
    <w:p w:rsidR="00034EF9" w:rsidRPr="003062F5" w:rsidRDefault="00034EF9" w:rsidP="00ED7B29">
      <w:pPr>
        <w:pStyle w:val="Odstavecseseznamem"/>
        <w:numPr>
          <w:ilvl w:val="0"/>
          <w:numId w:val="24"/>
        </w:numPr>
        <w:spacing w:before="240" w:after="0" w:line="240" w:lineRule="auto"/>
        <w:ind w:left="714" w:hanging="357"/>
        <w:contextualSpacing w:val="0"/>
        <w:rPr>
          <w:rFonts w:cs="Times New Roman"/>
          <w:i/>
          <w:szCs w:val="24"/>
        </w:rPr>
      </w:pPr>
      <w:r w:rsidRPr="003062F5">
        <w:rPr>
          <w:rFonts w:cs="Times New Roman"/>
          <w:b/>
          <w:szCs w:val="24"/>
        </w:rPr>
        <w:t>Ostatní podmínky registrace</w:t>
      </w:r>
    </w:p>
    <w:p w:rsidR="004C5DC4" w:rsidRPr="003062F5" w:rsidRDefault="00034EF9" w:rsidP="003062F5">
      <w:pPr>
        <w:spacing w:before="120" w:after="0" w:line="240" w:lineRule="auto"/>
        <w:ind w:left="708" w:firstLine="708"/>
        <w:rPr>
          <w:rFonts w:cs="Times New Roman"/>
          <w:szCs w:val="24"/>
          <w:u w:val="single"/>
        </w:rPr>
      </w:pPr>
      <w:r w:rsidRPr="003062F5">
        <w:rPr>
          <w:rFonts w:cs="Times New Roman"/>
          <w:szCs w:val="24"/>
        </w:rPr>
        <w:t xml:space="preserve">ANO – splněny všechny ostatní podmínky – </w:t>
      </w:r>
      <w:r w:rsidRPr="003062F5">
        <w:rPr>
          <w:rFonts w:cs="Times New Roman"/>
          <w:szCs w:val="24"/>
          <w:u w:val="single"/>
        </w:rPr>
        <w:t xml:space="preserve">bez výhrady </w:t>
      </w:r>
    </w:p>
    <w:p w:rsidR="003062F5" w:rsidRDefault="00034EF9" w:rsidP="003062F5">
      <w:pPr>
        <w:spacing w:before="120" w:after="0" w:line="240" w:lineRule="auto"/>
        <w:ind w:left="708" w:firstLine="708"/>
        <w:rPr>
          <w:rFonts w:cs="Times New Roman"/>
          <w:szCs w:val="24"/>
        </w:rPr>
      </w:pPr>
      <w:r w:rsidRPr="003062F5">
        <w:rPr>
          <w:rFonts w:cs="Times New Roman"/>
          <w:szCs w:val="24"/>
        </w:rPr>
        <w:t xml:space="preserve">ČÁSTEČNĚ – nedostatky, které lze do 3 měsíce napravit – </w:t>
      </w:r>
      <w:r w:rsidRPr="003062F5">
        <w:rPr>
          <w:rFonts w:cs="Times New Roman"/>
          <w:szCs w:val="24"/>
          <w:u w:val="single"/>
        </w:rPr>
        <w:t>s výhradou</w:t>
      </w:r>
    </w:p>
    <w:p w:rsidR="00034EF9" w:rsidRPr="003062F5" w:rsidRDefault="00034EF9" w:rsidP="003062F5">
      <w:pPr>
        <w:spacing w:before="120" w:after="0" w:line="240" w:lineRule="auto"/>
        <w:ind w:left="708" w:firstLine="708"/>
        <w:rPr>
          <w:rFonts w:cs="Times New Roman"/>
          <w:szCs w:val="24"/>
        </w:rPr>
      </w:pPr>
      <w:r w:rsidRPr="003062F5">
        <w:rPr>
          <w:rFonts w:cs="Times New Roman"/>
          <w:szCs w:val="24"/>
        </w:rPr>
        <w:t xml:space="preserve">NE – neodstraní-li nedostatky </w:t>
      </w:r>
      <w:r w:rsidRPr="003062F5">
        <w:rPr>
          <w:rFonts w:cs="Times New Roman"/>
          <w:i/>
          <w:szCs w:val="24"/>
        </w:rPr>
        <w:t>nebo</w:t>
      </w:r>
      <w:r w:rsidRPr="003062F5">
        <w:rPr>
          <w:rFonts w:cs="Times New Roman"/>
          <w:szCs w:val="24"/>
        </w:rPr>
        <w:t xml:space="preserve"> nesplňuje – </w:t>
      </w:r>
      <w:r w:rsidRPr="003062F5">
        <w:rPr>
          <w:rFonts w:cs="Times New Roman"/>
          <w:szCs w:val="24"/>
          <w:u w:val="single"/>
        </w:rPr>
        <w:t>rozšířená síť</w:t>
      </w:r>
    </w:p>
    <w:p w:rsidR="003062F5" w:rsidRDefault="003062F5" w:rsidP="003062F5">
      <w:pPr>
        <w:spacing w:before="120" w:after="0" w:line="240" w:lineRule="auto"/>
        <w:rPr>
          <w:rFonts w:cs="Times New Roman"/>
          <w:b/>
          <w:szCs w:val="24"/>
        </w:rPr>
      </w:pPr>
    </w:p>
    <w:p w:rsidR="003062F5" w:rsidRPr="003062F5" w:rsidRDefault="003062F5" w:rsidP="003062F5">
      <w:pPr>
        <w:spacing w:before="120" w:after="0" w:line="240" w:lineRule="auto"/>
        <w:rPr>
          <w:rFonts w:cs="Times New Roman"/>
          <w:b/>
          <w:szCs w:val="24"/>
        </w:rPr>
      </w:pPr>
      <w:r w:rsidRPr="003062F5">
        <w:rPr>
          <w:rFonts w:cs="Times New Roman"/>
          <w:b/>
          <w:szCs w:val="24"/>
        </w:rPr>
        <w:t>Potřebnost a dostupnost (pouze u nových služeb</w:t>
      </w:r>
      <w:r w:rsidR="007116BD">
        <w:rPr>
          <w:rFonts w:cs="Times New Roman"/>
          <w:b/>
          <w:szCs w:val="24"/>
        </w:rPr>
        <w:t xml:space="preserve"> a rozvojových záměrů</w:t>
      </w:r>
      <w:r w:rsidRPr="003062F5">
        <w:rPr>
          <w:rFonts w:cs="Times New Roman"/>
          <w:b/>
          <w:szCs w:val="24"/>
        </w:rPr>
        <w:t>)</w:t>
      </w:r>
      <w:r w:rsidRPr="003062F5">
        <w:rPr>
          <w:rFonts w:cs="Times New Roman"/>
          <w:b/>
          <w:szCs w:val="24"/>
        </w:rPr>
        <w:tab/>
      </w:r>
      <w:r w:rsidRPr="003062F5">
        <w:rPr>
          <w:rFonts w:cs="Times New Roman"/>
          <w:b/>
          <w:szCs w:val="24"/>
        </w:rPr>
        <w:tab/>
      </w:r>
      <w:r w:rsidRPr="003062F5">
        <w:rPr>
          <w:rFonts w:cs="Times New Roman"/>
          <w:b/>
          <w:szCs w:val="24"/>
        </w:rPr>
        <w:tab/>
      </w:r>
      <w:r w:rsidRPr="003062F5">
        <w:rPr>
          <w:rFonts w:cs="Times New Roman"/>
          <w:b/>
          <w:szCs w:val="24"/>
        </w:rPr>
        <w:tab/>
      </w:r>
    </w:p>
    <w:p w:rsidR="003062F5" w:rsidRPr="003062F5" w:rsidRDefault="003062F5" w:rsidP="00ED7B29">
      <w:pPr>
        <w:pStyle w:val="Odstavecseseznamem"/>
        <w:numPr>
          <w:ilvl w:val="0"/>
          <w:numId w:val="24"/>
        </w:numPr>
        <w:spacing w:before="240" w:after="0" w:line="240" w:lineRule="auto"/>
        <w:ind w:left="714" w:hanging="357"/>
        <w:rPr>
          <w:rFonts w:cs="Times New Roman"/>
          <w:i/>
          <w:szCs w:val="24"/>
        </w:rPr>
      </w:pPr>
      <w:r w:rsidRPr="003062F5">
        <w:rPr>
          <w:rFonts w:cs="Times New Roman"/>
          <w:b/>
          <w:szCs w:val="24"/>
        </w:rPr>
        <w:t xml:space="preserve">Stanovisko </w:t>
      </w:r>
      <w:proofErr w:type="gramStart"/>
      <w:r w:rsidRPr="003062F5">
        <w:rPr>
          <w:rFonts w:cs="Times New Roman"/>
          <w:b/>
          <w:szCs w:val="24"/>
        </w:rPr>
        <w:t>obce</w:t>
      </w:r>
      <w:r w:rsidRPr="003062F5">
        <w:rPr>
          <w:rFonts w:cs="Times New Roman"/>
          <w:i/>
          <w:szCs w:val="24"/>
        </w:rPr>
        <w:t>(je</w:t>
      </w:r>
      <w:proofErr w:type="gramEnd"/>
      <w:r w:rsidRPr="003062F5">
        <w:rPr>
          <w:rFonts w:cs="Times New Roman"/>
          <w:i/>
          <w:szCs w:val="24"/>
        </w:rPr>
        <w:t xml:space="preserve"> v souladu s platným dokumentem nebo vyjádřením obce)</w:t>
      </w:r>
    </w:p>
    <w:p w:rsidR="003062F5" w:rsidRDefault="003062F5" w:rsidP="003062F5">
      <w:pPr>
        <w:spacing w:before="120" w:after="0" w:line="240" w:lineRule="auto"/>
        <w:ind w:left="708" w:firstLine="708"/>
        <w:rPr>
          <w:rFonts w:cs="Times New Roman"/>
          <w:szCs w:val="24"/>
        </w:rPr>
      </w:pPr>
      <w:r w:rsidRPr="003062F5">
        <w:rPr>
          <w:rFonts w:cs="Times New Roman"/>
          <w:szCs w:val="24"/>
        </w:rPr>
        <w:t xml:space="preserve">ANO – hodnotí se dále </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p>
    <w:p w:rsidR="003062F5" w:rsidRPr="003062F5" w:rsidRDefault="003062F5" w:rsidP="003062F5">
      <w:pPr>
        <w:spacing w:before="120" w:after="0" w:line="240" w:lineRule="auto"/>
        <w:ind w:left="708" w:firstLine="708"/>
        <w:rPr>
          <w:rFonts w:cs="Times New Roman"/>
          <w:szCs w:val="24"/>
        </w:rPr>
      </w:pPr>
      <w:r w:rsidRPr="003062F5">
        <w:rPr>
          <w:rFonts w:cs="Times New Roman"/>
          <w:szCs w:val="24"/>
        </w:rPr>
        <w:t>NE – dále se nehodnotí a služba je vyřazena ze sítě</w:t>
      </w:r>
      <w:r w:rsidRPr="003062F5">
        <w:rPr>
          <w:rFonts w:cs="Times New Roman"/>
          <w:szCs w:val="24"/>
        </w:rPr>
        <w:tab/>
      </w:r>
      <w:r w:rsidRPr="003062F5">
        <w:rPr>
          <w:rFonts w:cs="Times New Roman"/>
          <w:szCs w:val="24"/>
        </w:rPr>
        <w:tab/>
      </w:r>
      <w:r w:rsidRPr="003062F5">
        <w:rPr>
          <w:rFonts w:cs="Times New Roman"/>
          <w:szCs w:val="24"/>
        </w:rPr>
        <w:tab/>
      </w:r>
    </w:p>
    <w:p w:rsidR="003062F5" w:rsidRPr="003062F5" w:rsidRDefault="003062F5" w:rsidP="00ED7B29">
      <w:pPr>
        <w:pStyle w:val="Odstavecseseznamem"/>
        <w:numPr>
          <w:ilvl w:val="0"/>
          <w:numId w:val="24"/>
        </w:numPr>
        <w:spacing w:before="240" w:after="0" w:line="240" w:lineRule="auto"/>
        <w:ind w:left="714" w:hanging="357"/>
        <w:rPr>
          <w:rFonts w:cs="Times New Roman"/>
          <w:i/>
          <w:szCs w:val="24"/>
        </w:rPr>
      </w:pPr>
      <w:r w:rsidRPr="003062F5">
        <w:rPr>
          <w:rFonts w:cs="Times New Roman"/>
          <w:b/>
          <w:szCs w:val="24"/>
        </w:rPr>
        <w:t>Soulad se SPRSS</w:t>
      </w:r>
      <w:r w:rsidRPr="003062F5">
        <w:rPr>
          <w:rFonts w:cs="Times New Roman"/>
          <w:i/>
          <w:szCs w:val="24"/>
        </w:rPr>
        <w:t>(včetně doporučení k podpoře služby v předchozích letech)</w:t>
      </w:r>
    </w:p>
    <w:p w:rsidR="003062F5" w:rsidRDefault="003062F5" w:rsidP="003062F5">
      <w:pPr>
        <w:spacing w:before="120" w:after="0" w:line="240" w:lineRule="auto"/>
        <w:ind w:left="708" w:firstLine="708"/>
        <w:rPr>
          <w:rFonts w:cs="Times New Roman"/>
          <w:szCs w:val="24"/>
        </w:rPr>
      </w:pPr>
      <w:r w:rsidRPr="003062F5">
        <w:rPr>
          <w:rFonts w:cs="Times New Roman"/>
          <w:szCs w:val="24"/>
        </w:rPr>
        <w:t xml:space="preserve">ANO – hodnotí se dále </w:t>
      </w:r>
      <w:r>
        <w:rPr>
          <w:rFonts w:cs="Times New Roman"/>
          <w:szCs w:val="24"/>
        </w:rPr>
        <w:tab/>
      </w:r>
    </w:p>
    <w:p w:rsidR="003062F5" w:rsidRPr="003062F5" w:rsidRDefault="003062F5" w:rsidP="003062F5">
      <w:pPr>
        <w:spacing w:before="120" w:after="0" w:line="240" w:lineRule="auto"/>
        <w:ind w:left="708" w:firstLine="708"/>
        <w:rPr>
          <w:rFonts w:cs="Times New Roman"/>
          <w:szCs w:val="24"/>
        </w:rPr>
      </w:pPr>
      <w:r w:rsidRPr="003062F5">
        <w:rPr>
          <w:rFonts w:cs="Times New Roman"/>
          <w:szCs w:val="24"/>
        </w:rPr>
        <w:t xml:space="preserve">NE – dále se nehodnotí a služba je vyřazena ze sítě     </w:t>
      </w:r>
    </w:p>
    <w:p w:rsidR="007116BD" w:rsidRDefault="007116BD" w:rsidP="007614D3">
      <w:pPr>
        <w:shd w:val="clear" w:color="auto" w:fill="FFFFFF" w:themeFill="background1"/>
        <w:rPr>
          <w:rFonts w:cs="Times New Roman"/>
          <w:b/>
          <w:szCs w:val="24"/>
        </w:rPr>
      </w:pPr>
    </w:p>
    <w:p w:rsidR="0016534E" w:rsidRPr="007614D3" w:rsidRDefault="0016534E" w:rsidP="0016534E">
      <w:pPr>
        <w:shd w:val="clear" w:color="auto" w:fill="B8CCE4" w:themeFill="accent1" w:themeFillTint="66"/>
        <w:rPr>
          <w:rFonts w:cs="Times New Roman"/>
          <w:b/>
          <w:szCs w:val="24"/>
        </w:rPr>
      </w:pPr>
      <w:r w:rsidRPr="00AE6313">
        <w:rPr>
          <w:rFonts w:cs="Times New Roman"/>
          <w:b/>
          <w:szCs w:val="24"/>
        </w:rPr>
        <w:t xml:space="preserve">Parametry hodnocení sociální služby pro zařazení do Základní sítě pro rok </w:t>
      </w:r>
      <w:r w:rsidRPr="007614D3">
        <w:rPr>
          <w:rFonts w:cs="Times New Roman"/>
          <w:b/>
          <w:szCs w:val="24"/>
        </w:rPr>
        <w:t>201</w:t>
      </w:r>
      <w:r w:rsidR="003062F5" w:rsidRPr="007614D3">
        <w:rPr>
          <w:rFonts w:cs="Times New Roman"/>
          <w:b/>
          <w:szCs w:val="24"/>
        </w:rPr>
        <w:t>6</w:t>
      </w:r>
    </w:p>
    <w:p w:rsidR="005408F6" w:rsidRPr="007614D3" w:rsidRDefault="005408F6" w:rsidP="005408F6">
      <w:pPr>
        <w:spacing w:before="120" w:after="0" w:line="240" w:lineRule="auto"/>
        <w:rPr>
          <w:rFonts w:cs="Times New Roman"/>
          <w:b/>
          <w:szCs w:val="24"/>
        </w:rPr>
      </w:pPr>
      <w:r w:rsidRPr="007614D3">
        <w:rPr>
          <w:rFonts w:cs="Times New Roman"/>
          <w:b/>
          <w:szCs w:val="24"/>
        </w:rPr>
        <w:t xml:space="preserve">Parametr vícezdrojového financování – maximální </w:t>
      </w:r>
      <w:r w:rsidR="00B21D58" w:rsidRPr="007614D3">
        <w:rPr>
          <w:rFonts w:cs="Times New Roman"/>
          <w:b/>
          <w:szCs w:val="24"/>
        </w:rPr>
        <w:t>počet 35</w:t>
      </w:r>
      <w:r w:rsidRPr="007614D3">
        <w:rPr>
          <w:rFonts w:cs="Times New Roman"/>
          <w:b/>
          <w:szCs w:val="24"/>
        </w:rPr>
        <w:t xml:space="preserve"> bodů </w:t>
      </w:r>
    </w:p>
    <w:p w:rsidR="005408F6" w:rsidRPr="007614D3" w:rsidRDefault="005408F6" w:rsidP="00ED7B29">
      <w:pPr>
        <w:pStyle w:val="Odstavecseseznamem"/>
        <w:numPr>
          <w:ilvl w:val="0"/>
          <w:numId w:val="9"/>
        </w:numPr>
        <w:spacing w:before="240" w:after="0" w:line="240" w:lineRule="auto"/>
        <w:ind w:left="1066" w:hanging="357"/>
        <w:contextualSpacing w:val="0"/>
        <w:rPr>
          <w:rFonts w:cs="Times New Roman"/>
          <w:szCs w:val="24"/>
        </w:rPr>
      </w:pPr>
      <w:r w:rsidRPr="007614D3">
        <w:rPr>
          <w:rFonts w:cs="Times New Roman"/>
          <w:szCs w:val="24"/>
        </w:rPr>
        <w:t xml:space="preserve">Dotace od obcí včetně příspěvku od zřizovatele </w:t>
      </w:r>
    </w:p>
    <w:p w:rsidR="005408F6" w:rsidRPr="007614D3" w:rsidRDefault="005408F6" w:rsidP="006A6C21">
      <w:pPr>
        <w:spacing w:before="120" w:after="0"/>
        <w:ind w:left="2124"/>
        <w:rPr>
          <w:rFonts w:cs="Times New Roman"/>
          <w:szCs w:val="24"/>
        </w:rPr>
      </w:pPr>
      <w:r w:rsidRPr="007614D3">
        <w:rPr>
          <w:rFonts w:cs="Times New Roman"/>
          <w:szCs w:val="24"/>
        </w:rPr>
        <w:t xml:space="preserve">Parametr hodnotí procentuálně vyjádřenou výši dotací od obcí v roce 2014, včetně příspěvku od zřizovatele, k celkovému objemu nákladů na sociální službu.  </w:t>
      </w:r>
    </w:p>
    <w:p w:rsidR="005408F6" w:rsidRPr="007614D3" w:rsidRDefault="005408F6" w:rsidP="00ED7B29">
      <w:pPr>
        <w:pStyle w:val="Odstavecseseznamem"/>
        <w:numPr>
          <w:ilvl w:val="0"/>
          <w:numId w:val="9"/>
        </w:numPr>
        <w:spacing w:before="240" w:after="0" w:line="240" w:lineRule="auto"/>
        <w:ind w:left="1066" w:hanging="357"/>
        <w:contextualSpacing w:val="0"/>
        <w:rPr>
          <w:rFonts w:cs="Times New Roman"/>
          <w:szCs w:val="24"/>
        </w:rPr>
      </w:pPr>
      <w:r w:rsidRPr="007614D3">
        <w:rPr>
          <w:rFonts w:cs="Times New Roman"/>
          <w:szCs w:val="24"/>
        </w:rPr>
        <w:t xml:space="preserve">Ostatní zdroje financování </w:t>
      </w:r>
    </w:p>
    <w:p w:rsidR="005408F6" w:rsidRPr="007614D3" w:rsidRDefault="005408F6" w:rsidP="006A6C21">
      <w:pPr>
        <w:pStyle w:val="Odstavecseseznamem"/>
        <w:spacing w:before="120" w:after="0"/>
        <w:ind w:left="2124"/>
        <w:contextualSpacing w:val="0"/>
        <w:rPr>
          <w:rFonts w:cs="Times New Roman"/>
          <w:szCs w:val="24"/>
        </w:rPr>
      </w:pPr>
      <w:r w:rsidRPr="007614D3">
        <w:rPr>
          <w:rFonts w:cs="Times New Roman"/>
          <w:szCs w:val="24"/>
        </w:rPr>
        <w:lastRenderedPageBreak/>
        <w:t xml:space="preserve">Parametr hodnotí procentuálně vyjádřenou výši ostatních zdrojů financování (grantové a strukturální fondy, nadace, dary a jiné) v roce 2014, k celkovému objemu nákladů na sociální službu. Do těchto zdrojů se nezapočítává dotace </w:t>
      </w:r>
      <w:r w:rsidR="00B21D58" w:rsidRPr="007614D3">
        <w:rPr>
          <w:rFonts w:cs="Times New Roman"/>
          <w:szCs w:val="24"/>
        </w:rPr>
        <w:t>ze </w:t>
      </w:r>
      <w:r w:rsidR="00304FB7" w:rsidRPr="007614D3">
        <w:rPr>
          <w:rFonts w:cs="Times New Roman"/>
          <w:szCs w:val="24"/>
        </w:rPr>
        <w:t>státního</w:t>
      </w:r>
      <w:r w:rsidR="00B21D58" w:rsidRPr="007614D3">
        <w:rPr>
          <w:rFonts w:cs="Times New Roman"/>
          <w:szCs w:val="24"/>
        </w:rPr>
        <w:t xml:space="preserve"> rozpočtu, </w:t>
      </w:r>
      <w:r w:rsidRPr="007614D3">
        <w:rPr>
          <w:rFonts w:cs="Times New Roman"/>
          <w:szCs w:val="24"/>
        </w:rPr>
        <w:t>úhrad</w:t>
      </w:r>
      <w:r w:rsidR="00B21D58" w:rsidRPr="007614D3">
        <w:rPr>
          <w:rFonts w:cs="Times New Roman"/>
          <w:szCs w:val="24"/>
        </w:rPr>
        <w:t>y</w:t>
      </w:r>
      <w:r w:rsidRPr="007614D3">
        <w:rPr>
          <w:rFonts w:cs="Times New Roman"/>
          <w:szCs w:val="24"/>
        </w:rPr>
        <w:t xml:space="preserve"> od uživatelů, úhrad</w:t>
      </w:r>
      <w:r w:rsidR="00B21D58" w:rsidRPr="007614D3">
        <w:rPr>
          <w:rFonts w:cs="Times New Roman"/>
          <w:szCs w:val="24"/>
        </w:rPr>
        <w:t>y zdravotních pojišťoven</w:t>
      </w:r>
      <w:r w:rsidRPr="007614D3">
        <w:rPr>
          <w:rFonts w:cs="Times New Roman"/>
          <w:szCs w:val="24"/>
        </w:rPr>
        <w:t>, příspěvk</w:t>
      </w:r>
      <w:r w:rsidR="00B21D58" w:rsidRPr="007614D3">
        <w:rPr>
          <w:rFonts w:cs="Times New Roman"/>
          <w:szCs w:val="24"/>
        </w:rPr>
        <w:t xml:space="preserve">y Krajský poboček Úřadů práce, </w:t>
      </w:r>
      <w:r w:rsidRPr="007614D3">
        <w:rPr>
          <w:rFonts w:cs="Times New Roman"/>
          <w:szCs w:val="24"/>
        </w:rPr>
        <w:t>úhrad</w:t>
      </w:r>
      <w:r w:rsidR="00B21D58" w:rsidRPr="007614D3">
        <w:rPr>
          <w:rFonts w:cs="Times New Roman"/>
          <w:szCs w:val="24"/>
        </w:rPr>
        <w:t>y</w:t>
      </w:r>
      <w:r w:rsidRPr="007614D3">
        <w:rPr>
          <w:rFonts w:cs="Times New Roman"/>
          <w:szCs w:val="24"/>
        </w:rPr>
        <w:t xml:space="preserve"> pěstounské péče, dotace od obcí a </w:t>
      </w:r>
      <w:r w:rsidR="00B21D58" w:rsidRPr="007614D3">
        <w:rPr>
          <w:rFonts w:cs="Times New Roman"/>
          <w:szCs w:val="24"/>
        </w:rPr>
        <w:t>zřizovatelů.</w:t>
      </w:r>
    </w:p>
    <w:p w:rsidR="005408F6" w:rsidRPr="007614D3" w:rsidRDefault="005408F6" w:rsidP="005408F6">
      <w:pPr>
        <w:spacing w:before="120" w:after="0" w:line="240" w:lineRule="auto"/>
        <w:ind w:left="2124"/>
        <w:rPr>
          <w:rFonts w:cs="Times New Roman"/>
          <w:szCs w:val="24"/>
        </w:rPr>
      </w:pPr>
    </w:p>
    <w:p w:rsidR="00B21D58" w:rsidRPr="007614D3" w:rsidRDefault="00B21D58" w:rsidP="00B21D58">
      <w:pPr>
        <w:spacing w:before="120" w:after="0" w:line="240" w:lineRule="auto"/>
        <w:rPr>
          <w:rFonts w:cs="Times New Roman"/>
          <w:b/>
          <w:szCs w:val="24"/>
        </w:rPr>
      </w:pPr>
      <w:r w:rsidRPr="007614D3">
        <w:rPr>
          <w:rFonts w:cs="Times New Roman"/>
          <w:b/>
          <w:szCs w:val="24"/>
        </w:rPr>
        <w:t xml:space="preserve">Parametr kvality – maximální počet 15 bodů </w:t>
      </w:r>
    </w:p>
    <w:p w:rsidR="00B21D58" w:rsidRPr="007614D3" w:rsidRDefault="00B21D58" w:rsidP="00ED7B29">
      <w:pPr>
        <w:pStyle w:val="Odstavecseseznamem"/>
        <w:numPr>
          <w:ilvl w:val="0"/>
          <w:numId w:val="9"/>
        </w:numPr>
        <w:spacing w:before="240" w:after="0" w:line="240" w:lineRule="auto"/>
        <w:ind w:left="1066" w:hanging="357"/>
        <w:contextualSpacing w:val="0"/>
        <w:rPr>
          <w:rFonts w:cs="Times New Roman"/>
          <w:szCs w:val="24"/>
        </w:rPr>
      </w:pPr>
      <w:r w:rsidRPr="007614D3">
        <w:rPr>
          <w:rFonts w:cs="Times New Roman"/>
          <w:szCs w:val="24"/>
        </w:rPr>
        <w:t xml:space="preserve">Personální zajištění služby </w:t>
      </w:r>
    </w:p>
    <w:p w:rsidR="000E7BC1" w:rsidRPr="007614D3" w:rsidRDefault="00B21D58" w:rsidP="006A6C21">
      <w:pPr>
        <w:spacing w:before="120" w:after="0"/>
        <w:ind w:left="2124"/>
        <w:rPr>
          <w:rFonts w:cs="Times New Roman"/>
          <w:szCs w:val="24"/>
        </w:rPr>
      </w:pPr>
      <w:r w:rsidRPr="007614D3">
        <w:rPr>
          <w:rFonts w:cs="Times New Roman"/>
          <w:szCs w:val="24"/>
        </w:rPr>
        <w:t xml:space="preserve">Parametr hodnotí </w:t>
      </w:r>
      <w:r w:rsidR="000E7BC1" w:rsidRPr="007614D3">
        <w:rPr>
          <w:rFonts w:cs="Times New Roman"/>
          <w:szCs w:val="24"/>
        </w:rPr>
        <w:t>procentuální podíl úvazků pracovníků přímo poskytujících sociální služby k úvazkům všech pracovníků. Hodnotí se aktuální skutečnost (tj. rok 2015). Hodnotící parametr zahrnuje pracovníky v pracovním poměru, na dohodu o provedení činnosti i dohodu o provedení práce.</w:t>
      </w:r>
    </w:p>
    <w:p w:rsidR="000E7BC1" w:rsidRPr="007614D3" w:rsidRDefault="000E7BC1" w:rsidP="00ED7B29">
      <w:pPr>
        <w:pStyle w:val="Odstavecseseznamem"/>
        <w:numPr>
          <w:ilvl w:val="0"/>
          <w:numId w:val="9"/>
        </w:numPr>
        <w:spacing w:before="240" w:after="0" w:line="240" w:lineRule="auto"/>
        <w:ind w:left="1066" w:hanging="357"/>
        <w:contextualSpacing w:val="0"/>
        <w:rPr>
          <w:rFonts w:cs="Times New Roman"/>
          <w:szCs w:val="24"/>
        </w:rPr>
      </w:pPr>
      <w:r w:rsidRPr="007614D3">
        <w:rPr>
          <w:rFonts w:cs="Times New Roman"/>
          <w:szCs w:val="24"/>
        </w:rPr>
        <w:t xml:space="preserve">Struktura personálního obsazení služby </w:t>
      </w:r>
    </w:p>
    <w:p w:rsidR="000E7BC1" w:rsidRPr="007614D3" w:rsidRDefault="000E7BC1" w:rsidP="006A6C21">
      <w:pPr>
        <w:spacing w:before="120" w:after="0"/>
        <w:ind w:left="2124"/>
        <w:rPr>
          <w:rFonts w:cs="Times New Roman"/>
          <w:szCs w:val="24"/>
        </w:rPr>
      </w:pPr>
      <w:r w:rsidRPr="007614D3">
        <w:rPr>
          <w:rFonts w:cs="Times New Roman"/>
          <w:szCs w:val="24"/>
        </w:rPr>
        <w:t>Parametr hodnotí účelné rozvržení pracovních pozic v návaznosti na druh sociální služby, zda struktura složení pracovníků přímo poskytujících sociální služby odpovídá zajišťovaným základním činnostem služby (tj. jednotlivým pracovním pozicím dle druhu sociální služby).</w:t>
      </w:r>
      <w:r w:rsidR="00B01BDE" w:rsidRPr="007614D3">
        <w:rPr>
          <w:rFonts w:cs="Times New Roman"/>
          <w:szCs w:val="24"/>
        </w:rPr>
        <w:t xml:space="preserve"> Hodnotí se aktuální skutečnost (tj. rok 2015).</w:t>
      </w:r>
    </w:p>
    <w:p w:rsidR="00B21D58" w:rsidRPr="007614D3" w:rsidRDefault="00B21D58" w:rsidP="0016534E">
      <w:pPr>
        <w:shd w:val="clear" w:color="auto" w:fill="FFFFFF" w:themeFill="background1"/>
        <w:rPr>
          <w:rFonts w:cs="Times New Roman"/>
          <w:b/>
          <w:szCs w:val="24"/>
        </w:rPr>
      </w:pPr>
    </w:p>
    <w:p w:rsidR="00B21D58" w:rsidRPr="007614D3" w:rsidRDefault="00B21D58" w:rsidP="00B21D58">
      <w:pPr>
        <w:spacing w:before="120" w:after="0" w:line="240" w:lineRule="auto"/>
        <w:rPr>
          <w:rFonts w:cs="Times New Roman"/>
          <w:b/>
          <w:szCs w:val="24"/>
        </w:rPr>
      </w:pPr>
      <w:r w:rsidRPr="007614D3">
        <w:rPr>
          <w:rFonts w:cs="Times New Roman"/>
          <w:b/>
          <w:szCs w:val="24"/>
        </w:rPr>
        <w:t xml:space="preserve">Parametr efektivnosti – maximální počet 10 bodů </w:t>
      </w:r>
    </w:p>
    <w:p w:rsidR="00B21D58" w:rsidRPr="007614D3" w:rsidRDefault="000E7BC1" w:rsidP="00ED7B29">
      <w:pPr>
        <w:pStyle w:val="Odstavecseseznamem"/>
        <w:numPr>
          <w:ilvl w:val="0"/>
          <w:numId w:val="9"/>
        </w:numPr>
        <w:spacing w:before="240" w:after="0" w:line="240" w:lineRule="auto"/>
        <w:ind w:left="1066" w:hanging="357"/>
        <w:contextualSpacing w:val="0"/>
        <w:rPr>
          <w:rFonts w:cs="Times New Roman"/>
          <w:szCs w:val="24"/>
        </w:rPr>
      </w:pPr>
      <w:r w:rsidRPr="007614D3">
        <w:rPr>
          <w:rFonts w:cs="Times New Roman"/>
          <w:szCs w:val="24"/>
        </w:rPr>
        <w:t>Služby odborného poradenství</w:t>
      </w:r>
    </w:p>
    <w:p w:rsidR="00B01BDE" w:rsidRPr="007614D3" w:rsidRDefault="00B21D58" w:rsidP="006A6C21">
      <w:pPr>
        <w:spacing w:before="120" w:after="0"/>
        <w:ind w:left="2124"/>
        <w:rPr>
          <w:rFonts w:cs="Times New Roman"/>
          <w:szCs w:val="24"/>
        </w:rPr>
      </w:pPr>
      <w:r w:rsidRPr="007614D3">
        <w:rPr>
          <w:rFonts w:cs="Times New Roman"/>
          <w:szCs w:val="24"/>
        </w:rPr>
        <w:t>Parametr hodnotí procentuáln</w:t>
      </w:r>
      <w:r w:rsidR="000E7BC1" w:rsidRPr="007614D3">
        <w:rPr>
          <w:rFonts w:cs="Times New Roman"/>
          <w:szCs w:val="24"/>
        </w:rPr>
        <w:t>í podíl přímé práce s</w:t>
      </w:r>
      <w:r w:rsidR="00B01BDE" w:rsidRPr="007614D3">
        <w:rPr>
          <w:rFonts w:cs="Times New Roman"/>
          <w:szCs w:val="24"/>
        </w:rPr>
        <w:t> </w:t>
      </w:r>
      <w:r w:rsidR="000E7BC1" w:rsidRPr="007614D3">
        <w:rPr>
          <w:rFonts w:cs="Times New Roman"/>
          <w:szCs w:val="24"/>
        </w:rPr>
        <w:t>uživateli</w:t>
      </w:r>
      <w:r w:rsidR="00B01BDE" w:rsidRPr="007614D3">
        <w:rPr>
          <w:rFonts w:cs="Times New Roman"/>
          <w:szCs w:val="24"/>
        </w:rPr>
        <w:t xml:space="preserve"> za rok 2014, tedy kolik procent z celkového počtu odpracovaných hodin bylo věnováno přímé práci na zakázce (přímá práce zahrnuje přípravu, samotnou práci na zakázce a následnou administrativní evidenci).  </w:t>
      </w:r>
    </w:p>
    <w:p w:rsidR="00B01BDE" w:rsidRPr="007614D3" w:rsidRDefault="00B01BDE" w:rsidP="00ED7B29">
      <w:pPr>
        <w:pStyle w:val="Odstavecseseznamem"/>
        <w:numPr>
          <w:ilvl w:val="0"/>
          <w:numId w:val="9"/>
        </w:numPr>
        <w:spacing w:before="240" w:after="0" w:line="240" w:lineRule="auto"/>
        <w:ind w:left="1066" w:hanging="357"/>
        <w:contextualSpacing w:val="0"/>
        <w:rPr>
          <w:rFonts w:cs="Times New Roman"/>
          <w:szCs w:val="24"/>
        </w:rPr>
      </w:pPr>
      <w:r w:rsidRPr="007614D3">
        <w:rPr>
          <w:rFonts w:cs="Times New Roman"/>
          <w:szCs w:val="24"/>
        </w:rPr>
        <w:t xml:space="preserve">Služby sociální prevence  </w:t>
      </w:r>
    </w:p>
    <w:p w:rsidR="00B21D58" w:rsidRPr="007614D3" w:rsidRDefault="00B01BDE" w:rsidP="006A6C21">
      <w:pPr>
        <w:spacing w:before="120" w:after="0"/>
        <w:ind w:left="2124"/>
        <w:rPr>
          <w:rFonts w:cs="Times New Roman"/>
          <w:szCs w:val="24"/>
        </w:rPr>
      </w:pPr>
      <w:r w:rsidRPr="007614D3">
        <w:rPr>
          <w:rFonts w:cs="Times New Roman"/>
          <w:szCs w:val="24"/>
        </w:rPr>
        <w:t xml:space="preserve">Parametr hodnotí procentuální podíl přímé práce s uživateli za rok 2014, tedy kolik procent z celkového počtu odpracovaných hodin bylo věnováno přímé práci na zakázce (přímá práce zahrnuje přípravu, samotnou práci na zakázce a následnou administrativní evidenci).    </w:t>
      </w:r>
    </w:p>
    <w:p w:rsidR="00B01BDE" w:rsidRPr="007614D3" w:rsidRDefault="00B01BDE" w:rsidP="00ED7B29">
      <w:pPr>
        <w:pStyle w:val="Odstavecseseznamem"/>
        <w:numPr>
          <w:ilvl w:val="0"/>
          <w:numId w:val="9"/>
        </w:numPr>
        <w:spacing w:before="240" w:after="0" w:line="240" w:lineRule="auto"/>
        <w:ind w:left="1066" w:hanging="357"/>
        <w:contextualSpacing w:val="0"/>
        <w:rPr>
          <w:rFonts w:cs="Times New Roman"/>
          <w:szCs w:val="24"/>
        </w:rPr>
      </w:pPr>
      <w:r w:rsidRPr="007614D3">
        <w:rPr>
          <w:rFonts w:cs="Times New Roman"/>
          <w:szCs w:val="24"/>
        </w:rPr>
        <w:t xml:space="preserve">Služby sociální péče </w:t>
      </w:r>
    </w:p>
    <w:p w:rsidR="002D079C" w:rsidRPr="007614D3" w:rsidRDefault="00B01BDE" w:rsidP="006A6C21">
      <w:pPr>
        <w:spacing w:before="120" w:after="0"/>
        <w:ind w:left="2124"/>
        <w:rPr>
          <w:rFonts w:cs="Times New Roman"/>
          <w:szCs w:val="24"/>
        </w:rPr>
      </w:pPr>
      <w:r w:rsidRPr="007614D3">
        <w:rPr>
          <w:rFonts w:cs="Times New Roman"/>
          <w:szCs w:val="24"/>
        </w:rPr>
        <w:t xml:space="preserve">U ambulantní a terénní formy poskytování parametr hodnotí procentuální podíl uživatelů </w:t>
      </w:r>
      <w:r w:rsidR="002D079C" w:rsidRPr="007614D3">
        <w:rPr>
          <w:rFonts w:cs="Times New Roman"/>
          <w:szCs w:val="24"/>
        </w:rPr>
        <w:t xml:space="preserve">ve stupni závislosti na pomoci druhé osoby (tj. s příspěvkem na péči ve </w:t>
      </w:r>
      <w:proofErr w:type="gramStart"/>
      <w:r w:rsidR="002D079C" w:rsidRPr="007614D3">
        <w:rPr>
          <w:rFonts w:cs="Times New Roman"/>
          <w:szCs w:val="24"/>
        </w:rPr>
        <w:t>stupni I.–</w:t>
      </w:r>
      <w:r w:rsidR="006A6C21">
        <w:rPr>
          <w:rFonts w:cs="Times New Roman"/>
          <w:szCs w:val="24"/>
        </w:rPr>
        <w:t xml:space="preserve"> </w:t>
      </w:r>
      <w:r w:rsidR="002D079C" w:rsidRPr="007614D3">
        <w:rPr>
          <w:rFonts w:cs="Times New Roman"/>
          <w:szCs w:val="24"/>
        </w:rPr>
        <w:t>IV</w:t>
      </w:r>
      <w:proofErr w:type="gramEnd"/>
      <w:r w:rsidR="002D079C" w:rsidRPr="007614D3">
        <w:rPr>
          <w:rFonts w:cs="Times New Roman"/>
          <w:szCs w:val="24"/>
        </w:rPr>
        <w:t xml:space="preserve">.) v poměru k celkovému počtu uživatelů služby za rok 2014. Do počtu uživatelů ve stupni závislosti se </w:t>
      </w:r>
      <w:r w:rsidR="002D079C" w:rsidRPr="007614D3">
        <w:rPr>
          <w:rFonts w:cs="Times New Roman"/>
          <w:szCs w:val="24"/>
        </w:rPr>
        <w:lastRenderedPageBreak/>
        <w:t xml:space="preserve">započítávají též rodiny se současně narozenými 3 a více dětmi využívající pečovatelskou službu.  </w:t>
      </w:r>
    </w:p>
    <w:p w:rsidR="002D079C" w:rsidRPr="007614D3" w:rsidRDefault="002D079C" w:rsidP="006A6C21">
      <w:pPr>
        <w:spacing w:before="120" w:after="0"/>
        <w:ind w:left="2124"/>
        <w:rPr>
          <w:rFonts w:cs="Times New Roman"/>
          <w:szCs w:val="24"/>
        </w:rPr>
      </w:pPr>
      <w:r w:rsidRPr="007614D3">
        <w:rPr>
          <w:rFonts w:cs="Times New Roman"/>
          <w:szCs w:val="24"/>
        </w:rPr>
        <w:t xml:space="preserve">U pobytové formy poskytování parametr hodnotí procentuální podíl uživatelů ve stupni závislosti na pomoci druhé osoby (tj. s příspěvkem na péči ve stupni </w:t>
      </w:r>
      <w:proofErr w:type="gramStart"/>
      <w:r w:rsidRPr="007614D3">
        <w:rPr>
          <w:rFonts w:cs="Times New Roman"/>
          <w:szCs w:val="24"/>
        </w:rPr>
        <w:t>II.–</w:t>
      </w:r>
      <w:r w:rsidR="006A6C21">
        <w:rPr>
          <w:rFonts w:cs="Times New Roman"/>
          <w:szCs w:val="24"/>
        </w:rPr>
        <w:t xml:space="preserve"> </w:t>
      </w:r>
      <w:r w:rsidRPr="007614D3">
        <w:rPr>
          <w:rFonts w:cs="Times New Roman"/>
          <w:szCs w:val="24"/>
        </w:rPr>
        <w:t>IV</w:t>
      </w:r>
      <w:proofErr w:type="gramEnd"/>
      <w:r w:rsidRPr="007614D3">
        <w:rPr>
          <w:rFonts w:cs="Times New Roman"/>
          <w:szCs w:val="24"/>
        </w:rPr>
        <w:t xml:space="preserve">.) v poměru k celkovému počtu uživatelů služby za rok 2014.  </w:t>
      </w:r>
    </w:p>
    <w:p w:rsidR="002D079C" w:rsidRPr="007614D3" w:rsidRDefault="002D079C" w:rsidP="00B01BDE">
      <w:pPr>
        <w:spacing w:before="120" w:after="0" w:line="240" w:lineRule="auto"/>
        <w:ind w:left="2124"/>
        <w:rPr>
          <w:rFonts w:cs="Times New Roman"/>
          <w:szCs w:val="24"/>
        </w:rPr>
      </w:pPr>
    </w:p>
    <w:p w:rsidR="00B21D58" w:rsidRPr="007614D3" w:rsidRDefault="00B21D58" w:rsidP="00B21D58">
      <w:pPr>
        <w:spacing w:before="120" w:after="0" w:line="240" w:lineRule="auto"/>
        <w:rPr>
          <w:rFonts w:cs="Times New Roman"/>
          <w:b/>
          <w:szCs w:val="24"/>
        </w:rPr>
      </w:pPr>
      <w:r w:rsidRPr="007614D3">
        <w:rPr>
          <w:rFonts w:cs="Times New Roman"/>
          <w:b/>
          <w:szCs w:val="24"/>
        </w:rPr>
        <w:t xml:space="preserve">Parametr nákladovosti – maximální počet 10 bodů </w:t>
      </w:r>
    </w:p>
    <w:p w:rsidR="00B21D58" w:rsidRPr="007614D3" w:rsidRDefault="00304FB7" w:rsidP="00ED7B29">
      <w:pPr>
        <w:pStyle w:val="Odstavecseseznamem"/>
        <w:numPr>
          <w:ilvl w:val="0"/>
          <w:numId w:val="9"/>
        </w:numPr>
        <w:spacing w:before="240" w:after="0" w:line="240" w:lineRule="auto"/>
        <w:ind w:left="1066" w:hanging="357"/>
        <w:contextualSpacing w:val="0"/>
        <w:rPr>
          <w:rFonts w:cs="Times New Roman"/>
          <w:szCs w:val="24"/>
        </w:rPr>
      </w:pPr>
      <w:r w:rsidRPr="007614D3">
        <w:rPr>
          <w:rFonts w:cs="Times New Roman"/>
          <w:szCs w:val="24"/>
        </w:rPr>
        <w:t>Ambulantní</w:t>
      </w:r>
      <w:r w:rsidR="002D079C" w:rsidRPr="007614D3">
        <w:rPr>
          <w:rFonts w:cs="Times New Roman"/>
          <w:szCs w:val="24"/>
        </w:rPr>
        <w:t xml:space="preserve"> forma poskytování sociální služby</w:t>
      </w:r>
    </w:p>
    <w:p w:rsidR="002D079C" w:rsidRPr="007614D3" w:rsidRDefault="00B21D58" w:rsidP="006A6C21">
      <w:pPr>
        <w:spacing w:before="120" w:after="0"/>
        <w:ind w:left="2124"/>
        <w:rPr>
          <w:rFonts w:cs="Times New Roman"/>
          <w:szCs w:val="24"/>
        </w:rPr>
      </w:pPr>
      <w:r w:rsidRPr="007614D3">
        <w:rPr>
          <w:rFonts w:cs="Times New Roman"/>
          <w:szCs w:val="24"/>
        </w:rPr>
        <w:t xml:space="preserve">Parametr hodnotí výši </w:t>
      </w:r>
      <w:r w:rsidR="002D079C" w:rsidRPr="007614D3">
        <w:rPr>
          <w:rFonts w:cs="Times New Roman"/>
          <w:szCs w:val="24"/>
        </w:rPr>
        <w:t xml:space="preserve">ročních nákladů na pracovníky přímo poskytující sociální služby (tj. osobní náklady) za rok </w:t>
      </w:r>
      <w:r w:rsidRPr="007614D3">
        <w:rPr>
          <w:rFonts w:cs="Times New Roman"/>
          <w:szCs w:val="24"/>
        </w:rPr>
        <w:t xml:space="preserve">2014, </w:t>
      </w:r>
      <w:r w:rsidR="002D079C" w:rsidRPr="007614D3">
        <w:rPr>
          <w:rFonts w:cs="Times New Roman"/>
          <w:szCs w:val="24"/>
        </w:rPr>
        <w:t>v průměru na 1 úvazek. Sociální služby Noclehárny se dle tohoto parametru nehodnotí.</w:t>
      </w:r>
    </w:p>
    <w:p w:rsidR="002D079C" w:rsidRPr="007614D3" w:rsidRDefault="002D079C" w:rsidP="00ED7B29">
      <w:pPr>
        <w:pStyle w:val="Odstavecseseznamem"/>
        <w:numPr>
          <w:ilvl w:val="0"/>
          <w:numId w:val="9"/>
        </w:numPr>
        <w:spacing w:before="240" w:after="0" w:line="240" w:lineRule="auto"/>
        <w:ind w:left="1066" w:hanging="357"/>
        <w:contextualSpacing w:val="0"/>
        <w:rPr>
          <w:rFonts w:cs="Times New Roman"/>
          <w:szCs w:val="24"/>
        </w:rPr>
      </w:pPr>
      <w:r w:rsidRPr="007614D3">
        <w:rPr>
          <w:rFonts w:cs="Times New Roman"/>
          <w:szCs w:val="24"/>
        </w:rPr>
        <w:t xml:space="preserve">Terénní forma poskytování sociální služby </w:t>
      </w:r>
    </w:p>
    <w:p w:rsidR="002D079C" w:rsidRPr="007614D3" w:rsidRDefault="002D079C" w:rsidP="006A6C21">
      <w:pPr>
        <w:spacing w:before="120" w:after="0"/>
        <w:ind w:left="2124"/>
        <w:rPr>
          <w:rFonts w:cs="Times New Roman"/>
          <w:szCs w:val="24"/>
        </w:rPr>
      </w:pPr>
      <w:r w:rsidRPr="007614D3">
        <w:rPr>
          <w:rFonts w:cs="Times New Roman"/>
          <w:szCs w:val="24"/>
        </w:rPr>
        <w:t xml:space="preserve">Parametr hodnotí výši ročních nákladů na pracovníky přímo poskytující sociální služby (tj. osobní náklady) za rok 2014, v průměru na 1 úvazek. </w:t>
      </w:r>
    </w:p>
    <w:p w:rsidR="002D079C" w:rsidRPr="007614D3" w:rsidRDefault="002D079C" w:rsidP="00ED7B29">
      <w:pPr>
        <w:pStyle w:val="Odstavecseseznamem"/>
        <w:numPr>
          <w:ilvl w:val="0"/>
          <w:numId w:val="9"/>
        </w:numPr>
        <w:spacing w:before="240" w:after="0" w:line="240" w:lineRule="auto"/>
        <w:ind w:left="1066" w:hanging="357"/>
        <w:contextualSpacing w:val="0"/>
        <w:rPr>
          <w:rFonts w:cs="Times New Roman"/>
          <w:szCs w:val="24"/>
        </w:rPr>
      </w:pPr>
      <w:r w:rsidRPr="007614D3">
        <w:rPr>
          <w:rFonts w:cs="Times New Roman"/>
          <w:szCs w:val="24"/>
        </w:rPr>
        <w:t xml:space="preserve">Pobytová forma poskytování sociální služby </w:t>
      </w:r>
    </w:p>
    <w:p w:rsidR="00B21D58" w:rsidRPr="007614D3" w:rsidRDefault="002D079C" w:rsidP="006A6C21">
      <w:pPr>
        <w:spacing w:before="120" w:after="0"/>
        <w:ind w:left="2124"/>
        <w:rPr>
          <w:rFonts w:cs="Times New Roman"/>
          <w:b/>
          <w:szCs w:val="24"/>
        </w:rPr>
      </w:pPr>
      <w:r w:rsidRPr="007614D3">
        <w:rPr>
          <w:rFonts w:cs="Times New Roman"/>
          <w:szCs w:val="24"/>
        </w:rPr>
        <w:t xml:space="preserve">Parametr hodnotí výši </w:t>
      </w:r>
      <w:r w:rsidR="009C53E5" w:rsidRPr="007614D3">
        <w:rPr>
          <w:rFonts w:cs="Times New Roman"/>
          <w:szCs w:val="24"/>
        </w:rPr>
        <w:t xml:space="preserve">celkových </w:t>
      </w:r>
      <w:r w:rsidRPr="007614D3">
        <w:rPr>
          <w:rFonts w:cs="Times New Roman"/>
          <w:szCs w:val="24"/>
        </w:rPr>
        <w:t xml:space="preserve">nákladů na </w:t>
      </w:r>
      <w:r w:rsidR="009C53E5" w:rsidRPr="007614D3">
        <w:rPr>
          <w:rFonts w:cs="Times New Roman"/>
          <w:szCs w:val="24"/>
        </w:rPr>
        <w:t xml:space="preserve">1 lůžko v roce </w:t>
      </w:r>
      <w:r w:rsidRPr="007614D3">
        <w:rPr>
          <w:rFonts w:cs="Times New Roman"/>
          <w:szCs w:val="24"/>
        </w:rPr>
        <w:t xml:space="preserve">2014, v průměru na 1 </w:t>
      </w:r>
      <w:r w:rsidR="009C53E5" w:rsidRPr="007614D3">
        <w:rPr>
          <w:rFonts w:cs="Times New Roman"/>
          <w:szCs w:val="24"/>
        </w:rPr>
        <w:t>den</w:t>
      </w:r>
      <w:r w:rsidRPr="007614D3">
        <w:rPr>
          <w:rFonts w:cs="Times New Roman"/>
          <w:szCs w:val="24"/>
        </w:rPr>
        <w:t xml:space="preserve">. </w:t>
      </w:r>
      <w:r w:rsidR="009C53E5" w:rsidRPr="007614D3">
        <w:rPr>
          <w:rFonts w:cs="Times New Roman"/>
          <w:szCs w:val="24"/>
        </w:rPr>
        <w:t>Dle tohoto parametru se hodnotí rovněž s</w:t>
      </w:r>
      <w:r w:rsidRPr="007614D3">
        <w:rPr>
          <w:rFonts w:cs="Times New Roman"/>
          <w:szCs w:val="24"/>
        </w:rPr>
        <w:t>ociální služb</w:t>
      </w:r>
      <w:r w:rsidR="009C53E5" w:rsidRPr="007614D3">
        <w:rPr>
          <w:rFonts w:cs="Times New Roman"/>
          <w:szCs w:val="24"/>
        </w:rPr>
        <w:t>a</w:t>
      </w:r>
      <w:r w:rsidRPr="007614D3">
        <w:rPr>
          <w:rFonts w:cs="Times New Roman"/>
          <w:szCs w:val="24"/>
        </w:rPr>
        <w:t xml:space="preserve"> Noclehárny.</w:t>
      </w:r>
    </w:p>
    <w:p w:rsidR="0016534E" w:rsidRPr="00AE6313" w:rsidRDefault="0016534E" w:rsidP="0016534E">
      <w:pPr>
        <w:pStyle w:val="Odstavecseseznamem"/>
        <w:shd w:val="clear" w:color="auto" w:fill="FFFFFF" w:themeFill="background1"/>
        <w:rPr>
          <w:rFonts w:cs="Times New Roman"/>
          <w:szCs w:val="24"/>
        </w:rPr>
      </w:pPr>
    </w:p>
    <w:p w:rsidR="0016534E" w:rsidRPr="00AE6313" w:rsidRDefault="0016534E" w:rsidP="0016534E">
      <w:pPr>
        <w:pStyle w:val="Odstavecseseznamem"/>
        <w:shd w:val="clear" w:color="auto" w:fill="EAF1DD" w:themeFill="accent3" w:themeFillTint="33"/>
        <w:ind w:left="0"/>
        <w:rPr>
          <w:rFonts w:cs="Times New Roman"/>
          <w:b/>
          <w:szCs w:val="24"/>
        </w:rPr>
      </w:pPr>
      <w:r w:rsidRPr="00AE6313">
        <w:rPr>
          <w:rFonts w:cs="Times New Roman"/>
          <w:b/>
          <w:szCs w:val="24"/>
        </w:rPr>
        <w:t>Specifická kritéria sociální služby při hodnocení parametrů</w:t>
      </w:r>
    </w:p>
    <w:p w:rsidR="0016534E" w:rsidRPr="00AE6313" w:rsidRDefault="0016534E" w:rsidP="0016534E">
      <w:pPr>
        <w:pStyle w:val="Odstavecseseznamem"/>
        <w:shd w:val="clear" w:color="auto" w:fill="FFFFFF" w:themeFill="background1"/>
        <w:ind w:left="0"/>
        <w:rPr>
          <w:rFonts w:cs="Times New Roman"/>
          <w:b/>
          <w:szCs w:val="24"/>
        </w:rPr>
      </w:pPr>
    </w:p>
    <w:p w:rsidR="0016534E" w:rsidRPr="002D1366" w:rsidRDefault="0016534E" w:rsidP="005408F6">
      <w:pPr>
        <w:pStyle w:val="Odstavecseseznamem"/>
        <w:shd w:val="clear" w:color="auto" w:fill="FFFFFF" w:themeFill="background1"/>
        <w:ind w:left="0"/>
        <w:rPr>
          <w:rFonts w:cs="Times New Roman"/>
          <w:szCs w:val="24"/>
        </w:rPr>
      </w:pPr>
      <w:r w:rsidRPr="002D1366">
        <w:rPr>
          <w:rFonts w:cs="Times New Roman"/>
          <w:szCs w:val="24"/>
        </w:rPr>
        <w:t xml:space="preserve">V rámci tohoto kritéria budou hodnoceny specifika sociální služby. </w:t>
      </w:r>
      <w:r w:rsidR="002D1366" w:rsidRPr="002D1366">
        <w:rPr>
          <w:rFonts w:cs="Times New Roman"/>
          <w:szCs w:val="24"/>
        </w:rPr>
        <w:t xml:space="preserve">Bodová hodnocení jsou podkladem pro zařazení sociální službě do Základní sítě a jeho úrovní, ale je nezbytné přihlížet a hodnotit i specifika sociálních služeb. </w:t>
      </w:r>
      <w:r w:rsidRPr="002D1366">
        <w:rPr>
          <w:rFonts w:cs="Times New Roman"/>
          <w:szCs w:val="24"/>
        </w:rPr>
        <w:t>V případě, že specifikum některé sociální služby významně je uznáno relevantním a</w:t>
      </w:r>
      <w:r w:rsidR="005408F6" w:rsidRPr="002D1366">
        <w:rPr>
          <w:rFonts w:cs="Times New Roman"/>
          <w:szCs w:val="24"/>
        </w:rPr>
        <w:t> </w:t>
      </w:r>
      <w:r w:rsidRPr="002D1366">
        <w:rPr>
          <w:rFonts w:cs="Times New Roman"/>
          <w:szCs w:val="24"/>
        </w:rPr>
        <w:t xml:space="preserve">akceptovatelným, může se sociální služba s ohledem na toto specifikum posunout o úroveň výše </w:t>
      </w:r>
      <w:r w:rsidR="007116BD" w:rsidRPr="002D1366">
        <w:rPr>
          <w:rFonts w:cs="Times New Roman"/>
          <w:szCs w:val="24"/>
        </w:rPr>
        <w:t xml:space="preserve">nebo níže </w:t>
      </w:r>
      <w:r w:rsidRPr="002D1366">
        <w:rPr>
          <w:rFonts w:cs="Times New Roman"/>
          <w:szCs w:val="24"/>
        </w:rPr>
        <w:t>v rámci hodnocení.</w:t>
      </w:r>
    </w:p>
    <w:p w:rsidR="0016534E" w:rsidRPr="00AE6313" w:rsidRDefault="0016534E" w:rsidP="0016534E">
      <w:pPr>
        <w:pStyle w:val="Odstavecseseznamem"/>
        <w:shd w:val="clear" w:color="auto" w:fill="FFFFFF" w:themeFill="background1"/>
        <w:ind w:left="0"/>
        <w:rPr>
          <w:rFonts w:cs="Times New Roman"/>
          <w:szCs w:val="24"/>
          <w:u w:val="single"/>
        </w:rPr>
      </w:pPr>
    </w:p>
    <w:p w:rsidR="0016534E" w:rsidRPr="00AE6313" w:rsidRDefault="0016534E" w:rsidP="0016534E">
      <w:pPr>
        <w:pStyle w:val="Odstavecseseznamem"/>
        <w:shd w:val="clear" w:color="auto" w:fill="FFFFFF" w:themeFill="background1"/>
        <w:ind w:left="0"/>
        <w:rPr>
          <w:rFonts w:cs="Times New Roman"/>
          <w:szCs w:val="24"/>
          <w:u w:val="single"/>
        </w:rPr>
      </w:pPr>
      <w:r w:rsidRPr="00AE6313">
        <w:rPr>
          <w:rFonts w:cs="Times New Roman"/>
          <w:szCs w:val="24"/>
          <w:u w:val="single"/>
        </w:rPr>
        <w:t>Specifická kritéria jsou</w:t>
      </w:r>
      <w:r w:rsidR="0065352B">
        <w:rPr>
          <w:rFonts w:cs="Times New Roman"/>
          <w:szCs w:val="24"/>
          <w:u w:val="single"/>
        </w:rPr>
        <w:t xml:space="preserve"> např.</w:t>
      </w:r>
      <w:r w:rsidRPr="00AE6313">
        <w:rPr>
          <w:rFonts w:cs="Times New Roman"/>
          <w:szCs w:val="24"/>
          <w:u w:val="single"/>
        </w:rPr>
        <w:t>:</w:t>
      </w:r>
    </w:p>
    <w:p w:rsidR="0016534E" w:rsidRPr="00AE6313" w:rsidRDefault="0016534E" w:rsidP="0016534E">
      <w:pPr>
        <w:pStyle w:val="Odstavecseseznamem"/>
        <w:shd w:val="clear" w:color="auto" w:fill="FFFFFF" w:themeFill="background1"/>
        <w:ind w:left="0"/>
        <w:rPr>
          <w:rFonts w:cs="Times New Roman"/>
          <w:szCs w:val="24"/>
          <w:u w:val="single"/>
        </w:rPr>
      </w:pPr>
    </w:p>
    <w:p w:rsidR="0016534E" w:rsidRPr="00AE6313" w:rsidRDefault="0016534E" w:rsidP="00ED7B29">
      <w:pPr>
        <w:pStyle w:val="Odstavecseseznamem"/>
        <w:numPr>
          <w:ilvl w:val="0"/>
          <w:numId w:val="16"/>
        </w:numPr>
        <w:shd w:val="clear" w:color="auto" w:fill="FFFFFF" w:themeFill="background1"/>
        <w:rPr>
          <w:rFonts w:cs="Times New Roman"/>
          <w:szCs w:val="24"/>
        </w:rPr>
      </w:pPr>
      <w:r w:rsidRPr="00AE6313">
        <w:rPr>
          <w:rFonts w:cs="Times New Roman"/>
          <w:szCs w:val="24"/>
        </w:rPr>
        <w:t>Ojedinělost sociální služby</w:t>
      </w:r>
      <w:r w:rsidR="007116BD">
        <w:rPr>
          <w:rFonts w:cs="Times New Roman"/>
          <w:szCs w:val="24"/>
        </w:rPr>
        <w:t xml:space="preserve"> v rámci regionu</w:t>
      </w:r>
    </w:p>
    <w:p w:rsidR="0016534E" w:rsidRPr="00AE6313" w:rsidRDefault="0016534E" w:rsidP="00ED7B29">
      <w:pPr>
        <w:pStyle w:val="Odstavecseseznamem"/>
        <w:numPr>
          <w:ilvl w:val="0"/>
          <w:numId w:val="16"/>
        </w:numPr>
        <w:shd w:val="clear" w:color="auto" w:fill="FFFFFF" w:themeFill="background1"/>
        <w:rPr>
          <w:rFonts w:cs="Times New Roman"/>
          <w:szCs w:val="24"/>
        </w:rPr>
      </w:pPr>
      <w:r w:rsidRPr="00AE6313">
        <w:rPr>
          <w:rFonts w:cs="Times New Roman"/>
          <w:szCs w:val="24"/>
        </w:rPr>
        <w:t>Zázemí (charakter budovy)</w:t>
      </w:r>
    </w:p>
    <w:p w:rsidR="0016534E" w:rsidRPr="00AE6313" w:rsidRDefault="0016534E" w:rsidP="00ED7B29">
      <w:pPr>
        <w:pStyle w:val="Odstavecseseznamem"/>
        <w:numPr>
          <w:ilvl w:val="0"/>
          <w:numId w:val="16"/>
        </w:numPr>
        <w:shd w:val="clear" w:color="auto" w:fill="FFFFFF" w:themeFill="background1"/>
        <w:rPr>
          <w:rFonts w:cs="Times New Roman"/>
          <w:szCs w:val="24"/>
        </w:rPr>
      </w:pPr>
      <w:r w:rsidRPr="00AE6313">
        <w:rPr>
          <w:rFonts w:cs="Times New Roman"/>
          <w:szCs w:val="24"/>
        </w:rPr>
        <w:t>Cílová skupina uživatelů</w:t>
      </w:r>
      <w:r w:rsidR="002D1366">
        <w:rPr>
          <w:rFonts w:cs="Times New Roman"/>
          <w:szCs w:val="24"/>
        </w:rPr>
        <w:t xml:space="preserve"> (poskytování sociální služby pro specifickou skupinu uživatelů, pro něž není sociální služba v regionu dostupná nebo tato cílová skupina vyžaduje </w:t>
      </w:r>
      <w:r w:rsidR="0065352B">
        <w:rPr>
          <w:rFonts w:cs="Times New Roman"/>
          <w:szCs w:val="24"/>
        </w:rPr>
        <w:t>vyšší nároky na strukturu a počet odborného personálu, nebo nemůže cílová skupina dosáhnout v rámci platné legislativy na vyšší příspěvek na péči atd. …)</w:t>
      </w:r>
    </w:p>
    <w:p w:rsidR="0016534E" w:rsidRPr="00AE6313" w:rsidRDefault="0016534E" w:rsidP="00ED7B29">
      <w:pPr>
        <w:pStyle w:val="Odstavecseseznamem"/>
        <w:numPr>
          <w:ilvl w:val="0"/>
          <w:numId w:val="16"/>
        </w:numPr>
        <w:shd w:val="clear" w:color="auto" w:fill="FFFFFF" w:themeFill="background1"/>
        <w:rPr>
          <w:rFonts w:cs="Times New Roman"/>
          <w:szCs w:val="24"/>
        </w:rPr>
      </w:pPr>
      <w:r w:rsidRPr="00AE6313">
        <w:rPr>
          <w:rFonts w:cs="Times New Roman"/>
          <w:szCs w:val="24"/>
        </w:rPr>
        <w:t>Vnější faktory</w:t>
      </w:r>
      <w:r w:rsidR="002D1366">
        <w:rPr>
          <w:rFonts w:cs="Times New Roman"/>
          <w:szCs w:val="24"/>
        </w:rPr>
        <w:t xml:space="preserve"> (legislativa)</w:t>
      </w:r>
    </w:p>
    <w:p w:rsidR="0016534E" w:rsidRDefault="0016534E" w:rsidP="00ED7B29">
      <w:pPr>
        <w:pStyle w:val="Odstavecseseznamem"/>
        <w:numPr>
          <w:ilvl w:val="0"/>
          <w:numId w:val="16"/>
        </w:numPr>
        <w:shd w:val="clear" w:color="auto" w:fill="FFFFFF" w:themeFill="background1"/>
        <w:rPr>
          <w:rFonts w:cs="Times New Roman"/>
          <w:szCs w:val="24"/>
        </w:rPr>
      </w:pPr>
      <w:r w:rsidRPr="00AE6313">
        <w:rPr>
          <w:rFonts w:cs="Times New Roman"/>
          <w:szCs w:val="24"/>
        </w:rPr>
        <w:t>Jiné (např. omezení vyplývající z deklarovaného závazku  -  zapojení do projektu transformace apod.)</w:t>
      </w:r>
    </w:p>
    <w:p w:rsidR="0065352B" w:rsidRDefault="0065352B" w:rsidP="00ED7B29">
      <w:pPr>
        <w:pStyle w:val="Odstavecseseznamem"/>
        <w:numPr>
          <w:ilvl w:val="0"/>
          <w:numId w:val="16"/>
        </w:numPr>
        <w:shd w:val="clear" w:color="auto" w:fill="FFFFFF" w:themeFill="background1"/>
        <w:rPr>
          <w:rFonts w:cs="Times New Roman"/>
          <w:szCs w:val="24"/>
        </w:rPr>
      </w:pPr>
      <w:r>
        <w:rPr>
          <w:rFonts w:cs="Times New Roman"/>
          <w:szCs w:val="24"/>
        </w:rPr>
        <w:lastRenderedPageBreak/>
        <w:t xml:space="preserve">Územní </w:t>
      </w:r>
    </w:p>
    <w:p w:rsidR="007116BD" w:rsidRPr="00AE6313" w:rsidRDefault="007116BD" w:rsidP="00ED7B29">
      <w:pPr>
        <w:pStyle w:val="Odstavecseseznamem"/>
        <w:numPr>
          <w:ilvl w:val="0"/>
          <w:numId w:val="16"/>
        </w:numPr>
        <w:shd w:val="clear" w:color="auto" w:fill="FFFFFF" w:themeFill="background1"/>
        <w:rPr>
          <w:rFonts w:cs="Times New Roman"/>
          <w:szCs w:val="24"/>
        </w:rPr>
      </w:pPr>
      <w:r>
        <w:rPr>
          <w:rFonts w:cs="Times New Roman"/>
          <w:szCs w:val="24"/>
        </w:rPr>
        <w:t>Dostupnost sociální služby</w:t>
      </w:r>
      <w:r w:rsidR="002D1366">
        <w:rPr>
          <w:rFonts w:cs="Times New Roman"/>
          <w:szCs w:val="24"/>
        </w:rPr>
        <w:t xml:space="preserve"> pro uživatele sociálních služeb</w:t>
      </w:r>
      <w:r w:rsidR="0065352B">
        <w:rPr>
          <w:rFonts w:cs="Times New Roman"/>
          <w:szCs w:val="24"/>
        </w:rPr>
        <w:t xml:space="preserve"> – služba musí být pro uživatele dostupná</w:t>
      </w:r>
    </w:p>
    <w:p w:rsidR="0016534E" w:rsidRDefault="0016534E" w:rsidP="000E0560">
      <w:pPr>
        <w:rPr>
          <w:rFonts w:cs="Times New Roman"/>
          <w:szCs w:val="24"/>
        </w:rPr>
      </w:pPr>
    </w:p>
    <w:p w:rsidR="0016534E" w:rsidRDefault="0016534E">
      <w:pPr>
        <w:rPr>
          <w:rFonts w:cs="Times New Roman"/>
          <w:szCs w:val="24"/>
        </w:rPr>
      </w:pPr>
    </w:p>
    <w:p w:rsidR="00B21D58" w:rsidRDefault="00B21D58">
      <w:pPr>
        <w:rPr>
          <w:rFonts w:cs="Times New Roman"/>
          <w:szCs w:val="24"/>
        </w:rPr>
        <w:sectPr w:rsidR="00B21D58">
          <w:pgSz w:w="11906" w:h="16838"/>
          <w:pgMar w:top="1417" w:right="1417" w:bottom="1417" w:left="1417" w:header="708" w:footer="708" w:gutter="0"/>
          <w:cols w:space="708"/>
          <w:docGrid w:linePitch="360"/>
        </w:sectPr>
      </w:pPr>
    </w:p>
    <w:p w:rsidR="0016534E" w:rsidRPr="00BB1400" w:rsidRDefault="0016534E" w:rsidP="00BB1400">
      <w:pPr>
        <w:rPr>
          <w:rFonts w:cs="Times New Roman"/>
          <w:szCs w:val="24"/>
          <w:u w:val="single"/>
        </w:rPr>
      </w:pPr>
      <w:r w:rsidRPr="00BB1400">
        <w:rPr>
          <w:rFonts w:cs="Times New Roman"/>
          <w:szCs w:val="24"/>
          <w:u w:val="single"/>
        </w:rPr>
        <w:lastRenderedPageBreak/>
        <w:t>Schéma postupu při hodnocení parametrů sociálních služeb pro zařazení do Základní sítě</w:t>
      </w:r>
    </w:p>
    <w:p w:rsidR="0016534E" w:rsidRDefault="0016534E">
      <w:pPr>
        <w:rPr>
          <w:rFonts w:cs="Times New Roman"/>
          <w:szCs w:val="24"/>
        </w:rPr>
      </w:pPr>
    </w:p>
    <w:tbl>
      <w:tblPr>
        <w:tblW w:w="13543" w:type="dxa"/>
        <w:tblInd w:w="60" w:type="dxa"/>
        <w:tblCellMar>
          <w:left w:w="70" w:type="dxa"/>
          <w:right w:w="70" w:type="dxa"/>
        </w:tblCellMar>
        <w:tblLook w:val="04A0" w:firstRow="1" w:lastRow="0" w:firstColumn="1" w:lastColumn="0" w:noHBand="0" w:noVBand="1"/>
      </w:tblPr>
      <w:tblGrid>
        <w:gridCol w:w="1354"/>
        <w:gridCol w:w="1340"/>
        <w:gridCol w:w="1740"/>
        <w:gridCol w:w="1880"/>
        <w:gridCol w:w="2429"/>
        <w:gridCol w:w="2300"/>
        <w:gridCol w:w="2500"/>
      </w:tblGrid>
      <w:tr w:rsidR="00F33BB4" w:rsidRPr="00AE6313" w:rsidTr="00F33BB4">
        <w:trPr>
          <w:trHeight w:val="1350"/>
        </w:trPr>
        <w:tc>
          <w:tcPr>
            <w:tcW w:w="1354" w:type="dxa"/>
            <w:vMerge w:val="restart"/>
            <w:tcBorders>
              <w:top w:val="single" w:sz="8" w:space="0" w:color="auto"/>
              <w:left w:val="single" w:sz="8" w:space="0" w:color="auto"/>
              <w:bottom w:val="single" w:sz="8" w:space="0" w:color="000000"/>
              <w:right w:val="single" w:sz="8" w:space="0" w:color="auto"/>
            </w:tcBorders>
            <w:shd w:val="clear" w:color="000000" w:fill="C4D79B"/>
            <w:vAlign w:val="center"/>
            <w:hideMark/>
          </w:tcPr>
          <w:p w:rsidR="00F33BB4" w:rsidRDefault="00F33BB4" w:rsidP="00F33BB4">
            <w:pPr>
              <w:spacing w:after="0" w:line="240" w:lineRule="auto"/>
              <w:jc w:val="center"/>
              <w:rPr>
                <w:rFonts w:eastAsia="Times New Roman" w:cs="Times New Roman"/>
                <w:bCs/>
                <w:color w:val="000000"/>
                <w:szCs w:val="24"/>
                <w:lang w:eastAsia="cs-CZ"/>
              </w:rPr>
            </w:pPr>
            <w:r w:rsidRPr="00AE6313">
              <w:rPr>
                <w:rFonts w:eastAsia="Times New Roman" w:cs="Times New Roman"/>
                <w:bCs/>
                <w:color w:val="000000"/>
                <w:szCs w:val="24"/>
                <w:lang w:eastAsia="cs-CZ"/>
              </w:rPr>
              <w:t>Posouzení splnění předpokladu pro zařazení do Základní sítě</w:t>
            </w:r>
          </w:p>
          <w:p w:rsidR="00F33BB4" w:rsidRPr="00AE6313" w:rsidRDefault="00F33BB4" w:rsidP="00F33BB4">
            <w:pPr>
              <w:spacing w:after="0" w:line="240" w:lineRule="auto"/>
              <w:jc w:val="center"/>
              <w:rPr>
                <w:rFonts w:eastAsia="Times New Roman" w:cs="Times New Roman"/>
                <w:b/>
                <w:bCs/>
                <w:color w:val="000000"/>
                <w:szCs w:val="24"/>
                <w:lang w:eastAsia="cs-CZ"/>
              </w:rPr>
            </w:pPr>
            <w:r w:rsidRPr="00AE6313">
              <w:rPr>
                <w:rFonts w:eastAsia="Times New Roman" w:cs="Times New Roman"/>
                <w:b/>
                <w:bCs/>
                <w:color w:val="000000"/>
                <w:szCs w:val="24"/>
                <w:lang w:eastAsia="cs-CZ"/>
              </w:rPr>
              <w:t xml:space="preserve">– </w:t>
            </w:r>
          </w:p>
          <w:p w:rsidR="00F33BB4" w:rsidRPr="00AE6313" w:rsidRDefault="00F33BB4" w:rsidP="00F33BB4">
            <w:pPr>
              <w:spacing w:after="0" w:line="240" w:lineRule="auto"/>
              <w:jc w:val="center"/>
              <w:rPr>
                <w:rFonts w:eastAsia="Times New Roman" w:cs="Times New Roman"/>
                <w:b/>
                <w:bCs/>
                <w:color w:val="000000"/>
                <w:szCs w:val="24"/>
                <w:lang w:eastAsia="cs-CZ"/>
              </w:rPr>
            </w:pPr>
          </w:p>
          <w:p w:rsidR="00F33BB4" w:rsidRPr="00AE6313" w:rsidRDefault="00F33BB4" w:rsidP="00F33BB4">
            <w:pPr>
              <w:spacing w:after="0" w:line="240" w:lineRule="auto"/>
              <w:jc w:val="center"/>
              <w:rPr>
                <w:rFonts w:eastAsia="Times New Roman" w:cs="Times New Roman"/>
                <w:b/>
                <w:bCs/>
                <w:color w:val="000000"/>
                <w:szCs w:val="24"/>
                <w:lang w:eastAsia="cs-CZ"/>
              </w:rPr>
            </w:pPr>
            <w:r w:rsidRPr="00AE6313">
              <w:rPr>
                <w:rFonts w:eastAsia="Times New Roman" w:cs="Times New Roman"/>
                <w:b/>
                <w:bCs/>
                <w:color w:val="000000"/>
                <w:szCs w:val="24"/>
                <w:lang w:eastAsia="cs-CZ"/>
              </w:rPr>
              <w:t>Registrace sociální služby</w:t>
            </w:r>
          </w:p>
          <w:p w:rsidR="00F33BB4" w:rsidRPr="00AE6313" w:rsidRDefault="00F33BB4" w:rsidP="00F33BB4">
            <w:pPr>
              <w:spacing w:after="0" w:line="240" w:lineRule="auto"/>
              <w:jc w:val="center"/>
              <w:rPr>
                <w:rFonts w:eastAsia="Times New Roman" w:cs="Times New Roman"/>
                <w:b/>
                <w:bCs/>
                <w:color w:val="000000"/>
                <w:szCs w:val="24"/>
                <w:lang w:eastAsia="cs-CZ"/>
              </w:rPr>
            </w:pPr>
          </w:p>
          <w:p w:rsidR="00F33BB4" w:rsidRDefault="00F33BB4" w:rsidP="00F33BB4">
            <w:pPr>
              <w:spacing w:after="0" w:line="240" w:lineRule="auto"/>
              <w:jc w:val="center"/>
              <w:rPr>
                <w:rFonts w:eastAsia="Times New Roman" w:cs="Times New Roman"/>
                <w:b/>
                <w:bCs/>
                <w:color w:val="000000"/>
                <w:szCs w:val="24"/>
                <w:lang w:eastAsia="cs-CZ"/>
              </w:rPr>
            </w:pPr>
            <w:r w:rsidRPr="00AE6313">
              <w:rPr>
                <w:rFonts w:eastAsia="Times New Roman" w:cs="Times New Roman"/>
                <w:b/>
                <w:bCs/>
                <w:color w:val="000000"/>
                <w:szCs w:val="24"/>
                <w:lang w:eastAsia="cs-CZ"/>
              </w:rPr>
              <w:t>Splnění odborn</w:t>
            </w:r>
            <w:r>
              <w:rPr>
                <w:rFonts w:eastAsia="Times New Roman" w:cs="Times New Roman"/>
                <w:b/>
                <w:bCs/>
                <w:color w:val="000000"/>
                <w:szCs w:val="24"/>
                <w:lang w:eastAsia="cs-CZ"/>
              </w:rPr>
              <w:t>é způsobilosti pracovníků sociální služby</w:t>
            </w:r>
          </w:p>
          <w:p w:rsidR="00F33BB4" w:rsidRDefault="00F33BB4" w:rsidP="00F33BB4">
            <w:pPr>
              <w:spacing w:after="0" w:line="240" w:lineRule="auto"/>
              <w:jc w:val="center"/>
              <w:rPr>
                <w:rFonts w:eastAsia="Times New Roman" w:cs="Times New Roman"/>
                <w:b/>
                <w:bCs/>
                <w:color w:val="000000"/>
                <w:szCs w:val="24"/>
                <w:lang w:eastAsia="cs-CZ"/>
              </w:rPr>
            </w:pPr>
          </w:p>
          <w:p w:rsidR="00F33BB4" w:rsidRDefault="00F33BB4" w:rsidP="00F33BB4">
            <w:pPr>
              <w:spacing w:after="0" w:line="240" w:lineRule="auto"/>
              <w:jc w:val="center"/>
              <w:rPr>
                <w:rFonts w:eastAsia="Times New Roman" w:cs="Times New Roman"/>
                <w:b/>
                <w:bCs/>
                <w:color w:val="000000"/>
                <w:szCs w:val="24"/>
                <w:lang w:eastAsia="cs-CZ"/>
              </w:rPr>
            </w:pPr>
            <w:r>
              <w:rPr>
                <w:rFonts w:eastAsia="Times New Roman" w:cs="Times New Roman"/>
                <w:b/>
                <w:bCs/>
                <w:color w:val="000000"/>
                <w:szCs w:val="24"/>
                <w:lang w:eastAsia="cs-CZ"/>
              </w:rPr>
              <w:t>Splnění ostatních podmínek registrace</w:t>
            </w:r>
          </w:p>
          <w:p w:rsidR="00F33BB4" w:rsidRDefault="00F33BB4" w:rsidP="00F33BB4">
            <w:pPr>
              <w:spacing w:after="0" w:line="240" w:lineRule="auto"/>
              <w:jc w:val="center"/>
              <w:rPr>
                <w:rFonts w:eastAsia="Times New Roman" w:cs="Times New Roman"/>
                <w:b/>
                <w:bCs/>
                <w:color w:val="000000"/>
                <w:szCs w:val="24"/>
                <w:lang w:eastAsia="cs-CZ"/>
              </w:rPr>
            </w:pPr>
          </w:p>
          <w:p w:rsidR="00F33BB4" w:rsidRPr="00AE6313" w:rsidRDefault="00F33BB4" w:rsidP="00F33BB4">
            <w:pPr>
              <w:spacing w:after="0" w:line="240" w:lineRule="auto"/>
              <w:jc w:val="center"/>
              <w:rPr>
                <w:rFonts w:eastAsia="Times New Roman" w:cs="Times New Roman"/>
                <w:b/>
                <w:bCs/>
                <w:color w:val="000000"/>
                <w:szCs w:val="24"/>
                <w:lang w:eastAsia="cs-CZ"/>
              </w:rPr>
            </w:pPr>
          </w:p>
        </w:tc>
        <w:tc>
          <w:tcPr>
            <w:tcW w:w="1340" w:type="dxa"/>
            <w:vMerge w:val="restart"/>
            <w:tcBorders>
              <w:top w:val="single" w:sz="8" w:space="0" w:color="auto"/>
              <w:left w:val="single" w:sz="8" w:space="0" w:color="auto"/>
              <w:bottom w:val="single" w:sz="8" w:space="0" w:color="000000"/>
              <w:right w:val="single" w:sz="8" w:space="0" w:color="auto"/>
            </w:tcBorders>
            <w:shd w:val="clear" w:color="000000" w:fill="B8CCE4"/>
            <w:vAlign w:val="center"/>
            <w:hideMark/>
          </w:tcPr>
          <w:p w:rsidR="00F33BB4" w:rsidRDefault="00F33BB4" w:rsidP="00F33BB4">
            <w:pPr>
              <w:spacing w:after="0" w:line="240" w:lineRule="auto"/>
              <w:jc w:val="center"/>
              <w:rPr>
                <w:rFonts w:eastAsia="Times New Roman" w:cs="Times New Roman"/>
                <w:bCs/>
                <w:color w:val="000000"/>
                <w:szCs w:val="24"/>
                <w:lang w:eastAsia="cs-CZ"/>
              </w:rPr>
            </w:pPr>
            <w:r>
              <w:rPr>
                <w:rFonts w:eastAsia="Times New Roman" w:cs="Times New Roman"/>
                <w:bCs/>
                <w:color w:val="000000"/>
                <w:szCs w:val="24"/>
                <w:lang w:eastAsia="cs-CZ"/>
              </w:rPr>
              <w:t>Posouzení</w:t>
            </w:r>
          </w:p>
          <w:p w:rsidR="00F33BB4" w:rsidRDefault="00F33BB4" w:rsidP="00F33BB4">
            <w:pPr>
              <w:spacing w:after="0" w:line="240" w:lineRule="auto"/>
              <w:jc w:val="center"/>
              <w:rPr>
                <w:rFonts w:eastAsia="Times New Roman" w:cs="Times New Roman"/>
                <w:bCs/>
                <w:color w:val="000000"/>
                <w:szCs w:val="24"/>
                <w:lang w:eastAsia="cs-CZ"/>
              </w:rPr>
            </w:pPr>
            <w:r>
              <w:rPr>
                <w:rFonts w:eastAsia="Times New Roman" w:cs="Times New Roman"/>
                <w:bCs/>
                <w:color w:val="000000"/>
                <w:szCs w:val="24"/>
                <w:lang w:eastAsia="cs-CZ"/>
              </w:rPr>
              <w:t>splnění předpokladu pro zařazení do Základní sítě</w:t>
            </w:r>
          </w:p>
          <w:p w:rsidR="00F33BB4" w:rsidRPr="00AE6313" w:rsidRDefault="00F33BB4" w:rsidP="00F33BB4">
            <w:pPr>
              <w:spacing w:after="0" w:line="240" w:lineRule="auto"/>
              <w:jc w:val="center"/>
              <w:rPr>
                <w:rFonts w:eastAsia="Times New Roman" w:cs="Times New Roman"/>
                <w:b/>
                <w:bCs/>
                <w:color w:val="000000"/>
                <w:szCs w:val="24"/>
                <w:lang w:eastAsia="cs-CZ"/>
              </w:rPr>
            </w:pPr>
            <w:r w:rsidRPr="00AE6313">
              <w:rPr>
                <w:rFonts w:eastAsia="Times New Roman" w:cs="Times New Roman"/>
                <w:b/>
                <w:bCs/>
                <w:color w:val="000000"/>
                <w:szCs w:val="24"/>
                <w:lang w:eastAsia="cs-CZ"/>
              </w:rPr>
              <w:t xml:space="preserve">– </w:t>
            </w:r>
          </w:p>
          <w:p w:rsidR="00F33BB4" w:rsidRPr="00807C7C" w:rsidRDefault="00F33BB4" w:rsidP="00F33BB4">
            <w:pPr>
              <w:spacing w:after="0" w:line="240" w:lineRule="auto"/>
              <w:jc w:val="center"/>
              <w:rPr>
                <w:rFonts w:eastAsia="Times New Roman" w:cs="Times New Roman"/>
                <w:bCs/>
                <w:i/>
                <w:color w:val="000000"/>
                <w:szCs w:val="24"/>
                <w:lang w:eastAsia="cs-CZ"/>
              </w:rPr>
            </w:pPr>
            <w:r w:rsidRPr="00807C7C">
              <w:rPr>
                <w:rFonts w:eastAsia="Times New Roman" w:cs="Times New Roman"/>
                <w:bCs/>
                <w:i/>
                <w:color w:val="000000"/>
                <w:szCs w:val="24"/>
                <w:lang w:eastAsia="cs-CZ"/>
              </w:rPr>
              <w:t xml:space="preserve">Posuzováno bude pouze u nově přihlášené sociální </w:t>
            </w:r>
          </w:p>
          <w:p w:rsidR="00F33BB4" w:rsidRPr="00807C7C" w:rsidRDefault="00F33BB4" w:rsidP="00F33BB4">
            <w:pPr>
              <w:spacing w:after="0" w:line="240" w:lineRule="auto"/>
              <w:jc w:val="center"/>
              <w:rPr>
                <w:rFonts w:eastAsia="Times New Roman" w:cs="Times New Roman"/>
                <w:b/>
                <w:bCs/>
                <w:i/>
                <w:color w:val="000000"/>
                <w:szCs w:val="24"/>
                <w:lang w:eastAsia="cs-CZ"/>
              </w:rPr>
            </w:pPr>
            <w:r w:rsidRPr="00807C7C">
              <w:rPr>
                <w:rFonts w:eastAsia="Times New Roman" w:cs="Times New Roman"/>
                <w:bCs/>
                <w:i/>
                <w:color w:val="000000"/>
                <w:szCs w:val="24"/>
                <w:lang w:eastAsia="cs-CZ"/>
              </w:rPr>
              <w:t>služby</w:t>
            </w:r>
          </w:p>
          <w:p w:rsidR="00F33BB4" w:rsidRPr="00AE6313" w:rsidRDefault="00F33BB4" w:rsidP="00F33BB4">
            <w:pPr>
              <w:spacing w:after="0" w:line="240" w:lineRule="auto"/>
              <w:jc w:val="center"/>
              <w:rPr>
                <w:rFonts w:eastAsia="Times New Roman" w:cs="Times New Roman"/>
                <w:b/>
                <w:bCs/>
                <w:color w:val="000000"/>
                <w:szCs w:val="24"/>
                <w:lang w:eastAsia="cs-CZ"/>
              </w:rPr>
            </w:pPr>
            <w:r w:rsidRPr="00AE6313">
              <w:rPr>
                <w:rFonts w:eastAsia="Times New Roman" w:cs="Times New Roman"/>
                <w:b/>
                <w:bCs/>
                <w:color w:val="000000"/>
                <w:szCs w:val="24"/>
                <w:lang w:eastAsia="cs-CZ"/>
              </w:rPr>
              <w:t xml:space="preserve">– </w:t>
            </w:r>
          </w:p>
          <w:p w:rsidR="00F33BB4" w:rsidRPr="00AE6313" w:rsidRDefault="00F33BB4" w:rsidP="00F33BB4">
            <w:pPr>
              <w:spacing w:after="0" w:line="240" w:lineRule="auto"/>
              <w:jc w:val="center"/>
              <w:rPr>
                <w:rFonts w:eastAsia="Times New Roman" w:cs="Times New Roman"/>
                <w:b/>
                <w:bCs/>
                <w:color w:val="000000"/>
                <w:szCs w:val="24"/>
                <w:lang w:eastAsia="cs-CZ"/>
              </w:rPr>
            </w:pPr>
          </w:p>
          <w:p w:rsidR="00F33BB4" w:rsidRDefault="00F33BB4" w:rsidP="00F33BB4">
            <w:pPr>
              <w:spacing w:after="0" w:line="240" w:lineRule="auto"/>
              <w:jc w:val="center"/>
              <w:rPr>
                <w:rFonts w:eastAsia="Times New Roman" w:cs="Times New Roman"/>
                <w:b/>
                <w:bCs/>
                <w:color w:val="000000"/>
                <w:szCs w:val="24"/>
                <w:lang w:eastAsia="cs-CZ"/>
              </w:rPr>
            </w:pPr>
            <w:r w:rsidRPr="00AE6313">
              <w:rPr>
                <w:rFonts w:eastAsia="Times New Roman" w:cs="Times New Roman"/>
                <w:b/>
                <w:bCs/>
                <w:color w:val="000000"/>
                <w:szCs w:val="24"/>
                <w:lang w:eastAsia="cs-CZ"/>
              </w:rPr>
              <w:t>Potřebnosti</w:t>
            </w:r>
          </w:p>
          <w:p w:rsidR="00F33BB4" w:rsidRPr="00AE6313" w:rsidRDefault="00F33BB4" w:rsidP="00F33BB4">
            <w:pPr>
              <w:spacing w:after="0" w:line="240" w:lineRule="auto"/>
              <w:jc w:val="center"/>
              <w:rPr>
                <w:rFonts w:eastAsia="Times New Roman" w:cs="Times New Roman"/>
                <w:b/>
                <w:bCs/>
                <w:color w:val="000000"/>
                <w:szCs w:val="24"/>
                <w:lang w:eastAsia="cs-CZ"/>
              </w:rPr>
            </w:pPr>
            <w:proofErr w:type="gramStart"/>
            <w:r>
              <w:rPr>
                <w:rFonts w:eastAsia="Times New Roman" w:cs="Times New Roman"/>
                <w:b/>
                <w:bCs/>
                <w:color w:val="000000"/>
                <w:szCs w:val="24"/>
                <w:lang w:eastAsia="cs-CZ"/>
              </w:rPr>
              <w:t>a</w:t>
            </w:r>
            <w:r w:rsidRPr="00AE6313">
              <w:rPr>
                <w:rFonts w:eastAsia="Times New Roman" w:cs="Times New Roman"/>
                <w:b/>
                <w:bCs/>
                <w:color w:val="000000"/>
                <w:szCs w:val="24"/>
                <w:lang w:eastAsia="cs-CZ"/>
              </w:rPr>
              <w:t xml:space="preserve">  dostupnosti</w:t>
            </w:r>
            <w:proofErr w:type="gramEnd"/>
          </w:p>
          <w:p w:rsidR="00F33BB4" w:rsidRPr="00AE6313" w:rsidRDefault="00F33BB4" w:rsidP="00F33BB4">
            <w:pPr>
              <w:spacing w:after="0" w:line="240" w:lineRule="auto"/>
              <w:jc w:val="center"/>
              <w:rPr>
                <w:rFonts w:eastAsia="Times New Roman" w:cs="Times New Roman"/>
                <w:b/>
                <w:bCs/>
                <w:color w:val="000000"/>
                <w:szCs w:val="24"/>
                <w:lang w:eastAsia="cs-CZ"/>
              </w:rPr>
            </w:pPr>
          </w:p>
        </w:tc>
        <w:tc>
          <w:tcPr>
            <w:tcW w:w="1740" w:type="dxa"/>
            <w:vMerge w:val="restart"/>
            <w:tcBorders>
              <w:top w:val="single" w:sz="8" w:space="0" w:color="auto"/>
              <w:left w:val="single" w:sz="8" w:space="0" w:color="auto"/>
              <w:bottom w:val="single" w:sz="8" w:space="0" w:color="000000"/>
              <w:right w:val="single" w:sz="8" w:space="0" w:color="auto"/>
            </w:tcBorders>
            <w:shd w:val="clear" w:color="auto" w:fill="DDD9C3" w:themeFill="background2" w:themeFillShade="E6"/>
            <w:vAlign w:val="center"/>
          </w:tcPr>
          <w:p w:rsidR="00F33BB4" w:rsidRDefault="00F33BB4" w:rsidP="00F33BB4">
            <w:pPr>
              <w:spacing w:after="0" w:line="240" w:lineRule="auto"/>
              <w:jc w:val="center"/>
              <w:rPr>
                <w:rFonts w:eastAsia="Times New Roman" w:cs="Times New Roman"/>
                <w:b/>
                <w:bCs/>
                <w:color w:val="000000"/>
                <w:szCs w:val="24"/>
                <w:lang w:eastAsia="cs-CZ"/>
              </w:rPr>
            </w:pPr>
            <w:r w:rsidRPr="00AE6313">
              <w:rPr>
                <w:rFonts w:eastAsia="Times New Roman" w:cs="Times New Roman"/>
                <w:bCs/>
                <w:color w:val="000000"/>
                <w:szCs w:val="24"/>
                <w:lang w:eastAsia="cs-CZ"/>
              </w:rPr>
              <w:t>Ohodnocení sociálních služeb dle parametrů</w:t>
            </w:r>
          </w:p>
          <w:p w:rsidR="00F33BB4" w:rsidRPr="00AE6313" w:rsidRDefault="00F33BB4" w:rsidP="00F33BB4">
            <w:pPr>
              <w:spacing w:after="0" w:line="240" w:lineRule="auto"/>
              <w:jc w:val="center"/>
              <w:rPr>
                <w:rFonts w:eastAsia="Times New Roman" w:cs="Times New Roman"/>
                <w:b/>
                <w:bCs/>
                <w:color w:val="000000"/>
                <w:szCs w:val="24"/>
                <w:lang w:eastAsia="cs-CZ"/>
              </w:rPr>
            </w:pPr>
            <w:r w:rsidRPr="00AE6313">
              <w:rPr>
                <w:rFonts w:eastAsia="Times New Roman" w:cs="Times New Roman"/>
                <w:b/>
                <w:bCs/>
                <w:color w:val="000000"/>
                <w:szCs w:val="24"/>
                <w:lang w:eastAsia="cs-CZ"/>
              </w:rPr>
              <w:t xml:space="preserve">– </w:t>
            </w:r>
          </w:p>
          <w:p w:rsidR="00F33BB4" w:rsidRPr="00AE6313" w:rsidRDefault="00F33BB4" w:rsidP="00F33BB4">
            <w:pPr>
              <w:spacing w:after="0" w:line="240" w:lineRule="auto"/>
              <w:jc w:val="center"/>
              <w:rPr>
                <w:rFonts w:eastAsia="Times New Roman" w:cs="Times New Roman"/>
                <w:b/>
                <w:bCs/>
                <w:color w:val="000000"/>
                <w:szCs w:val="24"/>
                <w:lang w:eastAsia="cs-CZ"/>
              </w:rPr>
            </w:pPr>
          </w:p>
          <w:p w:rsidR="00F33BB4" w:rsidRDefault="00F33BB4" w:rsidP="00F33BB4">
            <w:pPr>
              <w:spacing w:after="0" w:line="240" w:lineRule="auto"/>
              <w:jc w:val="center"/>
              <w:rPr>
                <w:rFonts w:eastAsia="Times New Roman" w:cs="Times New Roman"/>
                <w:b/>
                <w:bCs/>
                <w:color w:val="000000"/>
                <w:szCs w:val="24"/>
                <w:lang w:eastAsia="cs-CZ"/>
              </w:rPr>
            </w:pPr>
            <w:r w:rsidRPr="00AE6313">
              <w:rPr>
                <w:rFonts w:eastAsia="Times New Roman" w:cs="Times New Roman"/>
                <w:b/>
                <w:bCs/>
                <w:color w:val="000000"/>
                <w:szCs w:val="24"/>
                <w:lang w:eastAsia="cs-CZ"/>
              </w:rPr>
              <w:t>Vícezdrojového financování</w:t>
            </w:r>
          </w:p>
          <w:p w:rsidR="00F33BB4" w:rsidRDefault="00F33BB4" w:rsidP="00F33BB4">
            <w:pPr>
              <w:spacing w:after="0" w:line="240" w:lineRule="auto"/>
              <w:jc w:val="center"/>
              <w:rPr>
                <w:rFonts w:eastAsia="Times New Roman" w:cs="Times New Roman"/>
                <w:b/>
                <w:bCs/>
                <w:color w:val="000000"/>
                <w:szCs w:val="24"/>
                <w:lang w:eastAsia="cs-CZ"/>
              </w:rPr>
            </w:pPr>
          </w:p>
          <w:p w:rsidR="00F33BB4" w:rsidRDefault="00F33BB4" w:rsidP="00F33BB4">
            <w:pPr>
              <w:spacing w:after="0" w:line="240" w:lineRule="auto"/>
              <w:jc w:val="center"/>
              <w:rPr>
                <w:rFonts w:eastAsia="Times New Roman" w:cs="Times New Roman"/>
                <w:b/>
                <w:bCs/>
                <w:color w:val="000000"/>
                <w:szCs w:val="24"/>
                <w:lang w:eastAsia="cs-CZ"/>
              </w:rPr>
            </w:pPr>
            <w:r>
              <w:rPr>
                <w:rFonts w:eastAsia="Times New Roman" w:cs="Times New Roman"/>
                <w:b/>
                <w:bCs/>
                <w:color w:val="000000"/>
                <w:szCs w:val="24"/>
                <w:lang w:eastAsia="cs-CZ"/>
              </w:rPr>
              <w:t>Kvality</w:t>
            </w:r>
          </w:p>
          <w:p w:rsidR="00F33BB4" w:rsidRDefault="00F33BB4" w:rsidP="00F33BB4">
            <w:pPr>
              <w:spacing w:after="0" w:line="240" w:lineRule="auto"/>
              <w:jc w:val="center"/>
              <w:rPr>
                <w:rFonts w:eastAsia="Times New Roman" w:cs="Times New Roman"/>
                <w:b/>
                <w:bCs/>
                <w:color w:val="000000"/>
                <w:szCs w:val="24"/>
                <w:lang w:eastAsia="cs-CZ"/>
              </w:rPr>
            </w:pPr>
          </w:p>
          <w:p w:rsidR="00F33BB4" w:rsidRDefault="00F33BB4" w:rsidP="00F33BB4">
            <w:pPr>
              <w:spacing w:after="0" w:line="240" w:lineRule="auto"/>
              <w:jc w:val="center"/>
              <w:rPr>
                <w:rFonts w:eastAsia="Times New Roman" w:cs="Times New Roman"/>
                <w:b/>
                <w:bCs/>
                <w:color w:val="000000"/>
                <w:szCs w:val="24"/>
                <w:lang w:eastAsia="cs-CZ"/>
              </w:rPr>
            </w:pPr>
            <w:r>
              <w:rPr>
                <w:rFonts w:eastAsia="Times New Roman" w:cs="Times New Roman"/>
                <w:b/>
                <w:bCs/>
                <w:color w:val="000000"/>
                <w:szCs w:val="24"/>
                <w:lang w:eastAsia="cs-CZ"/>
              </w:rPr>
              <w:t>Využitelnosti</w:t>
            </w:r>
          </w:p>
          <w:p w:rsidR="00F33BB4" w:rsidRDefault="00F33BB4" w:rsidP="00F33BB4">
            <w:pPr>
              <w:spacing w:after="0" w:line="240" w:lineRule="auto"/>
              <w:jc w:val="center"/>
              <w:rPr>
                <w:rFonts w:eastAsia="Times New Roman" w:cs="Times New Roman"/>
                <w:b/>
                <w:bCs/>
                <w:color w:val="000000"/>
                <w:szCs w:val="24"/>
                <w:lang w:eastAsia="cs-CZ"/>
              </w:rPr>
            </w:pPr>
          </w:p>
          <w:p w:rsidR="00F33BB4" w:rsidRDefault="00F33BB4" w:rsidP="00F33BB4">
            <w:pPr>
              <w:spacing w:after="0" w:line="240" w:lineRule="auto"/>
              <w:jc w:val="center"/>
              <w:rPr>
                <w:rFonts w:eastAsia="Times New Roman" w:cs="Times New Roman"/>
                <w:b/>
                <w:bCs/>
                <w:color w:val="000000"/>
                <w:szCs w:val="24"/>
                <w:lang w:eastAsia="cs-CZ"/>
              </w:rPr>
            </w:pPr>
            <w:r>
              <w:rPr>
                <w:rFonts w:eastAsia="Times New Roman" w:cs="Times New Roman"/>
                <w:b/>
                <w:bCs/>
                <w:color w:val="000000"/>
                <w:szCs w:val="24"/>
                <w:lang w:eastAsia="cs-CZ"/>
              </w:rPr>
              <w:t>Nákladovosti</w:t>
            </w:r>
          </w:p>
          <w:p w:rsidR="00F33BB4" w:rsidRPr="00AE6313" w:rsidRDefault="00F33BB4" w:rsidP="00F33BB4">
            <w:pPr>
              <w:spacing w:after="0" w:line="240" w:lineRule="auto"/>
              <w:jc w:val="center"/>
              <w:rPr>
                <w:rFonts w:eastAsia="Times New Roman" w:cs="Times New Roman"/>
                <w:b/>
                <w:bCs/>
                <w:color w:val="000000"/>
                <w:szCs w:val="24"/>
                <w:lang w:eastAsia="cs-CZ"/>
              </w:rPr>
            </w:pPr>
          </w:p>
        </w:tc>
        <w:tc>
          <w:tcPr>
            <w:tcW w:w="1880" w:type="dxa"/>
            <w:tcBorders>
              <w:top w:val="nil"/>
              <w:left w:val="nil"/>
              <w:bottom w:val="nil"/>
              <w:right w:val="nil"/>
            </w:tcBorders>
            <w:shd w:val="clear" w:color="auto" w:fill="auto"/>
            <w:noWrap/>
            <w:vAlign w:val="bottom"/>
            <w:hideMark/>
          </w:tcPr>
          <w:p w:rsidR="00F33BB4" w:rsidRPr="00AE6313" w:rsidRDefault="005B4014" w:rsidP="00F33BB4">
            <w:pPr>
              <w:spacing w:after="0" w:line="240" w:lineRule="auto"/>
              <w:rPr>
                <w:rFonts w:eastAsia="Times New Roman" w:cs="Times New Roman"/>
                <w:color w:val="000000"/>
                <w:szCs w:val="24"/>
                <w:lang w:eastAsia="cs-CZ"/>
              </w:rPr>
            </w:pPr>
            <w:r>
              <w:rPr>
                <w:rFonts w:eastAsia="Times New Roman" w:cs="Times New Roman"/>
                <w:noProof/>
                <w:color w:val="000000"/>
                <w:szCs w:val="24"/>
                <w:lang w:eastAsia="cs-CZ"/>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ipka doprava 33" o:spid="_x0000_s1047" type="#_x0000_t13" style="position:absolute;left:0;text-align:left;margin-left:4.5pt;margin-top:21pt;width:79.5pt;height:9.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" adj="20275" fillcolor="#4f81bd [3204]" strokecolor="#243f60 [1604]" strokeweight="2pt">
                  <v:path arrowok="t"/>
                </v:shape>
              </w:pict>
            </w:r>
          </w:p>
          <w:tbl>
            <w:tblPr>
              <w:tblW w:w="0" w:type="auto"/>
              <w:tblCellSpacing w:w="0" w:type="dxa"/>
              <w:tblCellMar>
                <w:left w:w="0" w:type="dxa"/>
                <w:right w:w="0" w:type="dxa"/>
              </w:tblCellMar>
              <w:tblLook w:val="04A0" w:firstRow="1" w:lastRow="0" w:firstColumn="1" w:lastColumn="0" w:noHBand="0" w:noVBand="1"/>
            </w:tblPr>
            <w:tblGrid>
              <w:gridCol w:w="1740"/>
            </w:tblGrid>
            <w:tr w:rsidR="00F33BB4" w:rsidRPr="00AE6313" w:rsidTr="00F33BB4">
              <w:trPr>
                <w:trHeight w:val="1350"/>
                <w:tblCellSpacing w:w="0" w:type="dxa"/>
              </w:trPr>
              <w:tc>
                <w:tcPr>
                  <w:tcW w:w="1740" w:type="dxa"/>
                  <w:tcBorders>
                    <w:top w:val="nil"/>
                    <w:left w:val="nil"/>
                    <w:bottom w:val="nil"/>
                    <w:right w:val="nil"/>
                  </w:tcBorders>
                  <w:shd w:val="clear" w:color="auto" w:fill="auto"/>
                  <w:noWrap/>
                  <w:vAlign w:val="center"/>
                  <w:hideMark/>
                </w:tcPr>
                <w:p w:rsidR="00F33BB4" w:rsidRPr="00AE6313" w:rsidRDefault="00F33BB4" w:rsidP="00F33BB4">
                  <w:pPr>
                    <w:spacing w:after="0" w:line="240" w:lineRule="auto"/>
                    <w:rPr>
                      <w:rFonts w:eastAsia="Times New Roman" w:cs="Times New Roman"/>
                      <w:color w:val="000000"/>
                      <w:szCs w:val="24"/>
                      <w:lang w:eastAsia="cs-CZ"/>
                    </w:rPr>
                  </w:pPr>
                </w:p>
              </w:tc>
            </w:tr>
          </w:tbl>
          <w:p w:rsidR="00F33BB4" w:rsidRPr="00AE6313" w:rsidRDefault="00F33BB4" w:rsidP="00F33BB4">
            <w:pPr>
              <w:spacing w:after="0" w:line="240" w:lineRule="auto"/>
              <w:rPr>
                <w:rFonts w:eastAsia="Times New Roman" w:cs="Times New Roman"/>
                <w:color w:val="000000"/>
                <w:szCs w:val="24"/>
                <w:lang w:eastAsia="cs-CZ"/>
              </w:rPr>
            </w:pPr>
          </w:p>
        </w:tc>
        <w:tc>
          <w:tcPr>
            <w:tcW w:w="2429" w:type="dxa"/>
            <w:tcBorders>
              <w:top w:val="single" w:sz="8" w:space="0" w:color="auto"/>
              <w:left w:val="single" w:sz="8" w:space="0" w:color="auto"/>
              <w:bottom w:val="single" w:sz="8" w:space="0" w:color="auto"/>
              <w:right w:val="single" w:sz="8" w:space="0" w:color="auto"/>
            </w:tcBorders>
            <w:shd w:val="clear" w:color="000000" w:fill="B1A0C7"/>
            <w:vAlign w:val="center"/>
            <w:hideMark/>
          </w:tcPr>
          <w:p w:rsidR="00F33BB4" w:rsidRPr="00AE6313" w:rsidRDefault="00F33BB4" w:rsidP="00F33BB4">
            <w:pPr>
              <w:spacing w:after="0" w:line="240" w:lineRule="auto"/>
              <w:jc w:val="center"/>
              <w:rPr>
                <w:rFonts w:eastAsia="Times New Roman" w:cs="Times New Roman"/>
                <w:bCs/>
                <w:color w:val="000000"/>
                <w:szCs w:val="24"/>
                <w:lang w:eastAsia="cs-CZ"/>
              </w:rPr>
            </w:pPr>
            <w:r w:rsidRPr="00AE6313">
              <w:rPr>
                <w:rFonts w:eastAsia="Times New Roman" w:cs="Times New Roman"/>
                <w:bCs/>
                <w:color w:val="000000"/>
                <w:szCs w:val="24"/>
                <w:lang w:eastAsia="cs-CZ"/>
              </w:rPr>
              <w:t>Hodnocení sociální služby bez závažnějších výhrad (</w:t>
            </w:r>
            <w:r>
              <w:rPr>
                <w:rFonts w:eastAsia="Times New Roman" w:cs="Times New Roman"/>
                <w:bCs/>
                <w:color w:val="000000"/>
                <w:szCs w:val="24"/>
                <w:lang w:eastAsia="cs-CZ"/>
              </w:rPr>
              <w:t>50</w:t>
            </w:r>
            <w:r w:rsidR="006A6C21">
              <w:rPr>
                <w:rFonts w:eastAsia="Times New Roman" w:cs="Times New Roman"/>
                <w:bCs/>
                <w:color w:val="000000"/>
                <w:szCs w:val="24"/>
                <w:lang w:eastAsia="cs-CZ"/>
              </w:rPr>
              <w:t xml:space="preserve"> </w:t>
            </w:r>
            <w:r>
              <w:rPr>
                <w:rFonts w:eastAsia="Times New Roman" w:cs="Times New Roman"/>
                <w:bCs/>
                <w:color w:val="000000"/>
                <w:szCs w:val="24"/>
                <w:lang w:eastAsia="cs-CZ"/>
              </w:rPr>
              <w:t>-</w:t>
            </w:r>
            <w:r w:rsidR="006A6C21">
              <w:rPr>
                <w:rFonts w:eastAsia="Times New Roman" w:cs="Times New Roman"/>
                <w:bCs/>
                <w:color w:val="000000"/>
                <w:szCs w:val="24"/>
                <w:lang w:eastAsia="cs-CZ"/>
              </w:rPr>
              <w:t xml:space="preserve"> </w:t>
            </w:r>
            <w:r>
              <w:rPr>
                <w:rFonts w:eastAsia="Times New Roman" w:cs="Times New Roman"/>
                <w:bCs/>
                <w:color w:val="000000"/>
                <w:szCs w:val="24"/>
                <w:lang w:eastAsia="cs-CZ"/>
              </w:rPr>
              <w:t>7</w:t>
            </w:r>
            <w:r w:rsidRPr="00AE6313">
              <w:rPr>
                <w:rFonts w:eastAsia="Times New Roman" w:cs="Times New Roman"/>
                <w:bCs/>
                <w:color w:val="000000"/>
                <w:szCs w:val="24"/>
                <w:lang w:eastAsia="cs-CZ"/>
              </w:rPr>
              <w:t>0 bodů)</w:t>
            </w:r>
          </w:p>
        </w:tc>
        <w:tc>
          <w:tcPr>
            <w:tcW w:w="2300" w:type="dxa"/>
            <w:tcBorders>
              <w:top w:val="single" w:sz="8" w:space="0" w:color="auto"/>
              <w:left w:val="nil"/>
              <w:bottom w:val="single" w:sz="8" w:space="0" w:color="auto"/>
              <w:right w:val="single" w:sz="8" w:space="0" w:color="auto"/>
            </w:tcBorders>
            <w:shd w:val="clear" w:color="000000" w:fill="B1A0C7"/>
            <w:vAlign w:val="center"/>
            <w:hideMark/>
          </w:tcPr>
          <w:p w:rsidR="00F33BB4" w:rsidRPr="00AE6313" w:rsidRDefault="00F33BB4" w:rsidP="00F33BB4">
            <w:pPr>
              <w:spacing w:after="0" w:line="240" w:lineRule="auto"/>
              <w:jc w:val="center"/>
              <w:rPr>
                <w:rFonts w:eastAsia="Times New Roman" w:cs="Times New Roman"/>
                <w:bCs/>
                <w:color w:val="000000"/>
                <w:szCs w:val="24"/>
                <w:lang w:eastAsia="cs-CZ"/>
              </w:rPr>
            </w:pPr>
            <w:r w:rsidRPr="00AE6313">
              <w:rPr>
                <w:rFonts w:eastAsia="Times New Roman" w:cs="Times New Roman"/>
                <w:bCs/>
                <w:color w:val="000000"/>
                <w:szCs w:val="24"/>
                <w:lang w:eastAsia="cs-CZ"/>
              </w:rPr>
              <w:t>Základní síť sociálních služeb - úroveň Z1</w:t>
            </w:r>
          </w:p>
        </w:tc>
        <w:tc>
          <w:tcPr>
            <w:tcW w:w="2500" w:type="dxa"/>
            <w:tcBorders>
              <w:top w:val="nil"/>
              <w:left w:val="nil"/>
              <w:bottom w:val="nil"/>
              <w:right w:val="nil"/>
            </w:tcBorders>
            <w:shd w:val="clear" w:color="auto" w:fill="auto"/>
            <w:noWrap/>
            <w:vAlign w:val="bottom"/>
            <w:hideMark/>
          </w:tcPr>
          <w:p w:rsidR="00F33BB4" w:rsidRPr="00AE6313" w:rsidRDefault="00F33BB4" w:rsidP="00F33BB4">
            <w:pPr>
              <w:spacing w:after="0" w:line="240" w:lineRule="auto"/>
              <w:rPr>
                <w:rFonts w:eastAsia="Times New Roman" w:cs="Times New Roman"/>
                <w:color w:val="000000"/>
                <w:szCs w:val="24"/>
                <w:lang w:eastAsia="cs-CZ"/>
              </w:rPr>
            </w:pPr>
          </w:p>
          <w:tbl>
            <w:tblPr>
              <w:tblW w:w="0" w:type="auto"/>
              <w:tblCellSpacing w:w="0" w:type="dxa"/>
              <w:tblCellMar>
                <w:left w:w="0" w:type="dxa"/>
                <w:right w:w="0" w:type="dxa"/>
              </w:tblCellMar>
              <w:tblLook w:val="04A0" w:firstRow="1" w:lastRow="0" w:firstColumn="1" w:lastColumn="0" w:noHBand="0" w:noVBand="1"/>
            </w:tblPr>
            <w:tblGrid>
              <w:gridCol w:w="2360"/>
            </w:tblGrid>
            <w:tr w:rsidR="00F33BB4" w:rsidRPr="00AE6313" w:rsidTr="00F33BB4">
              <w:trPr>
                <w:trHeight w:val="1350"/>
                <w:tblCellSpacing w:w="0" w:type="dxa"/>
              </w:trPr>
              <w:tc>
                <w:tcPr>
                  <w:tcW w:w="2500" w:type="dxa"/>
                  <w:tcBorders>
                    <w:top w:val="nil"/>
                    <w:left w:val="nil"/>
                    <w:bottom w:val="nil"/>
                    <w:right w:val="nil"/>
                  </w:tcBorders>
                  <w:shd w:val="clear" w:color="auto" w:fill="auto"/>
                  <w:vAlign w:val="center"/>
                  <w:hideMark/>
                </w:tcPr>
                <w:p w:rsidR="00F33BB4" w:rsidRPr="00AE6313" w:rsidRDefault="005B4014" w:rsidP="00F33BB4">
                  <w:pPr>
                    <w:spacing w:after="0" w:line="240" w:lineRule="auto"/>
                    <w:rPr>
                      <w:rFonts w:eastAsia="Times New Roman" w:cs="Times New Roman"/>
                      <w:color w:val="000000"/>
                      <w:szCs w:val="24"/>
                      <w:lang w:eastAsia="cs-CZ"/>
                    </w:rPr>
                  </w:pPr>
                  <w:r>
                    <w:rPr>
                      <w:rFonts w:eastAsia="Times New Roman" w:cs="Times New Roman"/>
                      <w:noProof/>
                      <w:color w:val="000000"/>
                      <w:szCs w:val="24"/>
                      <w:lang w:eastAsia="cs-CZ"/>
                    </w:rPr>
                    <w:pict>
                      <v:shape id="Šipka ohnutá nahoru 34" o:spid="_x0000_s1046" style="position:absolute;left:0;text-align:left;margin-left:11.55pt;margin-top:29.65pt;width:60pt;height:41.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2000,52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" path="m,392906r565547,l565547,130969r-65484,l631031,,762000,130969r-65484,l696516,523875,,523875,,392906xe" fillcolor="#4f81bd [3204]" strokecolor="#243f60 [1604]" strokeweight="2pt">
                        <v:path arrowok="t" o:connecttype="custom" o:connectlocs="0,392906;565547,392906;565547,130969;500063,130969;631031,0;762000,130969;696516,130969;696516,523875;0,523875;0,392906" o:connectangles="0,0,0,0,0,0,0,0,0,0"/>
                      </v:shape>
                    </w:pict>
                  </w:r>
                </w:p>
              </w:tc>
            </w:tr>
          </w:tbl>
          <w:p w:rsidR="00F33BB4" w:rsidRPr="00AE6313" w:rsidRDefault="00F33BB4" w:rsidP="00F33BB4">
            <w:pPr>
              <w:spacing w:after="0" w:line="240" w:lineRule="auto"/>
              <w:rPr>
                <w:rFonts w:eastAsia="Times New Roman" w:cs="Times New Roman"/>
                <w:color w:val="000000"/>
                <w:szCs w:val="24"/>
                <w:lang w:eastAsia="cs-CZ"/>
              </w:rPr>
            </w:pPr>
          </w:p>
        </w:tc>
      </w:tr>
      <w:tr w:rsidR="00F33BB4" w:rsidRPr="00AE6313" w:rsidTr="00F33BB4">
        <w:trPr>
          <w:trHeight w:val="315"/>
        </w:trPr>
        <w:tc>
          <w:tcPr>
            <w:tcW w:w="1354" w:type="dxa"/>
            <w:vMerge/>
            <w:tcBorders>
              <w:top w:val="single" w:sz="8" w:space="0" w:color="auto"/>
              <w:left w:val="single" w:sz="8" w:space="0" w:color="auto"/>
              <w:bottom w:val="single" w:sz="8" w:space="0" w:color="000000"/>
              <w:right w:val="single" w:sz="8" w:space="0" w:color="auto"/>
            </w:tcBorders>
            <w:vAlign w:val="center"/>
            <w:hideMark/>
          </w:tcPr>
          <w:p w:rsidR="00F33BB4" w:rsidRPr="00AE6313" w:rsidRDefault="00F33BB4" w:rsidP="00F33BB4">
            <w:pPr>
              <w:spacing w:after="0" w:line="240" w:lineRule="auto"/>
              <w:rPr>
                <w:rFonts w:eastAsia="Times New Roman" w:cs="Times New Roman"/>
                <w:b/>
                <w:bCs/>
                <w:color w:val="000000"/>
                <w:szCs w:val="24"/>
                <w:lang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rsidR="00F33BB4" w:rsidRPr="00AE6313" w:rsidRDefault="00F33BB4" w:rsidP="00F33BB4">
            <w:pPr>
              <w:spacing w:after="0" w:line="240" w:lineRule="auto"/>
              <w:rPr>
                <w:rFonts w:eastAsia="Times New Roman" w:cs="Times New Roman"/>
                <w:b/>
                <w:bCs/>
                <w:color w:val="000000"/>
                <w:szCs w:val="24"/>
                <w:lang w:eastAsia="cs-CZ"/>
              </w:rPr>
            </w:pPr>
          </w:p>
        </w:tc>
        <w:tc>
          <w:tcPr>
            <w:tcW w:w="1740" w:type="dxa"/>
            <w:vMerge/>
            <w:tcBorders>
              <w:top w:val="single" w:sz="8" w:space="0" w:color="auto"/>
              <w:left w:val="single" w:sz="8" w:space="0" w:color="auto"/>
              <w:bottom w:val="single" w:sz="8" w:space="0" w:color="000000"/>
              <w:right w:val="single" w:sz="8" w:space="0" w:color="auto"/>
            </w:tcBorders>
            <w:shd w:val="clear" w:color="auto" w:fill="DDD9C3" w:themeFill="background2" w:themeFillShade="E6"/>
            <w:vAlign w:val="center"/>
          </w:tcPr>
          <w:p w:rsidR="00F33BB4" w:rsidRPr="00AE6313" w:rsidRDefault="00F33BB4" w:rsidP="00F33BB4">
            <w:pPr>
              <w:spacing w:after="0" w:line="240" w:lineRule="auto"/>
              <w:rPr>
                <w:rFonts w:eastAsia="Times New Roman" w:cs="Times New Roman"/>
                <w:b/>
                <w:bCs/>
                <w:color w:val="000000"/>
                <w:szCs w:val="24"/>
                <w:lang w:eastAsia="cs-CZ"/>
              </w:rPr>
            </w:pPr>
          </w:p>
        </w:tc>
        <w:tc>
          <w:tcPr>
            <w:tcW w:w="1880" w:type="dxa"/>
            <w:tcBorders>
              <w:top w:val="nil"/>
              <w:left w:val="nil"/>
              <w:bottom w:val="nil"/>
              <w:right w:val="nil"/>
            </w:tcBorders>
            <w:shd w:val="clear" w:color="auto" w:fill="auto"/>
            <w:noWrap/>
            <w:vAlign w:val="center"/>
            <w:hideMark/>
          </w:tcPr>
          <w:p w:rsidR="00F33BB4" w:rsidRPr="00AE6313" w:rsidRDefault="00F33BB4" w:rsidP="00F33BB4">
            <w:pPr>
              <w:spacing w:after="0" w:line="240" w:lineRule="auto"/>
              <w:rPr>
                <w:rFonts w:eastAsia="Times New Roman" w:cs="Times New Roman"/>
                <w:color w:val="000000"/>
                <w:szCs w:val="24"/>
                <w:lang w:eastAsia="cs-CZ"/>
              </w:rPr>
            </w:pPr>
          </w:p>
        </w:tc>
        <w:tc>
          <w:tcPr>
            <w:tcW w:w="2429" w:type="dxa"/>
            <w:tcBorders>
              <w:top w:val="nil"/>
              <w:left w:val="nil"/>
              <w:bottom w:val="nil"/>
              <w:right w:val="nil"/>
            </w:tcBorders>
            <w:shd w:val="clear" w:color="auto" w:fill="auto"/>
            <w:noWrap/>
            <w:vAlign w:val="center"/>
            <w:hideMark/>
          </w:tcPr>
          <w:p w:rsidR="00F33BB4" w:rsidRPr="00AE6313" w:rsidRDefault="00F33BB4" w:rsidP="00F33BB4">
            <w:pPr>
              <w:spacing w:after="0" w:line="240" w:lineRule="auto"/>
              <w:rPr>
                <w:rFonts w:eastAsia="Times New Roman" w:cs="Times New Roman"/>
                <w:color w:val="000000"/>
                <w:szCs w:val="24"/>
                <w:lang w:eastAsia="cs-CZ"/>
              </w:rPr>
            </w:pPr>
          </w:p>
        </w:tc>
        <w:tc>
          <w:tcPr>
            <w:tcW w:w="2300" w:type="dxa"/>
            <w:tcBorders>
              <w:top w:val="nil"/>
              <w:left w:val="nil"/>
              <w:bottom w:val="nil"/>
              <w:right w:val="nil"/>
            </w:tcBorders>
            <w:shd w:val="clear" w:color="auto" w:fill="auto"/>
            <w:noWrap/>
            <w:vAlign w:val="bottom"/>
            <w:hideMark/>
          </w:tcPr>
          <w:p w:rsidR="00F33BB4" w:rsidRPr="00AE6313" w:rsidRDefault="005B4014" w:rsidP="00F33BB4">
            <w:pPr>
              <w:spacing w:after="0" w:line="240" w:lineRule="auto"/>
              <w:rPr>
                <w:rFonts w:eastAsia="Times New Roman" w:cs="Times New Roman"/>
                <w:color w:val="000000"/>
                <w:szCs w:val="24"/>
                <w:lang w:eastAsia="cs-CZ"/>
              </w:rPr>
            </w:pPr>
            <w:r>
              <w:rPr>
                <w:rFonts w:eastAsia="Times New Roman" w:cs="Times New Roman"/>
                <w:noProof/>
                <w:color w:val="000000"/>
                <w:szCs w:val="24"/>
                <w:lang w:eastAsia="cs-CZ"/>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ipka dolů 35" o:spid="_x0000_s1045" type="#_x0000_t67" style="position:absolute;left:0;text-align:left;margin-left:39.25pt;margin-top:12.65pt;width:15.7pt;height:90.7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" adj="19732" fillcolor="#4f81bd [3204]" strokecolor="#243f60 [1604]" strokeweight="2pt">
                  <v:path arrowok="t"/>
                </v:shape>
              </w:pict>
            </w:r>
          </w:p>
          <w:tbl>
            <w:tblPr>
              <w:tblW w:w="0" w:type="auto"/>
              <w:tblCellSpacing w:w="0" w:type="dxa"/>
              <w:tblCellMar>
                <w:left w:w="0" w:type="dxa"/>
                <w:right w:w="0" w:type="dxa"/>
              </w:tblCellMar>
              <w:tblLook w:val="04A0" w:firstRow="1" w:lastRow="0" w:firstColumn="1" w:lastColumn="0" w:noHBand="0" w:noVBand="1"/>
            </w:tblPr>
            <w:tblGrid>
              <w:gridCol w:w="2160"/>
            </w:tblGrid>
            <w:tr w:rsidR="00F33BB4" w:rsidRPr="00AE6313" w:rsidTr="00F33BB4">
              <w:trPr>
                <w:trHeight w:val="315"/>
                <w:tblCellSpacing w:w="0" w:type="dxa"/>
              </w:trPr>
              <w:tc>
                <w:tcPr>
                  <w:tcW w:w="2160" w:type="dxa"/>
                  <w:tcBorders>
                    <w:top w:val="nil"/>
                    <w:left w:val="nil"/>
                    <w:bottom w:val="nil"/>
                    <w:right w:val="nil"/>
                  </w:tcBorders>
                  <w:shd w:val="clear" w:color="auto" w:fill="auto"/>
                  <w:noWrap/>
                  <w:vAlign w:val="center"/>
                  <w:hideMark/>
                </w:tcPr>
                <w:p w:rsidR="00F33BB4" w:rsidRPr="00AE6313" w:rsidRDefault="00F33BB4" w:rsidP="00F33BB4">
                  <w:pPr>
                    <w:spacing w:after="0" w:line="240" w:lineRule="auto"/>
                    <w:rPr>
                      <w:rFonts w:eastAsia="Times New Roman" w:cs="Times New Roman"/>
                      <w:color w:val="000000"/>
                      <w:szCs w:val="24"/>
                      <w:lang w:eastAsia="cs-CZ"/>
                    </w:rPr>
                  </w:pPr>
                </w:p>
              </w:tc>
            </w:tr>
          </w:tbl>
          <w:p w:rsidR="00F33BB4" w:rsidRPr="00AE6313" w:rsidRDefault="00F33BB4" w:rsidP="00F33BB4">
            <w:pPr>
              <w:spacing w:after="0" w:line="240" w:lineRule="auto"/>
              <w:rPr>
                <w:rFonts w:eastAsia="Times New Roman" w:cs="Times New Roman"/>
                <w:color w:val="000000"/>
                <w:szCs w:val="24"/>
                <w:lang w:eastAsia="cs-CZ"/>
              </w:rPr>
            </w:pPr>
          </w:p>
        </w:tc>
        <w:tc>
          <w:tcPr>
            <w:tcW w:w="2500" w:type="dxa"/>
            <w:tcBorders>
              <w:top w:val="nil"/>
              <w:left w:val="nil"/>
              <w:bottom w:val="nil"/>
              <w:right w:val="nil"/>
            </w:tcBorders>
            <w:shd w:val="clear" w:color="auto" w:fill="auto"/>
            <w:noWrap/>
            <w:vAlign w:val="bottom"/>
            <w:hideMark/>
          </w:tcPr>
          <w:p w:rsidR="00F33BB4" w:rsidRPr="00AE6313" w:rsidRDefault="00F33BB4" w:rsidP="00F33BB4">
            <w:pPr>
              <w:spacing w:after="0" w:line="240" w:lineRule="auto"/>
              <w:rPr>
                <w:rFonts w:eastAsia="Times New Roman" w:cs="Times New Roman"/>
                <w:color w:val="000000"/>
                <w:szCs w:val="24"/>
                <w:lang w:eastAsia="cs-CZ"/>
              </w:rPr>
            </w:pPr>
          </w:p>
        </w:tc>
      </w:tr>
      <w:tr w:rsidR="00F33BB4" w:rsidRPr="00AE6313" w:rsidTr="00F33BB4">
        <w:trPr>
          <w:trHeight w:val="1140"/>
        </w:trPr>
        <w:tc>
          <w:tcPr>
            <w:tcW w:w="1354" w:type="dxa"/>
            <w:vMerge/>
            <w:tcBorders>
              <w:top w:val="single" w:sz="8" w:space="0" w:color="auto"/>
              <w:left w:val="single" w:sz="8" w:space="0" w:color="auto"/>
              <w:bottom w:val="single" w:sz="8" w:space="0" w:color="000000"/>
              <w:right w:val="single" w:sz="8" w:space="0" w:color="auto"/>
            </w:tcBorders>
            <w:vAlign w:val="center"/>
            <w:hideMark/>
          </w:tcPr>
          <w:p w:rsidR="00F33BB4" w:rsidRPr="00AE6313" w:rsidRDefault="00F33BB4" w:rsidP="00F33BB4">
            <w:pPr>
              <w:spacing w:after="0" w:line="240" w:lineRule="auto"/>
              <w:rPr>
                <w:rFonts w:eastAsia="Times New Roman" w:cs="Times New Roman"/>
                <w:b/>
                <w:bCs/>
                <w:color w:val="000000"/>
                <w:szCs w:val="24"/>
                <w:lang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rsidR="00F33BB4" w:rsidRPr="00AE6313" w:rsidRDefault="00F33BB4" w:rsidP="00F33BB4">
            <w:pPr>
              <w:spacing w:after="0" w:line="240" w:lineRule="auto"/>
              <w:rPr>
                <w:rFonts w:eastAsia="Times New Roman" w:cs="Times New Roman"/>
                <w:b/>
                <w:bCs/>
                <w:color w:val="000000"/>
                <w:szCs w:val="24"/>
                <w:lang w:eastAsia="cs-CZ"/>
              </w:rPr>
            </w:pPr>
          </w:p>
        </w:tc>
        <w:tc>
          <w:tcPr>
            <w:tcW w:w="1740" w:type="dxa"/>
            <w:vMerge/>
            <w:tcBorders>
              <w:top w:val="single" w:sz="8" w:space="0" w:color="auto"/>
              <w:left w:val="single" w:sz="8" w:space="0" w:color="auto"/>
              <w:bottom w:val="single" w:sz="8" w:space="0" w:color="000000"/>
              <w:right w:val="single" w:sz="8" w:space="0" w:color="auto"/>
            </w:tcBorders>
            <w:shd w:val="clear" w:color="auto" w:fill="DDD9C3" w:themeFill="background2" w:themeFillShade="E6"/>
            <w:vAlign w:val="center"/>
          </w:tcPr>
          <w:p w:rsidR="00F33BB4" w:rsidRPr="00AE6313" w:rsidRDefault="00F33BB4" w:rsidP="00F33BB4">
            <w:pPr>
              <w:spacing w:after="0" w:line="240" w:lineRule="auto"/>
              <w:rPr>
                <w:rFonts w:eastAsia="Times New Roman" w:cs="Times New Roman"/>
                <w:b/>
                <w:bCs/>
                <w:color w:val="000000"/>
                <w:szCs w:val="24"/>
                <w:lang w:eastAsia="cs-CZ"/>
              </w:rPr>
            </w:pPr>
          </w:p>
        </w:tc>
        <w:tc>
          <w:tcPr>
            <w:tcW w:w="1880" w:type="dxa"/>
            <w:tcBorders>
              <w:top w:val="nil"/>
              <w:left w:val="nil"/>
              <w:bottom w:val="nil"/>
              <w:right w:val="nil"/>
            </w:tcBorders>
            <w:shd w:val="clear" w:color="auto" w:fill="auto"/>
            <w:noWrap/>
            <w:vAlign w:val="center"/>
            <w:hideMark/>
          </w:tcPr>
          <w:p w:rsidR="00F33BB4" w:rsidRPr="00AE6313" w:rsidRDefault="00F33BB4" w:rsidP="00F33BB4">
            <w:pPr>
              <w:spacing w:after="0" w:line="240" w:lineRule="auto"/>
              <w:rPr>
                <w:rFonts w:eastAsia="Times New Roman" w:cs="Times New Roman"/>
                <w:color w:val="000000"/>
                <w:szCs w:val="24"/>
                <w:lang w:eastAsia="cs-CZ"/>
              </w:rPr>
            </w:pPr>
          </w:p>
        </w:tc>
        <w:tc>
          <w:tcPr>
            <w:tcW w:w="2429" w:type="dxa"/>
            <w:tcBorders>
              <w:top w:val="nil"/>
              <w:left w:val="nil"/>
              <w:bottom w:val="nil"/>
              <w:right w:val="nil"/>
            </w:tcBorders>
            <w:shd w:val="clear" w:color="auto" w:fill="auto"/>
            <w:noWrap/>
            <w:vAlign w:val="center"/>
            <w:hideMark/>
          </w:tcPr>
          <w:p w:rsidR="00F33BB4" w:rsidRPr="00AE6313" w:rsidRDefault="00F33BB4" w:rsidP="00F33BB4">
            <w:pPr>
              <w:spacing w:after="0" w:line="240" w:lineRule="auto"/>
              <w:rPr>
                <w:rFonts w:eastAsia="Times New Roman" w:cs="Times New Roman"/>
                <w:color w:val="000000"/>
                <w:szCs w:val="24"/>
                <w:lang w:eastAsia="cs-CZ"/>
              </w:rPr>
            </w:pPr>
          </w:p>
        </w:tc>
        <w:tc>
          <w:tcPr>
            <w:tcW w:w="2300" w:type="dxa"/>
            <w:tcBorders>
              <w:top w:val="nil"/>
              <w:left w:val="nil"/>
              <w:bottom w:val="nil"/>
              <w:right w:val="nil"/>
            </w:tcBorders>
            <w:shd w:val="clear" w:color="auto" w:fill="auto"/>
            <w:noWrap/>
            <w:vAlign w:val="center"/>
            <w:hideMark/>
          </w:tcPr>
          <w:p w:rsidR="00F33BB4" w:rsidRPr="00AE6313" w:rsidRDefault="00F33BB4" w:rsidP="00F33BB4">
            <w:pPr>
              <w:spacing w:after="0" w:line="240" w:lineRule="auto"/>
              <w:rPr>
                <w:rFonts w:eastAsia="Times New Roman" w:cs="Times New Roman"/>
                <w:color w:val="000000"/>
                <w:szCs w:val="24"/>
                <w:lang w:eastAsia="cs-CZ"/>
              </w:rPr>
            </w:pPr>
          </w:p>
        </w:tc>
        <w:tc>
          <w:tcPr>
            <w:tcW w:w="2500" w:type="dxa"/>
            <w:tcBorders>
              <w:top w:val="single" w:sz="8" w:space="0" w:color="auto"/>
              <w:left w:val="single" w:sz="8" w:space="0" w:color="auto"/>
              <w:bottom w:val="single" w:sz="8" w:space="0" w:color="auto"/>
              <w:right w:val="single" w:sz="8" w:space="0" w:color="auto"/>
            </w:tcBorders>
            <w:shd w:val="clear" w:color="000000" w:fill="EBF1DE"/>
            <w:vAlign w:val="center"/>
            <w:hideMark/>
          </w:tcPr>
          <w:p w:rsidR="00F33BB4" w:rsidRPr="00AE6313" w:rsidRDefault="00F33BB4" w:rsidP="00154108">
            <w:pPr>
              <w:spacing w:after="0" w:line="240" w:lineRule="auto"/>
              <w:rPr>
                <w:rFonts w:eastAsia="Times New Roman" w:cs="Times New Roman"/>
                <w:color w:val="000000"/>
                <w:szCs w:val="24"/>
                <w:lang w:eastAsia="cs-CZ"/>
              </w:rPr>
            </w:pPr>
            <w:r w:rsidRPr="00AE6313">
              <w:rPr>
                <w:rFonts w:eastAsia="Times New Roman" w:cs="Times New Roman"/>
                <w:color w:val="000000"/>
                <w:szCs w:val="24"/>
                <w:lang w:eastAsia="cs-CZ"/>
              </w:rPr>
              <w:t>V případě uznatelnosti specifických parametrů sociální sl</w:t>
            </w:r>
            <w:r w:rsidR="00154108">
              <w:rPr>
                <w:rFonts w:eastAsia="Times New Roman" w:cs="Times New Roman"/>
                <w:color w:val="000000"/>
                <w:szCs w:val="24"/>
                <w:lang w:eastAsia="cs-CZ"/>
              </w:rPr>
              <w:t>užby, možno přesunout do vyšší úrovně Z1.</w:t>
            </w:r>
            <w:r w:rsidRPr="00AE6313">
              <w:rPr>
                <w:rFonts w:eastAsia="Times New Roman" w:cs="Times New Roman"/>
                <w:color w:val="000000"/>
                <w:szCs w:val="24"/>
                <w:lang w:eastAsia="cs-CZ"/>
              </w:rPr>
              <w:t xml:space="preserve"> </w:t>
            </w:r>
          </w:p>
        </w:tc>
      </w:tr>
      <w:tr w:rsidR="00F33BB4" w:rsidRPr="00AE6313" w:rsidTr="00F33BB4">
        <w:trPr>
          <w:trHeight w:val="420"/>
        </w:trPr>
        <w:tc>
          <w:tcPr>
            <w:tcW w:w="1354" w:type="dxa"/>
            <w:vMerge/>
            <w:tcBorders>
              <w:top w:val="single" w:sz="8" w:space="0" w:color="auto"/>
              <w:left w:val="single" w:sz="8" w:space="0" w:color="auto"/>
              <w:bottom w:val="single" w:sz="8" w:space="0" w:color="000000"/>
              <w:right w:val="single" w:sz="8" w:space="0" w:color="auto"/>
            </w:tcBorders>
            <w:vAlign w:val="center"/>
            <w:hideMark/>
          </w:tcPr>
          <w:p w:rsidR="00F33BB4" w:rsidRPr="00AE6313" w:rsidRDefault="00F33BB4" w:rsidP="00F33BB4">
            <w:pPr>
              <w:spacing w:after="0" w:line="240" w:lineRule="auto"/>
              <w:rPr>
                <w:rFonts w:eastAsia="Times New Roman" w:cs="Times New Roman"/>
                <w:b/>
                <w:bCs/>
                <w:color w:val="000000"/>
                <w:szCs w:val="24"/>
                <w:lang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rsidR="00F33BB4" w:rsidRPr="00AE6313" w:rsidRDefault="00F33BB4" w:rsidP="00F33BB4">
            <w:pPr>
              <w:spacing w:after="0" w:line="240" w:lineRule="auto"/>
              <w:rPr>
                <w:rFonts w:eastAsia="Times New Roman" w:cs="Times New Roman"/>
                <w:b/>
                <w:bCs/>
                <w:color w:val="000000"/>
                <w:szCs w:val="24"/>
                <w:lang w:eastAsia="cs-CZ"/>
              </w:rPr>
            </w:pPr>
          </w:p>
        </w:tc>
        <w:tc>
          <w:tcPr>
            <w:tcW w:w="1740" w:type="dxa"/>
            <w:vMerge/>
            <w:tcBorders>
              <w:top w:val="single" w:sz="8" w:space="0" w:color="auto"/>
              <w:left w:val="single" w:sz="8" w:space="0" w:color="auto"/>
              <w:bottom w:val="single" w:sz="8" w:space="0" w:color="000000"/>
              <w:right w:val="single" w:sz="8" w:space="0" w:color="auto"/>
            </w:tcBorders>
            <w:shd w:val="clear" w:color="auto" w:fill="DDD9C3" w:themeFill="background2" w:themeFillShade="E6"/>
            <w:vAlign w:val="center"/>
          </w:tcPr>
          <w:p w:rsidR="00F33BB4" w:rsidRPr="00AE6313" w:rsidRDefault="00F33BB4" w:rsidP="00F33BB4">
            <w:pPr>
              <w:spacing w:after="0" w:line="240" w:lineRule="auto"/>
              <w:rPr>
                <w:rFonts w:eastAsia="Times New Roman" w:cs="Times New Roman"/>
                <w:b/>
                <w:bCs/>
                <w:color w:val="000000"/>
                <w:szCs w:val="24"/>
                <w:lang w:eastAsia="cs-CZ"/>
              </w:rPr>
            </w:pPr>
          </w:p>
        </w:tc>
        <w:tc>
          <w:tcPr>
            <w:tcW w:w="1880" w:type="dxa"/>
            <w:tcBorders>
              <w:top w:val="nil"/>
              <w:left w:val="nil"/>
              <w:bottom w:val="nil"/>
              <w:right w:val="nil"/>
            </w:tcBorders>
            <w:shd w:val="clear" w:color="auto" w:fill="auto"/>
            <w:noWrap/>
            <w:vAlign w:val="center"/>
            <w:hideMark/>
          </w:tcPr>
          <w:p w:rsidR="00F33BB4" w:rsidRPr="00AE6313" w:rsidRDefault="00F33BB4" w:rsidP="00F33BB4">
            <w:pPr>
              <w:spacing w:after="0" w:line="240" w:lineRule="auto"/>
              <w:rPr>
                <w:rFonts w:eastAsia="Times New Roman" w:cs="Times New Roman"/>
                <w:color w:val="000000"/>
                <w:szCs w:val="24"/>
                <w:lang w:eastAsia="cs-CZ"/>
              </w:rPr>
            </w:pPr>
          </w:p>
        </w:tc>
        <w:tc>
          <w:tcPr>
            <w:tcW w:w="2429" w:type="dxa"/>
            <w:tcBorders>
              <w:top w:val="nil"/>
              <w:left w:val="nil"/>
              <w:bottom w:val="nil"/>
              <w:right w:val="nil"/>
            </w:tcBorders>
            <w:shd w:val="clear" w:color="auto" w:fill="auto"/>
            <w:noWrap/>
            <w:vAlign w:val="center"/>
            <w:hideMark/>
          </w:tcPr>
          <w:p w:rsidR="00F33BB4" w:rsidRPr="00AE6313" w:rsidRDefault="00F33BB4" w:rsidP="00F33BB4">
            <w:pPr>
              <w:spacing w:after="0" w:line="240" w:lineRule="auto"/>
              <w:rPr>
                <w:rFonts w:eastAsia="Times New Roman" w:cs="Times New Roman"/>
                <w:color w:val="000000"/>
                <w:szCs w:val="24"/>
                <w:lang w:eastAsia="cs-CZ"/>
              </w:rPr>
            </w:pPr>
          </w:p>
        </w:tc>
        <w:tc>
          <w:tcPr>
            <w:tcW w:w="2300" w:type="dxa"/>
            <w:tcBorders>
              <w:top w:val="nil"/>
              <w:left w:val="nil"/>
              <w:bottom w:val="nil"/>
              <w:right w:val="nil"/>
            </w:tcBorders>
            <w:shd w:val="clear" w:color="auto" w:fill="auto"/>
            <w:noWrap/>
            <w:vAlign w:val="center"/>
            <w:hideMark/>
          </w:tcPr>
          <w:p w:rsidR="00F33BB4" w:rsidRPr="00AE6313" w:rsidRDefault="00F33BB4" w:rsidP="00F33BB4">
            <w:pPr>
              <w:spacing w:after="0" w:line="240" w:lineRule="auto"/>
              <w:rPr>
                <w:rFonts w:eastAsia="Times New Roman" w:cs="Times New Roman"/>
                <w:color w:val="000000"/>
                <w:szCs w:val="24"/>
                <w:lang w:eastAsia="cs-CZ"/>
              </w:rPr>
            </w:pPr>
          </w:p>
        </w:tc>
        <w:tc>
          <w:tcPr>
            <w:tcW w:w="2500" w:type="dxa"/>
            <w:tcBorders>
              <w:top w:val="nil"/>
              <w:left w:val="nil"/>
              <w:bottom w:val="nil"/>
              <w:right w:val="nil"/>
            </w:tcBorders>
            <w:shd w:val="clear" w:color="auto" w:fill="auto"/>
            <w:vAlign w:val="center"/>
            <w:hideMark/>
          </w:tcPr>
          <w:p w:rsidR="00F33BB4" w:rsidRPr="00AE6313" w:rsidRDefault="005B4014" w:rsidP="00F33BB4">
            <w:pPr>
              <w:spacing w:after="0" w:line="240" w:lineRule="auto"/>
              <w:rPr>
                <w:rFonts w:eastAsia="Times New Roman" w:cs="Times New Roman"/>
                <w:color w:val="000000"/>
                <w:szCs w:val="24"/>
                <w:lang w:eastAsia="cs-CZ"/>
              </w:rPr>
            </w:pPr>
            <w:r>
              <w:rPr>
                <w:rFonts w:eastAsia="Times New Roman" w:cs="Times New Roman"/>
                <w:noProof/>
                <w:color w:val="000000"/>
                <w:szCs w:val="24"/>
                <w:lang w:eastAsia="cs-CZ"/>
              </w:rPr>
              <w:pict>
                <v:shape id="Šipka ohnutá nahoru 36" o:spid="_x0000_s1044" style="position:absolute;left:0;text-align:left;margin-left:7.6pt;margin-top:8.45pt;width:73.5pt;height:29.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33450,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" path="m,278606r794147,l794147,92869r-46434,l840581,r92869,92869l887016,92869r,278606l,371475,,278606xe" fillcolor="#4f81bd [3204]" strokecolor="#243f60 [1604]" strokeweight="2pt">
                  <v:path arrowok="t" o:connecttype="custom" o:connectlocs="0,278606;794147,278606;794147,92869;747713,92869;840581,0;933450,92869;887016,92869;887016,371475;0,371475;0,278606" o:connectangles="0,0,0,0,0,0,0,0,0,0"/>
                </v:shape>
              </w:pict>
            </w:r>
          </w:p>
        </w:tc>
      </w:tr>
      <w:tr w:rsidR="00F33BB4" w:rsidRPr="00AE6313" w:rsidTr="00F33BB4">
        <w:trPr>
          <w:trHeight w:val="1425"/>
        </w:trPr>
        <w:tc>
          <w:tcPr>
            <w:tcW w:w="1354" w:type="dxa"/>
            <w:vMerge/>
            <w:tcBorders>
              <w:top w:val="single" w:sz="8" w:space="0" w:color="auto"/>
              <w:left w:val="single" w:sz="8" w:space="0" w:color="auto"/>
              <w:bottom w:val="single" w:sz="8" w:space="0" w:color="000000"/>
              <w:right w:val="single" w:sz="8" w:space="0" w:color="auto"/>
            </w:tcBorders>
            <w:vAlign w:val="center"/>
            <w:hideMark/>
          </w:tcPr>
          <w:p w:rsidR="00F33BB4" w:rsidRPr="00AE6313" w:rsidRDefault="00F33BB4" w:rsidP="00F33BB4">
            <w:pPr>
              <w:spacing w:after="0" w:line="240" w:lineRule="auto"/>
              <w:rPr>
                <w:rFonts w:eastAsia="Times New Roman" w:cs="Times New Roman"/>
                <w:b/>
                <w:bCs/>
                <w:color w:val="000000"/>
                <w:szCs w:val="24"/>
                <w:lang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rsidR="00F33BB4" w:rsidRPr="00AE6313" w:rsidRDefault="00F33BB4" w:rsidP="00F33BB4">
            <w:pPr>
              <w:spacing w:after="0" w:line="240" w:lineRule="auto"/>
              <w:rPr>
                <w:rFonts w:eastAsia="Times New Roman" w:cs="Times New Roman"/>
                <w:b/>
                <w:bCs/>
                <w:color w:val="000000"/>
                <w:szCs w:val="24"/>
                <w:lang w:eastAsia="cs-CZ"/>
              </w:rPr>
            </w:pPr>
          </w:p>
        </w:tc>
        <w:tc>
          <w:tcPr>
            <w:tcW w:w="1740" w:type="dxa"/>
            <w:vMerge/>
            <w:tcBorders>
              <w:top w:val="single" w:sz="8" w:space="0" w:color="auto"/>
              <w:left w:val="single" w:sz="8" w:space="0" w:color="auto"/>
              <w:bottom w:val="single" w:sz="8" w:space="0" w:color="000000"/>
              <w:right w:val="single" w:sz="8" w:space="0" w:color="auto"/>
            </w:tcBorders>
            <w:shd w:val="clear" w:color="auto" w:fill="DDD9C3" w:themeFill="background2" w:themeFillShade="E6"/>
            <w:vAlign w:val="center"/>
          </w:tcPr>
          <w:p w:rsidR="00F33BB4" w:rsidRPr="00AE6313" w:rsidRDefault="00F33BB4" w:rsidP="00F33BB4">
            <w:pPr>
              <w:spacing w:after="0" w:line="240" w:lineRule="auto"/>
              <w:rPr>
                <w:rFonts w:eastAsia="Times New Roman" w:cs="Times New Roman"/>
                <w:b/>
                <w:bCs/>
                <w:color w:val="000000"/>
                <w:szCs w:val="24"/>
                <w:lang w:eastAsia="cs-CZ"/>
              </w:rPr>
            </w:pPr>
          </w:p>
        </w:tc>
        <w:tc>
          <w:tcPr>
            <w:tcW w:w="1880" w:type="dxa"/>
            <w:tcBorders>
              <w:top w:val="nil"/>
              <w:left w:val="nil"/>
              <w:bottom w:val="nil"/>
              <w:right w:val="nil"/>
            </w:tcBorders>
            <w:shd w:val="clear" w:color="auto" w:fill="auto"/>
            <w:noWrap/>
            <w:vAlign w:val="center"/>
            <w:hideMark/>
          </w:tcPr>
          <w:p w:rsidR="00F33BB4" w:rsidRPr="00AE6313" w:rsidRDefault="005B4014" w:rsidP="00F33BB4">
            <w:pPr>
              <w:spacing w:after="0" w:line="240" w:lineRule="auto"/>
              <w:rPr>
                <w:rFonts w:eastAsia="Times New Roman" w:cs="Times New Roman"/>
                <w:color w:val="000000"/>
                <w:szCs w:val="24"/>
                <w:lang w:eastAsia="cs-CZ"/>
              </w:rPr>
            </w:pPr>
            <w:r>
              <w:rPr>
                <w:rFonts w:eastAsia="Times New Roman" w:cs="Times New Roman"/>
                <w:noProof/>
                <w:color w:val="000000"/>
                <w:szCs w:val="24"/>
                <w:lang w:eastAsia="cs-CZ"/>
              </w:rPr>
              <w:pict>
                <v:shape id="Šipka doprava 37" o:spid="_x0000_s1043" type="#_x0000_t13" style="position:absolute;left:0;text-align:left;margin-left:4.5pt;margin-top:21pt;width:79.5pt;height:9.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" adj="20275" fillcolor="#4f81bd [3204]" strokecolor="#243f60 [1604]" strokeweight="2pt">
                  <v:path arrowok="t"/>
                </v:shape>
              </w:pict>
            </w:r>
          </w:p>
        </w:tc>
        <w:tc>
          <w:tcPr>
            <w:tcW w:w="2429" w:type="dxa"/>
            <w:tcBorders>
              <w:top w:val="single" w:sz="8" w:space="0" w:color="auto"/>
              <w:left w:val="single" w:sz="8" w:space="0" w:color="auto"/>
              <w:bottom w:val="single" w:sz="8" w:space="0" w:color="auto"/>
              <w:right w:val="single" w:sz="8" w:space="0" w:color="auto"/>
            </w:tcBorders>
            <w:shd w:val="clear" w:color="000000" w:fill="E4DFEC"/>
            <w:vAlign w:val="center"/>
            <w:hideMark/>
          </w:tcPr>
          <w:p w:rsidR="00F33BB4" w:rsidRPr="00AE6313" w:rsidRDefault="00F33BB4" w:rsidP="00F33BB4">
            <w:pPr>
              <w:spacing w:after="0" w:line="240" w:lineRule="auto"/>
              <w:jc w:val="center"/>
              <w:rPr>
                <w:rFonts w:eastAsia="Times New Roman" w:cs="Times New Roman"/>
                <w:color w:val="000000"/>
                <w:szCs w:val="24"/>
                <w:lang w:eastAsia="cs-CZ"/>
              </w:rPr>
            </w:pPr>
            <w:r w:rsidRPr="00AE6313">
              <w:rPr>
                <w:rFonts w:eastAsia="Times New Roman" w:cs="Times New Roman"/>
                <w:color w:val="000000"/>
                <w:szCs w:val="24"/>
                <w:lang w:eastAsia="cs-CZ"/>
              </w:rPr>
              <w:t>Hodnocení sociální slu</w:t>
            </w:r>
            <w:r>
              <w:rPr>
                <w:rFonts w:eastAsia="Times New Roman" w:cs="Times New Roman"/>
                <w:color w:val="000000"/>
                <w:szCs w:val="24"/>
                <w:lang w:eastAsia="cs-CZ"/>
              </w:rPr>
              <w:t>žby vykazuje určité problémy (36</w:t>
            </w:r>
            <w:r w:rsidR="006A6C21">
              <w:rPr>
                <w:rFonts w:eastAsia="Times New Roman" w:cs="Times New Roman"/>
                <w:color w:val="000000"/>
                <w:szCs w:val="24"/>
                <w:lang w:eastAsia="cs-CZ"/>
              </w:rPr>
              <w:t xml:space="preserve"> </w:t>
            </w:r>
            <w:r w:rsidRPr="00AE6313">
              <w:rPr>
                <w:rFonts w:eastAsia="Times New Roman" w:cs="Times New Roman"/>
                <w:color w:val="000000"/>
                <w:szCs w:val="24"/>
                <w:lang w:eastAsia="cs-CZ"/>
              </w:rPr>
              <w:t>-</w:t>
            </w:r>
            <w:r w:rsidR="006A6C21">
              <w:rPr>
                <w:rFonts w:eastAsia="Times New Roman" w:cs="Times New Roman"/>
                <w:color w:val="000000"/>
                <w:szCs w:val="24"/>
                <w:lang w:eastAsia="cs-CZ"/>
              </w:rPr>
              <w:t xml:space="preserve"> </w:t>
            </w:r>
            <w:r>
              <w:rPr>
                <w:rFonts w:eastAsia="Times New Roman" w:cs="Times New Roman"/>
                <w:color w:val="000000"/>
                <w:szCs w:val="24"/>
                <w:lang w:eastAsia="cs-CZ"/>
              </w:rPr>
              <w:t>49</w:t>
            </w:r>
            <w:r w:rsidRPr="00AE6313">
              <w:rPr>
                <w:rFonts w:eastAsia="Times New Roman" w:cs="Times New Roman"/>
                <w:color w:val="000000"/>
                <w:szCs w:val="24"/>
                <w:lang w:eastAsia="cs-CZ"/>
              </w:rPr>
              <w:t xml:space="preserve"> bodů)</w:t>
            </w:r>
          </w:p>
        </w:tc>
        <w:tc>
          <w:tcPr>
            <w:tcW w:w="2300" w:type="dxa"/>
            <w:tcBorders>
              <w:top w:val="single" w:sz="8" w:space="0" w:color="auto"/>
              <w:left w:val="nil"/>
              <w:bottom w:val="single" w:sz="8" w:space="0" w:color="auto"/>
              <w:right w:val="single" w:sz="8" w:space="0" w:color="auto"/>
            </w:tcBorders>
            <w:shd w:val="clear" w:color="000000" w:fill="E4DFEC"/>
            <w:vAlign w:val="center"/>
            <w:hideMark/>
          </w:tcPr>
          <w:p w:rsidR="00F33BB4" w:rsidRPr="00AE6313" w:rsidRDefault="00F33BB4" w:rsidP="00F33BB4">
            <w:pPr>
              <w:spacing w:after="0" w:line="240" w:lineRule="auto"/>
              <w:jc w:val="center"/>
              <w:rPr>
                <w:rFonts w:eastAsia="Times New Roman" w:cs="Times New Roman"/>
                <w:color w:val="000000"/>
                <w:szCs w:val="24"/>
                <w:lang w:eastAsia="cs-CZ"/>
              </w:rPr>
            </w:pPr>
            <w:r w:rsidRPr="00AE6313">
              <w:rPr>
                <w:rFonts w:eastAsia="Times New Roman" w:cs="Times New Roman"/>
                <w:color w:val="000000"/>
                <w:szCs w:val="24"/>
                <w:lang w:eastAsia="cs-CZ"/>
              </w:rPr>
              <w:t> Základní síť sociálních služeb - úroveň Z2</w:t>
            </w:r>
          </w:p>
        </w:tc>
        <w:tc>
          <w:tcPr>
            <w:tcW w:w="2500" w:type="dxa"/>
            <w:tcBorders>
              <w:top w:val="nil"/>
              <w:left w:val="nil"/>
              <w:bottom w:val="nil"/>
              <w:right w:val="nil"/>
            </w:tcBorders>
            <w:shd w:val="clear" w:color="auto" w:fill="auto"/>
            <w:noWrap/>
            <w:vAlign w:val="bottom"/>
            <w:hideMark/>
          </w:tcPr>
          <w:p w:rsidR="00F33BB4" w:rsidRPr="00AE6313" w:rsidRDefault="005B4014" w:rsidP="00F33BB4">
            <w:pPr>
              <w:spacing w:after="0" w:line="240" w:lineRule="auto"/>
              <w:rPr>
                <w:rFonts w:eastAsia="Times New Roman" w:cs="Times New Roman"/>
                <w:color w:val="000000"/>
                <w:szCs w:val="24"/>
                <w:lang w:eastAsia="cs-CZ"/>
              </w:rPr>
            </w:pPr>
            <w:r>
              <w:rPr>
                <w:rFonts w:eastAsia="Times New Roman" w:cs="Times New Roman"/>
                <w:noProof/>
                <w:color w:val="000000"/>
                <w:szCs w:val="24"/>
                <w:lang w:eastAsia="cs-CZ"/>
              </w:rPr>
              <w:pict>
                <v:shape id="Šipka ohnutá nahoru 38" o:spid="_x0000_s1042" style="position:absolute;left:0;text-align:left;margin-left:52.95pt;margin-top:48.8pt;width:60.75pt;height:41.25pt;z-index:25169408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771525,52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" path="m,392906r575072,l575072,130969r-65484,l640556,,771525,130969r-65484,l706041,523875,,523875,,392906xe" fillcolor="#4f81bd [3204]" strokecolor="#243f60 [1604]" strokeweight="2pt">
                  <v:path arrowok="t" o:connecttype="custom" o:connectlocs="0,392906;575072,392906;575072,130969;509588,130969;640556,0;771525,130969;706041,130969;706041,523875;0,523875;0,392906" o:connectangles="0,0,0,0,0,0,0,0,0,0"/>
                </v:shape>
              </w:pict>
            </w:r>
          </w:p>
        </w:tc>
      </w:tr>
      <w:tr w:rsidR="00F33BB4" w:rsidRPr="00AE6313" w:rsidTr="00F33BB4">
        <w:trPr>
          <w:trHeight w:val="630"/>
        </w:trPr>
        <w:tc>
          <w:tcPr>
            <w:tcW w:w="1354" w:type="dxa"/>
            <w:vMerge/>
            <w:tcBorders>
              <w:top w:val="single" w:sz="8" w:space="0" w:color="auto"/>
              <w:left w:val="single" w:sz="8" w:space="0" w:color="auto"/>
              <w:bottom w:val="single" w:sz="8" w:space="0" w:color="000000"/>
              <w:right w:val="single" w:sz="8" w:space="0" w:color="auto"/>
            </w:tcBorders>
            <w:vAlign w:val="center"/>
            <w:hideMark/>
          </w:tcPr>
          <w:p w:rsidR="00F33BB4" w:rsidRPr="00AE6313" w:rsidRDefault="00F33BB4" w:rsidP="00F33BB4">
            <w:pPr>
              <w:spacing w:after="0" w:line="240" w:lineRule="auto"/>
              <w:rPr>
                <w:rFonts w:eastAsia="Times New Roman" w:cs="Times New Roman"/>
                <w:b/>
                <w:bCs/>
                <w:color w:val="000000"/>
                <w:szCs w:val="24"/>
                <w:lang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rsidR="00F33BB4" w:rsidRPr="00AE6313" w:rsidRDefault="00F33BB4" w:rsidP="00F33BB4">
            <w:pPr>
              <w:spacing w:after="0" w:line="240" w:lineRule="auto"/>
              <w:rPr>
                <w:rFonts w:eastAsia="Times New Roman" w:cs="Times New Roman"/>
                <w:b/>
                <w:bCs/>
                <w:color w:val="000000"/>
                <w:szCs w:val="24"/>
                <w:lang w:eastAsia="cs-CZ"/>
              </w:rPr>
            </w:pPr>
          </w:p>
        </w:tc>
        <w:tc>
          <w:tcPr>
            <w:tcW w:w="1740" w:type="dxa"/>
            <w:vMerge/>
            <w:tcBorders>
              <w:top w:val="single" w:sz="8" w:space="0" w:color="auto"/>
              <w:left w:val="single" w:sz="8" w:space="0" w:color="auto"/>
              <w:bottom w:val="single" w:sz="8" w:space="0" w:color="000000"/>
              <w:right w:val="single" w:sz="8" w:space="0" w:color="auto"/>
            </w:tcBorders>
            <w:shd w:val="clear" w:color="auto" w:fill="DDD9C3" w:themeFill="background2" w:themeFillShade="E6"/>
            <w:vAlign w:val="center"/>
          </w:tcPr>
          <w:p w:rsidR="00F33BB4" w:rsidRPr="00AE6313" w:rsidRDefault="00F33BB4" w:rsidP="00F33BB4">
            <w:pPr>
              <w:spacing w:after="0" w:line="240" w:lineRule="auto"/>
              <w:rPr>
                <w:rFonts w:eastAsia="Times New Roman" w:cs="Times New Roman"/>
                <w:b/>
                <w:bCs/>
                <w:color w:val="000000"/>
                <w:szCs w:val="24"/>
                <w:lang w:eastAsia="cs-CZ"/>
              </w:rPr>
            </w:pPr>
          </w:p>
        </w:tc>
        <w:tc>
          <w:tcPr>
            <w:tcW w:w="1880" w:type="dxa"/>
            <w:tcBorders>
              <w:top w:val="nil"/>
              <w:left w:val="nil"/>
              <w:bottom w:val="nil"/>
              <w:right w:val="nil"/>
            </w:tcBorders>
            <w:shd w:val="clear" w:color="auto" w:fill="auto"/>
            <w:noWrap/>
            <w:vAlign w:val="center"/>
            <w:hideMark/>
          </w:tcPr>
          <w:p w:rsidR="00F33BB4" w:rsidRPr="00AE6313" w:rsidRDefault="00F33BB4" w:rsidP="00F33BB4">
            <w:pPr>
              <w:spacing w:after="0" w:line="240" w:lineRule="auto"/>
              <w:rPr>
                <w:rFonts w:eastAsia="Times New Roman" w:cs="Times New Roman"/>
                <w:color w:val="000000"/>
                <w:szCs w:val="24"/>
                <w:lang w:eastAsia="cs-CZ"/>
              </w:rPr>
            </w:pPr>
          </w:p>
        </w:tc>
        <w:tc>
          <w:tcPr>
            <w:tcW w:w="2429" w:type="dxa"/>
            <w:tcBorders>
              <w:top w:val="nil"/>
              <w:left w:val="nil"/>
              <w:bottom w:val="nil"/>
              <w:right w:val="nil"/>
            </w:tcBorders>
            <w:shd w:val="clear" w:color="auto" w:fill="auto"/>
            <w:vAlign w:val="center"/>
            <w:hideMark/>
          </w:tcPr>
          <w:p w:rsidR="00F33BB4" w:rsidRPr="00AE6313" w:rsidRDefault="00F33BB4" w:rsidP="00F33BB4">
            <w:pPr>
              <w:spacing w:after="0" w:line="240" w:lineRule="auto"/>
              <w:rPr>
                <w:rFonts w:eastAsia="Times New Roman" w:cs="Times New Roman"/>
                <w:color w:val="000000"/>
                <w:szCs w:val="24"/>
                <w:lang w:eastAsia="cs-CZ"/>
              </w:rPr>
            </w:pPr>
          </w:p>
        </w:tc>
        <w:tc>
          <w:tcPr>
            <w:tcW w:w="2300" w:type="dxa"/>
            <w:tcBorders>
              <w:top w:val="nil"/>
              <w:left w:val="nil"/>
              <w:bottom w:val="nil"/>
              <w:right w:val="nil"/>
            </w:tcBorders>
            <w:shd w:val="clear" w:color="auto" w:fill="auto"/>
            <w:vAlign w:val="center"/>
            <w:hideMark/>
          </w:tcPr>
          <w:p w:rsidR="00F33BB4" w:rsidRPr="00AE6313" w:rsidRDefault="005B4014" w:rsidP="00F33BB4">
            <w:pPr>
              <w:spacing w:after="0" w:line="240" w:lineRule="auto"/>
              <w:rPr>
                <w:rFonts w:eastAsia="Times New Roman" w:cs="Times New Roman"/>
                <w:color w:val="000000"/>
                <w:szCs w:val="24"/>
                <w:lang w:eastAsia="cs-CZ"/>
              </w:rPr>
            </w:pPr>
            <w:r>
              <w:rPr>
                <w:rFonts w:eastAsia="Times New Roman" w:cs="Times New Roman"/>
                <w:noProof/>
                <w:color w:val="000000"/>
                <w:szCs w:val="24"/>
                <w:lang w:eastAsia="cs-CZ"/>
              </w:rPr>
              <w:pict>
                <v:shape id="Šipka dolů 39" o:spid="_x0000_s1041" type="#_x0000_t67" style="position:absolute;left:0;text-align:left;margin-left:39.25pt;margin-top:6.2pt;width:15.75pt;height:88.3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" adj="19674" fillcolor="#4f81bd [3204]" strokecolor="#243f60 [1604]" strokeweight="2pt">
                  <v:path arrowok="t"/>
                </v:shape>
              </w:pict>
            </w:r>
          </w:p>
        </w:tc>
        <w:tc>
          <w:tcPr>
            <w:tcW w:w="2500" w:type="dxa"/>
            <w:tcBorders>
              <w:top w:val="nil"/>
              <w:left w:val="nil"/>
              <w:bottom w:val="nil"/>
              <w:right w:val="nil"/>
            </w:tcBorders>
            <w:shd w:val="clear" w:color="auto" w:fill="auto"/>
            <w:noWrap/>
            <w:vAlign w:val="bottom"/>
            <w:hideMark/>
          </w:tcPr>
          <w:p w:rsidR="00F33BB4" w:rsidRPr="00AE6313" w:rsidRDefault="00F33BB4" w:rsidP="00F33BB4">
            <w:pPr>
              <w:spacing w:after="0" w:line="240" w:lineRule="auto"/>
              <w:rPr>
                <w:rFonts w:eastAsia="Times New Roman" w:cs="Times New Roman"/>
                <w:color w:val="000000"/>
                <w:szCs w:val="24"/>
                <w:lang w:eastAsia="cs-CZ"/>
              </w:rPr>
            </w:pPr>
          </w:p>
        </w:tc>
      </w:tr>
      <w:tr w:rsidR="00F33BB4" w:rsidRPr="00AE6313" w:rsidTr="00F33BB4">
        <w:trPr>
          <w:trHeight w:val="1215"/>
        </w:trPr>
        <w:tc>
          <w:tcPr>
            <w:tcW w:w="1354" w:type="dxa"/>
            <w:vMerge/>
            <w:tcBorders>
              <w:top w:val="single" w:sz="8" w:space="0" w:color="auto"/>
              <w:left w:val="single" w:sz="8" w:space="0" w:color="auto"/>
              <w:bottom w:val="single" w:sz="8" w:space="0" w:color="000000"/>
              <w:right w:val="single" w:sz="8" w:space="0" w:color="auto"/>
            </w:tcBorders>
            <w:vAlign w:val="center"/>
            <w:hideMark/>
          </w:tcPr>
          <w:p w:rsidR="00F33BB4" w:rsidRPr="00AE6313" w:rsidRDefault="00F33BB4" w:rsidP="00F33BB4">
            <w:pPr>
              <w:spacing w:after="0" w:line="240" w:lineRule="auto"/>
              <w:rPr>
                <w:rFonts w:eastAsia="Times New Roman" w:cs="Times New Roman"/>
                <w:b/>
                <w:bCs/>
                <w:color w:val="000000"/>
                <w:szCs w:val="24"/>
                <w:lang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rsidR="00F33BB4" w:rsidRPr="00AE6313" w:rsidRDefault="00F33BB4" w:rsidP="00F33BB4">
            <w:pPr>
              <w:spacing w:after="0" w:line="240" w:lineRule="auto"/>
              <w:rPr>
                <w:rFonts w:eastAsia="Times New Roman" w:cs="Times New Roman"/>
                <w:b/>
                <w:bCs/>
                <w:color w:val="000000"/>
                <w:szCs w:val="24"/>
                <w:lang w:eastAsia="cs-CZ"/>
              </w:rPr>
            </w:pPr>
          </w:p>
        </w:tc>
        <w:tc>
          <w:tcPr>
            <w:tcW w:w="1740" w:type="dxa"/>
            <w:vMerge/>
            <w:tcBorders>
              <w:top w:val="single" w:sz="8" w:space="0" w:color="auto"/>
              <w:left w:val="single" w:sz="8" w:space="0" w:color="auto"/>
              <w:bottom w:val="single" w:sz="8" w:space="0" w:color="000000"/>
              <w:right w:val="single" w:sz="8" w:space="0" w:color="auto"/>
            </w:tcBorders>
            <w:shd w:val="clear" w:color="auto" w:fill="DDD9C3" w:themeFill="background2" w:themeFillShade="E6"/>
            <w:vAlign w:val="center"/>
          </w:tcPr>
          <w:p w:rsidR="00F33BB4" w:rsidRPr="00AE6313" w:rsidRDefault="00F33BB4" w:rsidP="00F33BB4">
            <w:pPr>
              <w:spacing w:after="0" w:line="240" w:lineRule="auto"/>
              <w:rPr>
                <w:rFonts w:eastAsia="Times New Roman" w:cs="Times New Roman"/>
                <w:b/>
                <w:bCs/>
                <w:color w:val="000000"/>
                <w:szCs w:val="24"/>
                <w:lang w:eastAsia="cs-CZ"/>
              </w:rPr>
            </w:pPr>
          </w:p>
        </w:tc>
        <w:tc>
          <w:tcPr>
            <w:tcW w:w="1880" w:type="dxa"/>
            <w:tcBorders>
              <w:top w:val="nil"/>
              <w:left w:val="nil"/>
              <w:bottom w:val="nil"/>
              <w:right w:val="nil"/>
            </w:tcBorders>
            <w:shd w:val="clear" w:color="auto" w:fill="auto"/>
            <w:noWrap/>
            <w:vAlign w:val="center"/>
            <w:hideMark/>
          </w:tcPr>
          <w:p w:rsidR="00F33BB4" w:rsidRPr="00AE6313" w:rsidRDefault="00F33BB4" w:rsidP="00F33BB4">
            <w:pPr>
              <w:spacing w:after="0" w:line="240" w:lineRule="auto"/>
              <w:rPr>
                <w:rFonts w:eastAsia="Times New Roman" w:cs="Times New Roman"/>
                <w:color w:val="000000"/>
                <w:szCs w:val="24"/>
                <w:lang w:eastAsia="cs-CZ"/>
              </w:rPr>
            </w:pPr>
          </w:p>
        </w:tc>
        <w:tc>
          <w:tcPr>
            <w:tcW w:w="2429" w:type="dxa"/>
            <w:tcBorders>
              <w:top w:val="nil"/>
              <w:left w:val="nil"/>
              <w:bottom w:val="nil"/>
              <w:right w:val="nil"/>
            </w:tcBorders>
            <w:shd w:val="clear" w:color="auto" w:fill="auto"/>
            <w:noWrap/>
            <w:vAlign w:val="center"/>
            <w:hideMark/>
          </w:tcPr>
          <w:p w:rsidR="00F33BB4" w:rsidRPr="00AE6313" w:rsidRDefault="00F33BB4" w:rsidP="00F33BB4">
            <w:pPr>
              <w:spacing w:after="0" w:line="240" w:lineRule="auto"/>
              <w:rPr>
                <w:rFonts w:eastAsia="Times New Roman" w:cs="Times New Roman"/>
                <w:color w:val="000000"/>
                <w:szCs w:val="24"/>
                <w:lang w:eastAsia="cs-CZ"/>
              </w:rPr>
            </w:pPr>
          </w:p>
        </w:tc>
        <w:tc>
          <w:tcPr>
            <w:tcW w:w="2300" w:type="dxa"/>
            <w:tcBorders>
              <w:top w:val="nil"/>
              <w:left w:val="nil"/>
              <w:bottom w:val="nil"/>
              <w:right w:val="nil"/>
            </w:tcBorders>
            <w:shd w:val="clear" w:color="auto" w:fill="auto"/>
            <w:noWrap/>
            <w:vAlign w:val="center"/>
            <w:hideMark/>
          </w:tcPr>
          <w:p w:rsidR="00F33BB4" w:rsidRPr="00AE6313" w:rsidRDefault="00F33BB4" w:rsidP="00F33BB4">
            <w:pPr>
              <w:spacing w:after="0" w:line="240" w:lineRule="auto"/>
              <w:rPr>
                <w:rFonts w:eastAsia="Times New Roman" w:cs="Times New Roman"/>
                <w:color w:val="000000"/>
                <w:szCs w:val="24"/>
                <w:lang w:eastAsia="cs-CZ"/>
              </w:rPr>
            </w:pPr>
          </w:p>
        </w:tc>
        <w:tc>
          <w:tcPr>
            <w:tcW w:w="2500" w:type="dxa"/>
            <w:tcBorders>
              <w:top w:val="single" w:sz="8" w:space="0" w:color="auto"/>
              <w:left w:val="single" w:sz="8" w:space="0" w:color="auto"/>
              <w:bottom w:val="single" w:sz="8" w:space="0" w:color="auto"/>
              <w:right w:val="single" w:sz="8" w:space="0" w:color="auto"/>
            </w:tcBorders>
            <w:shd w:val="clear" w:color="000000" w:fill="EBF1DE"/>
            <w:vAlign w:val="center"/>
            <w:hideMark/>
          </w:tcPr>
          <w:p w:rsidR="00F33BB4" w:rsidRPr="00AE6313" w:rsidRDefault="00F33BB4" w:rsidP="00154108">
            <w:pPr>
              <w:spacing w:after="0" w:line="240" w:lineRule="auto"/>
              <w:rPr>
                <w:rFonts w:eastAsia="Times New Roman" w:cs="Times New Roman"/>
                <w:color w:val="000000"/>
                <w:szCs w:val="24"/>
                <w:lang w:eastAsia="cs-CZ"/>
              </w:rPr>
            </w:pPr>
            <w:r w:rsidRPr="00AE6313">
              <w:rPr>
                <w:rFonts w:eastAsia="Times New Roman" w:cs="Times New Roman"/>
                <w:color w:val="000000"/>
                <w:szCs w:val="24"/>
                <w:lang w:eastAsia="cs-CZ"/>
              </w:rPr>
              <w:t xml:space="preserve">V případě uznatelnosti specifických parametrů sociální služby, možno přesunout do </w:t>
            </w:r>
            <w:r w:rsidR="00154108">
              <w:rPr>
                <w:rFonts w:eastAsia="Times New Roman" w:cs="Times New Roman"/>
                <w:color w:val="000000"/>
                <w:szCs w:val="24"/>
                <w:lang w:eastAsia="cs-CZ"/>
              </w:rPr>
              <w:t>vyšší úrovně ZS.</w:t>
            </w:r>
          </w:p>
        </w:tc>
      </w:tr>
      <w:tr w:rsidR="00F33BB4" w:rsidRPr="00AE6313" w:rsidTr="00F33BB4">
        <w:trPr>
          <w:trHeight w:val="60"/>
        </w:trPr>
        <w:tc>
          <w:tcPr>
            <w:tcW w:w="1354" w:type="dxa"/>
            <w:vMerge/>
            <w:tcBorders>
              <w:top w:val="single" w:sz="8" w:space="0" w:color="auto"/>
              <w:left w:val="single" w:sz="8" w:space="0" w:color="auto"/>
              <w:bottom w:val="single" w:sz="8" w:space="0" w:color="000000"/>
              <w:right w:val="single" w:sz="8" w:space="0" w:color="auto"/>
            </w:tcBorders>
            <w:vAlign w:val="center"/>
            <w:hideMark/>
          </w:tcPr>
          <w:p w:rsidR="00F33BB4" w:rsidRPr="00AE6313" w:rsidRDefault="00F33BB4" w:rsidP="00F33BB4">
            <w:pPr>
              <w:spacing w:after="0" w:line="240" w:lineRule="auto"/>
              <w:rPr>
                <w:rFonts w:eastAsia="Times New Roman" w:cs="Times New Roman"/>
                <w:b/>
                <w:bCs/>
                <w:color w:val="000000"/>
                <w:szCs w:val="24"/>
                <w:lang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rsidR="00F33BB4" w:rsidRPr="00AE6313" w:rsidRDefault="00F33BB4" w:rsidP="00F33BB4">
            <w:pPr>
              <w:spacing w:after="0" w:line="240" w:lineRule="auto"/>
              <w:rPr>
                <w:rFonts w:eastAsia="Times New Roman" w:cs="Times New Roman"/>
                <w:b/>
                <w:bCs/>
                <w:color w:val="000000"/>
                <w:szCs w:val="24"/>
                <w:lang w:eastAsia="cs-CZ"/>
              </w:rPr>
            </w:pPr>
          </w:p>
        </w:tc>
        <w:tc>
          <w:tcPr>
            <w:tcW w:w="1740" w:type="dxa"/>
            <w:vMerge/>
            <w:tcBorders>
              <w:top w:val="single" w:sz="8" w:space="0" w:color="auto"/>
              <w:left w:val="single" w:sz="8" w:space="0" w:color="auto"/>
              <w:bottom w:val="single" w:sz="8" w:space="0" w:color="000000"/>
              <w:right w:val="single" w:sz="8" w:space="0" w:color="auto"/>
            </w:tcBorders>
            <w:shd w:val="clear" w:color="auto" w:fill="DDD9C3" w:themeFill="background2" w:themeFillShade="E6"/>
            <w:vAlign w:val="center"/>
          </w:tcPr>
          <w:p w:rsidR="00F33BB4" w:rsidRPr="00AE6313" w:rsidRDefault="00F33BB4" w:rsidP="00F33BB4">
            <w:pPr>
              <w:spacing w:after="0" w:line="240" w:lineRule="auto"/>
              <w:rPr>
                <w:rFonts w:eastAsia="Times New Roman" w:cs="Times New Roman"/>
                <w:b/>
                <w:bCs/>
                <w:color w:val="000000"/>
                <w:szCs w:val="24"/>
                <w:lang w:eastAsia="cs-CZ"/>
              </w:rPr>
            </w:pPr>
          </w:p>
        </w:tc>
        <w:tc>
          <w:tcPr>
            <w:tcW w:w="1880" w:type="dxa"/>
            <w:tcBorders>
              <w:top w:val="nil"/>
              <w:left w:val="nil"/>
              <w:bottom w:val="nil"/>
              <w:right w:val="nil"/>
            </w:tcBorders>
            <w:shd w:val="clear" w:color="auto" w:fill="auto"/>
            <w:noWrap/>
            <w:vAlign w:val="center"/>
            <w:hideMark/>
          </w:tcPr>
          <w:p w:rsidR="00F33BB4" w:rsidRPr="00AE6313" w:rsidRDefault="00F33BB4" w:rsidP="00F33BB4">
            <w:pPr>
              <w:spacing w:after="0" w:line="240" w:lineRule="auto"/>
              <w:rPr>
                <w:rFonts w:eastAsia="Times New Roman" w:cs="Times New Roman"/>
                <w:color w:val="000000"/>
                <w:szCs w:val="24"/>
                <w:lang w:eastAsia="cs-CZ"/>
              </w:rPr>
            </w:pPr>
          </w:p>
        </w:tc>
        <w:tc>
          <w:tcPr>
            <w:tcW w:w="2429" w:type="dxa"/>
            <w:tcBorders>
              <w:top w:val="nil"/>
              <w:left w:val="nil"/>
              <w:bottom w:val="nil"/>
              <w:right w:val="nil"/>
            </w:tcBorders>
            <w:shd w:val="clear" w:color="auto" w:fill="auto"/>
            <w:noWrap/>
            <w:vAlign w:val="center"/>
            <w:hideMark/>
          </w:tcPr>
          <w:p w:rsidR="00F33BB4" w:rsidRPr="00AE6313" w:rsidRDefault="00F33BB4" w:rsidP="00F33BB4">
            <w:pPr>
              <w:spacing w:after="0" w:line="240" w:lineRule="auto"/>
              <w:rPr>
                <w:rFonts w:eastAsia="Times New Roman" w:cs="Times New Roman"/>
                <w:color w:val="000000"/>
                <w:szCs w:val="24"/>
                <w:lang w:eastAsia="cs-CZ"/>
              </w:rPr>
            </w:pPr>
          </w:p>
        </w:tc>
        <w:tc>
          <w:tcPr>
            <w:tcW w:w="2300" w:type="dxa"/>
            <w:tcBorders>
              <w:top w:val="nil"/>
              <w:left w:val="nil"/>
              <w:bottom w:val="nil"/>
              <w:right w:val="nil"/>
            </w:tcBorders>
            <w:shd w:val="clear" w:color="auto" w:fill="auto"/>
            <w:noWrap/>
            <w:vAlign w:val="center"/>
            <w:hideMark/>
          </w:tcPr>
          <w:p w:rsidR="00F33BB4" w:rsidRPr="00AE6313" w:rsidRDefault="00F33BB4" w:rsidP="00F33BB4">
            <w:pPr>
              <w:spacing w:after="0" w:line="240" w:lineRule="auto"/>
              <w:rPr>
                <w:rFonts w:eastAsia="Times New Roman" w:cs="Times New Roman"/>
                <w:color w:val="000000"/>
                <w:szCs w:val="24"/>
                <w:lang w:eastAsia="cs-CZ"/>
              </w:rPr>
            </w:pPr>
          </w:p>
        </w:tc>
        <w:tc>
          <w:tcPr>
            <w:tcW w:w="2500" w:type="dxa"/>
            <w:tcBorders>
              <w:top w:val="nil"/>
              <w:left w:val="nil"/>
              <w:bottom w:val="nil"/>
              <w:right w:val="nil"/>
            </w:tcBorders>
            <w:shd w:val="clear" w:color="auto" w:fill="auto"/>
            <w:vAlign w:val="center"/>
            <w:hideMark/>
          </w:tcPr>
          <w:p w:rsidR="00F33BB4" w:rsidRPr="00AE6313" w:rsidRDefault="00F33BB4" w:rsidP="00F33BB4">
            <w:pPr>
              <w:spacing w:after="0" w:line="240" w:lineRule="auto"/>
              <w:rPr>
                <w:rFonts w:eastAsia="Times New Roman" w:cs="Times New Roman"/>
                <w:color w:val="000000"/>
                <w:szCs w:val="24"/>
                <w:lang w:eastAsia="cs-CZ"/>
              </w:rPr>
            </w:pPr>
          </w:p>
        </w:tc>
      </w:tr>
      <w:tr w:rsidR="00F33BB4" w:rsidRPr="00AE6313" w:rsidTr="00F33BB4">
        <w:trPr>
          <w:trHeight w:val="1065"/>
        </w:trPr>
        <w:tc>
          <w:tcPr>
            <w:tcW w:w="1354" w:type="dxa"/>
            <w:vMerge/>
            <w:tcBorders>
              <w:top w:val="single" w:sz="8" w:space="0" w:color="auto"/>
              <w:left w:val="single" w:sz="8" w:space="0" w:color="auto"/>
              <w:bottom w:val="single" w:sz="8" w:space="0" w:color="000000"/>
              <w:right w:val="single" w:sz="8" w:space="0" w:color="auto"/>
            </w:tcBorders>
            <w:vAlign w:val="center"/>
            <w:hideMark/>
          </w:tcPr>
          <w:p w:rsidR="00F33BB4" w:rsidRPr="00AE6313" w:rsidRDefault="00F33BB4" w:rsidP="00F33BB4">
            <w:pPr>
              <w:spacing w:after="0" w:line="240" w:lineRule="auto"/>
              <w:rPr>
                <w:rFonts w:eastAsia="Times New Roman" w:cs="Times New Roman"/>
                <w:b/>
                <w:bCs/>
                <w:color w:val="000000"/>
                <w:szCs w:val="24"/>
                <w:lang w:eastAsia="cs-CZ"/>
              </w:rPr>
            </w:pPr>
          </w:p>
        </w:tc>
        <w:tc>
          <w:tcPr>
            <w:tcW w:w="1340" w:type="dxa"/>
            <w:vMerge/>
            <w:tcBorders>
              <w:top w:val="single" w:sz="8" w:space="0" w:color="auto"/>
              <w:left w:val="single" w:sz="8" w:space="0" w:color="auto"/>
              <w:bottom w:val="single" w:sz="8" w:space="0" w:color="000000"/>
              <w:right w:val="single" w:sz="8" w:space="0" w:color="auto"/>
            </w:tcBorders>
            <w:vAlign w:val="center"/>
            <w:hideMark/>
          </w:tcPr>
          <w:p w:rsidR="00F33BB4" w:rsidRPr="00AE6313" w:rsidRDefault="00F33BB4" w:rsidP="00F33BB4">
            <w:pPr>
              <w:spacing w:after="0" w:line="240" w:lineRule="auto"/>
              <w:rPr>
                <w:rFonts w:eastAsia="Times New Roman" w:cs="Times New Roman"/>
                <w:b/>
                <w:bCs/>
                <w:color w:val="000000"/>
                <w:szCs w:val="24"/>
                <w:lang w:eastAsia="cs-CZ"/>
              </w:rPr>
            </w:pPr>
          </w:p>
        </w:tc>
        <w:tc>
          <w:tcPr>
            <w:tcW w:w="1740" w:type="dxa"/>
            <w:vMerge/>
            <w:tcBorders>
              <w:top w:val="single" w:sz="8" w:space="0" w:color="auto"/>
              <w:left w:val="single" w:sz="8" w:space="0" w:color="auto"/>
              <w:bottom w:val="single" w:sz="8" w:space="0" w:color="000000"/>
              <w:right w:val="single" w:sz="8" w:space="0" w:color="auto"/>
            </w:tcBorders>
            <w:shd w:val="clear" w:color="auto" w:fill="DDD9C3" w:themeFill="background2" w:themeFillShade="E6"/>
            <w:vAlign w:val="center"/>
          </w:tcPr>
          <w:p w:rsidR="00F33BB4" w:rsidRPr="00AE6313" w:rsidRDefault="00F33BB4" w:rsidP="00F33BB4">
            <w:pPr>
              <w:spacing w:after="0" w:line="240" w:lineRule="auto"/>
              <w:rPr>
                <w:rFonts w:eastAsia="Times New Roman" w:cs="Times New Roman"/>
                <w:b/>
                <w:bCs/>
                <w:color w:val="000000"/>
                <w:szCs w:val="24"/>
                <w:lang w:eastAsia="cs-CZ"/>
              </w:rPr>
            </w:pPr>
          </w:p>
        </w:tc>
        <w:tc>
          <w:tcPr>
            <w:tcW w:w="1880" w:type="dxa"/>
            <w:tcBorders>
              <w:top w:val="nil"/>
              <w:left w:val="nil"/>
              <w:bottom w:val="nil"/>
              <w:right w:val="nil"/>
            </w:tcBorders>
            <w:shd w:val="clear" w:color="auto" w:fill="auto"/>
            <w:noWrap/>
            <w:vAlign w:val="center"/>
            <w:hideMark/>
          </w:tcPr>
          <w:p w:rsidR="00F33BB4" w:rsidRPr="00AE6313" w:rsidRDefault="005B4014" w:rsidP="00F33BB4">
            <w:pPr>
              <w:spacing w:after="0" w:line="240" w:lineRule="auto"/>
              <w:rPr>
                <w:rFonts w:eastAsia="Times New Roman" w:cs="Times New Roman"/>
                <w:color w:val="000000"/>
                <w:szCs w:val="24"/>
                <w:lang w:eastAsia="cs-CZ"/>
              </w:rPr>
            </w:pPr>
            <w:r>
              <w:rPr>
                <w:rFonts w:eastAsia="Times New Roman" w:cs="Times New Roman"/>
                <w:noProof/>
                <w:color w:val="000000"/>
                <w:szCs w:val="24"/>
                <w:lang w:eastAsia="cs-CZ"/>
              </w:rPr>
              <w:pict>
                <v:shape id="Šipka doprava 40" o:spid="_x0000_s1040" type="#_x0000_t13" style="position:absolute;left:0;text-align:left;margin-left:4.1pt;margin-top:10.2pt;width:79.5pt;height:9.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" adj="20275" fillcolor="#4f81bd [3204]" strokecolor="#243f60 [1604]" strokeweight="2pt">
                  <v:path arrowok="t"/>
                </v:shape>
              </w:pict>
            </w:r>
          </w:p>
        </w:tc>
        <w:tc>
          <w:tcPr>
            <w:tcW w:w="2429" w:type="dxa"/>
            <w:tcBorders>
              <w:top w:val="single" w:sz="8" w:space="0" w:color="auto"/>
              <w:left w:val="single" w:sz="8" w:space="0" w:color="auto"/>
              <w:bottom w:val="single" w:sz="8" w:space="0" w:color="auto"/>
              <w:right w:val="single" w:sz="8" w:space="0" w:color="auto"/>
            </w:tcBorders>
            <w:shd w:val="clear" w:color="000000" w:fill="FDE9D9"/>
            <w:vAlign w:val="bottom"/>
            <w:hideMark/>
          </w:tcPr>
          <w:p w:rsidR="00F33BB4" w:rsidRPr="00AE6313" w:rsidRDefault="00F33BB4" w:rsidP="003E737F">
            <w:pPr>
              <w:spacing w:after="0"/>
              <w:jc w:val="center"/>
              <w:rPr>
                <w:rFonts w:eastAsia="Times New Roman" w:cs="Times New Roman"/>
                <w:color w:val="000000"/>
                <w:szCs w:val="24"/>
                <w:lang w:eastAsia="cs-CZ"/>
              </w:rPr>
            </w:pPr>
            <w:r w:rsidRPr="00AE6313">
              <w:rPr>
                <w:rFonts w:eastAsia="Times New Roman" w:cs="Times New Roman"/>
                <w:color w:val="000000"/>
                <w:szCs w:val="24"/>
                <w:lang w:eastAsia="cs-CZ"/>
              </w:rPr>
              <w:t>Nezařazení soci</w:t>
            </w:r>
            <w:r>
              <w:rPr>
                <w:rFonts w:eastAsia="Times New Roman" w:cs="Times New Roman"/>
                <w:color w:val="000000"/>
                <w:szCs w:val="24"/>
                <w:lang w:eastAsia="cs-CZ"/>
              </w:rPr>
              <w:t>ální služby do Základní sítě (35</w:t>
            </w:r>
            <w:r w:rsidRPr="00AE6313">
              <w:rPr>
                <w:rFonts w:eastAsia="Times New Roman" w:cs="Times New Roman"/>
                <w:color w:val="000000"/>
                <w:szCs w:val="24"/>
                <w:lang w:eastAsia="cs-CZ"/>
              </w:rPr>
              <w:t xml:space="preserve"> bodů a méně)</w:t>
            </w:r>
          </w:p>
        </w:tc>
        <w:tc>
          <w:tcPr>
            <w:tcW w:w="2300" w:type="dxa"/>
            <w:tcBorders>
              <w:top w:val="single" w:sz="8" w:space="0" w:color="auto"/>
              <w:left w:val="nil"/>
              <w:bottom w:val="single" w:sz="8" w:space="0" w:color="auto"/>
              <w:right w:val="single" w:sz="8" w:space="0" w:color="auto"/>
            </w:tcBorders>
            <w:shd w:val="clear" w:color="000000" w:fill="FDE9D9"/>
            <w:vAlign w:val="center"/>
            <w:hideMark/>
          </w:tcPr>
          <w:p w:rsidR="00F33BB4" w:rsidRPr="00AE6313" w:rsidRDefault="00F33BB4" w:rsidP="00F33BB4">
            <w:pPr>
              <w:spacing w:after="0" w:line="240" w:lineRule="auto"/>
              <w:jc w:val="center"/>
              <w:rPr>
                <w:rFonts w:eastAsia="Times New Roman" w:cs="Times New Roman"/>
                <w:color w:val="000000"/>
                <w:szCs w:val="24"/>
                <w:lang w:eastAsia="cs-CZ"/>
              </w:rPr>
            </w:pPr>
            <w:r w:rsidRPr="00AE6313">
              <w:rPr>
                <w:rFonts w:eastAsia="Times New Roman" w:cs="Times New Roman"/>
                <w:color w:val="000000"/>
                <w:szCs w:val="24"/>
                <w:lang w:eastAsia="cs-CZ"/>
              </w:rPr>
              <w:t>Rozšířená síť sociálních služeb</w:t>
            </w:r>
          </w:p>
        </w:tc>
        <w:tc>
          <w:tcPr>
            <w:tcW w:w="2500" w:type="dxa"/>
            <w:tcBorders>
              <w:top w:val="nil"/>
              <w:left w:val="nil"/>
              <w:bottom w:val="nil"/>
              <w:right w:val="nil"/>
            </w:tcBorders>
            <w:shd w:val="clear" w:color="auto" w:fill="auto"/>
            <w:noWrap/>
            <w:vAlign w:val="center"/>
            <w:hideMark/>
          </w:tcPr>
          <w:p w:rsidR="00F33BB4" w:rsidRPr="00AE6313" w:rsidRDefault="005B4014" w:rsidP="00F33BB4">
            <w:pPr>
              <w:spacing w:after="0" w:line="240" w:lineRule="auto"/>
              <w:rPr>
                <w:rFonts w:eastAsia="Times New Roman" w:cs="Times New Roman"/>
                <w:color w:val="000000"/>
                <w:szCs w:val="24"/>
                <w:lang w:eastAsia="cs-CZ"/>
              </w:rPr>
            </w:pPr>
            <w:r>
              <w:rPr>
                <w:rFonts w:eastAsia="Times New Roman" w:cs="Times New Roman"/>
                <w:noProof/>
                <w:color w:val="000000"/>
                <w:szCs w:val="24"/>
                <w:lang w:eastAsia="cs-CZ"/>
              </w:rPr>
              <w:pict>
                <v:shape id="Šipka ohnutá nahoru 41" o:spid="_x0000_s1039" style="position:absolute;left:0;text-align:left;margin-left:7.5pt;margin-top:-21.45pt;width:73.5pt;height:29.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33450,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" path="m,278606r794147,l794147,92869r-46434,l840581,r92869,92869l887016,92869r,278606l,371475,,278606xe" fillcolor="#4f81bd [3204]" strokecolor="#243f60 [1604]" strokeweight="2pt">
                  <v:path arrowok="t" o:connecttype="custom" o:connectlocs="0,278606;794147,278606;794147,92869;747713,92869;840581,0;933450,92869;887016,92869;887016,371475;0,371475;0,278606" o:connectangles="0,0,0,0,0,0,0,0,0,0"/>
                </v:shape>
              </w:pict>
            </w:r>
          </w:p>
        </w:tc>
      </w:tr>
    </w:tbl>
    <w:p w:rsidR="0016534E" w:rsidRDefault="0016534E">
      <w:pPr>
        <w:rPr>
          <w:rFonts w:cs="Times New Roman"/>
          <w:szCs w:val="24"/>
        </w:rPr>
        <w:sectPr w:rsidR="0016534E" w:rsidSect="0016534E">
          <w:pgSz w:w="16838" w:h="11906" w:orient="landscape"/>
          <w:pgMar w:top="567" w:right="1417" w:bottom="1417" w:left="1417" w:header="708" w:footer="708" w:gutter="0"/>
          <w:cols w:space="708"/>
          <w:docGrid w:linePitch="360"/>
        </w:sectPr>
      </w:pPr>
    </w:p>
    <w:p w:rsidR="0016534E" w:rsidRDefault="0016534E" w:rsidP="0016534E">
      <w:pPr>
        <w:pStyle w:val="Nadpis3"/>
      </w:pPr>
      <w:bookmarkStart w:id="34" w:name="_Toc420500185"/>
      <w:r>
        <w:lastRenderedPageBreak/>
        <w:t>Výsledky hodnocení sociálních služeb</w:t>
      </w:r>
      <w:bookmarkEnd w:id="34"/>
    </w:p>
    <w:p w:rsidR="009D07A7" w:rsidRPr="004436DD" w:rsidRDefault="009D07A7" w:rsidP="00644CAF">
      <w:pPr>
        <w:spacing w:after="0"/>
        <w:rPr>
          <w:rFonts w:cs="Times New Roman"/>
          <w:szCs w:val="24"/>
        </w:rPr>
      </w:pPr>
      <w:r w:rsidRPr="004436DD">
        <w:rPr>
          <w:rFonts w:cs="Times New Roman"/>
          <w:szCs w:val="24"/>
        </w:rPr>
        <w:t>V řízení pro tvorbu Základní sítě sociálních služeb Libereckého kraje na rok 2016 bylo posuzováno 255 služeb. Z tohoto počtu bylo 239 služeb zařazeno do Základní sítě, 9 služeb do rozšířené sítě a 7 služeb bylo vyřazeno.</w:t>
      </w:r>
    </w:p>
    <w:p w:rsidR="009D07A7" w:rsidRPr="004436DD" w:rsidRDefault="009D07A7" w:rsidP="00644CAF">
      <w:pPr>
        <w:spacing w:after="0"/>
        <w:rPr>
          <w:rFonts w:cs="Times New Roman"/>
          <w:b/>
          <w:szCs w:val="24"/>
        </w:rPr>
      </w:pPr>
    </w:p>
    <w:p w:rsidR="00647424" w:rsidRPr="004436DD" w:rsidRDefault="00647424" w:rsidP="00644CAF">
      <w:pPr>
        <w:spacing w:after="0"/>
        <w:rPr>
          <w:rFonts w:cs="Times New Roman"/>
          <w:b/>
          <w:szCs w:val="24"/>
        </w:rPr>
      </w:pPr>
      <w:r w:rsidRPr="004436DD">
        <w:rPr>
          <w:rFonts w:cs="Times New Roman"/>
          <w:b/>
          <w:szCs w:val="24"/>
        </w:rPr>
        <w:t>Přihlášené služby</w:t>
      </w:r>
    </w:p>
    <w:p w:rsidR="00647424" w:rsidRPr="00831626" w:rsidRDefault="00647424" w:rsidP="00644CAF">
      <w:pPr>
        <w:spacing w:after="0"/>
        <w:rPr>
          <w:rFonts w:cs="Times New Roman"/>
          <w:szCs w:val="24"/>
        </w:rPr>
      </w:pPr>
      <w:r w:rsidRPr="004436DD">
        <w:rPr>
          <w:rFonts w:cs="Times New Roman"/>
          <w:szCs w:val="24"/>
        </w:rPr>
        <w:t xml:space="preserve">Do Základní sítě se </w:t>
      </w:r>
      <w:r w:rsidR="004724D6" w:rsidRPr="004436DD">
        <w:rPr>
          <w:rFonts w:cs="Times New Roman"/>
          <w:szCs w:val="24"/>
        </w:rPr>
        <w:t xml:space="preserve">nově </w:t>
      </w:r>
      <w:r w:rsidRPr="004436DD">
        <w:rPr>
          <w:rFonts w:cs="Times New Roman"/>
          <w:szCs w:val="24"/>
        </w:rPr>
        <w:t>přihlásilo</w:t>
      </w:r>
      <w:r w:rsidR="007E6ED7" w:rsidRPr="00831626">
        <w:rPr>
          <w:rFonts w:cs="Times New Roman"/>
          <w:szCs w:val="24"/>
        </w:rPr>
        <w:t>2</w:t>
      </w:r>
      <w:r w:rsidR="0065352B" w:rsidRPr="00831626">
        <w:rPr>
          <w:rFonts w:cs="Times New Roman"/>
          <w:szCs w:val="24"/>
        </w:rPr>
        <w:t>1</w:t>
      </w:r>
      <w:r w:rsidRPr="00831626">
        <w:rPr>
          <w:rFonts w:cs="Times New Roman"/>
          <w:szCs w:val="24"/>
        </w:rPr>
        <w:t xml:space="preserve"> služeb. </w:t>
      </w:r>
      <w:r w:rsidR="008D1538" w:rsidRPr="00831626">
        <w:rPr>
          <w:rFonts w:cs="Times New Roman"/>
          <w:szCs w:val="24"/>
        </w:rPr>
        <w:t xml:space="preserve">Z toho </w:t>
      </w:r>
      <w:r w:rsidR="00F35B3E" w:rsidRPr="00831626">
        <w:rPr>
          <w:rFonts w:cs="Times New Roman"/>
          <w:szCs w:val="24"/>
        </w:rPr>
        <w:t xml:space="preserve">12 </w:t>
      </w:r>
      <w:r w:rsidR="008D1538" w:rsidRPr="00831626">
        <w:rPr>
          <w:rFonts w:cs="Times New Roman"/>
          <w:szCs w:val="24"/>
        </w:rPr>
        <w:t xml:space="preserve">služeb sociální péče, </w:t>
      </w:r>
      <w:r w:rsidR="00831626" w:rsidRPr="00831626">
        <w:rPr>
          <w:rFonts w:cs="Times New Roman"/>
          <w:szCs w:val="24"/>
        </w:rPr>
        <w:t>4</w:t>
      </w:r>
      <w:r w:rsidR="008D1538" w:rsidRPr="00831626">
        <w:rPr>
          <w:rFonts w:cs="Times New Roman"/>
          <w:szCs w:val="24"/>
        </w:rPr>
        <w:t xml:space="preserve"> služeb sociální prevence a</w:t>
      </w:r>
      <w:r w:rsidR="00831626" w:rsidRPr="00831626">
        <w:rPr>
          <w:rFonts w:cs="Times New Roman"/>
          <w:szCs w:val="24"/>
        </w:rPr>
        <w:t xml:space="preserve">5 </w:t>
      </w:r>
      <w:r w:rsidR="008D1538" w:rsidRPr="00831626">
        <w:rPr>
          <w:rFonts w:cs="Times New Roman"/>
          <w:szCs w:val="24"/>
        </w:rPr>
        <w:t>služeb odborného sociálního poradenství (viz tabulka č. 1).</w:t>
      </w:r>
      <w:r w:rsidR="007E6ED7" w:rsidRPr="00831626">
        <w:rPr>
          <w:rFonts w:cs="Times New Roman"/>
          <w:szCs w:val="24"/>
        </w:rPr>
        <w:t xml:space="preserve"> Jedná se o služby, které v roce 2015 </w:t>
      </w:r>
      <w:r w:rsidR="00F35B3E" w:rsidRPr="00831626">
        <w:rPr>
          <w:rFonts w:cs="Times New Roman"/>
          <w:szCs w:val="24"/>
        </w:rPr>
        <w:t xml:space="preserve">nebyly </w:t>
      </w:r>
      <w:r w:rsidR="00A11D63">
        <w:rPr>
          <w:rFonts w:cs="Times New Roman"/>
          <w:szCs w:val="24"/>
        </w:rPr>
        <w:t>v Základní síti sociálních služeb.</w:t>
      </w:r>
    </w:p>
    <w:p w:rsidR="008D1538" w:rsidRDefault="008D1538" w:rsidP="00644CAF">
      <w:pPr>
        <w:spacing w:after="0"/>
        <w:rPr>
          <w:rFonts w:cs="Times New Roman"/>
          <w:szCs w:val="24"/>
        </w:rPr>
      </w:pPr>
    </w:p>
    <w:p w:rsidR="008D1538" w:rsidRPr="00831626" w:rsidRDefault="008D1538" w:rsidP="00644CAF">
      <w:pPr>
        <w:spacing w:after="0"/>
        <w:rPr>
          <w:rFonts w:cs="Times New Roman"/>
          <w:b/>
          <w:szCs w:val="24"/>
        </w:rPr>
      </w:pPr>
      <w:r>
        <w:rPr>
          <w:rFonts w:cs="Times New Roman"/>
          <w:szCs w:val="24"/>
        </w:rPr>
        <w:t xml:space="preserve">Tabulka č. 1: </w:t>
      </w:r>
      <w:r w:rsidRPr="008D1538">
        <w:rPr>
          <w:rFonts w:cs="Times New Roman"/>
          <w:b/>
          <w:szCs w:val="24"/>
        </w:rPr>
        <w:t>Přihlášené služby do Základní sítě</w:t>
      </w:r>
      <w:r w:rsidR="00F35B3E">
        <w:rPr>
          <w:rFonts w:cs="Times New Roman"/>
          <w:b/>
          <w:szCs w:val="24"/>
        </w:rPr>
        <w:t xml:space="preserve"> sociálních služeb LK na r</w:t>
      </w:r>
      <w:r w:rsidR="00A11D63">
        <w:rPr>
          <w:rFonts w:cs="Times New Roman"/>
          <w:b/>
          <w:szCs w:val="24"/>
        </w:rPr>
        <w:t>ok</w:t>
      </w:r>
      <w:r w:rsidR="00F35B3E" w:rsidRPr="00831626">
        <w:rPr>
          <w:rFonts w:cs="Times New Roman"/>
          <w:b/>
          <w:szCs w:val="24"/>
        </w:rPr>
        <w:t>2016</w:t>
      </w:r>
    </w:p>
    <w:p w:rsidR="008D1538" w:rsidRDefault="008D1538" w:rsidP="00644CAF">
      <w:pPr>
        <w:spacing w:after="0"/>
        <w:rPr>
          <w:rFonts w:cs="Times New Roman"/>
          <w:szCs w:val="24"/>
        </w:rPr>
      </w:pPr>
    </w:p>
    <w:tbl>
      <w:tblPr>
        <w:tblpPr w:leftFromText="141" w:rightFromText="141" w:vertAnchor="text" w:horzAnchor="margin" w:tblpXSpec="center" w:tblpY="25"/>
        <w:tblW w:w="7485" w:type="dxa"/>
        <w:tblCellMar>
          <w:left w:w="70" w:type="dxa"/>
          <w:right w:w="70" w:type="dxa"/>
        </w:tblCellMar>
        <w:tblLook w:val="04A0" w:firstRow="1" w:lastRow="0" w:firstColumn="1" w:lastColumn="0" w:noHBand="0" w:noVBand="1"/>
      </w:tblPr>
      <w:tblGrid>
        <w:gridCol w:w="3016"/>
        <w:gridCol w:w="1345"/>
        <w:gridCol w:w="1041"/>
        <w:gridCol w:w="1041"/>
        <w:gridCol w:w="1042"/>
      </w:tblGrid>
      <w:tr w:rsidR="008D1538" w:rsidRPr="00647424" w:rsidTr="008D1538">
        <w:trPr>
          <w:trHeight w:val="332"/>
        </w:trPr>
        <w:tc>
          <w:tcPr>
            <w:tcW w:w="4361" w:type="dxa"/>
            <w:gridSpan w:val="2"/>
            <w:tcBorders>
              <w:top w:val="single" w:sz="8" w:space="0" w:color="auto"/>
              <w:left w:val="single" w:sz="8" w:space="0" w:color="auto"/>
              <w:bottom w:val="single" w:sz="4" w:space="0" w:color="auto"/>
              <w:right w:val="single" w:sz="4" w:space="0" w:color="auto"/>
            </w:tcBorders>
            <w:shd w:val="clear" w:color="000000" w:fill="DDD9C4"/>
            <w:noWrap/>
            <w:vAlign w:val="center"/>
            <w:hideMark/>
          </w:tcPr>
          <w:p w:rsidR="008D1538" w:rsidRPr="00831626" w:rsidRDefault="008D1538" w:rsidP="006A6C21">
            <w:pPr>
              <w:spacing w:after="0" w:line="240" w:lineRule="auto"/>
              <w:jc w:val="center"/>
              <w:rPr>
                <w:rFonts w:eastAsia="Times New Roman" w:cs="Arial"/>
                <w:b/>
                <w:lang w:eastAsia="cs-CZ"/>
              </w:rPr>
            </w:pPr>
            <w:r w:rsidRPr="00831626">
              <w:rPr>
                <w:rFonts w:eastAsia="Times New Roman" w:cs="Arial"/>
                <w:b/>
                <w:sz w:val="22"/>
                <w:lang w:eastAsia="cs-CZ"/>
              </w:rPr>
              <w:t xml:space="preserve">Přihlášené služby do Základní sítě </w:t>
            </w:r>
            <w:proofErr w:type="gramStart"/>
            <w:r w:rsidRPr="00831626">
              <w:rPr>
                <w:rFonts w:eastAsia="Times New Roman" w:cs="Arial"/>
                <w:b/>
                <w:sz w:val="22"/>
                <w:lang w:eastAsia="cs-CZ"/>
              </w:rPr>
              <w:t>LK</w:t>
            </w:r>
            <w:r w:rsidR="006A6C21">
              <w:rPr>
                <w:rFonts w:eastAsia="Times New Roman" w:cs="Arial"/>
                <w:b/>
                <w:sz w:val="22"/>
                <w:lang w:eastAsia="cs-CZ"/>
              </w:rPr>
              <w:t xml:space="preserve">   </w:t>
            </w:r>
            <w:r w:rsidRPr="00831626">
              <w:rPr>
                <w:rFonts w:eastAsia="Times New Roman" w:cs="Arial"/>
                <w:b/>
                <w:sz w:val="22"/>
                <w:lang w:eastAsia="cs-CZ"/>
              </w:rPr>
              <w:t xml:space="preserve"> </w:t>
            </w:r>
            <w:r w:rsidR="006A6C21">
              <w:rPr>
                <w:rFonts w:eastAsia="Times New Roman" w:cs="Arial"/>
                <w:b/>
                <w:sz w:val="22"/>
                <w:lang w:eastAsia="cs-CZ"/>
              </w:rPr>
              <w:t>(</w:t>
            </w:r>
            <w:r w:rsidRPr="00831626">
              <w:rPr>
                <w:rFonts w:eastAsia="Times New Roman" w:cs="Arial"/>
                <w:b/>
                <w:sz w:val="22"/>
                <w:lang w:eastAsia="cs-CZ"/>
              </w:rPr>
              <w:t>201</w:t>
            </w:r>
            <w:r w:rsidR="007E6ED7" w:rsidRPr="00831626">
              <w:rPr>
                <w:rFonts w:eastAsia="Times New Roman" w:cs="Arial"/>
                <w:b/>
                <w:sz w:val="22"/>
                <w:lang w:eastAsia="cs-CZ"/>
              </w:rPr>
              <w:t>6</w:t>
            </w:r>
            <w:proofErr w:type="gramEnd"/>
            <w:r w:rsidRPr="00831626">
              <w:rPr>
                <w:rFonts w:eastAsia="Times New Roman" w:cs="Arial"/>
                <w:b/>
                <w:sz w:val="22"/>
                <w:lang w:eastAsia="cs-CZ"/>
              </w:rPr>
              <w:t>)</w:t>
            </w:r>
          </w:p>
        </w:tc>
        <w:tc>
          <w:tcPr>
            <w:tcW w:w="3124" w:type="dxa"/>
            <w:gridSpan w:val="3"/>
            <w:tcBorders>
              <w:top w:val="single" w:sz="8" w:space="0" w:color="auto"/>
              <w:left w:val="nil"/>
              <w:bottom w:val="single" w:sz="4" w:space="0" w:color="auto"/>
              <w:right w:val="single" w:sz="8" w:space="0" w:color="000000"/>
            </w:tcBorders>
            <w:shd w:val="clear" w:color="000000" w:fill="DDD9C4"/>
            <w:noWrap/>
            <w:vAlign w:val="center"/>
            <w:hideMark/>
          </w:tcPr>
          <w:p w:rsidR="008D1538" w:rsidRPr="00831626" w:rsidRDefault="008D1538" w:rsidP="008D1538">
            <w:pPr>
              <w:spacing w:after="0" w:line="240" w:lineRule="auto"/>
              <w:jc w:val="center"/>
              <w:rPr>
                <w:rFonts w:eastAsia="Times New Roman" w:cs="Arial"/>
                <w:b/>
                <w:lang w:eastAsia="cs-CZ"/>
              </w:rPr>
            </w:pPr>
            <w:r w:rsidRPr="00831626">
              <w:rPr>
                <w:rFonts w:eastAsia="Times New Roman" w:cs="Arial"/>
                <w:b/>
                <w:sz w:val="22"/>
                <w:lang w:eastAsia="cs-CZ"/>
              </w:rPr>
              <w:t>Forma poskytování služby</w:t>
            </w:r>
          </w:p>
        </w:tc>
      </w:tr>
      <w:tr w:rsidR="008D1538" w:rsidRPr="00647424" w:rsidTr="008D1538">
        <w:trPr>
          <w:trHeight w:val="698"/>
        </w:trPr>
        <w:tc>
          <w:tcPr>
            <w:tcW w:w="3016" w:type="dxa"/>
            <w:tcBorders>
              <w:top w:val="nil"/>
              <w:left w:val="single" w:sz="8" w:space="0" w:color="auto"/>
              <w:bottom w:val="single" w:sz="4" w:space="0" w:color="auto"/>
              <w:right w:val="single" w:sz="4" w:space="0" w:color="auto"/>
            </w:tcBorders>
            <w:shd w:val="clear" w:color="000000" w:fill="DDD9C4"/>
            <w:vAlign w:val="center"/>
            <w:hideMark/>
          </w:tcPr>
          <w:p w:rsidR="008D1538" w:rsidRPr="00647424" w:rsidRDefault="008D1538" w:rsidP="008D1538">
            <w:pPr>
              <w:spacing w:after="0" w:line="240" w:lineRule="auto"/>
              <w:rPr>
                <w:rFonts w:eastAsia="Times New Roman" w:cs="Tahoma"/>
                <w:b/>
                <w:sz w:val="16"/>
                <w:szCs w:val="16"/>
                <w:lang w:eastAsia="cs-CZ"/>
              </w:rPr>
            </w:pPr>
            <w:r w:rsidRPr="00647424">
              <w:rPr>
                <w:rFonts w:eastAsia="Times New Roman" w:cs="Tahoma"/>
                <w:b/>
                <w:sz w:val="16"/>
                <w:szCs w:val="16"/>
                <w:lang w:eastAsia="cs-CZ"/>
              </w:rPr>
              <w:t>Skupina služeb</w:t>
            </w:r>
          </w:p>
        </w:tc>
        <w:tc>
          <w:tcPr>
            <w:tcW w:w="1345" w:type="dxa"/>
            <w:tcBorders>
              <w:top w:val="nil"/>
              <w:left w:val="nil"/>
              <w:bottom w:val="single" w:sz="4" w:space="0" w:color="auto"/>
              <w:right w:val="single" w:sz="4" w:space="0" w:color="auto"/>
            </w:tcBorders>
            <w:shd w:val="clear" w:color="000000" w:fill="DDD9C4"/>
            <w:vAlign w:val="center"/>
            <w:hideMark/>
          </w:tcPr>
          <w:p w:rsidR="008D1538" w:rsidRPr="00647424" w:rsidRDefault="008D1538" w:rsidP="008D1538">
            <w:pPr>
              <w:spacing w:after="0" w:line="240" w:lineRule="auto"/>
              <w:jc w:val="center"/>
              <w:rPr>
                <w:rFonts w:eastAsia="Times New Roman" w:cs="Tahoma"/>
                <w:b/>
                <w:sz w:val="16"/>
                <w:szCs w:val="16"/>
                <w:lang w:eastAsia="cs-CZ"/>
              </w:rPr>
            </w:pPr>
            <w:r w:rsidRPr="00647424">
              <w:rPr>
                <w:rFonts w:eastAsia="Times New Roman" w:cs="Tahoma"/>
                <w:b/>
                <w:sz w:val="16"/>
                <w:szCs w:val="16"/>
                <w:lang w:eastAsia="cs-CZ"/>
              </w:rPr>
              <w:t>Počet přihlášených služeb</w:t>
            </w:r>
          </w:p>
        </w:tc>
        <w:tc>
          <w:tcPr>
            <w:tcW w:w="1041" w:type="dxa"/>
            <w:tcBorders>
              <w:top w:val="nil"/>
              <w:left w:val="nil"/>
              <w:bottom w:val="single" w:sz="4" w:space="0" w:color="auto"/>
              <w:right w:val="single" w:sz="4" w:space="0" w:color="auto"/>
            </w:tcBorders>
            <w:shd w:val="clear" w:color="000000" w:fill="DDD9C4"/>
            <w:vAlign w:val="center"/>
            <w:hideMark/>
          </w:tcPr>
          <w:p w:rsidR="008D1538" w:rsidRPr="00647424" w:rsidRDefault="008D1538" w:rsidP="008D1538">
            <w:pPr>
              <w:spacing w:after="0" w:line="240" w:lineRule="auto"/>
              <w:jc w:val="center"/>
              <w:rPr>
                <w:rFonts w:eastAsia="Times New Roman" w:cs="Tahoma"/>
                <w:b/>
                <w:sz w:val="16"/>
                <w:szCs w:val="16"/>
                <w:lang w:eastAsia="cs-CZ"/>
              </w:rPr>
            </w:pPr>
            <w:r w:rsidRPr="00647424">
              <w:rPr>
                <w:rFonts w:eastAsia="Times New Roman" w:cs="Tahoma"/>
                <w:b/>
                <w:sz w:val="16"/>
                <w:szCs w:val="16"/>
                <w:lang w:eastAsia="cs-CZ"/>
              </w:rPr>
              <w:t>Ambulantní</w:t>
            </w:r>
          </w:p>
        </w:tc>
        <w:tc>
          <w:tcPr>
            <w:tcW w:w="1041" w:type="dxa"/>
            <w:tcBorders>
              <w:top w:val="nil"/>
              <w:left w:val="nil"/>
              <w:bottom w:val="single" w:sz="4" w:space="0" w:color="auto"/>
              <w:right w:val="single" w:sz="4" w:space="0" w:color="auto"/>
            </w:tcBorders>
            <w:shd w:val="clear" w:color="000000" w:fill="DDD9C4"/>
            <w:vAlign w:val="center"/>
            <w:hideMark/>
          </w:tcPr>
          <w:p w:rsidR="008D1538" w:rsidRPr="00647424" w:rsidRDefault="008D1538" w:rsidP="008D1538">
            <w:pPr>
              <w:spacing w:after="0" w:line="240" w:lineRule="auto"/>
              <w:jc w:val="center"/>
              <w:rPr>
                <w:rFonts w:eastAsia="Times New Roman" w:cs="Tahoma"/>
                <w:b/>
                <w:sz w:val="16"/>
                <w:szCs w:val="16"/>
                <w:lang w:eastAsia="cs-CZ"/>
              </w:rPr>
            </w:pPr>
            <w:r w:rsidRPr="005F5D69">
              <w:rPr>
                <w:rFonts w:eastAsia="Times New Roman" w:cs="Tahoma"/>
                <w:b/>
                <w:sz w:val="16"/>
                <w:szCs w:val="16"/>
                <w:lang w:eastAsia="cs-CZ"/>
              </w:rPr>
              <w:t>Poby</w:t>
            </w:r>
            <w:r w:rsidRPr="00647424">
              <w:rPr>
                <w:rFonts w:eastAsia="Times New Roman" w:cs="Tahoma"/>
                <w:b/>
                <w:sz w:val="16"/>
                <w:szCs w:val="16"/>
                <w:lang w:eastAsia="cs-CZ"/>
              </w:rPr>
              <w:t>tová</w:t>
            </w:r>
          </w:p>
        </w:tc>
        <w:tc>
          <w:tcPr>
            <w:tcW w:w="1042" w:type="dxa"/>
            <w:tcBorders>
              <w:top w:val="nil"/>
              <w:left w:val="nil"/>
              <w:bottom w:val="single" w:sz="4" w:space="0" w:color="auto"/>
              <w:right w:val="single" w:sz="8" w:space="0" w:color="auto"/>
            </w:tcBorders>
            <w:shd w:val="clear" w:color="000000" w:fill="DDD9C4"/>
            <w:vAlign w:val="center"/>
            <w:hideMark/>
          </w:tcPr>
          <w:p w:rsidR="008D1538" w:rsidRPr="00647424" w:rsidRDefault="008D1538" w:rsidP="008D1538">
            <w:pPr>
              <w:spacing w:after="0" w:line="240" w:lineRule="auto"/>
              <w:jc w:val="center"/>
              <w:rPr>
                <w:rFonts w:eastAsia="Times New Roman" w:cs="Tahoma"/>
                <w:b/>
                <w:sz w:val="16"/>
                <w:szCs w:val="16"/>
                <w:lang w:eastAsia="cs-CZ"/>
              </w:rPr>
            </w:pPr>
            <w:r w:rsidRPr="00647424">
              <w:rPr>
                <w:rFonts w:eastAsia="Times New Roman" w:cs="Tahoma"/>
                <w:b/>
                <w:sz w:val="16"/>
                <w:szCs w:val="16"/>
                <w:lang w:eastAsia="cs-CZ"/>
              </w:rPr>
              <w:t>Terénní</w:t>
            </w:r>
          </w:p>
        </w:tc>
      </w:tr>
      <w:tr w:rsidR="008D1538" w:rsidRPr="00831626" w:rsidTr="008D1538">
        <w:trPr>
          <w:trHeight w:val="332"/>
        </w:trPr>
        <w:tc>
          <w:tcPr>
            <w:tcW w:w="3016" w:type="dxa"/>
            <w:tcBorders>
              <w:top w:val="nil"/>
              <w:left w:val="single" w:sz="8" w:space="0" w:color="auto"/>
              <w:bottom w:val="single" w:sz="4" w:space="0" w:color="auto"/>
              <w:right w:val="single" w:sz="4" w:space="0" w:color="auto"/>
            </w:tcBorders>
            <w:shd w:val="clear" w:color="000000" w:fill="DDD9C4"/>
            <w:noWrap/>
            <w:vAlign w:val="center"/>
            <w:hideMark/>
          </w:tcPr>
          <w:p w:rsidR="008D1538" w:rsidRPr="00647424" w:rsidRDefault="008D1538" w:rsidP="008D1538">
            <w:pPr>
              <w:spacing w:after="0" w:line="240" w:lineRule="auto"/>
              <w:rPr>
                <w:rFonts w:eastAsia="Times New Roman" w:cs="Arial"/>
                <w:b/>
                <w:sz w:val="20"/>
                <w:szCs w:val="20"/>
                <w:lang w:eastAsia="cs-CZ"/>
              </w:rPr>
            </w:pPr>
            <w:r w:rsidRPr="00647424">
              <w:rPr>
                <w:rFonts w:eastAsia="Times New Roman" w:cs="Arial"/>
                <w:b/>
                <w:sz w:val="20"/>
                <w:szCs w:val="20"/>
                <w:lang w:eastAsia="cs-CZ"/>
              </w:rPr>
              <w:t>Služby sociální péče</w:t>
            </w:r>
          </w:p>
        </w:tc>
        <w:tc>
          <w:tcPr>
            <w:tcW w:w="1345" w:type="dxa"/>
            <w:tcBorders>
              <w:top w:val="nil"/>
              <w:left w:val="nil"/>
              <w:bottom w:val="single" w:sz="4" w:space="0" w:color="auto"/>
              <w:right w:val="single" w:sz="4" w:space="0" w:color="auto"/>
            </w:tcBorders>
            <w:shd w:val="clear" w:color="auto" w:fill="auto"/>
            <w:noWrap/>
            <w:vAlign w:val="center"/>
            <w:hideMark/>
          </w:tcPr>
          <w:p w:rsidR="008D1538" w:rsidRPr="00831626" w:rsidRDefault="00F35B3E" w:rsidP="008D1538">
            <w:pPr>
              <w:spacing w:after="0" w:line="240" w:lineRule="auto"/>
              <w:jc w:val="right"/>
              <w:rPr>
                <w:rFonts w:eastAsia="Times New Roman" w:cs="Arial"/>
                <w:sz w:val="20"/>
                <w:szCs w:val="20"/>
                <w:lang w:eastAsia="cs-CZ"/>
              </w:rPr>
            </w:pPr>
            <w:r w:rsidRPr="00831626">
              <w:rPr>
                <w:rFonts w:eastAsia="Times New Roman" w:cs="Arial"/>
                <w:sz w:val="20"/>
                <w:szCs w:val="20"/>
                <w:lang w:eastAsia="cs-CZ"/>
              </w:rPr>
              <w:t>12</w:t>
            </w:r>
          </w:p>
        </w:tc>
        <w:tc>
          <w:tcPr>
            <w:tcW w:w="1041" w:type="dxa"/>
            <w:tcBorders>
              <w:top w:val="nil"/>
              <w:left w:val="nil"/>
              <w:bottom w:val="single" w:sz="4" w:space="0" w:color="auto"/>
              <w:right w:val="single" w:sz="4" w:space="0" w:color="auto"/>
            </w:tcBorders>
            <w:shd w:val="clear" w:color="auto" w:fill="auto"/>
            <w:noWrap/>
            <w:vAlign w:val="center"/>
            <w:hideMark/>
          </w:tcPr>
          <w:p w:rsidR="008D1538" w:rsidRPr="00831626" w:rsidRDefault="00831626" w:rsidP="008D1538">
            <w:pPr>
              <w:spacing w:after="0" w:line="240" w:lineRule="auto"/>
              <w:jc w:val="right"/>
              <w:rPr>
                <w:rFonts w:eastAsia="Times New Roman" w:cs="Arial"/>
                <w:sz w:val="20"/>
                <w:szCs w:val="20"/>
                <w:lang w:eastAsia="cs-CZ"/>
              </w:rPr>
            </w:pPr>
            <w:r w:rsidRPr="00831626">
              <w:rPr>
                <w:rFonts w:eastAsia="Times New Roman" w:cs="Arial"/>
                <w:sz w:val="20"/>
                <w:szCs w:val="20"/>
                <w:lang w:eastAsia="cs-CZ"/>
              </w:rPr>
              <w:t>4</w:t>
            </w:r>
          </w:p>
        </w:tc>
        <w:tc>
          <w:tcPr>
            <w:tcW w:w="1041" w:type="dxa"/>
            <w:tcBorders>
              <w:top w:val="nil"/>
              <w:left w:val="nil"/>
              <w:bottom w:val="single" w:sz="4" w:space="0" w:color="auto"/>
              <w:right w:val="single" w:sz="4" w:space="0" w:color="auto"/>
            </w:tcBorders>
            <w:shd w:val="clear" w:color="auto" w:fill="auto"/>
            <w:noWrap/>
            <w:vAlign w:val="center"/>
            <w:hideMark/>
          </w:tcPr>
          <w:p w:rsidR="008D1538" w:rsidRPr="00831626" w:rsidRDefault="00F35B3E" w:rsidP="008D1538">
            <w:pPr>
              <w:spacing w:after="0" w:line="240" w:lineRule="auto"/>
              <w:jc w:val="right"/>
              <w:rPr>
                <w:rFonts w:eastAsia="Times New Roman" w:cs="Arial"/>
                <w:sz w:val="20"/>
                <w:szCs w:val="20"/>
                <w:lang w:eastAsia="cs-CZ"/>
              </w:rPr>
            </w:pPr>
            <w:r w:rsidRPr="00831626">
              <w:rPr>
                <w:rFonts w:eastAsia="Times New Roman" w:cs="Arial"/>
                <w:sz w:val="20"/>
                <w:szCs w:val="20"/>
                <w:lang w:eastAsia="cs-CZ"/>
              </w:rPr>
              <w:t>5</w:t>
            </w:r>
          </w:p>
        </w:tc>
        <w:tc>
          <w:tcPr>
            <w:tcW w:w="1042" w:type="dxa"/>
            <w:tcBorders>
              <w:top w:val="nil"/>
              <w:left w:val="nil"/>
              <w:bottom w:val="single" w:sz="4" w:space="0" w:color="auto"/>
              <w:right w:val="single" w:sz="8" w:space="0" w:color="auto"/>
            </w:tcBorders>
            <w:shd w:val="clear" w:color="auto" w:fill="auto"/>
            <w:noWrap/>
            <w:vAlign w:val="center"/>
            <w:hideMark/>
          </w:tcPr>
          <w:p w:rsidR="008D1538" w:rsidRPr="00831626" w:rsidRDefault="00831626" w:rsidP="008D1538">
            <w:pPr>
              <w:spacing w:after="0" w:line="240" w:lineRule="auto"/>
              <w:jc w:val="right"/>
              <w:rPr>
                <w:rFonts w:eastAsia="Times New Roman" w:cs="Arial"/>
                <w:sz w:val="20"/>
                <w:szCs w:val="20"/>
                <w:lang w:eastAsia="cs-CZ"/>
              </w:rPr>
            </w:pPr>
            <w:r w:rsidRPr="00831626">
              <w:rPr>
                <w:rFonts w:eastAsia="Times New Roman" w:cs="Arial"/>
                <w:sz w:val="20"/>
                <w:szCs w:val="20"/>
                <w:lang w:eastAsia="cs-CZ"/>
              </w:rPr>
              <w:t>5</w:t>
            </w:r>
          </w:p>
        </w:tc>
      </w:tr>
      <w:tr w:rsidR="008D1538" w:rsidRPr="00831626" w:rsidTr="008D1538">
        <w:trPr>
          <w:trHeight w:val="332"/>
        </w:trPr>
        <w:tc>
          <w:tcPr>
            <w:tcW w:w="3016" w:type="dxa"/>
            <w:tcBorders>
              <w:top w:val="nil"/>
              <w:left w:val="single" w:sz="8" w:space="0" w:color="auto"/>
              <w:bottom w:val="single" w:sz="4" w:space="0" w:color="auto"/>
              <w:right w:val="single" w:sz="4" w:space="0" w:color="auto"/>
            </w:tcBorders>
            <w:shd w:val="clear" w:color="000000" w:fill="DDD9C4"/>
            <w:noWrap/>
            <w:vAlign w:val="center"/>
            <w:hideMark/>
          </w:tcPr>
          <w:p w:rsidR="008D1538" w:rsidRPr="00647424" w:rsidRDefault="008D1538" w:rsidP="008D1538">
            <w:pPr>
              <w:spacing w:after="0" w:line="240" w:lineRule="auto"/>
              <w:rPr>
                <w:rFonts w:eastAsia="Times New Roman" w:cs="Arial"/>
                <w:b/>
                <w:sz w:val="20"/>
                <w:szCs w:val="20"/>
                <w:lang w:eastAsia="cs-CZ"/>
              </w:rPr>
            </w:pPr>
            <w:r w:rsidRPr="00647424">
              <w:rPr>
                <w:rFonts w:eastAsia="Times New Roman" w:cs="Arial"/>
                <w:b/>
                <w:sz w:val="20"/>
                <w:szCs w:val="20"/>
                <w:lang w:eastAsia="cs-CZ"/>
              </w:rPr>
              <w:t>Služby sociální prevence</w:t>
            </w:r>
          </w:p>
        </w:tc>
        <w:tc>
          <w:tcPr>
            <w:tcW w:w="1345" w:type="dxa"/>
            <w:tcBorders>
              <w:top w:val="nil"/>
              <w:left w:val="nil"/>
              <w:bottom w:val="single" w:sz="4" w:space="0" w:color="auto"/>
              <w:right w:val="single" w:sz="4" w:space="0" w:color="auto"/>
            </w:tcBorders>
            <w:shd w:val="clear" w:color="auto" w:fill="auto"/>
            <w:noWrap/>
            <w:vAlign w:val="center"/>
            <w:hideMark/>
          </w:tcPr>
          <w:p w:rsidR="008D1538" w:rsidRPr="00831626" w:rsidRDefault="00831626" w:rsidP="008D1538">
            <w:pPr>
              <w:spacing w:after="0" w:line="240" w:lineRule="auto"/>
              <w:jc w:val="right"/>
              <w:rPr>
                <w:rFonts w:eastAsia="Times New Roman" w:cs="Arial"/>
                <w:sz w:val="20"/>
                <w:szCs w:val="20"/>
                <w:lang w:eastAsia="cs-CZ"/>
              </w:rPr>
            </w:pPr>
            <w:r w:rsidRPr="00831626">
              <w:rPr>
                <w:rFonts w:eastAsia="Times New Roman" w:cs="Arial"/>
                <w:sz w:val="20"/>
                <w:szCs w:val="20"/>
                <w:lang w:eastAsia="cs-CZ"/>
              </w:rPr>
              <w:t>6</w:t>
            </w:r>
          </w:p>
        </w:tc>
        <w:tc>
          <w:tcPr>
            <w:tcW w:w="1041" w:type="dxa"/>
            <w:tcBorders>
              <w:top w:val="nil"/>
              <w:left w:val="nil"/>
              <w:bottom w:val="single" w:sz="4" w:space="0" w:color="auto"/>
              <w:right w:val="single" w:sz="4" w:space="0" w:color="auto"/>
            </w:tcBorders>
            <w:shd w:val="clear" w:color="auto" w:fill="auto"/>
            <w:noWrap/>
            <w:vAlign w:val="center"/>
            <w:hideMark/>
          </w:tcPr>
          <w:p w:rsidR="008D1538" w:rsidRPr="00831626" w:rsidRDefault="00F35B3E" w:rsidP="008D1538">
            <w:pPr>
              <w:spacing w:after="0" w:line="240" w:lineRule="auto"/>
              <w:jc w:val="right"/>
              <w:rPr>
                <w:rFonts w:eastAsia="Times New Roman" w:cs="Arial"/>
                <w:sz w:val="20"/>
                <w:szCs w:val="20"/>
                <w:lang w:eastAsia="cs-CZ"/>
              </w:rPr>
            </w:pPr>
            <w:r w:rsidRPr="00831626">
              <w:rPr>
                <w:rFonts w:eastAsia="Times New Roman" w:cs="Arial"/>
                <w:sz w:val="20"/>
                <w:szCs w:val="20"/>
                <w:lang w:eastAsia="cs-CZ"/>
              </w:rPr>
              <w:t>4</w:t>
            </w:r>
          </w:p>
        </w:tc>
        <w:tc>
          <w:tcPr>
            <w:tcW w:w="1041" w:type="dxa"/>
            <w:tcBorders>
              <w:top w:val="nil"/>
              <w:left w:val="nil"/>
              <w:bottom w:val="single" w:sz="4" w:space="0" w:color="auto"/>
              <w:right w:val="single" w:sz="4" w:space="0" w:color="auto"/>
            </w:tcBorders>
            <w:shd w:val="clear" w:color="auto" w:fill="auto"/>
            <w:noWrap/>
            <w:vAlign w:val="center"/>
            <w:hideMark/>
          </w:tcPr>
          <w:p w:rsidR="008D1538" w:rsidRPr="00831626" w:rsidRDefault="00F35B3E" w:rsidP="008D1538">
            <w:pPr>
              <w:spacing w:after="0" w:line="240" w:lineRule="auto"/>
              <w:jc w:val="right"/>
              <w:rPr>
                <w:rFonts w:eastAsia="Times New Roman" w:cs="Arial"/>
                <w:sz w:val="20"/>
                <w:szCs w:val="20"/>
                <w:lang w:eastAsia="cs-CZ"/>
              </w:rPr>
            </w:pPr>
            <w:r w:rsidRPr="00831626">
              <w:rPr>
                <w:rFonts w:eastAsia="Times New Roman" w:cs="Arial"/>
                <w:sz w:val="20"/>
                <w:szCs w:val="20"/>
                <w:lang w:eastAsia="cs-CZ"/>
              </w:rPr>
              <w:t>0</w:t>
            </w:r>
          </w:p>
        </w:tc>
        <w:tc>
          <w:tcPr>
            <w:tcW w:w="1042" w:type="dxa"/>
            <w:tcBorders>
              <w:top w:val="nil"/>
              <w:left w:val="nil"/>
              <w:bottom w:val="single" w:sz="4" w:space="0" w:color="auto"/>
              <w:right w:val="single" w:sz="8" w:space="0" w:color="auto"/>
            </w:tcBorders>
            <w:shd w:val="clear" w:color="auto" w:fill="auto"/>
            <w:noWrap/>
            <w:vAlign w:val="center"/>
            <w:hideMark/>
          </w:tcPr>
          <w:p w:rsidR="008D1538" w:rsidRPr="00831626" w:rsidRDefault="00F35B3E" w:rsidP="008D1538">
            <w:pPr>
              <w:spacing w:after="0" w:line="240" w:lineRule="auto"/>
              <w:jc w:val="right"/>
              <w:rPr>
                <w:rFonts w:eastAsia="Times New Roman" w:cs="Arial"/>
                <w:sz w:val="20"/>
                <w:szCs w:val="20"/>
                <w:lang w:eastAsia="cs-CZ"/>
              </w:rPr>
            </w:pPr>
            <w:r w:rsidRPr="00831626">
              <w:rPr>
                <w:rFonts w:eastAsia="Times New Roman" w:cs="Arial"/>
                <w:sz w:val="20"/>
                <w:szCs w:val="20"/>
                <w:lang w:eastAsia="cs-CZ"/>
              </w:rPr>
              <w:t>2</w:t>
            </w:r>
          </w:p>
        </w:tc>
      </w:tr>
      <w:tr w:rsidR="008D1538" w:rsidRPr="00831626" w:rsidTr="008D1538">
        <w:trPr>
          <w:trHeight w:val="332"/>
        </w:trPr>
        <w:tc>
          <w:tcPr>
            <w:tcW w:w="3016" w:type="dxa"/>
            <w:tcBorders>
              <w:top w:val="nil"/>
              <w:left w:val="single" w:sz="8" w:space="0" w:color="auto"/>
              <w:bottom w:val="single" w:sz="4" w:space="0" w:color="auto"/>
              <w:right w:val="single" w:sz="4" w:space="0" w:color="auto"/>
            </w:tcBorders>
            <w:shd w:val="clear" w:color="000000" w:fill="DDD9C4"/>
            <w:noWrap/>
            <w:vAlign w:val="center"/>
            <w:hideMark/>
          </w:tcPr>
          <w:p w:rsidR="008D1538" w:rsidRPr="00647424" w:rsidRDefault="008D1538" w:rsidP="008D1538">
            <w:pPr>
              <w:spacing w:after="0" w:line="240" w:lineRule="auto"/>
              <w:rPr>
                <w:rFonts w:eastAsia="Times New Roman" w:cs="Arial"/>
                <w:b/>
                <w:sz w:val="20"/>
                <w:szCs w:val="20"/>
                <w:lang w:eastAsia="cs-CZ"/>
              </w:rPr>
            </w:pPr>
            <w:r w:rsidRPr="00647424">
              <w:rPr>
                <w:rFonts w:eastAsia="Times New Roman" w:cs="Arial"/>
                <w:b/>
                <w:sz w:val="20"/>
                <w:szCs w:val="20"/>
                <w:lang w:eastAsia="cs-CZ"/>
              </w:rPr>
              <w:t>Odborné sociální poradenství</w:t>
            </w:r>
          </w:p>
        </w:tc>
        <w:tc>
          <w:tcPr>
            <w:tcW w:w="1345" w:type="dxa"/>
            <w:tcBorders>
              <w:top w:val="nil"/>
              <w:left w:val="nil"/>
              <w:bottom w:val="single" w:sz="4" w:space="0" w:color="auto"/>
              <w:right w:val="single" w:sz="4" w:space="0" w:color="auto"/>
            </w:tcBorders>
            <w:shd w:val="clear" w:color="auto" w:fill="auto"/>
            <w:noWrap/>
            <w:vAlign w:val="center"/>
            <w:hideMark/>
          </w:tcPr>
          <w:p w:rsidR="008D1538" w:rsidRPr="00831626" w:rsidRDefault="00831626" w:rsidP="008D1538">
            <w:pPr>
              <w:spacing w:after="0" w:line="240" w:lineRule="auto"/>
              <w:jc w:val="right"/>
              <w:rPr>
                <w:rFonts w:eastAsia="Times New Roman" w:cs="Arial"/>
                <w:sz w:val="20"/>
                <w:szCs w:val="20"/>
                <w:lang w:eastAsia="cs-CZ"/>
              </w:rPr>
            </w:pPr>
            <w:r w:rsidRPr="00831626">
              <w:rPr>
                <w:rFonts w:eastAsia="Times New Roman" w:cs="Arial"/>
                <w:sz w:val="20"/>
                <w:szCs w:val="20"/>
                <w:lang w:eastAsia="cs-CZ"/>
              </w:rPr>
              <w:t>5</w:t>
            </w:r>
          </w:p>
        </w:tc>
        <w:tc>
          <w:tcPr>
            <w:tcW w:w="1041" w:type="dxa"/>
            <w:tcBorders>
              <w:top w:val="nil"/>
              <w:left w:val="nil"/>
              <w:bottom w:val="single" w:sz="4" w:space="0" w:color="auto"/>
              <w:right w:val="single" w:sz="4" w:space="0" w:color="auto"/>
            </w:tcBorders>
            <w:shd w:val="clear" w:color="auto" w:fill="auto"/>
            <w:noWrap/>
            <w:vAlign w:val="center"/>
            <w:hideMark/>
          </w:tcPr>
          <w:p w:rsidR="008D1538" w:rsidRPr="00831626" w:rsidRDefault="00831626" w:rsidP="008D1538">
            <w:pPr>
              <w:spacing w:after="0" w:line="240" w:lineRule="auto"/>
              <w:jc w:val="right"/>
              <w:rPr>
                <w:rFonts w:eastAsia="Times New Roman" w:cs="Arial"/>
                <w:sz w:val="20"/>
                <w:szCs w:val="20"/>
                <w:lang w:eastAsia="cs-CZ"/>
              </w:rPr>
            </w:pPr>
            <w:r w:rsidRPr="00831626">
              <w:rPr>
                <w:rFonts w:eastAsia="Times New Roman" w:cs="Arial"/>
                <w:sz w:val="20"/>
                <w:szCs w:val="20"/>
                <w:lang w:eastAsia="cs-CZ"/>
              </w:rPr>
              <w:t>4</w:t>
            </w:r>
          </w:p>
        </w:tc>
        <w:tc>
          <w:tcPr>
            <w:tcW w:w="1041" w:type="dxa"/>
            <w:tcBorders>
              <w:top w:val="nil"/>
              <w:left w:val="nil"/>
              <w:bottom w:val="single" w:sz="4" w:space="0" w:color="auto"/>
              <w:right w:val="single" w:sz="4" w:space="0" w:color="auto"/>
            </w:tcBorders>
            <w:shd w:val="clear" w:color="auto" w:fill="auto"/>
            <w:noWrap/>
            <w:vAlign w:val="center"/>
            <w:hideMark/>
          </w:tcPr>
          <w:p w:rsidR="008D1538" w:rsidRPr="00831626" w:rsidRDefault="008D1538" w:rsidP="008D1538">
            <w:pPr>
              <w:spacing w:after="0" w:line="240" w:lineRule="auto"/>
              <w:jc w:val="right"/>
              <w:rPr>
                <w:rFonts w:eastAsia="Times New Roman" w:cs="Arial"/>
                <w:sz w:val="20"/>
                <w:szCs w:val="20"/>
                <w:lang w:eastAsia="cs-CZ"/>
              </w:rPr>
            </w:pPr>
            <w:r w:rsidRPr="00831626">
              <w:rPr>
                <w:rFonts w:eastAsia="Times New Roman" w:cs="Arial"/>
                <w:sz w:val="20"/>
                <w:szCs w:val="20"/>
                <w:lang w:eastAsia="cs-CZ"/>
              </w:rPr>
              <w:t>0</w:t>
            </w:r>
          </w:p>
        </w:tc>
        <w:tc>
          <w:tcPr>
            <w:tcW w:w="1042" w:type="dxa"/>
            <w:tcBorders>
              <w:top w:val="nil"/>
              <w:left w:val="nil"/>
              <w:bottom w:val="single" w:sz="4" w:space="0" w:color="auto"/>
              <w:right w:val="single" w:sz="8" w:space="0" w:color="auto"/>
            </w:tcBorders>
            <w:shd w:val="clear" w:color="auto" w:fill="auto"/>
            <w:noWrap/>
            <w:vAlign w:val="center"/>
            <w:hideMark/>
          </w:tcPr>
          <w:p w:rsidR="008D1538" w:rsidRPr="00831626" w:rsidRDefault="00831626" w:rsidP="008D1538">
            <w:pPr>
              <w:spacing w:after="0" w:line="240" w:lineRule="auto"/>
              <w:jc w:val="right"/>
              <w:rPr>
                <w:rFonts w:eastAsia="Times New Roman" w:cs="Arial"/>
                <w:sz w:val="20"/>
                <w:szCs w:val="20"/>
                <w:lang w:eastAsia="cs-CZ"/>
              </w:rPr>
            </w:pPr>
            <w:r w:rsidRPr="00831626">
              <w:rPr>
                <w:rFonts w:eastAsia="Times New Roman" w:cs="Arial"/>
                <w:sz w:val="20"/>
                <w:szCs w:val="20"/>
                <w:lang w:eastAsia="cs-CZ"/>
              </w:rPr>
              <w:t>2</w:t>
            </w:r>
          </w:p>
        </w:tc>
      </w:tr>
      <w:tr w:rsidR="008D1538" w:rsidRPr="00831626" w:rsidTr="008D1538">
        <w:trPr>
          <w:trHeight w:val="349"/>
        </w:trPr>
        <w:tc>
          <w:tcPr>
            <w:tcW w:w="3016" w:type="dxa"/>
            <w:tcBorders>
              <w:top w:val="nil"/>
              <w:left w:val="single" w:sz="8" w:space="0" w:color="auto"/>
              <w:bottom w:val="single" w:sz="8" w:space="0" w:color="auto"/>
              <w:right w:val="single" w:sz="4" w:space="0" w:color="auto"/>
            </w:tcBorders>
            <w:shd w:val="clear" w:color="000000" w:fill="DDD9C4"/>
            <w:noWrap/>
            <w:vAlign w:val="center"/>
            <w:hideMark/>
          </w:tcPr>
          <w:p w:rsidR="008D1538" w:rsidRPr="00647424" w:rsidRDefault="008D1538" w:rsidP="008D1538">
            <w:pPr>
              <w:spacing w:after="0" w:line="240" w:lineRule="auto"/>
              <w:rPr>
                <w:rFonts w:eastAsia="Times New Roman" w:cs="Arial"/>
                <w:b/>
                <w:bCs/>
                <w:sz w:val="20"/>
                <w:szCs w:val="20"/>
                <w:lang w:eastAsia="cs-CZ"/>
              </w:rPr>
            </w:pPr>
            <w:r w:rsidRPr="00647424">
              <w:rPr>
                <w:rFonts w:eastAsia="Times New Roman" w:cs="Arial"/>
                <w:b/>
                <w:bCs/>
                <w:sz w:val="20"/>
                <w:szCs w:val="20"/>
                <w:lang w:eastAsia="cs-CZ"/>
              </w:rPr>
              <w:t>Celkem</w:t>
            </w:r>
          </w:p>
        </w:tc>
        <w:tc>
          <w:tcPr>
            <w:tcW w:w="1345" w:type="dxa"/>
            <w:tcBorders>
              <w:top w:val="nil"/>
              <w:left w:val="nil"/>
              <w:bottom w:val="single" w:sz="8" w:space="0" w:color="auto"/>
              <w:right w:val="single" w:sz="4" w:space="0" w:color="auto"/>
            </w:tcBorders>
            <w:shd w:val="clear" w:color="auto" w:fill="auto"/>
            <w:noWrap/>
            <w:vAlign w:val="center"/>
            <w:hideMark/>
          </w:tcPr>
          <w:p w:rsidR="008D1538" w:rsidRPr="00831626" w:rsidRDefault="00F35B3E" w:rsidP="00831626">
            <w:pPr>
              <w:spacing w:after="0" w:line="240" w:lineRule="auto"/>
              <w:jc w:val="right"/>
              <w:rPr>
                <w:rFonts w:eastAsia="Times New Roman" w:cs="Arial"/>
                <w:b/>
                <w:bCs/>
                <w:sz w:val="20"/>
                <w:szCs w:val="20"/>
                <w:lang w:eastAsia="cs-CZ"/>
              </w:rPr>
            </w:pPr>
            <w:r w:rsidRPr="00831626">
              <w:rPr>
                <w:rFonts w:eastAsia="Times New Roman" w:cs="Arial"/>
                <w:b/>
                <w:bCs/>
                <w:sz w:val="20"/>
                <w:szCs w:val="20"/>
                <w:lang w:eastAsia="cs-CZ"/>
              </w:rPr>
              <w:t>2</w:t>
            </w:r>
            <w:r w:rsidR="00831626" w:rsidRPr="00831626">
              <w:rPr>
                <w:rFonts w:eastAsia="Times New Roman" w:cs="Arial"/>
                <w:b/>
                <w:bCs/>
                <w:sz w:val="20"/>
                <w:szCs w:val="20"/>
                <w:lang w:eastAsia="cs-CZ"/>
              </w:rPr>
              <w:t>1</w:t>
            </w:r>
          </w:p>
        </w:tc>
        <w:tc>
          <w:tcPr>
            <w:tcW w:w="1041" w:type="dxa"/>
            <w:tcBorders>
              <w:top w:val="nil"/>
              <w:left w:val="nil"/>
              <w:bottom w:val="single" w:sz="8" w:space="0" w:color="auto"/>
              <w:right w:val="single" w:sz="4" w:space="0" w:color="auto"/>
            </w:tcBorders>
            <w:shd w:val="clear" w:color="auto" w:fill="auto"/>
            <w:noWrap/>
            <w:vAlign w:val="center"/>
            <w:hideMark/>
          </w:tcPr>
          <w:p w:rsidR="008D1538" w:rsidRPr="00831626" w:rsidRDefault="00F35B3E" w:rsidP="00831626">
            <w:pPr>
              <w:spacing w:after="0" w:line="240" w:lineRule="auto"/>
              <w:jc w:val="right"/>
              <w:rPr>
                <w:rFonts w:eastAsia="Times New Roman" w:cs="Arial"/>
                <w:b/>
                <w:bCs/>
                <w:sz w:val="20"/>
                <w:szCs w:val="20"/>
                <w:lang w:eastAsia="cs-CZ"/>
              </w:rPr>
            </w:pPr>
            <w:r w:rsidRPr="00831626">
              <w:rPr>
                <w:rFonts w:eastAsia="Times New Roman" w:cs="Arial"/>
                <w:b/>
                <w:bCs/>
                <w:sz w:val="20"/>
                <w:szCs w:val="20"/>
                <w:lang w:eastAsia="cs-CZ"/>
              </w:rPr>
              <w:t>1</w:t>
            </w:r>
            <w:r w:rsidR="00831626" w:rsidRPr="00831626">
              <w:rPr>
                <w:rFonts w:eastAsia="Times New Roman" w:cs="Arial"/>
                <w:b/>
                <w:bCs/>
                <w:sz w:val="20"/>
                <w:szCs w:val="20"/>
                <w:lang w:eastAsia="cs-CZ"/>
              </w:rPr>
              <w:t>2</w:t>
            </w:r>
          </w:p>
        </w:tc>
        <w:tc>
          <w:tcPr>
            <w:tcW w:w="1041" w:type="dxa"/>
            <w:tcBorders>
              <w:top w:val="nil"/>
              <w:left w:val="nil"/>
              <w:bottom w:val="single" w:sz="8" w:space="0" w:color="auto"/>
              <w:right w:val="single" w:sz="4" w:space="0" w:color="auto"/>
            </w:tcBorders>
            <w:shd w:val="clear" w:color="auto" w:fill="auto"/>
            <w:noWrap/>
            <w:vAlign w:val="center"/>
            <w:hideMark/>
          </w:tcPr>
          <w:p w:rsidR="008D1538" w:rsidRPr="00831626" w:rsidRDefault="00F35B3E" w:rsidP="008D1538">
            <w:pPr>
              <w:spacing w:after="0" w:line="240" w:lineRule="auto"/>
              <w:jc w:val="right"/>
              <w:rPr>
                <w:rFonts w:eastAsia="Times New Roman" w:cs="Arial"/>
                <w:b/>
                <w:bCs/>
                <w:sz w:val="20"/>
                <w:szCs w:val="20"/>
                <w:lang w:eastAsia="cs-CZ"/>
              </w:rPr>
            </w:pPr>
            <w:r w:rsidRPr="00831626">
              <w:rPr>
                <w:rFonts w:eastAsia="Times New Roman" w:cs="Arial"/>
                <w:b/>
                <w:bCs/>
                <w:sz w:val="20"/>
                <w:szCs w:val="20"/>
                <w:lang w:eastAsia="cs-CZ"/>
              </w:rPr>
              <w:t>5</w:t>
            </w:r>
          </w:p>
        </w:tc>
        <w:tc>
          <w:tcPr>
            <w:tcW w:w="1042" w:type="dxa"/>
            <w:tcBorders>
              <w:top w:val="nil"/>
              <w:left w:val="nil"/>
              <w:bottom w:val="single" w:sz="8" w:space="0" w:color="auto"/>
              <w:right w:val="single" w:sz="8" w:space="0" w:color="auto"/>
            </w:tcBorders>
            <w:shd w:val="clear" w:color="auto" w:fill="auto"/>
            <w:noWrap/>
            <w:vAlign w:val="center"/>
            <w:hideMark/>
          </w:tcPr>
          <w:p w:rsidR="008D1538" w:rsidRPr="00831626" w:rsidRDefault="00F35B3E" w:rsidP="008D1538">
            <w:pPr>
              <w:spacing w:after="0" w:line="240" w:lineRule="auto"/>
              <w:jc w:val="right"/>
              <w:rPr>
                <w:rFonts w:eastAsia="Times New Roman" w:cs="Arial"/>
                <w:b/>
                <w:bCs/>
                <w:sz w:val="20"/>
                <w:szCs w:val="20"/>
                <w:lang w:eastAsia="cs-CZ"/>
              </w:rPr>
            </w:pPr>
            <w:r w:rsidRPr="00831626">
              <w:rPr>
                <w:rFonts w:eastAsia="Times New Roman" w:cs="Arial"/>
                <w:b/>
                <w:bCs/>
                <w:sz w:val="20"/>
                <w:szCs w:val="20"/>
                <w:lang w:eastAsia="cs-CZ"/>
              </w:rPr>
              <w:t>9</w:t>
            </w:r>
          </w:p>
        </w:tc>
      </w:tr>
    </w:tbl>
    <w:p w:rsidR="00647424" w:rsidRDefault="00647424" w:rsidP="00644CAF">
      <w:pPr>
        <w:spacing w:after="0"/>
        <w:rPr>
          <w:rFonts w:cs="Times New Roman"/>
          <w:szCs w:val="24"/>
        </w:rPr>
      </w:pPr>
    </w:p>
    <w:p w:rsidR="00647424" w:rsidRDefault="00647424" w:rsidP="00644CAF">
      <w:pPr>
        <w:spacing w:after="0"/>
        <w:rPr>
          <w:rFonts w:cs="Times New Roman"/>
          <w:szCs w:val="24"/>
        </w:rPr>
      </w:pPr>
    </w:p>
    <w:p w:rsidR="00BD380C" w:rsidRDefault="00BD380C" w:rsidP="00644CAF">
      <w:pPr>
        <w:spacing w:after="0"/>
        <w:rPr>
          <w:rFonts w:cs="Times New Roman"/>
          <w:szCs w:val="24"/>
        </w:rPr>
      </w:pPr>
    </w:p>
    <w:p w:rsidR="00AB0E5F" w:rsidRDefault="00AB0E5F" w:rsidP="00644CAF">
      <w:pPr>
        <w:spacing w:after="0"/>
        <w:rPr>
          <w:rFonts w:cs="Times New Roman"/>
          <w:szCs w:val="24"/>
        </w:rPr>
      </w:pPr>
    </w:p>
    <w:p w:rsidR="008D4EC1" w:rsidRDefault="008D4EC1" w:rsidP="00644CAF">
      <w:pPr>
        <w:spacing w:after="0"/>
        <w:rPr>
          <w:rFonts w:cs="Times New Roman"/>
          <w:szCs w:val="24"/>
        </w:rPr>
      </w:pPr>
    </w:p>
    <w:p w:rsidR="008D4EC1" w:rsidRPr="008D4EC1" w:rsidRDefault="008D4EC1" w:rsidP="00644CAF">
      <w:pPr>
        <w:spacing w:after="0"/>
        <w:rPr>
          <w:rFonts w:cs="Times New Roman"/>
          <w:szCs w:val="24"/>
        </w:rPr>
      </w:pPr>
    </w:p>
    <w:p w:rsidR="00644CAF" w:rsidRPr="00433173" w:rsidRDefault="00644CAF" w:rsidP="00644CAF">
      <w:pPr>
        <w:spacing w:after="0"/>
        <w:rPr>
          <w:rFonts w:cs="Times New Roman"/>
          <w:szCs w:val="24"/>
        </w:rPr>
      </w:pPr>
    </w:p>
    <w:p w:rsidR="00644CAF" w:rsidRPr="00433173" w:rsidRDefault="00644CAF" w:rsidP="00644CAF">
      <w:pPr>
        <w:spacing w:after="0"/>
        <w:rPr>
          <w:rFonts w:cs="Times New Roman"/>
          <w:szCs w:val="24"/>
        </w:rPr>
      </w:pPr>
    </w:p>
    <w:p w:rsidR="00644CAF" w:rsidRDefault="00644CAF" w:rsidP="00644CAF">
      <w:pPr>
        <w:spacing w:after="0"/>
        <w:rPr>
          <w:rFonts w:cs="Times New Roman"/>
          <w:szCs w:val="24"/>
        </w:rPr>
      </w:pPr>
    </w:p>
    <w:p w:rsidR="00186565" w:rsidRDefault="00186565" w:rsidP="00644CAF">
      <w:pPr>
        <w:spacing w:after="0"/>
        <w:rPr>
          <w:rFonts w:cs="Times New Roman"/>
          <w:szCs w:val="24"/>
        </w:rPr>
      </w:pPr>
    </w:p>
    <w:p w:rsidR="00186565" w:rsidRDefault="00A11D63" w:rsidP="00186565">
      <w:pPr>
        <w:spacing w:after="0"/>
        <w:rPr>
          <w:rFonts w:cs="Times New Roman"/>
          <w:szCs w:val="24"/>
        </w:rPr>
      </w:pPr>
      <w:r>
        <w:rPr>
          <w:rFonts w:cs="Times New Roman"/>
          <w:szCs w:val="24"/>
        </w:rPr>
        <w:t>D</w:t>
      </w:r>
      <w:r w:rsidR="001C3144">
        <w:rPr>
          <w:rFonts w:cs="Times New Roman"/>
          <w:szCs w:val="24"/>
        </w:rPr>
        <w:t>ále d</w:t>
      </w:r>
      <w:r>
        <w:rPr>
          <w:rFonts w:cs="Times New Roman"/>
          <w:szCs w:val="24"/>
        </w:rPr>
        <w:t>o</w:t>
      </w:r>
      <w:r w:rsidR="00186565" w:rsidRPr="00F33F0A">
        <w:rPr>
          <w:rFonts w:cs="Times New Roman"/>
          <w:szCs w:val="24"/>
        </w:rPr>
        <w:t xml:space="preserve"> Základní sítě </w:t>
      </w:r>
      <w:r>
        <w:rPr>
          <w:rFonts w:cs="Times New Roman"/>
          <w:szCs w:val="24"/>
        </w:rPr>
        <w:t>bylo přihlášeno</w:t>
      </w:r>
      <w:r w:rsidR="001C3144">
        <w:rPr>
          <w:rFonts w:cs="Times New Roman"/>
          <w:szCs w:val="24"/>
        </w:rPr>
        <w:t xml:space="preserve"> </w:t>
      </w:r>
      <w:r w:rsidR="00F33F0A" w:rsidRPr="00F33F0A">
        <w:rPr>
          <w:rFonts w:cs="Times New Roman"/>
          <w:szCs w:val="24"/>
        </w:rPr>
        <w:t>5</w:t>
      </w:r>
      <w:r w:rsidR="00831626" w:rsidRPr="00F33F0A">
        <w:rPr>
          <w:rFonts w:cs="Times New Roman"/>
          <w:szCs w:val="24"/>
        </w:rPr>
        <w:t xml:space="preserve"> rozvojových záměrů na novou sociální službu.</w:t>
      </w:r>
      <w:r w:rsidR="00186565" w:rsidRPr="00F33F0A">
        <w:rPr>
          <w:rFonts w:cs="Times New Roman"/>
          <w:szCs w:val="24"/>
        </w:rPr>
        <w:t xml:space="preserve"> Jedná se o nové služby sociální prevence, které v době podávání žádosti do Základní sítě neměly registraci k poskytování sociální služby, ale jejich záměrem je získání registrace </w:t>
      </w:r>
      <w:r w:rsidR="00EF37E7" w:rsidRPr="00F33F0A">
        <w:rPr>
          <w:rFonts w:cs="Times New Roman"/>
          <w:szCs w:val="24"/>
        </w:rPr>
        <w:t xml:space="preserve">k poskytování sociální služby </w:t>
      </w:r>
      <w:r w:rsidR="00186565" w:rsidRPr="00F33F0A">
        <w:rPr>
          <w:rFonts w:cs="Times New Roman"/>
          <w:szCs w:val="24"/>
        </w:rPr>
        <w:t xml:space="preserve">v průběhu roku 2015 (viz tabulka č. 2). </w:t>
      </w:r>
    </w:p>
    <w:p w:rsidR="00F33F0A" w:rsidRDefault="00F33F0A" w:rsidP="00186565">
      <w:pPr>
        <w:spacing w:after="0"/>
        <w:rPr>
          <w:rFonts w:cs="Times New Roman"/>
          <w:szCs w:val="24"/>
        </w:rPr>
      </w:pPr>
    </w:p>
    <w:p w:rsidR="00F33F0A" w:rsidRDefault="00F33F0A" w:rsidP="00F33F0A">
      <w:pPr>
        <w:pStyle w:val="Odstavecseseznamem"/>
        <w:numPr>
          <w:ilvl w:val="0"/>
          <w:numId w:val="41"/>
        </w:numPr>
        <w:spacing w:after="0"/>
        <w:rPr>
          <w:rFonts w:cs="Times New Roman"/>
          <w:szCs w:val="24"/>
        </w:rPr>
      </w:pPr>
      <w:r>
        <w:rPr>
          <w:rFonts w:cs="Times New Roman"/>
          <w:szCs w:val="24"/>
        </w:rPr>
        <w:t>10 sociálních služeb zařazeno do Základní sítě</w:t>
      </w:r>
    </w:p>
    <w:p w:rsidR="00F33F0A" w:rsidRDefault="00F33F0A" w:rsidP="00F33F0A">
      <w:pPr>
        <w:pStyle w:val="Odstavecseseznamem"/>
        <w:numPr>
          <w:ilvl w:val="0"/>
          <w:numId w:val="41"/>
        </w:numPr>
        <w:spacing w:after="0"/>
        <w:rPr>
          <w:rFonts w:cs="Times New Roman"/>
          <w:szCs w:val="24"/>
        </w:rPr>
      </w:pPr>
      <w:r>
        <w:rPr>
          <w:rFonts w:cs="Times New Roman"/>
          <w:szCs w:val="24"/>
        </w:rPr>
        <w:t>3 sociální služby zařazeny do statusu P/Z2v „připravované</w:t>
      </w:r>
      <w:r w:rsidR="00A11D63">
        <w:rPr>
          <w:rFonts w:cs="Times New Roman"/>
          <w:szCs w:val="24"/>
        </w:rPr>
        <w:t>“</w:t>
      </w:r>
    </w:p>
    <w:p w:rsidR="00F33F0A" w:rsidRPr="00F33F0A" w:rsidRDefault="00A11D63" w:rsidP="00F33F0A">
      <w:pPr>
        <w:pStyle w:val="Odstavecseseznamem"/>
        <w:numPr>
          <w:ilvl w:val="0"/>
          <w:numId w:val="41"/>
        </w:numPr>
        <w:spacing w:after="0"/>
        <w:rPr>
          <w:rFonts w:cs="Times New Roman"/>
          <w:b/>
          <w:szCs w:val="24"/>
        </w:rPr>
      </w:pPr>
      <w:r>
        <w:rPr>
          <w:rFonts w:cs="Times New Roman"/>
          <w:szCs w:val="24"/>
        </w:rPr>
        <w:t xml:space="preserve">8 sociálních </w:t>
      </w:r>
      <w:r w:rsidR="00F33F0A">
        <w:rPr>
          <w:rFonts w:cs="Times New Roman"/>
          <w:szCs w:val="24"/>
        </w:rPr>
        <w:t>služeb do Základní sítě nebylo zařazeno</w:t>
      </w:r>
    </w:p>
    <w:p w:rsidR="00F33F0A" w:rsidRDefault="00F33F0A" w:rsidP="00F33F0A">
      <w:pPr>
        <w:spacing w:after="0"/>
        <w:ind w:left="360"/>
        <w:rPr>
          <w:rFonts w:cs="Times New Roman"/>
          <w:szCs w:val="24"/>
        </w:rPr>
      </w:pPr>
    </w:p>
    <w:p w:rsidR="00186565" w:rsidRPr="00F33F0A" w:rsidRDefault="00186565" w:rsidP="00F33F0A">
      <w:pPr>
        <w:spacing w:after="0"/>
        <w:ind w:left="360"/>
        <w:rPr>
          <w:rFonts w:cs="Times New Roman"/>
          <w:b/>
          <w:szCs w:val="24"/>
        </w:rPr>
      </w:pPr>
      <w:r w:rsidRPr="00F33F0A">
        <w:rPr>
          <w:rFonts w:cs="Times New Roman"/>
          <w:szCs w:val="24"/>
        </w:rPr>
        <w:t xml:space="preserve">Tabulka č. 2: </w:t>
      </w:r>
      <w:r w:rsidRPr="00F33F0A">
        <w:rPr>
          <w:rFonts w:cs="Times New Roman"/>
          <w:b/>
          <w:szCs w:val="24"/>
        </w:rPr>
        <w:t>Služby přihlášené do Základní sítě sociálních služeb LK na r. 2016 s rozvojovým záměrem</w:t>
      </w:r>
    </w:p>
    <w:p w:rsidR="00186565" w:rsidRPr="00F33F0A" w:rsidRDefault="00186565" w:rsidP="00186565">
      <w:pPr>
        <w:spacing w:after="0"/>
        <w:rPr>
          <w:rFonts w:cs="Times New Roman"/>
          <w:szCs w:val="24"/>
        </w:rPr>
      </w:pPr>
    </w:p>
    <w:tbl>
      <w:tblPr>
        <w:tblpPr w:leftFromText="141" w:rightFromText="141" w:vertAnchor="text" w:horzAnchor="margin" w:tblpXSpec="center" w:tblpY="25"/>
        <w:tblW w:w="7485" w:type="dxa"/>
        <w:tblCellMar>
          <w:left w:w="70" w:type="dxa"/>
          <w:right w:w="70" w:type="dxa"/>
        </w:tblCellMar>
        <w:tblLook w:val="04A0" w:firstRow="1" w:lastRow="0" w:firstColumn="1" w:lastColumn="0" w:noHBand="0" w:noVBand="1"/>
      </w:tblPr>
      <w:tblGrid>
        <w:gridCol w:w="3016"/>
        <w:gridCol w:w="1345"/>
        <w:gridCol w:w="1041"/>
        <w:gridCol w:w="1041"/>
        <w:gridCol w:w="1042"/>
      </w:tblGrid>
      <w:tr w:rsidR="00186565" w:rsidRPr="00F33F0A" w:rsidTr="00FF3FEF">
        <w:trPr>
          <w:trHeight w:val="332"/>
        </w:trPr>
        <w:tc>
          <w:tcPr>
            <w:tcW w:w="4361" w:type="dxa"/>
            <w:gridSpan w:val="2"/>
            <w:tcBorders>
              <w:top w:val="single" w:sz="8" w:space="0" w:color="auto"/>
              <w:left w:val="single" w:sz="8" w:space="0" w:color="auto"/>
              <w:bottom w:val="single" w:sz="4" w:space="0" w:color="auto"/>
              <w:right w:val="single" w:sz="4" w:space="0" w:color="auto"/>
            </w:tcBorders>
            <w:shd w:val="clear" w:color="000000" w:fill="DDD9C4"/>
            <w:noWrap/>
            <w:vAlign w:val="center"/>
            <w:hideMark/>
          </w:tcPr>
          <w:p w:rsidR="00186565" w:rsidRPr="00F33F0A" w:rsidRDefault="00F33F0A" w:rsidP="00F33F0A">
            <w:pPr>
              <w:spacing w:after="0" w:line="240" w:lineRule="auto"/>
              <w:jc w:val="center"/>
              <w:rPr>
                <w:rFonts w:eastAsia="Times New Roman" w:cs="Arial"/>
                <w:b/>
                <w:sz w:val="20"/>
                <w:szCs w:val="20"/>
                <w:lang w:eastAsia="cs-CZ"/>
              </w:rPr>
            </w:pPr>
            <w:r w:rsidRPr="00F33F0A">
              <w:rPr>
                <w:rFonts w:eastAsia="Times New Roman" w:cs="Arial"/>
                <w:b/>
                <w:sz w:val="20"/>
                <w:szCs w:val="20"/>
                <w:lang w:eastAsia="cs-CZ"/>
              </w:rPr>
              <w:t>Poskytovatelé</w:t>
            </w:r>
            <w:r w:rsidR="00186565" w:rsidRPr="00F33F0A">
              <w:rPr>
                <w:rFonts w:eastAsia="Times New Roman" w:cs="Arial"/>
                <w:b/>
                <w:sz w:val="20"/>
                <w:szCs w:val="20"/>
                <w:lang w:eastAsia="cs-CZ"/>
              </w:rPr>
              <w:t xml:space="preserve"> přihlášen</w:t>
            </w:r>
            <w:r w:rsidRPr="00F33F0A">
              <w:rPr>
                <w:rFonts w:eastAsia="Times New Roman" w:cs="Arial"/>
                <w:b/>
                <w:sz w:val="20"/>
                <w:szCs w:val="20"/>
                <w:lang w:eastAsia="cs-CZ"/>
              </w:rPr>
              <w:t>í</w:t>
            </w:r>
            <w:r w:rsidR="00186565" w:rsidRPr="00F33F0A">
              <w:rPr>
                <w:rFonts w:eastAsia="Times New Roman" w:cs="Arial"/>
                <w:b/>
                <w:sz w:val="20"/>
                <w:szCs w:val="20"/>
                <w:lang w:eastAsia="cs-CZ"/>
              </w:rPr>
              <w:t xml:space="preserve"> do Základní sítě LK s rozvojovým záměrem</w:t>
            </w:r>
            <w:r w:rsidRPr="00F33F0A">
              <w:rPr>
                <w:rFonts w:eastAsia="Times New Roman" w:cs="Arial"/>
                <w:b/>
                <w:sz w:val="20"/>
                <w:szCs w:val="20"/>
                <w:lang w:eastAsia="cs-CZ"/>
              </w:rPr>
              <w:t xml:space="preserve"> na novou sociální službu</w:t>
            </w:r>
            <w:r w:rsidR="00186565" w:rsidRPr="00F33F0A">
              <w:rPr>
                <w:rFonts w:eastAsia="Times New Roman" w:cs="Arial"/>
                <w:b/>
                <w:sz w:val="20"/>
                <w:szCs w:val="20"/>
                <w:lang w:eastAsia="cs-CZ"/>
              </w:rPr>
              <w:t xml:space="preserve"> (r. 2016)</w:t>
            </w:r>
          </w:p>
        </w:tc>
        <w:tc>
          <w:tcPr>
            <w:tcW w:w="3124" w:type="dxa"/>
            <w:gridSpan w:val="3"/>
            <w:tcBorders>
              <w:top w:val="single" w:sz="8" w:space="0" w:color="auto"/>
              <w:left w:val="nil"/>
              <w:bottom w:val="single" w:sz="4" w:space="0" w:color="auto"/>
              <w:right w:val="single" w:sz="8" w:space="0" w:color="000000"/>
            </w:tcBorders>
            <w:shd w:val="clear" w:color="000000" w:fill="DDD9C4"/>
            <w:noWrap/>
            <w:vAlign w:val="center"/>
            <w:hideMark/>
          </w:tcPr>
          <w:p w:rsidR="00186565" w:rsidRPr="00F33F0A" w:rsidRDefault="00186565" w:rsidP="00FF3FEF">
            <w:pPr>
              <w:spacing w:after="0" w:line="240" w:lineRule="auto"/>
              <w:jc w:val="center"/>
              <w:rPr>
                <w:rFonts w:eastAsia="Times New Roman" w:cs="Arial"/>
                <w:b/>
                <w:sz w:val="20"/>
                <w:szCs w:val="20"/>
                <w:lang w:eastAsia="cs-CZ"/>
              </w:rPr>
            </w:pPr>
            <w:r w:rsidRPr="00F33F0A">
              <w:rPr>
                <w:rFonts w:eastAsia="Times New Roman" w:cs="Arial"/>
                <w:b/>
                <w:sz w:val="20"/>
                <w:szCs w:val="20"/>
                <w:lang w:eastAsia="cs-CZ"/>
              </w:rPr>
              <w:t>Forma poskytování služby</w:t>
            </w:r>
          </w:p>
        </w:tc>
      </w:tr>
      <w:tr w:rsidR="00186565" w:rsidRPr="00F33F0A" w:rsidTr="00FF3FEF">
        <w:trPr>
          <w:trHeight w:val="698"/>
        </w:trPr>
        <w:tc>
          <w:tcPr>
            <w:tcW w:w="3016" w:type="dxa"/>
            <w:tcBorders>
              <w:top w:val="nil"/>
              <w:left w:val="single" w:sz="8" w:space="0" w:color="auto"/>
              <w:bottom w:val="single" w:sz="4" w:space="0" w:color="auto"/>
              <w:right w:val="single" w:sz="4" w:space="0" w:color="auto"/>
            </w:tcBorders>
            <w:shd w:val="clear" w:color="000000" w:fill="DDD9C4"/>
            <w:vAlign w:val="center"/>
            <w:hideMark/>
          </w:tcPr>
          <w:p w:rsidR="00186565" w:rsidRPr="00F33F0A" w:rsidRDefault="00186565" w:rsidP="00FF3FEF">
            <w:pPr>
              <w:spacing w:after="0" w:line="240" w:lineRule="auto"/>
              <w:rPr>
                <w:rFonts w:eastAsia="Times New Roman" w:cs="Tahoma"/>
                <w:b/>
                <w:sz w:val="16"/>
                <w:szCs w:val="16"/>
                <w:lang w:eastAsia="cs-CZ"/>
              </w:rPr>
            </w:pPr>
            <w:r w:rsidRPr="00F33F0A">
              <w:rPr>
                <w:rFonts w:eastAsia="Times New Roman" w:cs="Tahoma"/>
                <w:b/>
                <w:sz w:val="16"/>
                <w:szCs w:val="16"/>
                <w:lang w:eastAsia="cs-CZ"/>
              </w:rPr>
              <w:t>Skupina služeb</w:t>
            </w:r>
          </w:p>
        </w:tc>
        <w:tc>
          <w:tcPr>
            <w:tcW w:w="1345" w:type="dxa"/>
            <w:tcBorders>
              <w:top w:val="nil"/>
              <w:left w:val="nil"/>
              <w:bottom w:val="single" w:sz="4" w:space="0" w:color="auto"/>
              <w:right w:val="single" w:sz="4" w:space="0" w:color="auto"/>
            </w:tcBorders>
            <w:shd w:val="clear" w:color="000000" w:fill="DDD9C4"/>
            <w:vAlign w:val="center"/>
            <w:hideMark/>
          </w:tcPr>
          <w:p w:rsidR="00186565" w:rsidRPr="00F33F0A" w:rsidRDefault="00186565" w:rsidP="00FF3FEF">
            <w:pPr>
              <w:spacing w:after="0" w:line="240" w:lineRule="auto"/>
              <w:jc w:val="center"/>
              <w:rPr>
                <w:rFonts w:eastAsia="Times New Roman" w:cs="Tahoma"/>
                <w:b/>
                <w:sz w:val="16"/>
                <w:szCs w:val="16"/>
                <w:lang w:eastAsia="cs-CZ"/>
              </w:rPr>
            </w:pPr>
            <w:r w:rsidRPr="00F33F0A">
              <w:rPr>
                <w:rFonts w:eastAsia="Times New Roman" w:cs="Tahoma"/>
                <w:b/>
                <w:sz w:val="16"/>
                <w:szCs w:val="16"/>
                <w:lang w:eastAsia="cs-CZ"/>
              </w:rPr>
              <w:t>Počet přihlášených služeb</w:t>
            </w:r>
          </w:p>
        </w:tc>
        <w:tc>
          <w:tcPr>
            <w:tcW w:w="1041" w:type="dxa"/>
            <w:tcBorders>
              <w:top w:val="nil"/>
              <w:left w:val="nil"/>
              <w:bottom w:val="single" w:sz="4" w:space="0" w:color="auto"/>
              <w:right w:val="single" w:sz="4" w:space="0" w:color="auto"/>
            </w:tcBorders>
            <w:shd w:val="clear" w:color="000000" w:fill="DDD9C4"/>
            <w:vAlign w:val="center"/>
            <w:hideMark/>
          </w:tcPr>
          <w:p w:rsidR="00186565" w:rsidRPr="00F33F0A" w:rsidRDefault="00186565" w:rsidP="00FF3FEF">
            <w:pPr>
              <w:spacing w:after="0" w:line="240" w:lineRule="auto"/>
              <w:jc w:val="center"/>
              <w:rPr>
                <w:rFonts w:eastAsia="Times New Roman" w:cs="Tahoma"/>
                <w:b/>
                <w:sz w:val="16"/>
                <w:szCs w:val="16"/>
                <w:lang w:eastAsia="cs-CZ"/>
              </w:rPr>
            </w:pPr>
            <w:r w:rsidRPr="00F33F0A">
              <w:rPr>
                <w:rFonts w:eastAsia="Times New Roman" w:cs="Tahoma"/>
                <w:b/>
                <w:sz w:val="16"/>
                <w:szCs w:val="16"/>
                <w:lang w:eastAsia="cs-CZ"/>
              </w:rPr>
              <w:t>Ambulantní</w:t>
            </w:r>
          </w:p>
        </w:tc>
        <w:tc>
          <w:tcPr>
            <w:tcW w:w="1041" w:type="dxa"/>
            <w:tcBorders>
              <w:top w:val="nil"/>
              <w:left w:val="nil"/>
              <w:bottom w:val="single" w:sz="4" w:space="0" w:color="auto"/>
              <w:right w:val="single" w:sz="4" w:space="0" w:color="auto"/>
            </w:tcBorders>
            <w:shd w:val="clear" w:color="000000" w:fill="DDD9C4"/>
            <w:vAlign w:val="center"/>
            <w:hideMark/>
          </w:tcPr>
          <w:p w:rsidR="00186565" w:rsidRPr="00F33F0A" w:rsidRDefault="00186565" w:rsidP="00FF3FEF">
            <w:pPr>
              <w:spacing w:after="0" w:line="240" w:lineRule="auto"/>
              <w:jc w:val="center"/>
              <w:rPr>
                <w:rFonts w:eastAsia="Times New Roman" w:cs="Tahoma"/>
                <w:b/>
                <w:sz w:val="16"/>
                <w:szCs w:val="16"/>
                <w:lang w:eastAsia="cs-CZ"/>
              </w:rPr>
            </w:pPr>
            <w:r w:rsidRPr="00F33F0A">
              <w:rPr>
                <w:rFonts w:eastAsia="Times New Roman" w:cs="Tahoma"/>
                <w:b/>
                <w:sz w:val="16"/>
                <w:szCs w:val="16"/>
                <w:lang w:eastAsia="cs-CZ"/>
              </w:rPr>
              <w:t>Pobytová</w:t>
            </w:r>
          </w:p>
        </w:tc>
        <w:tc>
          <w:tcPr>
            <w:tcW w:w="1042" w:type="dxa"/>
            <w:tcBorders>
              <w:top w:val="nil"/>
              <w:left w:val="nil"/>
              <w:bottom w:val="single" w:sz="4" w:space="0" w:color="auto"/>
              <w:right w:val="single" w:sz="8" w:space="0" w:color="auto"/>
            </w:tcBorders>
            <w:shd w:val="clear" w:color="000000" w:fill="DDD9C4"/>
            <w:vAlign w:val="center"/>
            <w:hideMark/>
          </w:tcPr>
          <w:p w:rsidR="00186565" w:rsidRPr="00F33F0A" w:rsidRDefault="00186565" w:rsidP="00FF3FEF">
            <w:pPr>
              <w:spacing w:after="0" w:line="240" w:lineRule="auto"/>
              <w:jc w:val="center"/>
              <w:rPr>
                <w:rFonts w:eastAsia="Times New Roman" w:cs="Tahoma"/>
                <w:b/>
                <w:sz w:val="16"/>
                <w:szCs w:val="16"/>
                <w:lang w:eastAsia="cs-CZ"/>
              </w:rPr>
            </w:pPr>
            <w:r w:rsidRPr="00F33F0A">
              <w:rPr>
                <w:rFonts w:eastAsia="Times New Roman" w:cs="Tahoma"/>
                <w:b/>
                <w:sz w:val="16"/>
                <w:szCs w:val="16"/>
                <w:lang w:eastAsia="cs-CZ"/>
              </w:rPr>
              <w:t>Terénní</w:t>
            </w:r>
          </w:p>
        </w:tc>
      </w:tr>
      <w:tr w:rsidR="00186565" w:rsidRPr="00F33F0A" w:rsidTr="00FF3FEF">
        <w:trPr>
          <w:trHeight w:val="332"/>
        </w:trPr>
        <w:tc>
          <w:tcPr>
            <w:tcW w:w="3016" w:type="dxa"/>
            <w:tcBorders>
              <w:top w:val="nil"/>
              <w:left w:val="single" w:sz="8" w:space="0" w:color="auto"/>
              <w:bottom w:val="single" w:sz="4" w:space="0" w:color="auto"/>
              <w:right w:val="single" w:sz="4" w:space="0" w:color="auto"/>
            </w:tcBorders>
            <w:shd w:val="clear" w:color="000000" w:fill="DDD9C4"/>
            <w:noWrap/>
            <w:vAlign w:val="center"/>
            <w:hideMark/>
          </w:tcPr>
          <w:p w:rsidR="00186565" w:rsidRPr="00F33F0A" w:rsidRDefault="00186565" w:rsidP="00FF3FEF">
            <w:pPr>
              <w:spacing w:after="0" w:line="240" w:lineRule="auto"/>
              <w:rPr>
                <w:rFonts w:eastAsia="Times New Roman" w:cs="Arial"/>
                <w:b/>
                <w:sz w:val="20"/>
                <w:szCs w:val="20"/>
                <w:lang w:eastAsia="cs-CZ"/>
              </w:rPr>
            </w:pPr>
            <w:r w:rsidRPr="00F33F0A">
              <w:rPr>
                <w:rFonts w:eastAsia="Times New Roman" w:cs="Arial"/>
                <w:b/>
                <w:sz w:val="20"/>
                <w:szCs w:val="20"/>
                <w:lang w:eastAsia="cs-CZ"/>
              </w:rPr>
              <w:t>Služby sociální prevence</w:t>
            </w:r>
          </w:p>
        </w:tc>
        <w:tc>
          <w:tcPr>
            <w:tcW w:w="1345" w:type="dxa"/>
            <w:tcBorders>
              <w:top w:val="nil"/>
              <w:left w:val="nil"/>
              <w:bottom w:val="single" w:sz="4" w:space="0" w:color="auto"/>
              <w:right w:val="single" w:sz="4" w:space="0" w:color="auto"/>
            </w:tcBorders>
            <w:shd w:val="clear" w:color="auto" w:fill="auto"/>
            <w:noWrap/>
            <w:vAlign w:val="center"/>
            <w:hideMark/>
          </w:tcPr>
          <w:p w:rsidR="00186565" w:rsidRPr="00F33F0A" w:rsidRDefault="00F33F0A" w:rsidP="00FF3FEF">
            <w:pPr>
              <w:spacing w:after="0" w:line="240" w:lineRule="auto"/>
              <w:jc w:val="right"/>
              <w:rPr>
                <w:rFonts w:eastAsia="Times New Roman" w:cs="Arial"/>
                <w:sz w:val="20"/>
                <w:szCs w:val="20"/>
                <w:lang w:eastAsia="cs-CZ"/>
              </w:rPr>
            </w:pPr>
            <w:r w:rsidRPr="00F33F0A">
              <w:rPr>
                <w:rFonts w:eastAsia="Times New Roman" w:cs="Arial"/>
                <w:sz w:val="20"/>
                <w:szCs w:val="20"/>
                <w:lang w:eastAsia="cs-CZ"/>
              </w:rPr>
              <w:t>5</w:t>
            </w:r>
          </w:p>
        </w:tc>
        <w:tc>
          <w:tcPr>
            <w:tcW w:w="1041" w:type="dxa"/>
            <w:tcBorders>
              <w:top w:val="nil"/>
              <w:left w:val="nil"/>
              <w:bottom w:val="single" w:sz="4" w:space="0" w:color="auto"/>
              <w:right w:val="single" w:sz="4" w:space="0" w:color="auto"/>
            </w:tcBorders>
            <w:shd w:val="clear" w:color="auto" w:fill="auto"/>
            <w:noWrap/>
            <w:vAlign w:val="center"/>
            <w:hideMark/>
          </w:tcPr>
          <w:p w:rsidR="00186565" w:rsidRPr="00F33F0A" w:rsidRDefault="00F33F0A" w:rsidP="00FF3FEF">
            <w:pPr>
              <w:spacing w:after="0" w:line="240" w:lineRule="auto"/>
              <w:jc w:val="right"/>
              <w:rPr>
                <w:rFonts w:eastAsia="Times New Roman" w:cs="Arial"/>
                <w:sz w:val="20"/>
                <w:szCs w:val="20"/>
                <w:lang w:eastAsia="cs-CZ"/>
              </w:rPr>
            </w:pPr>
            <w:r w:rsidRPr="00F33F0A">
              <w:rPr>
                <w:rFonts w:eastAsia="Times New Roman" w:cs="Arial"/>
                <w:sz w:val="20"/>
                <w:szCs w:val="20"/>
                <w:lang w:eastAsia="cs-CZ"/>
              </w:rPr>
              <w:t>5</w:t>
            </w:r>
          </w:p>
        </w:tc>
        <w:tc>
          <w:tcPr>
            <w:tcW w:w="1041" w:type="dxa"/>
            <w:tcBorders>
              <w:top w:val="nil"/>
              <w:left w:val="nil"/>
              <w:bottom w:val="single" w:sz="4" w:space="0" w:color="auto"/>
              <w:right w:val="single" w:sz="4" w:space="0" w:color="auto"/>
            </w:tcBorders>
            <w:shd w:val="clear" w:color="auto" w:fill="auto"/>
            <w:noWrap/>
            <w:vAlign w:val="center"/>
            <w:hideMark/>
          </w:tcPr>
          <w:p w:rsidR="00186565" w:rsidRPr="00F33F0A" w:rsidRDefault="00186565" w:rsidP="00FF3FEF">
            <w:pPr>
              <w:spacing w:after="0" w:line="240" w:lineRule="auto"/>
              <w:jc w:val="right"/>
              <w:rPr>
                <w:rFonts w:eastAsia="Times New Roman" w:cs="Arial"/>
                <w:sz w:val="20"/>
                <w:szCs w:val="20"/>
                <w:lang w:eastAsia="cs-CZ"/>
              </w:rPr>
            </w:pPr>
            <w:r w:rsidRPr="00F33F0A">
              <w:rPr>
                <w:rFonts w:eastAsia="Times New Roman" w:cs="Arial"/>
                <w:sz w:val="20"/>
                <w:szCs w:val="20"/>
                <w:lang w:eastAsia="cs-CZ"/>
              </w:rPr>
              <w:t>0</w:t>
            </w:r>
          </w:p>
        </w:tc>
        <w:tc>
          <w:tcPr>
            <w:tcW w:w="1042" w:type="dxa"/>
            <w:tcBorders>
              <w:top w:val="nil"/>
              <w:left w:val="nil"/>
              <w:bottom w:val="single" w:sz="4" w:space="0" w:color="auto"/>
              <w:right w:val="single" w:sz="8" w:space="0" w:color="auto"/>
            </w:tcBorders>
            <w:shd w:val="clear" w:color="auto" w:fill="auto"/>
            <w:noWrap/>
            <w:vAlign w:val="center"/>
            <w:hideMark/>
          </w:tcPr>
          <w:p w:rsidR="00186565" w:rsidRPr="00F33F0A" w:rsidRDefault="00F33F0A" w:rsidP="00F33F0A">
            <w:pPr>
              <w:spacing w:after="0" w:line="240" w:lineRule="auto"/>
              <w:jc w:val="right"/>
              <w:rPr>
                <w:rFonts w:eastAsia="Times New Roman" w:cs="Arial"/>
                <w:sz w:val="20"/>
                <w:szCs w:val="20"/>
                <w:lang w:eastAsia="cs-CZ"/>
              </w:rPr>
            </w:pPr>
            <w:r w:rsidRPr="00F33F0A">
              <w:rPr>
                <w:rFonts w:eastAsia="Times New Roman" w:cs="Arial"/>
                <w:sz w:val="20"/>
                <w:szCs w:val="20"/>
                <w:lang w:eastAsia="cs-CZ"/>
              </w:rPr>
              <w:t>3</w:t>
            </w:r>
          </w:p>
        </w:tc>
      </w:tr>
    </w:tbl>
    <w:p w:rsidR="00186565" w:rsidRPr="00F33F0A" w:rsidRDefault="00186565" w:rsidP="00186565">
      <w:pPr>
        <w:spacing w:after="0"/>
        <w:rPr>
          <w:rFonts w:cs="Times New Roman"/>
          <w:szCs w:val="24"/>
        </w:rPr>
      </w:pPr>
    </w:p>
    <w:p w:rsidR="00186565" w:rsidRPr="00F33F0A" w:rsidRDefault="00186565" w:rsidP="00186565">
      <w:pPr>
        <w:spacing w:after="0"/>
        <w:rPr>
          <w:rFonts w:cs="Times New Roman"/>
          <w:szCs w:val="24"/>
        </w:rPr>
      </w:pPr>
    </w:p>
    <w:p w:rsidR="00186565" w:rsidRPr="00F33F0A" w:rsidRDefault="00186565" w:rsidP="00186565">
      <w:pPr>
        <w:spacing w:after="0"/>
        <w:rPr>
          <w:rFonts w:cs="Times New Roman"/>
          <w:szCs w:val="24"/>
        </w:rPr>
      </w:pPr>
    </w:p>
    <w:p w:rsidR="00186565" w:rsidRPr="00F33F0A" w:rsidRDefault="00186565" w:rsidP="00186565">
      <w:pPr>
        <w:spacing w:after="0"/>
        <w:rPr>
          <w:rFonts w:cs="Times New Roman"/>
          <w:szCs w:val="24"/>
        </w:rPr>
      </w:pPr>
    </w:p>
    <w:p w:rsidR="00186565" w:rsidRPr="00F33F0A" w:rsidRDefault="00186565" w:rsidP="00186565">
      <w:pPr>
        <w:spacing w:after="0"/>
        <w:rPr>
          <w:rFonts w:cs="Times New Roman"/>
          <w:szCs w:val="24"/>
        </w:rPr>
      </w:pPr>
    </w:p>
    <w:p w:rsidR="00186565" w:rsidRPr="008D4EC1" w:rsidRDefault="00186565" w:rsidP="00186565">
      <w:pPr>
        <w:spacing w:after="0"/>
        <w:rPr>
          <w:rFonts w:cs="Times New Roman"/>
          <w:szCs w:val="24"/>
        </w:rPr>
      </w:pPr>
    </w:p>
    <w:p w:rsidR="00186565" w:rsidRDefault="00186565" w:rsidP="00186565">
      <w:pPr>
        <w:spacing w:after="0"/>
        <w:rPr>
          <w:rFonts w:cs="Times New Roman"/>
          <w:szCs w:val="24"/>
        </w:rPr>
      </w:pPr>
    </w:p>
    <w:p w:rsidR="00EF37E7" w:rsidRDefault="00EF37E7" w:rsidP="00186565">
      <w:pPr>
        <w:spacing w:after="0"/>
        <w:rPr>
          <w:rFonts w:cs="Times New Roman"/>
          <w:szCs w:val="24"/>
        </w:rPr>
      </w:pPr>
    </w:p>
    <w:p w:rsidR="004724D6" w:rsidRDefault="004724D6">
      <w:pPr>
        <w:jc w:val="left"/>
        <w:rPr>
          <w:rFonts w:cs="Times New Roman"/>
          <w:b/>
          <w:szCs w:val="24"/>
        </w:rPr>
      </w:pPr>
      <w:r>
        <w:rPr>
          <w:rFonts w:cs="Times New Roman"/>
          <w:b/>
          <w:szCs w:val="24"/>
        </w:rPr>
        <w:br w:type="page"/>
      </w:r>
    </w:p>
    <w:p w:rsidR="007E6ED7" w:rsidRDefault="00F35B3E" w:rsidP="007E6ED7">
      <w:pPr>
        <w:spacing w:after="0"/>
        <w:rPr>
          <w:rFonts w:cs="Times New Roman"/>
          <w:b/>
          <w:szCs w:val="24"/>
        </w:rPr>
      </w:pPr>
      <w:r w:rsidRPr="00F33F0A">
        <w:rPr>
          <w:rFonts w:cs="Times New Roman"/>
          <w:b/>
          <w:szCs w:val="24"/>
        </w:rPr>
        <w:lastRenderedPageBreak/>
        <w:t>Aktualizace s</w:t>
      </w:r>
      <w:r w:rsidR="007E6ED7" w:rsidRPr="00F33F0A">
        <w:rPr>
          <w:rFonts w:cs="Times New Roman"/>
          <w:b/>
          <w:szCs w:val="24"/>
        </w:rPr>
        <w:t>luž</w:t>
      </w:r>
      <w:r w:rsidRPr="00F33F0A">
        <w:rPr>
          <w:rFonts w:cs="Times New Roman"/>
          <w:b/>
          <w:szCs w:val="24"/>
        </w:rPr>
        <w:t>e</w:t>
      </w:r>
      <w:r w:rsidR="007E6ED7" w:rsidRPr="00F33F0A">
        <w:rPr>
          <w:rFonts w:cs="Times New Roman"/>
          <w:b/>
          <w:szCs w:val="24"/>
        </w:rPr>
        <w:t>b</w:t>
      </w:r>
    </w:p>
    <w:p w:rsidR="001C3144" w:rsidRPr="00F33F0A" w:rsidRDefault="001C3144" w:rsidP="007E6ED7">
      <w:pPr>
        <w:spacing w:after="0"/>
        <w:rPr>
          <w:rFonts w:cs="Times New Roman"/>
          <w:b/>
          <w:szCs w:val="24"/>
        </w:rPr>
      </w:pPr>
    </w:p>
    <w:p w:rsidR="00040743" w:rsidRDefault="00F35B3E" w:rsidP="00040743">
      <w:pPr>
        <w:spacing w:after="0"/>
        <w:rPr>
          <w:rFonts w:cs="Times New Roman"/>
          <w:szCs w:val="24"/>
        </w:rPr>
      </w:pPr>
      <w:r w:rsidRPr="00F33F0A">
        <w:rPr>
          <w:rFonts w:cs="Times New Roman"/>
          <w:szCs w:val="24"/>
        </w:rPr>
        <w:t>Aktualizaci dat</w:t>
      </w:r>
      <w:r w:rsidR="00A11D63">
        <w:rPr>
          <w:rFonts w:cs="Times New Roman"/>
          <w:szCs w:val="24"/>
        </w:rPr>
        <w:t xml:space="preserve"> v </w:t>
      </w:r>
      <w:r w:rsidR="007E6ED7" w:rsidRPr="00F33F0A">
        <w:rPr>
          <w:rFonts w:cs="Times New Roman"/>
          <w:szCs w:val="24"/>
        </w:rPr>
        <w:t>Základní sít</w:t>
      </w:r>
      <w:r w:rsidR="00A11D63">
        <w:rPr>
          <w:rFonts w:cs="Times New Roman"/>
          <w:szCs w:val="24"/>
        </w:rPr>
        <w:t>i si</w:t>
      </w:r>
      <w:r w:rsidR="007E6ED7" w:rsidRPr="00F33F0A">
        <w:rPr>
          <w:rFonts w:cs="Times New Roman"/>
          <w:szCs w:val="24"/>
        </w:rPr>
        <w:t xml:space="preserve"> p</w:t>
      </w:r>
      <w:r w:rsidRPr="00F33F0A">
        <w:rPr>
          <w:rFonts w:cs="Times New Roman"/>
          <w:szCs w:val="24"/>
        </w:rPr>
        <w:t>odalo</w:t>
      </w:r>
      <w:r w:rsidR="00186565" w:rsidRPr="00F33F0A">
        <w:rPr>
          <w:rFonts w:cs="Times New Roman"/>
          <w:szCs w:val="24"/>
        </w:rPr>
        <w:t>22</w:t>
      </w:r>
      <w:r w:rsidR="00F33F0A" w:rsidRPr="00F33F0A">
        <w:rPr>
          <w:rFonts w:cs="Times New Roman"/>
          <w:szCs w:val="24"/>
        </w:rPr>
        <w:t>2</w:t>
      </w:r>
      <w:r w:rsidR="00A11D63">
        <w:rPr>
          <w:rFonts w:cs="Times New Roman"/>
          <w:szCs w:val="24"/>
        </w:rPr>
        <w:t xml:space="preserve"> sociálních </w:t>
      </w:r>
      <w:r w:rsidR="007E6ED7" w:rsidRPr="00F33F0A">
        <w:rPr>
          <w:rFonts w:cs="Times New Roman"/>
          <w:szCs w:val="24"/>
        </w:rPr>
        <w:t>služeb. Z toho 1</w:t>
      </w:r>
      <w:r w:rsidR="00EF37E7" w:rsidRPr="00F33F0A">
        <w:rPr>
          <w:rFonts w:cs="Times New Roman"/>
          <w:szCs w:val="24"/>
        </w:rPr>
        <w:t>3</w:t>
      </w:r>
      <w:r w:rsidR="00A11D63">
        <w:rPr>
          <w:rFonts w:cs="Times New Roman"/>
          <w:szCs w:val="24"/>
        </w:rPr>
        <w:t>3</w:t>
      </w:r>
      <w:r w:rsidR="007E6ED7" w:rsidRPr="00F33F0A">
        <w:rPr>
          <w:rFonts w:cs="Times New Roman"/>
          <w:szCs w:val="24"/>
        </w:rPr>
        <w:t xml:space="preserve"> služeb sociální péče</w:t>
      </w:r>
      <w:r w:rsidR="007656C6" w:rsidRPr="00F33F0A">
        <w:rPr>
          <w:rFonts w:cs="Times New Roman"/>
          <w:szCs w:val="24"/>
        </w:rPr>
        <w:t>, 69</w:t>
      </w:r>
      <w:r w:rsidR="007E6ED7" w:rsidRPr="00F33F0A">
        <w:rPr>
          <w:rFonts w:cs="Times New Roman"/>
          <w:szCs w:val="24"/>
        </w:rPr>
        <w:t xml:space="preserve"> služeb sociální prevence a 2</w:t>
      </w:r>
      <w:r w:rsidR="007656C6" w:rsidRPr="00F33F0A">
        <w:rPr>
          <w:rFonts w:cs="Times New Roman"/>
          <w:szCs w:val="24"/>
        </w:rPr>
        <w:t>0</w:t>
      </w:r>
      <w:r w:rsidR="007E6ED7" w:rsidRPr="00F33F0A">
        <w:rPr>
          <w:rFonts w:cs="Times New Roman"/>
          <w:szCs w:val="24"/>
        </w:rPr>
        <w:t xml:space="preserve"> služeb odborného sociální</w:t>
      </w:r>
      <w:r w:rsidR="00040743" w:rsidRPr="00F33F0A">
        <w:rPr>
          <w:rFonts w:cs="Times New Roman"/>
          <w:szCs w:val="24"/>
        </w:rPr>
        <w:t xml:space="preserve">ho poradenství (viz tabulka č. </w:t>
      </w:r>
      <w:r w:rsidR="00186565" w:rsidRPr="00F33F0A">
        <w:rPr>
          <w:rFonts w:cs="Times New Roman"/>
          <w:szCs w:val="24"/>
        </w:rPr>
        <w:t>3</w:t>
      </w:r>
      <w:r w:rsidR="007E6ED7" w:rsidRPr="00F33F0A">
        <w:rPr>
          <w:rFonts w:cs="Times New Roman"/>
          <w:szCs w:val="24"/>
        </w:rPr>
        <w:t>).</w:t>
      </w:r>
      <w:r w:rsidR="00040743" w:rsidRPr="00F33F0A">
        <w:rPr>
          <w:rFonts w:cs="Times New Roman"/>
          <w:szCs w:val="24"/>
        </w:rPr>
        <w:t xml:space="preserve"> Jedná se o služby, které v roce 2015 byly zařazeny do Základní sítě úrov</w:t>
      </w:r>
      <w:r w:rsidR="007656C6" w:rsidRPr="00F33F0A">
        <w:rPr>
          <w:rFonts w:cs="Times New Roman"/>
          <w:szCs w:val="24"/>
        </w:rPr>
        <w:t>ně</w:t>
      </w:r>
      <w:r w:rsidR="00040743" w:rsidRPr="00F33F0A">
        <w:rPr>
          <w:rFonts w:cs="Times New Roman"/>
          <w:szCs w:val="24"/>
        </w:rPr>
        <w:t xml:space="preserve"> Z1 nebo úrov</w:t>
      </w:r>
      <w:r w:rsidR="007656C6" w:rsidRPr="00F33F0A">
        <w:rPr>
          <w:rFonts w:cs="Times New Roman"/>
          <w:szCs w:val="24"/>
        </w:rPr>
        <w:t xml:space="preserve">ně </w:t>
      </w:r>
      <w:r w:rsidR="00040743" w:rsidRPr="00F33F0A">
        <w:rPr>
          <w:rFonts w:cs="Times New Roman"/>
          <w:szCs w:val="24"/>
        </w:rPr>
        <w:t>Z2.</w:t>
      </w:r>
    </w:p>
    <w:p w:rsidR="001C3144" w:rsidRDefault="001C3144" w:rsidP="00040743">
      <w:pPr>
        <w:spacing w:after="0"/>
        <w:rPr>
          <w:rFonts w:cs="Times New Roman"/>
          <w:szCs w:val="24"/>
        </w:rPr>
      </w:pPr>
    </w:p>
    <w:p w:rsidR="001C3144" w:rsidRPr="001C3144" w:rsidRDefault="001C3144" w:rsidP="00040743">
      <w:pPr>
        <w:spacing w:after="0"/>
        <w:rPr>
          <w:rFonts w:cs="Times New Roman"/>
          <w:i/>
          <w:szCs w:val="24"/>
        </w:rPr>
      </w:pPr>
      <w:r>
        <w:rPr>
          <w:rFonts w:cs="Times New Roman"/>
          <w:szCs w:val="24"/>
        </w:rPr>
        <w:t xml:space="preserve">Poznámka: </w:t>
      </w:r>
      <w:r w:rsidR="00C9356E" w:rsidRPr="001C3144">
        <w:rPr>
          <w:rFonts w:cs="Times New Roman"/>
          <w:i/>
          <w:szCs w:val="24"/>
        </w:rPr>
        <w:t>V roce 2015 bylo zařazeno do Základní sítě 229 sociálních služeb</w:t>
      </w:r>
      <w:r w:rsidR="00A11D63" w:rsidRPr="001C3144">
        <w:rPr>
          <w:rFonts w:cs="Times New Roman"/>
          <w:i/>
          <w:szCs w:val="24"/>
        </w:rPr>
        <w:t xml:space="preserve">. </w:t>
      </w:r>
    </w:p>
    <w:p w:rsidR="001C3144" w:rsidRDefault="001C3144" w:rsidP="00040743">
      <w:pPr>
        <w:spacing w:after="0"/>
        <w:rPr>
          <w:rFonts w:cs="Times New Roman"/>
          <w:szCs w:val="24"/>
        </w:rPr>
      </w:pPr>
    </w:p>
    <w:p w:rsidR="00C9356E" w:rsidRDefault="00A11D63" w:rsidP="00040743">
      <w:pPr>
        <w:spacing w:after="0"/>
        <w:rPr>
          <w:rFonts w:cs="Times New Roman"/>
          <w:szCs w:val="24"/>
        </w:rPr>
      </w:pPr>
      <w:r>
        <w:rPr>
          <w:rFonts w:cs="Times New Roman"/>
          <w:szCs w:val="24"/>
        </w:rPr>
        <w:t>Zde uvádíme změny v Základní síti pro rok 2016</w:t>
      </w:r>
      <w:r w:rsidR="00C9356E">
        <w:rPr>
          <w:rFonts w:cs="Times New Roman"/>
          <w:szCs w:val="24"/>
        </w:rPr>
        <w:t>:</w:t>
      </w:r>
    </w:p>
    <w:p w:rsidR="00C9356E" w:rsidRDefault="00C9356E" w:rsidP="00C9356E"/>
    <w:p w:rsidR="00C9356E" w:rsidRDefault="00C9356E" w:rsidP="00A11D63">
      <w:pPr>
        <w:pStyle w:val="Odstavecseseznamem"/>
        <w:numPr>
          <w:ilvl w:val="0"/>
          <w:numId w:val="25"/>
        </w:numPr>
        <w:spacing w:after="0" w:line="360" w:lineRule="auto"/>
      </w:pPr>
      <w:r>
        <w:t>3 sociální služby byly na základě hodnocení vyloučeny ze Základní sítě</w:t>
      </w:r>
      <w:r w:rsidR="001C3144">
        <w:t xml:space="preserve"> z důvodu:</w:t>
      </w:r>
    </w:p>
    <w:p w:rsidR="001C3144" w:rsidRDefault="001C3144" w:rsidP="001C3144">
      <w:pPr>
        <w:pStyle w:val="Odstavecseseznamem"/>
        <w:numPr>
          <w:ilvl w:val="1"/>
          <w:numId w:val="25"/>
        </w:numPr>
        <w:spacing w:after="0" w:line="360" w:lineRule="auto"/>
      </w:pPr>
      <w:r>
        <w:t xml:space="preserve">nízké </w:t>
      </w:r>
      <w:proofErr w:type="gramStart"/>
      <w:r>
        <w:t>bodového</w:t>
      </w:r>
      <w:proofErr w:type="gramEnd"/>
      <w:r>
        <w:t xml:space="preserve"> hodnocení parametrů pro zařazení do Základní sítě,</w:t>
      </w:r>
    </w:p>
    <w:p w:rsidR="001C3144" w:rsidRDefault="001C3144" w:rsidP="001C3144">
      <w:pPr>
        <w:pStyle w:val="Odstavecseseznamem"/>
        <w:numPr>
          <w:ilvl w:val="1"/>
          <w:numId w:val="25"/>
        </w:numPr>
        <w:spacing w:after="0" w:line="360" w:lineRule="auto"/>
      </w:pPr>
      <w:r>
        <w:t xml:space="preserve">duplicity sociální služby (služba poskytována na stejném místě pro stejnou cílovou skupinu), </w:t>
      </w:r>
    </w:p>
    <w:p w:rsidR="00A11D63" w:rsidRDefault="00C9356E" w:rsidP="00C9356E">
      <w:pPr>
        <w:pStyle w:val="Odstavecseseznamem"/>
        <w:numPr>
          <w:ilvl w:val="0"/>
          <w:numId w:val="25"/>
        </w:numPr>
        <w:spacing w:after="0" w:line="360" w:lineRule="auto"/>
        <w:rPr>
          <w:rFonts w:cs="Times New Roman"/>
          <w:szCs w:val="24"/>
        </w:rPr>
      </w:pPr>
      <w:r w:rsidRPr="00A11D63">
        <w:rPr>
          <w:rFonts w:cs="Times New Roman"/>
          <w:szCs w:val="24"/>
        </w:rPr>
        <w:t>3 sociální služby</w:t>
      </w:r>
      <w:r w:rsidR="00C53C65">
        <w:rPr>
          <w:rFonts w:cs="Times New Roman"/>
          <w:szCs w:val="24"/>
        </w:rPr>
        <w:t xml:space="preserve"> </w:t>
      </w:r>
      <w:r w:rsidRPr="00A11D63">
        <w:rPr>
          <w:rFonts w:cs="Times New Roman"/>
          <w:szCs w:val="24"/>
        </w:rPr>
        <w:t>ukončily registraci</w:t>
      </w:r>
      <w:r w:rsidR="00A11D63">
        <w:rPr>
          <w:rFonts w:cs="Times New Roman"/>
          <w:szCs w:val="24"/>
        </w:rPr>
        <w:t>,</w:t>
      </w:r>
    </w:p>
    <w:p w:rsidR="00A11D63" w:rsidRDefault="00C9356E" w:rsidP="00C9356E">
      <w:pPr>
        <w:pStyle w:val="Odstavecseseznamem"/>
        <w:numPr>
          <w:ilvl w:val="0"/>
          <w:numId w:val="25"/>
        </w:numPr>
        <w:spacing w:after="0" w:line="360" w:lineRule="auto"/>
        <w:rPr>
          <w:rFonts w:cs="Times New Roman"/>
          <w:szCs w:val="24"/>
        </w:rPr>
      </w:pPr>
      <w:r w:rsidRPr="00A11D63">
        <w:rPr>
          <w:rFonts w:cs="Times New Roman"/>
          <w:szCs w:val="24"/>
        </w:rPr>
        <w:t>10 nových sociálních služeb zařazených do Základní sítě</w:t>
      </w:r>
      <w:r w:rsidR="00A11D63">
        <w:rPr>
          <w:rFonts w:cs="Times New Roman"/>
          <w:szCs w:val="24"/>
        </w:rPr>
        <w:t>,</w:t>
      </w:r>
    </w:p>
    <w:p w:rsidR="00A11D63" w:rsidRDefault="00C9356E" w:rsidP="00C9356E">
      <w:pPr>
        <w:pStyle w:val="Odstavecseseznamem"/>
        <w:numPr>
          <w:ilvl w:val="0"/>
          <w:numId w:val="25"/>
        </w:numPr>
        <w:spacing w:after="0" w:line="360" w:lineRule="auto"/>
        <w:rPr>
          <w:rFonts w:cs="Times New Roman"/>
          <w:szCs w:val="24"/>
        </w:rPr>
      </w:pPr>
      <w:r w:rsidRPr="00A11D63">
        <w:rPr>
          <w:rFonts w:cs="Times New Roman"/>
          <w:szCs w:val="24"/>
        </w:rPr>
        <w:t>4 identifikátory u sociální služby sloučeny do 1 identifikátoru – administrativní změna</w:t>
      </w:r>
      <w:r w:rsidR="001C3144">
        <w:rPr>
          <w:rFonts w:cs="Times New Roman"/>
          <w:szCs w:val="24"/>
        </w:rPr>
        <w:t>,</w:t>
      </w:r>
    </w:p>
    <w:p w:rsidR="00A11D63" w:rsidRDefault="00C9356E" w:rsidP="00C9356E">
      <w:pPr>
        <w:pStyle w:val="Odstavecseseznamem"/>
        <w:numPr>
          <w:ilvl w:val="0"/>
          <w:numId w:val="25"/>
        </w:numPr>
        <w:spacing w:after="0" w:line="360" w:lineRule="auto"/>
        <w:rPr>
          <w:rFonts w:cs="Times New Roman"/>
          <w:szCs w:val="24"/>
        </w:rPr>
      </w:pPr>
      <w:r w:rsidRPr="00A11D63">
        <w:rPr>
          <w:rFonts w:cs="Times New Roman"/>
          <w:szCs w:val="24"/>
        </w:rPr>
        <w:t>1 identifikátor u sociální služby rozdělen na 2 identifikátory – rozvojová změna</w:t>
      </w:r>
      <w:r w:rsidR="001C3144">
        <w:rPr>
          <w:rFonts w:cs="Times New Roman"/>
          <w:szCs w:val="24"/>
        </w:rPr>
        <w:t>,</w:t>
      </w:r>
    </w:p>
    <w:p w:rsidR="00C9356E" w:rsidRPr="00A11D63" w:rsidRDefault="00C9356E" w:rsidP="00C9356E">
      <w:pPr>
        <w:pStyle w:val="Odstavecseseznamem"/>
        <w:numPr>
          <w:ilvl w:val="0"/>
          <w:numId w:val="25"/>
        </w:numPr>
        <w:spacing w:after="0" w:line="360" w:lineRule="auto"/>
        <w:rPr>
          <w:rFonts w:cs="Times New Roman"/>
          <w:szCs w:val="24"/>
        </w:rPr>
      </w:pPr>
      <w:r w:rsidRPr="00A11D63">
        <w:rPr>
          <w:rFonts w:cs="Times New Roman"/>
          <w:szCs w:val="24"/>
        </w:rPr>
        <w:t>8 rozvojových záměrů na novou sociální službu</w:t>
      </w:r>
      <w:r w:rsidR="001C3144">
        <w:rPr>
          <w:rFonts w:cs="Times New Roman"/>
          <w:szCs w:val="24"/>
        </w:rPr>
        <w:t>.</w:t>
      </w:r>
    </w:p>
    <w:p w:rsidR="00C9356E" w:rsidRDefault="00C9356E" w:rsidP="00040743">
      <w:pPr>
        <w:spacing w:after="0"/>
        <w:rPr>
          <w:rFonts w:cs="Times New Roman"/>
          <w:szCs w:val="24"/>
        </w:rPr>
      </w:pPr>
    </w:p>
    <w:p w:rsidR="00C9356E" w:rsidRDefault="00C9356E" w:rsidP="00040743">
      <w:pPr>
        <w:spacing w:after="0"/>
        <w:rPr>
          <w:rFonts w:cs="Times New Roman"/>
          <w:szCs w:val="24"/>
        </w:rPr>
      </w:pPr>
      <w:r>
        <w:rPr>
          <w:rFonts w:cs="Times New Roman"/>
          <w:szCs w:val="24"/>
        </w:rPr>
        <w:t>Celkem</w:t>
      </w:r>
      <w:r w:rsidR="000E044A">
        <w:rPr>
          <w:rFonts w:cs="Times New Roman"/>
          <w:szCs w:val="24"/>
        </w:rPr>
        <w:t xml:space="preserve"> pro rok 2016 je zařazeno v Základní síti</w:t>
      </w:r>
      <w:r>
        <w:rPr>
          <w:rFonts w:cs="Times New Roman"/>
          <w:szCs w:val="24"/>
        </w:rPr>
        <w:t xml:space="preserve"> 231 sociálních služeb + 8 rozvojových záměrů</w:t>
      </w:r>
      <w:r w:rsidR="001C3144">
        <w:rPr>
          <w:rFonts w:cs="Times New Roman"/>
          <w:szCs w:val="24"/>
        </w:rPr>
        <w:t>.</w:t>
      </w:r>
    </w:p>
    <w:p w:rsidR="00C9356E" w:rsidRDefault="00C9356E" w:rsidP="00040743">
      <w:pPr>
        <w:spacing w:after="0"/>
        <w:rPr>
          <w:rFonts w:cs="Times New Roman"/>
          <w:szCs w:val="24"/>
        </w:rPr>
      </w:pPr>
    </w:p>
    <w:p w:rsidR="00F33F0A" w:rsidRPr="00F33F0A" w:rsidRDefault="00F33F0A" w:rsidP="00040743">
      <w:pPr>
        <w:spacing w:after="0"/>
        <w:rPr>
          <w:rFonts w:cs="Times New Roman"/>
          <w:szCs w:val="24"/>
        </w:rPr>
      </w:pPr>
      <w:r>
        <w:rPr>
          <w:rFonts w:cs="Times New Roman"/>
          <w:szCs w:val="24"/>
        </w:rPr>
        <w:t xml:space="preserve">Bylo přijato 10 rozvojových záměrů </w:t>
      </w:r>
      <w:r w:rsidR="00AD415B">
        <w:rPr>
          <w:rFonts w:cs="Times New Roman"/>
          <w:szCs w:val="24"/>
        </w:rPr>
        <w:t>již zařazených sociálních služeb do Základní sítě.</w:t>
      </w:r>
    </w:p>
    <w:p w:rsidR="007E6ED7" w:rsidRPr="00F33F0A" w:rsidRDefault="007E6ED7" w:rsidP="007E6ED7">
      <w:pPr>
        <w:spacing w:after="0"/>
        <w:rPr>
          <w:rFonts w:cs="Times New Roman"/>
          <w:szCs w:val="24"/>
        </w:rPr>
      </w:pPr>
    </w:p>
    <w:p w:rsidR="007E6ED7" w:rsidRPr="00F33F0A" w:rsidRDefault="00040743" w:rsidP="007E6ED7">
      <w:pPr>
        <w:spacing w:after="0"/>
        <w:rPr>
          <w:rFonts w:cs="Times New Roman"/>
          <w:b/>
          <w:szCs w:val="24"/>
        </w:rPr>
      </w:pPr>
      <w:r w:rsidRPr="00F33F0A">
        <w:rPr>
          <w:rFonts w:cs="Times New Roman"/>
          <w:szCs w:val="24"/>
        </w:rPr>
        <w:t xml:space="preserve">Tabulka č. </w:t>
      </w:r>
      <w:r w:rsidR="00186565" w:rsidRPr="00F33F0A">
        <w:rPr>
          <w:rFonts w:cs="Times New Roman"/>
          <w:szCs w:val="24"/>
        </w:rPr>
        <w:t>3</w:t>
      </w:r>
      <w:r w:rsidR="007E6ED7" w:rsidRPr="00F33F0A">
        <w:rPr>
          <w:rFonts w:cs="Times New Roman"/>
          <w:szCs w:val="24"/>
        </w:rPr>
        <w:t xml:space="preserve">: </w:t>
      </w:r>
      <w:r w:rsidR="00F35B3E" w:rsidRPr="00F33F0A">
        <w:rPr>
          <w:rFonts w:cs="Times New Roman"/>
          <w:b/>
          <w:szCs w:val="24"/>
        </w:rPr>
        <w:t xml:space="preserve">Aktualizované </w:t>
      </w:r>
      <w:r w:rsidR="007E6ED7" w:rsidRPr="00F33F0A">
        <w:rPr>
          <w:rFonts w:cs="Times New Roman"/>
          <w:b/>
          <w:szCs w:val="24"/>
        </w:rPr>
        <w:t>služby Základní sítě sociálních služeb LK na r. 201</w:t>
      </w:r>
      <w:r w:rsidR="00F35B3E" w:rsidRPr="00F33F0A">
        <w:rPr>
          <w:rFonts w:cs="Times New Roman"/>
          <w:b/>
          <w:szCs w:val="24"/>
        </w:rPr>
        <w:t>6</w:t>
      </w:r>
    </w:p>
    <w:p w:rsidR="007E6ED7" w:rsidRPr="00F33F0A" w:rsidRDefault="007E6ED7" w:rsidP="007E6ED7">
      <w:pPr>
        <w:spacing w:after="0"/>
        <w:rPr>
          <w:rFonts w:cs="Times New Roman"/>
          <w:szCs w:val="24"/>
        </w:rPr>
      </w:pPr>
    </w:p>
    <w:tbl>
      <w:tblPr>
        <w:tblpPr w:leftFromText="141" w:rightFromText="141" w:vertAnchor="text" w:horzAnchor="margin" w:tblpXSpec="center" w:tblpY="25"/>
        <w:tblW w:w="7485" w:type="dxa"/>
        <w:tblCellMar>
          <w:left w:w="70" w:type="dxa"/>
          <w:right w:w="70" w:type="dxa"/>
        </w:tblCellMar>
        <w:tblLook w:val="04A0" w:firstRow="1" w:lastRow="0" w:firstColumn="1" w:lastColumn="0" w:noHBand="0" w:noVBand="1"/>
      </w:tblPr>
      <w:tblGrid>
        <w:gridCol w:w="3016"/>
        <w:gridCol w:w="1345"/>
        <w:gridCol w:w="1041"/>
        <w:gridCol w:w="1041"/>
        <w:gridCol w:w="1042"/>
      </w:tblGrid>
      <w:tr w:rsidR="00040743" w:rsidRPr="00F33F0A" w:rsidTr="00FF3FEF">
        <w:trPr>
          <w:trHeight w:val="332"/>
        </w:trPr>
        <w:tc>
          <w:tcPr>
            <w:tcW w:w="4361" w:type="dxa"/>
            <w:gridSpan w:val="2"/>
            <w:tcBorders>
              <w:top w:val="single" w:sz="8" w:space="0" w:color="auto"/>
              <w:left w:val="single" w:sz="8" w:space="0" w:color="auto"/>
              <w:bottom w:val="single" w:sz="4" w:space="0" w:color="auto"/>
              <w:right w:val="single" w:sz="4" w:space="0" w:color="auto"/>
            </w:tcBorders>
            <w:shd w:val="clear" w:color="000000" w:fill="DDD9C4"/>
            <w:noWrap/>
            <w:vAlign w:val="center"/>
            <w:hideMark/>
          </w:tcPr>
          <w:p w:rsidR="007E6ED7" w:rsidRPr="00F33F0A" w:rsidRDefault="00040743" w:rsidP="00040743">
            <w:pPr>
              <w:spacing w:after="0" w:line="240" w:lineRule="auto"/>
              <w:jc w:val="center"/>
              <w:rPr>
                <w:rFonts w:eastAsia="Times New Roman" w:cs="Arial"/>
                <w:b/>
                <w:sz w:val="20"/>
                <w:szCs w:val="20"/>
                <w:lang w:eastAsia="cs-CZ"/>
              </w:rPr>
            </w:pPr>
            <w:r w:rsidRPr="00F33F0A">
              <w:rPr>
                <w:rFonts w:eastAsia="Times New Roman" w:cs="Arial"/>
                <w:b/>
                <w:sz w:val="20"/>
                <w:szCs w:val="20"/>
                <w:lang w:eastAsia="cs-CZ"/>
              </w:rPr>
              <w:t xml:space="preserve">Aktualizované </w:t>
            </w:r>
            <w:r w:rsidR="007E6ED7" w:rsidRPr="00F33F0A">
              <w:rPr>
                <w:rFonts w:eastAsia="Times New Roman" w:cs="Arial"/>
                <w:b/>
                <w:sz w:val="20"/>
                <w:szCs w:val="20"/>
                <w:lang w:eastAsia="cs-CZ"/>
              </w:rPr>
              <w:t xml:space="preserve">služby do Základní sítě </w:t>
            </w:r>
            <w:proofErr w:type="gramStart"/>
            <w:r w:rsidR="007E6ED7" w:rsidRPr="00F33F0A">
              <w:rPr>
                <w:rFonts w:eastAsia="Times New Roman" w:cs="Arial"/>
                <w:b/>
                <w:sz w:val="20"/>
                <w:szCs w:val="20"/>
                <w:lang w:eastAsia="cs-CZ"/>
              </w:rPr>
              <w:t>LK</w:t>
            </w:r>
            <w:r w:rsidR="006A6C21">
              <w:rPr>
                <w:rFonts w:eastAsia="Times New Roman" w:cs="Arial"/>
                <w:b/>
                <w:sz w:val="20"/>
                <w:szCs w:val="20"/>
                <w:lang w:eastAsia="cs-CZ"/>
              </w:rPr>
              <w:t xml:space="preserve">         </w:t>
            </w:r>
            <w:r w:rsidR="007E6ED7" w:rsidRPr="00F33F0A">
              <w:rPr>
                <w:rFonts w:eastAsia="Times New Roman" w:cs="Arial"/>
                <w:b/>
                <w:sz w:val="20"/>
                <w:szCs w:val="20"/>
                <w:lang w:eastAsia="cs-CZ"/>
              </w:rPr>
              <w:t xml:space="preserve"> (r.</w:t>
            </w:r>
            <w:proofErr w:type="gramEnd"/>
            <w:r w:rsidR="007E6ED7" w:rsidRPr="00F33F0A">
              <w:rPr>
                <w:rFonts w:eastAsia="Times New Roman" w:cs="Arial"/>
                <w:b/>
                <w:sz w:val="20"/>
                <w:szCs w:val="20"/>
                <w:lang w:eastAsia="cs-CZ"/>
              </w:rPr>
              <w:t xml:space="preserve"> 201</w:t>
            </w:r>
            <w:r w:rsidRPr="00F33F0A">
              <w:rPr>
                <w:rFonts w:eastAsia="Times New Roman" w:cs="Arial"/>
                <w:b/>
                <w:sz w:val="20"/>
                <w:szCs w:val="20"/>
                <w:lang w:eastAsia="cs-CZ"/>
              </w:rPr>
              <w:t>6</w:t>
            </w:r>
            <w:r w:rsidR="007E6ED7" w:rsidRPr="00F33F0A">
              <w:rPr>
                <w:rFonts w:eastAsia="Times New Roman" w:cs="Arial"/>
                <w:b/>
                <w:sz w:val="20"/>
                <w:szCs w:val="20"/>
                <w:lang w:eastAsia="cs-CZ"/>
              </w:rPr>
              <w:t>)</w:t>
            </w:r>
          </w:p>
        </w:tc>
        <w:tc>
          <w:tcPr>
            <w:tcW w:w="3124" w:type="dxa"/>
            <w:gridSpan w:val="3"/>
            <w:tcBorders>
              <w:top w:val="single" w:sz="8" w:space="0" w:color="auto"/>
              <w:left w:val="nil"/>
              <w:bottom w:val="single" w:sz="4" w:space="0" w:color="auto"/>
              <w:right w:val="single" w:sz="8" w:space="0" w:color="000000"/>
            </w:tcBorders>
            <w:shd w:val="clear" w:color="000000" w:fill="DDD9C4"/>
            <w:noWrap/>
            <w:vAlign w:val="center"/>
            <w:hideMark/>
          </w:tcPr>
          <w:p w:rsidR="007E6ED7" w:rsidRPr="00F33F0A" w:rsidRDefault="007E6ED7" w:rsidP="00FF3FEF">
            <w:pPr>
              <w:spacing w:after="0" w:line="240" w:lineRule="auto"/>
              <w:jc w:val="center"/>
              <w:rPr>
                <w:rFonts w:eastAsia="Times New Roman" w:cs="Arial"/>
                <w:b/>
                <w:sz w:val="20"/>
                <w:szCs w:val="20"/>
                <w:lang w:eastAsia="cs-CZ"/>
              </w:rPr>
            </w:pPr>
            <w:r w:rsidRPr="00F33F0A">
              <w:rPr>
                <w:rFonts w:eastAsia="Times New Roman" w:cs="Arial"/>
                <w:b/>
                <w:sz w:val="20"/>
                <w:szCs w:val="20"/>
                <w:lang w:eastAsia="cs-CZ"/>
              </w:rPr>
              <w:t>Forma poskytování služby</w:t>
            </w:r>
          </w:p>
        </w:tc>
      </w:tr>
      <w:tr w:rsidR="00040743" w:rsidRPr="00F33F0A" w:rsidTr="00FF3FEF">
        <w:trPr>
          <w:trHeight w:val="698"/>
        </w:trPr>
        <w:tc>
          <w:tcPr>
            <w:tcW w:w="3016" w:type="dxa"/>
            <w:tcBorders>
              <w:top w:val="nil"/>
              <w:left w:val="single" w:sz="8" w:space="0" w:color="auto"/>
              <w:bottom w:val="single" w:sz="4" w:space="0" w:color="auto"/>
              <w:right w:val="single" w:sz="4" w:space="0" w:color="auto"/>
            </w:tcBorders>
            <w:shd w:val="clear" w:color="000000" w:fill="DDD9C4"/>
            <w:vAlign w:val="center"/>
            <w:hideMark/>
          </w:tcPr>
          <w:p w:rsidR="007E6ED7" w:rsidRPr="00F33F0A" w:rsidRDefault="007E6ED7" w:rsidP="00FF3FEF">
            <w:pPr>
              <w:spacing w:after="0" w:line="240" w:lineRule="auto"/>
              <w:rPr>
                <w:rFonts w:eastAsia="Times New Roman" w:cs="Tahoma"/>
                <w:b/>
                <w:sz w:val="16"/>
                <w:szCs w:val="16"/>
                <w:lang w:eastAsia="cs-CZ"/>
              </w:rPr>
            </w:pPr>
            <w:r w:rsidRPr="00F33F0A">
              <w:rPr>
                <w:rFonts w:eastAsia="Times New Roman" w:cs="Tahoma"/>
                <w:b/>
                <w:sz w:val="16"/>
                <w:szCs w:val="16"/>
                <w:lang w:eastAsia="cs-CZ"/>
              </w:rPr>
              <w:t>Skupina služeb</w:t>
            </w:r>
          </w:p>
        </w:tc>
        <w:tc>
          <w:tcPr>
            <w:tcW w:w="1345" w:type="dxa"/>
            <w:tcBorders>
              <w:top w:val="nil"/>
              <w:left w:val="nil"/>
              <w:bottom w:val="single" w:sz="4" w:space="0" w:color="auto"/>
              <w:right w:val="single" w:sz="4" w:space="0" w:color="auto"/>
            </w:tcBorders>
            <w:shd w:val="clear" w:color="000000" w:fill="DDD9C4"/>
            <w:vAlign w:val="center"/>
            <w:hideMark/>
          </w:tcPr>
          <w:p w:rsidR="007E6ED7" w:rsidRPr="00F33F0A" w:rsidRDefault="00040743" w:rsidP="00040743">
            <w:pPr>
              <w:spacing w:after="0" w:line="240" w:lineRule="auto"/>
              <w:jc w:val="center"/>
              <w:rPr>
                <w:rFonts w:eastAsia="Times New Roman" w:cs="Tahoma"/>
                <w:b/>
                <w:sz w:val="16"/>
                <w:szCs w:val="16"/>
                <w:lang w:eastAsia="cs-CZ"/>
              </w:rPr>
            </w:pPr>
            <w:r w:rsidRPr="00F33F0A">
              <w:rPr>
                <w:rFonts w:eastAsia="Times New Roman" w:cs="Tahoma"/>
                <w:b/>
                <w:sz w:val="16"/>
                <w:szCs w:val="16"/>
                <w:lang w:eastAsia="cs-CZ"/>
              </w:rPr>
              <w:t>Počet aktualizovaných s</w:t>
            </w:r>
            <w:r w:rsidR="007E6ED7" w:rsidRPr="00F33F0A">
              <w:rPr>
                <w:rFonts w:eastAsia="Times New Roman" w:cs="Tahoma"/>
                <w:b/>
                <w:sz w:val="16"/>
                <w:szCs w:val="16"/>
                <w:lang w:eastAsia="cs-CZ"/>
              </w:rPr>
              <w:t>lužeb</w:t>
            </w:r>
          </w:p>
        </w:tc>
        <w:tc>
          <w:tcPr>
            <w:tcW w:w="1041" w:type="dxa"/>
            <w:tcBorders>
              <w:top w:val="nil"/>
              <w:left w:val="nil"/>
              <w:bottom w:val="single" w:sz="4" w:space="0" w:color="auto"/>
              <w:right w:val="single" w:sz="4" w:space="0" w:color="auto"/>
            </w:tcBorders>
            <w:shd w:val="clear" w:color="000000" w:fill="DDD9C4"/>
            <w:vAlign w:val="center"/>
            <w:hideMark/>
          </w:tcPr>
          <w:p w:rsidR="007E6ED7" w:rsidRPr="00F33F0A" w:rsidRDefault="007E6ED7" w:rsidP="00FF3FEF">
            <w:pPr>
              <w:spacing w:after="0" w:line="240" w:lineRule="auto"/>
              <w:jc w:val="center"/>
              <w:rPr>
                <w:rFonts w:eastAsia="Times New Roman" w:cs="Tahoma"/>
                <w:b/>
                <w:sz w:val="16"/>
                <w:szCs w:val="16"/>
                <w:lang w:eastAsia="cs-CZ"/>
              </w:rPr>
            </w:pPr>
            <w:r w:rsidRPr="00F33F0A">
              <w:rPr>
                <w:rFonts w:eastAsia="Times New Roman" w:cs="Tahoma"/>
                <w:b/>
                <w:sz w:val="16"/>
                <w:szCs w:val="16"/>
                <w:lang w:eastAsia="cs-CZ"/>
              </w:rPr>
              <w:t>Ambulantní</w:t>
            </w:r>
          </w:p>
        </w:tc>
        <w:tc>
          <w:tcPr>
            <w:tcW w:w="1041" w:type="dxa"/>
            <w:tcBorders>
              <w:top w:val="nil"/>
              <w:left w:val="nil"/>
              <w:bottom w:val="single" w:sz="4" w:space="0" w:color="auto"/>
              <w:right w:val="single" w:sz="4" w:space="0" w:color="auto"/>
            </w:tcBorders>
            <w:shd w:val="clear" w:color="000000" w:fill="DDD9C4"/>
            <w:vAlign w:val="center"/>
            <w:hideMark/>
          </w:tcPr>
          <w:p w:rsidR="007E6ED7" w:rsidRPr="00F33F0A" w:rsidRDefault="007E6ED7" w:rsidP="00FF3FEF">
            <w:pPr>
              <w:spacing w:after="0" w:line="240" w:lineRule="auto"/>
              <w:jc w:val="center"/>
              <w:rPr>
                <w:rFonts w:eastAsia="Times New Roman" w:cs="Tahoma"/>
                <w:b/>
                <w:sz w:val="16"/>
                <w:szCs w:val="16"/>
                <w:lang w:eastAsia="cs-CZ"/>
              </w:rPr>
            </w:pPr>
            <w:r w:rsidRPr="00F33F0A">
              <w:rPr>
                <w:rFonts w:eastAsia="Times New Roman" w:cs="Tahoma"/>
                <w:b/>
                <w:sz w:val="16"/>
                <w:szCs w:val="16"/>
                <w:lang w:eastAsia="cs-CZ"/>
              </w:rPr>
              <w:t>Pobytová</w:t>
            </w:r>
          </w:p>
        </w:tc>
        <w:tc>
          <w:tcPr>
            <w:tcW w:w="1042" w:type="dxa"/>
            <w:tcBorders>
              <w:top w:val="nil"/>
              <w:left w:val="nil"/>
              <w:bottom w:val="single" w:sz="4" w:space="0" w:color="auto"/>
              <w:right w:val="single" w:sz="8" w:space="0" w:color="auto"/>
            </w:tcBorders>
            <w:shd w:val="clear" w:color="000000" w:fill="DDD9C4"/>
            <w:vAlign w:val="center"/>
            <w:hideMark/>
          </w:tcPr>
          <w:p w:rsidR="007E6ED7" w:rsidRPr="00F33F0A" w:rsidRDefault="007E6ED7" w:rsidP="00FF3FEF">
            <w:pPr>
              <w:spacing w:after="0" w:line="240" w:lineRule="auto"/>
              <w:jc w:val="center"/>
              <w:rPr>
                <w:rFonts w:eastAsia="Times New Roman" w:cs="Tahoma"/>
                <w:b/>
                <w:sz w:val="16"/>
                <w:szCs w:val="16"/>
                <w:lang w:eastAsia="cs-CZ"/>
              </w:rPr>
            </w:pPr>
            <w:r w:rsidRPr="00F33F0A">
              <w:rPr>
                <w:rFonts w:eastAsia="Times New Roman" w:cs="Tahoma"/>
                <w:b/>
                <w:sz w:val="16"/>
                <w:szCs w:val="16"/>
                <w:lang w:eastAsia="cs-CZ"/>
              </w:rPr>
              <w:t>Terénní</w:t>
            </w:r>
          </w:p>
        </w:tc>
      </w:tr>
      <w:tr w:rsidR="00040743" w:rsidRPr="00F33F0A" w:rsidTr="00FF3FEF">
        <w:trPr>
          <w:trHeight w:val="332"/>
        </w:trPr>
        <w:tc>
          <w:tcPr>
            <w:tcW w:w="3016" w:type="dxa"/>
            <w:tcBorders>
              <w:top w:val="nil"/>
              <w:left w:val="single" w:sz="8" w:space="0" w:color="auto"/>
              <w:bottom w:val="single" w:sz="4" w:space="0" w:color="auto"/>
              <w:right w:val="single" w:sz="4" w:space="0" w:color="auto"/>
            </w:tcBorders>
            <w:shd w:val="clear" w:color="000000" w:fill="DDD9C4"/>
            <w:noWrap/>
            <w:vAlign w:val="center"/>
            <w:hideMark/>
          </w:tcPr>
          <w:p w:rsidR="007E6ED7" w:rsidRPr="00F33F0A" w:rsidRDefault="007E6ED7" w:rsidP="00FF3FEF">
            <w:pPr>
              <w:spacing w:after="0" w:line="240" w:lineRule="auto"/>
              <w:rPr>
                <w:rFonts w:eastAsia="Times New Roman" w:cs="Arial"/>
                <w:b/>
                <w:sz w:val="20"/>
                <w:szCs w:val="20"/>
                <w:lang w:eastAsia="cs-CZ"/>
              </w:rPr>
            </w:pPr>
            <w:r w:rsidRPr="00F33F0A">
              <w:rPr>
                <w:rFonts w:eastAsia="Times New Roman" w:cs="Arial"/>
                <w:b/>
                <w:sz w:val="20"/>
                <w:szCs w:val="20"/>
                <w:lang w:eastAsia="cs-CZ"/>
              </w:rPr>
              <w:t>Služby sociální péče</w:t>
            </w:r>
          </w:p>
        </w:tc>
        <w:tc>
          <w:tcPr>
            <w:tcW w:w="1345" w:type="dxa"/>
            <w:tcBorders>
              <w:top w:val="nil"/>
              <w:left w:val="nil"/>
              <w:bottom w:val="single" w:sz="4" w:space="0" w:color="auto"/>
              <w:right w:val="single" w:sz="4" w:space="0" w:color="auto"/>
            </w:tcBorders>
            <w:shd w:val="clear" w:color="auto" w:fill="auto"/>
            <w:noWrap/>
            <w:vAlign w:val="center"/>
            <w:hideMark/>
          </w:tcPr>
          <w:p w:rsidR="007E6ED7" w:rsidRPr="00F33F0A" w:rsidRDefault="00EF37E7" w:rsidP="007773A3">
            <w:pPr>
              <w:spacing w:after="0" w:line="240" w:lineRule="auto"/>
              <w:jc w:val="right"/>
              <w:rPr>
                <w:rFonts w:eastAsia="Times New Roman" w:cs="Arial"/>
                <w:sz w:val="20"/>
                <w:szCs w:val="20"/>
                <w:lang w:eastAsia="cs-CZ"/>
              </w:rPr>
            </w:pPr>
            <w:r w:rsidRPr="00F33F0A">
              <w:rPr>
                <w:rFonts w:eastAsia="Times New Roman" w:cs="Arial"/>
                <w:sz w:val="20"/>
                <w:szCs w:val="20"/>
                <w:lang w:eastAsia="cs-CZ"/>
              </w:rPr>
              <w:t>13</w:t>
            </w:r>
            <w:r w:rsidR="007773A3" w:rsidRPr="00F33F0A">
              <w:rPr>
                <w:rFonts w:eastAsia="Times New Roman" w:cs="Arial"/>
                <w:sz w:val="20"/>
                <w:szCs w:val="20"/>
                <w:lang w:eastAsia="cs-CZ"/>
              </w:rPr>
              <w:t>3</w:t>
            </w:r>
          </w:p>
        </w:tc>
        <w:tc>
          <w:tcPr>
            <w:tcW w:w="1041" w:type="dxa"/>
            <w:tcBorders>
              <w:top w:val="nil"/>
              <w:left w:val="nil"/>
              <w:bottom w:val="single" w:sz="4" w:space="0" w:color="auto"/>
              <w:right w:val="single" w:sz="4" w:space="0" w:color="auto"/>
            </w:tcBorders>
            <w:shd w:val="clear" w:color="auto" w:fill="auto"/>
            <w:noWrap/>
            <w:vAlign w:val="center"/>
            <w:hideMark/>
          </w:tcPr>
          <w:p w:rsidR="007E6ED7" w:rsidRPr="00F33F0A" w:rsidRDefault="00EF37E7" w:rsidP="007773A3">
            <w:pPr>
              <w:spacing w:after="0" w:line="240" w:lineRule="auto"/>
              <w:jc w:val="right"/>
              <w:rPr>
                <w:rFonts w:eastAsia="Times New Roman" w:cs="Arial"/>
                <w:sz w:val="20"/>
                <w:szCs w:val="20"/>
                <w:lang w:eastAsia="cs-CZ"/>
              </w:rPr>
            </w:pPr>
            <w:r w:rsidRPr="00F33F0A">
              <w:rPr>
                <w:rFonts w:eastAsia="Times New Roman" w:cs="Arial"/>
                <w:sz w:val="20"/>
                <w:szCs w:val="20"/>
                <w:lang w:eastAsia="cs-CZ"/>
              </w:rPr>
              <w:t>4</w:t>
            </w:r>
            <w:r w:rsidR="007773A3" w:rsidRPr="00F33F0A">
              <w:rPr>
                <w:rFonts w:eastAsia="Times New Roman" w:cs="Arial"/>
                <w:sz w:val="20"/>
                <w:szCs w:val="20"/>
                <w:lang w:eastAsia="cs-CZ"/>
              </w:rPr>
              <w:t>1</w:t>
            </w:r>
          </w:p>
        </w:tc>
        <w:tc>
          <w:tcPr>
            <w:tcW w:w="1041" w:type="dxa"/>
            <w:tcBorders>
              <w:top w:val="nil"/>
              <w:left w:val="nil"/>
              <w:bottom w:val="single" w:sz="4" w:space="0" w:color="auto"/>
              <w:right w:val="single" w:sz="4" w:space="0" w:color="auto"/>
            </w:tcBorders>
            <w:shd w:val="clear" w:color="auto" w:fill="auto"/>
            <w:noWrap/>
            <w:vAlign w:val="center"/>
            <w:hideMark/>
          </w:tcPr>
          <w:p w:rsidR="007E6ED7" w:rsidRPr="00F33F0A" w:rsidRDefault="00EF37E7" w:rsidP="00FF3FEF">
            <w:pPr>
              <w:spacing w:after="0" w:line="240" w:lineRule="auto"/>
              <w:jc w:val="right"/>
              <w:rPr>
                <w:rFonts w:eastAsia="Times New Roman" w:cs="Arial"/>
                <w:sz w:val="20"/>
                <w:szCs w:val="20"/>
                <w:lang w:eastAsia="cs-CZ"/>
              </w:rPr>
            </w:pPr>
            <w:r w:rsidRPr="00F33F0A">
              <w:rPr>
                <w:rFonts w:eastAsia="Times New Roman" w:cs="Arial"/>
                <w:sz w:val="20"/>
                <w:szCs w:val="20"/>
                <w:lang w:eastAsia="cs-CZ"/>
              </w:rPr>
              <w:t>61</w:t>
            </w:r>
          </w:p>
        </w:tc>
        <w:tc>
          <w:tcPr>
            <w:tcW w:w="1042" w:type="dxa"/>
            <w:tcBorders>
              <w:top w:val="nil"/>
              <w:left w:val="nil"/>
              <w:bottom w:val="single" w:sz="4" w:space="0" w:color="auto"/>
              <w:right w:val="single" w:sz="8" w:space="0" w:color="auto"/>
            </w:tcBorders>
            <w:shd w:val="clear" w:color="auto" w:fill="auto"/>
            <w:noWrap/>
            <w:vAlign w:val="center"/>
            <w:hideMark/>
          </w:tcPr>
          <w:p w:rsidR="007E6ED7" w:rsidRPr="00F33F0A" w:rsidRDefault="007773A3" w:rsidP="00FF3FEF">
            <w:pPr>
              <w:spacing w:after="0" w:line="240" w:lineRule="auto"/>
              <w:jc w:val="right"/>
              <w:rPr>
                <w:rFonts w:eastAsia="Times New Roman" w:cs="Arial"/>
                <w:sz w:val="20"/>
                <w:szCs w:val="20"/>
                <w:lang w:eastAsia="cs-CZ"/>
              </w:rPr>
            </w:pPr>
            <w:r w:rsidRPr="00F33F0A">
              <w:rPr>
                <w:rFonts w:eastAsia="Times New Roman" w:cs="Arial"/>
                <w:sz w:val="20"/>
                <w:szCs w:val="20"/>
                <w:lang w:eastAsia="cs-CZ"/>
              </w:rPr>
              <w:t>60</w:t>
            </w:r>
          </w:p>
        </w:tc>
      </w:tr>
      <w:tr w:rsidR="00EF37E7" w:rsidRPr="00F33F0A" w:rsidTr="00FF3FEF">
        <w:trPr>
          <w:trHeight w:val="332"/>
        </w:trPr>
        <w:tc>
          <w:tcPr>
            <w:tcW w:w="3016" w:type="dxa"/>
            <w:tcBorders>
              <w:top w:val="nil"/>
              <w:left w:val="single" w:sz="8" w:space="0" w:color="auto"/>
              <w:bottom w:val="single" w:sz="4" w:space="0" w:color="auto"/>
              <w:right w:val="single" w:sz="4" w:space="0" w:color="auto"/>
            </w:tcBorders>
            <w:shd w:val="clear" w:color="000000" w:fill="DDD9C4"/>
            <w:noWrap/>
            <w:vAlign w:val="center"/>
            <w:hideMark/>
          </w:tcPr>
          <w:p w:rsidR="007E6ED7" w:rsidRPr="00F33F0A" w:rsidRDefault="007E6ED7" w:rsidP="00FF3FEF">
            <w:pPr>
              <w:spacing w:after="0" w:line="240" w:lineRule="auto"/>
              <w:rPr>
                <w:rFonts w:eastAsia="Times New Roman" w:cs="Arial"/>
                <w:b/>
                <w:sz w:val="20"/>
                <w:szCs w:val="20"/>
                <w:lang w:eastAsia="cs-CZ"/>
              </w:rPr>
            </w:pPr>
            <w:r w:rsidRPr="00F33F0A">
              <w:rPr>
                <w:rFonts w:eastAsia="Times New Roman" w:cs="Arial"/>
                <w:b/>
                <w:sz w:val="20"/>
                <w:szCs w:val="20"/>
                <w:lang w:eastAsia="cs-CZ"/>
              </w:rPr>
              <w:t>Služby sociální prevence</w:t>
            </w:r>
          </w:p>
        </w:tc>
        <w:tc>
          <w:tcPr>
            <w:tcW w:w="1345" w:type="dxa"/>
            <w:tcBorders>
              <w:top w:val="nil"/>
              <w:left w:val="nil"/>
              <w:bottom w:val="single" w:sz="4" w:space="0" w:color="auto"/>
              <w:right w:val="single" w:sz="4" w:space="0" w:color="auto"/>
            </w:tcBorders>
            <w:shd w:val="clear" w:color="auto" w:fill="auto"/>
            <w:noWrap/>
            <w:vAlign w:val="center"/>
            <w:hideMark/>
          </w:tcPr>
          <w:p w:rsidR="007E6ED7" w:rsidRPr="00F33F0A" w:rsidRDefault="00EF37E7" w:rsidP="00FF3FEF">
            <w:pPr>
              <w:spacing w:after="0" w:line="240" w:lineRule="auto"/>
              <w:jc w:val="right"/>
              <w:rPr>
                <w:rFonts w:eastAsia="Times New Roman" w:cs="Arial"/>
                <w:sz w:val="20"/>
                <w:szCs w:val="20"/>
                <w:lang w:eastAsia="cs-CZ"/>
              </w:rPr>
            </w:pPr>
            <w:r w:rsidRPr="00F33F0A">
              <w:rPr>
                <w:rFonts w:eastAsia="Times New Roman" w:cs="Arial"/>
                <w:sz w:val="20"/>
                <w:szCs w:val="20"/>
                <w:lang w:eastAsia="cs-CZ"/>
              </w:rPr>
              <w:t>69</w:t>
            </w:r>
          </w:p>
        </w:tc>
        <w:tc>
          <w:tcPr>
            <w:tcW w:w="1041" w:type="dxa"/>
            <w:tcBorders>
              <w:top w:val="nil"/>
              <w:left w:val="nil"/>
              <w:bottom w:val="single" w:sz="4" w:space="0" w:color="auto"/>
              <w:right w:val="single" w:sz="4" w:space="0" w:color="auto"/>
            </w:tcBorders>
            <w:shd w:val="clear" w:color="auto" w:fill="auto"/>
            <w:noWrap/>
            <w:vAlign w:val="center"/>
            <w:hideMark/>
          </w:tcPr>
          <w:p w:rsidR="007E6ED7" w:rsidRPr="00F33F0A" w:rsidRDefault="00EF37E7" w:rsidP="00FF3FEF">
            <w:pPr>
              <w:spacing w:after="0" w:line="240" w:lineRule="auto"/>
              <w:jc w:val="right"/>
              <w:rPr>
                <w:rFonts w:eastAsia="Times New Roman" w:cs="Arial"/>
                <w:sz w:val="20"/>
                <w:szCs w:val="20"/>
                <w:lang w:eastAsia="cs-CZ"/>
              </w:rPr>
            </w:pPr>
            <w:r w:rsidRPr="00F33F0A">
              <w:rPr>
                <w:rFonts w:eastAsia="Times New Roman" w:cs="Arial"/>
                <w:sz w:val="20"/>
                <w:szCs w:val="20"/>
                <w:lang w:eastAsia="cs-CZ"/>
              </w:rPr>
              <w:t>41</w:t>
            </w:r>
          </w:p>
        </w:tc>
        <w:tc>
          <w:tcPr>
            <w:tcW w:w="1041" w:type="dxa"/>
            <w:tcBorders>
              <w:top w:val="nil"/>
              <w:left w:val="nil"/>
              <w:bottom w:val="single" w:sz="4" w:space="0" w:color="auto"/>
              <w:right w:val="single" w:sz="4" w:space="0" w:color="auto"/>
            </w:tcBorders>
            <w:shd w:val="clear" w:color="auto" w:fill="auto"/>
            <w:noWrap/>
            <w:vAlign w:val="center"/>
            <w:hideMark/>
          </w:tcPr>
          <w:p w:rsidR="007E6ED7" w:rsidRPr="00F33F0A" w:rsidRDefault="00EF37E7" w:rsidP="00FF3FEF">
            <w:pPr>
              <w:spacing w:after="0" w:line="240" w:lineRule="auto"/>
              <w:jc w:val="right"/>
              <w:rPr>
                <w:rFonts w:eastAsia="Times New Roman" w:cs="Arial"/>
                <w:sz w:val="20"/>
                <w:szCs w:val="20"/>
                <w:lang w:eastAsia="cs-CZ"/>
              </w:rPr>
            </w:pPr>
            <w:r w:rsidRPr="00F33F0A">
              <w:rPr>
                <w:rFonts w:eastAsia="Times New Roman" w:cs="Arial"/>
                <w:sz w:val="20"/>
                <w:szCs w:val="20"/>
                <w:lang w:eastAsia="cs-CZ"/>
              </w:rPr>
              <w:t>11</w:t>
            </w:r>
          </w:p>
        </w:tc>
        <w:tc>
          <w:tcPr>
            <w:tcW w:w="1042" w:type="dxa"/>
            <w:tcBorders>
              <w:top w:val="nil"/>
              <w:left w:val="nil"/>
              <w:bottom w:val="single" w:sz="4" w:space="0" w:color="auto"/>
              <w:right w:val="single" w:sz="8" w:space="0" w:color="auto"/>
            </w:tcBorders>
            <w:shd w:val="clear" w:color="auto" w:fill="auto"/>
            <w:noWrap/>
            <w:vAlign w:val="center"/>
            <w:hideMark/>
          </w:tcPr>
          <w:p w:rsidR="007E6ED7" w:rsidRPr="00F33F0A" w:rsidRDefault="00EF37E7" w:rsidP="00FF3FEF">
            <w:pPr>
              <w:spacing w:after="0" w:line="240" w:lineRule="auto"/>
              <w:jc w:val="right"/>
              <w:rPr>
                <w:rFonts w:eastAsia="Times New Roman" w:cs="Arial"/>
                <w:sz w:val="20"/>
                <w:szCs w:val="20"/>
                <w:lang w:eastAsia="cs-CZ"/>
              </w:rPr>
            </w:pPr>
            <w:r w:rsidRPr="00F33F0A">
              <w:rPr>
                <w:rFonts w:eastAsia="Times New Roman" w:cs="Arial"/>
                <w:sz w:val="20"/>
                <w:szCs w:val="20"/>
                <w:lang w:eastAsia="cs-CZ"/>
              </w:rPr>
              <w:t>41</w:t>
            </w:r>
          </w:p>
        </w:tc>
      </w:tr>
      <w:tr w:rsidR="00EF37E7" w:rsidRPr="00F33F0A" w:rsidTr="00FF3FEF">
        <w:trPr>
          <w:trHeight w:val="332"/>
        </w:trPr>
        <w:tc>
          <w:tcPr>
            <w:tcW w:w="3016" w:type="dxa"/>
            <w:tcBorders>
              <w:top w:val="nil"/>
              <w:left w:val="single" w:sz="8" w:space="0" w:color="auto"/>
              <w:bottom w:val="single" w:sz="4" w:space="0" w:color="auto"/>
              <w:right w:val="single" w:sz="4" w:space="0" w:color="auto"/>
            </w:tcBorders>
            <w:shd w:val="clear" w:color="000000" w:fill="DDD9C4"/>
            <w:noWrap/>
            <w:vAlign w:val="center"/>
            <w:hideMark/>
          </w:tcPr>
          <w:p w:rsidR="007E6ED7" w:rsidRPr="00F33F0A" w:rsidRDefault="007E6ED7" w:rsidP="00FF3FEF">
            <w:pPr>
              <w:spacing w:after="0" w:line="240" w:lineRule="auto"/>
              <w:rPr>
                <w:rFonts w:eastAsia="Times New Roman" w:cs="Arial"/>
                <w:b/>
                <w:sz w:val="20"/>
                <w:szCs w:val="20"/>
                <w:lang w:eastAsia="cs-CZ"/>
              </w:rPr>
            </w:pPr>
            <w:r w:rsidRPr="00F33F0A">
              <w:rPr>
                <w:rFonts w:eastAsia="Times New Roman" w:cs="Arial"/>
                <w:b/>
                <w:sz w:val="20"/>
                <w:szCs w:val="20"/>
                <w:lang w:eastAsia="cs-CZ"/>
              </w:rPr>
              <w:t>Odborné sociální poradenství</w:t>
            </w:r>
          </w:p>
        </w:tc>
        <w:tc>
          <w:tcPr>
            <w:tcW w:w="1345" w:type="dxa"/>
            <w:tcBorders>
              <w:top w:val="nil"/>
              <w:left w:val="nil"/>
              <w:bottom w:val="single" w:sz="4" w:space="0" w:color="auto"/>
              <w:right w:val="single" w:sz="4" w:space="0" w:color="auto"/>
            </w:tcBorders>
            <w:shd w:val="clear" w:color="auto" w:fill="auto"/>
            <w:noWrap/>
            <w:vAlign w:val="center"/>
            <w:hideMark/>
          </w:tcPr>
          <w:p w:rsidR="007E6ED7" w:rsidRPr="00F33F0A" w:rsidRDefault="00186565" w:rsidP="00FF3FEF">
            <w:pPr>
              <w:spacing w:after="0" w:line="240" w:lineRule="auto"/>
              <w:jc w:val="right"/>
              <w:rPr>
                <w:rFonts w:eastAsia="Times New Roman" w:cs="Arial"/>
                <w:sz w:val="20"/>
                <w:szCs w:val="20"/>
                <w:lang w:eastAsia="cs-CZ"/>
              </w:rPr>
            </w:pPr>
            <w:r w:rsidRPr="00F33F0A">
              <w:rPr>
                <w:rFonts w:eastAsia="Times New Roman" w:cs="Arial"/>
                <w:sz w:val="20"/>
                <w:szCs w:val="20"/>
                <w:lang w:eastAsia="cs-CZ"/>
              </w:rPr>
              <w:t>20</w:t>
            </w:r>
          </w:p>
        </w:tc>
        <w:tc>
          <w:tcPr>
            <w:tcW w:w="1041" w:type="dxa"/>
            <w:tcBorders>
              <w:top w:val="nil"/>
              <w:left w:val="nil"/>
              <w:bottom w:val="single" w:sz="4" w:space="0" w:color="auto"/>
              <w:right w:val="single" w:sz="4" w:space="0" w:color="auto"/>
            </w:tcBorders>
            <w:shd w:val="clear" w:color="auto" w:fill="auto"/>
            <w:noWrap/>
            <w:vAlign w:val="center"/>
            <w:hideMark/>
          </w:tcPr>
          <w:p w:rsidR="007E6ED7" w:rsidRPr="00F33F0A" w:rsidRDefault="00AF7B7A" w:rsidP="00FF3FEF">
            <w:pPr>
              <w:spacing w:after="0" w:line="240" w:lineRule="auto"/>
              <w:jc w:val="right"/>
              <w:rPr>
                <w:rFonts w:eastAsia="Times New Roman" w:cs="Arial"/>
                <w:sz w:val="20"/>
                <w:szCs w:val="20"/>
                <w:lang w:eastAsia="cs-CZ"/>
              </w:rPr>
            </w:pPr>
            <w:r w:rsidRPr="00F33F0A">
              <w:rPr>
                <w:rFonts w:eastAsia="Times New Roman" w:cs="Arial"/>
                <w:sz w:val="20"/>
                <w:szCs w:val="20"/>
                <w:lang w:eastAsia="cs-CZ"/>
              </w:rPr>
              <w:t>19</w:t>
            </w:r>
          </w:p>
        </w:tc>
        <w:tc>
          <w:tcPr>
            <w:tcW w:w="1041" w:type="dxa"/>
            <w:tcBorders>
              <w:top w:val="nil"/>
              <w:left w:val="nil"/>
              <w:bottom w:val="single" w:sz="4" w:space="0" w:color="auto"/>
              <w:right w:val="single" w:sz="4" w:space="0" w:color="auto"/>
            </w:tcBorders>
            <w:shd w:val="clear" w:color="auto" w:fill="auto"/>
            <w:noWrap/>
            <w:vAlign w:val="center"/>
            <w:hideMark/>
          </w:tcPr>
          <w:p w:rsidR="007E6ED7" w:rsidRPr="00F33F0A" w:rsidRDefault="007E6ED7" w:rsidP="00FF3FEF">
            <w:pPr>
              <w:spacing w:after="0" w:line="240" w:lineRule="auto"/>
              <w:jc w:val="right"/>
              <w:rPr>
                <w:rFonts w:eastAsia="Times New Roman" w:cs="Arial"/>
                <w:sz w:val="20"/>
                <w:szCs w:val="20"/>
                <w:lang w:eastAsia="cs-CZ"/>
              </w:rPr>
            </w:pPr>
            <w:r w:rsidRPr="00F33F0A">
              <w:rPr>
                <w:rFonts w:eastAsia="Times New Roman" w:cs="Arial"/>
                <w:sz w:val="20"/>
                <w:szCs w:val="20"/>
                <w:lang w:eastAsia="cs-CZ"/>
              </w:rPr>
              <w:t>0</w:t>
            </w:r>
          </w:p>
        </w:tc>
        <w:tc>
          <w:tcPr>
            <w:tcW w:w="1042" w:type="dxa"/>
            <w:tcBorders>
              <w:top w:val="nil"/>
              <w:left w:val="nil"/>
              <w:bottom w:val="single" w:sz="4" w:space="0" w:color="auto"/>
              <w:right w:val="single" w:sz="8" w:space="0" w:color="auto"/>
            </w:tcBorders>
            <w:shd w:val="clear" w:color="auto" w:fill="auto"/>
            <w:noWrap/>
            <w:vAlign w:val="center"/>
            <w:hideMark/>
          </w:tcPr>
          <w:p w:rsidR="007E6ED7" w:rsidRPr="00F33F0A" w:rsidRDefault="00AF7B7A" w:rsidP="00FF3FEF">
            <w:pPr>
              <w:spacing w:after="0" w:line="240" w:lineRule="auto"/>
              <w:jc w:val="right"/>
              <w:rPr>
                <w:rFonts w:eastAsia="Times New Roman" w:cs="Arial"/>
                <w:sz w:val="20"/>
                <w:szCs w:val="20"/>
                <w:lang w:eastAsia="cs-CZ"/>
              </w:rPr>
            </w:pPr>
            <w:r w:rsidRPr="00F33F0A">
              <w:rPr>
                <w:rFonts w:eastAsia="Times New Roman" w:cs="Arial"/>
                <w:sz w:val="20"/>
                <w:szCs w:val="20"/>
                <w:lang w:eastAsia="cs-CZ"/>
              </w:rPr>
              <w:t>11</w:t>
            </w:r>
          </w:p>
        </w:tc>
      </w:tr>
      <w:tr w:rsidR="00F33F0A" w:rsidRPr="00F33F0A" w:rsidTr="00FF3FEF">
        <w:trPr>
          <w:trHeight w:val="349"/>
        </w:trPr>
        <w:tc>
          <w:tcPr>
            <w:tcW w:w="3016" w:type="dxa"/>
            <w:tcBorders>
              <w:top w:val="nil"/>
              <w:left w:val="single" w:sz="8" w:space="0" w:color="auto"/>
              <w:bottom w:val="single" w:sz="8" w:space="0" w:color="auto"/>
              <w:right w:val="single" w:sz="4" w:space="0" w:color="auto"/>
            </w:tcBorders>
            <w:shd w:val="clear" w:color="000000" w:fill="DDD9C4"/>
            <w:noWrap/>
            <w:vAlign w:val="center"/>
            <w:hideMark/>
          </w:tcPr>
          <w:p w:rsidR="007E6ED7" w:rsidRPr="00F33F0A" w:rsidRDefault="007E6ED7" w:rsidP="00FF3FEF">
            <w:pPr>
              <w:spacing w:after="0" w:line="240" w:lineRule="auto"/>
              <w:rPr>
                <w:rFonts w:eastAsia="Times New Roman" w:cs="Arial"/>
                <w:b/>
                <w:bCs/>
                <w:sz w:val="20"/>
                <w:szCs w:val="20"/>
                <w:lang w:eastAsia="cs-CZ"/>
              </w:rPr>
            </w:pPr>
            <w:r w:rsidRPr="00F33F0A">
              <w:rPr>
                <w:rFonts w:eastAsia="Times New Roman" w:cs="Arial"/>
                <w:b/>
                <w:bCs/>
                <w:sz w:val="20"/>
                <w:szCs w:val="20"/>
                <w:lang w:eastAsia="cs-CZ"/>
              </w:rPr>
              <w:t>Celkem</w:t>
            </w:r>
          </w:p>
        </w:tc>
        <w:tc>
          <w:tcPr>
            <w:tcW w:w="1345" w:type="dxa"/>
            <w:tcBorders>
              <w:top w:val="nil"/>
              <w:left w:val="nil"/>
              <w:bottom w:val="single" w:sz="8" w:space="0" w:color="auto"/>
              <w:right w:val="single" w:sz="4" w:space="0" w:color="auto"/>
            </w:tcBorders>
            <w:shd w:val="clear" w:color="auto" w:fill="auto"/>
            <w:noWrap/>
            <w:vAlign w:val="center"/>
            <w:hideMark/>
          </w:tcPr>
          <w:p w:rsidR="007E6ED7" w:rsidRPr="00F33F0A" w:rsidRDefault="00AF7B7A" w:rsidP="007773A3">
            <w:pPr>
              <w:spacing w:after="0" w:line="240" w:lineRule="auto"/>
              <w:jc w:val="right"/>
              <w:rPr>
                <w:rFonts w:eastAsia="Times New Roman" w:cs="Arial"/>
                <w:b/>
                <w:bCs/>
                <w:sz w:val="20"/>
                <w:szCs w:val="20"/>
                <w:lang w:eastAsia="cs-CZ"/>
              </w:rPr>
            </w:pPr>
            <w:r w:rsidRPr="00F33F0A">
              <w:rPr>
                <w:rFonts w:eastAsia="Times New Roman" w:cs="Arial"/>
                <w:b/>
                <w:bCs/>
                <w:sz w:val="20"/>
                <w:szCs w:val="20"/>
                <w:lang w:eastAsia="cs-CZ"/>
              </w:rPr>
              <w:t>22</w:t>
            </w:r>
            <w:r w:rsidR="007773A3" w:rsidRPr="00F33F0A">
              <w:rPr>
                <w:rFonts w:eastAsia="Times New Roman" w:cs="Arial"/>
                <w:b/>
                <w:bCs/>
                <w:sz w:val="20"/>
                <w:szCs w:val="20"/>
                <w:lang w:eastAsia="cs-CZ"/>
              </w:rPr>
              <w:t>2</w:t>
            </w:r>
          </w:p>
        </w:tc>
        <w:tc>
          <w:tcPr>
            <w:tcW w:w="1041" w:type="dxa"/>
            <w:tcBorders>
              <w:top w:val="nil"/>
              <w:left w:val="nil"/>
              <w:bottom w:val="single" w:sz="8" w:space="0" w:color="auto"/>
              <w:right w:val="single" w:sz="4" w:space="0" w:color="auto"/>
            </w:tcBorders>
            <w:shd w:val="clear" w:color="auto" w:fill="auto"/>
            <w:noWrap/>
            <w:vAlign w:val="center"/>
            <w:hideMark/>
          </w:tcPr>
          <w:p w:rsidR="007E6ED7" w:rsidRPr="00F33F0A" w:rsidRDefault="00EF37E7" w:rsidP="007773A3">
            <w:pPr>
              <w:spacing w:after="0" w:line="240" w:lineRule="auto"/>
              <w:jc w:val="right"/>
              <w:rPr>
                <w:rFonts w:eastAsia="Times New Roman" w:cs="Arial"/>
                <w:b/>
                <w:bCs/>
                <w:sz w:val="20"/>
                <w:szCs w:val="20"/>
                <w:lang w:eastAsia="cs-CZ"/>
              </w:rPr>
            </w:pPr>
            <w:r w:rsidRPr="00F33F0A">
              <w:rPr>
                <w:rFonts w:eastAsia="Times New Roman" w:cs="Arial"/>
                <w:b/>
                <w:bCs/>
                <w:sz w:val="20"/>
                <w:szCs w:val="20"/>
                <w:lang w:eastAsia="cs-CZ"/>
              </w:rPr>
              <w:t>10</w:t>
            </w:r>
            <w:r w:rsidR="007773A3" w:rsidRPr="00F33F0A">
              <w:rPr>
                <w:rFonts w:eastAsia="Times New Roman" w:cs="Arial"/>
                <w:b/>
                <w:bCs/>
                <w:sz w:val="20"/>
                <w:szCs w:val="20"/>
                <w:lang w:eastAsia="cs-CZ"/>
              </w:rPr>
              <w:t>1</w:t>
            </w:r>
          </w:p>
        </w:tc>
        <w:tc>
          <w:tcPr>
            <w:tcW w:w="1041" w:type="dxa"/>
            <w:tcBorders>
              <w:top w:val="nil"/>
              <w:left w:val="nil"/>
              <w:bottom w:val="single" w:sz="8" w:space="0" w:color="auto"/>
              <w:right w:val="single" w:sz="4" w:space="0" w:color="auto"/>
            </w:tcBorders>
            <w:shd w:val="clear" w:color="auto" w:fill="auto"/>
            <w:noWrap/>
            <w:vAlign w:val="center"/>
            <w:hideMark/>
          </w:tcPr>
          <w:p w:rsidR="007E6ED7" w:rsidRPr="00F33F0A" w:rsidRDefault="00EF37E7" w:rsidP="00FF3FEF">
            <w:pPr>
              <w:spacing w:after="0" w:line="240" w:lineRule="auto"/>
              <w:jc w:val="right"/>
              <w:rPr>
                <w:rFonts w:eastAsia="Times New Roman" w:cs="Arial"/>
                <w:b/>
                <w:bCs/>
                <w:sz w:val="20"/>
                <w:szCs w:val="20"/>
                <w:lang w:eastAsia="cs-CZ"/>
              </w:rPr>
            </w:pPr>
            <w:r w:rsidRPr="00F33F0A">
              <w:rPr>
                <w:rFonts w:eastAsia="Times New Roman" w:cs="Arial"/>
                <w:b/>
                <w:bCs/>
                <w:sz w:val="20"/>
                <w:szCs w:val="20"/>
                <w:lang w:eastAsia="cs-CZ"/>
              </w:rPr>
              <w:t>72</w:t>
            </w:r>
          </w:p>
        </w:tc>
        <w:tc>
          <w:tcPr>
            <w:tcW w:w="1042" w:type="dxa"/>
            <w:tcBorders>
              <w:top w:val="nil"/>
              <w:left w:val="nil"/>
              <w:bottom w:val="single" w:sz="8" w:space="0" w:color="auto"/>
              <w:right w:val="single" w:sz="8" w:space="0" w:color="auto"/>
            </w:tcBorders>
            <w:shd w:val="clear" w:color="auto" w:fill="auto"/>
            <w:noWrap/>
            <w:vAlign w:val="center"/>
            <w:hideMark/>
          </w:tcPr>
          <w:p w:rsidR="007E6ED7" w:rsidRPr="00F33F0A" w:rsidRDefault="00EF37E7" w:rsidP="007773A3">
            <w:pPr>
              <w:spacing w:after="0" w:line="240" w:lineRule="auto"/>
              <w:jc w:val="right"/>
              <w:rPr>
                <w:rFonts w:eastAsia="Times New Roman" w:cs="Arial"/>
                <w:b/>
                <w:bCs/>
                <w:sz w:val="20"/>
                <w:szCs w:val="20"/>
                <w:lang w:eastAsia="cs-CZ"/>
              </w:rPr>
            </w:pPr>
            <w:r w:rsidRPr="00F33F0A">
              <w:rPr>
                <w:rFonts w:eastAsia="Times New Roman" w:cs="Arial"/>
                <w:b/>
                <w:bCs/>
                <w:sz w:val="20"/>
                <w:szCs w:val="20"/>
                <w:lang w:eastAsia="cs-CZ"/>
              </w:rPr>
              <w:t>11</w:t>
            </w:r>
            <w:r w:rsidR="007773A3" w:rsidRPr="00F33F0A">
              <w:rPr>
                <w:rFonts w:eastAsia="Times New Roman" w:cs="Arial"/>
                <w:b/>
                <w:bCs/>
                <w:sz w:val="20"/>
                <w:szCs w:val="20"/>
                <w:lang w:eastAsia="cs-CZ"/>
              </w:rPr>
              <w:t>2</w:t>
            </w:r>
          </w:p>
        </w:tc>
      </w:tr>
    </w:tbl>
    <w:p w:rsidR="007E6ED7" w:rsidRPr="004724D6" w:rsidRDefault="007E6ED7" w:rsidP="007E6ED7">
      <w:pPr>
        <w:spacing w:after="0"/>
        <w:rPr>
          <w:rFonts w:cs="Times New Roman"/>
          <w:szCs w:val="24"/>
        </w:rPr>
      </w:pPr>
    </w:p>
    <w:p w:rsidR="007E6ED7" w:rsidRPr="004724D6" w:rsidRDefault="007E6ED7" w:rsidP="007E6ED7">
      <w:pPr>
        <w:spacing w:after="0"/>
        <w:rPr>
          <w:rFonts w:cs="Times New Roman"/>
          <w:szCs w:val="24"/>
        </w:rPr>
      </w:pPr>
    </w:p>
    <w:p w:rsidR="007E6ED7" w:rsidRPr="004724D6" w:rsidRDefault="007E6ED7" w:rsidP="007E6ED7">
      <w:pPr>
        <w:spacing w:after="0"/>
        <w:rPr>
          <w:rFonts w:cs="Times New Roman"/>
          <w:szCs w:val="24"/>
        </w:rPr>
      </w:pPr>
    </w:p>
    <w:p w:rsidR="007E6ED7" w:rsidRPr="004724D6" w:rsidRDefault="007E6ED7" w:rsidP="007E6ED7">
      <w:pPr>
        <w:spacing w:after="0"/>
        <w:rPr>
          <w:rFonts w:cs="Times New Roman"/>
          <w:szCs w:val="24"/>
        </w:rPr>
      </w:pPr>
    </w:p>
    <w:p w:rsidR="007E6ED7" w:rsidRPr="004724D6" w:rsidRDefault="007E6ED7" w:rsidP="007E6ED7">
      <w:pPr>
        <w:spacing w:after="0"/>
        <w:rPr>
          <w:rFonts w:cs="Times New Roman"/>
          <w:szCs w:val="24"/>
        </w:rPr>
      </w:pPr>
    </w:p>
    <w:p w:rsidR="007E6ED7" w:rsidRPr="004724D6" w:rsidRDefault="007E6ED7" w:rsidP="007E6ED7">
      <w:pPr>
        <w:spacing w:after="0"/>
        <w:rPr>
          <w:rFonts w:cs="Times New Roman"/>
          <w:szCs w:val="24"/>
        </w:rPr>
      </w:pPr>
    </w:p>
    <w:p w:rsidR="007E6ED7" w:rsidRPr="004724D6" w:rsidRDefault="007E6ED7" w:rsidP="007E6ED7">
      <w:pPr>
        <w:spacing w:after="0"/>
        <w:rPr>
          <w:rFonts w:cs="Times New Roman"/>
          <w:szCs w:val="24"/>
        </w:rPr>
      </w:pPr>
    </w:p>
    <w:p w:rsidR="007E6ED7" w:rsidRPr="00433173" w:rsidRDefault="007E6ED7" w:rsidP="00644CAF">
      <w:pPr>
        <w:spacing w:after="0"/>
        <w:rPr>
          <w:rFonts w:cs="Times New Roman"/>
          <w:szCs w:val="24"/>
        </w:rPr>
      </w:pPr>
    </w:p>
    <w:p w:rsidR="00A05A5E" w:rsidRDefault="00A05A5E">
      <w:pPr>
        <w:rPr>
          <w:rFonts w:cs="Times New Roman"/>
          <w:b/>
          <w:szCs w:val="24"/>
        </w:rPr>
      </w:pPr>
    </w:p>
    <w:p w:rsidR="007773A3" w:rsidRPr="00AD415B" w:rsidRDefault="008D1538" w:rsidP="00CD4133">
      <w:pPr>
        <w:rPr>
          <w:rFonts w:cs="Times New Roman"/>
          <w:szCs w:val="24"/>
        </w:rPr>
      </w:pPr>
      <w:r w:rsidRPr="00AD415B">
        <w:rPr>
          <w:rFonts w:cs="Times New Roman"/>
          <w:szCs w:val="24"/>
        </w:rPr>
        <w:lastRenderedPageBreak/>
        <w:t>Do Základní sítě</w:t>
      </w:r>
      <w:r w:rsidR="007656C6" w:rsidRPr="00AD415B">
        <w:rPr>
          <w:rFonts w:cs="Times New Roman"/>
          <w:szCs w:val="24"/>
        </w:rPr>
        <w:t xml:space="preserve"> pro rok 2016</w:t>
      </w:r>
      <w:r w:rsidRPr="00AD415B">
        <w:rPr>
          <w:rFonts w:cs="Times New Roman"/>
          <w:szCs w:val="24"/>
        </w:rPr>
        <w:t xml:space="preserve"> bylo zařazeno </w:t>
      </w:r>
      <w:r w:rsidR="00D729B7" w:rsidRPr="00AD415B">
        <w:rPr>
          <w:rFonts w:cs="Times New Roman"/>
          <w:szCs w:val="24"/>
        </w:rPr>
        <w:t>celkem 2</w:t>
      </w:r>
      <w:r w:rsidR="007656C6" w:rsidRPr="00AD415B">
        <w:rPr>
          <w:rFonts w:cs="Times New Roman"/>
          <w:szCs w:val="24"/>
        </w:rPr>
        <w:t>3</w:t>
      </w:r>
      <w:r w:rsidR="007773A3" w:rsidRPr="00AD415B">
        <w:rPr>
          <w:rFonts w:cs="Times New Roman"/>
          <w:szCs w:val="24"/>
        </w:rPr>
        <w:t>1 registrovaných sociá</w:t>
      </w:r>
      <w:r w:rsidR="00F33F0A" w:rsidRPr="00AD415B">
        <w:rPr>
          <w:rFonts w:cs="Times New Roman"/>
          <w:szCs w:val="24"/>
        </w:rPr>
        <w:t>l</w:t>
      </w:r>
      <w:r w:rsidR="007773A3" w:rsidRPr="00AD415B">
        <w:rPr>
          <w:rFonts w:cs="Times New Roman"/>
          <w:szCs w:val="24"/>
        </w:rPr>
        <w:t>ních</w:t>
      </w:r>
      <w:r w:rsidR="00D729B7" w:rsidRPr="00AD415B">
        <w:rPr>
          <w:rFonts w:cs="Times New Roman"/>
          <w:szCs w:val="24"/>
        </w:rPr>
        <w:t xml:space="preserve"> </w:t>
      </w:r>
      <w:proofErr w:type="spellStart"/>
      <w:r w:rsidR="00D729B7" w:rsidRPr="00AD415B">
        <w:rPr>
          <w:rFonts w:cs="Times New Roman"/>
          <w:szCs w:val="24"/>
        </w:rPr>
        <w:t>služeb</w:t>
      </w:r>
      <w:r w:rsidR="004724D6" w:rsidRPr="004436DD">
        <w:rPr>
          <w:rFonts w:cs="Times New Roman"/>
          <w:szCs w:val="24"/>
        </w:rPr>
        <w:t>a</w:t>
      </w:r>
      <w:proofErr w:type="spellEnd"/>
      <w:r w:rsidR="004724D6" w:rsidRPr="004436DD">
        <w:rPr>
          <w:rFonts w:cs="Times New Roman"/>
          <w:szCs w:val="24"/>
        </w:rPr>
        <w:t> </w:t>
      </w:r>
      <w:r w:rsidR="007B51DC" w:rsidRPr="004436DD">
        <w:rPr>
          <w:rFonts w:cs="Times New Roman"/>
          <w:szCs w:val="24"/>
        </w:rPr>
        <w:t>8 </w:t>
      </w:r>
      <w:r w:rsidR="007773A3" w:rsidRPr="004436DD">
        <w:rPr>
          <w:rFonts w:cs="Times New Roman"/>
          <w:szCs w:val="24"/>
        </w:rPr>
        <w:t>rozvojových</w:t>
      </w:r>
      <w:r w:rsidR="007773A3" w:rsidRPr="00AD415B">
        <w:rPr>
          <w:rFonts w:cs="Times New Roman"/>
          <w:szCs w:val="24"/>
        </w:rPr>
        <w:t xml:space="preserve"> záměrů na vznik nové sociální služby. </w:t>
      </w:r>
      <w:r w:rsidR="005F5D69" w:rsidRPr="00AD415B">
        <w:rPr>
          <w:rFonts w:cs="Times New Roman"/>
          <w:szCs w:val="24"/>
        </w:rPr>
        <w:t>1</w:t>
      </w:r>
      <w:r w:rsidR="007656C6" w:rsidRPr="00AD415B">
        <w:rPr>
          <w:rFonts w:cs="Times New Roman"/>
          <w:szCs w:val="24"/>
        </w:rPr>
        <w:t>6</w:t>
      </w:r>
      <w:r w:rsidR="007773A3" w:rsidRPr="00AD415B">
        <w:rPr>
          <w:rFonts w:cs="Times New Roman"/>
          <w:szCs w:val="24"/>
        </w:rPr>
        <w:t>7 sociálních služeb je</w:t>
      </w:r>
      <w:r w:rsidR="005F5D69" w:rsidRPr="00AD415B">
        <w:rPr>
          <w:rFonts w:cs="Times New Roman"/>
          <w:szCs w:val="24"/>
        </w:rPr>
        <w:t xml:space="preserve"> zařazených do </w:t>
      </w:r>
      <w:r w:rsidR="007773A3" w:rsidRPr="00AD415B">
        <w:rPr>
          <w:rFonts w:cs="Times New Roman"/>
          <w:szCs w:val="24"/>
        </w:rPr>
        <w:t xml:space="preserve">úrovně Z1, z toho </w:t>
      </w:r>
      <w:r w:rsidR="00902246">
        <w:rPr>
          <w:rFonts w:cs="Times New Roman"/>
          <w:szCs w:val="24"/>
        </w:rPr>
        <w:t>7</w:t>
      </w:r>
      <w:r w:rsidR="007773A3" w:rsidRPr="00AD415B">
        <w:rPr>
          <w:rFonts w:cs="Times New Roman"/>
          <w:szCs w:val="24"/>
        </w:rPr>
        <w:t xml:space="preserve"> sociálních služeb s výhradou </w:t>
      </w:r>
      <w:r w:rsidR="005F5D69" w:rsidRPr="00AD415B">
        <w:rPr>
          <w:rFonts w:cs="Times New Roman"/>
          <w:szCs w:val="24"/>
        </w:rPr>
        <w:t xml:space="preserve">a </w:t>
      </w:r>
      <w:r w:rsidR="007656C6" w:rsidRPr="00AD415B">
        <w:rPr>
          <w:rFonts w:cs="Times New Roman"/>
          <w:szCs w:val="24"/>
        </w:rPr>
        <w:t>64</w:t>
      </w:r>
      <w:r w:rsidR="00A11D63">
        <w:rPr>
          <w:rFonts w:cs="Times New Roman"/>
          <w:szCs w:val="24"/>
        </w:rPr>
        <w:t xml:space="preserve"> s</w:t>
      </w:r>
      <w:r w:rsidR="007773A3" w:rsidRPr="00AD415B">
        <w:rPr>
          <w:rFonts w:cs="Times New Roman"/>
          <w:szCs w:val="24"/>
        </w:rPr>
        <w:t xml:space="preserve">ociálních </w:t>
      </w:r>
      <w:r w:rsidR="005F5D69" w:rsidRPr="00AD415B">
        <w:rPr>
          <w:rFonts w:cs="Times New Roman"/>
          <w:szCs w:val="24"/>
        </w:rPr>
        <w:t>služeb zařazených do úrovně Z2</w:t>
      </w:r>
      <w:r w:rsidR="007773A3" w:rsidRPr="00AD415B">
        <w:rPr>
          <w:rFonts w:cs="Times New Roman"/>
          <w:szCs w:val="24"/>
        </w:rPr>
        <w:t xml:space="preserve">, z toho 15 s výhradou. </w:t>
      </w:r>
    </w:p>
    <w:p w:rsidR="008D1538" w:rsidRPr="00AD415B" w:rsidRDefault="007773A3" w:rsidP="00CD4133">
      <w:pPr>
        <w:rPr>
          <w:rFonts w:cs="Times New Roman"/>
          <w:szCs w:val="24"/>
        </w:rPr>
      </w:pPr>
      <w:r w:rsidRPr="00AD415B">
        <w:rPr>
          <w:rFonts w:cs="Times New Roman"/>
          <w:szCs w:val="24"/>
        </w:rPr>
        <w:t>Do Základní sítě P/Z2v bylo přijato</w:t>
      </w:r>
      <w:r w:rsidR="00AD415B" w:rsidRPr="00AD415B">
        <w:rPr>
          <w:rFonts w:cs="Times New Roman"/>
          <w:szCs w:val="24"/>
        </w:rPr>
        <w:t xml:space="preserve"> 8</w:t>
      </w:r>
      <w:r w:rsidRPr="00AD415B">
        <w:rPr>
          <w:rFonts w:cs="Times New Roman"/>
          <w:szCs w:val="24"/>
        </w:rPr>
        <w:t xml:space="preserve"> rozvojových záměrů na </w:t>
      </w:r>
      <w:r w:rsidR="00F33F0A" w:rsidRPr="00AD415B">
        <w:rPr>
          <w:rFonts w:cs="Times New Roman"/>
          <w:szCs w:val="24"/>
        </w:rPr>
        <w:t xml:space="preserve">vznik nových sociálních služeb, z toho 3 sociální služby byly zařazeny také do této úrovně z důvodu předpokládané změny registrace v roce 2015 </w:t>
      </w:r>
      <w:r w:rsidR="00CD4133" w:rsidRPr="00AD415B">
        <w:rPr>
          <w:rFonts w:cs="Times New Roman"/>
          <w:szCs w:val="24"/>
        </w:rPr>
        <w:t xml:space="preserve">(viz tabulka č. </w:t>
      </w:r>
      <w:r w:rsidR="007656C6" w:rsidRPr="00AD415B">
        <w:rPr>
          <w:rFonts w:cs="Times New Roman"/>
          <w:szCs w:val="24"/>
        </w:rPr>
        <w:t>4</w:t>
      </w:r>
      <w:r w:rsidR="00CD4133" w:rsidRPr="00AD415B">
        <w:rPr>
          <w:rFonts w:cs="Times New Roman"/>
          <w:szCs w:val="24"/>
        </w:rPr>
        <w:t>)</w:t>
      </w:r>
      <w:r w:rsidR="005F5D69" w:rsidRPr="00AD415B">
        <w:rPr>
          <w:rFonts w:cs="Times New Roman"/>
          <w:szCs w:val="24"/>
        </w:rPr>
        <w:t xml:space="preserve">. </w:t>
      </w:r>
    </w:p>
    <w:p w:rsidR="00521280" w:rsidRDefault="00521280" w:rsidP="00CD4133">
      <w:pPr>
        <w:spacing w:after="0"/>
        <w:rPr>
          <w:rFonts w:cs="Times New Roman"/>
          <w:szCs w:val="24"/>
        </w:rPr>
      </w:pPr>
    </w:p>
    <w:p w:rsidR="00CD4133" w:rsidRPr="00CD4133" w:rsidRDefault="00CD4133" w:rsidP="00CD4133">
      <w:pPr>
        <w:spacing w:after="0"/>
        <w:rPr>
          <w:rFonts w:eastAsia="Times New Roman" w:cs="Times New Roman"/>
          <w:b/>
          <w:color w:val="000000"/>
          <w:szCs w:val="24"/>
          <w:lang w:eastAsia="cs-CZ"/>
        </w:rPr>
      </w:pPr>
      <w:r w:rsidRPr="00902246">
        <w:rPr>
          <w:rFonts w:cs="Times New Roman"/>
          <w:szCs w:val="24"/>
        </w:rPr>
        <w:t xml:space="preserve">Tabulka č. </w:t>
      </w:r>
      <w:r w:rsidR="007656C6" w:rsidRPr="00902246">
        <w:rPr>
          <w:rFonts w:cs="Times New Roman"/>
          <w:szCs w:val="24"/>
        </w:rPr>
        <w:t>4</w:t>
      </w:r>
      <w:r w:rsidRPr="00902246">
        <w:rPr>
          <w:rFonts w:cs="Times New Roman"/>
          <w:szCs w:val="24"/>
        </w:rPr>
        <w:t xml:space="preserve">: </w:t>
      </w:r>
      <w:r w:rsidRPr="00CD4133">
        <w:rPr>
          <w:rFonts w:eastAsia="Times New Roman" w:cs="Times New Roman"/>
          <w:b/>
          <w:color w:val="000000"/>
          <w:szCs w:val="24"/>
          <w:lang w:eastAsia="cs-CZ"/>
        </w:rPr>
        <w:t>Zařazení služeb do sítě sociálních služeb Libereckého kraje -  výsledky hodnocení</w:t>
      </w:r>
    </w:p>
    <w:tbl>
      <w:tblPr>
        <w:tblW w:w="9625" w:type="dxa"/>
        <w:tblInd w:w="55" w:type="dxa"/>
        <w:tblCellMar>
          <w:left w:w="70" w:type="dxa"/>
          <w:right w:w="70" w:type="dxa"/>
        </w:tblCellMar>
        <w:tblLook w:val="04A0" w:firstRow="1" w:lastRow="0" w:firstColumn="1" w:lastColumn="0" w:noHBand="0" w:noVBand="1"/>
      </w:tblPr>
      <w:tblGrid>
        <w:gridCol w:w="1919"/>
        <w:gridCol w:w="550"/>
        <w:gridCol w:w="145"/>
        <w:gridCol w:w="610"/>
        <w:gridCol w:w="800"/>
        <w:gridCol w:w="552"/>
        <w:gridCol w:w="149"/>
        <w:gridCol w:w="719"/>
        <w:gridCol w:w="738"/>
        <w:gridCol w:w="714"/>
        <w:gridCol w:w="929"/>
        <w:gridCol w:w="920"/>
        <w:gridCol w:w="880"/>
      </w:tblGrid>
      <w:tr w:rsidR="00521280" w:rsidRPr="0016451F" w:rsidTr="00521280">
        <w:trPr>
          <w:trHeight w:val="426"/>
        </w:trPr>
        <w:tc>
          <w:tcPr>
            <w:tcW w:w="1919" w:type="dxa"/>
            <w:vMerge w:val="restart"/>
            <w:tcBorders>
              <w:top w:val="single" w:sz="8" w:space="0" w:color="auto"/>
              <w:left w:val="single" w:sz="8" w:space="0" w:color="auto"/>
              <w:bottom w:val="single" w:sz="4" w:space="0" w:color="auto"/>
              <w:right w:val="single" w:sz="4" w:space="0" w:color="auto"/>
            </w:tcBorders>
            <w:shd w:val="clear" w:color="000000" w:fill="DDD9C4"/>
            <w:vAlign w:val="center"/>
            <w:hideMark/>
          </w:tcPr>
          <w:p w:rsidR="007773A3" w:rsidRPr="00521280" w:rsidRDefault="007773A3" w:rsidP="0016451F">
            <w:pPr>
              <w:spacing w:after="0" w:line="240" w:lineRule="auto"/>
              <w:rPr>
                <w:rFonts w:eastAsia="Times New Roman" w:cs="Times New Roman"/>
                <w:b/>
                <w:bCs/>
                <w:color w:val="000000"/>
                <w:sz w:val="18"/>
                <w:szCs w:val="18"/>
                <w:lang w:eastAsia="cs-CZ"/>
              </w:rPr>
            </w:pPr>
            <w:r w:rsidRPr="00521280">
              <w:rPr>
                <w:rFonts w:eastAsia="Times New Roman" w:cs="Times New Roman"/>
                <w:b/>
                <w:bCs/>
                <w:color w:val="000000"/>
                <w:sz w:val="18"/>
                <w:szCs w:val="18"/>
                <w:lang w:eastAsia="cs-CZ"/>
              </w:rPr>
              <w:t>Úroveň sítě</w:t>
            </w:r>
          </w:p>
        </w:tc>
        <w:tc>
          <w:tcPr>
            <w:tcW w:w="695" w:type="dxa"/>
            <w:gridSpan w:val="2"/>
            <w:tcBorders>
              <w:top w:val="single" w:sz="8" w:space="0" w:color="auto"/>
              <w:left w:val="nil"/>
              <w:bottom w:val="single" w:sz="4" w:space="0" w:color="auto"/>
              <w:right w:val="nil"/>
            </w:tcBorders>
            <w:shd w:val="clear" w:color="000000" w:fill="EEECE1"/>
          </w:tcPr>
          <w:p w:rsidR="007773A3" w:rsidRPr="00521280" w:rsidRDefault="007773A3" w:rsidP="0016451F">
            <w:pPr>
              <w:spacing w:after="0" w:line="240" w:lineRule="auto"/>
              <w:jc w:val="center"/>
              <w:rPr>
                <w:rFonts w:eastAsia="Times New Roman" w:cs="Times New Roman"/>
                <w:b/>
                <w:bCs/>
                <w:color w:val="000000"/>
                <w:lang w:eastAsia="cs-CZ"/>
              </w:rPr>
            </w:pPr>
          </w:p>
        </w:tc>
        <w:tc>
          <w:tcPr>
            <w:tcW w:w="5211" w:type="dxa"/>
            <w:gridSpan w:val="8"/>
            <w:tcBorders>
              <w:top w:val="single" w:sz="8" w:space="0" w:color="auto"/>
              <w:left w:val="nil"/>
              <w:bottom w:val="single" w:sz="4" w:space="0" w:color="auto"/>
              <w:right w:val="single" w:sz="4" w:space="0" w:color="auto"/>
            </w:tcBorders>
            <w:shd w:val="clear" w:color="000000" w:fill="EEECE1"/>
            <w:noWrap/>
            <w:vAlign w:val="center"/>
            <w:hideMark/>
          </w:tcPr>
          <w:p w:rsidR="007773A3" w:rsidRPr="00521280" w:rsidRDefault="007773A3" w:rsidP="0016451F">
            <w:pPr>
              <w:spacing w:after="0" w:line="240" w:lineRule="auto"/>
              <w:jc w:val="center"/>
              <w:rPr>
                <w:rFonts w:eastAsia="Times New Roman" w:cs="Times New Roman"/>
                <w:b/>
                <w:bCs/>
                <w:color w:val="000000"/>
                <w:lang w:eastAsia="cs-CZ"/>
              </w:rPr>
            </w:pPr>
            <w:r w:rsidRPr="00521280">
              <w:rPr>
                <w:rFonts w:eastAsia="Times New Roman" w:cs="Times New Roman"/>
                <w:b/>
                <w:bCs/>
                <w:color w:val="000000"/>
                <w:lang w:eastAsia="cs-CZ"/>
              </w:rPr>
              <w:t>Základní síť sociálních služeb Libereckého kraje pro r</w:t>
            </w:r>
            <w:r w:rsidRPr="00521280">
              <w:rPr>
                <w:rFonts w:eastAsia="Times New Roman" w:cs="Times New Roman"/>
                <w:b/>
                <w:bCs/>
                <w:lang w:eastAsia="cs-CZ"/>
              </w:rPr>
              <w:t>. 2016</w:t>
            </w:r>
          </w:p>
        </w:tc>
        <w:tc>
          <w:tcPr>
            <w:tcW w:w="920" w:type="dxa"/>
            <w:vMerge w:val="restart"/>
            <w:tcBorders>
              <w:top w:val="single" w:sz="8" w:space="0" w:color="auto"/>
              <w:left w:val="single" w:sz="4" w:space="0" w:color="auto"/>
              <w:bottom w:val="single" w:sz="4" w:space="0" w:color="auto"/>
              <w:right w:val="single" w:sz="4" w:space="0" w:color="auto"/>
            </w:tcBorders>
            <w:shd w:val="clear" w:color="000000" w:fill="D8E4BC"/>
            <w:vAlign w:val="center"/>
            <w:hideMark/>
          </w:tcPr>
          <w:p w:rsidR="007773A3" w:rsidRPr="00521280" w:rsidRDefault="007773A3" w:rsidP="0016451F">
            <w:pPr>
              <w:spacing w:after="0" w:line="240" w:lineRule="auto"/>
              <w:jc w:val="center"/>
              <w:rPr>
                <w:rFonts w:eastAsia="Times New Roman" w:cs="Times New Roman"/>
                <w:b/>
                <w:bCs/>
                <w:color w:val="000000"/>
                <w:sz w:val="18"/>
                <w:szCs w:val="18"/>
                <w:lang w:eastAsia="cs-CZ"/>
              </w:rPr>
            </w:pPr>
            <w:r w:rsidRPr="00521280">
              <w:rPr>
                <w:rFonts w:eastAsia="Times New Roman" w:cs="Times New Roman"/>
                <w:b/>
                <w:bCs/>
                <w:color w:val="000000"/>
                <w:sz w:val="18"/>
                <w:szCs w:val="18"/>
                <w:lang w:eastAsia="cs-CZ"/>
              </w:rPr>
              <w:t>Rozšířená síť</w:t>
            </w:r>
          </w:p>
        </w:tc>
        <w:tc>
          <w:tcPr>
            <w:tcW w:w="880" w:type="dxa"/>
            <w:vMerge w:val="restart"/>
            <w:tcBorders>
              <w:top w:val="single" w:sz="8" w:space="0" w:color="auto"/>
              <w:left w:val="single" w:sz="4" w:space="0" w:color="auto"/>
              <w:bottom w:val="single" w:sz="4" w:space="0" w:color="auto"/>
              <w:right w:val="single" w:sz="8" w:space="0" w:color="auto"/>
            </w:tcBorders>
            <w:shd w:val="clear" w:color="000000" w:fill="FCD5B4"/>
            <w:vAlign w:val="center"/>
            <w:hideMark/>
          </w:tcPr>
          <w:p w:rsidR="007773A3" w:rsidRPr="00521280" w:rsidRDefault="007773A3" w:rsidP="0016451F">
            <w:pPr>
              <w:spacing w:after="0" w:line="240" w:lineRule="auto"/>
              <w:jc w:val="center"/>
              <w:rPr>
                <w:rFonts w:eastAsia="Times New Roman" w:cs="Times New Roman"/>
                <w:b/>
                <w:bCs/>
                <w:color w:val="000000"/>
                <w:sz w:val="18"/>
                <w:szCs w:val="18"/>
                <w:lang w:eastAsia="cs-CZ"/>
              </w:rPr>
            </w:pPr>
            <w:r w:rsidRPr="00521280">
              <w:rPr>
                <w:rFonts w:eastAsia="Times New Roman" w:cs="Times New Roman"/>
                <w:b/>
                <w:bCs/>
                <w:color w:val="000000"/>
                <w:sz w:val="18"/>
                <w:szCs w:val="18"/>
                <w:lang w:eastAsia="cs-CZ"/>
              </w:rPr>
              <w:t>Vyřazené služby</w:t>
            </w:r>
          </w:p>
        </w:tc>
      </w:tr>
      <w:tr w:rsidR="00F7744D" w:rsidRPr="0016451F" w:rsidTr="00521280">
        <w:trPr>
          <w:trHeight w:val="405"/>
        </w:trPr>
        <w:tc>
          <w:tcPr>
            <w:tcW w:w="1919" w:type="dxa"/>
            <w:vMerge/>
            <w:tcBorders>
              <w:top w:val="single" w:sz="8" w:space="0" w:color="auto"/>
              <w:left w:val="single" w:sz="8" w:space="0" w:color="auto"/>
              <w:bottom w:val="single" w:sz="4" w:space="0" w:color="auto"/>
              <w:right w:val="single" w:sz="4" w:space="0" w:color="auto"/>
            </w:tcBorders>
            <w:vAlign w:val="center"/>
            <w:hideMark/>
          </w:tcPr>
          <w:p w:rsidR="007773A3" w:rsidRPr="00521280" w:rsidRDefault="007773A3" w:rsidP="0016451F">
            <w:pPr>
              <w:spacing w:after="0" w:line="240" w:lineRule="auto"/>
              <w:rPr>
                <w:rFonts w:eastAsia="Times New Roman" w:cs="Times New Roman"/>
                <w:b/>
                <w:bCs/>
                <w:color w:val="000000"/>
                <w:sz w:val="18"/>
                <w:szCs w:val="18"/>
                <w:lang w:eastAsia="cs-CZ"/>
              </w:rPr>
            </w:pPr>
          </w:p>
        </w:tc>
        <w:tc>
          <w:tcPr>
            <w:tcW w:w="2105" w:type="dxa"/>
            <w:gridSpan w:val="4"/>
            <w:tcBorders>
              <w:top w:val="single" w:sz="4" w:space="0" w:color="auto"/>
              <w:left w:val="nil"/>
              <w:bottom w:val="single" w:sz="4" w:space="0" w:color="auto"/>
              <w:right w:val="single" w:sz="4" w:space="0" w:color="auto"/>
            </w:tcBorders>
            <w:shd w:val="clear" w:color="000000" w:fill="EEECE1"/>
            <w:noWrap/>
            <w:vAlign w:val="center"/>
            <w:hideMark/>
          </w:tcPr>
          <w:p w:rsidR="007773A3" w:rsidRPr="00521280" w:rsidRDefault="007773A3" w:rsidP="0016451F">
            <w:pPr>
              <w:spacing w:after="0" w:line="240" w:lineRule="auto"/>
              <w:jc w:val="center"/>
              <w:rPr>
                <w:rFonts w:eastAsia="Times New Roman" w:cs="Times New Roman"/>
                <w:b/>
                <w:bCs/>
                <w:color w:val="000000"/>
                <w:sz w:val="18"/>
                <w:szCs w:val="18"/>
                <w:lang w:eastAsia="cs-CZ"/>
              </w:rPr>
            </w:pPr>
            <w:r w:rsidRPr="00521280">
              <w:rPr>
                <w:rFonts w:eastAsia="Times New Roman" w:cs="Times New Roman"/>
                <w:b/>
                <w:bCs/>
                <w:color w:val="000000"/>
                <w:sz w:val="18"/>
                <w:szCs w:val="18"/>
                <w:lang w:eastAsia="cs-CZ"/>
              </w:rPr>
              <w:t>Z1</w:t>
            </w:r>
          </w:p>
        </w:tc>
        <w:tc>
          <w:tcPr>
            <w:tcW w:w="701" w:type="dxa"/>
            <w:gridSpan w:val="2"/>
            <w:tcBorders>
              <w:top w:val="single" w:sz="4" w:space="0" w:color="auto"/>
              <w:left w:val="nil"/>
              <w:bottom w:val="single" w:sz="4" w:space="0" w:color="auto"/>
              <w:right w:val="nil"/>
            </w:tcBorders>
            <w:shd w:val="clear" w:color="000000" w:fill="EEECE1"/>
          </w:tcPr>
          <w:p w:rsidR="007773A3" w:rsidRPr="00521280" w:rsidRDefault="007773A3" w:rsidP="0016451F">
            <w:pPr>
              <w:spacing w:after="0" w:line="240" w:lineRule="auto"/>
              <w:jc w:val="center"/>
              <w:rPr>
                <w:rFonts w:eastAsia="Times New Roman" w:cs="Times New Roman"/>
                <w:b/>
                <w:bCs/>
                <w:color w:val="000000"/>
                <w:sz w:val="18"/>
                <w:szCs w:val="18"/>
                <w:lang w:eastAsia="cs-CZ"/>
              </w:rPr>
            </w:pPr>
          </w:p>
        </w:tc>
        <w:tc>
          <w:tcPr>
            <w:tcW w:w="2171" w:type="dxa"/>
            <w:gridSpan w:val="3"/>
            <w:tcBorders>
              <w:top w:val="single" w:sz="4" w:space="0" w:color="auto"/>
              <w:left w:val="nil"/>
              <w:bottom w:val="single" w:sz="4" w:space="0" w:color="auto"/>
              <w:right w:val="single" w:sz="4" w:space="0" w:color="auto"/>
            </w:tcBorders>
            <w:shd w:val="clear" w:color="000000" w:fill="EEECE1"/>
            <w:noWrap/>
            <w:vAlign w:val="center"/>
            <w:hideMark/>
          </w:tcPr>
          <w:p w:rsidR="007773A3" w:rsidRPr="00521280" w:rsidRDefault="007773A3" w:rsidP="0016451F">
            <w:pPr>
              <w:spacing w:after="0" w:line="240" w:lineRule="auto"/>
              <w:jc w:val="center"/>
              <w:rPr>
                <w:rFonts w:eastAsia="Times New Roman" w:cs="Times New Roman"/>
                <w:b/>
                <w:bCs/>
                <w:color w:val="000000"/>
                <w:sz w:val="18"/>
                <w:szCs w:val="18"/>
                <w:lang w:eastAsia="cs-CZ"/>
              </w:rPr>
            </w:pPr>
            <w:r w:rsidRPr="00521280">
              <w:rPr>
                <w:rFonts w:eastAsia="Times New Roman" w:cs="Times New Roman"/>
                <w:b/>
                <w:bCs/>
                <w:color w:val="000000"/>
                <w:sz w:val="18"/>
                <w:szCs w:val="18"/>
                <w:lang w:eastAsia="cs-CZ"/>
              </w:rPr>
              <w:t xml:space="preserve">Z2 </w:t>
            </w:r>
          </w:p>
        </w:tc>
        <w:tc>
          <w:tcPr>
            <w:tcW w:w="929" w:type="dxa"/>
            <w:tcBorders>
              <w:top w:val="nil"/>
              <w:left w:val="nil"/>
              <w:bottom w:val="single" w:sz="4" w:space="0" w:color="auto"/>
              <w:right w:val="single" w:sz="4" w:space="0" w:color="auto"/>
            </w:tcBorders>
            <w:shd w:val="clear" w:color="000000" w:fill="EEECE1"/>
            <w:noWrap/>
            <w:vAlign w:val="bottom"/>
            <w:hideMark/>
          </w:tcPr>
          <w:p w:rsidR="007773A3" w:rsidRPr="00521280" w:rsidRDefault="007773A3" w:rsidP="0016451F">
            <w:pPr>
              <w:spacing w:after="0" w:line="240" w:lineRule="auto"/>
              <w:jc w:val="center"/>
              <w:rPr>
                <w:rFonts w:eastAsia="Times New Roman" w:cs="Times New Roman"/>
                <w:b/>
                <w:bCs/>
                <w:color w:val="000000"/>
                <w:sz w:val="18"/>
                <w:szCs w:val="18"/>
                <w:lang w:eastAsia="cs-CZ"/>
              </w:rPr>
            </w:pPr>
            <w:r w:rsidRPr="00521280">
              <w:rPr>
                <w:rFonts w:eastAsia="Times New Roman" w:cs="Times New Roman"/>
                <w:b/>
                <w:bCs/>
                <w:color w:val="000000"/>
                <w:sz w:val="18"/>
                <w:szCs w:val="18"/>
                <w:lang w:eastAsia="cs-CZ"/>
              </w:rPr>
              <w:t>Celkem ZS</w:t>
            </w:r>
          </w:p>
        </w:tc>
        <w:tc>
          <w:tcPr>
            <w:tcW w:w="920" w:type="dxa"/>
            <w:vMerge/>
            <w:tcBorders>
              <w:top w:val="single" w:sz="8" w:space="0" w:color="auto"/>
              <w:left w:val="single" w:sz="4" w:space="0" w:color="auto"/>
              <w:bottom w:val="single" w:sz="4" w:space="0" w:color="auto"/>
              <w:right w:val="single" w:sz="4" w:space="0" w:color="auto"/>
            </w:tcBorders>
            <w:vAlign w:val="center"/>
            <w:hideMark/>
          </w:tcPr>
          <w:p w:rsidR="007773A3" w:rsidRPr="00521280" w:rsidRDefault="007773A3" w:rsidP="0016451F">
            <w:pPr>
              <w:spacing w:after="0" w:line="240" w:lineRule="auto"/>
              <w:rPr>
                <w:rFonts w:eastAsia="Times New Roman" w:cs="Times New Roman"/>
                <w:b/>
                <w:bCs/>
                <w:color w:val="000000"/>
                <w:sz w:val="18"/>
                <w:szCs w:val="18"/>
                <w:lang w:eastAsia="cs-CZ"/>
              </w:rPr>
            </w:pPr>
          </w:p>
        </w:tc>
        <w:tc>
          <w:tcPr>
            <w:tcW w:w="880" w:type="dxa"/>
            <w:vMerge/>
            <w:tcBorders>
              <w:top w:val="single" w:sz="8" w:space="0" w:color="auto"/>
              <w:left w:val="single" w:sz="4" w:space="0" w:color="auto"/>
              <w:bottom w:val="single" w:sz="4" w:space="0" w:color="auto"/>
              <w:right w:val="single" w:sz="8" w:space="0" w:color="auto"/>
            </w:tcBorders>
            <w:vAlign w:val="center"/>
            <w:hideMark/>
          </w:tcPr>
          <w:p w:rsidR="007773A3" w:rsidRPr="00521280" w:rsidRDefault="007773A3" w:rsidP="0016451F">
            <w:pPr>
              <w:spacing w:after="0" w:line="240" w:lineRule="auto"/>
              <w:rPr>
                <w:rFonts w:eastAsia="Times New Roman" w:cs="Times New Roman"/>
                <w:b/>
                <w:bCs/>
                <w:color w:val="000000"/>
                <w:sz w:val="18"/>
                <w:szCs w:val="18"/>
                <w:lang w:eastAsia="cs-CZ"/>
              </w:rPr>
            </w:pPr>
          </w:p>
        </w:tc>
      </w:tr>
      <w:tr w:rsidR="00521280" w:rsidRPr="0016451F" w:rsidTr="00521280">
        <w:trPr>
          <w:trHeight w:val="848"/>
        </w:trPr>
        <w:tc>
          <w:tcPr>
            <w:tcW w:w="1919" w:type="dxa"/>
            <w:vMerge/>
            <w:tcBorders>
              <w:top w:val="single" w:sz="8" w:space="0" w:color="auto"/>
              <w:left w:val="single" w:sz="8" w:space="0" w:color="auto"/>
              <w:bottom w:val="single" w:sz="4" w:space="0" w:color="auto"/>
              <w:right w:val="single" w:sz="4" w:space="0" w:color="auto"/>
            </w:tcBorders>
            <w:vAlign w:val="center"/>
            <w:hideMark/>
          </w:tcPr>
          <w:p w:rsidR="00964A3C" w:rsidRPr="00521280" w:rsidRDefault="00964A3C" w:rsidP="0016451F">
            <w:pPr>
              <w:spacing w:after="0" w:line="240" w:lineRule="auto"/>
              <w:rPr>
                <w:rFonts w:eastAsia="Times New Roman" w:cs="Times New Roman"/>
                <w:b/>
                <w:bCs/>
                <w:color w:val="000000"/>
                <w:sz w:val="18"/>
                <w:szCs w:val="18"/>
                <w:lang w:eastAsia="cs-CZ"/>
              </w:rPr>
            </w:pPr>
          </w:p>
        </w:tc>
        <w:tc>
          <w:tcPr>
            <w:tcW w:w="550" w:type="dxa"/>
            <w:tcBorders>
              <w:top w:val="nil"/>
              <w:left w:val="nil"/>
              <w:bottom w:val="single" w:sz="4" w:space="0" w:color="auto"/>
              <w:right w:val="single" w:sz="4" w:space="0" w:color="auto"/>
            </w:tcBorders>
            <w:shd w:val="clear" w:color="000000" w:fill="DDD9C4"/>
            <w:vAlign w:val="center"/>
            <w:hideMark/>
          </w:tcPr>
          <w:p w:rsidR="00964A3C" w:rsidRPr="00521280" w:rsidRDefault="00964A3C" w:rsidP="0016451F">
            <w:pPr>
              <w:spacing w:after="0" w:line="240" w:lineRule="auto"/>
              <w:jc w:val="center"/>
              <w:rPr>
                <w:rFonts w:eastAsia="Times New Roman" w:cs="Times New Roman"/>
                <w:b/>
                <w:bCs/>
                <w:color w:val="000000"/>
                <w:sz w:val="18"/>
                <w:szCs w:val="18"/>
                <w:lang w:eastAsia="cs-CZ"/>
              </w:rPr>
            </w:pPr>
            <w:r w:rsidRPr="00521280">
              <w:rPr>
                <w:rFonts w:eastAsia="Times New Roman" w:cs="Times New Roman"/>
                <w:b/>
                <w:bCs/>
                <w:color w:val="000000"/>
                <w:sz w:val="18"/>
                <w:szCs w:val="18"/>
                <w:lang w:eastAsia="cs-CZ"/>
              </w:rPr>
              <w:t>Z1</w:t>
            </w:r>
          </w:p>
        </w:tc>
        <w:tc>
          <w:tcPr>
            <w:tcW w:w="755" w:type="dxa"/>
            <w:gridSpan w:val="2"/>
            <w:tcBorders>
              <w:top w:val="nil"/>
              <w:left w:val="nil"/>
              <w:bottom w:val="single" w:sz="4" w:space="0" w:color="auto"/>
              <w:right w:val="single" w:sz="4" w:space="0" w:color="auto"/>
            </w:tcBorders>
            <w:shd w:val="clear" w:color="000000" w:fill="DDD9C4"/>
            <w:vAlign w:val="center"/>
            <w:hideMark/>
          </w:tcPr>
          <w:p w:rsidR="00964A3C" w:rsidRPr="00521280" w:rsidRDefault="00964A3C" w:rsidP="00AD415B">
            <w:pPr>
              <w:spacing w:after="0" w:line="240" w:lineRule="auto"/>
              <w:jc w:val="center"/>
              <w:rPr>
                <w:rFonts w:eastAsia="Times New Roman" w:cs="Times New Roman"/>
                <w:b/>
                <w:bCs/>
                <w:color w:val="000000"/>
                <w:sz w:val="18"/>
                <w:szCs w:val="18"/>
                <w:lang w:eastAsia="cs-CZ"/>
              </w:rPr>
            </w:pPr>
            <w:r w:rsidRPr="00521280">
              <w:rPr>
                <w:rFonts w:eastAsia="Times New Roman" w:cs="Times New Roman"/>
                <w:b/>
                <w:bCs/>
                <w:color w:val="000000"/>
                <w:sz w:val="18"/>
                <w:szCs w:val="18"/>
                <w:lang w:eastAsia="cs-CZ"/>
              </w:rPr>
              <w:t>Z1v</w:t>
            </w:r>
          </w:p>
        </w:tc>
        <w:tc>
          <w:tcPr>
            <w:tcW w:w="800" w:type="dxa"/>
            <w:tcBorders>
              <w:top w:val="nil"/>
              <w:left w:val="nil"/>
              <w:bottom w:val="single" w:sz="4" w:space="0" w:color="auto"/>
              <w:right w:val="single" w:sz="4" w:space="0" w:color="auto"/>
            </w:tcBorders>
            <w:shd w:val="clear" w:color="000000" w:fill="DDD9C4"/>
            <w:vAlign w:val="center"/>
            <w:hideMark/>
          </w:tcPr>
          <w:p w:rsidR="00964A3C" w:rsidRPr="00521280" w:rsidRDefault="00964A3C" w:rsidP="0016451F">
            <w:pPr>
              <w:spacing w:after="0" w:line="240" w:lineRule="auto"/>
              <w:jc w:val="center"/>
              <w:rPr>
                <w:rFonts w:eastAsia="Times New Roman" w:cs="Times New Roman"/>
                <w:b/>
                <w:bCs/>
                <w:color w:val="000000"/>
                <w:sz w:val="18"/>
                <w:szCs w:val="18"/>
                <w:lang w:eastAsia="cs-CZ"/>
              </w:rPr>
            </w:pPr>
            <w:r w:rsidRPr="00521280">
              <w:rPr>
                <w:rFonts w:eastAsia="Times New Roman" w:cs="Times New Roman"/>
                <w:b/>
                <w:bCs/>
                <w:color w:val="000000"/>
                <w:sz w:val="18"/>
                <w:szCs w:val="18"/>
                <w:lang w:eastAsia="cs-CZ"/>
              </w:rPr>
              <w:t>Celkem Z1</w:t>
            </w:r>
          </w:p>
        </w:tc>
        <w:tc>
          <w:tcPr>
            <w:tcW w:w="552" w:type="dxa"/>
            <w:tcBorders>
              <w:top w:val="nil"/>
              <w:left w:val="nil"/>
              <w:bottom w:val="single" w:sz="4" w:space="0" w:color="auto"/>
              <w:right w:val="single" w:sz="4" w:space="0" w:color="auto"/>
            </w:tcBorders>
            <w:shd w:val="clear" w:color="000000" w:fill="DDD9C4"/>
            <w:vAlign w:val="center"/>
            <w:hideMark/>
          </w:tcPr>
          <w:p w:rsidR="00964A3C" w:rsidRPr="00521280" w:rsidRDefault="00964A3C" w:rsidP="0016451F">
            <w:pPr>
              <w:spacing w:after="0" w:line="240" w:lineRule="auto"/>
              <w:jc w:val="center"/>
              <w:rPr>
                <w:rFonts w:eastAsia="Times New Roman" w:cs="Times New Roman"/>
                <w:b/>
                <w:bCs/>
                <w:color w:val="000000"/>
                <w:sz w:val="18"/>
                <w:szCs w:val="18"/>
                <w:lang w:eastAsia="cs-CZ"/>
              </w:rPr>
            </w:pPr>
            <w:r w:rsidRPr="00521280">
              <w:rPr>
                <w:rFonts w:eastAsia="Times New Roman" w:cs="Times New Roman"/>
                <w:b/>
                <w:bCs/>
                <w:color w:val="000000"/>
                <w:sz w:val="18"/>
                <w:szCs w:val="18"/>
                <w:lang w:eastAsia="cs-CZ"/>
              </w:rPr>
              <w:t>Z2</w:t>
            </w:r>
          </w:p>
        </w:tc>
        <w:tc>
          <w:tcPr>
            <w:tcW w:w="868" w:type="dxa"/>
            <w:gridSpan w:val="2"/>
            <w:tcBorders>
              <w:top w:val="nil"/>
              <w:left w:val="nil"/>
              <w:bottom w:val="single" w:sz="4" w:space="0" w:color="auto"/>
              <w:right w:val="single" w:sz="4" w:space="0" w:color="auto"/>
            </w:tcBorders>
            <w:shd w:val="clear" w:color="000000" w:fill="DDD9C4"/>
            <w:vAlign w:val="center"/>
            <w:hideMark/>
          </w:tcPr>
          <w:p w:rsidR="00964A3C" w:rsidRPr="00521280" w:rsidRDefault="00964A3C" w:rsidP="00F7744D">
            <w:pPr>
              <w:spacing w:after="0" w:line="240" w:lineRule="auto"/>
              <w:jc w:val="center"/>
              <w:rPr>
                <w:rFonts w:eastAsia="Times New Roman" w:cs="Times New Roman"/>
                <w:b/>
                <w:bCs/>
                <w:color w:val="000000"/>
                <w:sz w:val="18"/>
                <w:szCs w:val="18"/>
                <w:lang w:eastAsia="cs-CZ"/>
              </w:rPr>
            </w:pPr>
            <w:r w:rsidRPr="00521280">
              <w:rPr>
                <w:rFonts w:eastAsia="Times New Roman" w:cs="Times New Roman"/>
                <w:b/>
                <w:bCs/>
                <w:color w:val="000000"/>
                <w:sz w:val="18"/>
                <w:szCs w:val="18"/>
                <w:lang w:eastAsia="cs-CZ"/>
              </w:rPr>
              <w:t xml:space="preserve">Z2v </w:t>
            </w:r>
          </w:p>
        </w:tc>
        <w:tc>
          <w:tcPr>
            <w:tcW w:w="738" w:type="dxa"/>
            <w:tcBorders>
              <w:top w:val="single" w:sz="4" w:space="0" w:color="auto"/>
              <w:left w:val="nil"/>
              <w:bottom w:val="single" w:sz="4" w:space="0" w:color="auto"/>
              <w:right w:val="single" w:sz="4" w:space="0" w:color="auto"/>
            </w:tcBorders>
            <w:shd w:val="clear" w:color="000000" w:fill="DDD9C4"/>
            <w:vAlign w:val="center"/>
          </w:tcPr>
          <w:p w:rsidR="00964A3C" w:rsidRPr="00521280" w:rsidRDefault="00964A3C" w:rsidP="00EB6850">
            <w:pPr>
              <w:spacing w:after="0" w:line="240" w:lineRule="auto"/>
              <w:jc w:val="center"/>
              <w:rPr>
                <w:rFonts w:eastAsia="Times New Roman" w:cs="Times New Roman"/>
                <w:b/>
                <w:bCs/>
                <w:color w:val="000000"/>
                <w:sz w:val="18"/>
                <w:szCs w:val="18"/>
                <w:lang w:eastAsia="cs-CZ"/>
              </w:rPr>
            </w:pPr>
            <w:r w:rsidRPr="00521280">
              <w:rPr>
                <w:rFonts w:eastAsia="Times New Roman" w:cs="Times New Roman"/>
                <w:b/>
                <w:bCs/>
                <w:color w:val="000000"/>
                <w:sz w:val="18"/>
                <w:szCs w:val="18"/>
                <w:lang w:eastAsia="cs-CZ"/>
              </w:rPr>
              <w:t>Celkem Z2</w:t>
            </w:r>
          </w:p>
        </w:tc>
        <w:tc>
          <w:tcPr>
            <w:tcW w:w="714" w:type="dxa"/>
            <w:tcBorders>
              <w:top w:val="nil"/>
              <w:left w:val="single" w:sz="4" w:space="0" w:color="auto"/>
              <w:bottom w:val="single" w:sz="4" w:space="0" w:color="auto"/>
              <w:right w:val="single" w:sz="4" w:space="0" w:color="auto"/>
            </w:tcBorders>
            <w:shd w:val="clear" w:color="000000" w:fill="DDD9C4"/>
            <w:vAlign w:val="center"/>
            <w:hideMark/>
          </w:tcPr>
          <w:p w:rsidR="00964A3C" w:rsidRPr="00521280" w:rsidRDefault="00964A3C" w:rsidP="00EB6850">
            <w:pPr>
              <w:spacing w:after="0" w:line="240" w:lineRule="auto"/>
              <w:jc w:val="center"/>
              <w:rPr>
                <w:rFonts w:eastAsia="Times New Roman" w:cs="Times New Roman"/>
                <w:b/>
                <w:bCs/>
                <w:color w:val="000000"/>
                <w:sz w:val="18"/>
                <w:szCs w:val="18"/>
                <w:lang w:eastAsia="cs-CZ"/>
              </w:rPr>
            </w:pPr>
            <w:r w:rsidRPr="00521280">
              <w:rPr>
                <w:rFonts w:eastAsia="Times New Roman" w:cs="Times New Roman"/>
                <w:b/>
                <w:bCs/>
                <w:color w:val="000000"/>
                <w:sz w:val="18"/>
                <w:szCs w:val="18"/>
                <w:lang w:eastAsia="cs-CZ"/>
              </w:rPr>
              <w:t xml:space="preserve">P/Z2v </w:t>
            </w:r>
          </w:p>
        </w:tc>
        <w:tc>
          <w:tcPr>
            <w:tcW w:w="929" w:type="dxa"/>
            <w:tcBorders>
              <w:top w:val="nil"/>
              <w:left w:val="nil"/>
              <w:bottom w:val="single" w:sz="4" w:space="0" w:color="auto"/>
              <w:right w:val="single" w:sz="4" w:space="0" w:color="auto"/>
            </w:tcBorders>
            <w:shd w:val="clear" w:color="000000" w:fill="EEECE1"/>
            <w:vAlign w:val="center"/>
            <w:hideMark/>
          </w:tcPr>
          <w:p w:rsidR="00964A3C" w:rsidRPr="00521280" w:rsidRDefault="00964A3C" w:rsidP="0016451F">
            <w:pPr>
              <w:spacing w:after="0" w:line="240" w:lineRule="auto"/>
              <w:jc w:val="center"/>
              <w:rPr>
                <w:rFonts w:eastAsia="Times New Roman" w:cs="Times New Roman"/>
                <w:b/>
                <w:bCs/>
                <w:color w:val="000000"/>
                <w:sz w:val="20"/>
                <w:szCs w:val="20"/>
                <w:lang w:eastAsia="cs-CZ"/>
              </w:rPr>
            </w:pPr>
            <w:r w:rsidRPr="00521280">
              <w:rPr>
                <w:rFonts w:eastAsia="Times New Roman" w:cs="Times New Roman"/>
                <w:b/>
                <w:bCs/>
                <w:color w:val="000000"/>
                <w:sz w:val="20"/>
                <w:szCs w:val="20"/>
                <w:lang w:eastAsia="cs-CZ"/>
              </w:rPr>
              <w:t>Celkem Základní síť</w:t>
            </w:r>
          </w:p>
        </w:tc>
        <w:tc>
          <w:tcPr>
            <w:tcW w:w="920" w:type="dxa"/>
            <w:vMerge/>
            <w:tcBorders>
              <w:top w:val="single" w:sz="8" w:space="0" w:color="auto"/>
              <w:left w:val="single" w:sz="4" w:space="0" w:color="auto"/>
              <w:bottom w:val="single" w:sz="4" w:space="0" w:color="auto"/>
              <w:right w:val="single" w:sz="4" w:space="0" w:color="auto"/>
            </w:tcBorders>
            <w:vAlign w:val="center"/>
            <w:hideMark/>
          </w:tcPr>
          <w:p w:rsidR="00964A3C" w:rsidRPr="00521280" w:rsidRDefault="00964A3C" w:rsidP="0016451F">
            <w:pPr>
              <w:spacing w:after="0" w:line="240" w:lineRule="auto"/>
              <w:rPr>
                <w:rFonts w:eastAsia="Times New Roman" w:cs="Times New Roman"/>
                <w:b/>
                <w:bCs/>
                <w:color w:val="000000"/>
                <w:sz w:val="18"/>
                <w:szCs w:val="18"/>
                <w:lang w:eastAsia="cs-CZ"/>
              </w:rPr>
            </w:pPr>
          </w:p>
        </w:tc>
        <w:tc>
          <w:tcPr>
            <w:tcW w:w="880" w:type="dxa"/>
            <w:vMerge/>
            <w:tcBorders>
              <w:top w:val="single" w:sz="8" w:space="0" w:color="auto"/>
              <w:left w:val="single" w:sz="4" w:space="0" w:color="auto"/>
              <w:bottom w:val="single" w:sz="4" w:space="0" w:color="auto"/>
              <w:right w:val="single" w:sz="8" w:space="0" w:color="auto"/>
            </w:tcBorders>
            <w:vAlign w:val="center"/>
            <w:hideMark/>
          </w:tcPr>
          <w:p w:rsidR="00964A3C" w:rsidRPr="00521280" w:rsidRDefault="00964A3C" w:rsidP="0016451F">
            <w:pPr>
              <w:spacing w:after="0" w:line="240" w:lineRule="auto"/>
              <w:rPr>
                <w:rFonts w:eastAsia="Times New Roman" w:cs="Times New Roman"/>
                <w:b/>
                <w:bCs/>
                <w:color w:val="000000"/>
                <w:sz w:val="18"/>
                <w:szCs w:val="18"/>
                <w:lang w:eastAsia="cs-CZ"/>
              </w:rPr>
            </w:pPr>
          </w:p>
        </w:tc>
      </w:tr>
      <w:tr w:rsidR="00521280" w:rsidRPr="0016451F" w:rsidTr="00521280">
        <w:trPr>
          <w:trHeight w:val="405"/>
        </w:trPr>
        <w:tc>
          <w:tcPr>
            <w:tcW w:w="1919" w:type="dxa"/>
            <w:tcBorders>
              <w:top w:val="nil"/>
              <w:left w:val="single" w:sz="8" w:space="0" w:color="auto"/>
              <w:bottom w:val="single" w:sz="4" w:space="0" w:color="auto"/>
              <w:right w:val="single" w:sz="4" w:space="0" w:color="auto"/>
            </w:tcBorders>
            <w:shd w:val="clear" w:color="000000" w:fill="DDD9C4"/>
            <w:noWrap/>
            <w:vAlign w:val="center"/>
            <w:hideMark/>
          </w:tcPr>
          <w:p w:rsidR="00964A3C" w:rsidRPr="00521280" w:rsidRDefault="00964A3C" w:rsidP="0016451F">
            <w:pPr>
              <w:spacing w:after="0" w:line="240" w:lineRule="auto"/>
              <w:rPr>
                <w:rFonts w:eastAsia="Times New Roman" w:cs="Times New Roman"/>
                <w:b/>
                <w:bCs/>
                <w:sz w:val="18"/>
                <w:szCs w:val="18"/>
                <w:lang w:eastAsia="cs-CZ"/>
              </w:rPr>
            </w:pPr>
            <w:r w:rsidRPr="00521280">
              <w:rPr>
                <w:rFonts w:eastAsia="Times New Roman" w:cs="Times New Roman"/>
                <w:b/>
                <w:bCs/>
                <w:sz w:val="18"/>
                <w:szCs w:val="18"/>
                <w:lang w:eastAsia="cs-CZ"/>
              </w:rPr>
              <w:t>Služby sociální péče</w:t>
            </w:r>
          </w:p>
        </w:tc>
        <w:tc>
          <w:tcPr>
            <w:tcW w:w="550" w:type="dxa"/>
            <w:tcBorders>
              <w:top w:val="nil"/>
              <w:left w:val="nil"/>
              <w:bottom w:val="single" w:sz="4" w:space="0" w:color="auto"/>
              <w:right w:val="single" w:sz="4" w:space="0" w:color="auto"/>
            </w:tcBorders>
            <w:shd w:val="clear" w:color="auto" w:fill="auto"/>
            <w:noWrap/>
            <w:vAlign w:val="center"/>
            <w:hideMark/>
          </w:tcPr>
          <w:p w:rsidR="00964A3C" w:rsidRPr="00521280" w:rsidRDefault="00964A3C" w:rsidP="0016451F">
            <w:pPr>
              <w:spacing w:after="0" w:line="240" w:lineRule="auto"/>
              <w:jc w:val="right"/>
              <w:rPr>
                <w:rFonts w:eastAsia="Times New Roman" w:cs="Times New Roman"/>
                <w:b/>
                <w:bCs/>
                <w:sz w:val="18"/>
                <w:szCs w:val="18"/>
                <w:lang w:eastAsia="cs-CZ"/>
              </w:rPr>
            </w:pPr>
            <w:r w:rsidRPr="00521280">
              <w:rPr>
                <w:rFonts w:eastAsia="Times New Roman" w:cs="Times New Roman"/>
                <w:b/>
                <w:bCs/>
                <w:sz w:val="18"/>
                <w:szCs w:val="18"/>
                <w:lang w:eastAsia="cs-CZ"/>
              </w:rPr>
              <w:t>90</w:t>
            </w:r>
          </w:p>
        </w:tc>
        <w:tc>
          <w:tcPr>
            <w:tcW w:w="755" w:type="dxa"/>
            <w:gridSpan w:val="2"/>
            <w:tcBorders>
              <w:top w:val="nil"/>
              <w:left w:val="nil"/>
              <w:bottom w:val="single" w:sz="4" w:space="0" w:color="auto"/>
              <w:right w:val="single" w:sz="4" w:space="0" w:color="auto"/>
            </w:tcBorders>
            <w:shd w:val="clear" w:color="auto" w:fill="auto"/>
            <w:noWrap/>
            <w:vAlign w:val="center"/>
            <w:hideMark/>
          </w:tcPr>
          <w:p w:rsidR="00964A3C" w:rsidRPr="00521280" w:rsidRDefault="00964A3C" w:rsidP="0016451F">
            <w:pPr>
              <w:spacing w:after="0" w:line="240" w:lineRule="auto"/>
              <w:jc w:val="right"/>
              <w:rPr>
                <w:rFonts w:eastAsia="Times New Roman" w:cs="Times New Roman"/>
                <w:b/>
                <w:bCs/>
                <w:sz w:val="18"/>
                <w:szCs w:val="18"/>
                <w:lang w:eastAsia="cs-CZ"/>
              </w:rPr>
            </w:pPr>
            <w:r w:rsidRPr="00521280">
              <w:rPr>
                <w:rFonts w:eastAsia="Times New Roman" w:cs="Times New Roman"/>
                <w:b/>
                <w:bCs/>
                <w:sz w:val="18"/>
                <w:szCs w:val="18"/>
                <w:lang w:eastAsia="cs-CZ"/>
              </w:rPr>
              <w:t>2</w:t>
            </w:r>
          </w:p>
        </w:tc>
        <w:tc>
          <w:tcPr>
            <w:tcW w:w="800" w:type="dxa"/>
            <w:tcBorders>
              <w:top w:val="nil"/>
              <w:left w:val="nil"/>
              <w:bottom w:val="single" w:sz="4" w:space="0" w:color="auto"/>
              <w:right w:val="single" w:sz="4" w:space="0" w:color="auto"/>
            </w:tcBorders>
            <w:shd w:val="clear" w:color="auto" w:fill="DDD9C3" w:themeFill="background2" w:themeFillShade="E6"/>
            <w:noWrap/>
            <w:vAlign w:val="center"/>
            <w:hideMark/>
          </w:tcPr>
          <w:p w:rsidR="00964A3C" w:rsidRPr="00521280" w:rsidRDefault="00964A3C" w:rsidP="00902246">
            <w:pPr>
              <w:spacing w:after="0" w:line="240" w:lineRule="auto"/>
              <w:jc w:val="right"/>
              <w:rPr>
                <w:rFonts w:eastAsia="Times New Roman" w:cs="Times New Roman"/>
                <w:b/>
                <w:bCs/>
                <w:lang w:eastAsia="cs-CZ"/>
              </w:rPr>
            </w:pPr>
            <w:r w:rsidRPr="00521280">
              <w:rPr>
                <w:rFonts w:eastAsia="Times New Roman" w:cs="Times New Roman"/>
                <w:b/>
                <w:bCs/>
                <w:lang w:eastAsia="cs-CZ"/>
              </w:rPr>
              <w:t>92</w:t>
            </w:r>
          </w:p>
        </w:tc>
        <w:tc>
          <w:tcPr>
            <w:tcW w:w="552" w:type="dxa"/>
            <w:tcBorders>
              <w:top w:val="nil"/>
              <w:left w:val="nil"/>
              <w:bottom w:val="single" w:sz="4" w:space="0" w:color="auto"/>
              <w:right w:val="single" w:sz="4" w:space="0" w:color="auto"/>
            </w:tcBorders>
            <w:shd w:val="clear" w:color="auto" w:fill="auto"/>
            <w:noWrap/>
            <w:vAlign w:val="center"/>
            <w:hideMark/>
          </w:tcPr>
          <w:p w:rsidR="00964A3C" w:rsidRPr="00521280" w:rsidRDefault="00964A3C" w:rsidP="0016451F">
            <w:pPr>
              <w:spacing w:after="0" w:line="240" w:lineRule="auto"/>
              <w:jc w:val="right"/>
              <w:rPr>
                <w:rFonts w:eastAsia="Times New Roman" w:cs="Times New Roman"/>
                <w:b/>
                <w:bCs/>
                <w:sz w:val="18"/>
                <w:szCs w:val="18"/>
                <w:lang w:eastAsia="cs-CZ"/>
              </w:rPr>
            </w:pPr>
            <w:r w:rsidRPr="00521280">
              <w:rPr>
                <w:rFonts w:eastAsia="Times New Roman" w:cs="Times New Roman"/>
                <w:b/>
                <w:bCs/>
                <w:sz w:val="18"/>
                <w:szCs w:val="18"/>
                <w:lang w:eastAsia="cs-CZ"/>
              </w:rPr>
              <w:t>38</w:t>
            </w:r>
          </w:p>
        </w:tc>
        <w:tc>
          <w:tcPr>
            <w:tcW w:w="868" w:type="dxa"/>
            <w:gridSpan w:val="2"/>
            <w:tcBorders>
              <w:top w:val="nil"/>
              <w:left w:val="nil"/>
              <w:bottom w:val="single" w:sz="4" w:space="0" w:color="auto"/>
              <w:right w:val="single" w:sz="4" w:space="0" w:color="auto"/>
            </w:tcBorders>
            <w:shd w:val="clear" w:color="auto" w:fill="auto"/>
            <w:noWrap/>
            <w:vAlign w:val="center"/>
            <w:hideMark/>
          </w:tcPr>
          <w:p w:rsidR="00964A3C" w:rsidRPr="00521280" w:rsidRDefault="00964A3C" w:rsidP="0016451F">
            <w:pPr>
              <w:spacing w:after="0" w:line="240" w:lineRule="auto"/>
              <w:jc w:val="right"/>
              <w:rPr>
                <w:rFonts w:eastAsia="Times New Roman" w:cs="Times New Roman"/>
                <w:b/>
                <w:bCs/>
                <w:sz w:val="18"/>
                <w:szCs w:val="18"/>
                <w:lang w:eastAsia="cs-CZ"/>
              </w:rPr>
            </w:pPr>
            <w:r w:rsidRPr="00521280">
              <w:rPr>
                <w:rFonts w:eastAsia="Times New Roman" w:cs="Times New Roman"/>
                <w:b/>
                <w:bCs/>
                <w:sz w:val="18"/>
                <w:szCs w:val="18"/>
                <w:lang w:eastAsia="cs-CZ"/>
              </w:rPr>
              <w:t>4</w:t>
            </w:r>
          </w:p>
        </w:tc>
        <w:tc>
          <w:tcPr>
            <w:tcW w:w="738" w:type="dxa"/>
            <w:tcBorders>
              <w:top w:val="single" w:sz="4" w:space="0" w:color="auto"/>
              <w:left w:val="nil"/>
              <w:bottom w:val="single" w:sz="4" w:space="0" w:color="auto"/>
              <w:right w:val="single" w:sz="4" w:space="0" w:color="auto"/>
            </w:tcBorders>
            <w:shd w:val="clear" w:color="auto" w:fill="DDD9C3" w:themeFill="background2" w:themeFillShade="E6"/>
            <w:vAlign w:val="center"/>
          </w:tcPr>
          <w:p w:rsidR="00964A3C" w:rsidRPr="00521280" w:rsidRDefault="00964A3C" w:rsidP="00EB6850">
            <w:pPr>
              <w:spacing w:after="0" w:line="240" w:lineRule="auto"/>
              <w:jc w:val="right"/>
              <w:rPr>
                <w:rFonts w:eastAsia="Times New Roman" w:cs="Times New Roman"/>
                <w:b/>
                <w:bCs/>
                <w:lang w:eastAsia="cs-CZ"/>
              </w:rPr>
            </w:pPr>
            <w:r w:rsidRPr="00521280">
              <w:rPr>
                <w:rFonts w:eastAsia="Times New Roman" w:cs="Times New Roman"/>
                <w:b/>
                <w:bCs/>
                <w:lang w:eastAsia="cs-CZ"/>
              </w:rPr>
              <w:t>42</w:t>
            </w:r>
          </w:p>
        </w:tc>
        <w:tc>
          <w:tcPr>
            <w:tcW w:w="714" w:type="dxa"/>
            <w:tcBorders>
              <w:top w:val="nil"/>
              <w:left w:val="single" w:sz="4" w:space="0" w:color="auto"/>
              <w:bottom w:val="single" w:sz="4" w:space="0" w:color="auto"/>
              <w:right w:val="single" w:sz="4" w:space="0" w:color="auto"/>
            </w:tcBorders>
            <w:shd w:val="clear" w:color="auto" w:fill="DDD9C3" w:themeFill="background2" w:themeFillShade="E6"/>
            <w:noWrap/>
            <w:vAlign w:val="center"/>
            <w:hideMark/>
          </w:tcPr>
          <w:p w:rsidR="00964A3C" w:rsidRPr="00521280" w:rsidRDefault="00964A3C" w:rsidP="00EB6850">
            <w:pPr>
              <w:spacing w:after="0" w:line="240" w:lineRule="auto"/>
              <w:jc w:val="right"/>
              <w:rPr>
                <w:rFonts w:eastAsia="Times New Roman" w:cs="Times New Roman"/>
                <w:b/>
                <w:bCs/>
                <w:szCs w:val="24"/>
                <w:lang w:eastAsia="cs-CZ"/>
              </w:rPr>
            </w:pPr>
            <w:r w:rsidRPr="00521280">
              <w:rPr>
                <w:rFonts w:eastAsia="Times New Roman" w:cs="Times New Roman"/>
                <w:b/>
                <w:bCs/>
                <w:szCs w:val="24"/>
                <w:lang w:eastAsia="cs-CZ"/>
              </w:rPr>
              <w:t>3</w:t>
            </w:r>
          </w:p>
        </w:tc>
        <w:tc>
          <w:tcPr>
            <w:tcW w:w="929" w:type="dxa"/>
            <w:tcBorders>
              <w:top w:val="nil"/>
              <w:left w:val="nil"/>
              <w:bottom w:val="single" w:sz="4" w:space="0" w:color="auto"/>
              <w:right w:val="single" w:sz="4" w:space="0" w:color="auto"/>
            </w:tcBorders>
            <w:shd w:val="clear" w:color="auto" w:fill="auto"/>
            <w:noWrap/>
            <w:vAlign w:val="center"/>
            <w:hideMark/>
          </w:tcPr>
          <w:p w:rsidR="00964A3C" w:rsidRPr="00521280" w:rsidRDefault="00964A3C" w:rsidP="00F13C65">
            <w:pPr>
              <w:spacing w:after="0" w:line="240" w:lineRule="auto"/>
              <w:jc w:val="right"/>
              <w:rPr>
                <w:rFonts w:eastAsia="Times New Roman" w:cs="Times New Roman"/>
                <w:b/>
                <w:bCs/>
                <w:lang w:eastAsia="cs-CZ"/>
              </w:rPr>
            </w:pPr>
            <w:r w:rsidRPr="00521280">
              <w:rPr>
                <w:rFonts w:eastAsia="Times New Roman" w:cs="Times New Roman"/>
                <w:b/>
                <w:bCs/>
                <w:lang w:eastAsia="cs-CZ"/>
              </w:rPr>
              <w:t>137</w:t>
            </w:r>
          </w:p>
        </w:tc>
        <w:tc>
          <w:tcPr>
            <w:tcW w:w="920" w:type="dxa"/>
            <w:tcBorders>
              <w:top w:val="nil"/>
              <w:left w:val="nil"/>
              <w:bottom w:val="single" w:sz="4" w:space="0" w:color="auto"/>
              <w:right w:val="single" w:sz="4" w:space="0" w:color="auto"/>
            </w:tcBorders>
            <w:shd w:val="clear" w:color="auto" w:fill="auto"/>
            <w:noWrap/>
            <w:vAlign w:val="center"/>
            <w:hideMark/>
          </w:tcPr>
          <w:p w:rsidR="00964A3C" w:rsidRPr="00521280" w:rsidRDefault="00964A3C" w:rsidP="0016451F">
            <w:pPr>
              <w:spacing w:after="0" w:line="240" w:lineRule="auto"/>
              <w:jc w:val="right"/>
              <w:rPr>
                <w:rFonts w:eastAsia="Times New Roman" w:cs="Times New Roman"/>
                <w:sz w:val="18"/>
                <w:szCs w:val="18"/>
                <w:lang w:eastAsia="cs-CZ"/>
              </w:rPr>
            </w:pPr>
            <w:r w:rsidRPr="00521280">
              <w:rPr>
                <w:rFonts w:eastAsia="Times New Roman" w:cs="Times New Roman"/>
                <w:sz w:val="18"/>
                <w:szCs w:val="18"/>
                <w:lang w:eastAsia="cs-CZ"/>
              </w:rPr>
              <w:t>4</w:t>
            </w:r>
          </w:p>
        </w:tc>
        <w:tc>
          <w:tcPr>
            <w:tcW w:w="880" w:type="dxa"/>
            <w:tcBorders>
              <w:top w:val="nil"/>
              <w:left w:val="nil"/>
              <w:bottom w:val="single" w:sz="4" w:space="0" w:color="auto"/>
              <w:right w:val="single" w:sz="8" w:space="0" w:color="auto"/>
            </w:tcBorders>
            <w:shd w:val="clear" w:color="auto" w:fill="auto"/>
            <w:noWrap/>
            <w:vAlign w:val="center"/>
            <w:hideMark/>
          </w:tcPr>
          <w:p w:rsidR="00964A3C" w:rsidRPr="00521280" w:rsidRDefault="00964A3C" w:rsidP="0016451F">
            <w:pPr>
              <w:spacing w:after="0" w:line="240" w:lineRule="auto"/>
              <w:jc w:val="right"/>
              <w:rPr>
                <w:rFonts w:eastAsia="Times New Roman" w:cs="Times New Roman"/>
                <w:sz w:val="18"/>
                <w:szCs w:val="18"/>
                <w:lang w:eastAsia="cs-CZ"/>
              </w:rPr>
            </w:pPr>
            <w:r w:rsidRPr="00521280">
              <w:rPr>
                <w:rFonts w:eastAsia="Times New Roman" w:cs="Times New Roman"/>
                <w:sz w:val="18"/>
                <w:szCs w:val="18"/>
                <w:lang w:eastAsia="cs-CZ"/>
              </w:rPr>
              <w:t>6</w:t>
            </w:r>
          </w:p>
        </w:tc>
      </w:tr>
      <w:tr w:rsidR="00521280" w:rsidRPr="0016451F" w:rsidTr="00521280">
        <w:trPr>
          <w:trHeight w:val="405"/>
        </w:trPr>
        <w:tc>
          <w:tcPr>
            <w:tcW w:w="1919" w:type="dxa"/>
            <w:tcBorders>
              <w:top w:val="nil"/>
              <w:left w:val="single" w:sz="8" w:space="0" w:color="auto"/>
              <w:bottom w:val="single" w:sz="4" w:space="0" w:color="auto"/>
              <w:right w:val="single" w:sz="4" w:space="0" w:color="auto"/>
            </w:tcBorders>
            <w:shd w:val="clear" w:color="000000" w:fill="DDD9C4"/>
            <w:noWrap/>
            <w:vAlign w:val="center"/>
            <w:hideMark/>
          </w:tcPr>
          <w:p w:rsidR="00964A3C" w:rsidRPr="00521280" w:rsidRDefault="00964A3C" w:rsidP="0016451F">
            <w:pPr>
              <w:spacing w:after="0" w:line="240" w:lineRule="auto"/>
              <w:rPr>
                <w:rFonts w:eastAsia="Times New Roman" w:cs="Times New Roman"/>
                <w:b/>
                <w:bCs/>
                <w:sz w:val="18"/>
                <w:szCs w:val="18"/>
                <w:lang w:eastAsia="cs-CZ"/>
              </w:rPr>
            </w:pPr>
            <w:r w:rsidRPr="00521280">
              <w:rPr>
                <w:rFonts w:eastAsia="Times New Roman" w:cs="Times New Roman"/>
                <w:b/>
                <w:bCs/>
                <w:sz w:val="18"/>
                <w:szCs w:val="18"/>
                <w:lang w:eastAsia="cs-CZ"/>
              </w:rPr>
              <w:t>Služby sociální prevence</w:t>
            </w:r>
          </w:p>
        </w:tc>
        <w:tc>
          <w:tcPr>
            <w:tcW w:w="550" w:type="dxa"/>
            <w:tcBorders>
              <w:top w:val="nil"/>
              <w:left w:val="nil"/>
              <w:bottom w:val="single" w:sz="4" w:space="0" w:color="auto"/>
              <w:right w:val="single" w:sz="4" w:space="0" w:color="auto"/>
            </w:tcBorders>
            <w:shd w:val="clear" w:color="auto" w:fill="auto"/>
            <w:noWrap/>
            <w:vAlign w:val="center"/>
            <w:hideMark/>
          </w:tcPr>
          <w:p w:rsidR="00964A3C" w:rsidRPr="00521280" w:rsidRDefault="00964A3C" w:rsidP="0016451F">
            <w:pPr>
              <w:spacing w:after="0" w:line="240" w:lineRule="auto"/>
              <w:jc w:val="right"/>
              <w:rPr>
                <w:rFonts w:eastAsia="Times New Roman" w:cs="Times New Roman"/>
                <w:b/>
                <w:bCs/>
                <w:sz w:val="18"/>
                <w:szCs w:val="18"/>
                <w:lang w:eastAsia="cs-CZ"/>
              </w:rPr>
            </w:pPr>
            <w:r w:rsidRPr="00521280">
              <w:rPr>
                <w:rFonts w:eastAsia="Times New Roman" w:cs="Times New Roman"/>
                <w:b/>
                <w:bCs/>
                <w:sz w:val="18"/>
                <w:szCs w:val="18"/>
                <w:lang w:eastAsia="cs-CZ"/>
              </w:rPr>
              <w:t>54</w:t>
            </w:r>
          </w:p>
        </w:tc>
        <w:tc>
          <w:tcPr>
            <w:tcW w:w="755" w:type="dxa"/>
            <w:gridSpan w:val="2"/>
            <w:tcBorders>
              <w:top w:val="nil"/>
              <w:left w:val="nil"/>
              <w:bottom w:val="single" w:sz="4" w:space="0" w:color="auto"/>
              <w:right w:val="single" w:sz="4" w:space="0" w:color="auto"/>
            </w:tcBorders>
            <w:shd w:val="clear" w:color="auto" w:fill="auto"/>
            <w:noWrap/>
            <w:vAlign w:val="center"/>
            <w:hideMark/>
          </w:tcPr>
          <w:p w:rsidR="00964A3C" w:rsidRPr="00521280" w:rsidRDefault="00964A3C" w:rsidP="0016451F">
            <w:pPr>
              <w:spacing w:after="0" w:line="240" w:lineRule="auto"/>
              <w:jc w:val="right"/>
              <w:rPr>
                <w:rFonts w:eastAsia="Times New Roman" w:cs="Times New Roman"/>
                <w:b/>
                <w:bCs/>
                <w:sz w:val="18"/>
                <w:szCs w:val="18"/>
                <w:lang w:eastAsia="cs-CZ"/>
              </w:rPr>
            </w:pPr>
            <w:r w:rsidRPr="00521280">
              <w:rPr>
                <w:rFonts w:eastAsia="Times New Roman" w:cs="Times New Roman"/>
                <w:b/>
                <w:bCs/>
                <w:sz w:val="18"/>
                <w:szCs w:val="18"/>
                <w:lang w:eastAsia="cs-CZ"/>
              </w:rPr>
              <w:t>3</w:t>
            </w:r>
          </w:p>
        </w:tc>
        <w:tc>
          <w:tcPr>
            <w:tcW w:w="800" w:type="dxa"/>
            <w:tcBorders>
              <w:top w:val="nil"/>
              <w:left w:val="nil"/>
              <w:bottom w:val="single" w:sz="4" w:space="0" w:color="auto"/>
              <w:right w:val="single" w:sz="4" w:space="0" w:color="auto"/>
            </w:tcBorders>
            <w:shd w:val="clear" w:color="auto" w:fill="DDD9C3" w:themeFill="background2" w:themeFillShade="E6"/>
            <w:noWrap/>
            <w:vAlign w:val="center"/>
            <w:hideMark/>
          </w:tcPr>
          <w:p w:rsidR="00964A3C" w:rsidRPr="00521280" w:rsidRDefault="00964A3C" w:rsidP="0016451F">
            <w:pPr>
              <w:spacing w:after="0" w:line="240" w:lineRule="auto"/>
              <w:jc w:val="right"/>
              <w:rPr>
                <w:rFonts w:eastAsia="Times New Roman" w:cs="Times New Roman"/>
                <w:b/>
                <w:bCs/>
                <w:lang w:eastAsia="cs-CZ"/>
              </w:rPr>
            </w:pPr>
            <w:r w:rsidRPr="00521280">
              <w:rPr>
                <w:rFonts w:eastAsia="Times New Roman" w:cs="Times New Roman"/>
                <w:b/>
                <w:bCs/>
                <w:lang w:eastAsia="cs-CZ"/>
              </w:rPr>
              <w:t>57</w:t>
            </w:r>
          </w:p>
        </w:tc>
        <w:tc>
          <w:tcPr>
            <w:tcW w:w="552" w:type="dxa"/>
            <w:tcBorders>
              <w:top w:val="nil"/>
              <w:left w:val="nil"/>
              <w:bottom w:val="single" w:sz="4" w:space="0" w:color="auto"/>
              <w:right w:val="single" w:sz="4" w:space="0" w:color="auto"/>
            </w:tcBorders>
            <w:shd w:val="clear" w:color="auto" w:fill="auto"/>
            <w:noWrap/>
            <w:vAlign w:val="center"/>
            <w:hideMark/>
          </w:tcPr>
          <w:p w:rsidR="00964A3C" w:rsidRPr="00521280" w:rsidRDefault="00964A3C" w:rsidP="0016451F">
            <w:pPr>
              <w:spacing w:after="0" w:line="240" w:lineRule="auto"/>
              <w:jc w:val="right"/>
              <w:rPr>
                <w:rFonts w:eastAsia="Times New Roman" w:cs="Times New Roman"/>
                <w:b/>
                <w:bCs/>
                <w:sz w:val="18"/>
                <w:szCs w:val="18"/>
                <w:lang w:eastAsia="cs-CZ"/>
              </w:rPr>
            </w:pPr>
            <w:r w:rsidRPr="00521280">
              <w:rPr>
                <w:rFonts w:eastAsia="Times New Roman" w:cs="Times New Roman"/>
                <w:b/>
                <w:bCs/>
                <w:sz w:val="18"/>
                <w:szCs w:val="18"/>
                <w:lang w:eastAsia="cs-CZ"/>
              </w:rPr>
              <w:t>9</w:t>
            </w:r>
          </w:p>
        </w:tc>
        <w:tc>
          <w:tcPr>
            <w:tcW w:w="868" w:type="dxa"/>
            <w:gridSpan w:val="2"/>
            <w:tcBorders>
              <w:top w:val="nil"/>
              <w:left w:val="nil"/>
              <w:bottom w:val="single" w:sz="4" w:space="0" w:color="auto"/>
              <w:right w:val="single" w:sz="4" w:space="0" w:color="auto"/>
            </w:tcBorders>
            <w:shd w:val="clear" w:color="auto" w:fill="auto"/>
            <w:noWrap/>
            <w:vAlign w:val="center"/>
            <w:hideMark/>
          </w:tcPr>
          <w:p w:rsidR="00964A3C" w:rsidRPr="00521280" w:rsidRDefault="00964A3C" w:rsidP="0016451F">
            <w:pPr>
              <w:spacing w:after="0" w:line="240" w:lineRule="auto"/>
              <w:jc w:val="right"/>
              <w:rPr>
                <w:rFonts w:eastAsia="Times New Roman" w:cs="Times New Roman"/>
                <w:b/>
                <w:bCs/>
                <w:sz w:val="18"/>
                <w:szCs w:val="18"/>
                <w:lang w:eastAsia="cs-CZ"/>
              </w:rPr>
            </w:pPr>
            <w:r w:rsidRPr="00521280">
              <w:rPr>
                <w:rFonts w:eastAsia="Times New Roman" w:cs="Times New Roman"/>
                <w:b/>
                <w:bCs/>
                <w:sz w:val="18"/>
                <w:szCs w:val="18"/>
                <w:lang w:eastAsia="cs-CZ"/>
              </w:rPr>
              <w:t>6</w:t>
            </w:r>
          </w:p>
        </w:tc>
        <w:tc>
          <w:tcPr>
            <w:tcW w:w="738" w:type="dxa"/>
            <w:tcBorders>
              <w:top w:val="single" w:sz="4" w:space="0" w:color="auto"/>
              <w:left w:val="nil"/>
              <w:bottom w:val="single" w:sz="4" w:space="0" w:color="auto"/>
              <w:right w:val="single" w:sz="4" w:space="0" w:color="auto"/>
            </w:tcBorders>
            <w:shd w:val="clear" w:color="auto" w:fill="DDD9C3" w:themeFill="background2" w:themeFillShade="E6"/>
            <w:vAlign w:val="center"/>
          </w:tcPr>
          <w:p w:rsidR="00964A3C" w:rsidRPr="00521280" w:rsidRDefault="00964A3C" w:rsidP="00EB6850">
            <w:pPr>
              <w:spacing w:after="0" w:line="240" w:lineRule="auto"/>
              <w:jc w:val="right"/>
              <w:rPr>
                <w:rFonts w:eastAsia="Times New Roman" w:cs="Times New Roman"/>
                <w:b/>
                <w:bCs/>
                <w:lang w:eastAsia="cs-CZ"/>
              </w:rPr>
            </w:pPr>
            <w:r w:rsidRPr="00521280">
              <w:rPr>
                <w:rFonts w:eastAsia="Times New Roman" w:cs="Times New Roman"/>
                <w:b/>
                <w:bCs/>
                <w:lang w:eastAsia="cs-CZ"/>
              </w:rPr>
              <w:t>15</w:t>
            </w:r>
          </w:p>
        </w:tc>
        <w:tc>
          <w:tcPr>
            <w:tcW w:w="714" w:type="dxa"/>
            <w:tcBorders>
              <w:top w:val="nil"/>
              <w:left w:val="single" w:sz="4" w:space="0" w:color="auto"/>
              <w:bottom w:val="single" w:sz="4" w:space="0" w:color="auto"/>
              <w:right w:val="single" w:sz="4" w:space="0" w:color="auto"/>
            </w:tcBorders>
            <w:shd w:val="clear" w:color="auto" w:fill="DDD9C3" w:themeFill="background2" w:themeFillShade="E6"/>
            <w:noWrap/>
            <w:vAlign w:val="center"/>
            <w:hideMark/>
          </w:tcPr>
          <w:p w:rsidR="00964A3C" w:rsidRPr="00521280" w:rsidRDefault="00964A3C" w:rsidP="00EB6850">
            <w:pPr>
              <w:spacing w:after="0" w:line="240" w:lineRule="auto"/>
              <w:jc w:val="right"/>
              <w:rPr>
                <w:rFonts w:eastAsia="Times New Roman" w:cs="Times New Roman"/>
                <w:b/>
                <w:bCs/>
                <w:szCs w:val="24"/>
                <w:lang w:eastAsia="cs-CZ"/>
              </w:rPr>
            </w:pPr>
            <w:r w:rsidRPr="00521280">
              <w:rPr>
                <w:rFonts w:eastAsia="Times New Roman" w:cs="Times New Roman"/>
                <w:b/>
                <w:bCs/>
                <w:szCs w:val="24"/>
                <w:lang w:eastAsia="cs-CZ"/>
              </w:rPr>
              <w:t>5</w:t>
            </w:r>
          </w:p>
        </w:tc>
        <w:tc>
          <w:tcPr>
            <w:tcW w:w="929" w:type="dxa"/>
            <w:tcBorders>
              <w:top w:val="nil"/>
              <w:left w:val="nil"/>
              <w:bottom w:val="single" w:sz="4" w:space="0" w:color="auto"/>
              <w:right w:val="single" w:sz="4" w:space="0" w:color="auto"/>
            </w:tcBorders>
            <w:shd w:val="clear" w:color="auto" w:fill="auto"/>
            <w:noWrap/>
            <w:vAlign w:val="center"/>
            <w:hideMark/>
          </w:tcPr>
          <w:p w:rsidR="00964A3C" w:rsidRPr="00521280" w:rsidRDefault="00964A3C" w:rsidP="00964A3C">
            <w:pPr>
              <w:spacing w:after="0" w:line="240" w:lineRule="auto"/>
              <w:jc w:val="right"/>
              <w:rPr>
                <w:rFonts w:eastAsia="Times New Roman" w:cs="Times New Roman"/>
                <w:b/>
                <w:bCs/>
                <w:lang w:eastAsia="cs-CZ"/>
              </w:rPr>
            </w:pPr>
            <w:r w:rsidRPr="00521280">
              <w:rPr>
                <w:rFonts w:eastAsia="Times New Roman" w:cs="Times New Roman"/>
                <w:b/>
                <w:bCs/>
                <w:lang w:eastAsia="cs-CZ"/>
              </w:rPr>
              <w:t>77</w:t>
            </w:r>
          </w:p>
        </w:tc>
        <w:tc>
          <w:tcPr>
            <w:tcW w:w="920" w:type="dxa"/>
            <w:tcBorders>
              <w:top w:val="nil"/>
              <w:left w:val="nil"/>
              <w:bottom w:val="single" w:sz="4" w:space="0" w:color="auto"/>
              <w:right w:val="single" w:sz="4" w:space="0" w:color="auto"/>
            </w:tcBorders>
            <w:shd w:val="clear" w:color="auto" w:fill="auto"/>
            <w:noWrap/>
            <w:vAlign w:val="center"/>
            <w:hideMark/>
          </w:tcPr>
          <w:p w:rsidR="00964A3C" w:rsidRPr="00521280" w:rsidRDefault="00964A3C" w:rsidP="0016451F">
            <w:pPr>
              <w:spacing w:after="0" w:line="240" w:lineRule="auto"/>
              <w:jc w:val="right"/>
              <w:rPr>
                <w:rFonts w:eastAsia="Times New Roman" w:cs="Times New Roman"/>
                <w:sz w:val="18"/>
                <w:szCs w:val="18"/>
                <w:lang w:eastAsia="cs-CZ"/>
              </w:rPr>
            </w:pPr>
            <w:r w:rsidRPr="00521280">
              <w:rPr>
                <w:rFonts w:eastAsia="Times New Roman" w:cs="Times New Roman"/>
                <w:sz w:val="18"/>
                <w:szCs w:val="18"/>
                <w:lang w:eastAsia="cs-CZ"/>
              </w:rPr>
              <w:t>2</w:t>
            </w:r>
          </w:p>
        </w:tc>
        <w:tc>
          <w:tcPr>
            <w:tcW w:w="880" w:type="dxa"/>
            <w:tcBorders>
              <w:top w:val="nil"/>
              <w:left w:val="nil"/>
              <w:bottom w:val="single" w:sz="4" w:space="0" w:color="auto"/>
              <w:right w:val="single" w:sz="8" w:space="0" w:color="auto"/>
            </w:tcBorders>
            <w:shd w:val="clear" w:color="auto" w:fill="auto"/>
            <w:noWrap/>
            <w:vAlign w:val="center"/>
            <w:hideMark/>
          </w:tcPr>
          <w:p w:rsidR="00964A3C" w:rsidRPr="00521280" w:rsidRDefault="00964A3C" w:rsidP="0016451F">
            <w:pPr>
              <w:spacing w:after="0" w:line="240" w:lineRule="auto"/>
              <w:jc w:val="right"/>
              <w:rPr>
                <w:rFonts w:eastAsia="Times New Roman" w:cs="Times New Roman"/>
                <w:sz w:val="18"/>
                <w:szCs w:val="18"/>
                <w:lang w:eastAsia="cs-CZ"/>
              </w:rPr>
            </w:pPr>
            <w:r w:rsidRPr="00521280">
              <w:rPr>
                <w:rFonts w:eastAsia="Times New Roman" w:cs="Times New Roman"/>
                <w:sz w:val="18"/>
                <w:szCs w:val="18"/>
                <w:lang w:eastAsia="cs-CZ"/>
              </w:rPr>
              <w:t>0</w:t>
            </w:r>
          </w:p>
        </w:tc>
      </w:tr>
      <w:tr w:rsidR="00521280" w:rsidRPr="0016451F" w:rsidTr="00521280">
        <w:trPr>
          <w:trHeight w:val="405"/>
        </w:trPr>
        <w:tc>
          <w:tcPr>
            <w:tcW w:w="1919" w:type="dxa"/>
            <w:tcBorders>
              <w:top w:val="nil"/>
              <w:left w:val="single" w:sz="8" w:space="0" w:color="auto"/>
              <w:bottom w:val="single" w:sz="4" w:space="0" w:color="auto"/>
              <w:right w:val="single" w:sz="4" w:space="0" w:color="auto"/>
            </w:tcBorders>
            <w:shd w:val="clear" w:color="000000" w:fill="DDD9C4"/>
            <w:noWrap/>
            <w:vAlign w:val="center"/>
            <w:hideMark/>
          </w:tcPr>
          <w:p w:rsidR="00964A3C" w:rsidRPr="00521280" w:rsidRDefault="00964A3C" w:rsidP="0016451F">
            <w:pPr>
              <w:spacing w:after="0" w:line="240" w:lineRule="auto"/>
              <w:rPr>
                <w:rFonts w:eastAsia="Times New Roman" w:cs="Times New Roman"/>
                <w:b/>
                <w:bCs/>
                <w:sz w:val="18"/>
                <w:szCs w:val="18"/>
                <w:lang w:eastAsia="cs-CZ"/>
              </w:rPr>
            </w:pPr>
            <w:r w:rsidRPr="00521280">
              <w:rPr>
                <w:rFonts w:eastAsia="Times New Roman" w:cs="Times New Roman"/>
                <w:b/>
                <w:bCs/>
                <w:sz w:val="18"/>
                <w:szCs w:val="18"/>
                <w:lang w:eastAsia="cs-CZ"/>
              </w:rPr>
              <w:t>Odborné sociální poradenství</w:t>
            </w:r>
          </w:p>
        </w:tc>
        <w:tc>
          <w:tcPr>
            <w:tcW w:w="550" w:type="dxa"/>
            <w:tcBorders>
              <w:top w:val="nil"/>
              <w:left w:val="nil"/>
              <w:bottom w:val="single" w:sz="4" w:space="0" w:color="auto"/>
              <w:right w:val="single" w:sz="4" w:space="0" w:color="auto"/>
            </w:tcBorders>
            <w:shd w:val="clear" w:color="auto" w:fill="auto"/>
            <w:noWrap/>
            <w:vAlign w:val="center"/>
            <w:hideMark/>
          </w:tcPr>
          <w:p w:rsidR="00964A3C" w:rsidRPr="00521280" w:rsidRDefault="00964A3C" w:rsidP="00902246">
            <w:pPr>
              <w:spacing w:after="0" w:line="240" w:lineRule="auto"/>
              <w:jc w:val="right"/>
              <w:rPr>
                <w:rFonts w:eastAsia="Times New Roman" w:cs="Times New Roman"/>
                <w:b/>
                <w:bCs/>
                <w:sz w:val="18"/>
                <w:szCs w:val="18"/>
                <w:lang w:eastAsia="cs-CZ"/>
              </w:rPr>
            </w:pPr>
            <w:r w:rsidRPr="00521280">
              <w:rPr>
                <w:rFonts w:eastAsia="Times New Roman" w:cs="Times New Roman"/>
                <w:b/>
                <w:bCs/>
                <w:sz w:val="18"/>
                <w:szCs w:val="18"/>
                <w:lang w:eastAsia="cs-CZ"/>
              </w:rPr>
              <w:t>16</w:t>
            </w:r>
          </w:p>
        </w:tc>
        <w:tc>
          <w:tcPr>
            <w:tcW w:w="755" w:type="dxa"/>
            <w:gridSpan w:val="2"/>
            <w:tcBorders>
              <w:top w:val="nil"/>
              <w:left w:val="nil"/>
              <w:bottom w:val="single" w:sz="4" w:space="0" w:color="auto"/>
              <w:right w:val="single" w:sz="4" w:space="0" w:color="auto"/>
            </w:tcBorders>
            <w:shd w:val="clear" w:color="auto" w:fill="auto"/>
            <w:noWrap/>
            <w:vAlign w:val="center"/>
            <w:hideMark/>
          </w:tcPr>
          <w:p w:rsidR="00964A3C" w:rsidRPr="00521280" w:rsidRDefault="00964A3C" w:rsidP="0016451F">
            <w:pPr>
              <w:spacing w:after="0" w:line="240" w:lineRule="auto"/>
              <w:jc w:val="right"/>
              <w:rPr>
                <w:rFonts w:eastAsia="Times New Roman" w:cs="Times New Roman"/>
                <w:b/>
                <w:bCs/>
                <w:sz w:val="18"/>
                <w:szCs w:val="18"/>
                <w:lang w:eastAsia="cs-CZ"/>
              </w:rPr>
            </w:pPr>
            <w:r w:rsidRPr="00521280">
              <w:rPr>
                <w:rFonts w:eastAsia="Times New Roman" w:cs="Times New Roman"/>
                <w:b/>
                <w:bCs/>
                <w:sz w:val="18"/>
                <w:szCs w:val="18"/>
                <w:lang w:eastAsia="cs-CZ"/>
              </w:rPr>
              <w:t>2</w:t>
            </w:r>
          </w:p>
        </w:tc>
        <w:tc>
          <w:tcPr>
            <w:tcW w:w="800" w:type="dxa"/>
            <w:tcBorders>
              <w:top w:val="nil"/>
              <w:left w:val="nil"/>
              <w:bottom w:val="single" w:sz="4" w:space="0" w:color="auto"/>
              <w:right w:val="single" w:sz="4" w:space="0" w:color="auto"/>
            </w:tcBorders>
            <w:shd w:val="clear" w:color="auto" w:fill="DDD9C3" w:themeFill="background2" w:themeFillShade="E6"/>
            <w:noWrap/>
            <w:vAlign w:val="center"/>
            <w:hideMark/>
          </w:tcPr>
          <w:p w:rsidR="00964A3C" w:rsidRPr="00521280" w:rsidRDefault="00964A3C" w:rsidP="0016451F">
            <w:pPr>
              <w:spacing w:after="0" w:line="240" w:lineRule="auto"/>
              <w:jc w:val="right"/>
              <w:rPr>
                <w:rFonts w:eastAsia="Times New Roman" w:cs="Times New Roman"/>
                <w:b/>
                <w:bCs/>
                <w:lang w:eastAsia="cs-CZ"/>
              </w:rPr>
            </w:pPr>
            <w:r w:rsidRPr="00521280">
              <w:rPr>
                <w:rFonts w:eastAsia="Times New Roman" w:cs="Times New Roman"/>
                <w:b/>
                <w:bCs/>
                <w:lang w:eastAsia="cs-CZ"/>
              </w:rPr>
              <w:t>18</w:t>
            </w:r>
          </w:p>
        </w:tc>
        <w:tc>
          <w:tcPr>
            <w:tcW w:w="552" w:type="dxa"/>
            <w:tcBorders>
              <w:top w:val="nil"/>
              <w:left w:val="nil"/>
              <w:bottom w:val="single" w:sz="4" w:space="0" w:color="auto"/>
              <w:right w:val="single" w:sz="4" w:space="0" w:color="auto"/>
            </w:tcBorders>
            <w:shd w:val="clear" w:color="auto" w:fill="auto"/>
            <w:noWrap/>
            <w:vAlign w:val="center"/>
            <w:hideMark/>
          </w:tcPr>
          <w:p w:rsidR="00964A3C" w:rsidRPr="00521280" w:rsidRDefault="00964A3C" w:rsidP="0016451F">
            <w:pPr>
              <w:spacing w:after="0" w:line="240" w:lineRule="auto"/>
              <w:jc w:val="right"/>
              <w:rPr>
                <w:rFonts w:eastAsia="Times New Roman" w:cs="Times New Roman"/>
                <w:b/>
                <w:bCs/>
                <w:sz w:val="18"/>
                <w:szCs w:val="18"/>
                <w:lang w:eastAsia="cs-CZ"/>
              </w:rPr>
            </w:pPr>
            <w:r w:rsidRPr="00521280">
              <w:rPr>
                <w:rFonts w:eastAsia="Times New Roman" w:cs="Times New Roman"/>
                <w:b/>
                <w:bCs/>
                <w:sz w:val="18"/>
                <w:szCs w:val="18"/>
                <w:lang w:eastAsia="cs-CZ"/>
              </w:rPr>
              <w:t>2</w:t>
            </w:r>
          </w:p>
        </w:tc>
        <w:tc>
          <w:tcPr>
            <w:tcW w:w="868" w:type="dxa"/>
            <w:gridSpan w:val="2"/>
            <w:tcBorders>
              <w:top w:val="nil"/>
              <w:left w:val="nil"/>
              <w:bottom w:val="single" w:sz="4" w:space="0" w:color="auto"/>
              <w:right w:val="single" w:sz="4" w:space="0" w:color="auto"/>
            </w:tcBorders>
            <w:shd w:val="clear" w:color="auto" w:fill="auto"/>
            <w:noWrap/>
            <w:vAlign w:val="center"/>
            <w:hideMark/>
          </w:tcPr>
          <w:p w:rsidR="00964A3C" w:rsidRPr="00521280" w:rsidRDefault="00964A3C" w:rsidP="0016451F">
            <w:pPr>
              <w:spacing w:after="0" w:line="240" w:lineRule="auto"/>
              <w:jc w:val="right"/>
              <w:rPr>
                <w:rFonts w:eastAsia="Times New Roman" w:cs="Times New Roman"/>
                <w:b/>
                <w:bCs/>
                <w:sz w:val="18"/>
                <w:szCs w:val="18"/>
                <w:lang w:eastAsia="cs-CZ"/>
              </w:rPr>
            </w:pPr>
            <w:r w:rsidRPr="00521280">
              <w:rPr>
                <w:rFonts w:eastAsia="Times New Roman" w:cs="Times New Roman"/>
                <w:b/>
                <w:bCs/>
                <w:sz w:val="18"/>
                <w:szCs w:val="18"/>
                <w:lang w:eastAsia="cs-CZ"/>
              </w:rPr>
              <w:t>5</w:t>
            </w:r>
          </w:p>
        </w:tc>
        <w:tc>
          <w:tcPr>
            <w:tcW w:w="738" w:type="dxa"/>
            <w:tcBorders>
              <w:top w:val="single" w:sz="4" w:space="0" w:color="auto"/>
              <w:left w:val="nil"/>
              <w:bottom w:val="single" w:sz="4" w:space="0" w:color="auto"/>
              <w:right w:val="single" w:sz="4" w:space="0" w:color="auto"/>
            </w:tcBorders>
            <w:shd w:val="clear" w:color="auto" w:fill="DDD9C3" w:themeFill="background2" w:themeFillShade="E6"/>
            <w:vAlign w:val="center"/>
          </w:tcPr>
          <w:p w:rsidR="00964A3C" w:rsidRPr="00521280" w:rsidRDefault="00964A3C" w:rsidP="00EB6850">
            <w:pPr>
              <w:spacing w:after="0" w:line="240" w:lineRule="auto"/>
              <w:jc w:val="right"/>
              <w:rPr>
                <w:rFonts w:eastAsia="Times New Roman" w:cs="Times New Roman"/>
                <w:b/>
                <w:bCs/>
                <w:lang w:eastAsia="cs-CZ"/>
              </w:rPr>
            </w:pPr>
            <w:r w:rsidRPr="00521280">
              <w:rPr>
                <w:rFonts w:eastAsia="Times New Roman" w:cs="Times New Roman"/>
                <w:b/>
                <w:bCs/>
                <w:lang w:eastAsia="cs-CZ"/>
              </w:rPr>
              <w:t>7</w:t>
            </w:r>
          </w:p>
        </w:tc>
        <w:tc>
          <w:tcPr>
            <w:tcW w:w="714" w:type="dxa"/>
            <w:tcBorders>
              <w:top w:val="nil"/>
              <w:left w:val="single" w:sz="4" w:space="0" w:color="auto"/>
              <w:bottom w:val="single" w:sz="4" w:space="0" w:color="auto"/>
              <w:right w:val="single" w:sz="4" w:space="0" w:color="auto"/>
            </w:tcBorders>
            <w:shd w:val="clear" w:color="auto" w:fill="DDD9C3" w:themeFill="background2" w:themeFillShade="E6"/>
            <w:noWrap/>
            <w:vAlign w:val="center"/>
            <w:hideMark/>
          </w:tcPr>
          <w:p w:rsidR="00964A3C" w:rsidRPr="00521280" w:rsidRDefault="00964A3C" w:rsidP="00EB6850">
            <w:pPr>
              <w:spacing w:after="0" w:line="240" w:lineRule="auto"/>
              <w:jc w:val="right"/>
              <w:rPr>
                <w:rFonts w:eastAsia="Times New Roman" w:cs="Times New Roman"/>
                <w:b/>
                <w:bCs/>
                <w:szCs w:val="24"/>
                <w:lang w:eastAsia="cs-CZ"/>
              </w:rPr>
            </w:pPr>
            <w:r w:rsidRPr="00521280">
              <w:rPr>
                <w:rFonts w:eastAsia="Times New Roman" w:cs="Times New Roman"/>
                <w:b/>
                <w:bCs/>
                <w:szCs w:val="24"/>
                <w:lang w:eastAsia="cs-CZ"/>
              </w:rPr>
              <w:t>0</w:t>
            </w:r>
          </w:p>
        </w:tc>
        <w:tc>
          <w:tcPr>
            <w:tcW w:w="929" w:type="dxa"/>
            <w:tcBorders>
              <w:top w:val="nil"/>
              <w:left w:val="nil"/>
              <w:bottom w:val="single" w:sz="4" w:space="0" w:color="auto"/>
              <w:right w:val="single" w:sz="4" w:space="0" w:color="auto"/>
            </w:tcBorders>
            <w:shd w:val="clear" w:color="auto" w:fill="auto"/>
            <w:noWrap/>
            <w:vAlign w:val="center"/>
            <w:hideMark/>
          </w:tcPr>
          <w:p w:rsidR="00964A3C" w:rsidRPr="00521280" w:rsidRDefault="00964A3C" w:rsidP="00964A3C">
            <w:pPr>
              <w:spacing w:after="0" w:line="240" w:lineRule="auto"/>
              <w:jc w:val="right"/>
              <w:rPr>
                <w:rFonts w:eastAsia="Times New Roman" w:cs="Times New Roman"/>
                <w:b/>
                <w:bCs/>
                <w:lang w:eastAsia="cs-CZ"/>
              </w:rPr>
            </w:pPr>
            <w:r w:rsidRPr="00521280">
              <w:rPr>
                <w:rFonts w:eastAsia="Times New Roman" w:cs="Times New Roman"/>
                <w:b/>
                <w:bCs/>
                <w:lang w:eastAsia="cs-CZ"/>
              </w:rPr>
              <w:t>25</w:t>
            </w:r>
          </w:p>
        </w:tc>
        <w:tc>
          <w:tcPr>
            <w:tcW w:w="920" w:type="dxa"/>
            <w:tcBorders>
              <w:top w:val="nil"/>
              <w:left w:val="nil"/>
              <w:bottom w:val="single" w:sz="4" w:space="0" w:color="auto"/>
              <w:right w:val="single" w:sz="4" w:space="0" w:color="auto"/>
            </w:tcBorders>
            <w:shd w:val="clear" w:color="auto" w:fill="auto"/>
            <w:noWrap/>
            <w:vAlign w:val="center"/>
            <w:hideMark/>
          </w:tcPr>
          <w:p w:rsidR="00964A3C" w:rsidRPr="00521280" w:rsidRDefault="00964A3C" w:rsidP="0016451F">
            <w:pPr>
              <w:spacing w:after="0" w:line="240" w:lineRule="auto"/>
              <w:jc w:val="right"/>
              <w:rPr>
                <w:rFonts w:eastAsia="Times New Roman" w:cs="Times New Roman"/>
                <w:sz w:val="18"/>
                <w:szCs w:val="18"/>
                <w:lang w:eastAsia="cs-CZ"/>
              </w:rPr>
            </w:pPr>
            <w:r w:rsidRPr="00521280">
              <w:rPr>
                <w:rFonts w:eastAsia="Times New Roman" w:cs="Times New Roman"/>
                <w:sz w:val="18"/>
                <w:szCs w:val="18"/>
                <w:lang w:eastAsia="cs-CZ"/>
              </w:rPr>
              <w:t>3</w:t>
            </w:r>
          </w:p>
        </w:tc>
        <w:tc>
          <w:tcPr>
            <w:tcW w:w="880" w:type="dxa"/>
            <w:tcBorders>
              <w:top w:val="nil"/>
              <w:left w:val="nil"/>
              <w:bottom w:val="single" w:sz="4" w:space="0" w:color="auto"/>
              <w:right w:val="single" w:sz="8" w:space="0" w:color="auto"/>
            </w:tcBorders>
            <w:shd w:val="clear" w:color="auto" w:fill="auto"/>
            <w:noWrap/>
            <w:vAlign w:val="center"/>
            <w:hideMark/>
          </w:tcPr>
          <w:p w:rsidR="00964A3C" w:rsidRPr="00521280" w:rsidRDefault="00964A3C" w:rsidP="0016451F">
            <w:pPr>
              <w:spacing w:after="0" w:line="240" w:lineRule="auto"/>
              <w:jc w:val="right"/>
              <w:rPr>
                <w:rFonts w:eastAsia="Times New Roman" w:cs="Times New Roman"/>
                <w:sz w:val="18"/>
                <w:szCs w:val="18"/>
                <w:lang w:eastAsia="cs-CZ"/>
              </w:rPr>
            </w:pPr>
            <w:r w:rsidRPr="00521280">
              <w:rPr>
                <w:rFonts w:eastAsia="Times New Roman" w:cs="Times New Roman"/>
                <w:sz w:val="18"/>
                <w:szCs w:val="18"/>
                <w:lang w:eastAsia="cs-CZ"/>
              </w:rPr>
              <w:t>1</w:t>
            </w:r>
          </w:p>
        </w:tc>
      </w:tr>
      <w:tr w:rsidR="00521280" w:rsidRPr="0016451F" w:rsidTr="00521280">
        <w:trPr>
          <w:trHeight w:val="426"/>
        </w:trPr>
        <w:tc>
          <w:tcPr>
            <w:tcW w:w="1919" w:type="dxa"/>
            <w:tcBorders>
              <w:top w:val="nil"/>
              <w:left w:val="single" w:sz="8" w:space="0" w:color="auto"/>
              <w:bottom w:val="single" w:sz="8" w:space="0" w:color="auto"/>
              <w:right w:val="single" w:sz="4" w:space="0" w:color="auto"/>
            </w:tcBorders>
            <w:shd w:val="clear" w:color="000000" w:fill="EEECE1"/>
            <w:noWrap/>
            <w:vAlign w:val="center"/>
            <w:hideMark/>
          </w:tcPr>
          <w:p w:rsidR="00964A3C" w:rsidRPr="00521280" w:rsidRDefault="00964A3C" w:rsidP="0016451F">
            <w:pPr>
              <w:spacing w:after="0" w:line="240" w:lineRule="auto"/>
              <w:rPr>
                <w:rFonts w:eastAsia="Times New Roman" w:cs="Times New Roman"/>
                <w:b/>
                <w:bCs/>
                <w:color w:val="000000"/>
                <w:lang w:eastAsia="cs-CZ"/>
              </w:rPr>
            </w:pPr>
            <w:r w:rsidRPr="00521280">
              <w:rPr>
                <w:rFonts w:eastAsia="Times New Roman" w:cs="Times New Roman"/>
                <w:b/>
                <w:bCs/>
                <w:color w:val="000000"/>
                <w:lang w:eastAsia="cs-CZ"/>
              </w:rPr>
              <w:t>Počet služeb</w:t>
            </w:r>
          </w:p>
        </w:tc>
        <w:tc>
          <w:tcPr>
            <w:tcW w:w="550" w:type="dxa"/>
            <w:tcBorders>
              <w:top w:val="nil"/>
              <w:left w:val="nil"/>
              <w:bottom w:val="single" w:sz="8" w:space="0" w:color="auto"/>
              <w:right w:val="single" w:sz="4" w:space="0" w:color="auto"/>
            </w:tcBorders>
            <w:shd w:val="clear" w:color="auto" w:fill="auto"/>
            <w:noWrap/>
            <w:vAlign w:val="center"/>
            <w:hideMark/>
          </w:tcPr>
          <w:p w:rsidR="00964A3C" w:rsidRPr="00521280" w:rsidRDefault="00964A3C" w:rsidP="00902246">
            <w:pPr>
              <w:spacing w:after="0" w:line="240" w:lineRule="auto"/>
              <w:jc w:val="right"/>
              <w:rPr>
                <w:rFonts w:eastAsia="Times New Roman" w:cs="Times New Roman"/>
                <w:b/>
                <w:bCs/>
                <w:sz w:val="18"/>
                <w:szCs w:val="18"/>
                <w:lang w:eastAsia="cs-CZ"/>
              </w:rPr>
            </w:pPr>
            <w:r w:rsidRPr="00521280">
              <w:rPr>
                <w:rFonts w:eastAsia="Times New Roman" w:cs="Times New Roman"/>
                <w:b/>
                <w:bCs/>
                <w:sz w:val="18"/>
                <w:szCs w:val="18"/>
                <w:lang w:eastAsia="cs-CZ"/>
              </w:rPr>
              <w:t>160</w:t>
            </w:r>
          </w:p>
        </w:tc>
        <w:tc>
          <w:tcPr>
            <w:tcW w:w="755" w:type="dxa"/>
            <w:gridSpan w:val="2"/>
            <w:tcBorders>
              <w:top w:val="nil"/>
              <w:left w:val="nil"/>
              <w:bottom w:val="single" w:sz="8" w:space="0" w:color="auto"/>
              <w:right w:val="single" w:sz="4" w:space="0" w:color="auto"/>
            </w:tcBorders>
            <w:shd w:val="clear" w:color="auto" w:fill="auto"/>
            <w:noWrap/>
            <w:vAlign w:val="center"/>
            <w:hideMark/>
          </w:tcPr>
          <w:p w:rsidR="00964A3C" w:rsidRPr="00521280" w:rsidRDefault="00964A3C" w:rsidP="0016451F">
            <w:pPr>
              <w:spacing w:after="0" w:line="240" w:lineRule="auto"/>
              <w:jc w:val="right"/>
              <w:rPr>
                <w:rFonts w:eastAsia="Times New Roman" w:cs="Times New Roman"/>
                <w:b/>
                <w:bCs/>
                <w:sz w:val="18"/>
                <w:szCs w:val="18"/>
                <w:lang w:eastAsia="cs-CZ"/>
              </w:rPr>
            </w:pPr>
            <w:r w:rsidRPr="00521280">
              <w:rPr>
                <w:rFonts w:eastAsia="Times New Roman" w:cs="Times New Roman"/>
                <w:b/>
                <w:bCs/>
                <w:sz w:val="18"/>
                <w:szCs w:val="18"/>
                <w:lang w:eastAsia="cs-CZ"/>
              </w:rPr>
              <w:t>7</w:t>
            </w:r>
          </w:p>
        </w:tc>
        <w:tc>
          <w:tcPr>
            <w:tcW w:w="800" w:type="dxa"/>
            <w:tcBorders>
              <w:top w:val="nil"/>
              <w:left w:val="nil"/>
              <w:bottom w:val="single" w:sz="8" w:space="0" w:color="auto"/>
              <w:right w:val="single" w:sz="4" w:space="0" w:color="auto"/>
            </w:tcBorders>
            <w:shd w:val="clear" w:color="auto" w:fill="DDD9C3" w:themeFill="background2" w:themeFillShade="E6"/>
            <w:noWrap/>
            <w:vAlign w:val="center"/>
            <w:hideMark/>
          </w:tcPr>
          <w:p w:rsidR="00964A3C" w:rsidRPr="00521280" w:rsidRDefault="00964A3C" w:rsidP="007773A3">
            <w:pPr>
              <w:spacing w:after="0" w:line="240" w:lineRule="auto"/>
              <w:jc w:val="right"/>
              <w:rPr>
                <w:rFonts w:eastAsia="Times New Roman" w:cs="Times New Roman"/>
                <w:b/>
                <w:bCs/>
                <w:lang w:eastAsia="cs-CZ"/>
              </w:rPr>
            </w:pPr>
            <w:r w:rsidRPr="00521280">
              <w:rPr>
                <w:rFonts w:eastAsia="Times New Roman" w:cs="Times New Roman"/>
                <w:b/>
                <w:bCs/>
                <w:lang w:eastAsia="cs-CZ"/>
              </w:rPr>
              <w:t>167</w:t>
            </w:r>
          </w:p>
        </w:tc>
        <w:tc>
          <w:tcPr>
            <w:tcW w:w="552" w:type="dxa"/>
            <w:tcBorders>
              <w:top w:val="nil"/>
              <w:left w:val="nil"/>
              <w:bottom w:val="single" w:sz="8" w:space="0" w:color="auto"/>
              <w:right w:val="single" w:sz="4" w:space="0" w:color="auto"/>
            </w:tcBorders>
            <w:shd w:val="clear" w:color="auto" w:fill="auto"/>
            <w:noWrap/>
            <w:vAlign w:val="center"/>
            <w:hideMark/>
          </w:tcPr>
          <w:p w:rsidR="00964A3C" w:rsidRPr="00521280" w:rsidRDefault="00964A3C" w:rsidP="0016451F">
            <w:pPr>
              <w:spacing w:after="0" w:line="240" w:lineRule="auto"/>
              <w:jc w:val="right"/>
              <w:rPr>
                <w:rFonts w:eastAsia="Times New Roman" w:cs="Times New Roman"/>
                <w:b/>
                <w:bCs/>
                <w:sz w:val="18"/>
                <w:szCs w:val="18"/>
                <w:lang w:eastAsia="cs-CZ"/>
              </w:rPr>
            </w:pPr>
            <w:r w:rsidRPr="00521280">
              <w:rPr>
                <w:rFonts w:eastAsia="Times New Roman" w:cs="Times New Roman"/>
                <w:b/>
                <w:bCs/>
                <w:sz w:val="18"/>
                <w:szCs w:val="18"/>
                <w:lang w:eastAsia="cs-CZ"/>
              </w:rPr>
              <w:t>49</w:t>
            </w:r>
          </w:p>
        </w:tc>
        <w:tc>
          <w:tcPr>
            <w:tcW w:w="868" w:type="dxa"/>
            <w:gridSpan w:val="2"/>
            <w:tcBorders>
              <w:top w:val="nil"/>
              <w:left w:val="nil"/>
              <w:bottom w:val="single" w:sz="8" w:space="0" w:color="auto"/>
              <w:right w:val="single" w:sz="4" w:space="0" w:color="auto"/>
            </w:tcBorders>
            <w:shd w:val="clear" w:color="auto" w:fill="auto"/>
            <w:noWrap/>
            <w:vAlign w:val="center"/>
            <w:hideMark/>
          </w:tcPr>
          <w:p w:rsidR="00964A3C" w:rsidRPr="00521280" w:rsidRDefault="00964A3C" w:rsidP="007773A3">
            <w:pPr>
              <w:spacing w:after="0" w:line="240" w:lineRule="auto"/>
              <w:jc w:val="right"/>
              <w:rPr>
                <w:rFonts w:eastAsia="Times New Roman" w:cs="Times New Roman"/>
                <w:b/>
                <w:bCs/>
                <w:sz w:val="18"/>
                <w:szCs w:val="18"/>
                <w:lang w:eastAsia="cs-CZ"/>
              </w:rPr>
            </w:pPr>
            <w:r w:rsidRPr="00521280">
              <w:rPr>
                <w:rFonts w:eastAsia="Times New Roman" w:cs="Times New Roman"/>
                <w:b/>
                <w:bCs/>
                <w:sz w:val="18"/>
                <w:szCs w:val="18"/>
                <w:lang w:eastAsia="cs-CZ"/>
              </w:rPr>
              <w:t>15</w:t>
            </w:r>
          </w:p>
        </w:tc>
        <w:tc>
          <w:tcPr>
            <w:tcW w:w="738" w:type="dxa"/>
            <w:tcBorders>
              <w:top w:val="single" w:sz="4" w:space="0" w:color="auto"/>
              <w:left w:val="nil"/>
              <w:bottom w:val="single" w:sz="4" w:space="0" w:color="auto"/>
              <w:right w:val="single" w:sz="4" w:space="0" w:color="auto"/>
            </w:tcBorders>
            <w:shd w:val="clear" w:color="auto" w:fill="DDD9C3" w:themeFill="background2" w:themeFillShade="E6"/>
            <w:vAlign w:val="center"/>
          </w:tcPr>
          <w:p w:rsidR="00964A3C" w:rsidRPr="00521280" w:rsidRDefault="00964A3C" w:rsidP="00EB6850">
            <w:pPr>
              <w:spacing w:after="0" w:line="240" w:lineRule="auto"/>
              <w:jc w:val="right"/>
              <w:rPr>
                <w:rFonts w:eastAsia="Times New Roman" w:cs="Times New Roman"/>
                <w:b/>
                <w:bCs/>
                <w:lang w:eastAsia="cs-CZ"/>
              </w:rPr>
            </w:pPr>
            <w:r w:rsidRPr="00521280">
              <w:rPr>
                <w:rFonts w:eastAsia="Times New Roman" w:cs="Times New Roman"/>
                <w:b/>
                <w:bCs/>
                <w:lang w:eastAsia="cs-CZ"/>
              </w:rPr>
              <w:t>64</w:t>
            </w:r>
          </w:p>
        </w:tc>
        <w:tc>
          <w:tcPr>
            <w:tcW w:w="714" w:type="dxa"/>
            <w:tcBorders>
              <w:top w:val="nil"/>
              <w:left w:val="single" w:sz="4" w:space="0" w:color="auto"/>
              <w:bottom w:val="single" w:sz="8" w:space="0" w:color="auto"/>
              <w:right w:val="single" w:sz="4" w:space="0" w:color="auto"/>
            </w:tcBorders>
            <w:shd w:val="clear" w:color="auto" w:fill="DDD9C3" w:themeFill="background2" w:themeFillShade="E6"/>
            <w:noWrap/>
            <w:vAlign w:val="center"/>
            <w:hideMark/>
          </w:tcPr>
          <w:p w:rsidR="00964A3C" w:rsidRPr="00521280" w:rsidRDefault="00964A3C" w:rsidP="00EB6850">
            <w:pPr>
              <w:spacing w:after="0" w:line="240" w:lineRule="auto"/>
              <w:jc w:val="right"/>
              <w:rPr>
                <w:rFonts w:eastAsia="Times New Roman" w:cs="Times New Roman"/>
                <w:b/>
                <w:bCs/>
                <w:szCs w:val="24"/>
                <w:lang w:eastAsia="cs-CZ"/>
              </w:rPr>
            </w:pPr>
            <w:r w:rsidRPr="00521280">
              <w:rPr>
                <w:rFonts w:eastAsia="Times New Roman" w:cs="Times New Roman"/>
                <w:b/>
                <w:bCs/>
                <w:szCs w:val="24"/>
                <w:lang w:eastAsia="cs-CZ"/>
              </w:rPr>
              <w:t>8</w:t>
            </w:r>
          </w:p>
        </w:tc>
        <w:tc>
          <w:tcPr>
            <w:tcW w:w="929" w:type="dxa"/>
            <w:tcBorders>
              <w:top w:val="nil"/>
              <w:left w:val="nil"/>
              <w:bottom w:val="single" w:sz="8" w:space="0" w:color="auto"/>
              <w:right w:val="single" w:sz="4" w:space="0" w:color="auto"/>
            </w:tcBorders>
            <w:shd w:val="clear" w:color="auto" w:fill="auto"/>
            <w:noWrap/>
            <w:vAlign w:val="center"/>
            <w:hideMark/>
          </w:tcPr>
          <w:p w:rsidR="00964A3C" w:rsidRPr="00521280" w:rsidRDefault="00964A3C" w:rsidP="00964A3C">
            <w:pPr>
              <w:spacing w:after="0" w:line="240" w:lineRule="auto"/>
              <w:jc w:val="right"/>
              <w:rPr>
                <w:rFonts w:eastAsia="Times New Roman" w:cs="Times New Roman"/>
                <w:b/>
                <w:bCs/>
                <w:lang w:eastAsia="cs-CZ"/>
              </w:rPr>
            </w:pPr>
            <w:r w:rsidRPr="00521280">
              <w:rPr>
                <w:rFonts w:eastAsia="Times New Roman" w:cs="Times New Roman"/>
                <w:b/>
                <w:bCs/>
                <w:lang w:eastAsia="cs-CZ"/>
              </w:rPr>
              <w:t>239</w:t>
            </w:r>
          </w:p>
        </w:tc>
        <w:tc>
          <w:tcPr>
            <w:tcW w:w="920" w:type="dxa"/>
            <w:tcBorders>
              <w:top w:val="nil"/>
              <w:left w:val="nil"/>
              <w:bottom w:val="single" w:sz="8" w:space="0" w:color="auto"/>
              <w:right w:val="single" w:sz="4" w:space="0" w:color="auto"/>
            </w:tcBorders>
            <w:shd w:val="clear" w:color="auto" w:fill="auto"/>
            <w:noWrap/>
            <w:vAlign w:val="center"/>
            <w:hideMark/>
          </w:tcPr>
          <w:p w:rsidR="00964A3C" w:rsidRPr="00521280" w:rsidRDefault="00964A3C" w:rsidP="0016451F">
            <w:pPr>
              <w:spacing w:after="0" w:line="240" w:lineRule="auto"/>
              <w:jc w:val="right"/>
              <w:rPr>
                <w:rFonts w:eastAsia="Times New Roman" w:cs="Times New Roman"/>
                <w:sz w:val="18"/>
                <w:szCs w:val="18"/>
                <w:lang w:eastAsia="cs-CZ"/>
              </w:rPr>
            </w:pPr>
            <w:r w:rsidRPr="00521280">
              <w:rPr>
                <w:rFonts w:eastAsia="Times New Roman" w:cs="Times New Roman"/>
                <w:sz w:val="18"/>
                <w:szCs w:val="18"/>
                <w:lang w:eastAsia="cs-CZ"/>
              </w:rPr>
              <w:t>9</w:t>
            </w:r>
          </w:p>
        </w:tc>
        <w:tc>
          <w:tcPr>
            <w:tcW w:w="880" w:type="dxa"/>
            <w:tcBorders>
              <w:top w:val="nil"/>
              <w:left w:val="nil"/>
              <w:bottom w:val="single" w:sz="8" w:space="0" w:color="auto"/>
              <w:right w:val="single" w:sz="8" w:space="0" w:color="auto"/>
            </w:tcBorders>
            <w:shd w:val="clear" w:color="auto" w:fill="auto"/>
            <w:noWrap/>
            <w:vAlign w:val="center"/>
            <w:hideMark/>
          </w:tcPr>
          <w:p w:rsidR="00964A3C" w:rsidRPr="00521280" w:rsidRDefault="00964A3C" w:rsidP="0016451F">
            <w:pPr>
              <w:spacing w:after="0" w:line="240" w:lineRule="auto"/>
              <w:jc w:val="right"/>
              <w:rPr>
                <w:rFonts w:eastAsia="Times New Roman" w:cs="Times New Roman"/>
                <w:sz w:val="18"/>
                <w:szCs w:val="18"/>
                <w:lang w:eastAsia="cs-CZ"/>
              </w:rPr>
            </w:pPr>
            <w:r w:rsidRPr="00521280">
              <w:rPr>
                <w:rFonts w:eastAsia="Times New Roman" w:cs="Times New Roman"/>
                <w:sz w:val="18"/>
                <w:szCs w:val="18"/>
                <w:lang w:eastAsia="cs-CZ"/>
              </w:rPr>
              <w:t>7</w:t>
            </w:r>
          </w:p>
        </w:tc>
      </w:tr>
    </w:tbl>
    <w:p w:rsidR="0016451F" w:rsidRDefault="0016451F">
      <w:pPr>
        <w:rPr>
          <w:rFonts w:cs="Times New Roman"/>
          <w:szCs w:val="24"/>
        </w:rPr>
      </w:pPr>
    </w:p>
    <w:p w:rsidR="0016451F" w:rsidRPr="00902246" w:rsidRDefault="00CD4133" w:rsidP="003847FE">
      <w:pPr>
        <w:rPr>
          <w:rFonts w:cs="Times New Roman"/>
          <w:szCs w:val="24"/>
        </w:rPr>
      </w:pPr>
      <w:r w:rsidRPr="00902246">
        <w:rPr>
          <w:rFonts w:cs="Times New Roman"/>
          <w:szCs w:val="24"/>
        </w:rPr>
        <w:t>Celkový jmenný seznam služeb zařazených do Základní sítě sociálních služeb na rok 201</w:t>
      </w:r>
      <w:r w:rsidR="00F13C65" w:rsidRPr="00902246">
        <w:rPr>
          <w:rFonts w:cs="Times New Roman"/>
          <w:szCs w:val="24"/>
        </w:rPr>
        <w:t>6</w:t>
      </w:r>
      <w:r w:rsidR="003847FE" w:rsidRPr="00902246">
        <w:rPr>
          <w:rFonts w:cs="Times New Roman"/>
          <w:szCs w:val="24"/>
        </w:rPr>
        <w:t xml:space="preserve">je </w:t>
      </w:r>
      <w:r w:rsidR="00B309DF" w:rsidRPr="00902246">
        <w:rPr>
          <w:rFonts w:cs="Times New Roman"/>
          <w:szCs w:val="24"/>
        </w:rPr>
        <w:t>součástí kapitoly č. 4</w:t>
      </w:r>
      <w:r w:rsidRPr="00902246">
        <w:rPr>
          <w:rFonts w:cs="Times New Roman"/>
          <w:szCs w:val="24"/>
        </w:rPr>
        <w:t xml:space="preserve"> tohoto dokumentu. </w:t>
      </w:r>
    </w:p>
    <w:p w:rsidR="0016451F" w:rsidRPr="00902246" w:rsidRDefault="0016451F">
      <w:pPr>
        <w:rPr>
          <w:rFonts w:cs="Times New Roman"/>
          <w:szCs w:val="24"/>
        </w:rPr>
      </w:pPr>
    </w:p>
    <w:p w:rsidR="003847FE" w:rsidRDefault="003847FE">
      <w:pPr>
        <w:rPr>
          <w:rFonts w:cs="Times New Roman"/>
          <w:b/>
          <w:sz w:val="28"/>
          <w:szCs w:val="28"/>
        </w:rPr>
      </w:pPr>
      <w:r>
        <w:rPr>
          <w:rFonts w:cs="Times New Roman"/>
          <w:b/>
          <w:sz w:val="28"/>
          <w:szCs w:val="28"/>
        </w:rPr>
        <w:br w:type="page"/>
      </w:r>
    </w:p>
    <w:p w:rsidR="00440D51" w:rsidRPr="00CC2F75" w:rsidRDefault="00440D51" w:rsidP="00FE7166">
      <w:pPr>
        <w:pStyle w:val="Nadpis2"/>
      </w:pPr>
      <w:bookmarkStart w:id="35" w:name="_Toc397957689"/>
      <w:bookmarkStart w:id="36" w:name="_Toc397957788"/>
      <w:bookmarkStart w:id="37" w:name="_Toc420500186"/>
      <w:bookmarkStart w:id="38" w:name="_Toc397957697"/>
      <w:bookmarkStart w:id="39" w:name="_Toc397957796"/>
      <w:bookmarkEnd w:id="35"/>
      <w:bookmarkEnd w:id="36"/>
      <w:r w:rsidRPr="00A05A5E">
        <w:lastRenderedPageBreak/>
        <w:t xml:space="preserve">Financování </w:t>
      </w:r>
      <w:r>
        <w:t xml:space="preserve">Základní </w:t>
      </w:r>
      <w:r w:rsidRPr="00A05A5E">
        <w:t>sítě sociálních služeb v Libereckém kraji</w:t>
      </w:r>
      <w:r w:rsidR="006A6C21">
        <w:t xml:space="preserve"> </w:t>
      </w:r>
      <w:r w:rsidR="002E3F7E" w:rsidRPr="00CC2F75">
        <w:t>v roce 2016</w:t>
      </w:r>
      <w:bookmarkEnd w:id="37"/>
    </w:p>
    <w:p w:rsidR="00440D51" w:rsidRPr="00CC2F75" w:rsidRDefault="00440D51" w:rsidP="00440D51"/>
    <w:p w:rsidR="00440D51" w:rsidRPr="00CC2F75" w:rsidRDefault="00440D51" w:rsidP="00CC2F75">
      <w:r w:rsidRPr="00CC2F75">
        <w:t>Při hodnocení a výpočtech výše finanční podpory budou zohledněny služby zvláštního zřetele Libereckého kraje tak, aby bylo zajištěno kontinuální financování jednotlivých druhů sociálních služeb dle priorit politiky kraje.</w:t>
      </w:r>
    </w:p>
    <w:p w:rsidR="00440D51" w:rsidRPr="00CC2F75" w:rsidRDefault="002E3F7E" w:rsidP="00CC2F75">
      <w:pPr>
        <w:rPr>
          <w:b/>
        </w:rPr>
      </w:pPr>
      <w:r w:rsidRPr="00CC2F75">
        <w:rPr>
          <w:b/>
        </w:rPr>
        <w:t>Pro rok 2016</w:t>
      </w:r>
      <w:r w:rsidR="00440D51" w:rsidRPr="00CC2F75">
        <w:rPr>
          <w:b/>
        </w:rPr>
        <w:t xml:space="preserve"> jsou stanoveny tyto priority:</w:t>
      </w:r>
    </w:p>
    <w:p w:rsidR="00440D51" w:rsidRPr="00CC2F75" w:rsidRDefault="00440D51" w:rsidP="00CC2F75">
      <w:pPr>
        <w:pStyle w:val="Odstavecseseznamem"/>
        <w:numPr>
          <w:ilvl w:val="0"/>
          <w:numId w:val="40"/>
        </w:numPr>
        <w:rPr>
          <w:color w:val="000000"/>
        </w:rPr>
      </w:pPr>
      <w:r w:rsidRPr="00CC2F75">
        <w:rPr>
          <w:bCs/>
          <w:color w:val="000000"/>
        </w:rPr>
        <w:t xml:space="preserve">Podpora služeb pro osoby s </w:t>
      </w:r>
      <w:proofErr w:type="spellStart"/>
      <w:r w:rsidRPr="00CC2F75">
        <w:rPr>
          <w:bCs/>
          <w:color w:val="000000"/>
        </w:rPr>
        <w:t>neurodegenerativními</w:t>
      </w:r>
      <w:proofErr w:type="spellEnd"/>
      <w:r w:rsidRPr="00CC2F75">
        <w:rPr>
          <w:bCs/>
          <w:color w:val="000000"/>
        </w:rPr>
        <w:t xml:space="preserve"> poruchami</w:t>
      </w:r>
      <w:r w:rsidR="0098334E" w:rsidRPr="00CC2F75">
        <w:rPr>
          <w:bCs/>
          <w:color w:val="000000"/>
        </w:rPr>
        <w:t>,</w:t>
      </w:r>
      <w:r w:rsidRPr="00CC2F75">
        <w:rPr>
          <w:bCs/>
          <w:color w:val="000000"/>
        </w:rPr>
        <w:t xml:space="preserve"> s kombinovanými vadami</w:t>
      </w:r>
      <w:r w:rsidR="0098334E" w:rsidRPr="00CC2F75">
        <w:rPr>
          <w:color w:val="000000"/>
        </w:rPr>
        <w:t xml:space="preserve"> a </w:t>
      </w:r>
      <w:r w:rsidR="0098334E" w:rsidRPr="00CC2F75">
        <w:rPr>
          <w:bCs/>
          <w:color w:val="000000"/>
        </w:rPr>
        <w:t>poruchami autistického spektra,</w:t>
      </w:r>
    </w:p>
    <w:p w:rsidR="00440D51" w:rsidRPr="00CC2F75" w:rsidRDefault="00440D51" w:rsidP="00CC2F75">
      <w:pPr>
        <w:pStyle w:val="Odstavecseseznamem"/>
        <w:numPr>
          <w:ilvl w:val="0"/>
          <w:numId w:val="40"/>
        </w:numPr>
        <w:rPr>
          <w:color w:val="000000"/>
        </w:rPr>
      </w:pPr>
      <w:r w:rsidRPr="00CC2F75">
        <w:rPr>
          <w:bCs/>
          <w:color w:val="000000"/>
        </w:rPr>
        <w:t>podpora sociálních služeb určených osobám s duševním onemocněním,</w:t>
      </w:r>
    </w:p>
    <w:p w:rsidR="002E3F7E" w:rsidRPr="00CC2F75" w:rsidRDefault="002E3F7E" w:rsidP="00CC2F75">
      <w:pPr>
        <w:pStyle w:val="Odstavecseseznamem"/>
        <w:numPr>
          <w:ilvl w:val="0"/>
          <w:numId w:val="40"/>
        </w:numPr>
        <w:rPr>
          <w:color w:val="000000"/>
        </w:rPr>
      </w:pPr>
      <w:r w:rsidRPr="00CC2F75">
        <w:rPr>
          <w:bCs/>
          <w:color w:val="000000"/>
        </w:rPr>
        <w:t xml:space="preserve">podpora sociálních služeb poskytující službu uživatelům s psychiatrickou </w:t>
      </w:r>
      <w:r w:rsidR="00304FB7" w:rsidRPr="00CC2F75">
        <w:rPr>
          <w:bCs/>
          <w:color w:val="000000"/>
        </w:rPr>
        <w:t>diagnózou</w:t>
      </w:r>
      <w:r w:rsidRPr="00CC2F75">
        <w:rPr>
          <w:bCs/>
          <w:color w:val="000000"/>
        </w:rPr>
        <w:t>,</w:t>
      </w:r>
    </w:p>
    <w:p w:rsidR="00440D51" w:rsidRPr="00CC2F75" w:rsidRDefault="00440D51" w:rsidP="00CC2F75">
      <w:pPr>
        <w:pStyle w:val="Odstavecseseznamem"/>
        <w:numPr>
          <w:ilvl w:val="0"/>
          <w:numId w:val="40"/>
        </w:numPr>
      </w:pPr>
      <w:r w:rsidRPr="00CC2F75">
        <w:rPr>
          <w:bCs/>
          <w:color w:val="000000"/>
        </w:rPr>
        <w:t xml:space="preserve">podpora odborného personálního zajištění </w:t>
      </w:r>
      <w:r w:rsidRPr="00CC2F75">
        <w:rPr>
          <w:color w:val="000000"/>
        </w:rPr>
        <w:t>v sociálních službách</w:t>
      </w:r>
      <w:r w:rsidRPr="00CC2F75">
        <w:rPr>
          <w:bCs/>
          <w:color w:val="000000"/>
        </w:rPr>
        <w:t xml:space="preserve">, zejména pracovníků </w:t>
      </w:r>
      <w:r w:rsidR="002E3F7E" w:rsidRPr="00CC2F75">
        <w:rPr>
          <w:bCs/>
          <w:color w:val="000000"/>
        </w:rPr>
        <w:t xml:space="preserve">vykonávající přímou </w:t>
      </w:r>
      <w:r w:rsidR="00304FB7" w:rsidRPr="00CC2F75">
        <w:rPr>
          <w:bCs/>
          <w:color w:val="000000"/>
        </w:rPr>
        <w:t>práci</w:t>
      </w:r>
      <w:r w:rsidR="00304FB7" w:rsidRPr="00CC2F75">
        <w:rPr>
          <w:color w:val="000000"/>
        </w:rPr>
        <w:t xml:space="preserve"> (sociálních</w:t>
      </w:r>
      <w:r w:rsidRPr="00CC2F75">
        <w:rPr>
          <w:color w:val="000000"/>
        </w:rPr>
        <w:t xml:space="preserve"> pracovníků a pracovníků v sociálních službách), hodnota finanční podpory u odborných pracovníků může být vyšší než doporučená hodnota pro jednotlivé druhy služeb (musí být zohledněna specifika služeb),</w:t>
      </w:r>
    </w:p>
    <w:p w:rsidR="00440D51" w:rsidRPr="00CC2F75" w:rsidRDefault="00440D51" w:rsidP="00CC2F75">
      <w:pPr>
        <w:pStyle w:val="Odstavecseseznamem"/>
        <w:numPr>
          <w:ilvl w:val="0"/>
          <w:numId w:val="40"/>
        </w:numPr>
        <w:rPr>
          <w:color w:val="000000"/>
        </w:rPr>
      </w:pPr>
      <w:r w:rsidRPr="00CC2F75">
        <w:rPr>
          <w:bCs/>
          <w:color w:val="000000"/>
        </w:rPr>
        <w:t>podpora zajištění kontinuálního financování služeb sociální prevence</w:t>
      </w:r>
      <w:r w:rsidRPr="00CC2F75">
        <w:rPr>
          <w:color w:val="000000"/>
        </w:rPr>
        <w:t>, financovaných z individuálního projektu kraje,</w:t>
      </w:r>
    </w:p>
    <w:p w:rsidR="00440D51" w:rsidRPr="00CC2F75" w:rsidRDefault="00440D51" w:rsidP="00CC2F75">
      <w:pPr>
        <w:pStyle w:val="Odstavecseseznamem"/>
        <w:numPr>
          <w:ilvl w:val="0"/>
          <w:numId w:val="40"/>
        </w:numPr>
        <w:rPr>
          <w:color w:val="000000"/>
        </w:rPr>
      </w:pPr>
      <w:r w:rsidRPr="00CC2F75">
        <w:rPr>
          <w:bCs/>
          <w:color w:val="000000"/>
        </w:rPr>
        <w:t>podpora terénních a ambulantních služeb sociální péče</w:t>
      </w:r>
      <w:r w:rsidRPr="00CC2F75">
        <w:rPr>
          <w:color w:val="000000"/>
        </w:rPr>
        <w:t xml:space="preserve">, které umožňují uživatelům </w:t>
      </w:r>
      <w:r w:rsidRPr="00CC2F75">
        <w:rPr>
          <w:bCs/>
          <w:color w:val="000000"/>
        </w:rPr>
        <w:t>služeb žít v jejich p</w:t>
      </w:r>
      <w:r w:rsidR="002E3F7E" w:rsidRPr="00CC2F75">
        <w:rPr>
          <w:bCs/>
          <w:color w:val="000000"/>
        </w:rPr>
        <w:t xml:space="preserve">řirozeném prostředí, </w:t>
      </w:r>
    </w:p>
    <w:p w:rsidR="002E3F7E" w:rsidRPr="00CC2F75" w:rsidRDefault="002E3F7E" w:rsidP="00CC2F75">
      <w:pPr>
        <w:pStyle w:val="Odstavecseseznamem"/>
        <w:numPr>
          <w:ilvl w:val="0"/>
          <w:numId w:val="40"/>
        </w:numPr>
        <w:rPr>
          <w:color w:val="000000"/>
        </w:rPr>
      </w:pPr>
      <w:r w:rsidRPr="00CC2F75">
        <w:rPr>
          <w:bCs/>
          <w:color w:val="000000"/>
        </w:rPr>
        <w:t>podpora těch sociálních služeb, které vykazují vysoký podíl uživatelů s vysokou mírou podpory.</w:t>
      </w:r>
    </w:p>
    <w:p w:rsidR="00455A80" w:rsidRPr="00CC2F75" w:rsidRDefault="00455A80" w:rsidP="00CC2F75">
      <w:pPr>
        <w:rPr>
          <w:bCs/>
          <w:color w:val="000000"/>
        </w:rPr>
      </w:pPr>
      <w:r w:rsidRPr="00CC2F75">
        <w:rPr>
          <w:color w:val="000000"/>
        </w:rPr>
        <w:t xml:space="preserve">Dále bude Liberecký kraj respektovat </w:t>
      </w:r>
      <w:r w:rsidRPr="00CC2F75">
        <w:rPr>
          <w:bCs/>
          <w:color w:val="000000"/>
        </w:rPr>
        <w:t>Priority dotačního řízení pro kraje a Hlavní město Prahu na podporu poskytování sociálních služeb v roce 201</w:t>
      </w:r>
      <w:r w:rsidR="002E3F7E" w:rsidRPr="00CC2F75">
        <w:rPr>
          <w:bCs/>
          <w:color w:val="000000"/>
        </w:rPr>
        <w:t>6</w:t>
      </w:r>
      <w:r w:rsidRPr="00CC2F75">
        <w:rPr>
          <w:bCs/>
          <w:color w:val="000000"/>
        </w:rPr>
        <w:t>, k</w:t>
      </w:r>
      <w:r w:rsidR="00EA1D2D" w:rsidRPr="00CC2F75">
        <w:rPr>
          <w:bCs/>
          <w:color w:val="000000"/>
        </w:rPr>
        <w:t>t</w:t>
      </w:r>
      <w:r w:rsidRPr="00CC2F75">
        <w:rPr>
          <w:bCs/>
          <w:color w:val="000000"/>
        </w:rPr>
        <w:t>eré definuje MPSV.</w:t>
      </w:r>
    </w:p>
    <w:p w:rsidR="00302AE8" w:rsidRPr="00CC2F75" w:rsidRDefault="00302AE8" w:rsidP="00CC2F75">
      <w:r w:rsidRPr="00CC2F75">
        <w:t xml:space="preserve">Režim financování, resp. dotačního řízení vyplývá ze zákona o sociálních službách, č. 106/2008 Sb., ve znění pozdějších předpisů. Kraj o výši finanční podpory pro jednotlivé sociální služby od 1. 1. 2015 rozhoduje v samostatné působnosti na základě zákona 250/2000 Sb., o rozpočtových pravidlech územních rozpočtů, ve znění pozdějších předpisů, přičemž rozhodovací procesy na úrovni kraje musí probíhat </w:t>
      </w:r>
      <w:r w:rsidRPr="00CC2F75">
        <w:rPr>
          <w:b/>
        </w:rPr>
        <w:t>v souladu s předpisy Evropské unie o veřejné podpoře</w:t>
      </w:r>
      <w:r w:rsidRPr="00CC2F75">
        <w:t>.</w:t>
      </w:r>
    </w:p>
    <w:p w:rsidR="00302AE8" w:rsidRPr="00CC2F75" w:rsidRDefault="00302AE8" w:rsidP="00CC2F75">
      <w:r w:rsidRPr="00CC2F75">
        <w:t xml:space="preserve">Finanční podpora je poskytována registrovaným sociálním službám v souladu s Rozhodnutím komise ze dne 20. prosince 2011 o použití čl. 106 odst. 2 Smlouvy o fungování Evropské unie na státní podporu ve formě dotace za závazek veřejné služby udělené určitým podnikům pověřeným poskytováním služeb obecného hospodářského zájmu (dále také jen „Rozhodnutí SGEI“). </w:t>
      </w:r>
    </w:p>
    <w:p w:rsidR="00302AE8" w:rsidRPr="00CC2F75" w:rsidRDefault="00302AE8" w:rsidP="00CC2F75">
      <w:r w:rsidRPr="00CC2F75">
        <w:t>Dotace poskytovaná v souladu s Rozhodnutím SGEI je veřejnou podporou. Tato podpora je však slučitelná s vnitřním trhem a nepodléhá notifikační povinnosti Evropské komise před jejím poskytnutím.</w:t>
      </w:r>
    </w:p>
    <w:p w:rsidR="00302AE8" w:rsidRDefault="00302AE8" w:rsidP="00302AE8">
      <w:pPr>
        <w:spacing w:after="0"/>
        <w:rPr>
          <w:rFonts w:cs="Times New Roman"/>
          <w:szCs w:val="24"/>
        </w:rPr>
      </w:pPr>
      <w:r w:rsidRPr="00CC2F75">
        <w:rPr>
          <w:rFonts w:cs="Times New Roman"/>
          <w:szCs w:val="24"/>
        </w:rPr>
        <w:lastRenderedPageBreak/>
        <w:t xml:space="preserve">Vzor Pověření k výkonu závazku sociální služby dle Rozhodnutí SGEI obsahuje následující skutečnosti: </w:t>
      </w:r>
    </w:p>
    <w:p w:rsidR="00CC2F75" w:rsidRPr="00CC2F75" w:rsidRDefault="00CC2F75" w:rsidP="00302AE8">
      <w:pPr>
        <w:spacing w:after="0"/>
        <w:rPr>
          <w:rFonts w:cs="Times New Roman"/>
          <w:szCs w:val="24"/>
        </w:rPr>
      </w:pPr>
    </w:p>
    <w:p w:rsidR="00302AE8" w:rsidRPr="00CC2F75" w:rsidRDefault="00302AE8" w:rsidP="00302AE8">
      <w:pPr>
        <w:pStyle w:val="Odstavecseseznamem"/>
        <w:numPr>
          <w:ilvl w:val="0"/>
          <w:numId w:val="26"/>
        </w:numPr>
        <w:spacing w:after="0"/>
        <w:rPr>
          <w:rFonts w:cs="Times New Roman"/>
          <w:szCs w:val="24"/>
        </w:rPr>
      </w:pPr>
      <w:r w:rsidRPr="00CC2F75">
        <w:rPr>
          <w:rFonts w:cs="Times New Roman"/>
          <w:szCs w:val="24"/>
        </w:rPr>
        <w:t>Náplň a délku trvání závazku veřejné služby (sociální služby),</w:t>
      </w:r>
    </w:p>
    <w:p w:rsidR="00302AE8" w:rsidRPr="00CC2F75" w:rsidRDefault="00302AE8" w:rsidP="00302AE8">
      <w:pPr>
        <w:pStyle w:val="Odstavecseseznamem"/>
        <w:numPr>
          <w:ilvl w:val="0"/>
          <w:numId w:val="26"/>
        </w:numPr>
        <w:spacing w:after="0"/>
        <w:rPr>
          <w:rFonts w:cs="Times New Roman"/>
          <w:szCs w:val="24"/>
        </w:rPr>
      </w:pPr>
      <w:r w:rsidRPr="00CC2F75">
        <w:rPr>
          <w:rFonts w:cs="Times New Roman"/>
          <w:szCs w:val="24"/>
        </w:rPr>
        <w:t>Označení poskytovatele sociální služby a území, kde bude služba poskytována,</w:t>
      </w:r>
    </w:p>
    <w:p w:rsidR="00302AE8" w:rsidRPr="00CC2F75" w:rsidRDefault="00302AE8" w:rsidP="00302AE8">
      <w:pPr>
        <w:pStyle w:val="Odstavecseseznamem"/>
        <w:numPr>
          <w:ilvl w:val="0"/>
          <w:numId w:val="26"/>
        </w:numPr>
        <w:spacing w:after="0"/>
        <w:rPr>
          <w:rFonts w:cs="Times New Roman"/>
          <w:szCs w:val="24"/>
        </w:rPr>
      </w:pPr>
      <w:r w:rsidRPr="00CC2F75">
        <w:rPr>
          <w:rFonts w:cs="Times New Roman"/>
          <w:szCs w:val="24"/>
        </w:rPr>
        <w:t>Povaha výhradních či zvláštních práv uděleným dotčeným poskytovatelům sociálních služeb,</w:t>
      </w:r>
    </w:p>
    <w:p w:rsidR="00302AE8" w:rsidRPr="00CC2F75" w:rsidRDefault="00302AE8" w:rsidP="00302AE8">
      <w:pPr>
        <w:pStyle w:val="Odstavecseseznamem"/>
        <w:numPr>
          <w:ilvl w:val="0"/>
          <w:numId w:val="26"/>
        </w:numPr>
        <w:spacing w:after="0"/>
        <w:rPr>
          <w:rFonts w:cs="Times New Roman"/>
          <w:szCs w:val="24"/>
        </w:rPr>
      </w:pPr>
      <w:r w:rsidRPr="00CC2F75">
        <w:rPr>
          <w:rFonts w:cs="Times New Roman"/>
          <w:szCs w:val="24"/>
        </w:rPr>
        <w:t>Ukazatele pro výpočet, kontrolu a přezkoumání čerpání dotace,</w:t>
      </w:r>
    </w:p>
    <w:p w:rsidR="00302AE8" w:rsidRPr="00CC2F75" w:rsidRDefault="00302AE8" w:rsidP="00302AE8">
      <w:pPr>
        <w:pStyle w:val="Odstavecseseznamem"/>
        <w:numPr>
          <w:ilvl w:val="0"/>
          <w:numId w:val="26"/>
        </w:numPr>
        <w:spacing w:after="0"/>
        <w:rPr>
          <w:rFonts w:cs="Times New Roman"/>
          <w:szCs w:val="24"/>
        </w:rPr>
      </w:pPr>
      <w:r w:rsidRPr="00CC2F75">
        <w:rPr>
          <w:rFonts w:cs="Times New Roman"/>
          <w:szCs w:val="24"/>
        </w:rPr>
        <w:t>Opatření směřující k zamezení a vrácení jakékoli nadměrné dotace,</w:t>
      </w:r>
    </w:p>
    <w:p w:rsidR="00302AE8" w:rsidRPr="00CC2F75" w:rsidRDefault="00302AE8" w:rsidP="00302AE8">
      <w:pPr>
        <w:pStyle w:val="Odstavecseseznamem"/>
        <w:numPr>
          <w:ilvl w:val="0"/>
          <w:numId w:val="26"/>
        </w:numPr>
        <w:spacing w:after="0"/>
        <w:rPr>
          <w:rFonts w:cs="Times New Roman"/>
          <w:szCs w:val="24"/>
        </w:rPr>
      </w:pPr>
      <w:r w:rsidRPr="00CC2F75">
        <w:rPr>
          <w:rFonts w:cs="Times New Roman"/>
          <w:szCs w:val="24"/>
        </w:rPr>
        <w:t>Výši vyrovnávací platby,</w:t>
      </w:r>
    </w:p>
    <w:p w:rsidR="00302AE8" w:rsidRPr="00CC2F75" w:rsidRDefault="00302AE8" w:rsidP="00302AE8">
      <w:pPr>
        <w:pStyle w:val="Odstavecseseznamem"/>
        <w:numPr>
          <w:ilvl w:val="0"/>
          <w:numId w:val="26"/>
        </w:numPr>
        <w:spacing w:after="0"/>
        <w:rPr>
          <w:rFonts w:cs="Times New Roman"/>
          <w:szCs w:val="24"/>
        </w:rPr>
      </w:pPr>
      <w:r w:rsidRPr="00CC2F75">
        <w:rPr>
          <w:rFonts w:cs="Times New Roman"/>
          <w:szCs w:val="24"/>
        </w:rPr>
        <w:t>Odkaz na Rozhodnutí SGEI.</w:t>
      </w:r>
    </w:p>
    <w:p w:rsidR="00302AE8" w:rsidRPr="00CC2F75" w:rsidRDefault="00302AE8" w:rsidP="00302AE8">
      <w:pPr>
        <w:spacing w:after="0"/>
        <w:rPr>
          <w:rFonts w:cs="Times New Roman"/>
          <w:szCs w:val="24"/>
        </w:rPr>
      </w:pPr>
    </w:p>
    <w:p w:rsidR="00302AE8" w:rsidRPr="00CC2F75" w:rsidRDefault="00302AE8" w:rsidP="00302AE8">
      <w:pPr>
        <w:spacing w:after="0"/>
        <w:rPr>
          <w:rFonts w:cs="Times New Roman"/>
          <w:szCs w:val="24"/>
        </w:rPr>
      </w:pPr>
      <w:r w:rsidRPr="00CC2F75">
        <w:rPr>
          <w:rFonts w:cs="Times New Roman"/>
          <w:szCs w:val="24"/>
        </w:rPr>
        <w:t xml:space="preserve">V režimu Rozhodnutí SGEI jsou již od roku 2013 financovány příspěvkové organizace sociálního resortu Libereckého kraje, resp. základní činnosti, které jsou poskytovány prostřednictvím jejich registrovaných sociálních služeb dle zákona o sociálních službách č. 108/2006 Sb., ve znění pozdějších předpisů. </w:t>
      </w:r>
    </w:p>
    <w:p w:rsidR="00302AE8" w:rsidRPr="00CC2F75" w:rsidRDefault="00302AE8" w:rsidP="00302AE8">
      <w:pPr>
        <w:spacing w:after="0"/>
        <w:rPr>
          <w:rFonts w:cs="Times New Roman"/>
          <w:szCs w:val="24"/>
        </w:rPr>
      </w:pPr>
    </w:p>
    <w:p w:rsidR="00302AE8" w:rsidRPr="00CC2F75" w:rsidRDefault="00302AE8" w:rsidP="00302AE8">
      <w:pPr>
        <w:spacing w:after="0"/>
        <w:rPr>
          <w:rFonts w:cs="Times New Roman"/>
          <w:szCs w:val="24"/>
        </w:rPr>
      </w:pPr>
      <w:r w:rsidRPr="00CC2F75">
        <w:rPr>
          <w:rFonts w:cs="Times New Roman"/>
          <w:szCs w:val="24"/>
        </w:rPr>
        <w:t>Od roku 2013 je tedy pověřeno 45 sociálních služeb osmnácti krajských příspěvkových organizací sociálního resortu. Trvání pověření je stanoveno na 10 let, tj. do roku 2023.</w:t>
      </w:r>
    </w:p>
    <w:p w:rsidR="00302AE8" w:rsidRPr="00CC2F75" w:rsidRDefault="00302AE8" w:rsidP="00302AE8">
      <w:pPr>
        <w:spacing w:after="0"/>
        <w:rPr>
          <w:rFonts w:cs="Times New Roman"/>
          <w:szCs w:val="24"/>
        </w:rPr>
      </w:pPr>
    </w:p>
    <w:p w:rsidR="00302AE8" w:rsidRPr="00CC2F75" w:rsidRDefault="00302AE8" w:rsidP="00302AE8">
      <w:pPr>
        <w:spacing w:after="0"/>
        <w:rPr>
          <w:rFonts w:cs="Times New Roman"/>
          <w:szCs w:val="24"/>
        </w:rPr>
      </w:pPr>
      <w:r w:rsidRPr="00CC2F75">
        <w:rPr>
          <w:rFonts w:cs="Times New Roman"/>
          <w:szCs w:val="24"/>
        </w:rPr>
        <w:t>V režimu Rozhodnutí SGEI jsou od roku 2015 financovány i další subjekty, jejichž registrované sociální služby jsou součástí Základní sítě sociálních služeb Libereckého kraje a požádaly o finanční podporu z rozpočtu kraje.</w:t>
      </w:r>
    </w:p>
    <w:p w:rsidR="00302AE8" w:rsidRPr="00CC2F75" w:rsidRDefault="00302AE8" w:rsidP="00302AE8">
      <w:pPr>
        <w:spacing w:after="0"/>
        <w:rPr>
          <w:rFonts w:cs="Times New Roman"/>
          <w:szCs w:val="24"/>
        </w:rPr>
      </w:pPr>
    </w:p>
    <w:p w:rsidR="00302AE8" w:rsidRDefault="00302AE8" w:rsidP="00302AE8">
      <w:pPr>
        <w:spacing w:after="0"/>
        <w:rPr>
          <w:rFonts w:cs="Times New Roman"/>
          <w:szCs w:val="24"/>
        </w:rPr>
      </w:pPr>
      <w:r w:rsidRPr="00CC2F75">
        <w:rPr>
          <w:rFonts w:cs="Times New Roman"/>
          <w:szCs w:val="24"/>
        </w:rPr>
        <w:t>Délka pověření je vázána na platnost Střednědobého plánu rozvoje sociálních služeb Libereckého kraje 2014-2017, tj. maximální délka bude stanovena do 31. 12. 2017.</w:t>
      </w:r>
    </w:p>
    <w:p w:rsidR="00302AE8" w:rsidRPr="00455A80" w:rsidRDefault="00302AE8" w:rsidP="00455A80">
      <w:pPr>
        <w:autoSpaceDE w:val="0"/>
        <w:autoSpaceDN w:val="0"/>
        <w:adjustRightInd w:val="0"/>
        <w:spacing w:after="0" w:line="240" w:lineRule="auto"/>
        <w:rPr>
          <w:rFonts w:cs="Times New Roman"/>
          <w:color w:val="000000"/>
          <w:szCs w:val="24"/>
        </w:rPr>
      </w:pPr>
    </w:p>
    <w:p w:rsidR="0098334E" w:rsidRPr="00455A80" w:rsidRDefault="0098334E">
      <w:pPr>
        <w:rPr>
          <w:rFonts w:cs="Times New Roman"/>
          <w:szCs w:val="24"/>
        </w:rPr>
      </w:pPr>
      <w:r w:rsidRPr="00455A80">
        <w:rPr>
          <w:rFonts w:cs="Times New Roman"/>
          <w:szCs w:val="24"/>
        </w:rPr>
        <w:br w:type="page"/>
      </w:r>
    </w:p>
    <w:p w:rsidR="00440D51" w:rsidRPr="00D01499" w:rsidRDefault="00440D51" w:rsidP="00FE7166">
      <w:pPr>
        <w:pStyle w:val="Nadpis3"/>
      </w:pPr>
      <w:bookmarkStart w:id="40" w:name="_Toc397957690"/>
      <w:bookmarkStart w:id="41" w:name="_Toc397957789"/>
      <w:bookmarkStart w:id="42" w:name="_Toc420500187"/>
      <w:r w:rsidRPr="00D01499">
        <w:lastRenderedPageBreak/>
        <w:t>Náklady</w:t>
      </w:r>
      <w:bookmarkEnd w:id="40"/>
      <w:bookmarkEnd w:id="41"/>
      <w:bookmarkEnd w:id="42"/>
    </w:p>
    <w:p w:rsidR="00440D51" w:rsidRPr="00433173" w:rsidRDefault="00440D51" w:rsidP="00440D51">
      <w:pPr>
        <w:rPr>
          <w:rFonts w:cs="Times New Roman"/>
          <w:szCs w:val="24"/>
        </w:rPr>
      </w:pPr>
      <w:r w:rsidRPr="00433173">
        <w:rPr>
          <w:rFonts w:cs="Times New Roman"/>
          <w:szCs w:val="24"/>
        </w:rPr>
        <w:t xml:space="preserve">Předpokládané náklady na sociální služby v roce </w:t>
      </w:r>
      <w:r w:rsidR="008E181F" w:rsidRPr="00CC2F75">
        <w:rPr>
          <w:rFonts w:cs="Times New Roman"/>
          <w:szCs w:val="24"/>
        </w:rPr>
        <w:t>2016 a</w:t>
      </w:r>
      <w:r w:rsidRPr="00CC2F75">
        <w:rPr>
          <w:rFonts w:cs="Times New Roman"/>
          <w:szCs w:val="24"/>
        </w:rPr>
        <w:t xml:space="preserve"> struktura jednotlivých zdrojů financování je stanovena v kontextu historie vývoje financování sociální</w:t>
      </w:r>
      <w:r w:rsidR="008E181F" w:rsidRPr="00CC2F75">
        <w:rPr>
          <w:rFonts w:cs="Times New Roman"/>
          <w:szCs w:val="24"/>
        </w:rPr>
        <w:t xml:space="preserve">ch služeb v letech 2009 – 2014 a ze získaných dat </w:t>
      </w:r>
      <w:r w:rsidR="00686127">
        <w:rPr>
          <w:rFonts w:cs="Times New Roman"/>
          <w:szCs w:val="24"/>
        </w:rPr>
        <w:t>z</w:t>
      </w:r>
      <w:r w:rsidR="008E181F" w:rsidRPr="00CC2F75">
        <w:rPr>
          <w:rFonts w:cs="Times New Roman"/>
          <w:szCs w:val="24"/>
        </w:rPr>
        <w:t xml:space="preserve"> aktualizace krajské sítě sociálních služeb na rok 2016.</w:t>
      </w:r>
    </w:p>
    <w:p w:rsidR="00440D51" w:rsidRDefault="00440D51" w:rsidP="00440D51">
      <w:pPr>
        <w:rPr>
          <w:rFonts w:cs="Times New Roman"/>
          <w:szCs w:val="24"/>
        </w:rPr>
      </w:pPr>
      <w:r w:rsidRPr="00433173">
        <w:rPr>
          <w:rFonts w:cs="Times New Roman"/>
          <w:szCs w:val="24"/>
        </w:rPr>
        <w:t>Základem pro sběr dat se staly hodnoty získané prostřednictvím Datového centra Libereckého kraje, žádostí o dotace ze státn</w:t>
      </w:r>
      <w:r w:rsidR="008E181F">
        <w:rPr>
          <w:rFonts w:cs="Times New Roman"/>
          <w:szCs w:val="24"/>
        </w:rPr>
        <w:t>ího rozpočtu na jednotlivé roky.</w:t>
      </w:r>
    </w:p>
    <w:p w:rsidR="00440D51" w:rsidRPr="00FE7166" w:rsidRDefault="00440D51" w:rsidP="00FE7166">
      <w:pPr>
        <w:rPr>
          <w:b/>
          <w:u w:val="single"/>
        </w:rPr>
      </w:pPr>
      <w:bookmarkStart w:id="43" w:name="_Toc397957691"/>
      <w:bookmarkStart w:id="44" w:name="_Toc397957790"/>
      <w:r w:rsidRPr="00FE7166">
        <w:rPr>
          <w:b/>
          <w:u w:val="single"/>
        </w:rPr>
        <w:t>Náklady v letech 2009 – 2014</w:t>
      </w:r>
      <w:bookmarkEnd w:id="43"/>
      <w:bookmarkEnd w:id="44"/>
    </w:p>
    <w:p w:rsidR="00440D51" w:rsidRDefault="00440D51" w:rsidP="00440D51">
      <w:pPr>
        <w:rPr>
          <w:rFonts w:cs="Times New Roman"/>
          <w:szCs w:val="24"/>
        </w:rPr>
      </w:pPr>
      <w:r w:rsidRPr="00433173">
        <w:rPr>
          <w:rFonts w:cs="Times New Roman"/>
          <w:szCs w:val="24"/>
        </w:rPr>
        <w:t>Celkové náklady poskytovatelů sociálních služeb, žádajících o finanční prostředky prostřednictvím Libereckého kraje o dotaci ze státního rozpočtu od</w:t>
      </w:r>
      <w:r>
        <w:rPr>
          <w:rFonts w:cs="Times New Roman"/>
          <w:szCs w:val="24"/>
        </w:rPr>
        <w:t xml:space="preserve"> roku 2009</w:t>
      </w:r>
      <w:r w:rsidR="001C3144">
        <w:rPr>
          <w:rFonts w:cs="Times New Roman"/>
          <w:szCs w:val="24"/>
        </w:rPr>
        <w:t>,</w:t>
      </w:r>
      <w:r>
        <w:rPr>
          <w:rFonts w:cs="Times New Roman"/>
          <w:szCs w:val="24"/>
        </w:rPr>
        <w:t xml:space="preserve"> vzrostly o </w:t>
      </w:r>
      <w:r w:rsidRPr="00433173">
        <w:rPr>
          <w:rFonts w:cs="Times New Roman"/>
          <w:szCs w:val="24"/>
        </w:rPr>
        <w:t xml:space="preserve">7,37%, </w:t>
      </w:r>
      <w:r>
        <w:rPr>
          <w:rFonts w:cs="Times New Roman"/>
          <w:szCs w:val="24"/>
        </w:rPr>
        <w:t>tj. o 70 789 545 Kč (viz tabulka</w:t>
      </w:r>
      <w:r w:rsidRPr="00433173">
        <w:rPr>
          <w:rFonts w:cs="Times New Roman"/>
          <w:szCs w:val="24"/>
        </w:rPr>
        <w:t xml:space="preserve"> č. </w:t>
      </w:r>
      <w:r>
        <w:rPr>
          <w:rFonts w:cs="Times New Roman"/>
          <w:szCs w:val="24"/>
        </w:rPr>
        <w:t>3</w:t>
      </w:r>
      <w:r w:rsidRPr="00433173">
        <w:rPr>
          <w:rFonts w:cs="Times New Roman"/>
          <w:szCs w:val="24"/>
        </w:rPr>
        <w:t>).</w:t>
      </w:r>
    </w:p>
    <w:p w:rsidR="00440D51" w:rsidRPr="00433173" w:rsidRDefault="00440D51" w:rsidP="00440D51">
      <w:pPr>
        <w:rPr>
          <w:rFonts w:cs="Times New Roman"/>
          <w:szCs w:val="24"/>
        </w:rPr>
      </w:pPr>
      <w:r w:rsidRPr="00433173">
        <w:rPr>
          <w:rFonts w:cs="Times New Roman"/>
          <w:szCs w:val="24"/>
        </w:rPr>
        <w:t>Největší procentuální nárůst od roku 2009 byl zaznamenán u služeb sociální prevence (33, 93%, tj. o 35 590 551 Kč), což souvisí s možností financování služeb v rámci individuálního projektu kraje. I v absolutním objemu představují největší nárůst nákladů služby sociální prevence.</w:t>
      </w:r>
    </w:p>
    <w:p w:rsidR="00440D51" w:rsidRPr="00433173" w:rsidRDefault="00440D51" w:rsidP="00440D51">
      <w:pPr>
        <w:rPr>
          <w:rFonts w:cs="Times New Roman"/>
          <w:szCs w:val="24"/>
        </w:rPr>
      </w:pPr>
      <w:r w:rsidRPr="00433173">
        <w:rPr>
          <w:rFonts w:cs="Times New Roman"/>
          <w:szCs w:val="24"/>
        </w:rPr>
        <w:t>Na nárůst nákladů měla převážně vliv realizace rozvojových opatření uvedených v SPRSS LK 2009</w:t>
      </w:r>
      <w:r w:rsidR="001C3144">
        <w:rPr>
          <w:rFonts w:cs="Times New Roman"/>
          <w:szCs w:val="24"/>
        </w:rPr>
        <w:t xml:space="preserve"> </w:t>
      </w:r>
      <w:r w:rsidRPr="00433173">
        <w:rPr>
          <w:rFonts w:cs="Times New Roman"/>
          <w:szCs w:val="24"/>
        </w:rPr>
        <w:t>-</w:t>
      </w:r>
      <w:r w:rsidR="001C3144">
        <w:rPr>
          <w:rFonts w:cs="Times New Roman"/>
          <w:szCs w:val="24"/>
        </w:rPr>
        <w:t xml:space="preserve"> </w:t>
      </w:r>
      <w:r w:rsidRPr="00433173">
        <w:rPr>
          <w:rFonts w:cs="Times New Roman"/>
          <w:szCs w:val="24"/>
        </w:rPr>
        <w:t xml:space="preserve">2013. </w:t>
      </w:r>
    </w:p>
    <w:p w:rsidR="00440D51" w:rsidRPr="00433173" w:rsidRDefault="00440D51" w:rsidP="00440D51">
      <w:pPr>
        <w:rPr>
          <w:rFonts w:cs="Times New Roman"/>
          <w:szCs w:val="24"/>
        </w:rPr>
      </w:pPr>
      <w:r w:rsidRPr="00433173">
        <w:rPr>
          <w:rFonts w:cs="Times New Roman"/>
          <w:szCs w:val="24"/>
        </w:rPr>
        <w:t>Nejvyšší podíl nákladů na celkových nákladech v kraji představují náklady na služby poskytované pobytovou formou (68,43%, tj. 657 607 389 Kč).</w:t>
      </w:r>
    </w:p>
    <w:p w:rsidR="00440D51" w:rsidRPr="00FE7166" w:rsidRDefault="00440D51" w:rsidP="00FE7166">
      <w:pPr>
        <w:rPr>
          <w:b/>
          <w:u w:val="single"/>
        </w:rPr>
      </w:pPr>
      <w:bookmarkStart w:id="45" w:name="_Toc397957692"/>
      <w:bookmarkStart w:id="46" w:name="_Toc397957791"/>
      <w:r w:rsidRPr="00FE7166">
        <w:rPr>
          <w:b/>
          <w:u w:val="single"/>
        </w:rPr>
        <w:t>Rok 201</w:t>
      </w:r>
      <w:bookmarkEnd w:id="45"/>
      <w:bookmarkEnd w:id="46"/>
      <w:r w:rsidR="008E181F" w:rsidRPr="00FE7166">
        <w:rPr>
          <w:b/>
          <w:u w:val="single"/>
        </w:rPr>
        <w:t>6</w:t>
      </w:r>
    </w:p>
    <w:p w:rsidR="00440D51" w:rsidRPr="00CC2F75" w:rsidRDefault="00440D51" w:rsidP="00440D51">
      <w:pPr>
        <w:rPr>
          <w:rFonts w:cs="Times New Roman"/>
          <w:szCs w:val="24"/>
        </w:rPr>
      </w:pPr>
      <w:r w:rsidRPr="00CC2F75">
        <w:rPr>
          <w:rFonts w:cs="Times New Roman"/>
          <w:szCs w:val="24"/>
        </w:rPr>
        <w:t>Předpo</w:t>
      </w:r>
      <w:r w:rsidR="008E181F" w:rsidRPr="00CC2F75">
        <w:rPr>
          <w:rFonts w:cs="Times New Roman"/>
          <w:szCs w:val="24"/>
        </w:rPr>
        <w:t>kládaná výše nákladů na rok 2016</w:t>
      </w:r>
      <w:r w:rsidRPr="00CC2F75">
        <w:rPr>
          <w:rFonts w:cs="Times New Roman"/>
          <w:szCs w:val="24"/>
        </w:rPr>
        <w:t xml:space="preserve"> je stanovena na základě </w:t>
      </w:r>
      <w:r w:rsidR="008E181F" w:rsidRPr="00CC2F75">
        <w:rPr>
          <w:rFonts w:cs="Times New Roman"/>
          <w:szCs w:val="24"/>
        </w:rPr>
        <w:t xml:space="preserve">uzavřeného účetnictví za roky 2012 – 2014. </w:t>
      </w:r>
      <w:r w:rsidRPr="00CC2F75">
        <w:rPr>
          <w:rFonts w:cs="Times New Roman"/>
          <w:szCs w:val="24"/>
        </w:rPr>
        <w:t>Náklady jsou sníženy o náklady služeb, které požádaly o zrušení registrace.</w:t>
      </w:r>
    </w:p>
    <w:p w:rsidR="00440D51" w:rsidRPr="00433173" w:rsidRDefault="00440D51" w:rsidP="00440D51">
      <w:pPr>
        <w:rPr>
          <w:rFonts w:cs="Times New Roman"/>
          <w:szCs w:val="24"/>
        </w:rPr>
      </w:pPr>
      <w:r w:rsidRPr="00CC2F75">
        <w:rPr>
          <w:rFonts w:cs="Times New Roman"/>
          <w:szCs w:val="24"/>
        </w:rPr>
        <w:t xml:space="preserve">Náklady </w:t>
      </w:r>
      <w:r w:rsidR="002250BB" w:rsidRPr="00CC2F75">
        <w:rPr>
          <w:rFonts w:cs="Times New Roman"/>
          <w:szCs w:val="24"/>
        </w:rPr>
        <w:t xml:space="preserve">subjektů zařazených do Základní sítě </w:t>
      </w:r>
      <w:r w:rsidRPr="00CC2F75">
        <w:rPr>
          <w:rFonts w:cs="Times New Roman"/>
          <w:szCs w:val="24"/>
        </w:rPr>
        <w:t>pro rok 201</w:t>
      </w:r>
      <w:r w:rsidR="002250BB" w:rsidRPr="00CC2F75">
        <w:rPr>
          <w:rFonts w:cs="Times New Roman"/>
          <w:szCs w:val="24"/>
        </w:rPr>
        <w:t>6</w:t>
      </w:r>
      <w:r w:rsidRPr="00CC2F75">
        <w:rPr>
          <w:rFonts w:cs="Times New Roman"/>
          <w:szCs w:val="24"/>
        </w:rPr>
        <w:t xml:space="preserve"> jsou předpokládány ve výši </w:t>
      </w:r>
      <w:r w:rsidR="000F2668" w:rsidRPr="00CC2F75">
        <w:rPr>
          <w:rFonts w:cs="Times New Roman"/>
          <w:szCs w:val="24"/>
        </w:rPr>
        <w:t>1 128 mil.</w:t>
      </w:r>
      <w:r w:rsidRPr="00CC2F75">
        <w:rPr>
          <w:rFonts w:cs="Times New Roman"/>
          <w:szCs w:val="24"/>
        </w:rPr>
        <w:t xml:space="preserve"> Kč, což představuje meziroční nárůst nákladů o </w:t>
      </w:r>
      <w:r w:rsidR="005912C9" w:rsidRPr="00CC2F75">
        <w:rPr>
          <w:rFonts w:cs="Times New Roman"/>
          <w:szCs w:val="24"/>
        </w:rPr>
        <w:t>cca 1</w:t>
      </w:r>
      <w:r w:rsidR="000F2668" w:rsidRPr="00CC2F75">
        <w:rPr>
          <w:rFonts w:cs="Times New Roman"/>
          <w:szCs w:val="24"/>
        </w:rPr>
        <w:t>7</w:t>
      </w:r>
      <w:r w:rsidRPr="00CC2F75">
        <w:rPr>
          <w:rFonts w:cs="Times New Roman"/>
          <w:szCs w:val="24"/>
        </w:rPr>
        <w:t>%, které zohledňují předpokládané rozvojové aktivity</w:t>
      </w:r>
      <w:r w:rsidR="005912C9" w:rsidRPr="00CC2F75">
        <w:rPr>
          <w:rFonts w:cs="Times New Roman"/>
          <w:szCs w:val="24"/>
        </w:rPr>
        <w:t>, navýšení platů a mezd v sociálních službách</w:t>
      </w:r>
      <w:r w:rsidR="000F2668" w:rsidRPr="00CC2F75">
        <w:rPr>
          <w:rFonts w:cs="Times New Roman"/>
          <w:szCs w:val="24"/>
        </w:rPr>
        <w:t xml:space="preserve"> v roce 2015 a </w:t>
      </w:r>
      <w:r w:rsidR="005912C9" w:rsidRPr="00CC2F75">
        <w:rPr>
          <w:rFonts w:cs="Times New Roman"/>
          <w:szCs w:val="24"/>
        </w:rPr>
        <w:t>míru inflace.</w:t>
      </w:r>
    </w:p>
    <w:p w:rsidR="00440D51" w:rsidRDefault="00440D51" w:rsidP="00440D51">
      <w:pPr>
        <w:rPr>
          <w:rFonts w:cs="Times New Roman"/>
          <w:szCs w:val="24"/>
        </w:rPr>
      </w:pPr>
      <w:r w:rsidRPr="00433173">
        <w:rPr>
          <w:rFonts w:cs="Times New Roman"/>
          <w:szCs w:val="24"/>
        </w:rPr>
        <w:t>Je jisté, že pravidelně bude docházet vlivem změn reagujících na aktuální situaci k aktualizaci rozpočtového výhledu na jednotlivé roky.</w:t>
      </w:r>
    </w:p>
    <w:p w:rsidR="00440D51" w:rsidRDefault="00440D51" w:rsidP="00440D51">
      <w:pPr>
        <w:spacing w:after="0"/>
        <w:rPr>
          <w:rFonts w:cs="Times New Roman"/>
          <w:szCs w:val="24"/>
        </w:rPr>
      </w:pPr>
    </w:p>
    <w:p w:rsidR="00B90DD4" w:rsidRDefault="00B90DD4" w:rsidP="00440D51">
      <w:pPr>
        <w:spacing w:after="0"/>
        <w:rPr>
          <w:rFonts w:cs="Times New Roman"/>
          <w:szCs w:val="24"/>
        </w:rPr>
      </w:pPr>
    </w:p>
    <w:p w:rsidR="00B90DD4" w:rsidRDefault="00B90DD4" w:rsidP="00440D51">
      <w:pPr>
        <w:spacing w:after="0"/>
        <w:rPr>
          <w:rFonts w:cs="Times New Roman"/>
          <w:szCs w:val="24"/>
        </w:rPr>
        <w:sectPr w:rsidR="00B90DD4">
          <w:pgSz w:w="11906" w:h="16838"/>
          <w:pgMar w:top="1417" w:right="1417" w:bottom="1417" w:left="1417" w:header="708" w:footer="708" w:gutter="0"/>
          <w:cols w:space="708"/>
          <w:docGrid w:linePitch="360"/>
        </w:sectPr>
      </w:pPr>
    </w:p>
    <w:p w:rsidR="00440D51" w:rsidRDefault="00440D51" w:rsidP="00440D51">
      <w:pPr>
        <w:spacing w:after="0"/>
        <w:ind w:firstLine="708"/>
        <w:rPr>
          <w:rFonts w:cs="Times New Roman"/>
          <w:szCs w:val="24"/>
        </w:rPr>
      </w:pPr>
      <w:r w:rsidRPr="00CC2F75">
        <w:rPr>
          <w:rFonts w:cs="Times New Roman"/>
          <w:szCs w:val="24"/>
        </w:rPr>
        <w:lastRenderedPageBreak/>
        <w:t xml:space="preserve">Tabulka č. 3: </w:t>
      </w:r>
      <w:r w:rsidRPr="00CC2F75">
        <w:rPr>
          <w:rFonts w:cs="Times New Roman"/>
          <w:b/>
          <w:szCs w:val="24"/>
        </w:rPr>
        <w:t>Náklady služeb dle jednotlivých druhů 2009 - 201</w:t>
      </w:r>
      <w:r w:rsidR="000F2668" w:rsidRPr="00CC2F75">
        <w:rPr>
          <w:rFonts w:cs="Times New Roman"/>
          <w:b/>
          <w:szCs w:val="24"/>
        </w:rPr>
        <w:t>5</w:t>
      </w:r>
    </w:p>
    <w:tbl>
      <w:tblPr>
        <w:tblW w:w="12093" w:type="dxa"/>
        <w:tblInd w:w="958" w:type="dxa"/>
        <w:tblCellMar>
          <w:left w:w="70" w:type="dxa"/>
          <w:right w:w="70" w:type="dxa"/>
        </w:tblCellMar>
        <w:tblLook w:val="04A0" w:firstRow="1" w:lastRow="0" w:firstColumn="1" w:lastColumn="0" w:noHBand="0" w:noVBand="1"/>
      </w:tblPr>
      <w:tblGrid>
        <w:gridCol w:w="3047"/>
        <w:gridCol w:w="987"/>
        <w:gridCol w:w="1566"/>
        <w:gridCol w:w="1123"/>
        <w:gridCol w:w="1102"/>
        <w:gridCol w:w="965"/>
        <w:gridCol w:w="1174"/>
        <w:gridCol w:w="971"/>
        <w:gridCol w:w="1158"/>
      </w:tblGrid>
      <w:tr w:rsidR="000F2668" w:rsidRPr="000F2668" w:rsidTr="000F2668">
        <w:trPr>
          <w:trHeight w:val="410"/>
        </w:trPr>
        <w:tc>
          <w:tcPr>
            <w:tcW w:w="3047" w:type="dxa"/>
            <w:tcBorders>
              <w:top w:val="single" w:sz="8" w:space="0" w:color="auto"/>
              <w:left w:val="single" w:sz="8" w:space="0" w:color="auto"/>
              <w:bottom w:val="nil"/>
              <w:right w:val="single" w:sz="4" w:space="0" w:color="auto"/>
            </w:tcBorders>
            <w:shd w:val="clear" w:color="000000" w:fill="DDD9C4"/>
            <w:noWrap/>
            <w:vAlign w:val="center"/>
            <w:hideMark/>
          </w:tcPr>
          <w:p w:rsidR="000F2668" w:rsidRPr="000F2668" w:rsidRDefault="000F2668" w:rsidP="000F2668">
            <w:pPr>
              <w:spacing w:after="0" w:line="240" w:lineRule="auto"/>
              <w:rPr>
                <w:rFonts w:ascii="Tahoma" w:eastAsia="Times New Roman" w:hAnsi="Tahoma" w:cs="Tahoma"/>
                <w:b/>
                <w:bCs/>
                <w:color w:val="000000"/>
                <w:sz w:val="16"/>
                <w:szCs w:val="16"/>
                <w:lang w:eastAsia="cs-CZ"/>
              </w:rPr>
            </w:pPr>
            <w:r w:rsidRPr="000F2668">
              <w:rPr>
                <w:rFonts w:ascii="Tahoma" w:eastAsia="Times New Roman" w:hAnsi="Tahoma" w:cs="Tahoma"/>
                <w:b/>
                <w:bCs/>
                <w:color w:val="000000"/>
                <w:sz w:val="16"/>
                <w:szCs w:val="16"/>
                <w:lang w:eastAsia="cs-CZ"/>
              </w:rPr>
              <w:t>Druh sociální služby - NÁKLADY</w:t>
            </w:r>
          </w:p>
        </w:tc>
        <w:tc>
          <w:tcPr>
            <w:tcW w:w="987" w:type="dxa"/>
            <w:tcBorders>
              <w:top w:val="single" w:sz="8" w:space="0" w:color="auto"/>
              <w:left w:val="nil"/>
              <w:bottom w:val="single" w:sz="8" w:space="0" w:color="auto"/>
              <w:right w:val="single" w:sz="4" w:space="0" w:color="auto"/>
            </w:tcBorders>
            <w:shd w:val="clear" w:color="000000" w:fill="DDD9C4"/>
            <w:noWrap/>
            <w:vAlign w:val="center"/>
            <w:hideMark/>
          </w:tcPr>
          <w:p w:rsidR="000F2668" w:rsidRPr="000F2668" w:rsidRDefault="000F2668" w:rsidP="000F2668">
            <w:pPr>
              <w:spacing w:after="0" w:line="240" w:lineRule="auto"/>
              <w:jc w:val="center"/>
              <w:rPr>
                <w:rFonts w:ascii="Tahoma" w:eastAsia="Times New Roman" w:hAnsi="Tahoma" w:cs="Tahoma"/>
                <w:b/>
                <w:bCs/>
                <w:color w:val="000000"/>
                <w:sz w:val="16"/>
                <w:szCs w:val="16"/>
                <w:lang w:eastAsia="cs-CZ"/>
              </w:rPr>
            </w:pPr>
            <w:r w:rsidRPr="000F2668">
              <w:rPr>
                <w:rFonts w:ascii="Tahoma" w:eastAsia="Times New Roman" w:hAnsi="Tahoma" w:cs="Tahoma"/>
                <w:b/>
                <w:bCs/>
                <w:color w:val="000000"/>
                <w:sz w:val="16"/>
                <w:szCs w:val="16"/>
                <w:lang w:eastAsia="cs-CZ"/>
              </w:rPr>
              <w:t>Skupina</w:t>
            </w:r>
          </w:p>
        </w:tc>
        <w:tc>
          <w:tcPr>
            <w:tcW w:w="1566" w:type="dxa"/>
            <w:tcBorders>
              <w:top w:val="single" w:sz="8" w:space="0" w:color="auto"/>
              <w:left w:val="nil"/>
              <w:bottom w:val="single" w:sz="8" w:space="0" w:color="auto"/>
              <w:right w:val="single" w:sz="4" w:space="0" w:color="auto"/>
            </w:tcBorders>
            <w:shd w:val="clear" w:color="000000" w:fill="DDD9C4"/>
            <w:noWrap/>
            <w:vAlign w:val="center"/>
            <w:hideMark/>
          </w:tcPr>
          <w:p w:rsidR="000F2668" w:rsidRPr="000F2668" w:rsidRDefault="000F2668" w:rsidP="000F2668">
            <w:pPr>
              <w:spacing w:after="0" w:line="240" w:lineRule="auto"/>
              <w:jc w:val="center"/>
              <w:rPr>
                <w:rFonts w:ascii="Tahoma" w:eastAsia="Times New Roman" w:hAnsi="Tahoma" w:cs="Tahoma"/>
                <w:b/>
                <w:bCs/>
                <w:color w:val="000000"/>
                <w:sz w:val="16"/>
                <w:szCs w:val="16"/>
                <w:lang w:eastAsia="cs-CZ"/>
              </w:rPr>
            </w:pPr>
            <w:r w:rsidRPr="000F2668">
              <w:rPr>
                <w:rFonts w:ascii="Tahoma" w:eastAsia="Times New Roman" w:hAnsi="Tahoma" w:cs="Tahoma"/>
                <w:b/>
                <w:bCs/>
                <w:color w:val="000000"/>
                <w:sz w:val="16"/>
                <w:szCs w:val="16"/>
                <w:lang w:eastAsia="cs-CZ"/>
              </w:rPr>
              <w:t>2009</w:t>
            </w:r>
          </w:p>
        </w:tc>
        <w:tc>
          <w:tcPr>
            <w:tcW w:w="1123" w:type="dxa"/>
            <w:tcBorders>
              <w:top w:val="single" w:sz="8" w:space="0" w:color="auto"/>
              <w:left w:val="nil"/>
              <w:bottom w:val="single" w:sz="8" w:space="0" w:color="auto"/>
              <w:right w:val="single" w:sz="4" w:space="0" w:color="auto"/>
            </w:tcBorders>
            <w:shd w:val="clear" w:color="000000" w:fill="DDD9C4"/>
            <w:noWrap/>
            <w:vAlign w:val="center"/>
            <w:hideMark/>
          </w:tcPr>
          <w:p w:rsidR="000F2668" w:rsidRPr="000F2668" w:rsidRDefault="000F2668" w:rsidP="000F2668">
            <w:pPr>
              <w:spacing w:after="0" w:line="240" w:lineRule="auto"/>
              <w:jc w:val="center"/>
              <w:rPr>
                <w:rFonts w:ascii="Tahoma" w:eastAsia="Times New Roman" w:hAnsi="Tahoma" w:cs="Tahoma"/>
                <w:b/>
                <w:bCs/>
                <w:color w:val="000000"/>
                <w:sz w:val="16"/>
                <w:szCs w:val="16"/>
                <w:lang w:eastAsia="cs-CZ"/>
              </w:rPr>
            </w:pPr>
            <w:r w:rsidRPr="000F2668">
              <w:rPr>
                <w:rFonts w:ascii="Tahoma" w:eastAsia="Times New Roman" w:hAnsi="Tahoma" w:cs="Tahoma"/>
                <w:b/>
                <w:bCs/>
                <w:color w:val="000000"/>
                <w:sz w:val="16"/>
                <w:szCs w:val="16"/>
                <w:lang w:eastAsia="cs-CZ"/>
              </w:rPr>
              <w:t>2010</w:t>
            </w:r>
          </w:p>
        </w:tc>
        <w:tc>
          <w:tcPr>
            <w:tcW w:w="1102" w:type="dxa"/>
            <w:tcBorders>
              <w:top w:val="single" w:sz="8" w:space="0" w:color="auto"/>
              <w:left w:val="nil"/>
              <w:bottom w:val="single" w:sz="8" w:space="0" w:color="auto"/>
              <w:right w:val="single" w:sz="4" w:space="0" w:color="auto"/>
            </w:tcBorders>
            <w:shd w:val="clear" w:color="000000" w:fill="DDD9C4"/>
            <w:noWrap/>
            <w:vAlign w:val="center"/>
            <w:hideMark/>
          </w:tcPr>
          <w:p w:rsidR="000F2668" w:rsidRPr="000F2668" w:rsidRDefault="000F2668" w:rsidP="000F2668">
            <w:pPr>
              <w:spacing w:after="0" w:line="240" w:lineRule="auto"/>
              <w:jc w:val="center"/>
              <w:rPr>
                <w:rFonts w:ascii="Tahoma" w:eastAsia="Times New Roman" w:hAnsi="Tahoma" w:cs="Tahoma"/>
                <w:b/>
                <w:bCs/>
                <w:color w:val="000000"/>
                <w:sz w:val="16"/>
                <w:szCs w:val="16"/>
                <w:lang w:eastAsia="cs-CZ"/>
              </w:rPr>
            </w:pPr>
            <w:r w:rsidRPr="000F2668">
              <w:rPr>
                <w:rFonts w:ascii="Tahoma" w:eastAsia="Times New Roman" w:hAnsi="Tahoma" w:cs="Tahoma"/>
                <w:b/>
                <w:bCs/>
                <w:color w:val="000000"/>
                <w:sz w:val="16"/>
                <w:szCs w:val="16"/>
                <w:lang w:eastAsia="cs-CZ"/>
              </w:rPr>
              <w:t>2011</w:t>
            </w:r>
          </w:p>
        </w:tc>
        <w:tc>
          <w:tcPr>
            <w:tcW w:w="965" w:type="dxa"/>
            <w:tcBorders>
              <w:top w:val="single" w:sz="8" w:space="0" w:color="auto"/>
              <w:left w:val="nil"/>
              <w:bottom w:val="single" w:sz="8" w:space="0" w:color="auto"/>
              <w:right w:val="single" w:sz="4" w:space="0" w:color="auto"/>
            </w:tcBorders>
            <w:shd w:val="clear" w:color="000000" w:fill="DDD9C4"/>
            <w:noWrap/>
            <w:vAlign w:val="center"/>
            <w:hideMark/>
          </w:tcPr>
          <w:p w:rsidR="000F2668" w:rsidRPr="000F2668" w:rsidRDefault="000F2668" w:rsidP="000F2668">
            <w:pPr>
              <w:spacing w:after="0" w:line="240" w:lineRule="auto"/>
              <w:jc w:val="center"/>
              <w:rPr>
                <w:rFonts w:ascii="Tahoma" w:eastAsia="Times New Roman" w:hAnsi="Tahoma" w:cs="Tahoma"/>
                <w:b/>
                <w:bCs/>
                <w:color w:val="000000"/>
                <w:sz w:val="16"/>
                <w:szCs w:val="16"/>
                <w:lang w:eastAsia="cs-CZ"/>
              </w:rPr>
            </w:pPr>
            <w:r w:rsidRPr="000F2668">
              <w:rPr>
                <w:rFonts w:ascii="Tahoma" w:eastAsia="Times New Roman" w:hAnsi="Tahoma" w:cs="Tahoma"/>
                <w:b/>
                <w:bCs/>
                <w:color w:val="000000"/>
                <w:sz w:val="16"/>
                <w:szCs w:val="16"/>
                <w:lang w:eastAsia="cs-CZ"/>
              </w:rPr>
              <w:t>2012</w:t>
            </w:r>
          </w:p>
        </w:tc>
        <w:tc>
          <w:tcPr>
            <w:tcW w:w="1174" w:type="dxa"/>
            <w:tcBorders>
              <w:top w:val="single" w:sz="8" w:space="0" w:color="auto"/>
              <w:left w:val="nil"/>
              <w:bottom w:val="single" w:sz="8" w:space="0" w:color="auto"/>
              <w:right w:val="single" w:sz="4" w:space="0" w:color="auto"/>
            </w:tcBorders>
            <w:shd w:val="clear" w:color="000000" w:fill="DDD9C4"/>
            <w:noWrap/>
            <w:vAlign w:val="center"/>
            <w:hideMark/>
          </w:tcPr>
          <w:p w:rsidR="000F2668" w:rsidRPr="000F2668" w:rsidRDefault="000F2668" w:rsidP="000F2668">
            <w:pPr>
              <w:spacing w:after="0" w:line="240" w:lineRule="auto"/>
              <w:jc w:val="center"/>
              <w:rPr>
                <w:rFonts w:ascii="Tahoma" w:eastAsia="Times New Roman" w:hAnsi="Tahoma" w:cs="Tahoma"/>
                <w:b/>
                <w:bCs/>
                <w:color w:val="000000"/>
                <w:sz w:val="16"/>
                <w:szCs w:val="16"/>
                <w:lang w:eastAsia="cs-CZ"/>
              </w:rPr>
            </w:pPr>
            <w:r w:rsidRPr="000F2668">
              <w:rPr>
                <w:rFonts w:ascii="Tahoma" w:eastAsia="Times New Roman" w:hAnsi="Tahoma" w:cs="Tahoma"/>
                <w:b/>
                <w:bCs/>
                <w:color w:val="000000"/>
                <w:sz w:val="16"/>
                <w:szCs w:val="16"/>
                <w:lang w:eastAsia="cs-CZ"/>
              </w:rPr>
              <w:t>2013</w:t>
            </w:r>
          </w:p>
        </w:tc>
        <w:tc>
          <w:tcPr>
            <w:tcW w:w="971" w:type="dxa"/>
            <w:tcBorders>
              <w:top w:val="single" w:sz="8" w:space="0" w:color="auto"/>
              <w:left w:val="nil"/>
              <w:bottom w:val="single" w:sz="8" w:space="0" w:color="auto"/>
              <w:right w:val="single" w:sz="4" w:space="0" w:color="auto"/>
            </w:tcBorders>
            <w:shd w:val="clear" w:color="000000" w:fill="DDD9C4"/>
            <w:noWrap/>
            <w:vAlign w:val="center"/>
            <w:hideMark/>
          </w:tcPr>
          <w:p w:rsidR="000F2668" w:rsidRPr="000F2668" w:rsidRDefault="000F2668" w:rsidP="000F2668">
            <w:pPr>
              <w:spacing w:after="0" w:line="240" w:lineRule="auto"/>
              <w:jc w:val="center"/>
              <w:rPr>
                <w:rFonts w:ascii="Tahoma" w:eastAsia="Times New Roman" w:hAnsi="Tahoma" w:cs="Tahoma"/>
                <w:b/>
                <w:bCs/>
                <w:color w:val="000000"/>
                <w:sz w:val="16"/>
                <w:szCs w:val="16"/>
                <w:lang w:eastAsia="cs-CZ"/>
              </w:rPr>
            </w:pPr>
            <w:r w:rsidRPr="000F2668">
              <w:rPr>
                <w:rFonts w:ascii="Tahoma" w:eastAsia="Times New Roman" w:hAnsi="Tahoma" w:cs="Tahoma"/>
                <w:b/>
                <w:bCs/>
                <w:color w:val="000000"/>
                <w:sz w:val="16"/>
                <w:szCs w:val="16"/>
                <w:lang w:eastAsia="cs-CZ"/>
              </w:rPr>
              <w:t>2014</w:t>
            </w:r>
          </w:p>
        </w:tc>
        <w:tc>
          <w:tcPr>
            <w:tcW w:w="1158" w:type="dxa"/>
            <w:tcBorders>
              <w:top w:val="single" w:sz="8" w:space="0" w:color="auto"/>
              <w:left w:val="nil"/>
              <w:bottom w:val="single" w:sz="8" w:space="0" w:color="auto"/>
              <w:right w:val="single" w:sz="4" w:space="0" w:color="auto"/>
            </w:tcBorders>
            <w:shd w:val="clear" w:color="000000" w:fill="DDD9C4"/>
            <w:noWrap/>
            <w:vAlign w:val="center"/>
            <w:hideMark/>
          </w:tcPr>
          <w:p w:rsidR="000F2668" w:rsidRPr="000F2668" w:rsidRDefault="000F2668" w:rsidP="000F2668">
            <w:pPr>
              <w:spacing w:after="0" w:line="240" w:lineRule="auto"/>
              <w:jc w:val="center"/>
              <w:rPr>
                <w:rFonts w:ascii="Tahoma" w:eastAsia="Times New Roman" w:hAnsi="Tahoma" w:cs="Tahoma"/>
                <w:b/>
                <w:bCs/>
                <w:color w:val="000000"/>
                <w:sz w:val="16"/>
                <w:szCs w:val="16"/>
                <w:lang w:eastAsia="cs-CZ"/>
              </w:rPr>
            </w:pPr>
            <w:r w:rsidRPr="000F2668">
              <w:rPr>
                <w:rFonts w:ascii="Tahoma" w:eastAsia="Times New Roman" w:hAnsi="Tahoma" w:cs="Tahoma"/>
                <w:b/>
                <w:bCs/>
                <w:color w:val="000000"/>
                <w:sz w:val="16"/>
                <w:szCs w:val="16"/>
                <w:lang w:eastAsia="cs-CZ"/>
              </w:rPr>
              <w:t>2015</w:t>
            </w:r>
          </w:p>
        </w:tc>
      </w:tr>
      <w:tr w:rsidR="000F2668" w:rsidRPr="000F2668" w:rsidTr="000F2668">
        <w:trPr>
          <w:trHeight w:val="237"/>
        </w:trPr>
        <w:tc>
          <w:tcPr>
            <w:tcW w:w="3047" w:type="dxa"/>
            <w:tcBorders>
              <w:top w:val="single" w:sz="8" w:space="0" w:color="auto"/>
              <w:left w:val="single" w:sz="8" w:space="0" w:color="auto"/>
              <w:bottom w:val="single" w:sz="4" w:space="0" w:color="auto"/>
              <w:right w:val="single" w:sz="8" w:space="0" w:color="auto"/>
            </w:tcBorders>
            <w:shd w:val="clear" w:color="000000" w:fill="DDD9C4"/>
            <w:noWrap/>
            <w:vAlign w:val="bottom"/>
            <w:hideMark/>
          </w:tcPr>
          <w:p w:rsidR="000F2668" w:rsidRPr="000F2668" w:rsidRDefault="000F2668" w:rsidP="000F2668">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 xml:space="preserve">Odborné sociální </w:t>
            </w:r>
            <w:r w:rsidR="00304FB7" w:rsidRPr="000F2668">
              <w:rPr>
                <w:rFonts w:ascii="Tahoma" w:eastAsia="Times New Roman" w:hAnsi="Tahoma" w:cs="Tahoma"/>
                <w:color w:val="000000"/>
                <w:sz w:val="16"/>
                <w:szCs w:val="16"/>
                <w:lang w:eastAsia="cs-CZ"/>
              </w:rPr>
              <w:t>poradenství</w:t>
            </w:r>
            <w:r w:rsidRPr="000F2668">
              <w:rPr>
                <w:rFonts w:ascii="Tahoma" w:eastAsia="Times New Roman" w:hAnsi="Tahoma" w:cs="Tahoma"/>
                <w:color w:val="000000"/>
                <w:sz w:val="16"/>
                <w:szCs w:val="16"/>
                <w:lang w:eastAsia="cs-CZ"/>
              </w:rPr>
              <w:t xml:space="preserve"> §37</w:t>
            </w:r>
          </w:p>
        </w:tc>
        <w:tc>
          <w:tcPr>
            <w:tcW w:w="987"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poradenství</w:t>
            </w:r>
          </w:p>
        </w:tc>
        <w:tc>
          <w:tcPr>
            <w:tcW w:w="1566"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19 632 464</w:t>
            </w:r>
          </w:p>
        </w:tc>
        <w:tc>
          <w:tcPr>
            <w:tcW w:w="1123"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22 985 850</w:t>
            </w:r>
          </w:p>
        </w:tc>
        <w:tc>
          <w:tcPr>
            <w:tcW w:w="1102"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29 077 683</w:t>
            </w:r>
          </w:p>
        </w:tc>
        <w:tc>
          <w:tcPr>
            <w:tcW w:w="965"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25 395 303</w:t>
            </w:r>
          </w:p>
        </w:tc>
        <w:tc>
          <w:tcPr>
            <w:tcW w:w="1174"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23 438 593</w:t>
            </w:r>
          </w:p>
        </w:tc>
        <w:tc>
          <w:tcPr>
            <w:tcW w:w="971"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21 587 744</w:t>
            </w:r>
          </w:p>
        </w:tc>
        <w:tc>
          <w:tcPr>
            <w:tcW w:w="1158"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24 677 898</w:t>
            </w:r>
          </w:p>
        </w:tc>
      </w:tr>
      <w:tr w:rsidR="000F2668" w:rsidRPr="000F2668" w:rsidTr="000F2668">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0F2668" w:rsidRPr="000F2668" w:rsidRDefault="000F2668" w:rsidP="000F2668">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Osobní asistence §39</w:t>
            </w:r>
          </w:p>
        </w:tc>
        <w:tc>
          <w:tcPr>
            <w:tcW w:w="987"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péče</w:t>
            </w:r>
          </w:p>
        </w:tc>
        <w:tc>
          <w:tcPr>
            <w:tcW w:w="1566"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42 667 568</w:t>
            </w:r>
          </w:p>
        </w:tc>
        <w:tc>
          <w:tcPr>
            <w:tcW w:w="1123"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60 106 085</w:t>
            </w:r>
          </w:p>
        </w:tc>
        <w:tc>
          <w:tcPr>
            <w:tcW w:w="1102"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64 089 925</w:t>
            </w:r>
          </w:p>
        </w:tc>
        <w:tc>
          <w:tcPr>
            <w:tcW w:w="965"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47 630 584</w:t>
            </w:r>
          </w:p>
        </w:tc>
        <w:tc>
          <w:tcPr>
            <w:tcW w:w="1174"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50 324 471</w:t>
            </w:r>
          </w:p>
        </w:tc>
        <w:tc>
          <w:tcPr>
            <w:tcW w:w="971"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47 675 276</w:t>
            </w:r>
          </w:p>
        </w:tc>
        <w:tc>
          <w:tcPr>
            <w:tcW w:w="1158"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43 052 433</w:t>
            </w:r>
          </w:p>
        </w:tc>
      </w:tr>
      <w:tr w:rsidR="000F2668" w:rsidRPr="000F2668" w:rsidTr="000F2668">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0F2668" w:rsidRPr="000F2668" w:rsidRDefault="000F2668" w:rsidP="000F2668">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Pečovatelská služba §40</w:t>
            </w:r>
          </w:p>
        </w:tc>
        <w:tc>
          <w:tcPr>
            <w:tcW w:w="987"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péče</w:t>
            </w:r>
          </w:p>
        </w:tc>
        <w:tc>
          <w:tcPr>
            <w:tcW w:w="1566"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112 432 871</w:t>
            </w:r>
          </w:p>
        </w:tc>
        <w:tc>
          <w:tcPr>
            <w:tcW w:w="1123"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133 350 216</w:t>
            </w:r>
          </w:p>
        </w:tc>
        <w:tc>
          <w:tcPr>
            <w:tcW w:w="1102"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147 544 232</w:t>
            </w:r>
          </w:p>
        </w:tc>
        <w:tc>
          <w:tcPr>
            <w:tcW w:w="965"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119 618 555</w:t>
            </w:r>
          </w:p>
        </w:tc>
        <w:tc>
          <w:tcPr>
            <w:tcW w:w="1174"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124 245 087</w:t>
            </w:r>
          </w:p>
        </w:tc>
        <w:tc>
          <w:tcPr>
            <w:tcW w:w="971"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114 770 923</w:t>
            </w:r>
          </w:p>
        </w:tc>
        <w:tc>
          <w:tcPr>
            <w:tcW w:w="1158"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153 736 109</w:t>
            </w:r>
          </w:p>
        </w:tc>
      </w:tr>
      <w:tr w:rsidR="000F2668" w:rsidRPr="000F2668" w:rsidTr="000F2668">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0F2668" w:rsidRPr="000F2668" w:rsidRDefault="000F2668" w:rsidP="000F2668">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Tísňová péče §41</w:t>
            </w:r>
          </w:p>
        </w:tc>
        <w:tc>
          <w:tcPr>
            <w:tcW w:w="987"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péče</w:t>
            </w:r>
          </w:p>
        </w:tc>
        <w:tc>
          <w:tcPr>
            <w:tcW w:w="1566"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0</w:t>
            </w:r>
          </w:p>
        </w:tc>
        <w:tc>
          <w:tcPr>
            <w:tcW w:w="1123"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0</w:t>
            </w:r>
          </w:p>
        </w:tc>
        <w:tc>
          <w:tcPr>
            <w:tcW w:w="1102"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0</w:t>
            </w:r>
          </w:p>
        </w:tc>
        <w:tc>
          <w:tcPr>
            <w:tcW w:w="965"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0</w:t>
            </w:r>
          </w:p>
        </w:tc>
        <w:tc>
          <w:tcPr>
            <w:tcW w:w="1174"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5 812 548</w:t>
            </w:r>
          </w:p>
        </w:tc>
        <w:tc>
          <w:tcPr>
            <w:tcW w:w="971"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1 932 209</w:t>
            </w:r>
          </w:p>
        </w:tc>
        <w:tc>
          <w:tcPr>
            <w:tcW w:w="1158"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934 560</w:t>
            </w:r>
          </w:p>
        </w:tc>
      </w:tr>
      <w:tr w:rsidR="000F2668" w:rsidRPr="000F2668" w:rsidTr="000F2668">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0F2668" w:rsidRPr="000F2668" w:rsidRDefault="000F2668" w:rsidP="000F2668">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 xml:space="preserve">Průvodcovské a předčit. </w:t>
            </w:r>
            <w:proofErr w:type="gramStart"/>
            <w:r w:rsidRPr="000F2668">
              <w:rPr>
                <w:rFonts w:ascii="Tahoma" w:eastAsia="Times New Roman" w:hAnsi="Tahoma" w:cs="Tahoma"/>
                <w:color w:val="000000"/>
                <w:sz w:val="16"/>
                <w:szCs w:val="16"/>
                <w:lang w:eastAsia="cs-CZ"/>
              </w:rPr>
              <w:t>služby</w:t>
            </w:r>
            <w:proofErr w:type="gramEnd"/>
            <w:r w:rsidRPr="000F2668">
              <w:rPr>
                <w:rFonts w:ascii="Tahoma" w:eastAsia="Times New Roman" w:hAnsi="Tahoma" w:cs="Tahoma"/>
                <w:color w:val="000000"/>
                <w:sz w:val="16"/>
                <w:szCs w:val="16"/>
                <w:lang w:eastAsia="cs-CZ"/>
              </w:rPr>
              <w:t xml:space="preserve"> §42</w:t>
            </w:r>
          </w:p>
        </w:tc>
        <w:tc>
          <w:tcPr>
            <w:tcW w:w="987"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péče</w:t>
            </w:r>
          </w:p>
        </w:tc>
        <w:tc>
          <w:tcPr>
            <w:tcW w:w="1566"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516 600</w:t>
            </w:r>
          </w:p>
        </w:tc>
        <w:tc>
          <w:tcPr>
            <w:tcW w:w="1123"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379 000</w:t>
            </w:r>
          </w:p>
        </w:tc>
        <w:tc>
          <w:tcPr>
            <w:tcW w:w="1102"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826 000</w:t>
            </w:r>
          </w:p>
        </w:tc>
        <w:tc>
          <w:tcPr>
            <w:tcW w:w="965"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694 200</w:t>
            </w:r>
          </w:p>
        </w:tc>
        <w:tc>
          <w:tcPr>
            <w:tcW w:w="1174"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667 200</w:t>
            </w:r>
          </w:p>
        </w:tc>
        <w:tc>
          <w:tcPr>
            <w:tcW w:w="971"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646 700</w:t>
            </w:r>
          </w:p>
        </w:tc>
        <w:tc>
          <w:tcPr>
            <w:tcW w:w="1158"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753 584</w:t>
            </w:r>
          </w:p>
        </w:tc>
      </w:tr>
      <w:tr w:rsidR="000F2668" w:rsidRPr="000F2668" w:rsidTr="000F2668">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0F2668" w:rsidRPr="000F2668" w:rsidRDefault="000F2668" w:rsidP="000F2668">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Podpora samostatného bydlení §43</w:t>
            </w:r>
          </w:p>
        </w:tc>
        <w:tc>
          <w:tcPr>
            <w:tcW w:w="987"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péče</w:t>
            </w:r>
          </w:p>
        </w:tc>
        <w:tc>
          <w:tcPr>
            <w:tcW w:w="1566"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710 050</w:t>
            </w:r>
          </w:p>
        </w:tc>
        <w:tc>
          <w:tcPr>
            <w:tcW w:w="1123"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3 791 280</w:t>
            </w:r>
          </w:p>
        </w:tc>
        <w:tc>
          <w:tcPr>
            <w:tcW w:w="1102"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4 212 030</w:t>
            </w:r>
          </w:p>
        </w:tc>
        <w:tc>
          <w:tcPr>
            <w:tcW w:w="965"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4 480 115</w:t>
            </w:r>
          </w:p>
        </w:tc>
        <w:tc>
          <w:tcPr>
            <w:tcW w:w="1174"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4 441 973</w:t>
            </w:r>
          </w:p>
        </w:tc>
        <w:tc>
          <w:tcPr>
            <w:tcW w:w="971"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4 325 240</w:t>
            </w:r>
          </w:p>
        </w:tc>
        <w:tc>
          <w:tcPr>
            <w:tcW w:w="1158"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4 593 100</w:t>
            </w:r>
          </w:p>
        </w:tc>
      </w:tr>
      <w:tr w:rsidR="000F2668" w:rsidRPr="000F2668" w:rsidTr="000F2668">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0F2668" w:rsidRPr="000F2668" w:rsidRDefault="000F2668" w:rsidP="000F2668">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Odlehčovací služby §44</w:t>
            </w:r>
          </w:p>
        </w:tc>
        <w:tc>
          <w:tcPr>
            <w:tcW w:w="987"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péče</w:t>
            </w:r>
          </w:p>
        </w:tc>
        <w:tc>
          <w:tcPr>
            <w:tcW w:w="1566"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6 463 702</w:t>
            </w:r>
          </w:p>
        </w:tc>
        <w:tc>
          <w:tcPr>
            <w:tcW w:w="1123"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8 179 808</w:t>
            </w:r>
          </w:p>
        </w:tc>
        <w:tc>
          <w:tcPr>
            <w:tcW w:w="1102"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11 841 312</w:t>
            </w:r>
          </w:p>
        </w:tc>
        <w:tc>
          <w:tcPr>
            <w:tcW w:w="965"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11 183 754</w:t>
            </w:r>
          </w:p>
        </w:tc>
        <w:tc>
          <w:tcPr>
            <w:tcW w:w="1174"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14 623 969</w:t>
            </w:r>
          </w:p>
        </w:tc>
        <w:tc>
          <w:tcPr>
            <w:tcW w:w="971"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18 931 750</w:t>
            </w:r>
          </w:p>
        </w:tc>
        <w:tc>
          <w:tcPr>
            <w:tcW w:w="1158"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22 364 327</w:t>
            </w:r>
          </w:p>
        </w:tc>
      </w:tr>
      <w:tr w:rsidR="000F2668" w:rsidRPr="000F2668" w:rsidTr="000F2668">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0F2668" w:rsidRPr="000F2668" w:rsidRDefault="000F2668" w:rsidP="000F2668">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Centra denních služeb §45</w:t>
            </w:r>
          </w:p>
        </w:tc>
        <w:tc>
          <w:tcPr>
            <w:tcW w:w="987"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péče</w:t>
            </w:r>
          </w:p>
        </w:tc>
        <w:tc>
          <w:tcPr>
            <w:tcW w:w="1566"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15 529 996</w:t>
            </w:r>
          </w:p>
        </w:tc>
        <w:tc>
          <w:tcPr>
            <w:tcW w:w="1123"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18 444 174</w:t>
            </w:r>
          </w:p>
        </w:tc>
        <w:tc>
          <w:tcPr>
            <w:tcW w:w="1102"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16 694 569</w:t>
            </w:r>
          </w:p>
        </w:tc>
        <w:tc>
          <w:tcPr>
            <w:tcW w:w="965"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18 462 433</w:t>
            </w:r>
          </w:p>
        </w:tc>
        <w:tc>
          <w:tcPr>
            <w:tcW w:w="1174"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20 313 246</w:t>
            </w:r>
          </w:p>
        </w:tc>
        <w:tc>
          <w:tcPr>
            <w:tcW w:w="971"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20 448 955</w:t>
            </w:r>
          </w:p>
        </w:tc>
        <w:tc>
          <w:tcPr>
            <w:tcW w:w="1158"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23 118 527</w:t>
            </w:r>
          </w:p>
        </w:tc>
      </w:tr>
      <w:tr w:rsidR="000F2668" w:rsidRPr="000F2668" w:rsidTr="000F2668">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0F2668" w:rsidRPr="000F2668" w:rsidRDefault="000F2668" w:rsidP="000F2668">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Denní stacionáře §46</w:t>
            </w:r>
          </w:p>
        </w:tc>
        <w:tc>
          <w:tcPr>
            <w:tcW w:w="987"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péče</w:t>
            </w:r>
          </w:p>
        </w:tc>
        <w:tc>
          <w:tcPr>
            <w:tcW w:w="1566"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17 956 265</w:t>
            </w:r>
          </w:p>
        </w:tc>
        <w:tc>
          <w:tcPr>
            <w:tcW w:w="1123"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20 587 034</w:t>
            </w:r>
          </w:p>
        </w:tc>
        <w:tc>
          <w:tcPr>
            <w:tcW w:w="1102"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21 198 660</w:t>
            </w:r>
          </w:p>
        </w:tc>
        <w:tc>
          <w:tcPr>
            <w:tcW w:w="965"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22 168 053</w:t>
            </w:r>
          </w:p>
        </w:tc>
        <w:tc>
          <w:tcPr>
            <w:tcW w:w="1174"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22 314 026</w:t>
            </w:r>
          </w:p>
        </w:tc>
        <w:tc>
          <w:tcPr>
            <w:tcW w:w="971"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23 505 071</w:t>
            </w:r>
          </w:p>
        </w:tc>
        <w:tc>
          <w:tcPr>
            <w:tcW w:w="1158"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26 072 600</w:t>
            </w:r>
          </w:p>
        </w:tc>
      </w:tr>
      <w:tr w:rsidR="000F2668" w:rsidRPr="000F2668" w:rsidTr="000F2668">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0F2668" w:rsidRPr="000F2668" w:rsidRDefault="000F2668" w:rsidP="000F2668">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Týdenní stacionáře §47</w:t>
            </w:r>
          </w:p>
        </w:tc>
        <w:tc>
          <w:tcPr>
            <w:tcW w:w="987"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péče</w:t>
            </w:r>
          </w:p>
        </w:tc>
        <w:tc>
          <w:tcPr>
            <w:tcW w:w="1566"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34 316 229</w:t>
            </w:r>
          </w:p>
        </w:tc>
        <w:tc>
          <w:tcPr>
            <w:tcW w:w="1123"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25 517 309</w:t>
            </w:r>
          </w:p>
        </w:tc>
        <w:tc>
          <w:tcPr>
            <w:tcW w:w="1102"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24 872 944</w:t>
            </w:r>
          </w:p>
        </w:tc>
        <w:tc>
          <w:tcPr>
            <w:tcW w:w="965"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26 487 110</w:t>
            </w:r>
          </w:p>
        </w:tc>
        <w:tc>
          <w:tcPr>
            <w:tcW w:w="1174"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26 492 863</w:t>
            </w:r>
          </w:p>
        </w:tc>
        <w:tc>
          <w:tcPr>
            <w:tcW w:w="971"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26 031 352</w:t>
            </w:r>
          </w:p>
        </w:tc>
        <w:tc>
          <w:tcPr>
            <w:tcW w:w="1158"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28 183 858</w:t>
            </w:r>
          </w:p>
        </w:tc>
      </w:tr>
      <w:tr w:rsidR="000F2668" w:rsidRPr="000F2668" w:rsidTr="000F2668">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0F2668" w:rsidRPr="000F2668" w:rsidRDefault="000F2668" w:rsidP="000F2668">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Domovy pro osoby se ZP §48</w:t>
            </w:r>
          </w:p>
        </w:tc>
        <w:tc>
          <w:tcPr>
            <w:tcW w:w="987"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péče</w:t>
            </w:r>
          </w:p>
        </w:tc>
        <w:tc>
          <w:tcPr>
            <w:tcW w:w="1566"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129 921 880</w:t>
            </w:r>
          </w:p>
        </w:tc>
        <w:tc>
          <w:tcPr>
            <w:tcW w:w="1123"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132 044 959</w:t>
            </w:r>
          </w:p>
        </w:tc>
        <w:tc>
          <w:tcPr>
            <w:tcW w:w="1102"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132 661 079</w:t>
            </w:r>
          </w:p>
        </w:tc>
        <w:tc>
          <w:tcPr>
            <w:tcW w:w="965"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135 200 829</w:t>
            </w:r>
          </w:p>
        </w:tc>
        <w:tc>
          <w:tcPr>
            <w:tcW w:w="1174"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136 517 385</w:t>
            </w:r>
          </w:p>
        </w:tc>
        <w:tc>
          <w:tcPr>
            <w:tcW w:w="971"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135 045 246</w:t>
            </w:r>
          </w:p>
        </w:tc>
        <w:tc>
          <w:tcPr>
            <w:tcW w:w="1158"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146 521 937</w:t>
            </w:r>
          </w:p>
        </w:tc>
      </w:tr>
      <w:tr w:rsidR="000F2668" w:rsidRPr="000F2668" w:rsidTr="000F2668">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0F2668" w:rsidRPr="000F2668" w:rsidRDefault="000F2668" w:rsidP="000F2668">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Domovy pro seniory §49</w:t>
            </w:r>
          </w:p>
        </w:tc>
        <w:tc>
          <w:tcPr>
            <w:tcW w:w="987"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péče</w:t>
            </w:r>
          </w:p>
        </w:tc>
        <w:tc>
          <w:tcPr>
            <w:tcW w:w="1566"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281 750 238</w:t>
            </w:r>
          </w:p>
        </w:tc>
        <w:tc>
          <w:tcPr>
            <w:tcW w:w="1123"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263 790 753</w:t>
            </w:r>
          </w:p>
        </w:tc>
        <w:tc>
          <w:tcPr>
            <w:tcW w:w="1102"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294 946 739</w:t>
            </w:r>
          </w:p>
        </w:tc>
        <w:tc>
          <w:tcPr>
            <w:tcW w:w="965"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303 651 795</w:t>
            </w:r>
          </w:p>
        </w:tc>
        <w:tc>
          <w:tcPr>
            <w:tcW w:w="1174"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312 298 447</w:t>
            </w:r>
          </w:p>
        </w:tc>
        <w:tc>
          <w:tcPr>
            <w:tcW w:w="971"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283 111 862</w:t>
            </w:r>
          </w:p>
        </w:tc>
        <w:tc>
          <w:tcPr>
            <w:tcW w:w="1158"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314 584 228</w:t>
            </w:r>
          </w:p>
        </w:tc>
      </w:tr>
      <w:tr w:rsidR="000F2668" w:rsidRPr="000F2668" w:rsidTr="000F2668">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0F2668" w:rsidRPr="000F2668" w:rsidRDefault="000F2668" w:rsidP="000F2668">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Domovy se zvláštním režimem §50</w:t>
            </w:r>
          </w:p>
        </w:tc>
        <w:tc>
          <w:tcPr>
            <w:tcW w:w="987"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péče</w:t>
            </w:r>
          </w:p>
        </w:tc>
        <w:tc>
          <w:tcPr>
            <w:tcW w:w="1566"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130 371 101</w:t>
            </w:r>
          </w:p>
        </w:tc>
        <w:tc>
          <w:tcPr>
            <w:tcW w:w="1123"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137 354 344</w:t>
            </w:r>
          </w:p>
        </w:tc>
        <w:tc>
          <w:tcPr>
            <w:tcW w:w="1102"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155 751 953</w:t>
            </w:r>
          </w:p>
        </w:tc>
        <w:tc>
          <w:tcPr>
            <w:tcW w:w="965"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135 085 350</w:t>
            </w:r>
          </w:p>
        </w:tc>
        <w:tc>
          <w:tcPr>
            <w:tcW w:w="1174"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146 125 215</w:t>
            </w:r>
          </w:p>
        </w:tc>
        <w:tc>
          <w:tcPr>
            <w:tcW w:w="971"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129 850 747</w:t>
            </w:r>
          </w:p>
        </w:tc>
        <w:tc>
          <w:tcPr>
            <w:tcW w:w="1158"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188 762 538</w:t>
            </w:r>
          </w:p>
        </w:tc>
      </w:tr>
      <w:tr w:rsidR="000F2668" w:rsidRPr="000F2668" w:rsidTr="000F2668">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0F2668" w:rsidRPr="000F2668" w:rsidRDefault="000F2668" w:rsidP="000F2668">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Chráněné bydlení §51</w:t>
            </w:r>
          </w:p>
        </w:tc>
        <w:tc>
          <w:tcPr>
            <w:tcW w:w="987"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péče</w:t>
            </w:r>
          </w:p>
        </w:tc>
        <w:tc>
          <w:tcPr>
            <w:tcW w:w="1566"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25 590 338</w:t>
            </w:r>
          </w:p>
        </w:tc>
        <w:tc>
          <w:tcPr>
            <w:tcW w:w="1123"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23 663 196</w:t>
            </w:r>
          </w:p>
        </w:tc>
        <w:tc>
          <w:tcPr>
            <w:tcW w:w="1102"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27 524 329</w:t>
            </w:r>
          </w:p>
        </w:tc>
        <w:tc>
          <w:tcPr>
            <w:tcW w:w="965"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26 421 676</w:t>
            </w:r>
          </w:p>
        </w:tc>
        <w:tc>
          <w:tcPr>
            <w:tcW w:w="1174"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28 729 221</w:t>
            </w:r>
          </w:p>
        </w:tc>
        <w:tc>
          <w:tcPr>
            <w:tcW w:w="971"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23 645 321</w:t>
            </w:r>
          </w:p>
        </w:tc>
        <w:tc>
          <w:tcPr>
            <w:tcW w:w="1158"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25 392 436</w:t>
            </w:r>
          </w:p>
        </w:tc>
      </w:tr>
      <w:tr w:rsidR="000F2668" w:rsidRPr="000F2668" w:rsidTr="000F2668">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0F2668" w:rsidRPr="000F2668" w:rsidRDefault="000F2668" w:rsidP="000F2668">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 xml:space="preserve">Sociální </w:t>
            </w:r>
            <w:r w:rsidR="00304FB7" w:rsidRPr="000F2668">
              <w:rPr>
                <w:rFonts w:ascii="Tahoma" w:eastAsia="Times New Roman" w:hAnsi="Tahoma" w:cs="Tahoma"/>
                <w:color w:val="000000"/>
                <w:sz w:val="16"/>
                <w:szCs w:val="16"/>
                <w:lang w:eastAsia="cs-CZ"/>
              </w:rPr>
              <w:t>sl. poskytované</w:t>
            </w:r>
            <w:r w:rsidRPr="000F2668">
              <w:rPr>
                <w:rFonts w:ascii="Tahoma" w:eastAsia="Times New Roman" w:hAnsi="Tahoma" w:cs="Tahoma"/>
                <w:color w:val="000000"/>
                <w:sz w:val="16"/>
                <w:szCs w:val="16"/>
                <w:lang w:eastAsia="cs-CZ"/>
              </w:rPr>
              <w:t xml:space="preserve"> ve ZZ </w:t>
            </w:r>
            <w:proofErr w:type="gramStart"/>
            <w:r w:rsidRPr="000F2668">
              <w:rPr>
                <w:rFonts w:ascii="Tahoma" w:eastAsia="Times New Roman" w:hAnsi="Tahoma" w:cs="Tahoma"/>
                <w:color w:val="000000"/>
                <w:sz w:val="16"/>
                <w:szCs w:val="16"/>
                <w:lang w:eastAsia="cs-CZ"/>
              </w:rPr>
              <w:t>ÚP</w:t>
            </w:r>
            <w:proofErr w:type="gramEnd"/>
            <w:r w:rsidRPr="000F2668">
              <w:rPr>
                <w:rFonts w:ascii="Tahoma" w:eastAsia="Times New Roman" w:hAnsi="Tahoma" w:cs="Tahoma"/>
                <w:color w:val="000000"/>
                <w:sz w:val="16"/>
                <w:szCs w:val="16"/>
                <w:lang w:eastAsia="cs-CZ"/>
              </w:rPr>
              <w:t xml:space="preserve"> §52</w:t>
            </w:r>
          </w:p>
        </w:tc>
        <w:tc>
          <w:tcPr>
            <w:tcW w:w="987"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péče</w:t>
            </w:r>
          </w:p>
        </w:tc>
        <w:tc>
          <w:tcPr>
            <w:tcW w:w="1566"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3 094 800</w:t>
            </w:r>
          </w:p>
        </w:tc>
        <w:tc>
          <w:tcPr>
            <w:tcW w:w="1123"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3 815 233</w:t>
            </w:r>
          </w:p>
        </w:tc>
        <w:tc>
          <w:tcPr>
            <w:tcW w:w="1102"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4 241 610</w:t>
            </w:r>
          </w:p>
        </w:tc>
        <w:tc>
          <w:tcPr>
            <w:tcW w:w="965"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3 330 555</w:t>
            </w:r>
          </w:p>
        </w:tc>
        <w:tc>
          <w:tcPr>
            <w:tcW w:w="1174"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2 744 500</w:t>
            </w:r>
          </w:p>
        </w:tc>
        <w:tc>
          <w:tcPr>
            <w:tcW w:w="971"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4 644 700</w:t>
            </w:r>
          </w:p>
        </w:tc>
        <w:tc>
          <w:tcPr>
            <w:tcW w:w="1158"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4 993 566</w:t>
            </w:r>
          </w:p>
        </w:tc>
      </w:tr>
      <w:tr w:rsidR="000F2668" w:rsidRPr="000F2668" w:rsidTr="000F2668">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0F2668" w:rsidRPr="000F2668" w:rsidRDefault="000F2668" w:rsidP="000F2668">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Raná péče §54</w:t>
            </w:r>
          </w:p>
        </w:tc>
        <w:tc>
          <w:tcPr>
            <w:tcW w:w="987"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prevence</w:t>
            </w:r>
          </w:p>
        </w:tc>
        <w:tc>
          <w:tcPr>
            <w:tcW w:w="1566"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3 180 800</w:t>
            </w:r>
          </w:p>
        </w:tc>
        <w:tc>
          <w:tcPr>
            <w:tcW w:w="1123"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0</w:t>
            </w:r>
          </w:p>
        </w:tc>
        <w:tc>
          <w:tcPr>
            <w:tcW w:w="1102"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473 900</w:t>
            </w:r>
          </w:p>
        </w:tc>
        <w:tc>
          <w:tcPr>
            <w:tcW w:w="965"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6 230 900</w:t>
            </w:r>
          </w:p>
        </w:tc>
        <w:tc>
          <w:tcPr>
            <w:tcW w:w="1174"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4 337 285</w:t>
            </w:r>
          </w:p>
        </w:tc>
        <w:tc>
          <w:tcPr>
            <w:tcW w:w="971"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5 236 171</w:t>
            </w:r>
          </w:p>
        </w:tc>
        <w:tc>
          <w:tcPr>
            <w:tcW w:w="1158"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6 035 278</w:t>
            </w:r>
          </w:p>
        </w:tc>
      </w:tr>
      <w:tr w:rsidR="000F2668" w:rsidRPr="000F2668" w:rsidTr="000F2668">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0F2668" w:rsidRPr="000F2668" w:rsidRDefault="000F2668" w:rsidP="000F2668">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Telefonická krizová pomoc §55</w:t>
            </w:r>
          </w:p>
        </w:tc>
        <w:tc>
          <w:tcPr>
            <w:tcW w:w="987"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prevence</w:t>
            </w:r>
          </w:p>
        </w:tc>
        <w:tc>
          <w:tcPr>
            <w:tcW w:w="1566"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1 880 840</w:t>
            </w:r>
          </w:p>
        </w:tc>
        <w:tc>
          <w:tcPr>
            <w:tcW w:w="1123"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2 021 860</w:t>
            </w:r>
          </w:p>
        </w:tc>
        <w:tc>
          <w:tcPr>
            <w:tcW w:w="1102"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2 054 830</w:t>
            </w:r>
          </w:p>
        </w:tc>
        <w:tc>
          <w:tcPr>
            <w:tcW w:w="965"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1 958 087</w:t>
            </w:r>
          </w:p>
        </w:tc>
        <w:tc>
          <w:tcPr>
            <w:tcW w:w="1174"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2 036 503</w:t>
            </w:r>
          </w:p>
        </w:tc>
        <w:tc>
          <w:tcPr>
            <w:tcW w:w="971"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2 037 867</w:t>
            </w:r>
          </w:p>
        </w:tc>
        <w:tc>
          <w:tcPr>
            <w:tcW w:w="1158"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3 087 109</w:t>
            </w:r>
          </w:p>
        </w:tc>
      </w:tr>
      <w:tr w:rsidR="000F2668" w:rsidRPr="000F2668" w:rsidTr="000F2668">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0F2668" w:rsidRPr="000F2668" w:rsidRDefault="000F2668" w:rsidP="000F2668">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Tlumočnické služby §56</w:t>
            </w:r>
          </w:p>
        </w:tc>
        <w:tc>
          <w:tcPr>
            <w:tcW w:w="987"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prevence</w:t>
            </w:r>
          </w:p>
        </w:tc>
        <w:tc>
          <w:tcPr>
            <w:tcW w:w="1566"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0</w:t>
            </w:r>
          </w:p>
        </w:tc>
        <w:tc>
          <w:tcPr>
            <w:tcW w:w="1123"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144 000</w:t>
            </w:r>
          </w:p>
        </w:tc>
        <w:tc>
          <w:tcPr>
            <w:tcW w:w="1102"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292 000</w:t>
            </w:r>
          </w:p>
        </w:tc>
        <w:tc>
          <w:tcPr>
            <w:tcW w:w="965"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300 000</w:t>
            </w:r>
          </w:p>
        </w:tc>
        <w:tc>
          <w:tcPr>
            <w:tcW w:w="1174"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208 000</w:t>
            </w:r>
          </w:p>
        </w:tc>
        <w:tc>
          <w:tcPr>
            <w:tcW w:w="971"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212 000</w:t>
            </w:r>
          </w:p>
        </w:tc>
        <w:tc>
          <w:tcPr>
            <w:tcW w:w="1158"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398 039</w:t>
            </w:r>
          </w:p>
        </w:tc>
      </w:tr>
      <w:tr w:rsidR="000F2668" w:rsidRPr="000F2668" w:rsidTr="000F2668">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0F2668" w:rsidRPr="000F2668" w:rsidRDefault="000F2668" w:rsidP="000F2668">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Azylové domy §57</w:t>
            </w:r>
          </w:p>
        </w:tc>
        <w:tc>
          <w:tcPr>
            <w:tcW w:w="987"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prevence</w:t>
            </w:r>
          </w:p>
        </w:tc>
        <w:tc>
          <w:tcPr>
            <w:tcW w:w="1566"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17 998 279</w:t>
            </w:r>
          </w:p>
        </w:tc>
        <w:tc>
          <w:tcPr>
            <w:tcW w:w="1123"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16 610 885</w:t>
            </w:r>
          </w:p>
        </w:tc>
        <w:tc>
          <w:tcPr>
            <w:tcW w:w="1102"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16 610 894</w:t>
            </w:r>
          </w:p>
        </w:tc>
        <w:tc>
          <w:tcPr>
            <w:tcW w:w="965"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15 799 000</w:t>
            </w:r>
          </w:p>
        </w:tc>
        <w:tc>
          <w:tcPr>
            <w:tcW w:w="1174"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20 712 080</w:t>
            </w:r>
          </w:p>
        </w:tc>
        <w:tc>
          <w:tcPr>
            <w:tcW w:w="971"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22 649 200</w:t>
            </w:r>
          </w:p>
        </w:tc>
        <w:tc>
          <w:tcPr>
            <w:tcW w:w="1158"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22 271 956</w:t>
            </w:r>
          </w:p>
        </w:tc>
      </w:tr>
      <w:tr w:rsidR="000F2668" w:rsidRPr="000F2668" w:rsidTr="000F2668">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0F2668" w:rsidRPr="000F2668" w:rsidRDefault="000F2668" w:rsidP="000F2668">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Domy na půl cesty §58</w:t>
            </w:r>
          </w:p>
        </w:tc>
        <w:tc>
          <w:tcPr>
            <w:tcW w:w="987"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prevence</w:t>
            </w:r>
          </w:p>
        </w:tc>
        <w:tc>
          <w:tcPr>
            <w:tcW w:w="1566"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0</w:t>
            </w:r>
          </w:p>
        </w:tc>
        <w:tc>
          <w:tcPr>
            <w:tcW w:w="1123"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1 965 937</w:t>
            </w:r>
          </w:p>
        </w:tc>
        <w:tc>
          <w:tcPr>
            <w:tcW w:w="1102"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668 459</w:t>
            </w:r>
          </w:p>
        </w:tc>
        <w:tc>
          <w:tcPr>
            <w:tcW w:w="965"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2 788 152</w:t>
            </w:r>
          </w:p>
        </w:tc>
        <w:tc>
          <w:tcPr>
            <w:tcW w:w="1174"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1 758 810</w:t>
            </w:r>
          </w:p>
        </w:tc>
        <w:tc>
          <w:tcPr>
            <w:tcW w:w="971"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1 506 529</w:t>
            </w:r>
          </w:p>
        </w:tc>
        <w:tc>
          <w:tcPr>
            <w:tcW w:w="1158"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2 031 185</w:t>
            </w:r>
          </w:p>
        </w:tc>
      </w:tr>
      <w:tr w:rsidR="000F2668" w:rsidRPr="000F2668" w:rsidTr="000F2668">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0F2668" w:rsidRPr="000F2668" w:rsidRDefault="000F2668" w:rsidP="000F2668">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Kontaktní centra §59</w:t>
            </w:r>
          </w:p>
        </w:tc>
        <w:tc>
          <w:tcPr>
            <w:tcW w:w="987"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prevence</w:t>
            </w:r>
          </w:p>
        </w:tc>
        <w:tc>
          <w:tcPr>
            <w:tcW w:w="1566"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4 152 575</w:t>
            </w:r>
          </w:p>
        </w:tc>
        <w:tc>
          <w:tcPr>
            <w:tcW w:w="1123"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4 259 550</w:t>
            </w:r>
          </w:p>
        </w:tc>
        <w:tc>
          <w:tcPr>
            <w:tcW w:w="1102"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4 272 424</w:t>
            </w:r>
          </w:p>
        </w:tc>
        <w:tc>
          <w:tcPr>
            <w:tcW w:w="965"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4 183 216</w:t>
            </w:r>
          </w:p>
        </w:tc>
        <w:tc>
          <w:tcPr>
            <w:tcW w:w="1174"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4 168 558</w:t>
            </w:r>
          </w:p>
        </w:tc>
        <w:tc>
          <w:tcPr>
            <w:tcW w:w="971"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4 360 298</w:t>
            </w:r>
          </w:p>
        </w:tc>
        <w:tc>
          <w:tcPr>
            <w:tcW w:w="1158"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4 205 357</w:t>
            </w:r>
          </w:p>
        </w:tc>
      </w:tr>
      <w:tr w:rsidR="000F2668" w:rsidRPr="000F2668" w:rsidTr="000F2668">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0F2668" w:rsidRPr="000F2668" w:rsidRDefault="000F2668" w:rsidP="000F2668">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Nízkoprahová denní centra §61</w:t>
            </w:r>
          </w:p>
        </w:tc>
        <w:tc>
          <w:tcPr>
            <w:tcW w:w="987"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prevence</w:t>
            </w:r>
          </w:p>
        </w:tc>
        <w:tc>
          <w:tcPr>
            <w:tcW w:w="1566"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1 306 700</w:t>
            </w:r>
          </w:p>
        </w:tc>
        <w:tc>
          <w:tcPr>
            <w:tcW w:w="1123"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2 875 704</w:t>
            </w:r>
          </w:p>
        </w:tc>
        <w:tc>
          <w:tcPr>
            <w:tcW w:w="1102"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3 739 000</w:t>
            </w:r>
          </w:p>
        </w:tc>
        <w:tc>
          <w:tcPr>
            <w:tcW w:w="965"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3 857 900</w:t>
            </w:r>
          </w:p>
        </w:tc>
        <w:tc>
          <w:tcPr>
            <w:tcW w:w="1174"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3 725 800</w:t>
            </w:r>
          </w:p>
        </w:tc>
        <w:tc>
          <w:tcPr>
            <w:tcW w:w="971"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4 411 100</w:t>
            </w:r>
          </w:p>
        </w:tc>
        <w:tc>
          <w:tcPr>
            <w:tcW w:w="1158"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5 695 903</w:t>
            </w:r>
          </w:p>
        </w:tc>
      </w:tr>
      <w:tr w:rsidR="000F2668" w:rsidRPr="000F2668" w:rsidTr="000F2668">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0F2668" w:rsidRPr="000F2668" w:rsidRDefault="000F2668" w:rsidP="000F2668">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 xml:space="preserve">Nízkoprahová zařízení pro </w:t>
            </w:r>
            <w:proofErr w:type="spellStart"/>
            <w:r w:rsidRPr="000F2668">
              <w:rPr>
                <w:rFonts w:ascii="Tahoma" w:eastAsia="Times New Roman" w:hAnsi="Tahoma" w:cs="Tahoma"/>
                <w:color w:val="000000"/>
                <w:sz w:val="16"/>
                <w:szCs w:val="16"/>
                <w:lang w:eastAsia="cs-CZ"/>
              </w:rPr>
              <w:t>DaM</w:t>
            </w:r>
            <w:proofErr w:type="spellEnd"/>
            <w:r w:rsidRPr="000F2668">
              <w:rPr>
                <w:rFonts w:ascii="Tahoma" w:eastAsia="Times New Roman" w:hAnsi="Tahoma" w:cs="Tahoma"/>
                <w:color w:val="000000"/>
                <w:sz w:val="16"/>
                <w:szCs w:val="16"/>
                <w:lang w:eastAsia="cs-CZ"/>
              </w:rPr>
              <w:t xml:space="preserve"> §62</w:t>
            </w:r>
          </w:p>
        </w:tc>
        <w:tc>
          <w:tcPr>
            <w:tcW w:w="987"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prevence</w:t>
            </w:r>
          </w:p>
        </w:tc>
        <w:tc>
          <w:tcPr>
            <w:tcW w:w="1566"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2 099 530</w:t>
            </w:r>
          </w:p>
        </w:tc>
        <w:tc>
          <w:tcPr>
            <w:tcW w:w="1123"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4 216 653</w:t>
            </w:r>
          </w:p>
        </w:tc>
        <w:tc>
          <w:tcPr>
            <w:tcW w:w="1102"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7 998 389</w:t>
            </w:r>
          </w:p>
        </w:tc>
        <w:tc>
          <w:tcPr>
            <w:tcW w:w="965"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12 259 864</w:t>
            </w:r>
          </w:p>
        </w:tc>
        <w:tc>
          <w:tcPr>
            <w:tcW w:w="1174"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13 102 752</w:t>
            </w:r>
          </w:p>
        </w:tc>
        <w:tc>
          <w:tcPr>
            <w:tcW w:w="971"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16 335 274</w:t>
            </w:r>
          </w:p>
        </w:tc>
        <w:tc>
          <w:tcPr>
            <w:tcW w:w="1158"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19 910 553</w:t>
            </w:r>
          </w:p>
        </w:tc>
      </w:tr>
      <w:tr w:rsidR="000F2668" w:rsidRPr="000F2668" w:rsidTr="000F2668">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0F2668" w:rsidRPr="000F2668" w:rsidRDefault="000F2668" w:rsidP="000F2668">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Noclehárny §63</w:t>
            </w:r>
          </w:p>
        </w:tc>
        <w:tc>
          <w:tcPr>
            <w:tcW w:w="987"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prevence</w:t>
            </w:r>
          </w:p>
        </w:tc>
        <w:tc>
          <w:tcPr>
            <w:tcW w:w="1566"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914 000</w:t>
            </w:r>
          </w:p>
        </w:tc>
        <w:tc>
          <w:tcPr>
            <w:tcW w:w="1123"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1 478 700</w:t>
            </w:r>
          </w:p>
        </w:tc>
        <w:tc>
          <w:tcPr>
            <w:tcW w:w="1102"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5 660 900</w:t>
            </w:r>
          </w:p>
        </w:tc>
        <w:tc>
          <w:tcPr>
            <w:tcW w:w="965"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1 716 000</w:t>
            </w:r>
          </w:p>
        </w:tc>
        <w:tc>
          <w:tcPr>
            <w:tcW w:w="1174"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1 709 100</w:t>
            </w:r>
          </w:p>
        </w:tc>
        <w:tc>
          <w:tcPr>
            <w:tcW w:w="971"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1 702 100</w:t>
            </w:r>
          </w:p>
        </w:tc>
        <w:tc>
          <w:tcPr>
            <w:tcW w:w="1158"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1 697 297</w:t>
            </w:r>
          </w:p>
        </w:tc>
      </w:tr>
      <w:tr w:rsidR="000F2668" w:rsidRPr="000F2668" w:rsidTr="000F2668">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0F2668" w:rsidRPr="000F2668" w:rsidRDefault="000F2668" w:rsidP="000F2668">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Služby následné péče §64</w:t>
            </w:r>
          </w:p>
        </w:tc>
        <w:tc>
          <w:tcPr>
            <w:tcW w:w="987"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prevence</w:t>
            </w:r>
          </w:p>
        </w:tc>
        <w:tc>
          <w:tcPr>
            <w:tcW w:w="1566"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1 283 000</w:t>
            </w:r>
          </w:p>
        </w:tc>
        <w:tc>
          <w:tcPr>
            <w:tcW w:w="1123"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1 347 000</w:t>
            </w:r>
          </w:p>
        </w:tc>
        <w:tc>
          <w:tcPr>
            <w:tcW w:w="1102"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1 360 000</w:t>
            </w:r>
          </w:p>
        </w:tc>
        <w:tc>
          <w:tcPr>
            <w:tcW w:w="965"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1 490 000</w:t>
            </w:r>
          </w:p>
        </w:tc>
        <w:tc>
          <w:tcPr>
            <w:tcW w:w="1174"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2 120 000</w:t>
            </w:r>
          </w:p>
        </w:tc>
        <w:tc>
          <w:tcPr>
            <w:tcW w:w="971"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2 064 000</w:t>
            </w:r>
          </w:p>
        </w:tc>
        <w:tc>
          <w:tcPr>
            <w:tcW w:w="1158"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2 235 929</w:t>
            </w:r>
          </w:p>
        </w:tc>
      </w:tr>
      <w:tr w:rsidR="000F2668" w:rsidRPr="000F2668" w:rsidTr="000F2668">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0F2668" w:rsidRPr="000F2668" w:rsidRDefault="000F2668" w:rsidP="000F2668">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SAS pro rodiny s dětmi §65</w:t>
            </w:r>
          </w:p>
        </w:tc>
        <w:tc>
          <w:tcPr>
            <w:tcW w:w="987"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prevence</w:t>
            </w:r>
          </w:p>
        </w:tc>
        <w:tc>
          <w:tcPr>
            <w:tcW w:w="1566"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905 547</w:t>
            </w:r>
          </w:p>
        </w:tc>
        <w:tc>
          <w:tcPr>
            <w:tcW w:w="1123"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3 544 214</w:t>
            </w:r>
          </w:p>
        </w:tc>
        <w:tc>
          <w:tcPr>
            <w:tcW w:w="1102"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1 275 380</w:t>
            </w:r>
          </w:p>
        </w:tc>
        <w:tc>
          <w:tcPr>
            <w:tcW w:w="965"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4 185 286</w:t>
            </w:r>
          </w:p>
        </w:tc>
        <w:tc>
          <w:tcPr>
            <w:tcW w:w="1174"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9 389 707</w:t>
            </w:r>
          </w:p>
        </w:tc>
        <w:tc>
          <w:tcPr>
            <w:tcW w:w="971"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3 163 228</w:t>
            </w:r>
          </w:p>
        </w:tc>
        <w:tc>
          <w:tcPr>
            <w:tcW w:w="1158"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9 811 500</w:t>
            </w:r>
          </w:p>
        </w:tc>
      </w:tr>
      <w:tr w:rsidR="000F2668" w:rsidRPr="000F2668" w:rsidTr="000F2668">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0F2668" w:rsidRPr="000F2668" w:rsidRDefault="000F2668" w:rsidP="000F2668">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SAS pro seniory a ZP §66</w:t>
            </w:r>
          </w:p>
        </w:tc>
        <w:tc>
          <w:tcPr>
            <w:tcW w:w="987"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prevence</w:t>
            </w:r>
          </w:p>
        </w:tc>
        <w:tc>
          <w:tcPr>
            <w:tcW w:w="1566"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4 230 344</w:t>
            </w:r>
          </w:p>
        </w:tc>
        <w:tc>
          <w:tcPr>
            <w:tcW w:w="1123"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6 892 497</w:t>
            </w:r>
          </w:p>
        </w:tc>
        <w:tc>
          <w:tcPr>
            <w:tcW w:w="1102"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5 062 858</w:t>
            </w:r>
          </w:p>
        </w:tc>
        <w:tc>
          <w:tcPr>
            <w:tcW w:w="965"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5 527 088</w:t>
            </w:r>
          </w:p>
        </w:tc>
        <w:tc>
          <w:tcPr>
            <w:tcW w:w="1174"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6 188 288</w:t>
            </w:r>
          </w:p>
        </w:tc>
        <w:tc>
          <w:tcPr>
            <w:tcW w:w="971"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5 560 357</w:t>
            </w:r>
          </w:p>
        </w:tc>
        <w:tc>
          <w:tcPr>
            <w:tcW w:w="1158"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4 992 314</w:t>
            </w:r>
          </w:p>
        </w:tc>
      </w:tr>
      <w:tr w:rsidR="000F2668" w:rsidRPr="000F2668" w:rsidTr="000F2668">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0F2668" w:rsidRPr="000F2668" w:rsidRDefault="000F2668" w:rsidP="000F2668">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Sociálně terapeutické dílny §67</w:t>
            </w:r>
          </w:p>
        </w:tc>
        <w:tc>
          <w:tcPr>
            <w:tcW w:w="987"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prevence</w:t>
            </w:r>
          </w:p>
        </w:tc>
        <w:tc>
          <w:tcPr>
            <w:tcW w:w="1566"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8 767 902</w:t>
            </w:r>
          </w:p>
        </w:tc>
        <w:tc>
          <w:tcPr>
            <w:tcW w:w="1123"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8 573 608</w:t>
            </w:r>
          </w:p>
        </w:tc>
        <w:tc>
          <w:tcPr>
            <w:tcW w:w="1102"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6 117 010</w:t>
            </w:r>
          </w:p>
        </w:tc>
        <w:tc>
          <w:tcPr>
            <w:tcW w:w="965"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7 726 913</w:t>
            </w:r>
          </w:p>
        </w:tc>
        <w:tc>
          <w:tcPr>
            <w:tcW w:w="1174"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8 560 307</w:t>
            </w:r>
          </w:p>
        </w:tc>
        <w:tc>
          <w:tcPr>
            <w:tcW w:w="971"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7 260 660</w:t>
            </w:r>
          </w:p>
        </w:tc>
        <w:tc>
          <w:tcPr>
            <w:tcW w:w="1158"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7 465 612</w:t>
            </w:r>
          </w:p>
        </w:tc>
      </w:tr>
      <w:tr w:rsidR="000F2668" w:rsidRPr="000F2668" w:rsidTr="000F2668">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0F2668" w:rsidRPr="000F2668" w:rsidRDefault="000F2668" w:rsidP="000F2668">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Terénní programy §69</w:t>
            </w:r>
          </w:p>
        </w:tc>
        <w:tc>
          <w:tcPr>
            <w:tcW w:w="987"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prevence</w:t>
            </w:r>
          </w:p>
        </w:tc>
        <w:tc>
          <w:tcPr>
            <w:tcW w:w="1566"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16 414 851</w:t>
            </w:r>
          </w:p>
        </w:tc>
        <w:tc>
          <w:tcPr>
            <w:tcW w:w="1123"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14 022 897</w:t>
            </w:r>
          </w:p>
        </w:tc>
        <w:tc>
          <w:tcPr>
            <w:tcW w:w="1102"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20 391 973</w:t>
            </w:r>
          </w:p>
        </w:tc>
        <w:tc>
          <w:tcPr>
            <w:tcW w:w="965"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23 203 414</w:t>
            </w:r>
          </w:p>
        </w:tc>
        <w:tc>
          <w:tcPr>
            <w:tcW w:w="1174"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17 840 335</w:t>
            </w:r>
          </w:p>
        </w:tc>
        <w:tc>
          <w:tcPr>
            <w:tcW w:w="971"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16 392 704</w:t>
            </w:r>
          </w:p>
        </w:tc>
        <w:tc>
          <w:tcPr>
            <w:tcW w:w="1158"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13 928 717</w:t>
            </w:r>
          </w:p>
        </w:tc>
      </w:tr>
      <w:tr w:rsidR="000F2668" w:rsidRPr="000F2668" w:rsidTr="000F2668">
        <w:trPr>
          <w:trHeight w:val="237"/>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0F2668" w:rsidRPr="000F2668" w:rsidRDefault="000F2668" w:rsidP="000F2668">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 xml:space="preserve">Sociální rehabilitace §70 </w:t>
            </w:r>
          </w:p>
        </w:tc>
        <w:tc>
          <w:tcPr>
            <w:tcW w:w="987"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prevence</w:t>
            </w:r>
          </w:p>
        </w:tc>
        <w:tc>
          <w:tcPr>
            <w:tcW w:w="1566"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4 728 678</w:t>
            </w:r>
          </w:p>
        </w:tc>
        <w:tc>
          <w:tcPr>
            <w:tcW w:w="1123"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4 868 478</w:t>
            </w:r>
          </w:p>
        </w:tc>
        <w:tc>
          <w:tcPr>
            <w:tcW w:w="1102"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9 825 724</w:t>
            </w:r>
          </w:p>
        </w:tc>
        <w:tc>
          <w:tcPr>
            <w:tcW w:w="965"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12 052 342</w:t>
            </w:r>
          </w:p>
        </w:tc>
        <w:tc>
          <w:tcPr>
            <w:tcW w:w="1174"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10 375 890</w:t>
            </w:r>
          </w:p>
        </w:tc>
        <w:tc>
          <w:tcPr>
            <w:tcW w:w="971"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10 126 682</w:t>
            </w:r>
          </w:p>
        </w:tc>
        <w:tc>
          <w:tcPr>
            <w:tcW w:w="1158" w:type="dxa"/>
            <w:tcBorders>
              <w:top w:val="nil"/>
              <w:left w:val="nil"/>
              <w:bottom w:val="single" w:sz="4" w:space="0" w:color="auto"/>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14 937 564</w:t>
            </w:r>
          </w:p>
        </w:tc>
      </w:tr>
      <w:tr w:rsidR="000F2668" w:rsidRPr="000F2668" w:rsidTr="000F2668">
        <w:trPr>
          <w:trHeight w:val="249"/>
        </w:trPr>
        <w:tc>
          <w:tcPr>
            <w:tcW w:w="3047" w:type="dxa"/>
            <w:tcBorders>
              <w:top w:val="nil"/>
              <w:left w:val="single" w:sz="8" w:space="0" w:color="auto"/>
              <w:bottom w:val="single" w:sz="4" w:space="0" w:color="auto"/>
              <w:right w:val="single" w:sz="8" w:space="0" w:color="auto"/>
            </w:tcBorders>
            <w:shd w:val="clear" w:color="000000" w:fill="DDD9C4"/>
            <w:noWrap/>
            <w:vAlign w:val="bottom"/>
            <w:hideMark/>
          </w:tcPr>
          <w:p w:rsidR="000F2668" w:rsidRPr="000F2668" w:rsidRDefault="000F2668" w:rsidP="000F2668">
            <w:pPr>
              <w:spacing w:after="0" w:line="240" w:lineRule="auto"/>
              <w:rPr>
                <w:rFonts w:ascii="Tahoma" w:eastAsia="Times New Roman" w:hAnsi="Tahoma" w:cs="Tahoma"/>
                <w:color w:val="000000"/>
                <w:sz w:val="16"/>
                <w:szCs w:val="16"/>
                <w:lang w:eastAsia="cs-CZ"/>
              </w:rPr>
            </w:pPr>
            <w:r w:rsidRPr="000F2668">
              <w:rPr>
                <w:rFonts w:ascii="Tahoma" w:eastAsia="Times New Roman" w:hAnsi="Tahoma" w:cs="Tahoma"/>
                <w:color w:val="000000"/>
                <w:sz w:val="16"/>
                <w:szCs w:val="16"/>
                <w:lang w:eastAsia="cs-CZ"/>
              </w:rPr>
              <w:t>Intervenční centra §60a</w:t>
            </w:r>
          </w:p>
        </w:tc>
        <w:tc>
          <w:tcPr>
            <w:tcW w:w="987" w:type="dxa"/>
            <w:tcBorders>
              <w:top w:val="nil"/>
              <w:left w:val="nil"/>
              <w:bottom w:val="nil"/>
              <w:right w:val="single" w:sz="4" w:space="0" w:color="auto"/>
            </w:tcBorders>
            <w:shd w:val="clear" w:color="auto" w:fill="auto"/>
            <w:noWrap/>
            <w:vAlign w:val="bottom"/>
            <w:hideMark/>
          </w:tcPr>
          <w:p w:rsidR="000F2668" w:rsidRPr="000F2668" w:rsidRDefault="000F2668" w:rsidP="00686127">
            <w:pPr>
              <w:spacing w:after="0" w:line="240" w:lineRule="auto"/>
              <w:jc w:val="center"/>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prevence</w:t>
            </w:r>
          </w:p>
        </w:tc>
        <w:tc>
          <w:tcPr>
            <w:tcW w:w="1566" w:type="dxa"/>
            <w:tcBorders>
              <w:top w:val="nil"/>
              <w:left w:val="nil"/>
              <w:bottom w:val="nil"/>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1 427 390</w:t>
            </w:r>
          </w:p>
        </w:tc>
        <w:tc>
          <w:tcPr>
            <w:tcW w:w="1123" w:type="dxa"/>
            <w:tcBorders>
              <w:top w:val="nil"/>
              <w:left w:val="nil"/>
              <w:bottom w:val="nil"/>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1 768 000</w:t>
            </w:r>
          </w:p>
        </w:tc>
        <w:tc>
          <w:tcPr>
            <w:tcW w:w="1102" w:type="dxa"/>
            <w:tcBorders>
              <w:top w:val="nil"/>
              <w:left w:val="nil"/>
              <w:bottom w:val="nil"/>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2 064 000</w:t>
            </w:r>
          </w:p>
        </w:tc>
        <w:tc>
          <w:tcPr>
            <w:tcW w:w="965" w:type="dxa"/>
            <w:tcBorders>
              <w:top w:val="nil"/>
              <w:left w:val="nil"/>
              <w:bottom w:val="nil"/>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2 173 497</w:t>
            </w:r>
          </w:p>
        </w:tc>
        <w:tc>
          <w:tcPr>
            <w:tcW w:w="1174" w:type="dxa"/>
            <w:tcBorders>
              <w:top w:val="nil"/>
              <w:left w:val="nil"/>
              <w:bottom w:val="nil"/>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1 935 183</w:t>
            </w:r>
          </w:p>
        </w:tc>
        <w:tc>
          <w:tcPr>
            <w:tcW w:w="971" w:type="dxa"/>
            <w:tcBorders>
              <w:top w:val="nil"/>
              <w:left w:val="nil"/>
              <w:bottom w:val="nil"/>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1 862 818</w:t>
            </w:r>
          </w:p>
        </w:tc>
        <w:tc>
          <w:tcPr>
            <w:tcW w:w="1158" w:type="dxa"/>
            <w:tcBorders>
              <w:top w:val="nil"/>
              <w:left w:val="nil"/>
              <w:bottom w:val="nil"/>
              <w:right w:val="single" w:sz="4" w:space="0" w:color="auto"/>
            </w:tcBorders>
            <w:shd w:val="clear" w:color="auto" w:fill="auto"/>
            <w:noWrap/>
            <w:vAlign w:val="bottom"/>
            <w:hideMark/>
          </w:tcPr>
          <w:p w:rsidR="000F2668" w:rsidRPr="000F2668" w:rsidRDefault="000F2668" w:rsidP="000F2668">
            <w:pPr>
              <w:spacing w:after="0" w:line="240" w:lineRule="auto"/>
              <w:jc w:val="right"/>
              <w:rPr>
                <w:rFonts w:ascii="Tahoma" w:eastAsia="Times New Roman" w:hAnsi="Tahoma" w:cs="Tahoma"/>
                <w:color w:val="000000"/>
                <w:sz w:val="14"/>
                <w:szCs w:val="14"/>
                <w:lang w:eastAsia="cs-CZ"/>
              </w:rPr>
            </w:pPr>
            <w:r w:rsidRPr="000F2668">
              <w:rPr>
                <w:rFonts w:ascii="Tahoma" w:eastAsia="Times New Roman" w:hAnsi="Tahoma" w:cs="Tahoma"/>
                <w:color w:val="000000"/>
                <w:sz w:val="14"/>
                <w:szCs w:val="14"/>
                <w:lang w:eastAsia="cs-CZ"/>
              </w:rPr>
              <w:t>1 844 537</w:t>
            </w:r>
          </w:p>
        </w:tc>
      </w:tr>
      <w:tr w:rsidR="000F2668" w:rsidRPr="000F2668" w:rsidTr="000F2668">
        <w:trPr>
          <w:trHeight w:val="249"/>
        </w:trPr>
        <w:tc>
          <w:tcPr>
            <w:tcW w:w="3047" w:type="dxa"/>
            <w:tcBorders>
              <w:top w:val="nil"/>
              <w:left w:val="single" w:sz="8" w:space="0" w:color="auto"/>
              <w:bottom w:val="single" w:sz="8" w:space="0" w:color="auto"/>
              <w:right w:val="single" w:sz="8" w:space="0" w:color="auto"/>
            </w:tcBorders>
            <w:shd w:val="clear" w:color="000000" w:fill="EEECE1"/>
            <w:noWrap/>
            <w:vAlign w:val="bottom"/>
            <w:hideMark/>
          </w:tcPr>
          <w:p w:rsidR="000F2668" w:rsidRPr="000F2668" w:rsidRDefault="000F2668" w:rsidP="000F2668">
            <w:pPr>
              <w:spacing w:after="0" w:line="240" w:lineRule="auto"/>
              <w:rPr>
                <w:rFonts w:ascii="Tahoma" w:eastAsia="Times New Roman" w:hAnsi="Tahoma" w:cs="Tahoma"/>
                <w:b/>
                <w:bCs/>
                <w:color w:val="000000"/>
                <w:sz w:val="16"/>
                <w:szCs w:val="16"/>
                <w:lang w:eastAsia="cs-CZ"/>
              </w:rPr>
            </w:pPr>
            <w:r w:rsidRPr="000F2668">
              <w:rPr>
                <w:rFonts w:ascii="Tahoma" w:eastAsia="Times New Roman" w:hAnsi="Tahoma" w:cs="Tahoma"/>
                <w:b/>
                <w:bCs/>
                <w:color w:val="000000"/>
                <w:sz w:val="16"/>
                <w:szCs w:val="16"/>
                <w:lang w:eastAsia="cs-CZ"/>
              </w:rPr>
              <w:t>Celkem náklady</w:t>
            </w:r>
          </w:p>
        </w:tc>
        <w:tc>
          <w:tcPr>
            <w:tcW w:w="987" w:type="dxa"/>
            <w:tcBorders>
              <w:top w:val="single" w:sz="8" w:space="0" w:color="auto"/>
              <w:left w:val="nil"/>
              <w:bottom w:val="single" w:sz="8" w:space="0" w:color="auto"/>
              <w:right w:val="single" w:sz="4" w:space="0" w:color="auto"/>
            </w:tcBorders>
            <w:shd w:val="clear" w:color="000000" w:fill="EEECE1"/>
            <w:noWrap/>
            <w:vAlign w:val="bottom"/>
            <w:hideMark/>
          </w:tcPr>
          <w:p w:rsidR="000F2668" w:rsidRPr="000F2668" w:rsidRDefault="000F2668" w:rsidP="000F2668">
            <w:pPr>
              <w:spacing w:after="0" w:line="240" w:lineRule="auto"/>
              <w:rPr>
                <w:rFonts w:ascii="Tahoma" w:eastAsia="Times New Roman" w:hAnsi="Tahoma" w:cs="Tahoma"/>
                <w:color w:val="000000"/>
                <w:sz w:val="12"/>
                <w:szCs w:val="12"/>
                <w:lang w:eastAsia="cs-CZ"/>
              </w:rPr>
            </w:pPr>
            <w:r w:rsidRPr="000F2668">
              <w:rPr>
                <w:rFonts w:ascii="Tahoma" w:eastAsia="Times New Roman" w:hAnsi="Tahoma" w:cs="Tahoma"/>
                <w:color w:val="000000"/>
                <w:sz w:val="12"/>
                <w:szCs w:val="12"/>
                <w:lang w:eastAsia="cs-CZ"/>
              </w:rPr>
              <w:t> </w:t>
            </w:r>
          </w:p>
        </w:tc>
        <w:tc>
          <w:tcPr>
            <w:tcW w:w="1566" w:type="dxa"/>
            <w:tcBorders>
              <w:top w:val="single" w:sz="8" w:space="0" w:color="auto"/>
              <w:left w:val="nil"/>
              <w:bottom w:val="single" w:sz="8" w:space="0" w:color="auto"/>
              <w:right w:val="single" w:sz="4" w:space="0" w:color="auto"/>
            </w:tcBorders>
            <w:shd w:val="clear" w:color="000000" w:fill="EEECE1"/>
            <w:noWrap/>
            <w:vAlign w:val="bottom"/>
            <w:hideMark/>
          </w:tcPr>
          <w:p w:rsidR="000F2668" w:rsidRPr="000F2668" w:rsidRDefault="000F2668" w:rsidP="000F2668">
            <w:pPr>
              <w:spacing w:after="0" w:line="240" w:lineRule="auto"/>
              <w:jc w:val="right"/>
              <w:rPr>
                <w:rFonts w:ascii="Tahoma" w:eastAsia="Times New Roman" w:hAnsi="Tahoma" w:cs="Tahoma"/>
                <w:b/>
                <w:bCs/>
                <w:color w:val="000000"/>
                <w:sz w:val="12"/>
                <w:szCs w:val="12"/>
                <w:lang w:eastAsia="cs-CZ"/>
              </w:rPr>
            </w:pPr>
            <w:r w:rsidRPr="000F2668">
              <w:rPr>
                <w:rFonts w:ascii="Tahoma" w:eastAsia="Times New Roman" w:hAnsi="Tahoma" w:cs="Tahoma"/>
                <w:b/>
                <w:bCs/>
                <w:color w:val="000000"/>
                <w:sz w:val="12"/>
                <w:szCs w:val="12"/>
                <w:lang w:eastAsia="cs-CZ"/>
              </w:rPr>
              <w:t>890 244 538</w:t>
            </w:r>
          </w:p>
        </w:tc>
        <w:tc>
          <w:tcPr>
            <w:tcW w:w="1123" w:type="dxa"/>
            <w:tcBorders>
              <w:top w:val="single" w:sz="8" w:space="0" w:color="auto"/>
              <w:left w:val="nil"/>
              <w:bottom w:val="single" w:sz="8" w:space="0" w:color="auto"/>
              <w:right w:val="single" w:sz="4" w:space="0" w:color="auto"/>
            </w:tcBorders>
            <w:shd w:val="clear" w:color="000000" w:fill="EEECE1"/>
            <w:noWrap/>
            <w:vAlign w:val="bottom"/>
            <w:hideMark/>
          </w:tcPr>
          <w:p w:rsidR="000F2668" w:rsidRPr="000F2668" w:rsidRDefault="000F2668" w:rsidP="000F2668">
            <w:pPr>
              <w:spacing w:after="0" w:line="240" w:lineRule="auto"/>
              <w:jc w:val="right"/>
              <w:rPr>
                <w:rFonts w:ascii="Tahoma" w:eastAsia="Times New Roman" w:hAnsi="Tahoma" w:cs="Tahoma"/>
                <w:b/>
                <w:bCs/>
                <w:color w:val="000000"/>
                <w:sz w:val="12"/>
                <w:szCs w:val="12"/>
                <w:lang w:eastAsia="cs-CZ"/>
              </w:rPr>
            </w:pPr>
            <w:r w:rsidRPr="000F2668">
              <w:rPr>
                <w:rFonts w:ascii="Tahoma" w:eastAsia="Times New Roman" w:hAnsi="Tahoma" w:cs="Tahoma"/>
                <w:b/>
                <w:bCs/>
                <w:color w:val="000000"/>
                <w:sz w:val="12"/>
                <w:szCs w:val="12"/>
                <w:lang w:eastAsia="cs-CZ"/>
              </w:rPr>
              <w:t>928 599 224</w:t>
            </w:r>
          </w:p>
        </w:tc>
        <w:tc>
          <w:tcPr>
            <w:tcW w:w="1102" w:type="dxa"/>
            <w:tcBorders>
              <w:top w:val="single" w:sz="8" w:space="0" w:color="auto"/>
              <w:left w:val="nil"/>
              <w:bottom w:val="single" w:sz="8" w:space="0" w:color="auto"/>
              <w:right w:val="single" w:sz="4" w:space="0" w:color="auto"/>
            </w:tcBorders>
            <w:shd w:val="clear" w:color="000000" w:fill="EEECE1"/>
            <w:noWrap/>
            <w:vAlign w:val="bottom"/>
            <w:hideMark/>
          </w:tcPr>
          <w:p w:rsidR="000F2668" w:rsidRPr="000F2668" w:rsidRDefault="000F2668" w:rsidP="000F2668">
            <w:pPr>
              <w:spacing w:after="0" w:line="240" w:lineRule="auto"/>
              <w:jc w:val="right"/>
              <w:rPr>
                <w:rFonts w:ascii="Tahoma" w:eastAsia="Times New Roman" w:hAnsi="Tahoma" w:cs="Tahoma"/>
                <w:b/>
                <w:bCs/>
                <w:color w:val="000000"/>
                <w:sz w:val="12"/>
                <w:szCs w:val="12"/>
                <w:lang w:eastAsia="cs-CZ"/>
              </w:rPr>
            </w:pPr>
            <w:r w:rsidRPr="000F2668">
              <w:rPr>
                <w:rFonts w:ascii="Tahoma" w:eastAsia="Times New Roman" w:hAnsi="Tahoma" w:cs="Tahoma"/>
                <w:b/>
                <w:bCs/>
                <w:color w:val="000000"/>
                <w:sz w:val="12"/>
                <w:szCs w:val="12"/>
                <w:lang w:eastAsia="cs-CZ"/>
              </w:rPr>
              <w:t>1 023 350 806</w:t>
            </w:r>
          </w:p>
        </w:tc>
        <w:tc>
          <w:tcPr>
            <w:tcW w:w="965" w:type="dxa"/>
            <w:tcBorders>
              <w:top w:val="single" w:sz="8" w:space="0" w:color="auto"/>
              <w:left w:val="nil"/>
              <w:bottom w:val="single" w:sz="8" w:space="0" w:color="auto"/>
              <w:right w:val="single" w:sz="4" w:space="0" w:color="auto"/>
            </w:tcBorders>
            <w:shd w:val="clear" w:color="000000" w:fill="EEECE1"/>
            <w:noWrap/>
            <w:vAlign w:val="bottom"/>
            <w:hideMark/>
          </w:tcPr>
          <w:p w:rsidR="000F2668" w:rsidRPr="000F2668" w:rsidRDefault="000F2668" w:rsidP="000F2668">
            <w:pPr>
              <w:spacing w:after="0" w:line="240" w:lineRule="auto"/>
              <w:jc w:val="right"/>
              <w:rPr>
                <w:rFonts w:ascii="Tahoma" w:eastAsia="Times New Roman" w:hAnsi="Tahoma" w:cs="Tahoma"/>
                <w:b/>
                <w:bCs/>
                <w:color w:val="000000"/>
                <w:sz w:val="12"/>
                <w:szCs w:val="12"/>
                <w:lang w:eastAsia="cs-CZ"/>
              </w:rPr>
            </w:pPr>
            <w:r w:rsidRPr="000F2668">
              <w:rPr>
                <w:rFonts w:ascii="Tahoma" w:eastAsia="Times New Roman" w:hAnsi="Tahoma" w:cs="Tahoma"/>
                <w:b/>
                <w:bCs/>
                <w:color w:val="000000"/>
                <w:sz w:val="12"/>
                <w:szCs w:val="12"/>
                <w:lang w:eastAsia="cs-CZ"/>
              </w:rPr>
              <w:t>985 261 971</w:t>
            </w:r>
          </w:p>
        </w:tc>
        <w:tc>
          <w:tcPr>
            <w:tcW w:w="1174" w:type="dxa"/>
            <w:tcBorders>
              <w:top w:val="single" w:sz="8" w:space="0" w:color="auto"/>
              <w:left w:val="nil"/>
              <w:bottom w:val="single" w:sz="8" w:space="0" w:color="auto"/>
              <w:right w:val="single" w:sz="4" w:space="0" w:color="auto"/>
            </w:tcBorders>
            <w:shd w:val="clear" w:color="000000" w:fill="EEECE1"/>
            <w:noWrap/>
            <w:vAlign w:val="bottom"/>
            <w:hideMark/>
          </w:tcPr>
          <w:p w:rsidR="000F2668" w:rsidRPr="000F2668" w:rsidRDefault="000F2668" w:rsidP="000F2668">
            <w:pPr>
              <w:spacing w:after="0" w:line="240" w:lineRule="auto"/>
              <w:jc w:val="right"/>
              <w:rPr>
                <w:rFonts w:ascii="Tahoma" w:eastAsia="Times New Roman" w:hAnsi="Tahoma" w:cs="Tahoma"/>
                <w:b/>
                <w:bCs/>
                <w:color w:val="000000"/>
                <w:sz w:val="12"/>
                <w:szCs w:val="12"/>
                <w:lang w:eastAsia="cs-CZ"/>
              </w:rPr>
            </w:pPr>
            <w:r w:rsidRPr="000F2668">
              <w:rPr>
                <w:rFonts w:ascii="Tahoma" w:eastAsia="Times New Roman" w:hAnsi="Tahoma" w:cs="Tahoma"/>
                <w:b/>
                <w:bCs/>
                <w:color w:val="000000"/>
                <w:sz w:val="12"/>
                <w:szCs w:val="12"/>
                <w:lang w:eastAsia="cs-CZ"/>
              </w:rPr>
              <w:t>1 027 257 341</w:t>
            </w:r>
          </w:p>
        </w:tc>
        <w:tc>
          <w:tcPr>
            <w:tcW w:w="971" w:type="dxa"/>
            <w:tcBorders>
              <w:top w:val="single" w:sz="8" w:space="0" w:color="auto"/>
              <w:left w:val="nil"/>
              <w:bottom w:val="single" w:sz="8" w:space="0" w:color="auto"/>
              <w:right w:val="single" w:sz="4" w:space="0" w:color="auto"/>
            </w:tcBorders>
            <w:shd w:val="clear" w:color="000000" w:fill="EEECE1"/>
            <w:noWrap/>
            <w:vAlign w:val="bottom"/>
            <w:hideMark/>
          </w:tcPr>
          <w:p w:rsidR="000F2668" w:rsidRPr="000F2668" w:rsidRDefault="000F2668" w:rsidP="000F2668">
            <w:pPr>
              <w:spacing w:after="0" w:line="240" w:lineRule="auto"/>
              <w:jc w:val="right"/>
              <w:rPr>
                <w:rFonts w:ascii="Tahoma" w:eastAsia="Times New Roman" w:hAnsi="Tahoma" w:cs="Tahoma"/>
                <w:b/>
                <w:bCs/>
                <w:color w:val="000000"/>
                <w:sz w:val="12"/>
                <w:szCs w:val="12"/>
                <w:lang w:eastAsia="cs-CZ"/>
              </w:rPr>
            </w:pPr>
            <w:r w:rsidRPr="000F2668">
              <w:rPr>
                <w:rFonts w:ascii="Tahoma" w:eastAsia="Times New Roman" w:hAnsi="Tahoma" w:cs="Tahoma"/>
                <w:b/>
                <w:bCs/>
                <w:color w:val="000000"/>
                <w:sz w:val="12"/>
                <w:szCs w:val="12"/>
                <w:lang w:eastAsia="cs-CZ"/>
              </w:rPr>
              <w:t>961 034 083</w:t>
            </w:r>
          </w:p>
        </w:tc>
        <w:tc>
          <w:tcPr>
            <w:tcW w:w="1158" w:type="dxa"/>
            <w:tcBorders>
              <w:top w:val="single" w:sz="8" w:space="0" w:color="auto"/>
              <w:left w:val="nil"/>
              <w:bottom w:val="single" w:sz="8" w:space="0" w:color="auto"/>
              <w:right w:val="single" w:sz="4" w:space="0" w:color="auto"/>
            </w:tcBorders>
            <w:shd w:val="clear" w:color="000000" w:fill="EEECE1"/>
            <w:noWrap/>
            <w:vAlign w:val="bottom"/>
            <w:hideMark/>
          </w:tcPr>
          <w:p w:rsidR="000F2668" w:rsidRPr="000F2668" w:rsidRDefault="000F2668" w:rsidP="000F2668">
            <w:pPr>
              <w:spacing w:after="0" w:line="240" w:lineRule="auto"/>
              <w:jc w:val="right"/>
              <w:rPr>
                <w:rFonts w:ascii="Tahoma" w:eastAsia="Times New Roman" w:hAnsi="Tahoma" w:cs="Tahoma"/>
                <w:b/>
                <w:bCs/>
                <w:color w:val="000000"/>
                <w:sz w:val="12"/>
                <w:szCs w:val="12"/>
                <w:lang w:eastAsia="cs-CZ"/>
              </w:rPr>
            </w:pPr>
            <w:r w:rsidRPr="000F2668">
              <w:rPr>
                <w:rFonts w:ascii="Tahoma" w:eastAsia="Times New Roman" w:hAnsi="Tahoma" w:cs="Tahoma"/>
                <w:b/>
                <w:bCs/>
                <w:color w:val="000000"/>
                <w:sz w:val="12"/>
                <w:szCs w:val="12"/>
                <w:lang w:eastAsia="cs-CZ"/>
              </w:rPr>
              <w:t>1 128 290 550</w:t>
            </w:r>
          </w:p>
        </w:tc>
      </w:tr>
    </w:tbl>
    <w:p w:rsidR="00440D51" w:rsidRDefault="00440D51" w:rsidP="00440D51">
      <w:pPr>
        <w:spacing w:after="0"/>
        <w:rPr>
          <w:rFonts w:cs="Times New Roman"/>
          <w:szCs w:val="24"/>
        </w:rPr>
      </w:pPr>
    </w:p>
    <w:p w:rsidR="00440D51" w:rsidRDefault="00440D51" w:rsidP="00440D51">
      <w:pPr>
        <w:spacing w:after="0"/>
        <w:rPr>
          <w:rFonts w:cs="Times New Roman"/>
          <w:szCs w:val="24"/>
        </w:rPr>
        <w:sectPr w:rsidR="00440D51" w:rsidSect="0051668F">
          <w:pgSz w:w="16838" w:h="11906" w:orient="landscape"/>
          <w:pgMar w:top="1417" w:right="1417" w:bottom="1417" w:left="1417" w:header="708" w:footer="708" w:gutter="0"/>
          <w:cols w:space="708"/>
          <w:docGrid w:linePitch="360"/>
        </w:sectPr>
      </w:pPr>
    </w:p>
    <w:p w:rsidR="00440D51" w:rsidRPr="00CC2F75" w:rsidRDefault="00440D51" w:rsidP="00FE7166">
      <w:pPr>
        <w:pStyle w:val="Nadpis3"/>
      </w:pPr>
      <w:bookmarkStart w:id="47" w:name="_Toc397957693"/>
      <w:bookmarkStart w:id="48" w:name="_Toc397957792"/>
      <w:bookmarkStart w:id="49" w:name="_Toc420500188"/>
      <w:r w:rsidRPr="00CC2F75">
        <w:lastRenderedPageBreak/>
        <w:t>Zdroje financování</w:t>
      </w:r>
      <w:bookmarkEnd w:id="47"/>
      <w:bookmarkEnd w:id="48"/>
      <w:bookmarkEnd w:id="49"/>
    </w:p>
    <w:p w:rsidR="00440D51" w:rsidRPr="00CC2F75" w:rsidRDefault="00440D51" w:rsidP="00440D51">
      <w:pPr>
        <w:rPr>
          <w:rFonts w:cs="Times New Roman"/>
          <w:szCs w:val="24"/>
        </w:rPr>
      </w:pPr>
      <w:r w:rsidRPr="00CC2F75">
        <w:rPr>
          <w:rFonts w:cs="Times New Roman"/>
          <w:szCs w:val="24"/>
        </w:rPr>
        <w:t>Financování sociálních služeb je vícezdrojové, tzn., že poskytovatelé jsou odkázáni nejen na prostředky ze státního rozpočtu, ale také na zdroje od jednotlivých obcí a krajů, dále od úřadu práce, od zřizovate</w:t>
      </w:r>
      <w:r w:rsidR="001C3144">
        <w:rPr>
          <w:rFonts w:cs="Times New Roman"/>
          <w:szCs w:val="24"/>
        </w:rPr>
        <w:t>le služby, atd.</w:t>
      </w:r>
      <w:r w:rsidRPr="00CC2F75">
        <w:rPr>
          <w:rFonts w:cs="Times New Roman"/>
          <w:szCs w:val="24"/>
        </w:rPr>
        <w:t xml:space="preserve"> Zajištění vícezdrojového financování je jedním z předpokladů stabilnějšího postavení služby na trhu.</w:t>
      </w:r>
    </w:p>
    <w:p w:rsidR="00F84CED" w:rsidRPr="00CC2F75" w:rsidRDefault="00440D51" w:rsidP="00440D51">
      <w:pPr>
        <w:rPr>
          <w:rFonts w:cs="Times New Roman"/>
          <w:szCs w:val="24"/>
        </w:rPr>
      </w:pPr>
      <w:r w:rsidRPr="00CC2F75">
        <w:rPr>
          <w:rFonts w:cs="Times New Roman"/>
          <w:szCs w:val="24"/>
        </w:rPr>
        <w:t xml:space="preserve">Dotace ze státního rozpočtu (MPSV) meziročně od roku 2009 - 2011 klesala. Jedním z důvodů poklesu státní dotace bylo financování vybraných typů služeb sociální prevence v rámci </w:t>
      </w:r>
      <w:r w:rsidR="00B309DF" w:rsidRPr="00CC2F75">
        <w:rPr>
          <w:rFonts w:cs="Times New Roman"/>
          <w:szCs w:val="24"/>
        </w:rPr>
        <w:t>individuálního projektu kraje spolufinancovaného z EU</w:t>
      </w:r>
      <w:r w:rsidRPr="00CC2F75">
        <w:rPr>
          <w:rFonts w:cs="Times New Roman"/>
          <w:szCs w:val="24"/>
        </w:rPr>
        <w:t>. Od roku 2012 se státní dotace mírně navyšovala a až v roce 201</w:t>
      </w:r>
      <w:r w:rsidR="00C946B1" w:rsidRPr="00CC2F75">
        <w:rPr>
          <w:rFonts w:cs="Times New Roman"/>
          <w:szCs w:val="24"/>
        </w:rPr>
        <w:t>4</w:t>
      </w:r>
      <w:r w:rsidRPr="00CC2F75">
        <w:rPr>
          <w:rFonts w:cs="Times New Roman"/>
          <w:szCs w:val="24"/>
        </w:rPr>
        <w:t xml:space="preserve"> byla Libereckému kraji přiznána částka</w:t>
      </w:r>
      <w:r w:rsidR="00C946B1" w:rsidRPr="00CC2F75">
        <w:rPr>
          <w:rFonts w:cs="Times New Roman"/>
          <w:szCs w:val="24"/>
        </w:rPr>
        <w:t>, s veškerým navýšením v průběhu roku</w:t>
      </w:r>
      <w:r w:rsidRPr="00CC2F75">
        <w:rPr>
          <w:rFonts w:cs="Times New Roman"/>
          <w:szCs w:val="24"/>
        </w:rPr>
        <w:t xml:space="preserve"> (tzv. směrné číslo pro kraj)</w:t>
      </w:r>
      <w:r w:rsidR="001C3144">
        <w:rPr>
          <w:rFonts w:cs="Times New Roman"/>
          <w:szCs w:val="24"/>
        </w:rPr>
        <w:t>,</w:t>
      </w:r>
      <w:r w:rsidRPr="00CC2F75">
        <w:rPr>
          <w:rFonts w:cs="Times New Roman"/>
          <w:szCs w:val="24"/>
        </w:rPr>
        <w:t xml:space="preserve"> ve výši </w:t>
      </w:r>
      <w:r w:rsidR="00C946B1" w:rsidRPr="00CC2F75">
        <w:rPr>
          <w:rFonts w:cs="Times New Roman"/>
          <w:szCs w:val="24"/>
        </w:rPr>
        <w:t>315 407 200</w:t>
      </w:r>
      <w:r w:rsidR="00F84CED" w:rsidRPr="00CC2F75">
        <w:rPr>
          <w:rFonts w:cs="Times New Roman"/>
          <w:szCs w:val="24"/>
        </w:rPr>
        <w:t>,-</w:t>
      </w:r>
      <w:r w:rsidRPr="00CC2F75">
        <w:rPr>
          <w:rFonts w:cs="Times New Roman"/>
          <w:szCs w:val="24"/>
        </w:rPr>
        <w:t xml:space="preserve"> Kč. </w:t>
      </w:r>
    </w:p>
    <w:p w:rsidR="00F84CED" w:rsidRPr="00CC2F75" w:rsidRDefault="00F84CED" w:rsidP="00F84CED">
      <w:pPr>
        <w:spacing w:after="0"/>
        <w:rPr>
          <w:szCs w:val="24"/>
        </w:rPr>
      </w:pPr>
      <w:r w:rsidRPr="00CC2F75">
        <w:rPr>
          <w:szCs w:val="24"/>
        </w:rPr>
        <w:t xml:space="preserve">Ačkoli </w:t>
      </w:r>
      <w:r w:rsidR="00705479" w:rsidRPr="00CC2F75">
        <w:rPr>
          <w:szCs w:val="24"/>
        </w:rPr>
        <w:t xml:space="preserve">v </w:t>
      </w:r>
      <w:r w:rsidRPr="00CC2F75">
        <w:rPr>
          <w:szCs w:val="24"/>
        </w:rPr>
        <w:t xml:space="preserve">průběhu roku 2014 bylo avizováno, že v r. 2015 dojde k navýšení finanční podpory pro poskytovatele sociálních služeb, neboť dochází na základě nařízení vlády k navýšení platů a mezd pracovníků, kteří vykonávají přímou práci s klienty, </w:t>
      </w:r>
      <w:r w:rsidR="00304FB7" w:rsidRPr="00CC2F75">
        <w:rPr>
          <w:szCs w:val="24"/>
        </w:rPr>
        <w:t>k reálnému</w:t>
      </w:r>
      <w:r w:rsidRPr="00CC2F75">
        <w:rPr>
          <w:szCs w:val="24"/>
        </w:rPr>
        <w:t xml:space="preserve"> navýšení alokace pro kraj nedošlo.</w:t>
      </w:r>
    </w:p>
    <w:p w:rsidR="00C946B1" w:rsidRPr="00CC2F75" w:rsidRDefault="00C946B1" w:rsidP="00F84CED">
      <w:pPr>
        <w:spacing w:after="0"/>
        <w:rPr>
          <w:szCs w:val="24"/>
        </w:rPr>
      </w:pPr>
    </w:p>
    <w:p w:rsidR="00F84CED" w:rsidRPr="00CC2F75" w:rsidRDefault="00F84CED" w:rsidP="00F84CED">
      <w:pPr>
        <w:spacing w:after="0"/>
        <w:rPr>
          <w:szCs w:val="24"/>
        </w:rPr>
      </w:pPr>
      <w:r w:rsidRPr="00CC2F75">
        <w:rPr>
          <w:szCs w:val="24"/>
        </w:rPr>
        <w:t>Částka přidělená Libereckému kraji pokrývá požadavek služeb v</w:t>
      </w:r>
      <w:r w:rsidR="00686127">
        <w:rPr>
          <w:szCs w:val="24"/>
        </w:rPr>
        <w:t> </w:t>
      </w:r>
      <w:r w:rsidR="00FA0A6A" w:rsidRPr="00CC2F75">
        <w:rPr>
          <w:szCs w:val="24"/>
        </w:rPr>
        <w:t>průměru</w:t>
      </w:r>
      <w:r w:rsidR="00686127">
        <w:rPr>
          <w:szCs w:val="24"/>
        </w:rPr>
        <w:t xml:space="preserve"> </w:t>
      </w:r>
      <w:proofErr w:type="gramStart"/>
      <w:r w:rsidR="00C946B1" w:rsidRPr="00CC2F75">
        <w:rPr>
          <w:szCs w:val="24"/>
        </w:rPr>
        <w:t>ze 70%</w:t>
      </w:r>
      <w:proofErr w:type="gramEnd"/>
      <w:r w:rsidR="00C946B1" w:rsidRPr="00CC2F75">
        <w:rPr>
          <w:szCs w:val="24"/>
        </w:rPr>
        <w:t xml:space="preserve"> požadavku na finanční podporu a činí v úhrnu za všechny služby necelých 30% krytí nákladů. </w:t>
      </w:r>
    </w:p>
    <w:p w:rsidR="00C946B1" w:rsidRPr="00CC2F75" w:rsidRDefault="00C946B1" w:rsidP="00F84CED">
      <w:pPr>
        <w:spacing w:after="0"/>
        <w:rPr>
          <w:szCs w:val="24"/>
        </w:rPr>
      </w:pPr>
    </w:p>
    <w:p w:rsidR="00C946B1" w:rsidRPr="00CC2F75" w:rsidRDefault="00C946B1" w:rsidP="00F84CED">
      <w:pPr>
        <w:spacing w:after="0"/>
        <w:rPr>
          <w:szCs w:val="24"/>
        </w:rPr>
      </w:pPr>
      <w:r w:rsidRPr="00CC2F75">
        <w:rPr>
          <w:szCs w:val="24"/>
        </w:rPr>
        <w:t xml:space="preserve">Nejvyšší dotační závislost na tomto </w:t>
      </w:r>
      <w:r w:rsidR="00FA0A6A" w:rsidRPr="00CC2F75">
        <w:rPr>
          <w:szCs w:val="24"/>
        </w:rPr>
        <w:t>zdroji</w:t>
      </w:r>
      <w:r w:rsidRPr="00CC2F75">
        <w:rPr>
          <w:szCs w:val="24"/>
        </w:rPr>
        <w:t xml:space="preserve"> mají služby, které </w:t>
      </w:r>
      <w:r w:rsidR="00FA0A6A" w:rsidRPr="00CC2F75">
        <w:rPr>
          <w:szCs w:val="24"/>
        </w:rPr>
        <w:t>nemají</w:t>
      </w:r>
      <w:r w:rsidRPr="00CC2F75">
        <w:rPr>
          <w:szCs w:val="24"/>
        </w:rPr>
        <w:t xml:space="preserve"> výnosy (úhrady od uživatelů služeb a úhrady ze zdravotních pojišťoven). Jde o služby sociální prevence a poradenství. </w:t>
      </w:r>
    </w:p>
    <w:p w:rsidR="00440D51" w:rsidRPr="00CC2F75" w:rsidRDefault="00440D51" w:rsidP="00440D51">
      <w:pPr>
        <w:spacing w:after="0"/>
        <w:rPr>
          <w:rFonts w:cs="Times New Roman"/>
          <w:szCs w:val="24"/>
        </w:rPr>
      </w:pPr>
    </w:p>
    <w:p w:rsidR="00440D51" w:rsidRPr="00CC2F75" w:rsidRDefault="00440D51" w:rsidP="00440D51">
      <w:pPr>
        <w:spacing w:after="0"/>
        <w:rPr>
          <w:rFonts w:cs="Times New Roman"/>
          <w:szCs w:val="24"/>
        </w:rPr>
      </w:pPr>
    </w:p>
    <w:p w:rsidR="00440D51" w:rsidRDefault="00440D51" w:rsidP="00440D51">
      <w:pPr>
        <w:spacing w:after="0"/>
        <w:rPr>
          <w:rFonts w:cs="Times New Roman"/>
          <w:szCs w:val="24"/>
        </w:rPr>
      </w:pPr>
      <w:r w:rsidRPr="00CC2F75">
        <w:rPr>
          <w:rFonts w:cs="Times New Roman"/>
          <w:szCs w:val="24"/>
        </w:rPr>
        <w:t xml:space="preserve">Tabulka č. 4: </w:t>
      </w:r>
      <w:r w:rsidRPr="00CC2F75">
        <w:rPr>
          <w:rFonts w:cs="Times New Roman"/>
          <w:b/>
          <w:szCs w:val="24"/>
        </w:rPr>
        <w:t>Dotace MPSV v letech 2009 – 201</w:t>
      </w:r>
      <w:r w:rsidR="00F84CED" w:rsidRPr="00CC2F75">
        <w:rPr>
          <w:rFonts w:cs="Times New Roman"/>
          <w:b/>
          <w:szCs w:val="24"/>
        </w:rPr>
        <w:t>5</w:t>
      </w:r>
    </w:p>
    <w:tbl>
      <w:tblPr>
        <w:tblW w:w="9191" w:type="dxa"/>
        <w:tblInd w:w="60" w:type="dxa"/>
        <w:tblCellMar>
          <w:left w:w="70" w:type="dxa"/>
          <w:right w:w="70" w:type="dxa"/>
        </w:tblCellMar>
        <w:tblLook w:val="04A0" w:firstRow="1" w:lastRow="0" w:firstColumn="1" w:lastColumn="0" w:noHBand="0" w:noVBand="1"/>
      </w:tblPr>
      <w:tblGrid>
        <w:gridCol w:w="1036"/>
        <w:gridCol w:w="1247"/>
        <w:gridCol w:w="1247"/>
        <w:gridCol w:w="1247"/>
        <w:gridCol w:w="1247"/>
        <w:gridCol w:w="1247"/>
        <w:gridCol w:w="960"/>
        <w:gridCol w:w="960"/>
      </w:tblGrid>
      <w:tr w:rsidR="00F84CED" w:rsidRPr="00F84CED" w:rsidTr="00891956">
        <w:trPr>
          <w:trHeight w:val="737"/>
        </w:trPr>
        <w:tc>
          <w:tcPr>
            <w:tcW w:w="1036" w:type="dxa"/>
            <w:tcBorders>
              <w:top w:val="single" w:sz="8" w:space="0" w:color="auto"/>
              <w:left w:val="single" w:sz="8" w:space="0" w:color="auto"/>
              <w:bottom w:val="single" w:sz="8" w:space="0" w:color="auto"/>
              <w:right w:val="single" w:sz="4" w:space="0" w:color="auto"/>
            </w:tcBorders>
            <w:shd w:val="clear" w:color="000000" w:fill="DDD9C4"/>
            <w:noWrap/>
            <w:vAlign w:val="center"/>
            <w:hideMark/>
          </w:tcPr>
          <w:p w:rsidR="00F84CED" w:rsidRPr="00F84CED" w:rsidRDefault="00F84CED" w:rsidP="00F84CED">
            <w:pPr>
              <w:spacing w:after="0" w:line="240" w:lineRule="auto"/>
              <w:rPr>
                <w:rFonts w:ascii="Arial" w:eastAsia="Times New Roman" w:hAnsi="Arial" w:cs="Arial"/>
                <w:b/>
                <w:bCs/>
                <w:sz w:val="16"/>
                <w:szCs w:val="16"/>
                <w:lang w:eastAsia="cs-CZ"/>
              </w:rPr>
            </w:pPr>
            <w:r w:rsidRPr="00F84CED">
              <w:rPr>
                <w:rFonts w:ascii="Arial" w:eastAsia="Times New Roman" w:hAnsi="Arial" w:cs="Arial"/>
                <w:b/>
                <w:bCs/>
                <w:sz w:val="16"/>
                <w:szCs w:val="16"/>
                <w:lang w:eastAsia="cs-CZ"/>
              </w:rPr>
              <w:t>Skupina sl.</w:t>
            </w:r>
          </w:p>
        </w:tc>
        <w:tc>
          <w:tcPr>
            <w:tcW w:w="1247" w:type="dxa"/>
            <w:tcBorders>
              <w:top w:val="single" w:sz="8" w:space="0" w:color="auto"/>
              <w:left w:val="nil"/>
              <w:bottom w:val="single" w:sz="8" w:space="0" w:color="auto"/>
              <w:right w:val="single" w:sz="4" w:space="0" w:color="auto"/>
            </w:tcBorders>
            <w:shd w:val="clear" w:color="000000" w:fill="DDD9C4"/>
            <w:noWrap/>
            <w:vAlign w:val="center"/>
            <w:hideMark/>
          </w:tcPr>
          <w:p w:rsidR="00F84CED" w:rsidRPr="00F84CED" w:rsidRDefault="00F84CED" w:rsidP="00F84CED">
            <w:pPr>
              <w:spacing w:after="0" w:line="240" w:lineRule="auto"/>
              <w:jc w:val="center"/>
              <w:rPr>
                <w:rFonts w:ascii="Arial" w:eastAsia="Times New Roman" w:hAnsi="Arial" w:cs="Arial"/>
                <w:b/>
                <w:bCs/>
                <w:color w:val="000000"/>
                <w:sz w:val="16"/>
                <w:szCs w:val="16"/>
                <w:lang w:eastAsia="cs-CZ"/>
              </w:rPr>
            </w:pPr>
            <w:r w:rsidRPr="00F84CED">
              <w:rPr>
                <w:rFonts w:ascii="Arial" w:eastAsia="Times New Roman" w:hAnsi="Arial" w:cs="Arial"/>
                <w:b/>
                <w:bCs/>
                <w:color w:val="000000"/>
                <w:sz w:val="16"/>
                <w:szCs w:val="16"/>
                <w:lang w:eastAsia="cs-CZ"/>
              </w:rPr>
              <w:t>2009</w:t>
            </w:r>
          </w:p>
        </w:tc>
        <w:tc>
          <w:tcPr>
            <w:tcW w:w="1247" w:type="dxa"/>
            <w:tcBorders>
              <w:top w:val="single" w:sz="8" w:space="0" w:color="auto"/>
              <w:left w:val="nil"/>
              <w:bottom w:val="single" w:sz="8" w:space="0" w:color="auto"/>
              <w:right w:val="single" w:sz="4" w:space="0" w:color="auto"/>
            </w:tcBorders>
            <w:shd w:val="clear" w:color="000000" w:fill="DDD9C4"/>
            <w:noWrap/>
            <w:vAlign w:val="center"/>
            <w:hideMark/>
          </w:tcPr>
          <w:p w:rsidR="00F84CED" w:rsidRPr="00F84CED" w:rsidRDefault="00F84CED" w:rsidP="00F84CED">
            <w:pPr>
              <w:spacing w:after="0" w:line="240" w:lineRule="auto"/>
              <w:jc w:val="center"/>
              <w:rPr>
                <w:rFonts w:ascii="Arial" w:eastAsia="Times New Roman" w:hAnsi="Arial" w:cs="Arial"/>
                <w:b/>
                <w:bCs/>
                <w:color w:val="000000"/>
                <w:sz w:val="16"/>
                <w:szCs w:val="16"/>
                <w:lang w:eastAsia="cs-CZ"/>
              </w:rPr>
            </w:pPr>
            <w:r w:rsidRPr="00F84CED">
              <w:rPr>
                <w:rFonts w:ascii="Arial" w:eastAsia="Times New Roman" w:hAnsi="Arial" w:cs="Arial"/>
                <w:b/>
                <w:bCs/>
                <w:color w:val="000000"/>
                <w:sz w:val="16"/>
                <w:szCs w:val="16"/>
                <w:lang w:eastAsia="cs-CZ"/>
              </w:rPr>
              <w:t>2010</w:t>
            </w:r>
          </w:p>
        </w:tc>
        <w:tc>
          <w:tcPr>
            <w:tcW w:w="1247" w:type="dxa"/>
            <w:tcBorders>
              <w:top w:val="single" w:sz="8" w:space="0" w:color="auto"/>
              <w:left w:val="nil"/>
              <w:bottom w:val="single" w:sz="8" w:space="0" w:color="auto"/>
              <w:right w:val="single" w:sz="4" w:space="0" w:color="auto"/>
            </w:tcBorders>
            <w:shd w:val="clear" w:color="000000" w:fill="DDD9C4"/>
            <w:noWrap/>
            <w:vAlign w:val="center"/>
            <w:hideMark/>
          </w:tcPr>
          <w:p w:rsidR="00F84CED" w:rsidRPr="00F84CED" w:rsidRDefault="00F84CED" w:rsidP="00F84CED">
            <w:pPr>
              <w:spacing w:after="0" w:line="240" w:lineRule="auto"/>
              <w:jc w:val="center"/>
              <w:rPr>
                <w:rFonts w:ascii="Arial" w:eastAsia="Times New Roman" w:hAnsi="Arial" w:cs="Arial"/>
                <w:b/>
                <w:bCs/>
                <w:color w:val="000000"/>
                <w:sz w:val="16"/>
                <w:szCs w:val="16"/>
                <w:lang w:eastAsia="cs-CZ"/>
              </w:rPr>
            </w:pPr>
            <w:r w:rsidRPr="00F84CED">
              <w:rPr>
                <w:rFonts w:ascii="Arial" w:eastAsia="Times New Roman" w:hAnsi="Arial" w:cs="Arial"/>
                <w:b/>
                <w:bCs/>
                <w:color w:val="000000"/>
                <w:sz w:val="16"/>
                <w:szCs w:val="16"/>
                <w:lang w:eastAsia="cs-CZ"/>
              </w:rPr>
              <w:t>2011</w:t>
            </w:r>
          </w:p>
        </w:tc>
        <w:tc>
          <w:tcPr>
            <w:tcW w:w="1247" w:type="dxa"/>
            <w:tcBorders>
              <w:top w:val="single" w:sz="8" w:space="0" w:color="auto"/>
              <w:left w:val="nil"/>
              <w:bottom w:val="single" w:sz="8" w:space="0" w:color="auto"/>
              <w:right w:val="single" w:sz="4" w:space="0" w:color="auto"/>
            </w:tcBorders>
            <w:shd w:val="clear" w:color="000000" w:fill="DDD9C4"/>
            <w:noWrap/>
            <w:vAlign w:val="center"/>
            <w:hideMark/>
          </w:tcPr>
          <w:p w:rsidR="00F84CED" w:rsidRPr="00F84CED" w:rsidRDefault="00F84CED" w:rsidP="00F84CED">
            <w:pPr>
              <w:spacing w:after="0" w:line="240" w:lineRule="auto"/>
              <w:jc w:val="center"/>
              <w:rPr>
                <w:rFonts w:ascii="Arial" w:eastAsia="Times New Roman" w:hAnsi="Arial" w:cs="Arial"/>
                <w:b/>
                <w:bCs/>
                <w:color w:val="000000"/>
                <w:sz w:val="16"/>
                <w:szCs w:val="16"/>
                <w:lang w:eastAsia="cs-CZ"/>
              </w:rPr>
            </w:pPr>
            <w:r w:rsidRPr="00F84CED">
              <w:rPr>
                <w:rFonts w:ascii="Arial" w:eastAsia="Times New Roman" w:hAnsi="Arial" w:cs="Arial"/>
                <w:b/>
                <w:bCs/>
                <w:color w:val="000000"/>
                <w:sz w:val="16"/>
                <w:szCs w:val="16"/>
                <w:lang w:eastAsia="cs-CZ"/>
              </w:rPr>
              <w:t>2012</w:t>
            </w:r>
          </w:p>
        </w:tc>
        <w:tc>
          <w:tcPr>
            <w:tcW w:w="1247" w:type="dxa"/>
            <w:tcBorders>
              <w:top w:val="single" w:sz="8" w:space="0" w:color="auto"/>
              <w:left w:val="nil"/>
              <w:bottom w:val="single" w:sz="8" w:space="0" w:color="auto"/>
              <w:right w:val="single" w:sz="4" w:space="0" w:color="auto"/>
            </w:tcBorders>
            <w:shd w:val="clear" w:color="000000" w:fill="DDD9C4"/>
            <w:noWrap/>
            <w:vAlign w:val="center"/>
            <w:hideMark/>
          </w:tcPr>
          <w:p w:rsidR="00F84CED" w:rsidRPr="00F84CED" w:rsidRDefault="00F84CED" w:rsidP="00F84CED">
            <w:pPr>
              <w:spacing w:after="0" w:line="240" w:lineRule="auto"/>
              <w:jc w:val="center"/>
              <w:rPr>
                <w:rFonts w:ascii="Arial" w:eastAsia="Times New Roman" w:hAnsi="Arial" w:cs="Arial"/>
                <w:b/>
                <w:bCs/>
                <w:color w:val="000000"/>
                <w:sz w:val="16"/>
                <w:szCs w:val="16"/>
                <w:lang w:eastAsia="cs-CZ"/>
              </w:rPr>
            </w:pPr>
            <w:r w:rsidRPr="00F84CED">
              <w:rPr>
                <w:rFonts w:ascii="Arial" w:eastAsia="Times New Roman" w:hAnsi="Arial" w:cs="Arial"/>
                <w:b/>
                <w:bCs/>
                <w:color w:val="000000"/>
                <w:sz w:val="16"/>
                <w:szCs w:val="16"/>
                <w:lang w:eastAsia="cs-CZ"/>
              </w:rPr>
              <w:t>2013</w:t>
            </w:r>
          </w:p>
        </w:tc>
        <w:tc>
          <w:tcPr>
            <w:tcW w:w="960" w:type="dxa"/>
            <w:tcBorders>
              <w:top w:val="single" w:sz="8" w:space="0" w:color="auto"/>
              <w:left w:val="nil"/>
              <w:bottom w:val="single" w:sz="8" w:space="0" w:color="auto"/>
              <w:right w:val="single" w:sz="8" w:space="0" w:color="auto"/>
            </w:tcBorders>
            <w:shd w:val="clear" w:color="000000" w:fill="DDD9C4"/>
            <w:noWrap/>
            <w:vAlign w:val="center"/>
            <w:hideMark/>
          </w:tcPr>
          <w:p w:rsidR="00F84CED" w:rsidRPr="00F84CED" w:rsidRDefault="00F84CED" w:rsidP="00F84CED">
            <w:pPr>
              <w:spacing w:after="0" w:line="240" w:lineRule="auto"/>
              <w:jc w:val="center"/>
              <w:rPr>
                <w:rFonts w:ascii="Arial" w:eastAsia="Times New Roman" w:hAnsi="Arial" w:cs="Arial"/>
                <w:b/>
                <w:bCs/>
                <w:color w:val="000000"/>
                <w:sz w:val="16"/>
                <w:szCs w:val="16"/>
                <w:lang w:eastAsia="cs-CZ"/>
              </w:rPr>
            </w:pPr>
            <w:r w:rsidRPr="00F84CED">
              <w:rPr>
                <w:rFonts w:ascii="Arial" w:eastAsia="Times New Roman" w:hAnsi="Arial" w:cs="Arial"/>
                <w:b/>
                <w:bCs/>
                <w:color w:val="000000"/>
                <w:sz w:val="16"/>
                <w:szCs w:val="16"/>
                <w:lang w:eastAsia="cs-CZ"/>
              </w:rPr>
              <w:t>2014</w:t>
            </w:r>
          </w:p>
        </w:tc>
        <w:tc>
          <w:tcPr>
            <w:tcW w:w="960" w:type="dxa"/>
            <w:tcBorders>
              <w:top w:val="single" w:sz="8" w:space="0" w:color="auto"/>
              <w:left w:val="nil"/>
              <w:bottom w:val="single" w:sz="8" w:space="0" w:color="auto"/>
              <w:right w:val="single" w:sz="8" w:space="0" w:color="auto"/>
            </w:tcBorders>
            <w:shd w:val="clear" w:color="000000" w:fill="DDD9C4"/>
            <w:noWrap/>
            <w:vAlign w:val="center"/>
            <w:hideMark/>
          </w:tcPr>
          <w:p w:rsidR="00F84CED" w:rsidRPr="00F84CED" w:rsidRDefault="00F84CED" w:rsidP="00F84CED">
            <w:pPr>
              <w:spacing w:after="0" w:line="240" w:lineRule="auto"/>
              <w:jc w:val="center"/>
              <w:rPr>
                <w:rFonts w:ascii="Arial" w:eastAsia="Times New Roman" w:hAnsi="Arial" w:cs="Arial"/>
                <w:b/>
                <w:bCs/>
                <w:color w:val="000000"/>
                <w:sz w:val="16"/>
                <w:szCs w:val="16"/>
                <w:lang w:eastAsia="cs-CZ"/>
              </w:rPr>
            </w:pPr>
            <w:r w:rsidRPr="00F84CED">
              <w:rPr>
                <w:rFonts w:ascii="Arial" w:eastAsia="Times New Roman" w:hAnsi="Arial" w:cs="Arial"/>
                <w:b/>
                <w:bCs/>
                <w:color w:val="000000"/>
                <w:sz w:val="16"/>
                <w:szCs w:val="16"/>
                <w:lang w:eastAsia="cs-CZ"/>
              </w:rPr>
              <w:t>2015</w:t>
            </w:r>
          </w:p>
        </w:tc>
      </w:tr>
      <w:tr w:rsidR="00F84CED" w:rsidRPr="00F84CED" w:rsidTr="00891956">
        <w:trPr>
          <w:trHeight w:val="320"/>
        </w:trPr>
        <w:tc>
          <w:tcPr>
            <w:tcW w:w="1036" w:type="dxa"/>
            <w:tcBorders>
              <w:top w:val="nil"/>
              <w:left w:val="single" w:sz="8" w:space="0" w:color="auto"/>
              <w:bottom w:val="single" w:sz="4" w:space="0" w:color="auto"/>
              <w:right w:val="single" w:sz="4" w:space="0" w:color="auto"/>
            </w:tcBorders>
            <w:shd w:val="clear" w:color="auto" w:fill="auto"/>
            <w:noWrap/>
            <w:vAlign w:val="bottom"/>
            <w:hideMark/>
          </w:tcPr>
          <w:p w:rsidR="00F84CED" w:rsidRPr="00F84CED" w:rsidRDefault="00F84CED" w:rsidP="00F84CED">
            <w:pPr>
              <w:spacing w:after="0" w:line="240" w:lineRule="auto"/>
              <w:rPr>
                <w:rFonts w:ascii="Tahoma" w:eastAsia="Times New Roman" w:hAnsi="Tahoma" w:cs="Tahoma"/>
                <w:b/>
                <w:bCs/>
                <w:color w:val="000000"/>
                <w:sz w:val="12"/>
                <w:szCs w:val="12"/>
                <w:lang w:eastAsia="cs-CZ"/>
              </w:rPr>
            </w:pPr>
            <w:r w:rsidRPr="00F84CED">
              <w:rPr>
                <w:rFonts w:ascii="Tahoma" w:eastAsia="Times New Roman" w:hAnsi="Tahoma" w:cs="Tahoma"/>
                <w:b/>
                <w:bCs/>
                <w:color w:val="000000"/>
                <w:sz w:val="12"/>
                <w:szCs w:val="12"/>
                <w:lang w:eastAsia="cs-CZ"/>
              </w:rPr>
              <w:t>péče</w:t>
            </w:r>
          </w:p>
        </w:tc>
        <w:tc>
          <w:tcPr>
            <w:tcW w:w="1247" w:type="dxa"/>
            <w:tcBorders>
              <w:top w:val="nil"/>
              <w:left w:val="nil"/>
              <w:bottom w:val="single" w:sz="4" w:space="0" w:color="auto"/>
              <w:right w:val="single" w:sz="4" w:space="0" w:color="auto"/>
            </w:tcBorders>
            <w:shd w:val="clear" w:color="auto" w:fill="auto"/>
            <w:noWrap/>
            <w:vAlign w:val="bottom"/>
            <w:hideMark/>
          </w:tcPr>
          <w:p w:rsidR="00F84CED" w:rsidRPr="00F84CED" w:rsidRDefault="00F84CED" w:rsidP="00F84CED">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245 613 551</w:t>
            </w:r>
          </w:p>
        </w:tc>
        <w:tc>
          <w:tcPr>
            <w:tcW w:w="1247" w:type="dxa"/>
            <w:tcBorders>
              <w:top w:val="nil"/>
              <w:left w:val="nil"/>
              <w:bottom w:val="single" w:sz="4" w:space="0" w:color="auto"/>
              <w:right w:val="single" w:sz="4" w:space="0" w:color="auto"/>
            </w:tcBorders>
            <w:shd w:val="clear" w:color="auto" w:fill="auto"/>
            <w:noWrap/>
            <w:vAlign w:val="bottom"/>
            <w:hideMark/>
          </w:tcPr>
          <w:p w:rsidR="00F84CED" w:rsidRPr="00F84CED" w:rsidRDefault="00F84CED" w:rsidP="00F84CED">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242 630 000</w:t>
            </w:r>
          </w:p>
        </w:tc>
        <w:tc>
          <w:tcPr>
            <w:tcW w:w="1247" w:type="dxa"/>
            <w:tcBorders>
              <w:top w:val="nil"/>
              <w:left w:val="nil"/>
              <w:bottom w:val="single" w:sz="4" w:space="0" w:color="auto"/>
              <w:right w:val="single" w:sz="4" w:space="0" w:color="auto"/>
            </w:tcBorders>
            <w:shd w:val="clear" w:color="auto" w:fill="auto"/>
            <w:noWrap/>
            <w:vAlign w:val="bottom"/>
            <w:hideMark/>
          </w:tcPr>
          <w:p w:rsidR="00F84CED" w:rsidRPr="00F84CED" w:rsidRDefault="00F84CED" w:rsidP="00F84CED">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217 987 000</w:t>
            </w:r>
          </w:p>
        </w:tc>
        <w:tc>
          <w:tcPr>
            <w:tcW w:w="1247" w:type="dxa"/>
            <w:tcBorders>
              <w:top w:val="nil"/>
              <w:left w:val="nil"/>
              <w:bottom w:val="single" w:sz="4" w:space="0" w:color="auto"/>
              <w:right w:val="single" w:sz="4" w:space="0" w:color="auto"/>
            </w:tcBorders>
            <w:shd w:val="clear" w:color="auto" w:fill="auto"/>
            <w:noWrap/>
            <w:vAlign w:val="bottom"/>
            <w:hideMark/>
          </w:tcPr>
          <w:p w:rsidR="00F84CED" w:rsidRPr="00F84CED" w:rsidRDefault="00F84CED" w:rsidP="00F84CED">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217 650 000</w:t>
            </w:r>
          </w:p>
        </w:tc>
        <w:tc>
          <w:tcPr>
            <w:tcW w:w="1247" w:type="dxa"/>
            <w:tcBorders>
              <w:top w:val="nil"/>
              <w:left w:val="nil"/>
              <w:bottom w:val="single" w:sz="4" w:space="0" w:color="auto"/>
              <w:right w:val="single" w:sz="4" w:space="0" w:color="auto"/>
            </w:tcBorders>
            <w:shd w:val="clear" w:color="auto" w:fill="auto"/>
            <w:noWrap/>
            <w:vAlign w:val="bottom"/>
            <w:hideMark/>
          </w:tcPr>
          <w:p w:rsidR="00F84CED" w:rsidRPr="00F84CED" w:rsidRDefault="00F84CED" w:rsidP="00F84CED">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206 768 000</w:t>
            </w:r>
          </w:p>
        </w:tc>
        <w:tc>
          <w:tcPr>
            <w:tcW w:w="960" w:type="dxa"/>
            <w:tcBorders>
              <w:top w:val="nil"/>
              <w:left w:val="nil"/>
              <w:bottom w:val="single" w:sz="4" w:space="0" w:color="auto"/>
              <w:right w:val="single" w:sz="8" w:space="0" w:color="auto"/>
            </w:tcBorders>
            <w:shd w:val="clear" w:color="auto" w:fill="auto"/>
            <w:noWrap/>
            <w:vAlign w:val="bottom"/>
            <w:hideMark/>
          </w:tcPr>
          <w:p w:rsidR="00F84CED" w:rsidRPr="00F84CED" w:rsidRDefault="00F84CED" w:rsidP="00F84CED">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246 090 300</w:t>
            </w:r>
          </w:p>
        </w:tc>
        <w:tc>
          <w:tcPr>
            <w:tcW w:w="960" w:type="dxa"/>
            <w:tcBorders>
              <w:top w:val="nil"/>
              <w:left w:val="nil"/>
              <w:bottom w:val="single" w:sz="4" w:space="0" w:color="auto"/>
              <w:right w:val="single" w:sz="8" w:space="0" w:color="auto"/>
            </w:tcBorders>
            <w:shd w:val="clear" w:color="auto" w:fill="auto"/>
            <w:noWrap/>
            <w:vAlign w:val="bottom"/>
            <w:hideMark/>
          </w:tcPr>
          <w:p w:rsidR="00F84CED" w:rsidRPr="00F84CED" w:rsidRDefault="00F84CED" w:rsidP="00F84CED">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239 107 000</w:t>
            </w:r>
          </w:p>
        </w:tc>
      </w:tr>
      <w:tr w:rsidR="00F84CED" w:rsidRPr="00F84CED" w:rsidTr="00891956">
        <w:trPr>
          <w:trHeight w:val="320"/>
        </w:trPr>
        <w:tc>
          <w:tcPr>
            <w:tcW w:w="1036" w:type="dxa"/>
            <w:tcBorders>
              <w:top w:val="nil"/>
              <w:left w:val="single" w:sz="8" w:space="0" w:color="auto"/>
              <w:bottom w:val="single" w:sz="4" w:space="0" w:color="auto"/>
              <w:right w:val="single" w:sz="4" w:space="0" w:color="auto"/>
            </w:tcBorders>
            <w:shd w:val="clear" w:color="auto" w:fill="auto"/>
            <w:noWrap/>
            <w:vAlign w:val="bottom"/>
            <w:hideMark/>
          </w:tcPr>
          <w:p w:rsidR="00F84CED" w:rsidRPr="00F84CED" w:rsidRDefault="00F84CED" w:rsidP="00F84CED">
            <w:pPr>
              <w:spacing w:after="0" w:line="240" w:lineRule="auto"/>
              <w:rPr>
                <w:rFonts w:ascii="Tahoma" w:eastAsia="Times New Roman" w:hAnsi="Tahoma" w:cs="Tahoma"/>
                <w:b/>
                <w:bCs/>
                <w:color w:val="000000"/>
                <w:sz w:val="12"/>
                <w:szCs w:val="12"/>
                <w:lang w:eastAsia="cs-CZ"/>
              </w:rPr>
            </w:pPr>
            <w:r w:rsidRPr="00F84CED">
              <w:rPr>
                <w:rFonts w:ascii="Tahoma" w:eastAsia="Times New Roman" w:hAnsi="Tahoma" w:cs="Tahoma"/>
                <w:b/>
                <w:bCs/>
                <w:color w:val="000000"/>
                <w:sz w:val="12"/>
                <w:szCs w:val="12"/>
                <w:lang w:eastAsia="cs-CZ"/>
              </w:rPr>
              <w:t>prevence</w:t>
            </w:r>
          </w:p>
        </w:tc>
        <w:tc>
          <w:tcPr>
            <w:tcW w:w="1247" w:type="dxa"/>
            <w:tcBorders>
              <w:top w:val="nil"/>
              <w:left w:val="nil"/>
              <w:bottom w:val="single" w:sz="4" w:space="0" w:color="auto"/>
              <w:right w:val="single" w:sz="4" w:space="0" w:color="auto"/>
            </w:tcBorders>
            <w:shd w:val="clear" w:color="auto" w:fill="auto"/>
            <w:noWrap/>
            <w:vAlign w:val="bottom"/>
            <w:hideMark/>
          </w:tcPr>
          <w:p w:rsidR="00F84CED" w:rsidRPr="00F84CED" w:rsidRDefault="00F84CED" w:rsidP="00F84CED">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32 715 000</w:t>
            </w:r>
          </w:p>
        </w:tc>
        <w:tc>
          <w:tcPr>
            <w:tcW w:w="1247" w:type="dxa"/>
            <w:tcBorders>
              <w:top w:val="nil"/>
              <w:left w:val="nil"/>
              <w:bottom w:val="single" w:sz="4" w:space="0" w:color="auto"/>
              <w:right w:val="single" w:sz="4" w:space="0" w:color="auto"/>
            </w:tcBorders>
            <w:shd w:val="clear" w:color="auto" w:fill="auto"/>
            <w:noWrap/>
            <w:vAlign w:val="bottom"/>
            <w:hideMark/>
          </w:tcPr>
          <w:p w:rsidR="00F84CED" w:rsidRPr="00F84CED" w:rsidRDefault="00F84CED" w:rsidP="00F84CED">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15 134 000</w:t>
            </w:r>
          </w:p>
        </w:tc>
        <w:tc>
          <w:tcPr>
            <w:tcW w:w="1247" w:type="dxa"/>
            <w:tcBorders>
              <w:top w:val="nil"/>
              <w:left w:val="nil"/>
              <w:bottom w:val="single" w:sz="4" w:space="0" w:color="auto"/>
              <w:right w:val="single" w:sz="4" w:space="0" w:color="auto"/>
            </w:tcBorders>
            <w:shd w:val="clear" w:color="auto" w:fill="auto"/>
            <w:noWrap/>
            <w:vAlign w:val="bottom"/>
            <w:hideMark/>
          </w:tcPr>
          <w:p w:rsidR="00F84CED" w:rsidRPr="00F84CED" w:rsidRDefault="00F84CED" w:rsidP="00F84CED">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13 088 000</w:t>
            </w:r>
          </w:p>
        </w:tc>
        <w:tc>
          <w:tcPr>
            <w:tcW w:w="1247" w:type="dxa"/>
            <w:tcBorders>
              <w:top w:val="nil"/>
              <w:left w:val="nil"/>
              <w:bottom w:val="single" w:sz="4" w:space="0" w:color="auto"/>
              <w:right w:val="single" w:sz="4" w:space="0" w:color="auto"/>
            </w:tcBorders>
            <w:shd w:val="clear" w:color="auto" w:fill="auto"/>
            <w:noWrap/>
            <w:vAlign w:val="bottom"/>
            <w:hideMark/>
          </w:tcPr>
          <w:p w:rsidR="00F84CED" w:rsidRPr="00F84CED" w:rsidRDefault="00F84CED" w:rsidP="00F84CED">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16 997 000</w:t>
            </w:r>
          </w:p>
        </w:tc>
        <w:tc>
          <w:tcPr>
            <w:tcW w:w="1247" w:type="dxa"/>
            <w:tcBorders>
              <w:top w:val="nil"/>
              <w:left w:val="nil"/>
              <w:bottom w:val="single" w:sz="4" w:space="0" w:color="auto"/>
              <w:right w:val="single" w:sz="4" w:space="0" w:color="auto"/>
            </w:tcBorders>
            <w:shd w:val="clear" w:color="auto" w:fill="auto"/>
            <w:noWrap/>
            <w:vAlign w:val="bottom"/>
            <w:hideMark/>
          </w:tcPr>
          <w:p w:rsidR="00F84CED" w:rsidRPr="00F84CED" w:rsidRDefault="00F84CED" w:rsidP="00F84CED">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49 434 000</w:t>
            </w:r>
          </w:p>
        </w:tc>
        <w:tc>
          <w:tcPr>
            <w:tcW w:w="960" w:type="dxa"/>
            <w:tcBorders>
              <w:top w:val="nil"/>
              <w:left w:val="nil"/>
              <w:bottom w:val="single" w:sz="4" w:space="0" w:color="auto"/>
              <w:right w:val="single" w:sz="8" w:space="0" w:color="auto"/>
            </w:tcBorders>
            <w:shd w:val="clear" w:color="auto" w:fill="auto"/>
            <w:noWrap/>
            <w:vAlign w:val="bottom"/>
            <w:hideMark/>
          </w:tcPr>
          <w:p w:rsidR="00F84CED" w:rsidRPr="00F84CED" w:rsidRDefault="00F84CED" w:rsidP="00F84CED">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55 995 900</w:t>
            </w:r>
          </w:p>
        </w:tc>
        <w:tc>
          <w:tcPr>
            <w:tcW w:w="960" w:type="dxa"/>
            <w:tcBorders>
              <w:top w:val="nil"/>
              <w:left w:val="nil"/>
              <w:bottom w:val="single" w:sz="4" w:space="0" w:color="auto"/>
              <w:right w:val="single" w:sz="8" w:space="0" w:color="auto"/>
            </w:tcBorders>
            <w:shd w:val="clear" w:color="auto" w:fill="auto"/>
            <w:noWrap/>
            <w:vAlign w:val="bottom"/>
            <w:hideMark/>
          </w:tcPr>
          <w:p w:rsidR="00F84CED" w:rsidRPr="00F84CED" w:rsidRDefault="00F84CED" w:rsidP="00F84CED">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62 375 000</w:t>
            </w:r>
          </w:p>
        </w:tc>
      </w:tr>
      <w:tr w:rsidR="00F84CED" w:rsidRPr="00F84CED" w:rsidTr="00891956">
        <w:trPr>
          <w:trHeight w:val="336"/>
        </w:trPr>
        <w:tc>
          <w:tcPr>
            <w:tcW w:w="1036" w:type="dxa"/>
            <w:tcBorders>
              <w:top w:val="nil"/>
              <w:left w:val="single" w:sz="8" w:space="0" w:color="auto"/>
              <w:bottom w:val="nil"/>
              <w:right w:val="single" w:sz="4" w:space="0" w:color="auto"/>
            </w:tcBorders>
            <w:shd w:val="clear" w:color="auto" w:fill="auto"/>
            <w:noWrap/>
            <w:vAlign w:val="bottom"/>
            <w:hideMark/>
          </w:tcPr>
          <w:p w:rsidR="00F84CED" w:rsidRPr="00F84CED" w:rsidRDefault="00F84CED" w:rsidP="00F84CED">
            <w:pPr>
              <w:spacing w:after="0" w:line="240" w:lineRule="auto"/>
              <w:rPr>
                <w:rFonts w:ascii="Tahoma" w:eastAsia="Times New Roman" w:hAnsi="Tahoma" w:cs="Tahoma"/>
                <w:b/>
                <w:bCs/>
                <w:color w:val="000000"/>
                <w:sz w:val="12"/>
                <w:szCs w:val="12"/>
                <w:lang w:eastAsia="cs-CZ"/>
              </w:rPr>
            </w:pPr>
            <w:r w:rsidRPr="00F84CED">
              <w:rPr>
                <w:rFonts w:ascii="Tahoma" w:eastAsia="Times New Roman" w:hAnsi="Tahoma" w:cs="Tahoma"/>
                <w:b/>
                <w:bCs/>
                <w:color w:val="000000"/>
                <w:sz w:val="12"/>
                <w:szCs w:val="12"/>
                <w:lang w:eastAsia="cs-CZ"/>
              </w:rPr>
              <w:t>poradenství</w:t>
            </w:r>
          </w:p>
        </w:tc>
        <w:tc>
          <w:tcPr>
            <w:tcW w:w="1247" w:type="dxa"/>
            <w:tcBorders>
              <w:top w:val="nil"/>
              <w:left w:val="nil"/>
              <w:bottom w:val="nil"/>
              <w:right w:val="single" w:sz="4" w:space="0" w:color="auto"/>
            </w:tcBorders>
            <w:shd w:val="clear" w:color="auto" w:fill="auto"/>
            <w:noWrap/>
            <w:vAlign w:val="bottom"/>
            <w:hideMark/>
          </w:tcPr>
          <w:p w:rsidR="00F84CED" w:rsidRPr="00F84CED" w:rsidRDefault="00F84CED" w:rsidP="00F84CED">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12 535 000</w:t>
            </w:r>
          </w:p>
        </w:tc>
        <w:tc>
          <w:tcPr>
            <w:tcW w:w="1247" w:type="dxa"/>
            <w:tcBorders>
              <w:top w:val="nil"/>
              <w:left w:val="nil"/>
              <w:bottom w:val="nil"/>
              <w:right w:val="single" w:sz="4" w:space="0" w:color="auto"/>
            </w:tcBorders>
            <w:shd w:val="clear" w:color="auto" w:fill="auto"/>
            <w:noWrap/>
            <w:vAlign w:val="bottom"/>
            <w:hideMark/>
          </w:tcPr>
          <w:p w:rsidR="00F84CED" w:rsidRPr="00F84CED" w:rsidRDefault="00F84CED" w:rsidP="00F84CED">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13 420 000</w:t>
            </w:r>
          </w:p>
        </w:tc>
        <w:tc>
          <w:tcPr>
            <w:tcW w:w="1247" w:type="dxa"/>
            <w:tcBorders>
              <w:top w:val="nil"/>
              <w:left w:val="nil"/>
              <w:bottom w:val="nil"/>
              <w:right w:val="single" w:sz="4" w:space="0" w:color="auto"/>
            </w:tcBorders>
            <w:shd w:val="clear" w:color="auto" w:fill="auto"/>
            <w:noWrap/>
            <w:vAlign w:val="bottom"/>
            <w:hideMark/>
          </w:tcPr>
          <w:p w:rsidR="00F84CED" w:rsidRPr="00F84CED" w:rsidRDefault="00F84CED" w:rsidP="00F84CED">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11 972 000</w:t>
            </w:r>
          </w:p>
        </w:tc>
        <w:tc>
          <w:tcPr>
            <w:tcW w:w="1247" w:type="dxa"/>
            <w:tcBorders>
              <w:top w:val="nil"/>
              <w:left w:val="nil"/>
              <w:bottom w:val="nil"/>
              <w:right w:val="single" w:sz="4" w:space="0" w:color="auto"/>
            </w:tcBorders>
            <w:shd w:val="clear" w:color="auto" w:fill="auto"/>
            <w:noWrap/>
            <w:vAlign w:val="bottom"/>
            <w:hideMark/>
          </w:tcPr>
          <w:p w:rsidR="00F84CED" w:rsidRPr="00F84CED" w:rsidRDefault="00F84CED" w:rsidP="00F84CED">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11 621 000</w:t>
            </w:r>
          </w:p>
        </w:tc>
        <w:tc>
          <w:tcPr>
            <w:tcW w:w="1247" w:type="dxa"/>
            <w:tcBorders>
              <w:top w:val="nil"/>
              <w:left w:val="nil"/>
              <w:bottom w:val="nil"/>
              <w:right w:val="single" w:sz="4" w:space="0" w:color="auto"/>
            </w:tcBorders>
            <w:shd w:val="clear" w:color="auto" w:fill="auto"/>
            <w:noWrap/>
            <w:vAlign w:val="bottom"/>
            <w:hideMark/>
          </w:tcPr>
          <w:p w:rsidR="00F84CED" w:rsidRPr="00F84CED" w:rsidRDefault="00F84CED" w:rsidP="00F84CED">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11 919 000</w:t>
            </w:r>
          </w:p>
        </w:tc>
        <w:tc>
          <w:tcPr>
            <w:tcW w:w="960" w:type="dxa"/>
            <w:tcBorders>
              <w:top w:val="nil"/>
              <w:left w:val="nil"/>
              <w:bottom w:val="nil"/>
              <w:right w:val="single" w:sz="8" w:space="0" w:color="auto"/>
            </w:tcBorders>
            <w:shd w:val="clear" w:color="auto" w:fill="auto"/>
            <w:noWrap/>
            <w:vAlign w:val="bottom"/>
            <w:hideMark/>
          </w:tcPr>
          <w:p w:rsidR="00F84CED" w:rsidRPr="00F84CED" w:rsidRDefault="00F84CED" w:rsidP="00F84CED">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13 321 000</w:t>
            </w:r>
          </w:p>
        </w:tc>
        <w:tc>
          <w:tcPr>
            <w:tcW w:w="960" w:type="dxa"/>
            <w:tcBorders>
              <w:top w:val="nil"/>
              <w:left w:val="nil"/>
              <w:bottom w:val="nil"/>
              <w:right w:val="single" w:sz="8" w:space="0" w:color="auto"/>
            </w:tcBorders>
            <w:shd w:val="clear" w:color="auto" w:fill="auto"/>
            <w:noWrap/>
            <w:vAlign w:val="bottom"/>
            <w:hideMark/>
          </w:tcPr>
          <w:p w:rsidR="00F84CED" w:rsidRPr="00F84CED" w:rsidRDefault="00F84CED" w:rsidP="00F84CED">
            <w:pPr>
              <w:spacing w:after="0" w:line="240" w:lineRule="auto"/>
              <w:jc w:val="right"/>
              <w:rPr>
                <w:rFonts w:ascii="Tahoma" w:eastAsia="Times New Roman" w:hAnsi="Tahoma" w:cs="Tahoma"/>
                <w:color w:val="000000"/>
                <w:sz w:val="12"/>
                <w:szCs w:val="12"/>
                <w:lang w:eastAsia="cs-CZ"/>
              </w:rPr>
            </w:pPr>
            <w:r w:rsidRPr="00F84CED">
              <w:rPr>
                <w:rFonts w:ascii="Tahoma" w:eastAsia="Times New Roman" w:hAnsi="Tahoma" w:cs="Tahoma"/>
                <w:color w:val="000000"/>
                <w:sz w:val="12"/>
                <w:szCs w:val="12"/>
                <w:lang w:eastAsia="cs-CZ"/>
              </w:rPr>
              <w:t>12 330 000</w:t>
            </w:r>
          </w:p>
        </w:tc>
      </w:tr>
      <w:tr w:rsidR="00F84CED" w:rsidRPr="00F84CED" w:rsidTr="00891956">
        <w:trPr>
          <w:trHeight w:val="336"/>
        </w:trPr>
        <w:tc>
          <w:tcPr>
            <w:tcW w:w="103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84CED" w:rsidRPr="00F84CED" w:rsidRDefault="00F84CED" w:rsidP="00F84CED">
            <w:pPr>
              <w:spacing w:after="0" w:line="240" w:lineRule="auto"/>
              <w:rPr>
                <w:rFonts w:ascii="Tahoma" w:eastAsia="Times New Roman" w:hAnsi="Tahoma" w:cs="Tahoma"/>
                <w:b/>
                <w:bCs/>
                <w:sz w:val="12"/>
                <w:szCs w:val="12"/>
                <w:lang w:eastAsia="cs-CZ"/>
              </w:rPr>
            </w:pPr>
            <w:r w:rsidRPr="00F84CED">
              <w:rPr>
                <w:rFonts w:ascii="Tahoma" w:eastAsia="Times New Roman" w:hAnsi="Tahoma" w:cs="Tahoma"/>
                <w:b/>
                <w:bCs/>
                <w:sz w:val="12"/>
                <w:szCs w:val="12"/>
                <w:lang w:eastAsia="cs-CZ"/>
              </w:rPr>
              <w:t>CELKEM MPSV</w:t>
            </w:r>
          </w:p>
        </w:tc>
        <w:tc>
          <w:tcPr>
            <w:tcW w:w="1247" w:type="dxa"/>
            <w:tcBorders>
              <w:top w:val="single" w:sz="8" w:space="0" w:color="auto"/>
              <w:left w:val="nil"/>
              <w:bottom w:val="single" w:sz="8" w:space="0" w:color="auto"/>
              <w:right w:val="single" w:sz="4" w:space="0" w:color="auto"/>
            </w:tcBorders>
            <w:shd w:val="clear" w:color="auto" w:fill="auto"/>
            <w:noWrap/>
            <w:vAlign w:val="bottom"/>
            <w:hideMark/>
          </w:tcPr>
          <w:p w:rsidR="00F84CED" w:rsidRPr="00F84CED" w:rsidRDefault="00F84CED" w:rsidP="00F84CED">
            <w:pPr>
              <w:spacing w:after="0" w:line="240" w:lineRule="auto"/>
              <w:jc w:val="right"/>
              <w:rPr>
                <w:rFonts w:ascii="Tahoma" w:eastAsia="Times New Roman" w:hAnsi="Tahoma" w:cs="Tahoma"/>
                <w:b/>
                <w:bCs/>
                <w:color w:val="000000"/>
                <w:sz w:val="12"/>
                <w:szCs w:val="12"/>
                <w:lang w:eastAsia="cs-CZ"/>
              </w:rPr>
            </w:pPr>
            <w:r w:rsidRPr="00F84CED">
              <w:rPr>
                <w:rFonts w:ascii="Tahoma" w:eastAsia="Times New Roman" w:hAnsi="Tahoma" w:cs="Tahoma"/>
                <w:b/>
                <w:bCs/>
                <w:color w:val="000000"/>
                <w:sz w:val="12"/>
                <w:szCs w:val="12"/>
                <w:lang w:eastAsia="cs-CZ"/>
              </w:rPr>
              <w:t>290 863 551</w:t>
            </w:r>
          </w:p>
        </w:tc>
        <w:tc>
          <w:tcPr>
            <w:tcW w:w="1247" w:type="dxa"/>
            <w:tcBorders>
              <w:top w:val="single" w:sz="8" w:space="0" w:color="auto"/>
              <w:left w:val="nil"/>
              <w:bottom w:val="single" w:sz="8" w:space="0" w:color="auto"/>
              <w:right w:val="single" w:sz="4" w:space="0" w:color="auto"/>
            </w:tcBorders>
            <w:shd w:val="clear" w:color="auto" w:fill="auto"/>
            <w:noWrap/>
            <w:vAlign w:val="bottom"/>
            <w:hideMark/>
          </w:tcPr>
          <w:p w:rsidR="00F84CED" w:rsidRPr="00F84CED" w:rsidRDefault="00F84CED" w:rsidP="00F84CED">
            <w:pPr>
              <w:spacing w:after="0" w:line="240" w:lineRule="auto"/>
              <w:jc w:val="right"/>
              <w:rPr>
                <w:rFonts w:ascii="Tahoma" w:eastAsia="Times New Roman" w:hAnsi="Tahoma" w:cs="Tahoma"/>
                <w:b/>
                <w:bCs/>
                <w:color w:val="000000"/>
                <w:sz w:val="12"/>
                <w:szCs w:val="12"/>
                <w:lang w:eastAsia="cs-CZ"/>
              </w:rPr>
            </w:pPr>
            <w:r w:rsidRPr="00F84CED">
              <w:rPr>
                <w:rFonts w:ascii="Tahoma" w:eastAsia="Times New Roman" w:hAnsi="Tahoma" w:cs="Tahoma"/>
                <w:b/>
                <w:bCs/>
                <w:color w:val="000000"/>
                <w:sz w:val="12"/>
                <w:szCs w:val="12"/>
                <w:lang w:eastAsia="cs-CZ"/>
              </w:rPr>
              <w:t>271 184 000</w:t>
            </w:r>
          </w:p>
        </w:tc>
        <w:tc>
          <w:tcPr>
            <w:tcW w:w="1247" w:type="dxa"/>
            <w:tcBorders>
              <w:top w:val="single" w:sz="8" w:space="0" w:color="auto"/>
              <w:left w:val="nil"/>
              <w:bottom w:val="single" w:sz="8" w:space="0" w:color="auto"/>
              <w:right w:val="single" w:sz="4" w:space="0" w:color="auto"/>
            </w:tcBorders>
            <w:shd w:val="clear" w:color="auto" w:fill="auto"/>
            <w:noWrap/>
            <w:vAlign w:val="bottom"/>
            <w:hideMark/>
          </w:tcPr>
          <w:p w:rsidR="00F84CED" w:rsidRPr="00F84CED" w:rsidRDefault="00F84CED" w:rsidP="00F84CED">
            <w:pPr>
              <w:spacing w:after="0" w:line="240" w:lineRule="auto"/>
              <w:jc w:val="right"/>
              <w:rPr>
                <w:rFonts w:ascii="Tahoma" w:eastAsia="Times New Roman" w:hAnsi="Tahoma" w:cs="Tahoma"/>
                <w:b/>
                <w:bCs/>
                <w:color w:val="000000"/>
                <w:sz w:val="12"/>
                <w:szCs w:val="12"/>
                <w:lang w:eastAsia="cs-CZ"/>
              </w:rPr>
            </w:pPr>
            <w:r w:rsidRPr="00F84CED">
              <w:rPr>
                <w:rFonts w:ascii="Tahoma" w:eastAsia="Times New Roman" w:hAnsi="Tahoma" w:cs="Tahoma"/>
                <w:b/>
                <w:bCs/>
                <w:color w:val="000000"/>
                <w:sz w:val="12"/>
                <w:szCs w:val="12"/>
                <w:lang w:eastAsia="cs-CZ"/>
              </w:rPr>
              <w:t>243 047 000</w:t>
            </w:r>
          </w:p>
        </w:tc>
        <w:tc>
          <w:tcPr>
            <w:tcW w:w="1247" w:type="dxa"/>
            <w:tcBorders>
              <w:top w:val="single" w:sz="8" w:space="0" w:color="auto"/>
              <w:left w:val="nil"/>
              <w:bottom w:val="single" w:sz="8" w:space="0" w:color="auto"/>
              <w:right w:val="single" w:sz="4" w:space="0" w:color="auto"/>
            </w:tcBorders>
            <w:shd w:val="clear" w:color="auto" w:fill="auto"/>
            <w:noWrap/>
            <w:vAlign w:val="bottom"/>
            <w:hideMark/>
          </w:tcPr>
          <w:p w:rsidR="00F84CED" w:rsidRPr="00F84CED" w:rsidRDefault="00F84CED" w:rsidP="00F84CED">
            <w:pPr>
              <w:spacing w:after="0" w:line="240" w:lineRule="auto"/>
              <w:jc w:val="right"/>
              <w:rPr>
                <w:rFonts w:ascii="Tahoma" w:eastAsia="Times New Roman" w:hAnsi="Tahoma" w:cs="Tahoma"/>
                <w:b/>
                <w:bCs/>
                <w:color w:val="000000"/>
                <w:sz w:val="12"/>
                <w:szCs w:val="12"/>
                <w:lang w:eastAsia="cs-CZ"/>
              </w:rPr>
            </w:pPr>
            <w:r w:rsidRPr="00F84CED">
              <w:rPr>
                <w:rFonts w:ascii="Tahoma" w:eastAsia="Times New Roman" w:hAnsi="Tahoma" w:cs="Tahoma"/>
                <w:b/>
                <w:bCs/>
                <w:color w:val="000000"/>
                <w:sz w:val="12"/>
                <w:szCs w:val="12"/>
                <w:lang w:eastAsia="cs-CZ"/>
              </w:rPr>
              <w:t>246 268 000</w:t>
            </w:r>
          </w:p>
        </w:tc>
        <w:tc>
          <w:tcPr>
            <w:tcW w:w="1247" w:type="dxa"/>
            <w:tcBorders>
              <w:top w:val="single" w:sz="8" w:space="0" w:color="auto"/>
              <w:left w:val="nil"/>
              <w:bottom w:val="single" w:sz="8" w:space="0" w:color="auto"/>
              <w:right w:val="single" w:sz="4" w:space="0" w:color="auto"/>
            </w:tcBorders>
            <w:shd w:val="clear" w:color="auto" w:fill="auto"/>
            <w:noWrap/>
            <w:vAlign w:val="bottom"/>
            <w:hideMark/>
          </w:tcPr>
          <w:p w:rsidR="00F84CED" w:rsidRPr="00F84CED" w:rsidRDefault="00F84CED" w:rsidP="00F84CED">
            <w:pPr>
              <w:spacing w:after="0" w:line="240" w:lineRule="auto"/>
              <w:jc w:val="right"/>
              <w:rPr>
                <w:rFonts w:ascii="Tahoma" w:eastAsia="Times New Roman" w:hAnsi="Tahoma" w:cs="Tahoma"/>
                <w:b/>
                <w:bCs/>
                <w:color w:val="000000"/>
                <w:sz w:val="12"/>
                <w:szCs w:val="12"/>
                <w:lang w:eastAsia="cs-CZ"/>
              </w:rPr>
            </w:pPr>
            <w:r w:rsidRPr="00F84CED">
              <w:rPr>
                <w:rFonts w:ascii="Tahoma" w:eastAsia="Times New Roman" w:hAnsi="Tahoma" w:cs="Tahoma"/>
                <w:b/>
                <w:bCs/>
                <w:color w:val="000000"/>
                <w:sz w:val="12"/>
                <w:szCs w:val="12"/>
                <w:lang w:eastAsia="cs-CZ"/>
              </w:rPr>
              <w:t>268 121 000</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F84CED" w:rsidRPr="00F84CED" w:rsidRDefault="00F84CED" w:rsidP="00F84CED">
            <w:pPr>
              <w:spacing w:after="0" w:line="240" w:lineRule="auto"/>
              <w:jc w:val="right"/>
              <w:rPr>
                <w:rFonts w:ascii="Tahoma" w:eastAsia="Times New Roman" w:hAnsi="Tahoma" w:cs="Tahoma"/>
                <w:b/>
                <w:bCs/>
                <w:color w:val="000000"/>
                <w:sz w:val="12"/>
                <w:szCs w:val="12"/>
                <w:lang w:eastAsia="cs-CZ"/>
              </w:rPr>
            </w:pPr>
            <w:r w:rsidRPr="00F84CED">
              <w:rPr>
                <w:rFonts w:ascii="Tahoma" w:eastAsia="Times New Roman" w:hAnsi="Tahoma" w:cs="Tahoma"/>
                <w:b/>
                <w:bCs/>
                <w:color w:val="000000"/>
                <w:sz w:val="12"/>
                <w:szCs w:val="12"/>
                <w:lang w:eastAsia="cs-CZ"/>
              </w:rPr>
              <w:t>315 407 200</w:t>
            </w:r>
          </w:p>
        </w:tc>
        <w:tc>
          <w:tcPr>
            <w:tcW w:w="96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F84CED" w:rsidRPr="00F84CED" w:rsidRDefault="00F84CED" w:rsidP="00F84CED">
            <w:pPr>
              <w:spacing w:after="0" w:line="240" w:lineRule="auto"/>
              <w:jc w:val="right"/>
              <w:rPr>
                <w:rFonts w:ascii="Tahoma" w:eastAsia="Times New Roman" w:hAnsi="Tahoma" w:cs="Tahoma"/>
                <w:b/>
                <w:bCs/>
                <w:color w:val="000000"/>
                <w:sz w:val="12"/>
                <w:szCs w:val="12"/>
                <w:lang w:eastAsia="cs-CZ"/>
              </w:rPr>
            </w:pPr>
            <w:r w:rsidRPr="00F84CED">
              <w:rPr>
                <w:rFonts w:ascii="Tahoma" w:eastAsia="Times New Roman" w:hAnsi="Tahoma" w:cs="Tahoma"/>
                <w:b/>
                <w:bCs/>
                <w:color w:val="000000"/>
                <w:sz w:val="12"/>
                <w:szCs w:val="12"/>
                <w:lang w:eastAsia="cs-CZ"/>
              </w:rPr>
              <w:t>313 812 000</w:t>
            </w:r>
          </w:p>
        </w:tc>
      </w:tr>
    </w:tbl>
    <w:p w:rsidR="00440D51" w:rsidRDefault="00440D51" w:rsidP="00440D51">
      <w:pPr>
        <w:spacing w:after="0"/>
        <w:rPr>
          <w:rFonts w:cs="Times New Roman"/>
          <w:szCs w:val="24"/>
        </w:rPr>
      </w:pPr>
    </w:p>
    <w:p w:rsidR="00C946B1" w:rsidRDefault="00C946B1">
      <w:pPr>
        <w:rPr>
          <w:rFonts w:cs="Times New Roman"/>
          <w:szCs w:val="24"/>
        </w:rPr>
      </w:pPr>
      <w:r>
        <w:rPr>
          <w:rFonts w:cs="Times New Roman"/>
          <w:szCs w:val="24"/>
        </w:rPr>
        <w:br w:type="page"/>
      </w:r>
    </w:p>
    <w:p w:rsidR="00F84CED" w:rsidRDefault="00F84CED" w:rsidP="00440D51">
      <w:pPr>
        <w:spacing w:after="0"/>
        <w:rPr>
          <w:rFonts w:cs="Times New Roman"/>
          <w:szCs w:val="24"/>
        </w:rPr>
      </w:pPr>
    </w:p>
    <w:p w:rsidR="00440D51" w:rsidRDefault="00440D51" w:rsidP="00440D51">
      <w:pPr>
        <w:spacing w:after="0"/>
        <w:rPr>
          <w:rFonts w:cs="Times New Roman"/>
          <w:b/>
          <w:szCs w:val="24"/>
        </w:rPr>
      </w:pPr>
      <w:r w:rsidRPr="00CC2F75">
        <w:rPr>
          <w:rFonts w:cs="Times New Roman"/>
          <w:szCs w:val="24"/>
        </w:rPr>
        <w:t xml:space="preserve">Graf č. 1. </w:t>
      </w:r>
      <w:r w:rsidRPr="00CC2F75">
        <w:rPr>
          <w:rFonts w:cs="Times New Roman"/>
          <w:b/>
          <w:szCs w:val="24"/>
        </w:rPr>
        <w:t xml:space="preserve">Dotace </w:t>
      </w:r>
      <w:r w:rsidR="00F84CED" w:rsidRPr="00CC2F75">
        <w:rPr>
          <w:rFonts w:cs="Times New Roman"/>
          <w:b/>
          <w:szCs w:val="24"/>
        </w:rPr>
        <w:t>ze státního rozpočtu, kapitoly 313 - MPSV v letech 2009 – 2015</w:t>
      </w:r>
    </w:p>
    <w:p w:rsidR="00440D51" w:rsidRDefault="00440D51" w:rsidP="00B90DD4">
      <w:pPr>
        <w:spacing w:after="0"/>
        <w:jc w:val="center"/>
        <w:rPr>
          <w:rFonts w:cs="Times New Roman"/>
          <w:b/>
          <w:szCs w:val="24"/>
        </w:rPr>
      </w:pPr>
    </w:p>
    <w:p w:rsidR="00492A71" w:rsidRDefault="00492A71" w:rsidP="00B90DD4">
      <w:pPr>
        <w:spacing w:after="0"/>
        <w:jc w:val="center"/>
        <w:rPr>
          <w:rFonts w:cs="Times New Roman"/>
          <w:b/>
          <w:szCs w:val="24"/>
        </w:rPr>
      </w:pPr>
    </w:p>
    <w:p w:rsidR="00492A71" w:rsidRDefault="00492A71" w:rsidP="00B90DD4">
      <w:pPr>
        <w:spacing w:after="0"/>
        <w:jc w:val="center"/>
        <w:rPr>
          <w:rFonts w:cs="Times New Roman"/>
          <w:b/>
          <w:szCs w:val="24"/>
        </w:rPr>
      </w:pPr>
      <w:r>
        <w:rPr>
          <w:noProof/>
          <w:lang w:eastAsia="cs-CZ"/>
        </w:rPr>
        <w:drawing>
          <wp:inline distT="0" distB="0" distL="0" distR="0" wp14:anchorId="0C77560C" wp14:editId="592CAEEC">
            <wp:extent cx="4572000" cy="2743200"/>
            <wp:effectExtent l="0" t="0" r="19050" b="1905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40D51" w:rsidRDefault="00440D51" w:rsidP="00440D51">
      <w:pPr>
        <w:spacing w:after="0"/>
        <w:rPr>
          <w:rFonts w:cs="Times New Roman"/>
          <w:szCs w:val="24"/>
        </w:rPr>
      </w:pPr>
    </w:p>
    <w:p w:rsidR="00C946B1" w:rsidRDefault="00C946B1" w:rsidP="00440D51">
      <w:pPr>
        <w:spacing w:after="0"/>
        <w:rPr>
          <w:rFonts w:cs="Times New Roman"/>
          <w:szCs w:val="24"/>
        </w:rPr>
      </w:pPr>
    </w:p>
    <w:p w:rsidR="00AA5D35" w:rsidRDefault="00440D51" w:rsidP="00AA5D35">
      <w:pPr>
        <w:spacing w:after="0"/>
        <w:rPr>
          <w:rFonts w:cs="Times New Roman"/>
          <w:szCs w:val="24"/>
        </w:rPr>
      </w:pPr>
      <w:r w:rsidRPr="00433173">
        <w:rPr>
          <w:rFonts w:cs="Times New Roman"/>
          <w:szCs w:val="24"/>
        </w:rPr>
        <w:t xml:space="preserve">Úhrady od uživatelů služeb </w:t>
      </w:r>
      <w:r>
        <w:rPr>
          <w:rFonts w:cs="Times New Roman"/>
          <w:szCs w:val="24"/>
        </w:rPr>
        <w:t>(u služeb sociální péče)</w:t>
      </w:r>
      <w:r w:rsidR="00B309DF">
        <w:rPr>
          <w:rFonts w:cs="Times New Roman"/>
          <w:szCs w:val="24"/>
        </w:rPr>
        <w:t xml:space="preserve"> od roku 2009 do r. 2012 klesaly. Nyní mají mírně vzestupnou </w:t>
      </w:r>
      <w:r w:rsidR="00FA0A6A">
        <w:rPr>
          <w:rFonts w:cs="Times New Roman"/>
          <w:szCs w:val="24"/>
        </w:rPr>
        <w:t>tendenci. V absolutním</w:t>
      </w:r>
      <w:r w:rsidR="00B309DF">
        <w:rPr>
          <w:rFonts w:cs="Times New Roman"/>
          <w:szCs w:val="24"/>
        </w:rPr>
        <w:t xml:space="preserve"> objemu od r. 2009 </w:t>
      </w:r>
      <w:r w:rsidRPr="00433173">
        <w:rPr>
          <w:rFonts w:cs="Times New Roman"/>
          <w:szCs w:val="24"/>
        </w:rPr>
        <w:t>úhrady od uživatelů pokles</w:t>
      </w:r>
      <w:r w:rsidR="00B309DF">
        <w:rPr>
          <w:rFonts w:cs="Times New Roman"/>
          <w:szCs w:val="24"/>
        </w:rPr>
        <w:t>ly cca o 2 %. Pokles úhrad v letech 2009</w:t>
      </w:r>
      <w:r w:rsidR="001C3144">
        <w:rPr>
          <w:rFonts w:cs="Times New Roman"/>
          <w:szCs w:val="24"/>
        </w:rPr>
        <w:t xml:space="preserve"> </w:t>
      </w:r>
      <w:r w:rsidR="00B309DF">
        <w:rPr>
          <w:rFonts w:cs="Times New Roman"/>
          <w:szCs w:val="24"/>
        </w:rPr>
        <w:t>-</w:t>
      </w:r>
      <w:r w:rsidR="001C3144">
        <w:rPr>
          <w:rFonts w:cs="Times New Roman"/>
          <w:szCs w:val="24"/>
        </w:rPr>
        <w:t xml:space="preserve"> </w:t>
      </w:r>
      <w:r w:rsidR="00B309DF">
        <w:rPr>
          <w:rFonts w:cs="Times New Roman"/>
          <w:szCs w:val="24"/>
        </w:rPr>
        <w:t>2012 zapříčinil nárůst neformální pomoci napříč celým Libereckým krajem</w:t>
      </w:r>
      <w:r w:rsidR="00AA5D35">
        <w:rPr>
          <w:rFonts w:cs="Times New Roman"/>
          <w:szCs w:val="24"/>
        </w:rPr>
        <w:t xml:space="preserve"> (a to již od roku 2007, kdy byl zaveden příspěvek na péči</w:t>
      </w:r>
      <w:r w:rsidR="00FA0A6A">
        <w:rPr>
          <w:rFonts w:cs="Times New Roman"/>
          <w:szCs w:val="24"/>
        </w:rPr>
        <w:t xml:space="preserve"> - </w:t>
      </w:r>
      <w:proofErr w:type="spellStart"/>
      <w:r w:rsidR="009F04A9">
        <w:rPr>
          <w:rFonts w:cs="Times New Roman"/>
          <w:szCs w:val="24"/>
        </w:rPr>
        <w:t>PnP</w:t>
      </w:r>
      <w:proofErr w:type="spellEnd"/>
      <w:r w:rsidR="00324ACA">
        <w:rPr>
          <w:rFonts w:cs="Times New Roman"/>
          <w:szCs w:val="24"/>
        </w:rPr>
        <w:t>).</w:t>
      </w:r>
    </w:p>
    <w:p w:rsidR="00440D51" w:rsidRPr="00433173" w:rsidRDefault="00440D51" w:rsidP="00440D51">
      <w:pPr>
        <w:spacing w:after="0"/>
        <w:rPr>
          <w:rFonts w:eastAsia="Times New Roman" w:cs="Times New Roman"/>
          <w:color w:val="000000"/>
          <w:szCs w:val="24"/>
          <w:lang w:eastAsia="cs-CZ"/>
        </w:rPr>
      </w:pPr>
    </w:p>
    <w:p w:rsidR="00440D51" w:rsidRDefault="00440D51" w:rsidP="00440D51">
      <w:pPr>
        <w:spacing w:after="0"/>
        <w:rPr>
          <w:rFonts w:eastAsia="Times New Roman" w:cs="Times New Roman"/>
          <w:color w:val="000000"/>
          <w:szCs w:val="24"/>
          <w:lang w:eastAsia="cs-CZ"/>
        </w:rPr>
      </w:pPr>
      <w:r w:rsidRPr="00433173">
        <w:rPr>
          <w:rFonts w:eastAsia="Times New Roman" w:cs="Times New Roman"/>
          <w:color w:val="000000"/>
          <w:szCs w:val="24"/>
          <w:lang w:eastAsia="cs-CZ"/>
        </w:rPr>
        <w:t>Úhrady z fondů zdravotních pojišťoven mírně meziročně rostou. Objem se pohybuje v rozmezí mezi 29 a 30 mil. Kč. Navyšování úhrad od zdravotních pojišťoven je známkou nárůstu počtu uživatelů s vyšším stupněm závislosti, kteří potřebují více zdravotní péče. Je třeba, aby poskytovatelé i nadále svědomitě a efektivně vykazovali zdravotním pojišťovnám zdravotní péči, kterou klienti čerpají a potřebují.</w:t>
      </w:r>
    </w:p>
    <w:p w:rsidR="00492A71" w:rsidRDefault="00492A71" w:rsidP="00440D51">
      <w:pPr>
        <w:spacing w:after="0"/>
        <w:rPr>
          <w:rFonts w:eastAsia="Times New Roman" w:cs="Times New Roman"/>
          <w:color w:val="000000"/>
          <w:szCs w:val="24"/>
          <w:lang w:eastAsia="cs-CZ"/>
        </w:rPr>
      </w:pPr>
    </w:p>
    <w:p w:rsidR="00492A71" w:rsidRPr="00433173" w:rsidRDefault="00492A71" w:rsidP="00440D51">
      <w:pPr>
        <w:spacing w:after="0"/>
        <w:rPr>
          <w:rFonts w:eastAsia="Times New Roman" w:cs="Times New Roman"/>
          <w:color w:val="000000"/>
          <w:szCs w:val="24"/>
          <w:lang w:eastAsia="cs-CZ"/>
        </w:rPr>
      </w:pPr>
      <w:r w:rsidRPr="00CC2F75">
        <w:rPr>
          <w:rFonts w:eastAsia="Times New Roman" w:cs="Times New Roman"/>
          <w:color w:val="000000"/>
          <w:szCs w:val="24"/>
          <w:lang w:eastAsia="cs-CZ"/>
        </w:rPr>
        <w:t>Poskytovatelé sociálních služeb upozorňují na fakt, že přiznání příspěvku na péči uživatelům služeb je mnohdy složité (</w:t>
      </w:r>
      <w:r w:rsidR="00247DF9" w:rsidRPr="00CC2F75">
        <w:rPr>
          <w:rFonts w:eastAsia="Times New Roman" w:cs="Times New Roman"/>
          <w:color w:val="000000"/>
          <w:szCs w:val="24"/>
          <w:lang w:eastAsia="cs-CZ"/>
        </w:rPr>
        <w:t xml:space="preserve">krajská pobočka Úřadu práce </w:t>
      </w:r>
      <w:r w:rsidR="00247DF9" w:rsidRPr="00CC2F75">
        <w:rPr>
          <w:rFonts w:cs="Times New Roman"/>
          <w:color w:val="000000"/>
          <w:szCs w:val="24"/>
        </w:rPr>
        <w:t>vydává rozhodnutí o tom, zda se příspěvek na péči přiznává či nikoliv)</w:t>
      </w:r>
      <w:r w:rsidRPr="00CC2F75">
        <w:rPr>
          <w:rFonts w:eastAsia="Times New Roman" w:cs="Times New Roman"/>
          <w:color w:val="000000"/>
          <w:szCs w:val="24"/>
          <w:lang w:eastAsia="cs-CZ"/>
        </w:rPr>
        <w:t xml:space="preserve">. </w:t>
      </w:r>
      <w:r w:rsidR="00247DF9" w:rsidRPr="00CC2F75">
        <w:rPr>
          <w:rFonts w:eastAsia="Times New Roman" w:cs="Times New Roman"/>
          <w:color w:val="000000"/>
          <w:szCs w:val="24"/>
          <w:lang w:eastAsia="cs-CZ"/>
        </w:rPr>
        <w:t>J</w:t>
      </w:r>
      <w:r w:rsidRPr="00CC2F75">
        <w:rPr>
          <w:rFonts w:eastAsia="Times New Roman" w:cs="Times New Roman"/>
          <w:color w:val="000000"/>
          <w:szCs w:val="24"/>
          <w:lang w:eastAsia="cs-CZ"/>
        </w:rPr>
        <w:t>e vhodné, aby sociální služby sledovaly nejen ukazatel počtu uživatelů služeb s přiznaným příspěvkem na péči, ale také míru podpory, kterou daný uživatel potřebuje. Ta je rozlišována na míru podporu nízkou, střední a vysokou.</w:t>
      </w:r>
    </w:p>
    <w:p w:rsidR="00440D51" w:rsidRPr="00433173" w:rsidRDefault="00440D51" w:rsidP="00440D51">
      <w:pPr>
        <w:spacing w:after="0"/>
        <w:rPr>
          <w:rFonts w:eastAsia="Times New Roman" w:cs="Times New Roman"/>
          <w:color w:val="000000"/>
          <w:szCs w:val="24"/>
          <w:lang w:eastAsia="cs-CZ"/>
        </w:rPr>
      </w:pPr>
    </w:p>
    <w:p w:rsidR="00440D51" w:rsidRDefault="00440D51" w:rsidP="00440D51">
      <w:pPr>
        <w:spacing w:after="0"/>
        <w:rPr>
          <w:rFonts w:cs="Times New Roman"/>
          <w:szCs w:val="24"/>
        </w:rPr>
      </w:pPr>
    </w:p>
    <w:p w:rsidR="00440D51" w:rsidRDefault="00440D51" w:rsidP="00440D51">
      <w:pPr>
        <w:spacing w:after="0"/>
        <w:rPr>
          <w:rFonts w:cs="Times New Roman"/>
          <w:szCs w:val="24"/>
        </w:rPr>
      </w:pPr>
    </w:p>
    <w:p w:rsidR="00440D51" w:rsidRDefault="00440D51" w:rsidP="00440D51">
      <w:pPr>
        <w:rPr>
          <w:rFonts w:cs="Times New Roman"/>
          <w:szCs w:val="24"/>
        </w:rPr>
      </w:pPr>
      <w:r>
        <w:rPr>
          <w:rFonts w:cs="Times New Roman"/>
          <w:szCs w:val="24"/>
        </w:rPr>
        <w:br w:type="page"/>
      </w:r>
    </w:p>
    <w:p w:rsidR="00440D51" w:rsidRPr="00CC2F75" w:rsidRDefault="00C946B1" w:rsidP="00FE7166">
      <w:pPr>
        <w:pStyle w:val="Nadpis3"/>
      </w:pPr>
      <w:bookmarkStart w:id="50" w:name="_Toc397957694"/>
      <w:bookmarkStart w:id="51" w:name="_Toc397957793"/>
      <w:bookmarkStart w:id="52" w:name="_Toc420500189"/>
      <w:r w:rsidRPr="00CC2F75">
        <w:lastRenderedPageBreak/>
        <w:t>Finanční plán na rok 2016</w:t>
      </w:r>
      <w:r w:rsidR="00440D51" w:rsidRPr="00CC2F75">
        <w:t xml:space="preserve"> a střednědobý výhled</w:t>
      </w:r>
      <w:bookmarkEnd w:id="50"/>
      <w:bookmarkEnd w:id="51"/>
      <w:bookmarkEnd w:id="52"/>
    </w:p>
    <w:p w:rsidR="00440D51" w:rsidRDefault="00440D51" w:rsidP="00440D51">
      <w:pPr>
        <w:rPr>
          <w:rFonts w:cs="Times New Roman"/>
          <w:szCs w:val="24"/>
        </w:rPr>
      </w:pPr>
      <w:r w:rsidRPr="005E4782">
        <w:rPr>
          <w:rFonts w:cs="Times New Roman"/>
          <w:szCs w:val="24"/>
        </w:rPr>
        <w:t xml:space="preserve">Dle stávajícího </w:t>
      </w:r>
      <w:r>
        <w:rPr>
          <w:rFonts w:cs="Times New Roman"/>
          <w:szCs w:val="24"/>
        </w:rPr>
        <w:t xml:space="preserve">pojetí je zadavatelem sociálních služeb ten, kdo platí z veřejných finančních prostředků sociální služby a zároveň má vliv a právo podobu poskytovaných služeb ovlivňovat. Další subjekty spolufinancující sociální služby mohou </w:t>
      </w:r>
      <w:r w:rsidR="00AA3D8E">
        <w:rPr>
          <w:rFonts w:cs="Times New Roman"/>
          <w:szCs w:val="24"/>
        </w:rPr>
        <w:t>pod</w:t>
      </w:r>
      <w:r>
        <w:rPr>
          <w:rFonts w:cs="Times New Roman"/>
          <w:szCs w:val="24"/>
        </w:rPr>
        <w:t xml:space="preserve">porovat existující a schválenou podobu sítě v dané obci, regionu, kraji a tím vylepšují kvalitu života cílové skupiny, ale přímo nejsou těmi, kteří si sociální služby kontrahují a podobu sítě ovlivňují. </w:t>
      </w:r>
    </w:p>
    <w:p w:rsidR="00440D51" w:rsidRDefault="00440D51" w:rsidP="00440D51">
      <w:pPr>
        <w:rPr>
          <w:rFonts w:cs="Times New Roman"/>
          <w:szCs w:val="24"/>
        </w:rPr>
      </w:pPr>
      <w:r>
        <w:rPr>
          <w:rFonts w:cs="Times New Roman"/>
          <w:szCs w:val="24"/>
        </w:rPr>
        <w:t>Zadavateli jsou tedy subjekty veřejné správy, ať již jde o státní správu či samosprávu. Je však nutné rozlišovat mezi samostatnou a přenesenou působností a mezi finančními prostředky svěřenými státem (dotačního řízení krajů) a vlastními prostředky územně samosprávných celků, ať již mají původ v rozpočtovém určení daní či v dalších příjmech obcí či krajů.</w:t>
      </w:r>
    </w:p>
    <w:p w:rsidR="00440D51" w:rsidRDefault="00440D51" w:rsidP="00440D51">
      <w:pPr>
        <w:rPr>
          <w:rFonts w:cs="Times New Roman"/>
          <w:szCs w:val="24"/>
        </w:rPr>
      </w:pPr>
      <w:r>
        <w:rPr>
          <w:rFonts w:cs="Times New Roman"/>
          <w:szCs w:val="24"/>
        </w:rPr>
        <w:t>Toto má vliv na rozdělování kompetencí a povinností jednotlivých zadavatelů, na vzájemné vazby a na vzájemnou spolupráci, koordinaci a partnerství.</w:t>
      </w:r>
    </w:p>
    <w:p w:rsidR="00440D51" w:rsidRDefault="00440D51" w:rsidP="00440D51">
      <w:pPr>
        <w:rPr>
          <w:rFonts w:cs="Times New Roman"/>
          <w:szCs w:val="24"/>
        </w:rPr>
      </w:pPr>
      <w:r>
        <w:rPr>
          <w:rFonts w:cs="Times New Roman"/>
          <w:szCs w:val="24"/>
        </w:rPr>
        <w:t xml:space="preserve">Role zadavatele a síť potřebných a podporovaných služeb jsou těsně spjaty. Zadavatel se nemůže obejít bez definování cíle, kam se bude ubírat a jaké prostředky bude nutné k naplňování cíle vynaložit. Neobejde se tedy ani bez finančního plánování. </w:t>
      </w:r>
    </w:p>
    <w:p w:rsidR="00440D51" w:rsidRDefault="00440D51" w:rsidP="00440D51">
      <w:pPr>
        <w:rPr>
          <w:rFonts w:cs="Times New Roman"/>
          <w:szCs w:val="24"/>
        </w:rPr>
      </w:pPr>
      <w:r>
        <w:rPr>
          <w:rFonts w:cs="Times New Roman"/>
          <w:szCs w:val="24"/>
        </w:rPr>
        <w:t>Rozsah sítě sociálních služeb udává zadavatel, který síť nejen vytváří, řídí, sleduje, vyhodnocuje, ale také financuje!</w:t>
      </w:r>
    </w:p>
    <w:p w:rsidR="00440D51" w:rsidRDefault="00440D51" w:rsidP="00440D51">
      <w:pPr>
        <w:rPr>
          <w:rFonts w:cs="Times New Roman"/>
          <w:szCs w:val="24"/>
        </w:rPr>
      </w:pPr>
      <w:r>
        <w:rPr>
          <w:rFonts w:cs="Times New Roman"/>
          <w:szCs w:val="24"/>
        </w:rPr>
        <w:t xml:space="preserve">Základní síť sociálních služeb Libereckého kraje je tvořena od úrovně obcí, kde je možné nejlépe a nejsnáze zjišťovat potřeby, které by mohly být prostřednictvím sociálních služeb uspokojeny. </w:t>
      </w:r>
      <w:r w:rsidRPr="00B8076D">
        <w:rPr>
          <w:rFonts w:cs="Times New Roman"/>
          <w:b/>
          <w:szCs w:val="24"/>
        </w:rPr>
        <w:t>Na úrovni obcí vzniká vždy základ celokrajské sítě.</w:t>
      </w:r>
    </w:p>
    <w:p w:rsidR="00440D51" w:rsidRPr="005E4782" w:rsidRDefault="00440D51" w:rsidP="00440D51">
      <w:pPr>
        <w:rPr>
          <w:rFonts w:cs="Times New Roman"/>
          <w:szCs w:val="24"/>
        </w:rPr>
      </w:pPr>
      <w:r>
        <w:rPr>
          <w:rFonts w:cs="Times New Roman"/>
          <w:szCs w:val="24"/>
        </w:rPr>
        <w:t>Pro účely financování sociálních služeb je důležité definovat finanční náročnost a zdroje krytí služeb tak, aby žádná z cílových skupin uživatelů služeb neztratila přístup alespoň k nejzákladnějším službám na území Libereckého kraje. Tato zodpovědnost padá nejen na kraj, ale i na jednotlivé obce, coby zadavatele sociálních služeb pro své občany.</w:t>
      </w:r>
    </w:p>
    <w:p w:rsidR="00440D51" w:rsidRPr="00331C09" w:rsidRDefault="00440D51" w:rsidP="00440D51">
      <w:pPr>
        <w:rPr>
          <w:rFonts w:cs="Times New Roman"/>
          <w:b/>
          <w:szCs w:val="24"/>
        </w:rPr>
      </w:pPr>
      <w:r w:rsidRPr="00CC2F75">
        <w:rPr>
          <w:rFonts w:cs="Times New Roman"/>
          <w:b/>
          <w:szCs w:val="24"/>
        </w:rPr>
        <w:t>Předpokládané</w:t>
      </w:r>
      <w:r w:rsidR="00C946B1" w:rsidRPr="00CC2F75">
        <w:rPr>
          <w:rFonts w:cs="Times New Roman"/>
          <w:b/>
          <w:szCs w:val="24"/>
        </w:rPr>
        <w:t xml:space="preserve"> zdroje financování pro rok 2016</w:t>
      </w:r>
    </w:p>
    <w:p w:rsidR="00440D51" w:rsidRDefault="00440D51" w:rsidP="00440D51">
      <w:pPr>
        <w:rPr>
          <w:rFonts w:cs="Times New Roman"/>
          <w:szCs w:val="24"/>
        </w:rPr>
      </w:pPr>
      <w:r>
        <w:rPr>
          <w:rFonts w:cs="Times New Roman"/>
          <w:szCs w:val="24"/>
        </w:rPr>
        <w:t>S naplňováním povinností kraje souvisejících s § 95 zákona č. 108/2006 Sb., o sociálních službách, kdy kraj má povinnost zajišťovat potřeby poskytování sociálních služeb a dostupnost služeb na svém území v souladu se střednědobým plánem rozvoje sociálních služeb, musí kraj znát nejen nákladovost služeb působících na území kraje, ale také plánovat zdroje financování.</w:t>
      </w:r>
    </w:p>
    <w:p w:rsidR="00440D51" w:rsidRDefault="00440D51" w:rsidP="00440D51">
      <w:pPr>
        <w:rPr>
          <w:rFonts w:cs="Times New Roman"/>
          <w:szCs w:val="24"/>
        </w:rPr>
      </w:pPr>
      <w:r>
        <w:rPr>
          <w:rFonts w:cs="Times New Roman"/>
          <w:szCs w:val="24"/>
        </w:rPr>
        <w:t xml:space="preserve">Liberecký kraj motivuje obce Libereckého kraje k vyššímu zapojení se do systému spolufinancování služeb, které působí ve správních obvodech jednotlivých obcí, či k podílu spolufinancování těch služeb, jejímiž uživateli jsou občané daných obcí. </w:t>
      </w:r>
    </w:p>
    <w:p w:rsidR="00440D51" w:rsidRDefault="00440D51" w:rsidP="00440D51">
      <w:pPr>
        <w:rPr>
          <w:rFonts w:cs="Times New Roman"/>
          <w:szCs w:val="24"/>
        </w:rPr>
        <w:sectPr w:rsidR="00440D51" w:rsidSect="0051668F">
          <w:pgSz w:w="11906" w:h="16838"/>
          <w:pgMar w:top="1417" w:right="1417" w:bottom="1417" w:left="1417" w:header="708" w:footer="708" w:gutter="0"/>
          <w:cols w:space="708"/>
          <w:docGrid w:linePitch="360"/>
        </w:sectPr>
      </w:pPr>
    </w:p>
    <w:p w:rsidR="00440D51" w:rsidRPr="00CC2F75" w:rsidRDefault="00440D51" w:rsidP="00FE7166">
      <w:pPr>
        <w:pStyle w:val="Nadpis3"/>
      </w:pPr>
      <w:bookmarkStart w:id="53" w:name="_Toc397957695"/>
      <w:bookmarkStart w:id="54" w:name="_Toc397957794"/>
      <w:bookmarkStart w:id="55" w:name="_Toc420500190"/>
      <w:r w:rsidRPr="00CC2F75">
        <w:lastRenderedPageBreak/>
        <w:t>Rozvojové aktivity a zdroje financování – finanční kalkulace na r. 201</w:t>
      </w:r>
      <w:bookmarkEnd w:id="53"/>
      <w:bookmarkEnd w:id="54"/>
      <w:r w:rsidR="0053077B" w:rsidRPr="00CC2F75">
        <w:t>6</w:t>
      </w:r>
      <w:bookmarkEnd w:id="55"/>
    </w:p>
    <w:p w:rsidR="00440D51" w:rsidRPr="00CC2F75" w:rsidRDefault="00440D51" w:rsidP="00440D51">
      <w:pPr>
        <w:spacing w:after="0"/>
        <w:rPr>
          <w:rFonts w:cs="Times New Roman"/>
          <w:b/>
          <w:szCs w:val="24"/>
        </w:rPr>
      </w:pPr>
    </w:p>
    <w:p w:rsidR="00440D51" w:rsidRPr="00CC2F75" w:rsidRDefault="00440D51" w:rsidP="00BA51D3">
      <w:pPr>
        <w:spacing w:after="0"/>
        <w:rPr>
          <w:rFonts w:cs="Times New Roman"/>
          <w:szCs w:val="24"/>
        </w:rPr>
      </w:pPr>
      <w:r w:rsidRPr="00CC2F75">
        <w:rPr>
          <w:rFonts w:cs="Times New Roman"/>
          <w:szCs w:val="24"/>
        </w:rPr>
        <w:t xml:space="preserve">Realizace a naplňování rozvojových aktivit SPRSS LK, resp. Akčního plánu </w:t>
      </w:r>
      <w:r w:rsidR="00A1091B">
        <w:rPr>
          <w:rFonts w:cs="Times New Roman"/>
          <w:szCs w:val="24"/>
        </w:rPr>
        <w:t>pro příslušný rok</w:t>
      </w:r>
      <w:r w:rsidRPr="00CC2F75">
        <w:rPr>
          <w:rFonts w:cs="Times New Roman"/>
          <w:szCs w:val="24"/>
        </w:rPr>
        <w:t xml:space="preserve">, je vždy spjato s finančními možnostmi daných donátorů. Především jde o vazbu na veřejné rozpočty, zvláště státní rozpočet, rozpočet kraje a rozpočty jednotlivých obcí. </w:t>
      </w:r>
    </w:p>
    <w:p w:rsidR="00440D51" w:rsidRPr="00CC2F75" w:rsidRDefault="00440D51" w:rsidP="00BA51D3">
      <w:pPr>
        <w:spacing w:after="0"/>
        <w:rPr>
          <w:rFonts w:cs="Times New Roman"/>
          <w:b/>
          <w:szCs w:val="24"/>
        </w:rPr>
      </w:pPr>
    </w:p>
    <w:p w:rsidR="00440D51" w:rsidRPr="00CC2F75" w:rsidRDefault="00440D51" w:rsidP="00BA51D3">
      <w:pPr>
        <w:spacing w:after="0"/>
        <w:rPr>
          <w:rFonts w:cs="Times New Roman"/>
          <w:szCs w:val="24"/>
        </w:rPr>
      </w:pPr>
      <w:r w:rsidRPr="00CC2F75">
        <w:rPr>
          <w:rFonts w:cs="Times New Roman"/>
          <w:szCs w:val="24"/>
        </w:rPr>
        <w:t>Plánované zdroje pro rok 201</w:t>
      </w:r>
      <w:r w:rsidR="00AD670F" w:rsidRPr="00CC2F75">
        <w:rPr>
          <w:rFonts w:cs="Times New Roman"/>
          <w:szCs w:val="24"/>
        </w:rPr>
        <w:t>6</w:t>
      </w:r>
      <w:r w:rsidRPr="00CC2F75">
        <w:rPr>
          <w:rFonts w:cs="Times New Roman"/>
          <w:szCs w:val="24"/>
        </w:rPr>
        <w:t xml:space="preserve"> vycházejí z výsledků sběru dat získaných prostřednictvím Datového centra Libereckého kraje a žádostí o dotace ze státního rozpočtu za jednotlivé roky.</w:t>
      </w:r>
    </w:p>
    <w:p w:rsidR="00440D51" w:rsidRPr="00CC2F75" w:rsidRDefault="00440D51" w:rsidP="00BA51D3">
      <w:pPr>
        <w:spacing w:after="0"/>
        <w:rPr>
          <w:rFonts w:cs="Times New Roman"/>
          <w:szCs w:val="24"/>
        </w:rPr>
      </w:pPr>
      <w:r w:rsidRPr="00CC2F75">
        <w:rPr>
          <w:rFonts w:cs="Times New Roman"/>
          <w:szCs w:val="24"/>
        </w:rPr>
        <w:t xml:space="preserve">Z důvodu zachování kontinuálního financování jednotlivých druhů služeb je zapotřebí zachovat vícezdrojový systém financování, do kterého se v uplynulých letech zapojovali více, či méně jednotliví donátoři. </w:t>
      </w:r>
    </w:p>
    <w:p w:rsidR="00705479" w:rsidRPr="00CC2F75" w:rsidRDefault="00705479" w:rsidP="00BA51D3">
      <w:pPr>
        <w:spacing w:after="0"/>
        <w:rPr>
          <w:rFonts w:cs="Times New Roman"/>
          <w:szCs w:val="24"/>
        </w:rPr>
      </w:pPr>
    </w:p>
    <w:p w:rsidR="00A015AD" w:rsidRPr="00CC2F75" w:rsidRDefault="00A015AD" w:rsidP="00BA51D3">
      <w:pPr>
        <w:spacing w:after="0"/>
        <w:rPr>
          <w:rFonts w:cs="Times New Roman"/>
          <w:szCs w:val="24"/>
        </w:rPr>
      </w:pPr>
      <w:r w:rsidRPr="00CC2F75">
        <w:rPr>
          <w:rFonts w:cs="Times New Roman"/>
          <w:szCs w:val="24"/>
        </w:rPr>
        <w:t>Jednou z možností v oblasti financování a rozvoje bude podpora vybraných druhů sociálních služeb prostřednictvím OP Zaměstnanost v programovém období 2014 – 2020.</w:t>
      </w:r>
    </w:p>
    <w:p w:rsidR="00705479" w:rsidRPr="00CC2F75" w:rsidRDefault="00705479" w:rsidP="00BA51D3">
      <w:pPr>
        <w:spacing w:after="0"/>
        <w:rPr>
          <w:rFonts w:cs="Times New Roman"/>
          <w:szCs w:val="24"/>
        </w:rPr>
      </w:pPr>
    </w:p>
    <w:p w:rsidR="00A015AD" w:rsidRPr="00CC2F75" w:rsidRDefault="00A015AD" w:rsidP="00BA51D3">
      <w:pPr>
        <w:spacing w:after="0"/>
        <w:rPr>
          <w:rFonts w:cs="Times New Roman"/>
          <w:szCs w:val="24"/>
        </w:rPr>
      </w:pPr>
      <w:r w:rsidRPr="00CC2F75">
        <w:rPr>
          <w:rFonts w:cs="Times New Roman"/>
          <w:szCs w:val="24"/>
        </w:rPr>
        <w:t xml:space="preserve">Pro Liberecký kraj je pro toto období vyčleněna částka ve výši 269 mil. Kč, což znamená </w:t>
      </w:r>
      <w:r w:rsidR="00BA51D3" w:rsidRPr="00CC2F75">
        <w:rPr>
          <w:rFonts w:cs="Times New Roman"/>
          <w:szCs w:val="24"/>
        </w:rPr>
        <w:t xml:space="preserve">pro období let 2016 – 2020 </w:t>
      </w:r>
      <w:r w:rsidRPr="00CC2F75">
        <w:rPr>
          <w:rFonts w:cs="Times New Roman"/>
          <w:szCs w:val="24"/>
        </w:rPr>
        <w:t>cca 67 mil. Kč na rok.</w:t>
      </w:r>
    </w:p>
    <w:p w:rsidR="00705479" w:rsidRPr="00CC2F75" w:rsidRDefault="00705479" w:rsidP="00BA51D3">
      <w:pPr>
        <w:spacing w:after="0"/>
        <w:rPr>
          <w:rFonts w:cs="Times New Roman"/>
          <w:szCs w:val="24"/>
        </w:rPr>
      </w:pPr>
    </w:p>
    <w:p w:rsidR="00A015AD" w:rsidRPr="00CC2F75" w:rsidRDefault="00A015AD" w:rsidP="00BA51D3">
      <w:pPr>
        <w:spacing w:after="0"/>
        <w:rPr>
          <w:rFonts w:cs="Times New Roman"/>
          <w:szCs w:val="24"/>
        </w:rPr>
      </w:pPr>
      <w:r w:rsidRPr="00CC2F75">
        <w:rPr>
          <w:rFonts w:cs="Times New Roman"/>
          <w:szCs w:val="24"/>
        </w:rPr>
        <w:t>Jak už bylo zmíněno v předchozích kapitolách, sociální služby budou moci být podpořeny z veřejných zdrojů z</w:t>
      </w:r>
      <w:r w:rsidR="00881251">
        <w:rPr>
          <w:rFonts w:cs="Times New Roman"/>
          <w:szCs w:val="24"/>
        </w:rPr>
        <w:t>a</w:t>
      </w:r>
      <w:r w:rsidRPr="00CC2F75">
        <w:rPr>
          <w:rFonts w:cs="Times New Roman"/>
          <w:szCs w:val="24"/>
        </w:rPr>
        <w:t xml:space="preserve"> předpokladu obdržení pověření k výkonu závazku sociální služby v obecném hospodářském zájmu. </w:t>
      </w:r>
    </w:p>
    <w:p w:rsidR="00705479" w:rsidRPr="00CC2F75" w:rsidRDefault="00705479" w:rsidP="00BA51D3">
      <w:pPr>
        <w:spacing w:after="0"/>
        <w:rPr>
          <w:rFonts w:cs="Times New Roman"/>
          <w:szCs w:val="24"/>
        </w:rPr>
      </w:pPr>
    </w:p>
    <w:p w:rsidR="00A015AD" w:rsidRPr="00CC2F75" w:rsidRDefault="00A015AD" w:rsidP="00BA51D3">
      <w:pPr>
        <w:spacing w:after="0"/>
        <w:rPr>
          <w:rFonts w:cs="Times New Roman"/>
          <w:szCs w:val="24"/>
        </w:rPr>
      </w:pPr>
      <w:r w:rsidRPr="00CC2F75">
        <w:rPr>
          <w:rFonts w:cs="Times New Roman"/>
          <w:szCs w:val="24"/>
        </w:rPr>
        <w:t>Také finanční prostředky obdržené z </w:t>
      </w:r>
      <w:proofErr w:type="gramStart"/>
      <w:r w:rsidRPr="00CC2F75">
        <w:rPr>
          <w:rFonts w:cs="Times New Roman"/>
          <w:szCs w:val="24"/>
        </w:rPr>
        <w:t>OP</w:t>
      </w:r>
      <w:proofErr w:type="gramEnd"/>
      <w:r w:rsidRPr="00CC2F75">
        <w:rPr>
          <w:rFonts w:cs="Times New Roman"/>
          <w:szCs w:val="24"/>
        </w:rPr>
        <w:t xml:space="preserve"> Zaměstnanost se započítávají do tzv. optimální vyrovnávací platby, která je kalkulována jako rozdíl optimálních nákladů a optimálních výnosů z činnosti pověřovaného poskytovatele (tj. úhrady za poskytování sociálních služeb od uživatelů, úhrady zdravotních pojišťoven).</w:t>
      </w:r>
    </w:p>
    <w:p w:rsidR="00705479" w:rsidRPr="00CC2F75" w:rsidRDefault="00705479" w:rsidP="00BA51D3">
      <w:pPr>
        <w:spacing w:after="0"/>
        <w:rPr>
          <w:rFonts w:cs="Times New Roman"/>
          <w:szCs w:val="24"/>
        </w:rPr>
      </w:pPr>
    </w:p>
    <w:p w:rsidR="00A015AD" w:rsidRPr="00CC2F75" w:rsidRDefault="00A015AD" w:rsidP="00BA51D3">
      <w:pPr>
        <w:spacing w:after="0"/>
        <w:rPr>
          <w:rFonts w:cs="Times New Roman"/>
          <w:szCs w:val="24"/>
        </w:rPr>
      </w:pPr>
      <w:r w:rsidRPr="00CC2F75">
        <w:rPr>
          <w:rFonts w:cs="Times New Roman"/>
          <w:szCs w:val="24"/>
        </w:rPr>
        <w:t>Vyrovnávací platba je propočtena na rozsah služby, jak byla vymezena v krajské Základní síti. V případě, že rozsah služby je nižší, než je vymezen v síti kraje, vypočte se vyrovnávací platba podle skutečného rozsahu služby, specifikovaného v žádosti pověřovaného poskytovatele o poskytnutí finanční podpory.</w:t>
      </w:r>
    </w:p>
    <w:p w:rsidR="00705479" w:rsidRPr="00CC2F75" w:rsidRDefault="00705479" w:rsidP="00BA51D3">
      <w:pPr>
        <w:spacing w:after="0"/>
        <w:rPr>
          <w:rFonts w:cs="Times New Roman"/>
          <w:szCs w:val="24"/>
        </w:rPr>
      </w:pPr>
    </w:p>
    <w:p w:rsidR="00A015AD" w:rsidRPr="00CC2F75" w:rsidRDefault="00A015AD" w:rsidP="00BA51D3">
      <w:pPr>
        <w:autoSpaceDE w:val="0"/>
        <w:autoSpaceDN w:val="0"/>
        <w:spacing w:after="0"/>
        <w:rPr>
          <w:rFonts w:cs="Times New Roman"/>
          <w:szCs w:val="24"/>
        </w:rPr>
      </w:pPr>
      <w:r w:rsidRPr="00CC2F75">
        <w:rPr>
          <w:rFonts w:cs="Times New Roman"/>
          <w:szCs w:val="24"/>
        </w:rPr>
        <w:t>Pokud je služba spojena s úhradami od jejích uživatelů, jsou jako optimální výnosy pro účely kalkulace vyrovnávací platby stanoveny optimální příjmy z úhrad od uživatelů sociálních služeb za podmínek stanovených v §71 až § 76 ZSS; dle druhu služby jsou kapacity určeny buď lůžky a/nebo objemem disponibilního pracovního fondu pro přímou práci.</w:t>
      </w:r>
    </w:p>
    <w:p w:rsidR="008941FD" w:rsidRDefault="008941FD" w:rsidP="00BA51D3">
      <w:pPr>
        <w:spacing w:after="0"/>
        <w:rPr>
          <w:rFonts w:cs="Times New Roman"/>
          <w:szCs w:val="24"/>
        </w:rPr>
      </w:pPr>
    </w:p>
    <w:p w:rsidR="00A015AD" w:rsidRDefault="00A015AD" w:rsidP="00BA51D3">
      <w:pPr>
        <w:spacing w:after="0"/>
        <w:rPr>
          <w:rFonts w:cs="Times New Roman"/>
          <w:szCs w:val="24"/>
        </w:rPr>
      </w:pPr>
      <w:r w:rsidRPr="00CC2F75">
        <w:rPr>
          <w:rFonts w:cs="Times New Roman"/>
          <w:szCs w:val="24"/>
        </w:rPr>
        <w:t>Výše vyrovnávacích plateb je součástí AP 2016, viz seznam služeb zařazený</w:t>
      </w:r>
      <w:r w:rsidR="008941FD">
        <w:rPr>
          <w:rFonts w:cs="Times New Roman"/>
          <w:szCs w:val="24"/>
        </w:rPr>
        <w:t>ch do Základní sítě na rok 2016, viz tabulka „Výše vyrovnávacích plateb do Pověření“</w:t>
      </w:r>
      <w:r w:rsidR="009204F3">
        <w:rPr>
          <w:rFonts w:cs="Times New Roman"/>
          <w:szCs w:val="24"/>
        </w:rPr>
        <w:t>, kapitola 2.4.3</w:t>
      </w:r>
      <w:r w:rsidR="008941FD">
        <w:rPr>
          <w:rFonts w:cs="Times New Roman"/>
          <w:szCs w:val="24"/>
        </w:rPr>
        <w:t>.</w:t>
      </w:r>
    </w:p>
    <w:p w:rsidR="00A015AD" w:rsidRDefault="00A015AD" w:rsidP="00440D51">
      <w:pPr>
        <w:spacing w:after="0"/>
        <w:rPr>
          <w:rFonts w:cs="Times New Roman"/>
          <w:szCs w:val="24"/>
        </w:rPr>
      </w:pPr>
    </w:p>
    <w:p w:rsidR="00A015AD" w:rsidRDefault="00A015AD" w:rsidP="00440D51">
      <w:pPr>
        <w:spacing w:after="0"/>
        <w:rPr>
          <w:rFonts w:cs="Times New Roman"/>
          <w:szCs w:val="24"/>
        </w:rPr>
      </w:pPr>
    </w:p>
    <w:p w:rsidR="00A015AD" w:rsidRDefault="00A015AD" w:rsidP="00440D51">
      <w:pPr>
        <w:spacing w:after="0"/>
        <w:rPr>
          <w:rFonts w:cs="Times New Roman"/>
          <w:szCs w:val="24"/>
        </w:rPr>
      </w:pPr>
    </w:p>
    <w:p w:rsidR="00A015AD" w:rsidRDefault="00A015AD" w:rsidP="00440D51">
      <w:pPr>
        <w:spacing w:after="0"/>
        <w:rPr>
          <w:rFonts w:cs="Times New Roman"/>
          <w:szCs w:val="24"/>
        </w:rPr>
        <w:sectPr w:rsidR="00A015AD" w:rsidSect="00A015AD">
          <w:pgSz w:w="11906" w:h="16838"/>
          <w:pgMar w:top="1134" w:right="851" w:bottom="1134" w:left="1418" w:header="709" w:footer="709" w:gutter="0"/>
          <w:cols w:space="708"/>
          <w:docGrid w:linePitch="360"/>
        </w:sectPr>
      </w:pPr>
    </w:p>
    <w:p w:rsidR="00A015AD" w:rsidRDefault="00A015AD" w:rsidP="00440D51">
      <w:pPr>
        <w:spacing w:after="0"/>
        <w:rPr>
          <w:rFonts w:cs="Times New Roman"/>
          <w:szCs w:val="24"/>
        </w:rPr>
      </w:pPr>
    </w:p>
    <w:p w:rsidR="00440D51" w:rsidRDefault="00440D51" w:rsidP="00440D51">
      <w:pPr>
        <w:spacing w:after="0"/>
        <w:rPr>
          <w:rFonts w:cs="Times New Roman"/>
          <w:szCs w:val="24"/>
        </w:rPr>
      </w:pPr>
      <w:r>
        <w:rPr>
          <w:rFonts w:cs="Times New Roman"/>
          <w:szCs w:val="24"/>
        </w:rPr>
        <w:t>Sociální služby byly na jednotlivých zdrojích závislé v různé míře. Tento fakt je patrný z tabulky č. 8.</w:t>
      </w:r>
    </w:p>
    <w:p w:rsidR="00440D51" w:rsidRDefault="00440D51" w:rsidP="00440D51">
      <w:pPr>
        <w:spacing w:after="0"/>
        <w:rPr>
          <w:rFonts w:cs="Times New Roman"/>
          <w:szCs w:val="24"/>
        </w:rPr>
      </w:pPr>
    </w:p>
    <w:p w:rsidR="00440D51" w:rsidRPr="00F65E40" w:rsidRDefault="00440D51" w:rsidP="00440D51">
      <w:pPr>
        <w:rPr>
          <w:rFonts w:cs="Times New Roman"/>
          <w:b/>
          <w:szCs w:val="24"/>
        </w:rPr>
      </w:pPr>
      <w:r>
        <w:rPr>
          <w:rFonts w:cs="Times New Roman"/>
          <w:szCs w:val="24"/>
        </w:rPr>
        <w:t xml:space="preserve">Tabulka č. 8: </w:t>
      </w:r>
      <w:r w:rsidRPr="00CC2F75">
        <w:rPr>
          <w:rFonts w:cs="Times New Roman"/>
          <w:b/>
          <w:szCs w:val="24"/>
        </w:rPr>
        <w:t>Finanční kalkulace zdrojů financování a dotační závislost služeb na jednotlivých zdrojích v letech 2009-2014 a p</w:t>
      </w:r>
      <w:r w:rsidR="00BA51D3" w:rsidRPr="00CC2F75">
        <w:rPr>
          <w:rFonts w:cs="Times New Roman"/>
          <w:b/>
          <w:szCs w:val="24"/>
        </w:rPr>
        <w:t>ředpoklad</w:t>
      </w:r>
      <w:r w:rsidRPr="00CC2F75">
        <w:rPr>
          <w:rFonts w:cs="Times New Roman"/>
          <w:b/>
          <w:szCs w:val="24"/>
        </w:rPr>
        <w:t xml:space="preserve"> 2015</w:t>
      </w:r>
      <w:r w:rsidR="00BA51D3" w:rsidRPr="00CC2F75">
        <w:rPr>
          <w:rFonts w:cs="Times New Roman"/>
          <w:b/>
          <w:szCs w:val="24"/>
        </w:rPr>
        <w:t xml:space="preserve"> a plán 2016</w:t>
      </w:r>
    </w:p>
    <w:tbl>
      <w:tblPr>
        <w:tblW w:w="15720" w:type="dxa"/>
        <w:tblInd w:w="-574" w:type="dxa"/>
        <w:tblCellMar>
          <w:left w:w="70" w:type="dxa"/>
          <w:right w:w="70" w:type="dxa"/>
        </w:tblCellMar>
        <w:tblLook w:val="04A0" w:firstRow="1" w:lastRow="0" w:firstColumn="1" w:lastColumn="0" w:noHBand="0" w:noVBand="1"/>
      </w:tblPr>
      <w:tblGrid>
        <w:gridCol w:w="2280"/>
        <w:gridCol w:w="960"/>
        <w:gridCol w:w="960"/>
        <w:gridCol w:w="960"/>
        <w:gridCol w:w="960"/>
        <w:gridCol w:w="960"/>
        <w:gridCol w:w="960"/>
        <w:gridCol w:w="960"/>
        <w:gridCol w:w="960"/>
        <w:gridCol w:w="960"/>
        <w:gridCol w:w="960"/>
        <w:gridCol w:w="960"/>
        <w:gridCol w:w="960"/>
        <w:gridCol w:w="960"/>
        <w:gridCol w:w="960"/>
      </w:tblGrid>
      <w:tr w:rsidR="00F8323B" w:rsidRPr="00F8323B" w:rsidTr="00F8323B">
        <w:trPr>
          <w:trHeight w:val="1800"/>
        </w:trPr>
        <w:tc>
          <w:tcPr>
            <w:tcW w:w="2280"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F8323B" w:rsidRPr="00F8323B" w:rsidRDefault="00F8323B" w:rsidP="00F8323B">
            <w:pPr>
              <w:spacing w:after="0" w:line="240" w:lineRule="auto"/>
              <w:rPr>
                <w:rFonts w:ascii="Calibri" w:eastAsia="Times New Roman" w:hAnsi="Calibri" w:cs="Times New Roman"/>
                <w:b/>
                <w:bCs/>
                <w:color w:val="000000"/>
                <w:lang w:eastAsia="cs-CZ"/>
              </w:rPr>
            </w:pPr>
            <w:r w:rsidRPr="00F8323B">
              <w:rPr>
                <w:rFonts w:ascii="Calibri" w:eastAsia="Times New Roman" w:hAnsi="Calibri" w:cs="Times New Roman"/>
                <w:b/>
                <w:bCs/>
                <w:color w:val="000000"/>
                <w:lang w:eastAsia="cs-CZ"/>
              </w:rPr>
              <w:t>Finanční kalkulace zdrojů financování sociálních služeb (služby sociální péče, prevence, poradenství)</w:t>
            </w:r>
          </w:p>
        </w:tc>
        <w:tc>
          <w:tcPr>
            <w:tcW w:w="960" w:type="dxa"/>
            <w:tcBorders>
              <w:top w:val="single" w:sz="4" w:space="0" w:color="auto"/>
              <w:left w:val="nil"/>
              <w:bottom w:val="single" w:sz="4" w:space="0" w:color="auto"/>
              <w:right w:val="single" w:sz="4" w:space="0" w:color="auto"/>
            </w:tcBorders>
            <w:shd w:val="clear" w:color="000000" w:fill="DDD9C4"/>
            <w:noWrap/>
            <w:vAlign w:val="center"/>
            <w:hideMark/>
          </w:tcPr>
          <w:p w:rsidR="00F8323B" w:rsidRPr="00F8323B" w:rsidRDefault="00F8323B" w:rsidP="00F8323B">
            <w:pPr>
              <w:spacing w:after="0" w:line="240" w:lineRule="auto"/>
              <w:jc w:val="center"/>
              <w:rPr>
                <w:rFonts w:ascii="Calibri" w:eastAsia="Times New Roman" w:hAnsi="Calibri" w:cs="Times New Roman"/>
                <w:b/>
                <w:bCs/>
                <w:color w:val="000000"/>
                <w:sz w:val="14"/>
                <w:szCs w:val="14"/>
                <w:lang w:eastAsia="cs-CZ"/>
              </w:rPr>
            </w:pPr>
            <w:r w:rsidRPr="00F8323B">
              <w:rPr>
                <w:rFonts w:ascii="Calibri" w:eastAsia="Times New Roman" w:hAnsi="Calibri" w:cs="Times New Roman"/>
                <w:b/>
                <w:bCs/>
                <w:color w:val="000000"/>
                <w:sz w:val="14"/>
                <w:szCs w:val="14"/>
                <w:lang w:eastAsia="cs-CZ"/>
              </w:rPr>
              <w:t>2009</w:t>
            </w:r>
          </w:p>
        </w:tc>
        <w:tc>
          <w:tcPr>
            <w:tcW w:w="960" w:type="dxa"/>
            <w:tcBorders>
              <w:top w:val="single" w:sz="4" w:space="0" w:color="auto"/>
              <w:left w:val="nil"/>
              <w:bottom w:val="single" w:sz="4" w:space="0" w:color="auto"/>
              <w:right w:val="single" w:sz="4" w:space="0" w:color="auto"/>
            </w:tcBorders>
            <w:shd w:val="clear" w:color="000000" w:fill="DDD9C4"/>
            <w:vAlign w:val="center"/>
            <w:hideMark/>
          </w:tcPr>
          <w:p w:rsidR="00F8323B" w:rsidRPr="00F8323B" w:rsidRDefault="00F8323B" w:rsidP="00F8323B">
            <w:pPr>
              <w:spacing w:after="0" w:line="240" w:lineRule="auto"/>
              <w:jc w:val="center"/>
              <w:rPr>
                <w:rFonts w:ascii="Calibri" w:eastAsia="Times New Roman" w:hAnsi="Calibri" w:cs="Times New Roman"/>
                <w:b/>
                <w:bCs/>
                <w:color w:val="000000"/>
                <w:sz w:val="14"/>
                <w:szCs w:val="14"/>
                <w:lang w:eastAsia="cs-CZ"/>
              </w:rPr>
            </w:pPr>
            <w:r w:rsidRPr="00F8323B">
              <w:rPr>
                <w:rFonts w:ascii="Calibri" w:eastAsia="Times New Roman" w:hAnsi="Calibri" w:cs="Times New Roman"/>
                <w:b/>
                <w:bCs/>
                <w:color w:val="000000"/>
                <w:sz w:val="14"/>
                <w:szCs w:val="14"/>
                <w:lang w:eastAsia="cs-CZ"/>
              </w:rPr>
              <w:t>Dotační závislost na jednotlivých zdrojích r. 2009</w:t>
            </w:r>
          </w:p>
        </w:tc>
        <w:tc>
          <w:tcPr>
            <w:tcW w:w="960" w:type="dxa"/>
            <w:tcBorders>
              <w:top w:val="single" w:sz="4" w:space="0" w:color="auto"/>
              <w:left w:val="nil"/>
              <w:bottom w:val="single" w:sz="4" w:space="0" w:color="auto"/>
              <w:right w:val="single" w:sz="4" w:space="0" w:color="auto"/>
            </w:tcBorders>
            <w:shd w:val="clear" w:color="000000" w:fill="DDD9C4"/>
            <w:noWrap/>
            <w:vAlign w:val="center"/>
            <w:hideMark/>
          </w:tcPr>
          <w:p w:rsidR="00F8323B" w:rsidRPr="00F8323B" w:rsidRDefault="00F8323B" w:rsidP="00F8323B">
            <w:pPr>
              <w:spacing w:after="0" w:line="240" w:lineRule="auto"/>
              <w:jc w:val="center"/>
              <w:rPr>
                <w:rFonts w:ascii="Calibri" w:eastAsia="Times New Roman" w:hAnsi="Calibri" w:cs="Times New Roman"/>
                <w:b/>
                <w:bCs/>
                <w:color w:val="000000"/>
                <w:sz w:val="14"/>
                <w:szCs w:val="14"/>
                <w:lang w:eastAsia="cs-CZ"/>
              </w:rPr>
            </w:pPr>
            <w:r w:rsidRPr="00F8323B">
              <w:rPr>
                <w:rFonts w:ascii="Calibri" w:eastAsia="Times New Roman" w:hAnsi="Calibri" w:cs="Times New Roman"/>
                <w:b/>
                <w:bCs/>
                <w:color w:val="000000"/>
                <w:sz w:val="14"/>
                <w:szCs w:val="14"/>
                <w:lang w:eastAsia="cs-CZ"/>
              </w:rPr>
              <w:t>2010</w:t>
            </w:r>
          </w:p>
        </w:tc>
        <w:tc>
          <w:tcPr>
            <w:tcW w:w="960" w:type="dxa"/>
            <w:tcBorders>
              <w:top w:val="single" w:sz="4" w:space="0" w:color="auto"/>
              <w:left w:val="nil"/>
              <w:bottom w:val="single" w:sz="4" w:space="0" w:color="auto"/>
              <w:right w:val="single" w:sz="4" w:space="0" w:color="auto"/>
            </w:tcBorders>
            <w:shd w:val="clear" w:color="000000" w:fill="DDD9C4"/>
            <w:vAlign w:val="center"/>
            <w:hideMark/>
          </w:tcPr>
          <w:p w:rsidR="00F8323B" w:rsidRPr="00F8323B" w:rsidRDefault="00F8323B" w:rsidP="00F8323B">
            <w:pPr>
              <w:spacing w:after="0" w:line="240" w:lineRule="auto"/>
              <w:jc w:val="center"/>
              <w:rPr>
                <w:rFonts w:ascii="Calibri" w:eastAsia="Times New Roman" w:hAnsi="Calibri" w:cs="Times New Roman"/>
                <w:b/>
                <w:bCs/>
                <w:color w:val="000000"/>
                <w:sz w:val="14"/>
                <w:szCs w:val="14"/>
                <w:lang w:eastAsia="cs-CZ"/>
              </w:rPr>
            </w:pPr>
            <w:r w:rsidRPr="00F8323B">
              <w:rPr>
                <w:rFonts w:ascii="Calibri" w:eastAsia="Times New Roman" w:hAnsi="Calibri" w:cs="Times New Roman"/>
                <w:b/>
                <w:bCs/>
                <w:color w:val="000000"/>
                <w:sz w:val="14"/>
                <w:szCs w:val="14"/>
                <w:lang w:eastAsia="cs-CZ"/>
              </w:rPr>
              <w:t>Dotační závislost na jednotlivých zdrojích r. 2010</w:t>
            </w:r>
          </w:p>
        </w:tc>
        <w:tc>
          <w:tcPr>
            <w:tcW w:w="960" w:type="dxa"/>
            <w:tcBorders>
              <w:top w:val="single" w:sz="4" w:space="0" w:color="auto"/>
              <w:left w:val="nil"/>
              <w:bottom w:val="single" w:sz="4" w:space="0" w:color="auto"/>
              <w:right w:val="single" w:sz="4" w:space="0" w:color="auto"/>
            </w:tcBorders>
            <w:shd w:val="clear" w:color="000000" w:fill="DDD9C4"/>
            <w:noWrap/>
            <w:vAlign w:val="center"/>
            <w:hideMark/>
          </w:tcPr>
          <w:p w:rsidR="00F8323B" w:rsidRPr="00F8323B" w:rsidRDefault="00F8323B" w:rsidP="00F8323B">
            <w:pPr>
              <w:spacing w:after="0" w:line="240" w:lineRule="auto"/>
              <w:jc w:val="center"/>
              <w:rPr>
                <w:rFonts w:ascii="Calibri" w:eastAsia="Times New Roman" w:hAnsi="Calibri" w:cs="Times New Roman"/>
                <w:b/>
                <w:bCs/>
                <w:color w:val="000000"/>
                <w:sz w:val="14"/>
                <w:szCs w:val="14"/>
                <w:lang w:eastAsia="cs-CZ"/>
              </w:rPr>
            </w:pPr>
            <w:r w:rsidRPr="00F8323B">
              <w:rPr>
                <w:rFonts w:ascii="Calibri" w:eastAsia="Times New Roman" w:hAnsi="Calibri" w:cs="Times New Roman"/>
                <w:b/>
                <w:bCs/>
                <w:color w:val="000000"/>
                <w:sz w:val="14"/>
                <w:szCs w:val="14"/>
                <w:lang w:eastAsia="cs-CZ"/>
              </w:rPr>
              <w:t>2011</w:t>
            </w:r>
          </w:p>
        </w:tc>
        <w:tc>
          <w:tcPr>
            <w:tcW w:w="960" w:type="dxa"/>
            <w:tcBorders>
              <w:top w:val="single" w:sz="4" w:space="0" w:color="auto"/>
              <w:left w:val="nil"/>
              <w:bottom w:val="single" w:sz="4" w:space="0" w:color="auto"/>
              <w:right w:val="single" w:sz="4" w:space="0" w:color="auto"/>
            </w:tcBorders>
            <w:shd w:val="clear" w:color="000000" w:fill="DDD9C4"/>
            <w:vAlign w:val="center"/>
            <w:hideMark/>
          </w:tcPr>
          <w:p w:rsidR="00F8323B" w:rsidRPr="00F8323B" w:rsidRDefault="00F8323B" w:rsidP="00F8323B">
            <w:pPr>
              <w:spacing w:after="0" w:line="240" w:lineRule="auto"/>
              <w:jc w:val="center"/>
              <w:rPr>
                <w:rFonts w:ascii="Calibri" w:eastAsia="Times New Roman" w:hAnsi="Calibri" w:cs="Times New Roman"/>
                <w:b/>
                <w:bCs/>
                <w:color w:val="000000"/>
                <w:sz w:val="14"/>
                <w:szCs w:val="14"/>
                <w:lang w:eastAsia="cs-CZ"/>
              </w:rPr>
            </w:pPr>
            <w:r w:rsidRPr="00F8323B">
              <w:rPr>
                <w:rFonts w:ascii="Calibri" w:eastAsia="Times New Roman" w:hAnsi="Calibri" w:cs="Times New Roman"/>
                <w:b/>
                <w:bCs/>
                <w:color w:val="000000"/>
                <w:sz w:val="14"/>
                <w:szCs w:val="14"/>
                <w:lang w:eastAsia="cs-CZ"/>
              </w:rPr>
              <w:t>Dotační závislost na jednotlivých zdrojích r. 2011</w:t>
            </w:r>
          </w:p>
        </w:tc>
        <w:tc>
          <w:tcPr>
            <w:tcW w:w="960" w:type="dxa"/>
            <w:tcBorders>
              <w:top w:val="single" w:sz="4" w:space="0" w:color="auto"/>
              <w:left w:val="nil"/>
              <w:bottom w:val="single" w:sz="4" w:space="0" w:color="auto"/>
              <w:right w:val="single" w:sz="4" w:space="0" w:color="auto"/>
            </w:tcBorders>
            <w:shd w:val="clear" w:color="000000" w:fill="DDD9C4"/>
            <w:noWrap/>
            <w:vAlign w:val="center"/>
            <w:hideMark/>
          </w:tcPr>
          <w:p w:rsidR="00F8323B" w:rsidRPr="00F8323B" w:rsidRDefault="00F8323B" w:rsidP="00F8323B">
            <w:pPr>
              <w:spacing w:after="0" w:line="240" w:lineRule="auto"/>
              <w:jc w:val="center"/>
              <w:rPr>
                <w:rFonts w:ascii="Calibri" w:eastAsia="Times New Roman" w:hAnsi="Calibri" w:cs="Times New Roman"/>
                <w:b/>
                <w:bCs/>
                <w:color w:val="000000"/>
                <w:sz w:val="14"/>
                <w:szCs w:val="14"/>
                <w:lang w:eastAsia="cs-CZ"/>
              </w:rPr>
            </w:pPr>
            <w:r w:rsidRPr="00F8323B">
              <w:rPr>
                <w:rFonts w:ascii="Calibri" w:eastAsia="Times New Roman" w:hAnsi="Calibri" w:cs="Times New Roman"/>
                <w:b/>
                <w:bCs/>
                <w:color w:val="000000"/>
                <w:sz w:val="14"/>
                <w:szCs w:val="14"/>
                <w:lang w:eastAsia="cs-CZ"/>
              </w:rPr>
              <w:t>2012</w:t>
            </w:r>
          </w:p>
        </w:tc>
        <w:tc>
          <w:tcPr>
            <w:tcW w:w="960" w:type="dxa"/>
            <w:tcBorders>
              <w:top w:val="single" w:sz="4" w:space="0" w:color="auto"/>
              <w:left w:val="nil"/>
              <w:bottom w:val="single" w:sz="4" w:space="0" w:color="auto"/>
              <w:right w:val="single" w:sz="4" w:space="0" w:color="auto"/>
            </w:tcBorders>
            <w:shd w:val="clear" w:color="000000" w:fill="DDD9C4"/>
            <w:vAlign w:val="center"/>
            <w:hideMark/>
          </w:tcPr>
          <w:p w:rsidR="00F8323B" w:rsidRPr="00F8323B" w:rsidRDefault="00F8323B" w:rsidP="00F8323B">
            <w:pPr>
              <w:spacing w:after="0" w:line="240" w:lineRule="auto"/>
              <w:jc w:val="center"/>
              <w:rPr>
                <w:rFonts w:ascii="Calibri" w:eastAsia="Times New Roman" w:hAnsi="Calibri" w:cs="Times New Roman"/>
                <w:b/>
                <w:bCs/>
                <w:color w:val="000000"/>
                <w:sz w:val="14"/>
                <w:szCs w:val="14"/>
                <w:lang w:eastAsia="cs-CZ"/>
              </w:rPr>
            </w:pPr>
            <w:r w:rsidRPr="00F8323B">
              <w:rPr>
                <w:rFonts w:ascii="Calibri" w:eastAsia="Times New Roman" w:hAnsi="Calibri" w:cs="Times New Roman"/>
                <w:b/>
                <w:bCs/>
                <w:color w:val="000000"/>
                <w:sz w:val="14"/>
                <w:szCs w:val="14"/>
                <w:lang w:eastAsia="cs-CZ"/>
              </w:rPr>
              <w:t>Dotační závislost na jednotlivých zdrojích r. 2012</w:t>
            </w:r>
          </w:p>
        </w:tc>
        <w:tc>
          <w:tcPr>
            <w:tcW w:w="960" w:type="dxa"/>
            <w:tcBorders>
              <w:top w:val="single" w:sz="4" w:space="0" w:color="auto"/>
              <w:left w:val="nil"/>
              <w:bottom w:val="single" w:sz="4" w:space="0" w:color="auto"/>
              <w:right w:val="single" w:sz="4" w:space="0" w:color="auto"/>
            </w:tcBorders>
            <w:shd w:val="clear" w:color="000000" w:fill="DDD9C4"/>
            <w:noWrap/>
            <w:vAlign w:val="center"/>
            <w:hideMark/>
          </w:tcPr>
          <w:p w:rsidR="00F8323B" w:rsidRPr="00F8323B" w:rsidRDefault="00F8323B" w:rsidP="00F8323B">
            <w:pPr>
              <w:spacing w:after="0" w:line="240" w:lineRule="auto"/>
              <w:jc w:val="center"/>
              <w:rPr>
                <w:rFonts w:ascii="Calibri" w:eastAsia="Times New Roman" w:hAnsi="Calibri" w:cs="Times New Roman"/>
                <w:b/>
                <w:bCs/>
                <w:color w:val="000000"/>
                <w:sz w:val="14"/>
                <w:szCs w:val="14"/>
                <w:lang w:eastAsia="cs-CZ"/>
              </w:rPr>
            </w:pPr>
            <w:r w:rsidRPr="00F8323B">
              <w:rPr>
                <w:rFonts w:ascii="Calibri" w:eastAsia="Times New Roman" w:hAnsi="Calibri" w:cs="Times New Roman"/>
                <w:b/>
                <w:bCs/>
                <w:color w:val="000000"/>
                <w:sz w:val="14"/>
                <w:szCs w:val="14"/>
                <w:lang w:eastAsia="cs-CZ"/>
              </w:rPr>
              <w:t>2013</w:t>
            </w:r>
          </w:p>
        </w:tc>
        <w:tc>
          <w:tcPr>
            <w:tcW w:w="960" w:type="dxa"/>
            <w:tcBorders>
              <w:top w:val="single" w:sz="4" w:space="0" w:color="auto"/>
              <w:left w:val="nil"/>
              <w:bottom w:val="single" w:sz="4" w:space="0" w:color="auto"/>
              <w:right w:val="single" w:sz="4" w:space="0" w:color="auto"/>
            </w:tcBorders>
            <w:shd w:val="clear" w:color="000000" w:fill="DDD9C4"/>
            <w:vAlign w:val="center"/>
            <w:hideMark/>
          </w:tcPr>
          <w:p w:rsidR="00F8323B" w:rsidRPr="00F8323B" w:rsidRDefault="00F8323B" w:rsidP="00F8323B">
            <w:pPr>
              <w:spacing w:after="0" w:line="240" w:lineRule="auto"/>
              <w:jc w:val="center"/>
              <w:rPr>
                <w:rFonts w:ascii="Calibri" w:eastAsia="Times New Roman" w:hAnsi="Calibri" w:cs="Times New Roman"/>
                <w:b/>
                <w:bCs/>
                <w:color w:val="000000"/>
                <w:sz w:val="14"/>
                <w:szCs w:val="14"/>
                <w:lang w:eastAsia="cs-CZ"/>
              </w:rPr>
            </w:pPr>
            <w:r w:rsidRPr="00F8323B">
              <w:rPr>
                <w:rFonts w:ascii="Calibri" w:eastAsia="Times New Roman" w:hAnsi="Calibri" w:cs="Times New Roman"/>
                <w:b/>
                <w:bCs/>
                <w:color w:val="000000"/>
                <w:sz w:val="14"/>
                <w:szCs w:val="14"/>
                <w:lang w:eastAsia="cs-CZ"/>
              </w:rPr>
              <w:t>Dotační závislost na jednotlivých zdrojích r. 2013</w:t>
            </w:r>
          </w:p>
        </w:tc>
        <w:tc>
          <w:tcPr>
            <w:tcW w:w="960" w:type="dxa"/>
            <w:tcBorders>
              <w:top w:val="single" w:sz="4" w:space="0" w:color="auto"/>
              <w:left w:val="nil"/>
              <w:bottom w:val="single" w:sz="4" w:space="0" w:color="auto"/>
              <w:right w:val="single" w:sz="4" w:space="0" w:color="auto"/>
            </w:tcBorders>
            <w:shd w:val="clear" w:color="000000" w:fill="DDD9C4"/>
            <w:vAlign w:val="center"/>
            <w:hideMark/>
          </w:tcPr>
          <w:p w:rsidR="00F8323B" w:rsidRPr="00F8323B" w:rsidRDefault="00F8323B" w:rsidP="00F8323B">
            <w:pPr>
              <w:spacing w:after="0" w:line="240" w:lineRule="auto"/>
              <w:jc w:val="center"/>
              <w:rPr>
                <w:rFonts w:ascii="Calibri" w:eastAsia="Times New Roman" w:hAnsi="Calibri" w:cs="Times New Roman"/>
                <w:b/>
                <w:bCs/>
                <w:color w:val="000000"/>
                <w:sz w:val="14"/>
                <w:szCs w:val="14"/>
                <w:u w:val="single"/>
                <w:lang w:eastAsia="cs-CZ"/>
              </w:rPr>
            </w:pPr>
            <w:r w:rsidRPr="00F8323B">
              <w:rPr>
                <w:rFonts w:ascii="Calibri" w:eastAsia="Times New Roman" w:hAnsi="Calibri" w:cs="Times New Roman"/>
                <w:b/>
                <w:bCs/>
                <w:color w:val="000000"/>
                <w:sz w:val="14"/>
                <w:szCs w:val="14"/>
                <w:u w:val="single"/>
                <w:lang w:eastAsia="cs-CZ"/>
              </w:rPr>
              <w:t>Předpoklad</w:t>
            </w:r>
            <w:r w:rsidRPr="00F8323B">
              <w:rPr>
                <w:rFonts w:ascii="Calibri" w:eastAsia="Times New Roman" w:hAnsi="Calibri" w:cs="Times New Roman"/>
                <w:b/>
                <w:bCs/>
                <w:color w:val="000000"/>
                <w:sz w:val="14"/>
                <w:szCs w:val="14"/>
                <w:lang w:eastAsia="cs-CZ"/>
              </w:rPr>
              <w:t xml:space="preserve"> 2014</w:t>
            </w:r>
          </w:p>
        </w:tc>
        <w:tc>
          <w:tcPr>
            <w:tcW w:w="960" w:type="dxa"/>
            <w:tcBorders>
              <w:top w:val="single" w:sz="4" w:space="0" w:color="auto"/>
              <w:left w:val="nil"/>
              <w:bottom w:val="single" w:sz="4" w:space="0" w:color="auto"/>
              <w:right w:val="single" w:sz="4" w:space="0" w:color="auto"/>
            </w:tcBorders>
            <w:shd w:val="clear" w:color="000000" w:fill="DDD9C4"/>
            <w:vAlign w:val="center"/>
            <w:hideMark/>
          </w:tcPr>
          <w:p w:rsidR="00F8323B" w:rsidRPr="00F8323B" w:rsidRDefault="00F8323B" w:rsidP="00F8323B">
            <w:pPr>
              <w:spacing w:after="0" w:line="240" w:lineRule="auto"/>
              <w:jc w:val="center"/>
              <w:rPr>
                <w:rFonts w:ascii="Calibri" w:eastAsia="Times New Roman" w:hAnsi="Calibri" w:cs="Times New Roman"/>
                <w:b/>
                <w:bCs/>
                <w:color w:val="000000"/>
                <w:sz w:val="14"/>
                <w:szCs w:val="14"/>
                <w:lang w:eastAsia="cs-CZ"/>
              </w:rPr>
            </w:pPr>
            <w:r w:rsidRPr="00F8323B">
              <w:rPr>
                <w:rFonts w:ascii="Calibri" w:eastAsia="Times New Roman" w:hAnsi="Calibri" w:cs="Times New Roman"/>
                <w:b/>
                <w:bCs/>
                <w:color w:val="000000"/>
                <w:sz w:val="14"/>
                <w:szCs w:val="14"/>
                <w:lang w:eastAsia="cs-CZ"/>
              </w:rPr>
              <w:t xml:space="preserve">Dotační závislost na jednotlivých </w:t>
            </w:r>
            <w:r w:rsidR="003C607F" w:rsidRPr="00F8323B">
              <w:rPr>
                <w:rFonts w:ascii="Calibri" w:eastAsia="Times New Roman" w:hAnsi="Calibri" w:cs="Times New Roman"/>
                <w:b/>
                <w:bCs/>
                <w:color w:val="000000"/>
                <w:sz w:val="14"/>
                <w:szCs w:val="14"/>
                <w:lang w:eastAsia="cs-CZ"/>
              </w:rPr>
              <w:t>zdrojích</w:t>
            </w:r>
            <w:r w:rsidR="003C607F" w:rsidRPr="00F8323B">
              <w:rPr>
                <w:rFonts w:ascii="Calibri" w:eastAsia="Times New Roman" w:hAnsi="Calibri" w:cs="Times New Roman"/>
                <w:b/>
                <w:bCs/>
                <w:color w:val="000000"/>
                <w:sz w:val="14"/>
                <w:szCs w:val="14"/>
                <w:u w:val="single"/>
                <w:lang w:eastAsia="cs-CZ"/>
              </w:rPr>
              <w:t xml:space="preserve"> Předpoklad</w:t>
            </w:r>
            <w:r w:rsidR="003C607F" w:rsidRPr="00F8323B">
              <w:rPr>
                <w:rFonts w:ascii="Calibri" w:eastAsia="Times New Roman" w:hAnsi="Calibri" w:cs="Times New Roman"/>
                <w:b/>
                <w:bCs/>
                <w:color w:val="000000"/>
                <w:sz w:val="14"/>
                <w:szCs w:val="14"/>
                <w:lang w:eastAsia="cs-CZ"/>
              </w:rPr>
              <w:t xml:space="preserve"> r.</w:t>
            </w:r>
            <w:r w:rsidRPr="00F8323B">
              <w:rPr>
                <w:rFonts w:ascii="Calibri" w:eastAsia="Times New Roman" w:hAnsi="Calibri" w:cs="Times New Roman"/>
                <w:b/>
                <w:bCs/>
                <w:color w:val="000000"/>
                <w:sz w:val="14"/>
                <w:szCs w:val="14"/>
                <w:lang w:eastAsia="cs-CZ"/>
              </w:rPr>
              <w:t xml:space="preserve"> 2014</w:t>
            </w:r>
          </w:p>
        </w:tc>
        <w:tc>
          <w:tcPr>
            <w:tcW w:w="960" w:type="dxa"/>
            <w:tcBorders>
              <w:top w:val="single" w:sz="4" w:space="0" w:color="auto"/>
              <w:left w:val="nil"/>
              <w:bottom w:val="single" w:sz="4" w:space="0" w:color="auto"/>
              <w:right w:val="single" w:sz="4" w:space="0" w:color="auto"/>
            </w:tcBorders>
            <w:shd w:val="clear" w:color="000000" w:fill="DAEEF3"/>
            <w:vAlign w:val="center"/>
            <w:hideMark/>
          </w:tcPr>
          <w:p w:rsidR="00F8323B" w:rsidRPr="00F8323B" w:rsidRDefault="00F8323B" w:rsidP="00F8323B">
            <w:pPr>
              <w:spacing w:after="0" w:line="240" w:lineRule="auto"/>
              <w:jc w:val="center"/>
              <w:rPr>
                <w:rFonts w:ascii="Calibri" w:eastAsia="Times New Roman" w:hAnsi="Calibri" w:cs="Times New Roman"/>
                <w:b/>
                <w:bCs/>
                <w:color w:val="000000"/>
                <w:sz w:val="14"/>
                <w:szCs w:val="14"/>
                <w:u w:val="single"/>
                <w:lang w:eastAsia="cs-CZ"/>
              </w:rPr>
            </w:pPr>
            <w:r w:rsidRPr="00F8323B">
              <w:rPr>
                <w:rFonts w:ascii="Calibri" w:eastAsia="Times New Roman" w:hAnsi="Calibri" w:cs="Times New Roman"/>
                <w:b/>
                <w:bCs/>
                <w:color w:val="000000"/>
                <w:sz w:val="14"/>
                <w:szCs w:val="14"/>
                <w:u w:val="single"/>
                <w:lang w:eastAsia="cs-CZ"/>
              </w:rPr>
              <w:t>Předpoklad 2015</w:t>
            </w:r>
          </w:p>
        </w:tc>
        <w:tc>
          <w:tcPr>
            <w:tcW w:w="960" w:type="dxa"/>
            <w:tcBorders>
              <w:top w:val="single" w:sz="4" w:space="0" w:color="auto"/>
              <w:left w:val="nil"/>
              <w:bottom w:val="single" w:sz="4" w:space="0" w:color="auto"/>
              <w:right w:val="single" w:sz="4" w:space="0" w:color="auto"/>
            </w:tcBorders>
            <w:shd w:val="clear" w:color="000000" w:fill="DAEEF3"/>
            <w:vAlign w:val="center"/>
            <w:hideMark/>
          </w:tcPr>
          <w:p w:rsidR="00F8323B" w:rsidRPr="00F8323B" w:rsidRDefault="00F8323B" w:rsidP="00F8323B">
            <w:pPr>
              <w:spacing w:after="0" w:line="240" w:lineRule="auto"/>
              <w:jc w:val="center"/>
              <w:rPr>
                <w:rFonts w:ascii="Calibri" w:eastAsia="Times New Roman" w:hAnsi="Calibri" w:cs="Times New Roman"/>
                <w:b/>
                <w:bCs/>
                <w:color w:val="000000"/>
                <w:sz w:val="14"/>
                <w:szCs w:val="14"/>
                <w:u w:val="single"/>
                <w:lang w:eastAsia="cs-CZ"/>
              </w:rPr>
            </w:pPr>
            <w:r w:rsidRPr="00F8323B">
              <w:rPr>
                <w:rFonts w:ascii="Calibri" w:eastAsia="Times New Roman" w:hAnsi="Calibri" w:cs="Times New Roman"/>
                <w:b/>
                <w:bCs/>
                <w:color w:val="000000"/>
                <w:sz w:val="14"/>
                <w:szCs w:val="14"/>
                <w:u w:val="single"/>
                <w:lang w:eastAsia="cs-CZ"/>
              </w:rPr>
              <w:t>Plán 2016</w:t>
            </w:r>
          </w:p>
        </w:tc>
      </w:tr>
      <w:tr w:rsidR="00F8323B" w:rsidRPr="00F8323B" w:rsidTr="00F8323B">
        <w:trPr>
          <w:trHeight w:val="300"/>
        </w:trPr>
        <w:tc>
          <w:tcPr>
            <w:tcW w:w="2280" w:type="dxa"/>
            <w:tcBorders>
              <w:top w:val="nil"/>
              <w:left w:val="single" w:sz="4" w:space="0" w:color="auto"/>
              <w:bottom w:val="single" w:sz="4" w:space="0" w:color="auto"/>
              <w:right w:val="single" w:sz="4" w:space="0" w:color="auto"/>
            </w:tcBorders>
            <w:shd w:val="clear" w:color="000000" w:fill="DDD9C4"/>
            <w:vAlign w:val="center"/>
            <w:hideMark/>
          </w:tcPr>
          <w:p w:rsidR="00F8323B" w:rsidRPr="00F8323B" w:rsidRDefault="00F8323B" w:rsidP="00F8323B">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Dotace jiný resort st. správy</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6 613 987</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0,74%</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4 170 863</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0,45%</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4 493 209</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0,49%</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5 629 327</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0,60%</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18 519 713</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1,90%</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16 778 262</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1,75%</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1,00%</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0,20%</w:t>
            </w:r>
          </w:p>
        </w:tc>
      </w:tr>
      <w:tr w:rsidR="00F8323B" w:rsidRPr="00F8323B" w:rsidTr="00F8323B">
        <w:trPr>
          <w:trHeight w:val="300"/>
        </w:trPr>
        <w:tc>
          <w:tcPr>
            <w:tcW w:w="2280" w:type="dxa"/>
            <w:tcBorders>
              <w:top w:val="nil"/>
              <w:left w:val="single" w:sz="4" w:space="0" w:color="auto"/>
              <w:bottom w:val="single" w:sz="4" w:space="0" w:color="auto"/>
              <w:right w:val="single" w:sz="4" w:space="0" w:color="auto"/>
            </w:tcBorders>
            <w:shd w:val="clear" w:color="000000" w:fill="DDD9C4"/>
            <w:vAlign w:val="center"/>
            <w:hideMark/>
          </w:tcPr>
          <w:p w:rsidR="00F8323B" w:rsidRPr="00F8323B" w:rsidRDefault="00F8323B" w:rsidP="00F8323B">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Dotace ÚP</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4 272 927</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0,48%</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3 883 619</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0,42%</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13 967 438</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1,53%</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17 144 218</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1,83%</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26 613 385</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2,72%</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21 552 464</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2,24%</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2,03%</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0,50%</w:t>
            </w:r>
          </w:p>
        </w:tc>
      </w:tr>
      <w:tr w:rsidR="00F8323B" w:rsidRPr="00F8323B" w:rsidTr="00F8323B">
        <w:trPr>
          <w:trHeight w:val="300"/>
        </w:trPr>
        <w:tc>
          <w:tcPr>
            <w:tcW w:w="2280" w:type="dxa"/>
            <w:tcBorders>
              <w:top w:val="nil"/>
              <w:left w:val="single" w:sz="4" w:space="0" w:color="auto"/>
              <w:bottom w:val="single" w:sz="4" w:space="0" w:color="auto"/>
              <w:right w:val="single" w:sz="4" w:space="0" w:color="auto"/>
            </w:tcBorders>
            <w:shd w:val="clear" w:color="000000" w:fill="DDD9C4"/>
            <w:noWrap/>
            <w:vAlign w:val="center"/>
            <w:hideMark/>
          </w:tcPr>
          <w:p w:rsidR="00F8323B" w:rsidRPr="00F8323B" w:rsidRDefault="00F8323B" w:rsidP="00F8323B">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Úhrady od uživatelů</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393 978 146</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44,26%</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393 678 659</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42,18%</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381 060 081</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41,63%</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333 091 383</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35,56%</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341 724 568</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34,97%</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358 191 179</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37,27%</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38,22%</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35,00%</w:t>
            </w:r>
          </w:p>
        </w:tc>
      </w:tr>
      <w:tr w:rsidR="00F8323B" w:rsidRPr="00F8323B" w:rsidTr="00F8323B">
        <w:trPr>
          <w:trHeight w:val="300"/>
        </w:trPr>
        <w:tc>
          <w:tcPr>
            <w:tcW w:w="2280" w:type="dxa"/>
            <w:tcBorders>
              <w:top w:val="nil"/>
              <w:left w:val="single" w:sz="4" w:space="0" w:color="auto"/>
              <w:bottom w:val="single" w:sz="4" w:space="0" w:color="auto"/>
              <w:right w:val="single" w:sz="4" w:space="0" w:color="auto"/>
            </w:tcBorders>
            <w:shd w:val="clear" w:color="000000" w:fill="DDD9C4"/>
            <w:noWrap/>
            <w:vAlign w:val="center"/>
            <w:hideMark/>
          </w:tcPr>
          <w:p w:rsidR="00F8323B" w:rsidRPr="00F8323B" w:rsidRDefault="00F8323B" w:rsidP="00F8323B">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Dotace kraj</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5 744 777</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0,65%</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6 710 623</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0,72%</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6 895 112</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0,75%</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8 505 248</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0,91%</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9 538 220</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0,98%</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13 898 657</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1,45%</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0,00%</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1,00%</w:t>
            </w:r>
          </w:p>
        </w:tc>
      </w:tr>
      <w:tr w:rsidR="00F8323B" w:rsidRPr="00F8323B" w:rsidTr="00F8323B">
        <w:trPr>
          <w:trHeight w:val="300"/>
        </w:trPr>
        <w:tc>
          <w:tcPr>
            <w:tcW w:w="2280" w:type="dxa"/>
            <w:tcBorders>
              <w:top w:val="nil"/>
              <w:left w:val="single" w:sz="4" w:space="0" w:color="auto"/>
              <w:bottom w:val="single" w:sz="4" w:space="0" w:color="auto"/>
              <w:right w:val="single" w:sz="4" w:space="0" w:color="auto"/>
            </w:tcBorders>
            <w:shd w:val="clear" w:color="000000" w:fill="DDD9C4"/>
            <w:noWrap/>
            <w:vAlign w:val="center"/>
            <w:hideMark/>
          </w:tcPr>
          <w:p w:rsidR="00F8323B" w:rsidRPr="00F8323B" w:rsidRDefault="00F8323B" w:rsidP="00F8323B">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Dotace obec</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8 539 204</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0,96%</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9 891 791</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1,06%</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11 790 175</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1,29%</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23 182 109</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2,48%</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29 777 107</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3,05%</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30 652 343</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3,19%</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2,27%</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2,48%</w:t>
            </w:r>
          </w:p>
        </w:tc>
      </w:tr>
      <w:tr w:rsidR="00F8323B" w:rsidRPr="00F8323B" w:rsidTr="00F8323B">
        <w:trPr>
          <w:trHeight w:val="300"/>
        </w:trPr>
        <w:tc>
          <w:tcPr>
            <w:tcW w:w="2280" w:type="dxa"/>
            <w:tcBorders>
              <w:top w:val="nil"/>
              <w:left w:val="single" w:sz="4" w:space="0" w:color="auto"/>
              <w:bottom w:val="single" w:sz="4" w:space="0" w:color="auto"/>
              <w:right w:val="single" w:sz="4" w:space="0" w:color="auto"/>
            </w:tcBorders>
            <w:shd w:val="clear" w:color="000000" w:fill="DDD9C4"/>
            <w:noWrap/>
            <w:vAlign w:val="center"/>
            <w:hideMark/>
          </w:tcPr>
          <w:p w:rsidR="00F8323B" w:rsidRPr="00F8323B" w:rsidRDefault="00F8323B" w:rsidP="00F8323B">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Příspěvek zřizovatele (kraj)</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47 213 293</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5,30%</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49 042 301</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5,25%</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51 894 220</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5,67%</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108 293 624</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11,56%</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112 735 351</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11,54%</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83 276 908</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8,67%</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9,59%</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8,00%</w:t>
            </w:r>
          </w:p>
        </w:tc>
      </w:tr>
      <w:tr w:rsidR="00F8323B" w:rsidRPr="00F8323B" w:rsidTr="00F8323B">
        <w:trPr>
          <w:trHeight w:val="300"/>
        </w:trPr>
        <w:tc>
          <w:tcPr>
            <w:tcW w:w="2280" w:type="dxa"/>
            <w:tcBorders>
              <w:top w:val="nil"/>
              <w:left w:val="single" w:sz="4" w:space="0" w:color="auto"/>
              <w:bottom w:val="single" w:sz="4" w:space="0" w:color="auto"/>
              <w:right w:val="single" w:sz="4" w:space="0" w:color="auto"/>
            </w:tcBorders>
            <w:shd w:val="clear" w:color="000000" w:fill="DDD9C4"/>
            <w:noWrap/>
            <w:vAlign w:val="center"/>
            <w:hideMark/>
          </w:tcPr>
          <w:p w:rsidR="00F8323B" w:rsidRPr="00F8323B" w:rsidRDefault="00F8323B" w:rsidP="00F8323B">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Příspěvek zřizovatele (obec)</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68 134 722</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7,65%</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73 514 302</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7,88%</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77 170 770</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8,43%</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67 283 178</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7,18%</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79 452 747</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8,13%</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66 064 200</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6,87%</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7,00%</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6,00%</w:t>
            </w:r>
          </w:p>
        </w:tc>
      </w:tr>
      <w:tr w:rsidR="00F8323B" w:rsidRPr="00F8323B" w:rsidTr="00F8323B">
        <w:trPr>
          <w:trHeight w:val="300"/>
        </w:trPr>
        <w:tc>
          <w:tcPr>
            <w:tcW w:w="2280" w:type="dxa"/>
            <w:tcBorders>
              <w:top w:val="nil"/>
              <w:left w:val="single" w:sz="4" w:space="0" w:color="auto"/>
              <w:bottom w:val="single" w:sz="4" w:space="0" w:color="auto"/>
              <w:right w:val="single" w:sz="4" w:space="0" w:color="auto"/>
            </w:tcBorders>
            <w:shd w:val="clear" w:color="000000" w:fill="DDD9C4"/>
            <w:noWrap/>
            <w:vAlign w:val="center"/>
            <w:hideMark/>
          </w:tcPr>
          <w:p w:rsidR="00F8323B" w:rsidRPr="00F8323B" w:rsidRDefault="00F8323B" w:rsidP="00F8323B">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Fondy ZP</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25 982 920</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2,92%</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27 282 066</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2,92%</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28 719 669</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3,14%</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29 324 587</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3,13%</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29 302 318</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3,00%</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29 800 186</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3,10%</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3,09%</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3,13%</w:t>
            </w:r>
          </w:p>
        </w:tc>
      </w:tr>
      <w:tr w:rsidR="00F8323B" w:rsidRPr="00F8323B" w:rsidTr="00F8323B">
        <w:trPr>
          <w:trHeight w:val="300"/>
        </w:trPr>
        <w:tc>
          <w:tcPr>
            <w:tcW w:w="2280" w:type="dxa"/>
            <w:tcBorders>
              <w:top w:val="nil"/>
              <w:left w:val="single" w:sz="4" w:space="0" w:color="auto"/>
              <w:bottom w:val="single" w:sz="4" w:space="0" w:color="auto"/>
              <w:right w:val="single" w:sz="4" w:space="0" w:color="auto"/>
            </w:tcBorders>
            <w:shd w:val="clear" w:color="000000" w:fill="DDD9C4"/>
            <w:noWrap/>
            <w:vAlign w:val="center"/>
            <w:hideMark/>
          </w:tcPr>
          <w:p w:rsidR="00F8323B" w:rsidRPr="00F8323B" w:rsidRDefault="00F8323B" w:rsidP="00F8323B">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 xml:space="preserve">Dotace SF </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11 426 296</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1,28%</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58 521 416</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6,27%</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72 099 866</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7,88%</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72 562 858</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7,75%</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7 680 104</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0,79%</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5 344 208</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0,56%</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2,00%</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7,75%</w:t>
            </w:r>
          </w:p>
        </w:tc>
      </w:tr>
      <w:tr w:rsidR="00F8323B" w:rsidRPr="00F8323B" w:rsidTr="00F8323B">
        <w:trPr>
          <w:trHeight w:val="300"/>
        </w:trPr>
        <w:tc>
          <w:tcPr>
            <w:tcW w:w="2280" w:type="dxa"/>
            <w:tcBorders>
              <w:top w:val="nil"/>
              <w:left w:val="single" w:sz="4" w:space="0" w:color="auto"/>
              <w:bottom w:val="single" w:sz="4" w:space="0" w:color="auto"/>
              <w:right w:val="single" w:sz="4" w:space="0" w:color="auto"/>
            </w:tcBorders>
            <w:shd w:val="clear" w:color="000000" w:fill="DDD9C4"/>
            <w:noWrap/>
            <w:vAlign w:val="center"/>
            <w:hideMark/>
          </w:tcPr>
          <w:p w:rsidR="00F8323B" w:rsidRPr="00F8323B" w:rsidRDefault="00F8323B" w:rsidP="00F8323B">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Jiné zdroje</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27 474 715</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3,09%</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36 142 458</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3,87%</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23 630 529</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2,58%</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25 311 663</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2,70%</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42 916 589</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4,39%</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35 273 675</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3,67%</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6,00%</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1,00%</w:t>
            </w:r>
          </w:p>
        </w:tc>
      </w:tr>
      <w:tr w:rsidR="00F8323B" w:rsidRPr="00F8323B" w:rsidTr="00F8323B">
        <w:trPr>
          <w:trHeight w:val="300"/>
        </w:trPr>
        <w:tc>
          <w:tcPr>
            <w:tcW w:w="2280" w:type="dxa"/>
            <w:tcBorders>
              <w:top w:val="nil"/>
              <w:left w:val="single" w:sz="4" w:space="0" w:color="auto"/>
              <w:bottom w:val="single" w:sz="4" w:space="0" w:color="auto"/>
              <w:right w:val="single" w:sz="4" w:space="0" w:color="auto"/>
            </w:tcBorders>
            <w:shd w:val="clear" w:color="000000" w:fill="DDD9C4"/>
            <w:noWrap/>
            <w:vAlign w:val="center"/>
            <w:hideMark/>
          </w:tcPr>
          <w:p w:rsidR="00F8323B" w:rsidRPr="00F8323B" w:rsidRDefault="00F8323B" w:rsidP="00F8323B">
            <w:pPr>
              <w:spacing w:after="0" w:line="240" w:lineRule="auto"/>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Celkem dotace MPSV</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290 863 551</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32,67%</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270 549 700</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28,99%</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243 696 410</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26,62%</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246 268 000</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26,29%</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279 003 000</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28,55%</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300 213 000</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31,24%</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28,80%</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34,94%</w:t>
            </w:r>
            <w:r>
              <w:rPr>
                <w:rFonts w:ascii="Calibri" w:eastAsia="Times New Roman" w:hAnsi="Calibri" w:cs="Times New Roman"/>
                <w:b/>
                <w:bCs/>
                <w:color w:val="000000"/>
                <w:sz w:val="13"/>
                <w:szCs w:val="13"/>
                <w:lang w:eastAsia="cs-CZ"/>
              </w:rPr>
              <w:t>*</w:t>
            </w:r>
          </w:p>
        </w:tc>
      </w:tr>
      <w:tr w:rsidR="00F8323B" w:rsidRPr="00F8323B" w:rsidTr="00F8323B">
        <w:trPr>
          <w:trHeight w:val="300"/>
        </w:trPr>
        <w:tc>
          <w:tcPr>
            <w:tcW w:w="2280" w:type="dxa"/>
            <w:tcBorders>
              <w:top w:val="nil"/>
              <w:left w:val="single" w:sz="4" w:space="0" w:color="auto"/>
              <w:bottom w:val="single" w:sz="4" w:space="0" w:color="auto"/>
              <w:right w:val="single" w:sz="4" w:space="0" w:color="auto"/>
            </w:tcBorders>
            <w:shd w:val="clear" w:color="000000" w:fill="DDD9C4"/>
            <w:noWrap/>
            <w:vAlign w:val="center"/>
            <w:hideMark/>
          </w:tcPr>
          <w:p w:rsidR="00F8323B" w:rsidRPr="00F8323B" w:rsidRDefault="00F8323B" w:rsidP="00F8323B">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CELKEM ZDROJE FINANCOVÁNÍ</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890 244 538</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100,00%</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933 387 798</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100,00%</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915 417 479</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100,00%</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936 596 195</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100,00%</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977 263 102</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100,00%</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961 045 082</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3"/>
                <w:szCs w:val="13"/>
                <w:lang w:eastAsia="cs-CZ"/>
              </w:rPr>
            </w:pPr>
            <w:r w:rsidRPr="00F8323B">
              <w:rPr>
                <w:rFonts w:ascii="Calibri" w:eastAsia="Times New Roman" w:hAnsi="Calibri" w:cs="Times New Roman"/>
                <w:color w:val="000000"/>
                <w:sz w:val="13"/>
                <w:szCs w:val="13"/>
                <w:lang w:eastAsia="cs-CZ"/>
              </w:rPr>
              <w:t>100,00%</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100,00%</w:t>
            </w:r>
          </w:p>
        </w:tc>
        <w:tc>
          <w:tcPr>
            <w:tcW w:w="960"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100,00%</w:t>
            </w:r>
          </w:p>
        </w:tc>
      </w:tr>
    </w:tbl>
    <w:p w:rsidR="00CC2F75" w:rsidRDefault="00CC2F75" w:rsidP="00440D51">
      <w:pPr>
        <w:rPr>
          <w:rFonts w:cs="Times New Roman"/>
          <w:szCs w:val="24"/>
        </w:rPr>
      </w:pPr>
    </w:p>
    <w:p w:rsidR="00440D51" w:rsidRDefault="00F8323B" w:rsidP="00440D51">
      <w:pPr>
        <w:rPr>
          <w:rFonts w:cs="Times New Roman"/>
          <w:szCs w:val="24"/>
        </w:rPr>
      </w:pPr>
      <w:r>
        <w:rPr>
          <w:rFonts w:cs="Times New Roman"/>
          <w:szCs w:val="24"/>
        </w:rPr>
        <w:t>*</w:t>
      </w:r>
      <w:r w:rsidRPr="00F8323B">
        <w:rPr>
          <w:rFonts w:cs="Times New Roman"/>
          <w:i/>
          <w:szCs w:val="24"/>
        </w:rPr>
        <w:t>Liberecký kraj bude žádat MPSV v rámci dotačního řízení ze státního rozpočtu</w:t>
      </w:r>
      <w:r>
        <w:rPr>
          <w:rFonts w:cs="Times New Roman"/>
          <w:i/>
          <w:szCs w:val="24"/>
        </w:rPr>
        <w:t xml:space="preserve"> na rok 2016</w:t>
      </w:r>
      <w:r w:rsidRPr="00F8323B">
        <w:rPr>
          <w:rFonts w:cs="Times New Roman"/>
          <w:i/>
          <w:szCs w:val="24"/>
        </w:rPr>
        <w:t xml:space="preserve"> částku 438 480 000 mil. Kč, což představuje cca </w:t>
      </w:r>
      <w:r>
        <w:rPr>
          <w:rFonts w:cs="Times New Roman"/>
          <w:i/>
          <w:szCs w:val="24"/>
        </w:rPr>
        <w:t>35</w:t>
      </w:r>
      <w:r w:rsidRPr="00F8323B">
        <w:rPr>
          <w:rFonts w:cs="Times New Roman"/>
          <w:i/>
          <w:szCs w:val="24"/>
        </w:rPr>
        <w:t>% objemu finančních prostředků na krytí nákladů sociálních služeb zařazených do krajské sítě.</w:t>
      </w:r>
    </w:p>
    <w:p w:rsidR="00440D51" w:rsidRDefault="00440D51" w:rsidP="00440D51">
      <w:pPr>
        <w:rPr>
          <w:rFonts w:cs="Times New Roman"/>
          <w:szCs w:val="24"/>
        </w:rPr>
      </w:pPr>
    </w:p>
    <w:p w:rsidR="00440D51" w:rsidRDefault="00440D51" w:rsidP="00440D51">
      <w:pPr>
        <w:rPr>
          <w:rFonts w:cs="Times New Roman"/>
          <w:szCs w:val="24"/>
        </w:rPr>
        <w:sectPr w:rsidR="00440D51" w:rsidSect="00EB4849">
          <w:pgSz w:w="16838" w:h="11906" w:orient="landscape"/>
          <w:pgMar w:top="1418" w:right="1134" w:bottom="851" w:left="1134" w:header="709" w:footer="709" w:gutter="0"/>
          <w:cols w:space="708"/>
          <w:docGrid w:linePitch="360"/>
        </w:sectPr>
      </w:pPr>
    </w:p>
    <w:p w:rsidR="00440D51" w:rsidRDefault="00440D51" w:rsidP="00FE7166">
      <w:pPr>
        <w:pStyle w:val="Nadpis3"/>
      </w:pPr>
      <w:bookmarkStart w:id="56" w:name="_Toc397957696"/>
      <w:bookmarkStart w:id="57" w:name="_Toc397957795"/>
      <w:bookmarkStart w:id="58" w:name="_Toc420500191"/>
      <w:r>
        <w:lastRenderedPageBreak/>
        <w:t xml:space="preserve">Střednědobý výhled financování sociálních služeb do roku </w:t>
      </w:r>
      <w:r w:rsidRPr="00CC2F75">
        <w:t>201</w:t>
      </w:r>
      <w:bookmarkEnd w:id="56"/>
      <w:bookmarkEnd w:id="57"/>
      <w:r w:rsidR="00E075C7" w:rsidRPr="00CC2F75">
        <w:t>8</w:t>
      </w:r>
      <w:bookmarkEnd w:id="58"/>
    </w:p>
    <w:p w:rsidR="00440D51" w:rsidRDefault="00440D51" w:rsidP="00440D51">
      <w:pPr>
        <w:rPr>
          <w:rFonts w:cs="Times New Roman"/>
          <w:szCs w:val="24"/>
        </w:rPr>
      </w:pPr>
      <w:r>
        <w:rPr>
          <w:rFonts w:cs="Times New Roman"/>
          <w:szCs w:val="24"/>
        </w:rPr>
        <w:t xml:space="preserve">Předpokládané zdroje krytí nákladů vycházejí ze získaných dat od poskytovatelů sociálních služeb od roku 2009. </w:t>
      </w:r>
    </w:p>
    <w:p w:rsidR="00440D51" w:rsidRDefault="00440D51" w:rsidP="00440D51">
      <w:pPr>
        <w:rPr>
          <w:rFonts w:cs="Times New Roman"/>
          <w:szCs w:val="24"/>
        </w:rPr>
      </w:pPr>
      <w:r>
        <w:rPr>
          <w:rFonts w:cs="Times New Roman"/>
          <w:szCs w:val="24"/>
        </w:rPr>
        <w:t>Finanční výhled (plán) krytí nákladů sociálních služeb zařazený</w:t>
      </w:r>
      <w:r w:rsidR="00E075C7">
        <w:rPr>
          <w:rFonts w:cs="Times New Roman"/>
          <w:szCs w:val="24"/>
        </w:rPr>
        <w:t>ch do Základní sítě do roku 2018</w:t>
      </w:r>
      <w:r>
        <w:rPr>
          <w:rFonts w:cs="Times New Roman"/>
          <w:szCs w:val="24"/>
        </w:rPr>
        <w:t xml:space="preserve"> je vypočítán na základě procentních průměrných hodnot výše spolufinancování z jednotlivých zdrojů od roku 2010.</w:t>
      </w:r>
    </w:p>
    <w:p w:rsidR="00440D51" w:rsidRDefault="00440D51" w:rsidP="00440D51">
      <w:pPr>
        <w:rPr>
          <w:rFonts w:cs="Times New Roman"/>
          <w:szCs w:val="24"/>
        </w:rPr>
      </w:pPr>
      <w:r>
        <w:rPr>
          <w:rFonts w:cs="Times New Roman"/>
          <w:szCs w:val="24"/>
        </w:rPr>
        <w:t>Zdroje financování bude nutné vždy aktualizovat nejen na základě změny vývoje skutečných nákladů v jednotlivých letech, ale také na základě změn na zdrojové straně financování služeb.</w:t>
      </w:r>
    </w:p>
    <w:p w:rsidR="00440D51" w:rsidRPr="00DD7D00" w:rsidRDefault="00440D51" w:rsidP="00440D51">
      <w:pPr>
        <w:rPr>
          <w:rFonts w:cs="Times New Roman"/>
          <w:b/>
          <w:szCs w:val="24"/>
        </w:rPr>
      </w:pPr>
      <w:r w:rsidRPr="00CC2F75">
        <w:rPr>
          <w:rFonts w:cs="Times New Roman"/>
          <w:szCs w:val="24"/>
        </w:rPr>
        <w:t xml:space="preserve">Tabulka č. </w:t>
      </w:r>
      <w:r w:rsidR="00247DF9" w:rsidRPr="00CC2F75">
        <w:rPr>
          <w:rFonts w:cs="Times New Roman"/>
          <w:szCs w:val="24"/>
        </w:rPr>
        <w:t>9</w:t>
      </w:r>
      <w:r w:rsidRPr="00CC2F75">
        <w:rPr>
          <w:rFonts w:cs="Times New Roman"/>
          <w:szCs w:val="24"/>
        </w:rPr>
        <w:t>:</w:t>
      </w:r>
      <w:r w:rsidRPr="00CC2F75">
        <w:rPr>
          <w:rFonts w:cs="Times New Roman"/>
          <w:b/>
          <w:szCs w:val="24"/>
        </w:rPr>
        <w:t>Střednědobý výhled zdrojů financování na roky 2016 - 201</w:t>
      </w:r>
      <w:r w:rsidR="00011AA0" w:rsidRPr="00CC2F75">
        <w:rPr>
          <w:rFonts w:cs="Times New Roman"/>
          <w:b/>
          <w:szCs w:val="24"/>
        </w:rPr>
        <w:t>8</w:t>
      </w:r>
      <w:r w:rsidRPr="00CC2F75">
        <w:rPr>
          <w:rFonts w:cs="Times New Roman"/>
          <w:b/>
          <w:szCs w:val="24"/>
        </w:rPr>
        <w:t xml:space="preserve"> vycházející z průměrných úhrad a zdrojů financování od roku 2010 (v %)</w:t>
      </w:r>
    </w:p>
    <w:tbl>
      <w:tblPr>
        <w:tblW w:w="9722" w:type="dxa"/>
        <w:tblInd w:w="55" w:type="dxa"/>
        <w:tblCellMar>
          <w:left w:w="70" w:type="dxa"/>
          <w:right w:w="70" w:type="dxa"/>
        </w:tblCellMar>
        <w:tblLook w:val="04A0" w:firstRow="1" w:lastRow="0" w:firstColumn="1" w:lastColumn="0" w:noHBand="0" w:noVBand="1"/>
      </w:tblPr>
      <w:tblGrid>
        <w:gridCol w:w="2825"/>
        <w:gridCol w:w="901"/>
        <w:gridCol w:w="902"/>
        <w:gridCol w:w="902"/>
        <w:gridCol w:w="902"/>
        <w:gridCol w:w="902"/>
        <w:gridCol w:w="597"/>
        <w:gridCol w:w="597"/>
        <w:gridCol w:w="597"/>
        <w:gridCol w:w="597"/>
      </w:tblGrid>
      <w:tr w:rsidR="00F8323B" w:rsidRPr="00F8323B" w:rsidTr="00CC2F75">
        <w:trPr>
          <w:trHeight w:val="422"/>
        </w:trPr>
        <w:tc>
          <w:tcPr>
            <w:tcW w:w="2831" w:type="dxa"/>
            <w:vMerge w:val="restart"/>
            <w:tcBorders>
              <w:top w:val="single" w:sz="4" w:space="0" w:color="auto"/>
              <w:left w:val="single" w:sz="4" w:space="0" w:color="auto"/>
              <w:bottom w:val="single" w:sz="4" w:space="0" w:color="auto"/>
              <w:right w:val="single" w:sz="4" w:space="0" w:color="auto"/>
            </w:tcBorders>
            <w:shd w:val="clear" w:color="000000" w:fill="DDD9C4"/>
            <w:vAlign w:val="center"/>
            <w:hideMark/>
          </w:tcPr>
          <w:p w:rsidR="00F8323B" w:rsidRPr="00F8323B" w:rsidRDefault="00F8323B" w:rsidP="00F8323B">
            <w:pPr>
              <w:spacing w:after="0" w:line="240" w:lineRule="auto"/>
              <w:rPr>
                <w:rFonts w:ascii="Calibri" w:eastAsia="Times New Roman" w:hAnsi="Calibri" w:cs="Times New Roman"/>
                <w:b/>
                <w:bCs/>
                <w:color w:val="000000"/>
                <w:szCs w:val="24"/>
                <w:lang w:eastAsia="cs-CZ"/>
              </w:rPr>
            </w:pPr>
            <w:r w:rsidRPr="00F8323B">
              <w:rPr>
                <w:rFonts w:ascii="Calibri" w:eastAsia="Times New Roman" w:hAnsi="Calibri" w:cs="Times New Roman"/>
                <w:b/>
                <w:bCs/>
                <w:color w:val="000000"/>
                <w:szCs w:val="24"/>
                <w:lang w:eastAsia="cs-CZ"/>
              </w:rPr>
              <w:t>Finanční kalkulace krytí nákladů sociálních služeb 2014 - 2017</w:t>
            </w:r>
          </w:p>
        </w:tc>
        <w:tc>
          <w:tcPr>
            <w:tcW w:w="4515" w:type="dxa"/>
            <w:gridSpan w:val="5"/>
            <w:tcBorders>
              <w:top w:val="single" w:sz="4" w:space="0" w:color="auto"/>
              <w:left w:val="nil"/>
              <w:bottom w:val="single" w:sz="4" w:space="0" w:color="auto"/>
              <w:right w:val="single" w:sz="4" w:space="0" w:color="auto"/>
            </w:tcBorders>
            <w:shd w:val="clear" w:color="000000" w:fill="DCE6F1"/>
            <w:vAlign w:val="center"/>
            <w:hideMark/>
          </w:tcPr>
          <w:p w:rsidR="00F8323B" w:rsidRPr="00F8323B" w:rsidRDefault="00F8323B" w:rsidP="00F8323B">
            <w:pPr>
              <w:spacing w:after="0" w:line="240" w:lineRule="auto"/>
              <w:jc w:val="center"/>
              <w:rPr>
                <w:rFonts w:ascii="Calibri" w:eastAsia="Times New Roman" w:hAnsi="Calibri" w:cs="Times New Roman"/>
                <w:b/>
                <w:bCs/>
                <w:color w:val="000000"/>
                <w:szCs w:val="24"/>
                <w:lang w:eastAsia="cs-CZ"/>
              </w:rPr>
            </w:pPr>
            <w:r w:rsidRPr="00F8323B">
              <w:rPr>
                <w:rFonts w:ascii="Calibri" w:eastAsia="Times New Roman" w:hAnsi="Calibri" w:cs="Times New Roman"/>
                <w:b/>
                <w:bCs/>
                <w:color w:val="000000"/>
                <w:szCs w:val="24"/>
                <w:lang w:eastAsia="cs-CZ"/>
              </w:rPr>
              <w:t>Skutečnost</w:t>
            </w:r>
          </w:p>
        </w:tc>
        <w:tc>
          <w:tcPr>
            <w:tcW w:w="2376" w:type="dxa"/>
            <w:gridSpan w:val="4"/>
            <w:tcBorders>
              <w:top w:val="single" w:sz="4" w:space="0" w:color="auto"/>
              <w:left w:val="nil"/>
              <w:bottom w:val="single" w:sz="4" w:space="0" w:color="auto"/>
              <w:right w:val="single" w:sz="4" w:space="0" w:color="auto"/>
            </w:tcBorders>
            <w:shd w:val="clear" w:color="000000" w:fill="F2DCDB"/>
            <w:vAlign w:val="center"/>
            <w:hideMark/>
          </w:tcPr>
          <w:p w:rsidR="00F8323B" w:rsidRPr="00F8323B" w:rsidRDefault="00F8323B" w:rsidP="00F8323B">
            <w:pPr>
              <w:spacing w:after="0" w:line="240" w:lineRule="auto"/>
              <w:jc w:val="center"/>
              <w:rPr>
                <w:rFonts w:ascii="Calibri" w:eastAsia="Times New Roman" w:hAnsi="Calibri" w:cs="Times New Roman"/>
                <w:b/>
                <w:bCs/>
                <w:color w:val="000000"/>
                <w:lang w:eastAsia="cs-CZ"/>
              </w:rPr>
            </w:pPr>
            <w:r w:rsidRPr="00F8323B">
              <w:rPr>
                <w:rFonts w:ascii="Calibri" w:eastAsia="Times New Roman" w:hAnsi="Calibri" w:cs="Times New Roman"/>
                <w:b/>
                <w:bCs/>
                <w:color w:val="000000"/>
                <w:lang w:eastAsia="cs-CZ"/>
              </w:rPr>
              <w:t>Plán</w:t>
            </w:r>
          </w:p>
        </w:tc>
      </w:tr>
      <w:tr w:rsidR="00F8323B" w:rsidRPr="00F8323B" w:rsidTr="00CC2F75">
        <w:trPr>
          <w:trHeight w:val="2205"/>
        </w:trPr>
        <w:tc>
          <w:tcPr>
            <w:tcW w:w="2831" w:type="dxa"/>
            <w:vMerge/>
            <w:tcBorders>
              <w:top w:val="single" w:sz="4" w:space="0" w:color="auto"/>
              <w:left w:val="single" w:sz="4" w:space="0" w:color="auto"/>
              <w:bottom w:val="single" w:sz="4" w:space="0" w:color="auto"/>
              <w:right w:val="single" w:sz="4" w:space="0" w:color="auto"/>
            </w:tcBorders>
            <w:vAlign w:val="center"/>
            <w:hideMark/>
          </w:tcPr>
          <w:p w:rsidR="00F8323B" w:rsidRPr="00F8323B" w:rsidRDefault="00F8323B" w:rsidP="00F8323B">
            <w:pPr>
              <w:spacing w:after="0" w:line="240" w:lineRule="auto"/>
              <w:rPr>
                <w:rFonts w:ascii="Calibri" w:eastAsia="Times New Roman" w:hAnsi="Calibri" w:cs="Times New Roman"/>
                <w:b/>
                <w:bCs/>
                <w:color w:val="000000"/>
                <w:szCs w:val="24"/>
                <w:lang w:eastAsia="cs-CZ"/>
              </w:rPr>
            </w:pPr>
          </w:p>
        </w:tc>
        <w:tc>
          <w:tcPr>
            <w:tcW w:w="903" w:type="dxa"/>
            <w:tcBorders>
              <w:top w:val="nil"/>
              <w:left w:val="nil"/>
              <w:bottom w:val="single" w:sz="4" w:space="0" w:color="auto"/>
              <w:right w:val="single" w:sz="4" w:space="0" w:color="auto"/>
            </w:tcBorders>
            <w:shd w:val="clear" w:color="000000" w:fill="DCE6F1"/>
            <w:vAlign w:val="center"/>
            <w:hideMark/>
          </w:tcPr>
          <w:p w:rsidR="00F8323B" w:rsidRPr="00F8323B" w:rsidRDefault="00F8323B" w:rsidP="00F8323B">
            <w:pPr>
              <w:spacing w:after="0" w:line="240" w:lineRule="auto"/>
              <w:jc w:val="center"/>
              <w:rPr>
                <w:rFonts w:ascii="Calibri" w:eastAsia="Times New Roman" w:hAnsi="Calibri" w:cs="Times New Roman"/>
                <w:b/>
                <w:bCs/>
                <w:color w:val="000000"/>
                <w:sz w:val="20"/>
                <w:szCs w:val="20"/>
                <w:lang w:eastAsia="cs-CZ"/>
              </w:rPr>
            </w:pPr>
            <w:r w:rsidRPr="00F8323B">
              <w:rPr>
                <w:rFonts w:ascii="Calibri" w:eastAsia="Times New Roman" w:hAnsi="Calibri" w:cs="Times New Roman"/>
                <w:b/>
                <w:bCs/>
                <w:color w:val="000000"/>
                <w:sz w:val="20"/>
                <w:szCs w:val="20"/>
                <w:lang w:eastAsia="cs-CZ"/>
              </w:rPr>
              <w:t>2010</w:t>
            </w:r>
          </w:p>
        </w:tc>
        <w:tc>
          <w:tcPr>
            <w:tcW w:w="903" w:type="dxa"/>
            <w:tcBorders>
              <w:top w:val="nil"/>
              <w:left w:val="nil"/>
              <w:bottom w:val="single" w:sz="4" w:space="0" w:color="auto"/>
              <w:right w:val="single" w:sz="4" w:space="0" w:color="auto"/>
            </w:tcBorders>
            <w:shd w:val="clear" w:color="000000" w:fill="DCE6F1"/>
            <w:vAlign w:val="center"/>
            <w:hideMark/>
          </w:tcPr>
          <w:p w:rsidR="00F8323B" w:rsidRPr="00F8323B" w:rsidRDefault="00F8323B" w:rsidP="00F8323B">
            <w:pPr>
              <w:spacing w:after="0" w:line="240" w:lineRule="auto"/>
              <w:jc w:val="center"/>
              <w:rPr>
                <w:rFonts w:ascii="Calibri" w:eastAsia="Times New Roman" w:hAnsi="Calibri" w:cs="Times New Roman"/>
                <w:b/>
                <w:bCs/>
                <w:color w:val="000000"/>
                <w:sz w:val="20"/>
                <w:szCs w:val="20"/>
                <w:lang w:eastAsia="cs-CZ"/>
              </w:rPr>
            </w:pPr>
            <w:r w:rsidRPr="00F8323B">
              <w:rPr>
                <w:rFonts w:ascii="Calibri" w:eastAsia="Times New Roman" w:hAnsi="Calibri" w:cs="Times New Roman"/>
                <w:b/>
                <w:bCs/>
                <w:color w:val="000000"/>
                <w:sz w:val="20"/>
                <w:szCs w:val="20"/>
                <w:lang w:eastAsia="cs-CZ"/>
              </w:rPr>
              <w:t>2011</w:t>
            </w:r>
          </w:p>
        </w:tc>
        <w:tc>
          <w:tcPr>
            <w:tcW w:w="903" w:type="dxa"/>
            <w:tcBorders>
              <w:top w:val="nil"/>
              <w:left w:val="nil"/>
              <w:bottom w:val="single" w:sz="4" w:space="0" w:color="auto"/>
              <w:right w:val="single" w:sz="4" w:space="0" w:color="auto"/>
            </w:tcBorders>
            <w:shd w:val="clear" w:color="000000" w:fill="DCE6F1"/>
            <w:vAlign w:val="center"/>
            <w:hideMark/>
          </w:tcPr>
          <w:p w:rsidR="00F8323B" w:rsidRPr="00F8323B" w:rsidRDefault="00F8323B" w:rsidP="00F8323B">
            <w:pPr>
              <w:spacing w:after="0" w:line="240" w:lineRule="auto"/>
              <w:jc w:val="center"/>
              <w:rPr>
                <w:rFonts w:ascii="Calibri" w:eastAsia="Times New Roman" w:hAnsi="Calibri" w:cs="Times New Roman"/>
                <w:b/>
                <w:bCs/>
                <w:color w:val="000000"/>
                <w:sz w:val="20"/>
                <w:szCs w:val="20"/>
                <w:lang w:eastAsia="cs-CZ"/>
              </w:rPr>
            </w:pPr>
            <w:r w:rsidRPr="00F8323B">
              <w:rPr>
                <w:rFonts w:ascii="Calibri" w:eastAsia="Times New Roman" w:hAnsi="Calibri" w:cs="Times New Roman"/>
                <w:b/>
                <w:bCs/>
                <w:color w:val="000000"/>
                <w:sz w:val="20"/>
                <w:szCs w:val="20"/>
                <w:lang w:eastAsia="cs-CZ"/>
              </w:rPr>
              <w:t>2012</w:t>
            </w:r>
          </w:p>
        </w:tc>
        <w:tc>
          <w:tcPr>
            <w:tcW w:w="903" w:type="dxa"/>
            <w:tcBorders>
              <w:top w:val="nil"/>
              <w:left w:val="nil"/>
              <w:bottom w:val="single" w:sz="4" w:space="0" w:color="auto"/>
              <w:right w:val="single" w:sz="4" w:space="0" w:color="auto"/>
            </w:tcBorders>
            <w:shd w:val="clear" w:color="000000" w:fill="DCE6F1"/>
            <w:vAlign w:val="center"/>
            <w:hideMark/>
          </w:tcPr>
          <w:p w:rsidR="00F8323B" w:rsidRPr="00F8323B" w:rsidRDefault="00F8323B" w:rsidP="00F8323B">
            <w:pPr>
              <w:spacing w:after="0" w:line="240" w:lineRule="auto"/>
              <w:jc w:val="center"/>
              <w:rPr>
                <w:rFonts w:ascii="Calibri" w:eastAsia="Times New Roman" w:hAnsi="Calibri" w:cs="Times New Roman"/>
                <w:b/>
                <w:bCs/>
                <w:color w:val="000000"/>
                <w:sz w:val="20"/>
                <w:szCs w:val="20"/>
                <w:lang w:eastAsia="cs-CZ"/>
              </w:rPr>
            </w:pPr>
            <w:r w:rsidRPr="00F8323B">
              <w:rPr>
                <w:rFonts w:ascii="Calibri" w:eastAsia="Times New Roman" w:hAnsi="Calibri" w:cs="Times New Roman"/>
                <w:b/>
                <w:bCs/>
                <w:color w:val="000000"/>
                <w:sz w:val="20"/>
                <w:szCs w:val="20"/>
                <w:lang w:eastAsia="cs-CZ"/>
              </w:rPr>
              <w:t>2013</w:t>
            </w:r>
          </w:p>
        </w:tc>
        <w:tc>
          <w:tcPr>
            <w:tcW w:w="903" w:type="dxa"/>
            <w:tcBorders>
              <w:top w:val="nil"/>
              <w:left w:val="nil"/>
              <w:bottom w:val="single" w:sz="4" w:space="0" w:color="auto"/>
              <w:right w:val="single" w:sz="4" w:space="0" w:color="auto"/>
            </w:tcBorders>
            <w:shd w:val="clear" w:color="000000" w:fill="DCE6F1"/>
            <w:noWrap/>
            <w:vAlign w:val="center"/>
            <w:hideMark/>
          </w:tcPr>
          <w:p w:rsidR="00F8323B" w:rsidRPr="00F8323B" w:rsidRDefault="00F8323B" w:rsidP="00F8323B">
            <w:pPr>
              <w:spacing w:after="0" w:line="240" w:lineRule="auto"/>
              <w:jc w:val="center"/>
              <w:rPr>
                <w:rFonts w:ascii="Calibri" w:eastAsia="Times New Roman" w:hAnsi="Calibri" w:cs="Times New Roman"/>
                <w:b/>
                <w:bCs/>
                <w:color w:val="000000"/>
                <w:sz w:val="20"/>
                <w:szCs w:val="20"/>
                <w:lang w:eastAsia="cs-CZ"/>
              </w:rPr>
            </w:pPr>
            <w:r w:rsidRPr="00F8323B">
              <w:rPr>
                <w:rFonts w:ascii="Calibri" w:eastAsia="Times New Roman" w:hAnsi="Calibri" w:cs="Times New Roman"/>
                <w:b/>
                <w:bCs/>
                <w:color w:val="000000"/>
                <w:sz w:val="20"/>
                <w:szCs w:val="20"/>
                <w:lang w:eastAsia="cs-CZ"/>
              </w:rPr>
              <w:t>2014</w:t>
            </w:r>
          </w:p>
        </w:tc>
        <w:tc>
          <w:tcPr>
            <w:tcW w:w="594" w:type="dxa"/>
            <w:tcBorders>
              <w:top w:val="nil"/>
              <w:left w:val="nil"/>
              <w:bottom w:val="single" w:sz="4" w:space="0" w:color="auto"/>
              <w:right w:val="single" w:sz="4" w:space="0" w:color="auto"/>
            </w:tcBorders>
            <w:shd w:val="clear" w:color="000000" w:fill="F2DCDB"/>
            <w:noWrap/>
            <w:vAlign w:val="center"/>
            <w:hideMark/>
          </w:tcPr>
          <w:p w:rsidR="00F8323B" w:rsidRPr="00F8323B" w:rsidRDefault="00F8323B" w:rsidP="00F8323B">
            <w:pPr>
              <w:spacing w:after="0" w:line="240" w:lineRule="auto"/>
              <w:jc w:val="center"/>
              <w:rPr>
                <w:rFonts w:ascii="Calibri" w:eastAsia="Times New Roman" w:hAnsi="Calibri" w:cs="Times New Roman"/>
                <w:b/>
                <w:bCs/>
                <w:color w:val="000000"/>
                <w:sz w:val="20"/>
                <w:szCs w:val="20"/>
                <w:lang w:eastAsia="cs-CZ"/>
              </w:rPr>
            </w:pPr>
            <w:r w:rsidRPr="00F8323B">
              <w:rPr>
                <w:rFonts w:ascii="Calibri" w:eastAsia="Times New Roman" w:hAnsi="Calibri" w:cs="Times New Roman"/>
                <w:b/>
                <w:bCs/>
                <w:color w:val="000000"/>
                <w:sz w:val="20"/>
                <w:szCs w:val="20"/>
                <w:lang w:eastAsia="cs-CZ"/>
              </w:rPr>
              <w:t>2015</w:t>
            </w:r>
          </w:p>
        </w:tc>
        <w:tc>
          <w:tcPr>
            <w:tcW w:w="594" w:type="dxa"/>
            <w:tcBorders>
              <w:top w:val="nil"/>
              <w:left w:val="nil"/>
              <w:bottom w:val="single" w:sz="4" w:space="0" w:color="auto"/>
              <w:right w:val="single" w:sz="4" w:space="0" w:color="auto"/>
            </w:tcBorders>
            <w:shd w:val="clear" w:color="000000" w:fill="F2DCDB"/>
            <w:noWrap/>
            <w:vAlign w:val="center"/>
            <w:hideMark/>
          </w:tcPr>
          <w:p w:rsidR="00F8323B" w:rsidRPr="00F8323B" w:rsidRDefault="00F8323B" w:rsidP="00F8323B">
            <w:pPr>
              <w:spacing w:after="0" w:line="240" w:lineRule="auto"/>
              <w:jc w:val="center"/>
              <w:rPr>
                <w:rFonts w:ascii="Calibri" w:eastAsia="Times New Roman" w:hAnsi="Calibri" w:cs="Times New Roman"/>
                <w:b/>
                <w:bCs/>
                <w:color w:val="000000"/>
                <w:sz w:val="20"/>
                <w:szCs w:val="20"/>
                <w:lang w:eastAsia="cs-CZ"/>
              </w:rPr>
            </w:pPr>
            <w:r w:rsidRPr="00F8323B">
              <w:rPr>
                <w:rFonts w:ascii="Calibri" w:eastAsia="Times New Roman" w:hAnsi="Calibri" w:cs="Times New Roman"/>
                <w:b/>
                <w:bCs/>
                <w:color w:val="000000"/>
                <w:sz w:val="20"/>
                <w:szCs w:val="20"/>
                <w:lang w:eastAsia="cs-CZ"/>
              </w:rPr>
              <w:t>2016</w:t>
            </w:r>
          </w:p>
        </w:tc>
        <w:tc>
          <w:tcPr>
            <w:tcW w:w="594" w:type="dxa"/>
            <w:tcBorders>
              <w:top w:val="nil"/>
              <w:left w:val="nil"/>
              <w:bottom w:val="single" w:sz="4" w:space="0" w:color="auto"/>
              <w:right w:val="single" w:sz="4" w:space="0" w:color="auto"/>
            </w:tcBorders>
            <w:shd w:val="clear" w:color="000000" w:fill="F2DCDB"/>
            <w:noWrap/>
            <w:vAlign w:val="center"/>
            <w:hideMark/>
          </w:tcPr>
          <w:p w:rsidR="00F8323B" w:rsidRPr="00F8323B" w:rsidRDefault="00F8323B" w:rsidP="00F8323B">
            <w:pPr>
              <w:spacing w:after="0" w:line="240" w:lineRule="auto"/>
              <w:jc w:val="center"/>
              <w:rPr>
                <w:rFonts w:ascii="Calibri" w:eastAsia="Times New Roman" w:hAnsi="Calibri" w:cs="Times New Roman"/>
                <w:b/>
                <w:bCs/>
                <w:color w:val="000000"/>
                <w:sz w:val="20"/>
                <w:szCs w:val="20"/>
                <w:lang w:eastAsia="cs-CZ"/>
              </w:rPr>
            </w:pPr>
            <w:r w:rsidRPr="00F8323B">
              <w:rPr>
                <w:rFonts w:ascii="Calibri" w:eastAsia="Times New Roman" w:hAnsi="Calibri" w:cs="Times New Roman"/>
                <w:b/>
                <w:bCs/>
                <w:color w:val="000000"/>
                <w:sz w:val="20"/>
                <w:szCs w:val="20"/>
                <w:lang w:eastAsia="cs-CZ"/>
              </w:rPr>
              <w:t>2017</w:t>
            </w:r>
          </w:p>
        </w:tc>
        <w:tc>
          <w:tcPr>
            <w:tcW w:w="594" w:type="dxa"/>
            <w:tcBorders>
              <w:top w:val="nil"/>
              <w:left w:val="nil"/>
              <w:bottom w:val="single" w:sz="4" w:space="0" w:color="auto"/>
              <w:right w:val="single" w:sz="4" w:space="0" w:color="auto"/>
            </w:tcBorders>
            <w:shd w:val="clear" w:color="000000" w:fill="F2DCDB"/>
            <w:noWrap/>
            <w:vAlign w:val="center"/>
            <w:hideMark/>
          </w:tcPr>
          <w:p w:rsidR="00F8323B" w:rsidRPr="00F8323B" w:rsidRDefault="00F8323B" w:rsidP="00F8323B">
            <w:pPr>
              <w:spacing w:after="0" w:line="240" w:lineRule="auto"/>
              <w:jc w:val="center"/>
              <w:rPr>
                <w:rFonts w:ascii="Calibri" w:eastAsia="Times New Roman" w:hAnsi="Calibri" w:cs="Times New Roman"/>
                <w:b/>
                <w:bCs/>
                <w:color w:val="000000"/>
                <w:sz w:val="20"/>
                <w:szCs w:val="20"/>
                <w:lang w:eastAsia="cs-CZ"/>
              </w:rPr>
            </w:pPr>
            <w:r w:rsidRPr="00F8323B">
              <w:rPr>
                <w:rFonts w:ascii="Calibri" w:eastAsia="Times New Roman" w:hAnsi="Calibri" w:cs="Times New Roman"/>
                <w:b/>
                <w:bCs/>
                <w:color w:val="000000"/>
                <w:sz w:val="20"/>
                <w:szCs w:val="20"/>
                <w:lang w:eastAsia="cs-CZ"/>
              </w:rPr>
              <w:t>2018</w:t>
            </w:r>
          </w:p>
        </w:tc>
      </w:tr>
      <w:tr w:rsidR="00F8323B" w:rsidRPr="00F8323B" w:rsidTr="00CC2F75">
        <w:trPr>
          <w:trHeight w:val="329"/>
        </w:trPr>
        <w:tc>
          <w:tcPr>
            <w:tcW w:w="2831" w:type="dxa"/>
            <w:tcBorders>
              <w:top w:val="nil"/>
              <w:left w:val="single" w:sz="4" w:space="0" w:color="auto"/>
              <w:bottom w:val="single" w:sz="4" w:space="0" w:color="auto"/>
              <w:right w:val="single" w:sz="4" w:space="0" w:color="auto"/>
            </w:tcBorders>
            <w:shd w:val="clear" w:color="000000" w:fill="DDD9C4"/>
            <w:vAlign w:val="center"/>
            <w:hideMark/>
          </w:tcPr>
          <w:p w:rsidR="00F8323B" w:rsidRPr="00F8323B" w:rsidRDefault="00F8323B" w:rsidP="00F8323B">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Dotace jiný resort st. správy</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0,45%</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0,49%</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0,60%</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1,90%</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1,75%</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1,00%</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0,20%</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0,20%</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0,20%</w:t>
            </w:r>
          </w:p>
        </w:tc>
      </w:tr>
      <w:tr w:rsidR="00F8323B" w:rsidRPr="00F8323B" w:rsidTr="00CC2F75">
        <w:trPr>
          <w:trHeight w:val="313"/>
        </w:trPr>
        <w:tc>
          <w:tcPr>
            <w:tcW w:w="2831" w:type="dxa"/>
            <w:tcBorders>
              <w:top w:val="nil"/>
              <w:left w:val="single" w:sz="4" w:space="0" w:color="auto"/>
              <w:bottom w:val="single" w:sz="4" w:space="0" w:color="auto"/>
              <w:right w:val="single" w:sz="4" w:space="0" w:color="auto"/>
            </w:tcBorders>
            <w:shd w:val="clear" w:color="000000" w:fill="DDD9C4"/>
            <w:vAlign w:val="center"/>
            <w:hideMark/>
          </w:tcPr>
          <w:p w:rsidR="00F8323B" w:rsidRPr="00F8323B" w:rsidRDefault="00F8323B" w:rsidP="00F8323B">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Dotace ÚP</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0,42%</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1,53%</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1,83%</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2,72%</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2,24%</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2,03%</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0,50%</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0,50%</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0,50%</w:t>
            </w:r>
          </w:p>
        </w:tc>
      </w:tr>
      <w:tr w:rsidR="00F8323B" w:rsidRPr="00F8323B" w:rsidTr="00CC2F75">
        <w:trPr>
          <w:trHeight w:val="313"/>
        </w:trPr>
        <w:tc>
          <w:tcPr>
            <w:tcW w:w="2831" w:type="dxa"/>
            <w:tcBorders>
              <w:top w:val="nil"/>
              <w:left w:val="single" w:sz="4" w:space="0" w:color="auto"/>
              <w:bottom w:val="single" w:sz="4" w:space="0" w:color="auto"/>
              <w:right w:val="single" w:sz="4" w:space="0" w:color="auto"/>
            </w:tcBorders>
            <w:shd w:val="clear" w:color="000000" w:fill="DDD9C4"/>
            <w:noWrap/>
            <w:vAlign w:val="center"/>
            <w:hideMark/>
          </w:tcPr>
          <w:p w:rsidR="00F8323B" w:rsidRPr="00F8323B" w:rsidRDefault="00F8323B" w:rsidP="00F8323B">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Úhrady od uživatelů</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42,18%</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41,63%</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35,56%</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34,97%</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37,27%</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38,22%</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35,00%</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35,00%</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35,00%</w:t>
            </w:r>
          </w:p>
        </w:tc>
      </w:tr>
      <w:tr w:rsidR="00F8323B" w:rsidRPr="00F8323B" w:rsidTr="00CC2F75">
        <w:trPr>
          <w:trHeight w:val="313"/>
        </w:trPr>
        <w:tc>
          <w:tcPr>
            <w:tcW w:w="2831" w:type="dxa"/>
            <w:tcBorders>
              <w:top w:val="nil"/>
              <w:left w:val="single" w:sz="4" w:space="0" w:color="auto"/>
              <w:bottom w:val="single" w:sz="4" w:space="0" w:color="auto"/>
              <w:right w:val="single" w:sz="4" w:space="0" w:color="auto"/>
            </w:tcBorders>
            <w:shd w:val="clear" w:color="000000" w:fill="DDD9C4"/>
            <w:noWrap/>
            <w:vAlign w:val="center"/>
            <w:hideMark/>
          </w:tcPr>
          <w:p w:rsidR="00F8323B" w:rsidRPr="00F8323B" w:rsidRDefault="00F8323B" w:rsidP="00F8323B">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Dotace kraj</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0,72%</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0,75%</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0,91%</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0,98%</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1,45%</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0,00%</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1,00%</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1,00%</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1,00%</w:t>
            </w:r>
          </w:p>
        </w:tc>
      </w:tr>
      <w:tr w:rsidR="00F8323B" w:rsidRPr="00F8323B" w:rsidTr="00CC2F75">
        <w:trPr>
          <w:trHeight w:val="313"/>
        </w:trPr>
        <w:tc>
          <w:tcPr>
            <w:tcW w:w="2831" w:type="dxa"/>
            <w:tcBorders>
              <w:top w:val="nil"/>
              <w:left w:val="single" w:sz="4" w:space="0" w:color="auto"/>
              <w:bottom w:val="single" w:sz="4" w:space="0" w:color="auto"/>
              <w:right w:val="single" w:sz="4" w:space="0" w:color="auto"/>
            </w:tcBorders>
            <w:shd w:val="clear" w:color="000000" w:fill="DDD9C4"/>
            <w:noWrap/>
            <w:vAlign w:val="center"/>
            <w:hideMark/>
          </w:tcPr>
          <w:p w:rsidR="00F8323B" w:rsidRPr="00F8323B" w:rsidRDefault="00F8323B" w:rsidP="00F8323B">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Dotace obec</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1,06%</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1,29%</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2,48%</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3,05%</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3,19%</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2,27%</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2,48%</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2,48%</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2,48%</w:t>
            </w:r>
          </w:p>
        </w:tc>
      </w:tr>
      <w:tr w:rsidR="00F8323B" w:rsidRPr="00F8323B" w:rsidTr="00CC2F75">
        <w:trPr>
          <w:trHeight w:val="313"/>
        </w:trPr>
        <w:tc>
          <w:tcPr>
            <w:tcW w:w="2831" w:type="dxa"/>
            <w:tcBorders>
              <w:top w:val="nil"/>
              <w:left w:val="single" w:sz="4" w:space="0" w:color="auto"/>
              <w:bottom w:val="single" w:sz="4" w:space="0" w:color="auto"/>
              <w:right w:val="single" w:sz="4" w:space="0" w:color="auto"/>
            </w:tcBorders>
            <w:shd w:val="clear" w:color="000000" w:fill="DDD9C4"/>
            <w:noWrap/>
            <w:vAlign w:val="center"/>
            <w:hideMark/>
          </w:tcPr>
          <w:p w:rsidR="00F8323B" w:rsidRPr="00F8323B" w:rsidRDefault="00F8323B" w:rsidP="00F8323B">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Příspěvek zřizovatele (kraj)</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5,25%</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5,67%</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11,56%</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11,54%</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8,67%</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9,59%</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8,00%</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8,00%</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8,00%</w:t>
            </w:r>
          </w:p>
        </w:tc>
      </w:tr>
      <w:tr w:rsidR="00F8323B" w:rsidRPr="00F8323B" w:rsidTr="00CC2F75">
        <w:trPr>
          <w:trHeight w:val="313"/>
        </w:trPr>
        <w:tc>
          <w:tcPr>
            <w:tcW w:w="2831" w:type="dxa"/>
            <w:tcBorders>
              <w:top w:val="nil"/>
              <w:left w:val="single" w:sz="4" w:space="0" w:color="auto"/>
              <w:bottom w:val="single" w:sz="4" w:space="0" w:color="auto"/>
              <w:right w:val="single" w:sz="4" w:space="0" w:color="auto"/>
            </w:tcBorders>
            <w:shd w:val="clear" w:color="000000" w:fill="DDD9C4"/>
            <w:noWrap/>
            <w:vAlign w:val="center"/>
            <w:hideMark/>
          </w:tcPr>
          <w:p w:rsidR="00F8323B" w:rsidRPr="00F8323B" w:rsidRDefault="00F8323B" w:rsidP="00F8323B">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Příspěvek zřizovatele (obec)</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7,88%</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8,43%</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7,18%</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8,13%</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6,87%</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7,00%</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6,00%</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6,00%</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6,00%</w:t>
            </w:r>
          </w:p>
        </w:tc>
      </w:tr>
      <w:tr w:rsidR="00F8323B" w:rsidRPr="00F8323B" w:rsidTr="00CC2F75">
        <w:trPr>
          <w:trHeight w:val="313"/>
        </w:trPr>
        <w:tc>
          <w:tcPr>
            <w:tcW w:w="2831" w:type="dxa"/>
            <w:tcBorders>
              <w:top w:val="nil"/>
              <w:left w:val="single" w:sz="4" w:space="0" w:color="auto"/>
              <w:bottom w:val="single" w:sz="4" w:space="0" w:color="auto"/>
              <w:right w:val="single" w:sz="4" w:space="0" w:color="auto"/>
            </w:tcBorders>
            <w:shd w:val="clear" w:color="000000" w:fill="DDD9C4"/>
            <w:noWrap/>
            <w:vAlign w:val="center"/>
            <w:hideMark/>
          </w:tcPr>
          <w:p w:rsidR="00F8323B" w:rsidRPr="00F8323B" w:rsidRDefault="00F8323B" w:rsidP="00F8323B">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Fondy ZP</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2,92%</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3,14%</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3,13%</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3,00%</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3,10%</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3,09%</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3,13%</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3,13%</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3,13%</w:t>
            </w:r>
          </w:p>
        </w:tc>
      </w:tr>
      <w:tr w:rsidR="00F8323B" w:rsidRPr="00F8323B" w:rsidTr="00CC2F75">
        <w:trPr>
          <w:trHeight w:val="313"/>
        </w:trPr>
        <w:tc>
          <w:tcPr>
            <w:tcW w:w="2831" w:type="dxa"/>
            <w:tcBorders>
              <w:top w:val="nil"/>
              <w:left w:val="single" w:sz="4" w:space="0" w:color="auto"/>
              <w:bottom w:val="single" w:sz="4" w:space="0" w:color="auto"/>
              <w:right w:val="single" w:sz="4" w:space="0" w:color="auto"/>
            </w:tcBorders>
            <w:shd w:val="clear" w:color="000000" w:fill="DDD9C4"/>
            <w:noWrap/>
            <w:vAlign w:val="center"/>
            <w:hideMark/>
          </w:tcPr>
          <w:p w:rsidR="00F8323B" w:rsidRPr="00F8323B" w:rsidRDefault="00F8323B" w:rsidP="00F8323B">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 xml:space="preserve">Dotace SF </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6,27%</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7,88%</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7,75%</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0,79%</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0,56%</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2,00%</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7,75%</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7,75%</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7,75%</w:t>
            </w:r>
          </w:p>
        </w:tc>
      </w:tr>
      <w:tr w:rsidR="00F8323B" w:rsidRPr="00F8323B" w:rsidTr="00CC2F75">
        <w:trPr>
          <w:trHeight w:val="313"/>
        </w:trPr>
        <w:tc>
          <w:tcPr>
            <w:tcW w:w="2831" w:type="dxa"/>
            <w:tcBorders>
              <w:top w:val="nil"/>
              <w:left w:val="single" w:sz="4" w:space="0" w:color="auto"/>
              <w:bottom w:val="single" w:sz="4" w:space="0" w:color="auto"/>
              <w:right w:val="single" w:sz="4" w:space="0" w:color="auto"/>
            </w:tcBorders>
            <w:shd w:val="clear" w:color="000000" w:fill="DDD9C4"/>
            <w:noWrap/>
            <w:vAlign w:val="center"/>
            <w:hideMark/>
          </w:tcPr>
          <w:p w:rsidR="00F8323B" w:rsidRPr="00F8323B" w:rsidRDefault="00F8323B" w:rsidP="00F8323B">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Jiné zdroje</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3,87%</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2,58%</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2,70%</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4,39%</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3,66%</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6,00%</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1,00%</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1,00%</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1,00%</w:t>
            </w:r>
          </w:p>
        </w:tc>
      </w:tr>
      <w:tr w:rsidR="00F8323B" w:rsidRPr="00F8323B" w:rsidTr="00CC2F75">
        <w:trPr>
          <w:trHeight w:val="313"/>
        </w:trPr>
        <w:tc>
          <w:tcPr>
            <w:tcW w:w="2831" w:type="dxa"/>
            <w:tcBorders>
              <w:top w:val="nil"/>
              <w:left w:val="single" w:sz="4" w:space="0" w:color="auto"/>
              <w:bottom w:val="single" w:sz="4" w:space="0" w:color="auto"/>
              <w:right w:val="single" w:sz="4" w:space="0" w:color="auto"/>
            </w:tcBorders>
            <w:shd w:val="clear" w:color="000000" w:fill="DDD9C4"/>
            <w:noWrap/>
            <w:vAlign w:val="center"/>
            <w:hideMark/>
          </w:tcPr>
          <w:p w:rsidR="00F8323B" w:rsidRPr="00F8323B" w:rsidRDefault="00F8323B" w:rsidP="00F8323B">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 xml:space="preserve">Celkem účelová dotace MPSV pro služby v LK </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28,99%</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26,62%</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26,29%</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28,55%</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31,24%</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28,80%</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34,94%</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34,94%</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34,94%</w:t>
            </w:r>
          </w:p>
        </w:tc>
      </w:tr>
      <w:tr w:rsidR="00F8323B" w:rsidRPr="00F8323B" w:rsidTr="00CC2F75">
        <w:trPr>
          <w:trHeight w:val="313"/>
        </w:trPr>
        <w:tc>
          <w:tcPr>
            <w:tcW w:w="2831" w:type="dxa"/>
            <w:tcBorders>
              <w:top w:val="nil"/>
              <w:left w:val="single" w:sz="4" w:space="0" w:color="auto"/>
              <w:bottom w:val="single" w:sz="4" w:space="0" w:color="auto"/>
              <w:right w:val="single" w:sz="4" w:space="0" w:color="auto"/>
            </w:tcBorders>
            <w:shd w:val="clear" w:color="000000" w:fill="DDD9C4"/>
            <w:noWrap/>
            <w:vAlign w:val="center"/>
            <w:hideMark/>
          </w:tcPr>
          <w:p w:rsidR="00F8323B" w:rsidRPr="00F8323B" w:rsidRDefault="00F8323B" w:rsidP="00F8323B">
            <w:pPr>
              <w:spacing w:after="0" w:line="240" w:lineRule="auto"/>
              <w:rPr>
                <w:rFonts w:ascii="Calibri" w:eastAsia="Times New Roman" w:hAnsi="Calibri" w:cs="Times New Roman"/>
                <w:b/>
                <w:bCs/>
                <w:color w:val="000000"/>
                <w:sz w:val="16"/>
                <w:szCs w:val="16"/>
                <w:lang w:eastAsia="cs-CZ"/>
              </w:rPr>
            </w:pPr>
            <w:r w:rsidRPr="00F8323B">
              <w:rPr>
                <w:rFonts w:ascii="Calibri" w:eastAsia="Times New Roman" w:hAnsi="Calibri" w:cs="Times New Roman"/>
                <w:b/>
                <w:bCs/>
                <w:color w:val="000000"/>
                <w:sz w:val="16"/>
                <w:szCs w:val="16"/>
                <w:lang w:eastAsia="cs-CZ"/>
              </w:rPr>
              <w:t>CELKEM ZDROJE FINANCOVÁNÍ</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100,00%</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100,00%</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100,00%</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100,00%</w:t>
            </w:r>
          </w:p>
        </w:tc>
        <w:tc>
          <w:tcPr>
            <w:tcW w:w="903"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color w:val="000000"/>
                <w:sz w:val="16"/>
                <w:szCs w:val="16"/>
                <w:lang w:eastAsia="cs-CZ"/>
              </w:rPr>
            </w:pPr>
            <w:r w:rsidRPr="00F8323B">
              <w:rPr>
                <w:rFonts w:ascii="Calibri" w:eastAsia="Times New Roman" w:hAnsi="Calibri" w:cs="Times New Roman"/>
                <w:color w:val="000000"/>
                <w:sz w:val="16"/>
                <w:szCs w:val="16"/>
                <w:lang w:eastAsia="cs-CZ"/>
              </w:rPr>
              <w:t>100,00%</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100,00%</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100,00%</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100,00%</w:t>
            </w:r>
          </w:p>
        </w:tc>
        <w:tc>
          <w:tcPr>
            <w:tcW w:w="594" w:type="dxa"/>
            <w:tcBorders>
              <w:top w:val="nil"/>
              <w:left w:val="nil"/>
              <w:bottom w:val="single" w:sz="4" w:space="0" w:color="auto"/>
              <w:right w:val="single" w:sz="4" w:space="0" w:color="auto"/>
            </w:tcBorders>
            <w:shd w:val="clear" w:color="auto" w:fill="auto"/>
            <w:noWrap/>
            <w:vAlign w:val="center"/>
            <w:hideMark/>
          </w:tcPr>
          <w:p w:rsidR="00F8323B" w:rsidRPr="00F8323B" w:rsidRDefault="00F8323B" w:rsidP="00F8323B">
            <w:pPr>
              <w:spacing w:after="0" w:line="240" w:lineRule="auto"/>
              <w:jc w:val="right"/>
              <w:rPr>
                <w:rFonts w:ascii="Calibri" w:eastAsia="Times New Roman" w:hAnsi="Calibri" w:cs="Times New Roman"/>
                <w:b/>
                <w:bCs/>
                <w:color w:val="000000"/>
                <w:sz w:val="13"/>
                <w:szCs w:val="13"/>
                <w:lang w:eastAsia="cs-CZ"/>
              </w:rPr>
            </w:pPr>
            <w:r w:rsidRPr="00F8323B">
              <w:rPr>
                <w:rFonts w:ascii="Calibri" w:eastAsia="Times New Roman" w:hAnsi="Calibri" w:cs="Times New Roman"/>
                <w:b/>
                <w:bCs/>
                <w:color w:val="000000"/>
                <w:sz w:val="13"/>
                <w:szCs w:val="13"/>
                <w:lang w:eastAsia="cs-CZ"/>
              </w:rPr>
              <w:t>100,00%</w:t>
            </w:r>
          </w:p>
        </w:tc>
      </w:tr>
    </w:tbl>
    <w:p w:rsidR="00440D51" w:rsidRPr="00B8076D" w:rsidRDefault="00440D51" w:rsidP="00440D51">
      <w:pPr>
        <w:rPr>
          <w:rFonts w:cs="Times New Roman"/>
          <w:szCs w:val="24"/>
        </w:rPr>
      </w:pPr>
    </w:p>
    <w:p w:rsidR="00440D51" w:rsidRDefault="00440D51" w:rsidP="00E075C7">
      <w:pPr>
        <w:rPr>
          <w:rFonts w:cs="Times New Roman"/>
          <w:szCs w:val="24"/>
        </w:rPr>
      </w:pPr>
      <w:r w:rsidRPr="00CC2F75">
        <w:rPr>
          <w:rFonts w:cs="Times New Roman"/>
          <w:szCs w:val="24"/>
        </w:rPr>
        <w:t xml:space="preserve">Dojde-li v průběhu podpořeného období ke zrušení některé ze služeb zařazených do Základní sítě sociálních služeb, či k případnému nezařazení služby do Základní sítě kvůli nedostatečnému výsledku hodnocení, </w:t>
      </w:r>
      <w:r w:rsidR="00881251">
        <w:rPr>
          <w:rFonts w:cs="Times New Roman"/>
          <w:szCs w:val="24"/>
        </w:rPr>
        <w:t>může vzniknout</w:t>
      </w:r>
      <w:r w:rsidRPr="00CC2F75">
        <w:rPr>
          <w:rFonts w:cs="Times New Roman"/>
          <w:szCs w:val="24"/>
        </w:rPr>
        <w:t xml:space="preserve"> v případě dotačního systému kraje finanční rezerva pro účely možného rozvoje vybraných druhů služeb, dle priorit politiky kraje.</w:t>
      </w:r>
      <w:r>
        <w:rPr>
          <w:rFonts w:cs="Times New Roman"/>
          <w:szCs w:val="24"/>
        </w:rPr>
        <w:br w:type="page"/>
      </w:r>
    </w:p>
    <w:p w:rsidR="00440D51" w:rsidRPr="00CC2F75" w:rsidRDefault="00440D51" w:rsidP="00FE7166">
      <w:pPr>
        <w:pStyle w:val="Nadpis3"/>
      </w:pPr>
      <w:bookmarkStart w:id="59" w:name="_Toc420500192"/>
      <w:r w:rsidRPr="00CC2F75">
        <w:lastRenderedPageBreak/>
        <w:t>Rozdělování nejvýznamnější zdrojové položky</w:t>
      </w:r>
      <w:bookmarkEnd w:id="59"/>
    </w:p>
    <w:p w:rsidR="00645F9E" w:rsidRPr="00CC2F75" w:rsidRDefault="00440D51" w:rsidP="00440D51">
      <w:pPr>
        <w:rPr>
          <w:rFonts w:cs="Times New Roman"/>
          <w:szCs w:val="24"/>
        </w:rPr>
      </w:pPr>
      <w:r w:rsidRPr="00CC2F75">
        <w:rPr>
          <w:rFonts w:cs="Times New Roman"/>
          <w:szCs w:val="24"/>
        </w:rPr>
        <w:t xml:space="preserve">Nejvýznamnější zdrojovou položkou financování sociálních služeb je dotace ze státního rozpočtu, </w:t>
      </w:r>
      <w:r w:rsidR="00645F9E" w:rsidRPr="00CC2F75">
        <w:rPr>
          <w:rFonts w:cs="Times New Roman"/>
          <w:szCs w:val="24"/>
        </w:rPr>
        <w:t xml:space="preserve">kterou kraj získává pro realizaci §95 </w:t>
      </w:r>
      <w:r w:rsidR="003C607F" w:rsidRPr="00CC2F75">
        <w:rPr>
          <w:rFonts w:cs="Times New Roman"/>
          <w:szCs w:val="24"/>
        </w:rPr>
        <w:t>písm.</w:t>
      </w:r>
      <w:r w:rsidR="00645F9E" w:rsidRPr="00CC2F75">
        <w:rPr>
          <w:rFonts w:cs="Times New Roman"/>
          <w:szCs w:val="24"/>
        </w:rPr>
        <w:t xml:space="preserve"> g) zákona č. 108/2006 Sb., o sociálních službách, ve znění pozdějších předpisů. Tento zdroj </w:t>
      </w:r>
      <w:r w:rsidR="003C607F" w:rsidRPr="00CC2F75">
        <w:rPr>
          <w:rFonts w:cs="Times New Roman"/>
          <w:szCs w:val="24"/>
        </w:rPr>
        <w:t>financování</w:t>
      </w:r>
      <w:r w:rsidR="00645F9E" w:rsidRPr="00CC2F75">
        <w:rPr>
          <w:rFonts w:cs="Times New Roman"/>
          <w:szCs w:val="24"/>
        </w:rPr>
        <w:t xml:space="preserve"> kraj přerozděluje konečným příjemcům, tj. poskytovatelům sociálních služeb, jejichž služby jsou součástí krajské sítě sociálních služeb.</w:t>
      </w:r>
    </w:p>
    <w:p w:rsidR="00440D51" w:rsidRPr="00CC2F75" w:rsidRDefault="00645F9E" w:rsidP="00440D51">
      <w:pPr>
        <w:rPr>
          <w:rFonts w:cs="Times New Roman"/>
          <w:szCs w:val="24"/>
        </w:rPr>
      </w:pPr>
      <w:r w:rsidRPr="00CC2F75">
        <w:rPr>
          <w:rFonts w:cs="Times New Roman"/>
          <w:szCs w:val="24"/>
        </w:rPr>
        <w:t xml:space="preserve">Dotace ze státního rozpočtu </w:t>
      </w:r>
      <w:r w:rsidR="00440D51" w:rsidRPr="00CC2F75">
        <w:rPr>
          <w:rFonts w:cs="Times New Roman"/>
          <w:szCs w:val="24"/>
        </w:rPr>
        <w:t xml:space="preserve">v úhrnu za všechny sociální služby </w:t>
      </w:r>
      <w:r w:rsidR="00D54913" w:rsidRPr="00CC2F75">
        <w:rPr>
          <w:rFonts w:cs="Times New Roman"/>
          <w:szCs w:val="24"/>
        </w:rPr>
        <w:t xml:space="preserve">osciluje </w:t>
      </w:r>
      <w:r w:rsidR="003C607F" w:rsidRPr="00CC2F75">
        <w:rPr>
          <w:rFonts w:cs="Times New Roman"/>
          <w:szCs w:val="24"/>
        </w:rPr>
        <w:t>kolem hranice</w:t>
      </w:r>
      <w:r w:rsidR="00881251">
        <w:rPr>
          <w:rFonts w:cs="Times New Roman"/>
          <w:szCs w:val="24"/>
        </w:rPr>
        <w:t xml:space="preserve"> </w:t>
      </w:r>
      <w:r w:rsidR="00440D51" w:rsidRPr="00CC2F75">
        <w:rPr>
          <w:rFonts w:cs="Times New Roman"/>
          <w:szCs w:val="24"/>
        </w:rPr>
        <w:t>30%.</w:t>
      </w:r>
    </w:p>
    <w:p w:rsidR="00E941C6" w:rsidRPr="004B5955" w:rsidRDefault="00247DF9" w:rsidP="00CC2F75">
      <w:pPr>
        <w:spacing w:after="0"/>
        <w:jc w:val="left"/>
        <w:rPr>
          <w:rFonts w:cs="Times New Roman"/>
          <w:b/>
          <w:szCs w:val="24"/>
        </w:rPr>
      </w:pPr>
      <w:r w:rsidRPr="00CC2F75">
        <w:rPr>
          <w:rFonts w:cs="Times New Roman"/>
          <w:szCs w:val="24"/>
        </w:rPr>
        <w:t>Tabulka č. 10</w:t>
      </w:r>
      <w:r w:rsidR="00CC2F75">
        <w:rPr>
          <w:rFonts w:cs="Times New Roman"/>
          <w:szCs w:val="24"/>
        </w:rPr>
        <w:t xml:space="preserve">: </w:t>
      </w:r>
      <w:r w:rsidR="00E941C6" w:rsidRPr="00CC2F75">
        <w:rPr>
          <w:rFonts w:cs="Times New Roman"/>
          <w:b/>
          <w:szCs w:val="24"/>
        </w:rPr>
        <w:t xml:space="preserve">Finanční podpora pro </w:t>
      </w:r>
      <w:proofErr w:type="spellStart"/>
      <w:r w:rsidR="00E941C6" w:rsidRPr="00CC2F75">
        <w:rPr>
          <w:rFonts w:cs="Times New Roman"/>
          <w:b/>
          <w:szCs w:val="24"/>
        </w:rPr>
        <w:t>sociálníslužby</w:t>
      </w:r>
      <w:proofErr w:type="spellEnd"/>
      <w:r w:rsidR="00E941C6" w:rsidRPr="00CC2F75">
        <w:rPr>
          <w:rFonts w:cs="Times New Roman"/>
          <w:b/>
          <w:szCs w:val="24"/>
        </w:rPr>
        <w:t xml:space="preserve"> ze státního rozpočtu (kapitoly </w:t>
      </w:r>
      <w:proofErr w:type="gramStart"/>
      <w:r w:rsidR="00E941C6" w:rsidRPr="00CC2F75">
        <w:rPr>
          <w:rFonts w:cs="Times New Roman"/>
          <w:b/>
          <w:szCs w:val="24"/>
        </w:rPr>
        <w:t>313</w:t>
      </w:r>
      <w:proofErr w:type="gramEnd"/>
      <w:r w:rsidR="00E941C6" w:rsidRPr="00CC2F75">
        <w:rPr>
          <w:rFonts w:cs="Times New Roman"/>
          <w:b/>
          <w:szCs w:val="24"/>
        </w:rPr>
        <w:t xml:space="preserve"> –</w:t>
      </w:r>
      <w:proofErr w:type="gramStart"/>
      <w:r w:rsidR="00E941C6" w:rsidRPr="00CC2F75">
        <w:rPr>
          <w:rFonts w:cs="Times New Roman"/>
          <w:b/>
          <w:szCs w:val="24"/>
        </w:rPr>
        <w:t>MPSV</w:t>
      </w:r>
      <w:proofErr w:type="gramEnd"/>
      <w:r w:rsidR="00E941C6" w:rsidRPr="00CC2F75">
        <w:rPr>
          <w:rFonts w:cs="Times New Roman"/>
          <w:b/>
          <w:szCs w:val="24"/>
        </w:rPr>
        <w:t>) v letech 2008 -2015</w:t>
      </w:r>
    </w:p>
    <w:tbl>
      <w:tblPr>
        <w:tblpPr w:leftFromText="141" w:rightFromText="141" w:vertAnchor="text" w:horzAnchor="margin" w:tblpXSpec="center" w:tblpY="144"/>
        <w:tblW w:w="9568" w:type="dxa"/>
        <w:tblCellMar>
          <w:left w:w="70" w:type="dxa"/>
          <w:right w:w="70" w:type="dxa"/>
        </w:tblCellMar>
        <w:tblLook w:val="04A0" w:firstRow="1" w:lastRow="0" w:firstColumn="1" w:lastColumn="0" w:noHBand="0" w:noVBand="1"/>
      </w:tblPr>
      <w:tblGrid>
        <w:gridCol w:w="1139"/>
        <w:gridCol w:w="854"/>
        <w:gridCol w:w="854"/>
        <w:gridCol w:w="854"/>
        <w:gridCol w:w="854"/>
        <w:gridCol w:w="854"/>
        <w:gridCol w:w="854"/>
        <w:gridCol w:w="854"/>
        <w:gridCol w:w="854"/>
        <w:gridCol w:w="737"/>
        <w:gridCol w:w="860"/>
      </w:tblGrid>
      <w:tr w:rsidR="00CC2F75" w:rsidRPr="00E941C6" w:rsidTr="00CC2F75">
        <w:trPr>
          <w:trHeight w:val="1119"/>
        </w:trPr>
        <w:tc>
          <w:tcPr>
            <w:tcW w:w="1139"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rsidR="00E941C6" w:rsidRPr="00E941C6" w:rsidRDefault="00E941C6" w:rsidP="00E941C6">
            <w:pPr>
              <w:spacing w:after="0" w:line="240" w:lineRule="auto"/>
              <w:jc w:val="center"/>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Rok</w:t>
            </w:r>
          </w:p>
        </w:tc>
        <w:tc>
          <w:tcPr>
            <w:tcW w:w="854" w:type="dxa"/>
            <w:tcBorders>
              <w:top w:val="single" w:sz="4" w:space="0" w:color="auto"/>
              <w:left w:val="nil"/>
              <w:bottom w:val="single" w:sz="4" w:space="0" w:color="auto"/>
              <w:right w:val="single" w:sz="4" w:space="0" w:color="auto"/>
            </w:tcBorders>
            <w:shd w:val="clear" w:color="000000" w:fill="DDD9C4"/>
            <w:noWrap/>
            <w:vAlign w:val="center"/>
            <w:hideMark/>
          </w:tcPr>
          <w:p w:rsidR="00E941C6" w:rsidRPr="00E941C6" w:rsidRDefault="00E941C6" w:rsidP="00E941C6">
            <w:pPr>
              <w:spacing w:after="0" w:line="240" w:lineRule="auto"/>
              <w:jc w:val="center"/>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2008</w:t>
            </w:r>
          </w:p>
        </w:tc>
        <w:tc>
          <w:tcPr>
            <w:tcW w:w="854" w:type="dxa"/>
            <w:tcBorders>
              <w:top w:val="single" w:sz="4" w:space="0" w:color="auto"/>
              <w:left w:val="nil"/>
              <w:bottom w:val="single" w:sz="4" w:space="0" w:color="auto"/>
              <w:right w:val="single" w:sz="4" w:space="0" w:color="auto"/>
            </w:tcBorders>
            <w:shd w:val="clear" w:color="000000" w:fill="DDD9C4"/>
            <w:noWrap/>
            <w:vAlign w:val="center"/>
            <w:hideMark/>
          </w:tcPr>
          <w:p w:rsidR="00E941C6" w:rsidRPr="00E941C6" w:rsidRDefault="00E941C6" w:rsidP="00E941C6">
            <w:pPr>
              <w:spacing w:after="0" w:line="240" w:lineRule="auto"/>
              <w:jc w:val="center"/>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2009</w:t>
            </w:r>
          </w:p>
        </w:tc>
        <w:tc>
          <w:tcPr>
            <w:tcW w:w="854" w:type="dxa"/>
            <w:tcBorders>
              <w:top w:val="single" w:sz="4" w:space="0" w:color="auto"/>
              <w:left w:val="nil"/>
              <w:bottom w:val="single" w:sz="4" w:space="0" w:color="auto"/>
              <w:right w:val="single" w:sz="4" w:space="0" w:color="auto"/>
            </w:tcBorders>
            <w:shd w:val="clear" w:color="000000" w:fill="DDD9C4"/>
            <w:noWrap/>
            <w:vAlign w:val="center"/>
            <w:hideMark/>
          </w:tcPr>
          <w:p w:rsidR="00E941C6" w:rsidRPr="00E941C6" w:rsidRDefault="00E941C6" w:rsidP="00E941C6">
            <w:pPr>
              <w:spacing w:after="0" w:line="240" w:lineRule="auto"/>
              <w:jc w:val="center"/>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2010</w:t>
            </w:r>
          </w:p>
        </w:tc>
        <w:tc>
          <w:tcPr>
            <w:tcW w:w="854" w:type="dxa"/>
            <w:tcBorders>
              <w:top w:val="single" w:sz="4" w:space="0" w:color="auto"/>
              <w:left w:val="nil"/>
              <w:bottom w:val="single" w:sz="4" w:space="0" w:color="auto"/>
              <w:right w:val="single" w:sz="4" w:space="0" w:color="auto"/>
            </w:tcBorders>
            <w:shd w:val="clear" w:color="000000" w:fill="DDD9C4"/>
            <w:noWrap/>
            <w:vAlign w:val="center"/>
            <w:hideMark/>
          </w:tcPr>
          <w:p w:rsidR="00E941C6" w:rsidRPr="00E941C6" w:rsidRDefault="00E941C6" w:rsidP="00E941C6">
            <w:pPr>
              <w:spacing w:after="0" w:line="240" w:lineRule="auto"/>
              <w:jc w:val="center"/>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2011</w:t>
            </w:r>
          </w:p>
        </w:tc>
        <w:tc>
          <w:tcPr>
            <w:tcW w:w="854" w:type="dxa"/>
            <w:tcBorders>
              <w:top w:val="single" w:sz="4" w:space="0" w:color="auto"/>
              <w:left w:val="nil"/>
              <w:bottom w:val="single" w:sz="4" w:space="0" w:color="auto"/>
              <w:right w:val="single" w:sz="4" w:space="0" w:color="auto"/>
            </w:tcBorders>
            <w:shd w:val="clear" w:color="000000" w:fill="DDD9C4"/>
            <w:noWrap/>
            <w:vAlign w:val="center"/>
            <w:hideMark/>
          </w:tcPr>
          <w:p w:rsidR="00E941C6" w:rsidRPr="00E941C6" w:rsidRDefault="00E941C6" w:rsidP="00E941C6">
            <w:pPr>
              <w:spacing w:after="0" w:line="240" w:lineRule="auto"/>
              <w:jc w:val="center"/>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2012</w:t>
            </w:r>
          </w:p>
        </w:tc>
        <w:tc>
          <w:tcPr>
            <w:tcW w:w="854" w:type="dxa"/>
            <w:tcBorders>
              <w:top w:val="single" w:sz="4" w:space="0" w:color="auto"/>
              <w:left w:val="nil"/>
              <w:bottom w:val="single" w:sz="4" w:space="0" w:color="auto"/>
              <w:right w:val="single" w:sz="4" w:space="0" w:color="auto"/>
            </w:tcBorders>
            <w:shd w:val="clear" w:color="000000" w:fill="DDD9C4"/>
            <w:noWrap/>
            <w:vAlign w:val="center"/>
            <w:hideMark/>
          </w:tcPr>
          <w:p w:rsidR="00E941C6" w:rsidRPr="00E941C6" w:rsidRDefault="00E941C6" w:rsidP="00E941C6">
            <w:pPr>
              <w:spacing w:after="0" w:line="240" w:lineRule="auto"/>
              <w:jc w:val="center"/>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2013</w:t>
            </w:r>
          </w:p>
        </w:tc>
        <w:tc>
          <w:tcPr>
            <w:tcW w:w="854" w:type="dxa"/>
            <w:tcBorders>
              <w:top w:val="single" w:sz="4" w:space="0" w:color="auto"/>
              <w:left w:val="nil"/>
              <w:bottom w:val="single" w:sz="4" w:space="0" w:color="auto"/>
              <w:right w:val="single" w:sz="4" w:space="0" w:color="auto"/>
            </w:tcBorders>
            <w:shd w:val="clear" w:color="000000" w:fill="DDD9C4"/>
            <w:vAlign w:val="center"/>
            <w:hideMark/>
          </w:tcPr>
          <w:p w:rsidR="00E941C6" w:rsidRPr="00E941C6" w:rsidRDefault="00E941C6" w:rsidP="00E941C6">
            <w:pPr>
              <w:spacing w:after="0" w:line="240" w:lineRule="auto"/>
              <w:jc w:val="center"/>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 xml:space="preserve">2014 </w:t>
            </w:r>
            <w:r w:rsidRPr="00E941C6">
              <w:rPr>
                <w:rFonts w:ascii="Tahoma" w:eastAsia="Times New Roman" w:hAnsi="Tahoma" w:cs="Tahoma"/>
                <w:color w:val="000000"/>
                <w:sz w:val="10"/>
                <w:szCs w:val="10"/>
                <w:lang w:eastAsia="cs-CZ"/>
              </w:rPr>
              <w:t>(celková alokace i s dofinancováním v listopadu 2014) s odečtenými vratkami</w:t>
            </w:r>
          </w:p>
        </w:tc>
        <w:tc>
          <w:tcPr>
            <w:tcW w:w="854" w:type="dxa"/>
            <w:tcBorders>
              <w:top w:val="single" w:sz="4" w:space="0" w:color="auto"/>
              <w:left w:val="nil"/>
              <w:bottom w:val="single" w:sz="4" w:space="0" w:color="auto"/>
              <w:right w:val="single" w:sz="4" w:space="0" w:color="auto"/>
            </w:tcBorders>
            <w:shd w:val="clear" w:color="000000" w:fill="92D050"/>
            <w:vAlign w:val="center"/>
            <w:hideMark/>
          </w:tcPr>
          <w:p w:rsidR="00E941C6" w:rsidRPr="00E941C6" w:rsidRDefault="00E941C6" w:rsidP="00E941C6">
            <w:pPr>
              <w:spacing w:after="0" w:line="240" w:lineRule="auto"/>
              <w:jc w:val="center"/>
              <w:rPr>
                <w:rFonts w:ascii="Tahoma" w:eastAsia="Times New Roman" w:hAnsi="Tahoma" w:cs="Tahoma"/>
                <w:b/>
                <w:bCs/>
                <w:color w:val="000000"/>
                <w:sz w:val="10"/>
                <w:szCs w:val="10"/>
                <w:lang w:eastAsia="cs-CZ"/>
              </w:rPr>
            </w:pPr>
            <w:proofErr w:type="gramStart"/>
            <w:r w:rsidRPr="00E941C6">
              <w:rPr>
                <w:rFonts w:ascii="Tahoma" w:eastAsia="Times New Roman" w:hAnsi="Tahoma" w:cs="Tahoma"/>
                <w:b/>
                <w:bCs/>
                <w:color w:val="000000"/>
                <w:sz w:val="10"/>
                <w:szCs w:val="10"/>
                <w:lang w:eastAsia="cs-CZ"/>
              </w:rPr>
              <w:t>2015                Základní</w:t>
            </w:r>
            <w:proofErr w:type="gramEnd"/>
            <w:r w:rsidRPr="00E941C6">
              <w:rPr>
                <w:rFonts w:ascii="Tahoma" w:eastAsia="Times New Roman" w:hAnsi="Tahoma" w:cs="Tahoma"/>
                <w:b/>
                <w:bCs/>
                <w:color w:val="000000"/>
                <w:sz w:val="10"/>
                <w:szCs w:val="10"/>
                <w:lang w:eastAsia="cs-CZ"/>
              </w:rPr>
              <w:t xml:space="preserve"> alokace</w:t>
            </w:r>
          </w:p>
        </w:tc>
        <w:tc>
          <w:tcPr>
            <w:tcW w:w="737" w:type="dxa"/>
            <w:tcBorders>
              <w:top w:val="single" w:sz="4" w:space="0" w:color="auto"/>
              <w:left w:val="nil"/>
              <w:bottom w:val="single" w:sz="4" w:space="0" w:color="auto"/>
              <w:right w:val="single" w:sz="4" w:space="0" w:color="auto"/>
            </w:tcBorders>
            <w:shd w:val="clear" w:color="000000" w:fill="92D050"/>
            <w:vAlign w:val="center"/>
            <w:hideMark/>
          </w:tcPr>
          <w:p w:rsidR="00E941C6" w:rsidRPr="00E941C6" w:rsidRDefault="00E941C6" w:rsidP="00E941C6">
            <w:pPr>
              <w:spacing w:after="0" w:line="240" w:lineRule="auto"/>
              <w:jc w:val="center"/>
              <w:rPr>
                <w:rFonts w:ascii="Tahoma" w:eastAsia="Times New Roman" w:hAnsi="Tahoma" w:cs="Tahoma"/>
                <w:b/>
                <w:bCs/>
                <w:color w:val="000000"/>
                <w:sz w:val="10"/>
                <w:szCs w:val="10"/>
                <w:lang w:eastAsia="cs-CZ"/>
              </w:rPr>
            </w:pPr>
            <w:proofErr w:type="gramStart"/>
            <w:r w:rsidRPr="00E941C6">
              <w:rPr>
                <w:rFonts w:ascii="Tahoma" w:eastAsia="Times New Roman" w:hAnsi="Tahoma" w:cs="Tahoma"/>
                <w:b/>
                <w:bCs/>
                <w:color w:val="000000"/>
                <w:sz w:val="10"/>
                <w:szCs w:val="10"/>
                <w:lang w:eastAsia="cs-CZ"/>
              </w:rPr>
              <w:t>2015     Platy</w:t>
            </w:r>
            <w:proofErr w:type="gramEnd"/>
            <w:r w:rsidRPr="00E941C6">
              <w:rPr>
                <w:rFonts w:ascii="Tahoma" w:eastAsia="Times New Roman" w:hAnsi="Tahoma" w:cs="Tahoma"/>
                <w:b/>
                <w:bCs/>
                <w:color w:val="000000"/>
                <w:sz w:val="10"/>
                <w:szCs w:val="10"/>
                <w:lang w:eastAsia="cs-CZ"/>
              </w:rPr>
              <w:t xml:space="preserve"> mzdy a jejich navýšení</w:t>
            </w:r>
          </w:p>
        </w:tc>
        <w:tc>
          <w:tcPr>
            <w:tcW w:w="860" w:type="dxa"/>
            <w:tcBorders>
              <w:top w:val="single" w:sz="4" w:space="0" w:color="auto"/>
              <w:left w:val="nil"/>
              <w:bottom w:val="single" w:sz="4" w:space="0" w:color="auto"/>
              <w:right w:val="single" w:sz="4" w:space="0" w:color="auto"/>
            </w:tcBorders>
            <w:shd w:val="clear" w:color="000000" w:fill="92D050"/>
            <w:vAlign w:val="center"/>
            <w:hideMark/>
          </w:tcPr>
          <w:p w:rsidR="00E941C6" w:rsidRPr="00E941C6" w:rsidRDefault="00E941C6" w:rsidP="00E941C6">
            <w:pPr>
              <w:spacing w:after="0" w:line="240" w:lineRule="auto"/>
              <w:jc w:val="center"/>
              <w:rPr>
                <w:rFonts w:ascii="Tahoma" w:eastAsia="Times New Roman" w:hAnsi="Tahoma" w:cs="Tahoma"/>
                <w:b/>
                <w:bCs/>
                <w:color w:val="000000"/>
                <w:sz w:val="10"/>
                <w:szCs w:val="10"/>
                <w:lang w:eastAsia="cs-CZ"/>
              </w:rPr>
            </w:pPr>
            <w:proofErr w:type="gramStart"/>
            <w:r w:rsidRPr="00E941C6">
              <w:rPr>
                <w:rFonts w:ascii="Tahoma" w:eastAsia="Times New Roman" w:hAnsi="Tahoma" w:cs="Tahoma"/>
                <w:b/>
                <w:bCs/>
                <w:color w:val="000000"/>
                <w:sz w:val="10"/>
                <w:szCs w:val="10"/>
                <w:lang w:eastAsia="cs-CZ"/>
              </w:rPr>
              <w:t>2015          Celkem</w:t>
            </w:r>
            <w:proofErr w:type="gramEnd"/>
          </w:p>
        </w:tc>
      </w:tr>
      <w:tr w:rsidR="00CC2F75" w:rsidRPr="00E941C6" w:rsidTr="00CC2F75">
        <w:trPr>
          <w:trHeight w:val="559"/>
        </w:trPr>
        <w:tc>
          <w:tcPr>
            <w:tcW w:w="1139" w:type="dxa"/>
            <w:tcBorders>
              <w:top w:val="nil"/>
              <w:left w:val="single" w:sz="4" w:space="0" w:color="auto"/>
              <w:bottom w:val="single" w:sz="4" w:space="0" w:color="auto"/>
              <w:right w:val="single" w:sz="4" w:space="0" w:color="auto"/>
            </w:tcBorders>
            <w:shd w:val="clear" w:color="000000" w:fill="DDD9C4"/>
            <w:vAlign w:val="center"/>
            <w:hideMark/>
          </w:tcPr>
          <w:p w:rsidR="00E941C6" w:rsidRPr="00E941C6" w:rsidRDefault="00E941C6" w:rsidP="00E941C6">
            <w:pPr>
              <w:spacing w:after="0" w:line="240" w:lineRule="auto"/>
              <w:jc w:val="center"/>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Celková výše alokace od MPSV pro sociální služby v LK</w:t>
            </w:r>
          </w:p>
        </w:tc>
        <w:tc>
          <w:tcPr>
            <w:tcW w:w="854" w:type="dxa"/>
            <w:tcBorders>
              <w:top w:val="nil"/>
              <w:left w:val="nil"/>
              <w:bottom w:val="single" w:sz="4" w:space="0" w:color="auto"/>
              <w:right w:val="single" w:sz="4" w:space="0" w:color="auto"/>
            </w:tcBorders>
            <w:shd w:val="clear" w:color="000000" w:fill="DAEEF3"/>
            <w:noWrap/>
            <w:vAlign w:val="center"/>
            <w:hideMark/>
          </w:tcPr>
          <w:p w:rsidR="00E941C6" w:rsidRPr="00E941C6" w:rsidRDefault="00E941C6" w:rsidP="00E941C6">
            <w:pPr>
              <w:spacing w:after="0" w:line="240" w:lineRule="auto"/>
              <w:jc w:val="right"/>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308 989 700</w:t>
            </w:r>
          </w:p>
        </w:tc>
        <w:tc>
          <w:tcPr>
            <w:tcW w:w="854" w:type="dxa"/>
            <w:tcBorders>
              <w:top w:val="nil"/>
              <w:left w:val="nil"/>
              <w:bottom w:val="single" w:sz="4" w:space="0" w:color="auto"/>
              <w:right w:val="single" w:sz="4" w:space="0" w:color="auto"/>
            </w:tcBorders>
            <w:shd w:val="clear" w:color="000000" w:fill="DAEEF3"/>
            <w:noWrap/>
            <w:vAlign w:val="center"/>
            <w:hideMark/>
          </w:tcPr>
          <w:p w:rsidR="00E941C6" w:rsidRPr="00E941C6" w:rsidRDefault="00E941C6" w:rsidP="00E941C6">
            <w:pPr>
              <w:spacing w:after="0" w:line="240" w:lineRule="auto"/>
              <w:jc w:val="right"/>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281 170 551</w:t>
            </w:r>
          </w:p>
        </w:tc>
        <w:tc>
          <w:tcPr>
            <w:tcW w:w="854" w:type="dxa"/>
            <w:tcBorders>
              <w:top w:val="nil"/>
              <w:left w:val="nil"/>
              <w:bottom w:val="single" w:sz="4" w:space="0" w:color="auto"/>
              <w:right w:val="single" w:sz="4" w:space="0" w:color="auto"/>
            </w:tcBorders>
            <w:shd w:val="clear" w:color="000000" w:fill="DAEEF3"/>
            <w:noWrap/>
            <w:vAlign w:val="center"/>
            <w:hideMark/>
          </w:tcPr>
          <w:p w:rsidR="00E941C6" w:rsidRPr="00E941C6" w:rsidRDefault="00E941C6" w:rsidP="00E941C6">
            <w:pPr>
              <w:spacing w:after="0" w:line="240" w:lineRule="auto"/>
              <w:jc w:val="right"/>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271 184 000</w:t>
            </w:r>
          </w:p>
        </w:tc>
        <w:tc>
          <w:tcPr>
            <w:tcW w:w="854" w:type="dxa"/>
            <w:tcBorders>
              <w:top w:val="nil"/>
              <w:left w:val="nil"/>
              <w:bottom w:val="single" w:sz="4" w:space="0" w:color="auto"/>
              <w:right w:val="single" w:sz="4" w:space="0" w:color="auto"/>
            </w:tcBorders>
            <w:shd w:val="clear" w:color="000000" w:fill="DAEEF3"/>
            <w:noWrap/>
            <w:vAlign w:val="center"/>
            <w:hideMark/>
          </w:tcPr>
          <w:p w:rsidR="00E941C6" w:rsidRPr="00E941C6" w:rsidRDefault="00E941C6" w:rsidP="00E941C6">
            <w:pPr>
              <w:spacing w:after="0" w:line="240" w:lineRule="auto"/>
              <w:jc w:val="right"/>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243 047 000</w:t>
            </w:r>
          </w:p>
        </w:tc>
        <w:tc>
          <w:tcPr>
            <w:tcW w:w="854" w:type="dxa"/>
            <w:tcBorders>
              <w:top w:val="nil"/>
              <w:left w:val="nil"/>
              <w:bottom w:val="single" w:sz="4" w:space="0" w:color="auto"/>
              <w:right w:val="single" w:sz="4" w:space="0" w:color="auto"/>
            </w:tcBorders>
            <w:shd w:val="clear" w:color="000000" w:fill="DAEEF3"/>
            <w:noWrap/>
            <w:vAlign w:val="center"/>
            <w:hideMark/>
          </w:tcPr>
          <w:p w:rsidR="00E941C6" w:rsidRPr="00E941C6" w:rsidRDefault="00E941C6" w:rsidP="00E941C6">
            <w:pPr>
              <w:spacing w:after="0" w:line="240" w:lineRule="auto"/>
              <w:jc w:val="right"/>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246 268 000</w:t>
            </w:r>
          </w:p>
        </w:tc>
        <w:tc>
          <w:tcPr>
            <w:tcW w:w="854" w:type="dxa"/>
            <w:tcBorders>
              <w:top w:val="nil"/>
              <w:left w:val="nil"/>
              <w:bottom w:val="single" w:sz="4" w:space="0" w:color="auto"/>
              <w:right w:val="single" w:sz="4" w:space="0" w:color="auto"/>
            </w:tcBorders>
            <w:shd w:val="clear" w:color="000000" w:fill="DAEEF3"/>
            <w:noWrap/>
            <w:vAlign w:val="center"/>
            <w:hideMark/>
          </w:tcPr>
          <w:p w:rsidR="00E941C6" w:rsidRPr="00E941C6" w:rsidRDefault="00E941C6" w:rsidP="00E941C6">
            <w:pPr>
              <w:spacing w:after="0" w:line="240" w:lineRule="auto"/>
              <w:jc w:val="right"/>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268 121 000</w:t>
            </w:r>
          </w:p>
        </w:tc>
        <w:tc>
          <w:tcPr>
            <w:tcW w:w="854" w:type="dxa"/>
            <w:tcBorders>
              <w:top w:val="nil"/>
              <w:left w:val="nil"/>
              <w:bottom w:val="single" w:sz="4" w:space="0" w:color="auto"/>
              <w:right w:val="single" w:sz="4" w:space="0" w:color="auto"/>
            </w:tcBorders>
            <w:shd w:val="clear" w:color="000000" w:fill="DAEEF3"/>
            <w:noWrap/>
            <w:vAlign w:val="center"/>
            <w:hideMark/>
          </w:tcPr>
          <w:p w:rsidR="00E941C6" w:rsidRPr="00E941C6" w:rsidRDefault="00E941C6" w:rsidP="00E941C6">
            <w:pPr>
              <w:spacing w:after="0" w:line="240" w:lineRule="auto"/>
              <w:jc w:val="right"/>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315 407 200</w:t>
            </w:r>
          </w:p>
        </w:tc>
        <w:tc>
          <w:tcPr>
            <w:tcW w:w="854" w:type="dxa"/>
            <w:tcBorders>
              <w:top w:val="nil"/>
              <w:left w:val="nil"/>
              <w:bottom w:val="single" w:sz="4" w:space="0" w:color="auto"/>
              <w:right w:val="single" w:sz="4" w:space="0" w:color="auto"/>
            </w:tcBorders>
            <w:shd w:val="clear" w:color="000000" w:fill="DCE6F1"/>
            <w:noWrap/>
            <w:vAlign w:val="center"/>
            <w:hideMark/>
          </w:tcPr>
          <w:p w:rsidR="00E941C6" w:rsidRPr="00E941C6" w:rsidRDefault="00E941C6" w:rsidP="00E941C6">
            <w:pPr>
              <w:spacing w:after="0" w:line="240" w:lineRule="auto"/>
              <w:jc w:val="right"/>
              <w:rPr>
                <w:rFonts w:ascii="Tahoma" w:eastAsia="Times New Roman" w:hAnsi="Tahoma" w:cs="Tahoma"/>
                <w:color w:val="000000"/>
                <w:sz w:val="10"/>
                <w:szCs w:val="10"/>
                <w:lang w:eastAsia="cs-CZ"/>
              </w:rPr>
            </w:pPr>
            <w:r w:rsidRPr="00E941C6">
              <w:rPr>
                <w:rFonts w:ascii="Tahoma" w:eastAsia="Times New Roman" w:hAnsi="Tahoma" w:cs="Tahoma"/>
                <w:color w:val="000000"/>
                <w:sz w:val="10"/>
                <w:szCs w:val="10"/>
                <w:lang w:eastAsia="cs-CZ"/>
              </w:rPr>
              <w:t>282 762 000</w:t>
            </w:r>
          </w:p>
        </w:tc>
        <w:tc>
          <w:tcPr>
            <w:tcW w:w="737" w:type="dxa"/>
            <w:tcBorders>
              <w:top w:val="nil"/>
              <w:left w:val="nil"/>
              <w:bottom w:val="single" w:sz="4" w:space="0" w:color="auto"/>
              <w:right w:val="single" w:sz="4" w:space="0" w:color="auto"/>
            </w:tcBorders>
            <w:shd w:val="clear" w:color="000000" w:fill="DAEEF3"/>
            <w:noWrap/>
            <w:vAlign w:val="center"/>
            <w:hideMark/>
          </w:tcPr>
          <w:p w:rsidR="00E941C6" w:rsidRPr="00E941C6" w:rsidRDefault="00E941C6" w:rsidP="00E941C6">
            <w:pPr>
              <w:spacing w:after="0" w:line="240" w:lineRule="auto"/>
              <w:jc w:val="right"/>
              <w:rPr>
                <w:rFonts w:ascii="Tahoma" w:eastAsia="Times New Roman" w:hAnsi="Tahoma" w:cs="Tahoma"/>
                <w:color w:val="000000"/>
                <w:sz w:val="10"/>
                <w:szCs w:val="10"/>
                <w:lang w:eastAsia="cs-CZ"/>
              </w:rPr>
            </w:pPr>
            <w:r w:rsidRPr="00E941C6">
              <w:rPr>
                <w:rFonts w:ascii="Tahoma" w:eastAsia="Times New Roman" w:hAnsi="Tahoma" w:cs="Tahoma"/>
                <w:color w:val="000000"/>
                <w:sz w:val="10"/>
                <w:szCs w:val="10"/>
                <w:lang w:eastAsia="cs-CZ"/>
              </w:rPr>
              <w:t>31 050 000</w:t>
            </w:r>
          </w:p>
        </w:tc>
        <w:tc>
          <w:tcPr>
            <w:tcW w:w="860" w:type="dxa"/>
            <w:tcBorders>
              <w:top w:val="nil"/>
              <w:left w:val="nil"/>
              <w:bottom w:val="single" w:sz="4" w:space="0" w:color="auto"/>
              <w:right w:val="single" w:sz="4" w:space="0" w:color="auto"/>
            </w:tcBorders>
            <w:shd w:val="clear" w:color="000000" w:fill="DAEEF3"/>
            <w:noWrap/>
            <w:vAlign w:val="center"/>
            <w:hideMark/>
          </w:tcPr>
          <w:p w:rsidR="00E941C6" w:rsidRPr="00E941C6" w:rsidRDefault="00E941C6" w:rsidP="00E941C6">
            <w:pPr>
              <w:spacing w:after="0" w:line="240" w:lineRule="auto"/>
              <w:jc w:val="right"/>
              <w:rPr>
                <w:rFonts w:ascii="Tahoma" w:eastAsia="Times New Roman" w:hAnsi="Tahoma" w:cs="Tahoma"/>
                <w:b/>
                <w:bCs/>
                <w:color w:val="000000"/>
                <w:sz w:val="10"/>
                <w:szCs w:val="10"/>
                <w:lang w:eastAsia="cs-CZ"/>
              </w:rPr>
            </w:pPr>
            <w:r w:rsidRPr="00E941C6">
              <w:rPr>
                <w:rFonts w:ascii="Tahoma" w:eastAsia="Times New Roman" w:hAnsi="Tahoma" w:cs="Tahoma"/>
                <w:b/>
                <w:bCs/>
                <w:color w:val="000000"/>
                <w:sz w:val="10"/>
                <w:szCs w:val="10"/>
                <w:lang w:eastAsia="cs-CZ"/>
              </w:rPr>
              <w:t>313 812 000</w:t>
            </w:r>
          </w:p>
        </w:tc>
      </w:tr>
    </w:tbl>
    <w:p w:rsidR="00E941C6" w:rsidRDefault="00E941C6" w:rsidP="00440D51">
      <w:pPr>
        <w:rPr>
          <w:rFonts w:cs="Times New Roman"/>
          <w:szCs w:val="24"/>
        </w:rPr>
      </w:pPr>
    </w:p>
    <w:p w:rsidR="00E941C6" w:rsidRPr="00CC2F75" w:rsidRDefault="00E941C6" w:rsidP="00E941C6">
      <w:pPr>
        <w:rPr>
          <w:rFonts w:cs="Times New Roman"/>
          <w:szCs w:val="24"/>
        </w:rPr>
      </w:pPr>
      <w:r w:rsidRPr="00CC2F75">
        <w:rPr>
          <w:rFonts w:cs="Times New Roman"/>
          <w:szCs w:val="24"/>
        </w:rPr>
        <w:t>Z tabulky je vidět na první pohled značná rozkolísanost finanční podpory v jednotlivých letech poskytovatelům sociálních služeb působících v Libereckém kraji z kapitoly státního rozpočtu – kapitoly 313 MPSV. Patrný je klesající trend ve výši alokované částky pro LK od roku 2009.</w:t>
      </w:r>
    </w:p>
    <w:p w:rsidR="00E941C6" w:rsidRPr="00CC2F75" w:rsidRDefault="00E941C6" w:rsidP="00E941C6">
      <w:pPr>
        <w:rPr>
          <w:rFonts w:cs="Times New Roman"/>
          <w:szCs w:val="24"/>
        </w:rPr>
      </w:pPr>
      <w:r w:rsidRPr="00CC2F75">
        <w:rPr>
          <w:rFonts w:cs="Times New Roman"/>
          <w:szCs w:val="24"/>
        </w:rPr>
        <w:t>Dotace ze státního rozpočtu (MPSV) meziročně od roku 2009 - 2011 klesala. Jedním z důvodů poklesu státní dotace bylo financování vybraných typů služeb sociální prevence v rámci individuálního projektu kraje spolufinancovaného z EU (projekt IP1 „Služby sociální prevence v Libereckém kraji“). Od roku 2012 se státní dotace mírně navyšovala a až v roce 2014 byla Libereckému kraji přiznána celková částka ve výši 315 407 200 Kč. Ale ani tato částka nepokryla plně požadavek poskytovatelů žádajících o dotaci ze státního rozpočtu. Požadavek byl uspokojen v průměru ze 75 %.</w:t>
      </w:r>
    </w:p>
    <w:p w:rsidR="00E941C6" w:rsidRPr="00CC2F75" w:rsidRDefault="00E941C6" w:rsidP="00E941C6">
      <w:pPr>
        <w:spacing w:after="0"/>
        <w:rPr>
          <w:szCs w:val="24"/>
        </w:rPr>
      </w:pPr>
      <w:r w:rsidRPr="00CC2F75">
        <w:rPr>
          <w:szCs w:val="24"/>
        </w:rPr>
        <w:t>V průběhu roku 2014 bylo avizováno, že v r. 2015 dojde k navýšení finanční podpory pro poskytovatele sociálních služeb, neboť dochází na základě nařízení vlády k navýšení platů a mezd pracovníků, kteří vykonávají přímou práci s klienty.</w:t>
      </w:r>
    </w:p>
    <w:p w:rsidR="00E941C6" w:rsidRPr="00CC2F75" w:rsidRDefault="00E941C6" w:rsidP="00E941C6">
      <w:pPr>
        <w:spacing w:after="0"/>
        <w:rPr>
          <w:szCs w:val="24"/>
        </w:rPr>
      </w:pPr>
      <w:r w:rsidRPr="00CC2F75">
        <w:rPr>
          <w:szCs w:val="24"/>
        </w:rPr>
        <w:t>Z konečných čísel je však patrné, že k reálnému navýšení finančních prostředků, z kapitoly státního rozpočtu – z kapitoly 313 MPSV - pro sociální služby v r. 2015, nedošlo (viz data v tabulce r. 2015 – základní alokace).</w:t>
      </w:r>
    </w:p>
    <w:p w:rsidR="00FE7166" w:rsidRDefault="00FE7166" w:rsidP="00E941C6">
      <w:pPr>
        <w:rPr>
          <w:rFonts w:cs="Times New Roman"/>
          <w:szCs w:val="24"/>
        </w:rPr>
      </w:pPr>
    </w:p>
    <w:p w:rsidR="00E941C6" w:rsidRPr="00CC2F75" w:rsidRDefault="00E941C6" w:rsidP="00E941C6">
      <w:pPr>
        <w:rPr>
          <w:rFonts w:eastAsia="Times New Roman" w:cs="Times New Roman"/>
          <w:szCs w:val="24"/>
        </w:rPr>
      </w:pPr>
      <w:r w:rsidRPr="00CC2F75">
        <w:rPr>
          <w:rFonts w:cs="Times New Roman"/>
          <w:szCs w:val="24"/>
        </w:rPr>
        <w:t>Výše alokace (dotace) pro kraj je vypočítána na základě procentního podílu kraje na celkovém ročním objemu finančních prostředků vyčleněných ve státním rozpočtu na podporu poskytování sociálních služeb pro příslušný rozpočtový rok, který se vypočítává na základě podílu kraje na</w:t>
      </w:r>
      <w:r w:rsidRPr="00CC2F75">
        <w:rPr>
          <w:rFonts w:eastAsia="Times New Roman" w:cs="Times New Roman"/>
          <w:szCs w:val="24"/>
        </w:rPr>
        <w:t xml:space="preserve"> celkové výši dotace požadované krajem </w:t>
      </w:r>
      <w:r w:rsidRPr="00CC2F75">
        <w:rPr>
          <w:rFonts w:eastAsia="Times New Roman" w:cs="Times New Roman"/>
          <w:i/>
          <w:szCs w:val="24"/>
        </w:rPr>
        <w:t>(resp. na základě výše oprávněného požadavku jednotlivých poskytovatelů)</w:t>
      </w:r>
      <w:r w:rsidRPr="00CC2F75">
        <w:rPr>
          <w:rFonts w:eastAsia="Times New Roman" w:cs="Times New Roman"/>
          <w:szCs w:val="24"/>
        </w:rPr>
        <w:t xml:space="preserve">, objemu vyplácených příspěvků na péči v kraji a kapacitách poskytovaných sociálních služeb </w:t>
      </w:r>
      <w:r w:rsidRPr="00CC2F75">
        <w:rPr>
          <w:rFonts w:eastAsia="Times New Roman" w:cs="Times New Roman"/>
          <w:i/>
          <w:szCs w:val="24"/>
        </w:rPr>
        <w:t xml:space="preserve">(nejen kapacitách uživatelů, ale také personálních kapacitách jednotlivých služeb, zvláště jde o sledování poměru úvazků pracovníků </w:t>
      </w:r>
      <w:r w:rsidR="00881251">
        <w:rPr>
          <w:rFonts w:eastAsia="Times New Roman" w:cs="Times New Roman"/>
          <w:i/>
          <w:szCs w:val="24"/>
        </w:rPr>
        <w:t>vykonávajících  přímou práci</w:t>
      </w:r>
      <w:r w:rsidRPr="00CC2F75">
        <w:rPr>
          <w:rFonts w:eastAsia="Times New Roman" w:cs="Times New Roman"/>
          <w:i/>
          <w:szCs w:val="24"/>
        </w:rPr>
        <w:t xml:space="preserve"> a ostatních pracovníků služeb)</w:t>
      </w:r>
      <w:r w:rsidRPr="00CC2F75">
        <w:rPr>
          <w:rFonts w:eastAsia="Times New Roman" w:cs="Times New Roman"/>
          <w:szCs w:val="24"/>
        </w:rPr>
        <w:t>.</w:t>
      </w:r>
    </w:p>
    <w:p w:rsidR="00E941C6" w:rsidRPr="00CC2F75" w:rsidRDefault="00E941C6" w:rsidP="00E941C6">
      <w:pPr>
        <w:rPr>
          <w:rFonts w:cs="Times New Roman"/>
          <w:szCs w:val="24"/>
        </w:rPr>
      </w:pPr>
      <w:r w:rsidRPr="00CC2F75">
        <w:rPr>
          <w:rFonts w:cs="Times New Roman"/>
          <w:szCs w:val="24"/>
        </w:rPr>
        <w:lastRenderedPageBreak/>
        <w:t>Procentní podíly jednotlivých krajů jsou součástí přílohy zákona o sociálních službách č. 108/2006 Sb.</w:t>
      </w:r>
    </w:p>
    <w:p w:rsidR="005348F9" w:rsidRPr="00CC2F75" w:rsidRDefault="00E941C6" w:rsidP="00B547C8">
      <w:pPr>
        <w:suppressAutoHyphens/>
        <w:spacing w:after="0"/>
        <w:rPr>
          <w:rFonts w:cs="Times New Roman"/>
          <w:szCs w:val="24"/>
        </w:rPr>
      </w:pPr>
      <w:r w:rsidRPr="00CC2F75">
        <w:rPr>
          <w:rFonts w:cs="Times New Roman"/>
          <w:szCs w:val="24"/>
        </w:rPr>
        <w:t>Na rok 2016</w:t>
      </w:r>
      <w:r w:rsidR="00B547C8" w:rsidRPr="00CC2F75">
        <w:rPr>
          <w:rFonts w:cs="Times New Roman"/>
          <w:szCs w:val="24"/>
        </w:rPr>
        <w:t xml:space="preserve"> předpoklád</w:t>
      </w:r>
      <w:r w:rsidR="007067D2" w:rsidRPr="00CC2F75">
        <w:rPr>
          <w:rFonts w:cs="Times New Roman"/>
          <w:szCs w:val="24"/>
        </w:rPr>
        <w:t>á</w:t>
      </w:r>
      <w:r w:rsidR="00B547C8" w:rsidRPr="00CC2F75">
        <w:rPr>
          <w:rFonts w:cs="Times New Roman"/>
          <w:szCs w:val="24"/>
        </w:rPr>
        <w:t xml:space="preserve"> Liberecký kraj Optimální návrh dotace, který bude zasílán Ministerstvu práce a sociálních </w:t>
      </w:r>
      <w:r w:rsidR="001D39B1" w:rsidRPr="00CC2F75">
        <w:rPr>
          <w:rFonts w:cs="Times New Roman"/>
          <w:szCs w:val="24"/>
        </w:rPr>
        <w:t>věcí, na</w:t>
      </w:r>
      <w:r w:rsidR="00B547C8" w:rsidRPr="00CC2F75">
        <w:rPr>
          <w:rFonts w:cs="Times New Roman"/>
          <w:szCs w:val="24"/>
        </w:rPr>
        <w:t xml:space="preserve"> poskytování sociálních služeb zařazených v Základní sít</w:t>
      </w:r>
      <w:r w:rsidR="005348F9" w:rsidRPr="00CC2F75">
        <w:rPr>
          <w:rFonts w:cs="Times New Roman"/>
          <w:szCs w:val="24"/>
        </w:rPr>
        <w:t>i</w:t>
      </w:r>
      <w:r w:rsidR="00B547C8" w:rsidRPr="00CC2F75">
        <w:rPr>
          <w:rFonts w:cs="Times New Roman"/>
          <w:szCs w:val="24"/>
        </w:rPr>
        <w:t xml:space="preserve"> sociálních služeb Libereckého kraje ve výši </w:t>
      </w:r>
      <w:r w:rsidR="004B5955" w:rsidRPr="00CC2F75">
        <w:rPr>
          <w:rFonts w:cs="Times New Roman"/>
          <w:szCs w:val="24"/>
        </w:rPr>
        <w:t>438 480 000,-</w:t>
      </w:r>
      <w:r w:rsidR="00B547C8" w:rsidRPr="00CC2F75">
        <w:rPr>
          <w:rFonts w:cs="Times New Roman"/>
          <w:szCs w:val="24"/>
        </w:rPr>
        <w:t xml:space="preserve"> Kč</w:t>
      </w:r>
      <w:r w:rsidR="004B5955" w:rsidRPr="00CC2F75">
        <w:rPr>
          <w:rFonts w:cs="Times New Roman"/>
          <w:szCs w:val="24"/>
        </w:rPr>
        <w:t>.</w:t>
      </w:r>
    </w:p>
    <w:p w:rsidR="004B5955" w:rsidRPr="00CC2F75" w:rsidRDefault="004B5955" w:rsidP="00B547C8">
      <w:pPr>
        <w:suppressAutoHyphens/>
        <w:spacing w:after="0"/>
        <w:rPr>
          <w:rFonts w:cs="Times New Roman"/>
          <w:szCs w:val="24"/>
        </w:rPr>
      </w:pPr>
    </w:p>
    <w:p w:rsidR="005A012B" w:rsidRPr="00CC2F75" w:rsidRDefault="00B547C8" w:rsidP="007067D2">
      <w:pPr>
        <w:suppressAutoHyphens/>
        <w:spacing w:after="0"/>
        <w:rPr>
          <w:rFonts w:cs="Times New Roman"/>
          <w:szCs w:val="24"/>
        </w:rPr>
      </w:pPr>
      <w:r w:rsidRPr="00CC2F75">
        <w:rPr>
          <w:rFonts w:cs="Times New Roman"/>
          <w:szCs w:val="24"/>
        </w:rPr>
        <w:t xml:space="preserve">V případě, že finanční prostředky přidělené </w:t>
      </w:r>
      <w:r w:rsidR="007067D2" w:rsidRPr="00CC2F75">
        <w:rPr>
          <w:rFonts w:cs="Times New Roman"/>
          <w:szCs w:val="24"/>
        </w:rPr>
        <w:t>Libereckému kraji</w:t>
      </w:r>
      <w:r w:rsidRPr="00CC2F75">
        <w:rPr>
          <w:rFonts w:cs="Times New Roman"/>
          <w:szCs w:val="24"/>
        </w:rPr>
        <w:t xml:space="preserve"> nebudou dosahovat požadované výše Optimálního návrhu dotace na rok 201</w:t>
      </w:r>
      <w:r w:rsidR="004B5955" w:rsidRPr="00CC2F75">
        <w:rPr>
          <w:rFonts w:cs="Times New Roman"/>
          <w:szCs w:val="24"/>
        </w:rPr>
        <w:t>6</w:t>
      </w:r>
      <w:r w:rsidRPr="00CC2F75">
        <w:rPr>
          <w:rFonts w:cs="Times New Roman"/>
          <w:szCs w:val="24"/>
        </w:rPr>
        <w:t xml:space="preserve">, bude Reálný návrh dotace stanoven </w:t>
      </w:r>
      <w:r w:rsidR="007067D2" w:rsidRPr="00CC2F75">
        <w:rPr>
          <w:rFonts w:cs="Times New Roman"/>
          <w:szCs w:val="24"/>
        </w:rPr>
        <w:t xml:space="preserve">Libereckým </w:t>
      </w:r>
      <w:r w:rsidR="003C607F" w:rsidRPr="00CC2F75">
        <w:rPr>
          <w:rFonts w:cs="Times New Roman"/>
          <w:szCs w:val="24"/>
        </w:rPr>
        <w:t>krajem tak</w:t>
      </w:r>
      <w:r w:rsidR="007067D2" w:rsidRPr="00CC2F75">
        <w:rPr>
          <w:rFonts w:cs="Times New Roman"/>
          <w:szCs w:val="24"/>
        </w:rPr>
        <w:t>, že bude vypočten jako rovnoměrné snížení částky Optimálního návrhu dotace na Reálný návrh dotace s přihlédnutím ke službám zvláštního zřetele dle priorit Libereckého kraje.</w:t>
      </w:r>
    </w:p>
    <w:p w:rsidR="004B5955" w:rsidRPr="00CC2F75" w:rsidRDefault="004B5955" w:rsidP="007067D2">
      <w:pPr>
        <w:suppressAutoHyphens/>
        <w:spacing w:after="0"/>
        <w:rPr>
          <w:rFonts w:cs="Times New Roman"/>
          <w:szCs w:val="24"/>
        </w:rPr>
      </w:pPr>
    </w:p>
    <w:p w:rsidR="007067D2" w:rsidRPr="00CC2F75" w:rsidRDefault="007067D2" w:rsidP="007067D2">
      <w:pPr>
        <w:suppressAutoHyphens/>
        <w:spacing w:after="0"/>
        <w:rPr>
          <w:rFonts w:cs="Times New Roman"/>
          <w:szCs w:val="24"/>
        </w:rPr>
      </w:pPr>
      <w:r w:rsidRPr="00CC2F75">
        <w:rPr>
          <w:rFonts w:cs="Times New Roman"/>
          <w:szCs w:val="24"/>
        </w:rPr>
        <w:t>Služby budou podpořeny v kapacitách uvedených v žádostech o dotaci</w:t>
      </w:r>
      <w:r w:rsidR="004B5955" w:rsidRPr="00CC2F75">
        <w:rPr>
          <w:rFonts w:cs="Times New Roman"/>
          <w:szCs w:val="24"/>
        </w:rPr>
        <w:t xml:space="preserve">, přičemž </w:t>
      </w:r>
      <w:r w:rsidRPr="00CC2F75">
        <w:rPr>
          <w:rFonts w:cs="Times New Roman"/>
          <w:szCs w:val="24"/>
        </w:rPr>
        <w:t>údaje v žádostech budou srovnávány s údaji uváděnými poskytovateli v žádostech o zařazení do Základní sítě.</w:t>
      </w:r>
      <w:r w:rsidR="004B5955" w:rsidRPr="00CC2F75">
        <w:rPr>
          <w:rFonts w:cs="Times New Roman"/>
          <w:szCs w:val="24"/>
        </w:rPr>
        <w:t xml:space="preserve"> V případě, že údaje v žádostech o finanční podporu budou nadhodnoceny oproti údajům v Základní síti, bude požadavek služby nastaven maximálně na kapacity uveden</w:t>
      </w:r>
      <w:r w:rsidR="00BA52C4" w:rsidRPr="00CC2F75">
        <w:rPr>
          <w:rFonts w:cs="Times New Roman"/>
          <w:szCs w:val="24"/>
        </w:rPr>
        <w:t>é</w:t>
      </w:r>
      <w:r w:rsidR="004B5955" w:rsidRPr="00CC2F75">
        <w:rPr>
          <w:rFonts w:cs="Times New Roman"/>
          <w:szCs w:val="24"/>
        </w:rPr>
        <w:t xml:space="preserve"> v krajské síti.</w:t>
      </w:r>
    </w:p>
    <w:p w:rsidR="00B547C8" w:rsidRPr="00CC2F75" w:rsidRDefault="00B547C8" w:rsidP="00B547C8">
      <w:pPr>
        <w:suppressAutoHyphens/>
        <w:spacing w:after="0"/>
        <w:rPr>
          <w:rFonts w:cs="Times New Roman"/>
          <w:szCs w:val="24"/>
        </w:rPr>
      </w:pPr>
    </w:p>
    <w:p w:rsidR="00B547C8" w:rsidRPr="00CC2F75" w:rsidRDefault="008F77EA" w:rsidP="00D30F19">
      <w:pPr>
        <w:rPr>
          <w:rFonts w:cs="Times New Roman"/>
          <w:i/>
          <w:szCs w:val="24"/>
        </w:rPr>
      </w:pPr>
      <w:r w:rsidRPr="00CC2F75">
        <w:rPr>
          <w:rFonts w:cs="Times New Roman"/>
          <w:i/>
          <w:szCs w:val="24"/>
        </w:rPr>
        <w:t>Pozn.:</w:t>
      </w:r>
    </w:p>
    <w:p w:rsidR="008F77EA" w:rsidRPr="00CC2F75" w:rsidRDefault="008F77EA" w:rsidP="00D30F19">
      <w:pPr>
        <w:rPr>
          <w:rFonts w:cs="Times New Roman"/>
          <w:i/>
          <w:szCs w:val="24"/>
        </w:rPr>
      </w:pPr>
      <w:r w:rsidRPr="00CC2F75">
        <w:rPr>
          <w:rFonts w:cs="Times New Roman"/>
          <w:i/>
          <w:szCs w:val="24"/>
        </w:rPr>
        <w:t>Skutečnosti, které nebyly v době zpracování AP na rok 201</w:t>
      </w:r>
      <w:r w:rsidR="004B5955" w:rsidRPr="00CC2F75">
        <w:rPr>
          <w:rFonts w:cs="Times New Roman"/>
          <w:i/>
          <w:szCs w:val="24"/>
        </w:rPr>
        <w:t>6</w:t>
      </w:r>
      <w:r w:rsidRPr="00CC2F75">
        <w:rPr>
          <w:rFonts w:cs="Times New Roman"/>
          <w:i/>
          <w:szCs w:val="24"/>
        </w:rPr>
        <w:t xml:space="preserve"> známé, mohou mít vliv na rozdělení Reálné podpory pro jednotlivé služby. </w:t>
      </w:r>
    </w:p>
    <w:p w:rsidR="008F77EA" w:rsidRPr="008F77EA" w:rsidRDefault="008F77EA" w:rsidP="00D30F19">
      <w:pPr>
        <w:rPr>
          <w:rFonts w:cs="Times New Roman"/>
          <w:i/>
          <w:szCs w:val="24"/>
        </w:rPr>
      </w:pPr>
      <w:r w:rsidRPr="00CC2F75">
        <w:rPr>
          <w:rFonts w:cs="Times New Roman"/>
          <w:i/>
          <w:szCs w:val="24"/>
        </w:rPr>
        <w:t xml:space="preserve">Pokud se v průběhu řádného dotačního řízení </w:t>
      </w:r>
      <w:r w:rsidR="00D30F19" w:rsidRPr="00CC2F75">
        <w:rPr>
          <w:rFonts w:cs="Times New Roman"/>
          <w:i/>
          <w:szCs w:val="24"/>
        </w:rPr>
        <w:t>nerozdělí</w:t>
      </w:r>
      <w:r w:rsidRPr="00CC2F75">
        <w:rPr>
          <w:rFonts w:cs="Times New Roman"/>
          <w:i/>
          <w:szCs w:val="24"/>
        </w:rPr>
        <w:t xml:space="preserve"> celá alokovaná částka určená</w:t>
      </w:r>
      <w:r w:rsidR="00D30F19" w:rsidRPr="00CC2F75">
        <w:rPr>
          <w:rFonts w:cs="Times New Roman"/>
          <w:i/>
          <w:szCs w:val="24"/>
        </w:rPr>
        <w:t xml:space="preserve"> Libereckému kraji</w:t>
      </w:r>
      <w:r w:rsidRPr="00CC2F75">
        <w:rPr>
          <w:rFonts w:cs="Times New Roman"/>
          <w:i/>
          <w:szCs w:val="24"/>
        </w:rPr>
        <w:t>, na základě Rozhodnutí, Liberecký kraj si vyhrazuje právo nerozdělenou částku použít jako rezervu pro mimořádné situace a vyhlásit mimořádné kolo dotačního řízení v průběhu roku 201</w:t>
      </w:r>
      <w:r w:rsidR="004B5955" w:rsidRPr="00CC2F75">
        <w:rPr>
          <w:rFonts w:cs="Times New Roman"/>
          <w:i/>
          <w:szCs w:val="24"/>
        </w:rPr>
        <w:t>6</w:t>
      </w:r>
      <w:r w:rsidRPr="00CC2F75">
        <w:rPr>
          <w:rFonts w:cs="Times New Roman"/>
          <w:i/>
          <w:szCs w:val="24"/>
        </w:rPr>
        <w:t xml:space="preserve"> na </w:t>
      </w:r>
      <w:r w:rsidR="001D39B1" w:rsidRPr="00CC2F75">
        <w:rPr>
          <w:rFonts w:cs="Times New Roman"/>
          <w:i/>
          <w:szCs w:val="24"/>
        </w:rPr>
        <w:t>dofinancování</w:t>
      </w:r>
      <w:r w:rsidRPr="00CC2F75">
        <w:rPr>
          <w:rFonts w:cs="Times New Roman"/>
          <w:i/>
          <w:szCs w:val="24"/>
        </w:rPr>
        <w:t xml:space="preserve"> služeb.</w:t>
      </w:r>
    </w:p>
    <w:p w:rsidR="00BE76E4" w:rsidRDefault="00B547C8">
      <w:pPr>
        <w:rPr>
          <w:rFonts w:cs="Times New Roman"/>
          <w:szCs w:val="24"/>
        </w:rPr>
        <w:sectPr w:rsidR="00BE76E4" w:rsidSect="007724AA">
          <w:pgSz w:w="11906" w:h="16838"/>
          <w:pgMar w:top="1134" w:right="851" w:bottom="1134" w:left="1418" w:header="709" w:footer="709" w:gutter="0"/>
          <w:cols w:space="708"/>
          <w:docGrid w:linePitch="360"/>
        </w:sectPr>
      </w:pPr>
      <w:r>
        <w:rPr>
          <w:rFonts w:cs="Times New Roman"/>
          <w:szCs w:val="24"/>
        </w:rPr>
        <w:br w:type="page"/>
      </w:r>
    </w:p>
    <w:p w:rsidR="00440D51" w:rsidRDefault="00B547C8" w:rsidP="00440D51">
      <w:pPr>
        <w:rPr>
          <w:rFonts w:cs="Times New Roman"/>
          <w:szCs w:val="24"/>
        </w:rPr>
      </w:pPr>
      <w:r w:rsidRPr="00CC2F75">
        <w:rPr>
          <w:rFonts w:cs="Times New Roman"/>
          <w:szCs w:val="24"/>
        </w:rPr>
        <w:lastRenderedPageBreak/>
        <w:t>Tabulka č. 1</w:t>
      </w:r>
      <w:r w:rsidR="00247DF9" w:rsidRPr="00CC2F75">
        <w:rPr>
          <w:rFonts w:cs="Times New Roman"/>
          <w:szCs w:val="24"/>
        </w:rPr>
        <w:t>1</w:t>
      </w:r>
      <w:r w:rsidR="007724AA" w:rsidRPr="00CC2F75">
        <w:rPr>
          <w:rFonts w:cs="Times New Roman"/>
          <w:szCs w:val="24"/>
        </w:rPr>
        <w:t xml:space="preserve">: </w:t>
      </w:r>
      <w:r w:rsidR="007724AA" w:rsidRPr="00CC2F75">
        <w:rPr>
          <w:rFonts w:cs="Times New Roman"/>
          <w:b/>
          <w:szCs w:val="24"/>
        </w:rPr>
        <w:t xml:space="preserve">Rozdělení účelové dotace pro sociální služby </w:t>
      </w:r>
      <w:r w:rsidR="00BE76E4" w:rsidRPr="00CC2F75">
        <w:rPr>
          <w:rFonts w:cs="Times New Roman"/>
          <w:b/>
          <w:szCs w:val="24"/>
        </w:rPr>
        <w:t>v letech 2008 – 2015, plán doporučeného podílu spolufinancování na rok 2016</w:t>
      </w:r>
    </w:p>
    <w:tbl>
      <w:tblPr>
        <w:tblW w:w="14508" w:type="dxa"/>
        <w:tblInd w:w="55" w:type="dxa"/>
        <w:tblCellMar>
          <w:left w:w="70" w:type="dxa"/>
          <w:right w:w="70" w:type="dxa"/>
        </w:tblCellMar>
        <w:tblLook w:val="04A0" w:firstRow="1" w:lastRow="0" w:firstColumn="1" w:lastColumn="0" w:noHBand="0" w:noVBand="1"/>
      </w:tblPr>
      <w:tblGrid>
        <w:gridCol w:w="2729"/>
        <w:gridCol w:w="854"/>
        <w:gridCol w:w="805"/>
        <w:gridCol w:w="804"/>
        <w:gridCol w:w="804"/>
        <w:gridCol w:w="804"/>
        <w:gridCol w:w="804"/>
        <w:gridCol w:w="1028"/>
        <w:gridCol w:w="994"/>
        <w:gridCol w:w="879"/>
        <w:gridCol w:w="1962"/>
        <w:gridCol w:w="2041"/>
      </w:tblGrid>
      <w:tr w:rsidR="00BE76E4" w:rsidRPr="00BE76E4" w:rsidTr="003C607F">
        <w:trPr>
          <w:trHeight w:val="458"/>
        </w:trPr>
        <w:tc>
          <w:tcPr>
            <w:tcW w:w="3583" w:type="dxa"/>
            <w:gridSpan w:val="2"/>
            <w:tcBorders>
              <w:top w:val="single" w:sz="4" w:space="0" w:color="auto"/>
              <w:left w:val="single" w:sz="4" w:space="0" w:color="auto"/>
              <w:bottom w:val="single" w:sz="4" w:space="0" w:color="auto"/>
              <w:right w:val="single" w:sz="4" w:space="0" w:color="auto"/>
            </w:tcBorders>
            <w:shd w:val="clear" w:color="000000" w:fill="DAEEF3"/>
            <w:vAlign w:val="center"/>
            <w:hideMark/>
          </w:tcPr>
          <w:p w:rsidR="00BE76E4" w:rsidRPr="00F46F2E" w:rsidRDefault="00BE76E4" w:rsidP="00BE76E4">
            <w:pPr>
              <w:spacing w:after="0" w:line="240" w:lineRule="auto"/>
              <w:jc w:val="center"/>
              <w:rPr>
                <w:rFonts w:ascii="Calibri" w:eastAsia="Times New Roman" w:hAnsi="Calibri" w:cs="Times New Roman"/>
                <w:b/>
                <w:bCs/>
                <w:color w:val="000000"/>
                <w:sz w:val="18"/>
                <w:szCs w:val="18"/>
                <w:lang w:eastAsia="cs-CZ"/>
              </w:rPr>
            </w:pPr>
            <w:r w:rsidRPr="00F46F2E">
              <w:rPr>
                <w:rFonts w:ascii="Calibri" w:eastAsia="Times New Roman" w:hAnsi="Calibri" w:cs="Times New Roman"/>
                <w:b/>
                <w:bCs/>
                <w:color w:val="000000"/>
                <w:sz w:val="18"/>
                <w:szCs w:val="18"/>
                <w:lang w:eastAsia="cs-CZ"/>
              </w:rPr>
              <w:t xml:space="preserve">Rozdělení zdrojové </w:t>
            </w:r>
            <w:proofErr w:type="gramStart"/>
            <w:r w:rsidRPr="00F46F2E">
              <w:rPr>
                <w:rFonts w:ascii="Calibri" w:eastAsia="Times New Roman" w:hAnsi="Calibri" w:cs="Times New Roman"/>
                <w:b/>
                <w:bCs/>
                <w:color w:val="000000"/>
                <w:sz w:val="18"/>
                <w:szCs w:val="18"/>
                <w:lang w:eastAsia="cs-CZ"/>
              </w:rPr>
              <w:t>položky                                                               (účelová</w:t>
            </w:r>
            <w:proofErr w:type="gramEnd"/>
            <w:r w:rsidRPr="00F46F2E">
              <w:rPr>
                <w:rFonts w:ascii="Calibri" w:eastAsia="Times New Roman" w:hAnsi="Calibri" w:cs="Times New Roman"/>
                <w:b/>
                <w:bCs/>
                <w:color w:val="000000"/>
                <w:sz w:val="18"/>
                <w:szCs w:val="18"/>
                <w:lang w:eastAsia="cs-CZ"/>
              </w:rPr>
              <w:t xml:space="preserve"> dotace ze státního rozpočtu - MPSV)</w:t>
            </w:r>
          </w:p>
        </w:tc>
        <w:tc>
          <w:tcPr>
            <w:tcW w:w="6922" w:type="dxa"/>
            <w:gridSpan w:val="8"/>
            <w:tcBorders>
              <w:top w:val="single" w:sz="4" w:space="0" w:color="auto"/>
              <w:left w:val="nil"/>
              <w:bottom w:val="single" w:sz="4" w:space="0" w:color="auto"/>
              <w:right w:val="single" w:sz="4" w:space="0" w:color="auto"/>
            </w:tcBorders>
            <w:shd w:val="clear" w:color="000000" w:fill="DAEEF3"/>
            <w:noWrap/>
            <w:vAlign w:val="center"/>
            <w:hideMark/>
          </w:tcPr>
          <w:p w:rsidR="00BE76E4" w:rsidRPr="00F46F2E" w:rsidRDefault="00BE76E4" w:rsidP="00BE76E4">
            <w:pPr>
              <w:spacing w:after="0" w:line="240" w:lineRule="auto"/>
              <w:jc w:val="center"/>
              <w:rPr>
                <w:rFonts w:ascii="Calibri" w:eastAsia="Times New Roman" w:hAnsi="Calibri" w:cs="Times New Roman"/>
                <w:b/>
                <w:bCs/>
                <w:color w:val="000000"/>
                <w:sz w:val="18"/>
                <w:szCs w:val="18"/>
                <w:lang w:eastAsia="cs-CZ"/>
              </w:rPr>
            </w:pPr>
            <w:r w:rsidRPr="00F46F2E">
              <w:rPr>
                <w:rFonts w:ascii="Calibri" w:eastAsia="Times New Roman" w:hAnsi="Calibri" w:cs="Times New Roman"/>
                <w:b/>
                <w:bCs/>
                <w:color w:val="000000"/>
                <w:sz w:val="18"/>
                <w:szCs w:val="18"/>
                <w:lang w:eastAsia="cs-CZ"/>
              </w:rPr>
              <w:t>Skutečnost</w:t>
            </w:r>
          </w:p>
        </w:tc>
        <w:tc>
          <w:tcPr>
            <w:tcW w:w="4003" w:type="dxa"/>
            <w:gridSpan w:val="2"/>
            <w:tcBorders>
              <w:top w:val="single" w:sz="4" w:space="0" w:color="auto"/>
              <w:left w:val="nil"/>
              <w:bottom w:val="single" w:sz="4" w:space="0" w:color="auto"/>
              <w:right w:val="single" w:sz="4" w:space="0" w:color="auto"/>
            </w:tcBorders>
            <w:shd w:val="clear" w:color="000000" w:fill="F2DCDB"/>
            <w:noWrap/>
            <w:vAlign w:val="center"/>
            <w:hideMark/>
          </w:tcPr>
          <w:p w:rsidR="00BE76E4" w:rsidRPr="00F46F2E" w:rsidRDefault="00BE76E4" w:rsidP="00BE76E4">
            <w:pPr>
              <w:spacing w:after="0" w:line="240" w:lineRule="auto"/>
              <w:jc w:val="center"/>
              <w:rPr>
                <w:rFonts w:ascii="Calibri" w:eastAsia="Times New Roman" w:hAnsi="Calibri" w:cs="Times New Roman"/>
                <w:b/>
                <w:bCs/>
                <w:color w:val="000000"/>
                <w:sz w:val="18"/>
                <w:szCs w:val="18"/>
                <w:lang w:eastAsia="cs-CZ"/>
              </w:rPr>
            </w:pPr>
            <w:r w:rsidRPr="00F46F2E">
              <w:rPr>
                <w:rFonts w:ascii="Calibri" w:eastAsia="Times New Roman" w:hAnsi="Calibri" w:cs="Times New Roman"/>
                <w:b/>
                <w:bCs/>
                <w:color w:val="000000"/>
                <w:sz w:val="18"/>
                <w:szCs w:val="18"/>
                <w:lang w:eastAsia="cs-CZ"/>
              </w:rPr>
              <w:t>Plán</w:t>
            </w:r>
          </w:p>
        </w:tc>
      </w:tr>
      <w:tr w:rsidR="00F46F2E" w:rsidRPr="00BE76E4" w:rsidTr="003C607F">
        <w:trPr>
          <w:trHeight w:val="7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BE76E4" w:rsidRPr="00BE76E4" w:rsidRDefault="00BE76E4" w:rsidP="00BE76E4">
            <w:pPr>
              <w:spacing w:after="0" w:line="240" w:lineRule="auto"/>
              <w:jc w:val="center"/>
              <w:rPr>
                <w:rFonts w:ascii="Calibri" w:eastAsia="Times New Roman" w:hAnsi="Calibri" w:cs="Times New Roman"/>
                <w:b/>
                <w:bCs/>
                <w:color w:val="000000"/>
                <w:sz w:val="18"/>
                <w:szCs w:val="18"/>
                <w:lang w:eastAsia="cs-CZ"/>
              </w:rPr>
            </w:pPr>
            <w:r w:rsidRPr="00BE76E4">
              <w:rPr>
                <w:rFonts w:ascii="Calibri" w:eastAsia="Times New Roman" w:hAnsi="Calibri" w:cs="Times New Roman"/>
                <w:b/>
                <w:bCs/>
                <w:color w:val="000000"/>
                <w:sz w:val="18"/>
                <w:szCs w:val="18"/>
                <w:lang w:eastAsia="cs-CZ"/>
              </w:rPr>
              <w:t>Druh sociální služby (§)</w:t>
            </w:r>
          </w:p>
        </w:tc>
        <w:tc>
          <w:tcPr>
            <w:tcW w:w="854" w:type="dxa"/>
            <w:tcBorders>
              <w:top w:val="nil"/>
              <w:left w:val="nil"/>
              <w:bottom w:val="single" w:sz="4" w:space="0" w:color="auto"/>
              <w:right w:val="single" w:sz="4" w:space="0" w:color="auto"/>
            </w:tcBorders>
            <w:shd w:val="clear" w:color="000000" w:fill="DDD9C4"/>
            <w:noWrap/>
            <w:vAlign w:val="center"/>
            <w:hideMark/>
          </w:tcPr>
          <w:p w:rsidR="00BE76E4" w:rsidRPr="00BE76E4" w:rsidRDefault="00BE76E4" w:rsidP="00BE76E4">
            <w:pPr>
              <w:spacing w:after="0" w:line="240" w:lineRule="auto"/>
              <w:jc w:val="center"/>
              <w:rPr>
                <w:rFonts w:ascii="Calibri" w:eastAsia="Times New Roman" w:hAnsi="Calibri" w:cs="Times New Roman"/>
                <w:b/>
                <w:bCs/>
                <w:color w:val="000000"/>
                <w:sz w:val="16"/>
                <w:szCs w:val="16"/>
                <w:lang w:eastAsia="cs-CZ"/>
              </w:rPr>
            </w:pPr>
            <w:r w:rsidRPr="00BE76E4">
              <w:rPr>
                <w:rFonts w:ascii="Calibri" w:eastAsia="Times New Roman" w:hAnsi="Calibri" w:cs="Times New Roman"/>
                <w:b/>
                <w:bCs/>
                <w:color w:val="000000"/>
                <w:sz w:val="16"/>
                <w:szCs w:val="16"/>
                <w:lang w:eastAsia="cs-CZ"/>
              </w:rPr>
              <w:t>Skupina</w:t>
            </w:r>
          </w:p>
        </w:tc>
        <w:tc>
          <w:tcPr>
            <w:tcW w:w="805" w:type="dxa"/>
            <w:tcBorders>
              <w:top w:val="nil"/>
              <w:left w:val="nil"/>
              <w:bottom w:val="single" w:sz="4" w:space="0" w:color="auto"/>
              <w:right w:val="single" w:sz="4" w:space="0" w:color="auto"/>
            </w:tcBorders>
            <w:shd w:val="clear" w:color="000000" w:fill="DDD9C4"/>
            <w:noWrap/>
            <w:vAlign w:val="center"/>
            <w:hideMark/>
          </w:tcPr>
          <w:p w:rsidR="00BE76E4" w:rsidRPr="00BE76E4" w:rsidRDefault="00BE76E4" w:rsidP="00BE76E4">
            <w:pPr>
              <w:spacing w:after="0" w:line="240" w:lineRule="auto"/>
              <w:jc w:val="center"/>
              <w:rPr>
                <w:rFonts w:ascii="Calibri" w:eastAsia="Times New Roman" w:hAnsi="Calibri" w:cs="Times New Roman"/>
                <w:b/>
                <w:bCs/>
                <w:color w:val="000000"/>
                <w:sz w:val="16"/>
                <w:szCs w:val="16"/>
                <w:lang w:eastAsia="cs-CZ"/>
              </w:rPr>
            </w:pPr>
            <w:r w:rsidRPr="00BE76E4">
              <w:rPr>
                <w:rFonts w:ascii="Calibri" w:eastAsia="Times New Roman" w:hAnsi="Calibri" w:cs="Times New Roman"/>
                <w:b/>
                <w:bCs/>
                <w:color w:val="000000"/>
                <w:sz w:val="16"/>
                <w:szCs w:val="16"/>
                <w:lang w:eastAsia="cs-CZ"/>
              </w:rPr>
              <w:t>2010</w:t>
            </w:r>
          </w:p>
        </w:tc>
        <w:tc>
          <w:tcPr>
            <w:tcW w:w="804" w:type="dxa"/>
            <w:tcBorders>
              <w:top w:val="nil"/>
              <w:left w:val="nil"/>
              <w:bottom w:val="single" w:sz="4" w:space="0" w:color="auto"/>
              <w:right w:val="single" w:sz="4" w:space="0" w:color="auto"/>
            </w:tcBorders>
            <w:shd w:val="clear" w:color="000000" w:fill="DDD9C4"/>
            <w:noWrap/>
            <w:vAlign w:val="center"/>
            <w:hideMark/>
          </w:tcPr>
          <w:p w:rsidR="00BE76E4" w:rsidRPr="00BE76E4" w:rsidRDefault="00BE76E4" w:rsidP="00BE76E4">
            <w:pPr>
              <w:spacing w:after="0" w:line="240" w:lineRule="auto"/>
              <w:jc w:val="center"/>
              <w:rPr>
                <w:rFonts w:ascii="Calibri" w:eastAsia="Times New Roman" w:hAnsi="Calibri" w:cs="Times New Roman"/>
                <w:b/>
                <w:bCs/>
                <w:color w:val="000000"/>
                <w:sz w:val="16"/>
                <w:szCs w:val="16"/>
                <w:lang w:eastAsia="cs-CZ"/>
              </w:rPr>
            </w:pPr>
            <w:r w:rsidRPr="00BE76E4">
              <w:rPr>
                <w:rFonts w:ascii="Calibri" w:eastAsia="Times New Roman" w:hAnsi="Calibri" w:cs="Times New Roman"/>
                <w:b/>
                <w:bCs/>
                <w:color w:val="000000"/>
                <w:sz w:val="16"/>
                <w:szCs w:val="16"/>
                <w:lang w:eastAsia="cs-CZ"/>
              </w:rPr>
              <w:t>2011</w:t>
            </w:r>
          </w:p>
        </w:tc>
        <w:tc>
          <w:tcPr>
            <w:tcW w:w="804" w:type="dxa"/>
            <w:tcBorders>
              <w:top w:val="nil"/>
              <w:left w:val="nil"/>
              <w:bottom w:val="single" w:sz="4" w:space="0" w:color="auto"/>
              <w:right w:val="single" w:sz="4" w:space="0" w:color="auto"/>
            </w:tcBorders>
            <w:shd w:val="clear" w:color="000000" w:fill="DDD9C4"/>
            <w:noWrap/>
            <w:vAlign w:val="center"/>
            <w:hideMark/>
          </w:tcPr>
          <w:p w:rsidR="00BE76E4" w:rsidRPr="00BE76E4" w:rsidRDefault="00BE76E4" w:rsidP="00BE76E4">
            <w:pPr>
              <w:spacing w:after="0" w:line="240" w:lineRule="auto"/>
              <w:jc w:val="center"/>
              <w:rPr>
                <w:rFonts w:ascii="Calibri" w:eastAsia="Times New Roman" w:hAnsi="Calibri" w:cs="Times New Roman"/>
                <w:b/>
                <w:bCs/>
                <w:color w:val="000000"/>
                <w:sz w:val="16"/>
                <w:szCs w:val="16"/>
                <w:lang w:eastAsia="cs-CZ"/>
              </w:rPr>
            </w:pPr>
            <w:r w:rsidRPr="00BE76E4">
              <w:rPr>
                <w:rFonts w:ascii="Calibri" w:eastAsia="Times New Roman" w:hAnsi="Calibri" w:cs="Times New Roman"/>
                <w:b/>
                <w:bCs/>
                <w:color w:val="000000"/>
                <w:sz w:val="16"/>
                <w:szCs w:val="16"/>
                <w:lang w:eastAsia="cs-CZ"/>
              </w:rPr>
              <w:t>2012</w:t>
            </w:r>
          </w:p>
        </w:tc>
        <w:tc>
          <w:tcPr>
            <w:tcW w:w="804" w:type="dxa"/>
            <w:tcBorders>
              <w:top w:val="nil"/>
              <w:left w:val="nil"/>
              <w:bottom w:val="single" w:sz="4" w:space="0" w:color="auto"/>
              <w:right w:val="single" w:sz="4" w:space="0" w:color="auto"/>
            </w:tcBorders>
            <w:shd w:val="clear" w:color="000000" w:fill="DDD9C4"/>
            <w:noWrap/>
            <w:vAlign w:val="center"/>
            <w:hideMark/>
          </w:tcPr>
          <w:p w:rsidR="00BE76E4" w:rsidRPr="00BE76E4" w:rsidRDefault="00BE76E4" w:rsidP="00BE76E4">
            <w:pPr>
              <w:spacing w:after="0" w:line="240" w:lineRule="auto"/>
              <w:jc w:val="center"/>
              <w:rPr>
                <w:rFonts w:ascii="Calibri" w:eastAsia="Times New Roman" w:hAnsi="Calibri" w:cs="Times New Roman"/>
                <w:b/>
                <w:bCs/>
                <w:color w:val="000000"/>
                <w:sz w:val="16"/>
                <w:szCs w:val="16"/>
                <w:lang w:eastAsia="cs-CZ"/>
              </w:rPr>
            </w:pPr>
            <w:r w:rsidRPr="00BE76E4">
              <w:rPr>
                <w:rFonts w:ascii="Calibri" w:eastAsia="Times New Roman" w:hAnsi="Calibri" w:cs="Times New Roman"/>
                <w:b/>
                <w:bCs/>
                <w:color w:val="000000"/>
                <w:sz w:val="16"/>
                <w:szCs w:val="16"/>
                <w:lang w:eastAsia="cs-CZ"/>
              </w:rPr>
              <w:t>2013</w:t>
            </w:r>
          </w:p>
        </w:tc>
        <w:tc>
          <w:tcPr>
            <w:tcW w:w="804" w:type="dxa"/>
            <w:tcBorders>
              <w:top w:val="nil"/>
              <w:left w:val="nil"/>
              <w:bottom w:val="single" w:sz="4" w:space="0" w:color="auto"/>
              <w:right w:val="single" w:sz="4" w:space="0" w:color="auto"/>
            </w:tcBorders>
            <w:shd w:val="clear" w:color="000000" w:fill="DDD9C4"/>
            <w:noWrap/>
            <w:vAlign w:val="center"/>
            <w:hideMark/>
          </w:tcPr>
          <w:p w:rsidR="00BE76E4" w:rsidRPr="00BE76E4" w:rsidRDefault="00BE76E4" w:rsidP="00BE76E4">
            <w:pPr>
              <w:spacing w:after="0" w:line="240" w:lineRule="auto"/>
              <w:jc w:val="center"/>
              <w:rPr>
                <w:rFonts w:ascii="Calibri" w:eastAsia="Times New Roman" w:hAnsi="Calibri" w:cs="Times New Roman"/>
                <w:b/>
                <w:bCs/>
                <w:color w:val="000000"/>
                <w:sz w:val="16"/>
                <w:szCs w:val="16"/>
                <w:lang w:eastAsia="cs-CZ"/>
              </w:rPr>
            </w:pPr>
            <w:r w:rsidRPr="00BE76E4">
              <w:rPr>
                <w:rFonts w:ascii="Calibri" w:eastAsia="Times New Roman" w:hAnsi="Calibri" w:cs="Times New Roman"/>
                <w:b/>
                <w:bCs/>
                <w:color w:val="000000"/>
                <w:sz w:val="16"/>
                <w:szCs w:val="16"/>
                <w:lang w:eastAsia="cs-CZ"/>
              </w:rPr>
              <w:t>2014</w:t>
            </w:r>
          </w:p>
        </w:tc>
        <w:tc>
          <w:tcPr>
            <w:tcW w:w="1028" w:type="dxa"/>
            <w:tcBorders>
              <w:top w:val="nil"/>
              <w:left w:val="nil"/>
              <w:bottom w:val="single" w:sz="4" w:space="0" w:color="auto"/>
              <w:right w:val="single" w:sz="4" w:space="0" w:color="auto"/>
            </w:tcBorders>
            <w:shd w:val="clear" w:color="000000" w:fill="92D050"/>
            <w:vAlign w:val="center"/>
            <w:hideMark/>
          </w:tcPr>
          <w:p w:rsidR="00BE76E4" w:rsidRPr="00BE76E4" w:rsidRDefault="00BE76E4" w:rsidP="00BE76E4">
            <w:pPr>
              <w:spacing w:after="0" w:line="240" w:lineRule="auto"/>
              <w:jc w:val="center"/>
              <w:rPr>
                <w:rFonts w:ascii="Tahoma" w:eastAsia="Times New Roman" w:hAnsi="Tahoma" w:cs="Tahoma"/>
                <w:b/>
                <w:bCs/>
                <w:color w:val="000000"/>
                <w:sz w:val="10"/>
                <w:szCs w:val="10"/>
                <w:lang w:eastAsia="cs-CZ"/>
              </w:rPr>
            </w:pPr>
            <w:proofErr w:type="gramStart"/>
            <w:r w:rsidRPr="00BE76E4">
              <w:rPr>
                <w:rFonts w:ascii="Tahoma" w:eastAsia="Times New Roman" w:hAnsi="Tahoma" w:cs="Tahoma"/>
                <w:b/>
                <w:bCs/>
                <w:color w:val="000000"/>
                <w:sz w:val="10"/>
                <w:szCs w:val="10"/>
                <w:lang w:eastAsia="cs-CZ"/>
              </w:rPr>
              <w:t>2015                Základní</w:t>
            </w:r>
            <w:proofErr w:type="gramEnd"/>
            <w:r w:rsidRPr="00BE76E4">
              <w:rPr>
                <w:rFonts w:ascii="Tahoma" w:eastAsia="Times New Roman" w:hAnsi="Tahoma" w:cs="Tahoma"/>
                <w:b/>
                <w:bCs/>
                <w:color w:val="000000"/>
                <w:sz w:val="10"/>
                <w:szCs w:val="10"/>
                <w:lang w:eastAsia="cs-CZ"/>
              </w:rPr>
              <w:t xml:space="preserve"> alokace</w:t>
            </w:r>
          </w:p>
        </w:tc>
        <w:tc>
          <w:tcPr>
            <w:tcW w:w="994" w:type="dxa"/>
            <w:tcBorders>
              <w:top w:val="nil"/>
              <w:left w:val="nil"/>
              <w:bottom w:val="single" w:sz="4" w:space="0" w:color="auto"/>
              <w:right w:val="single" w:sz="4" w:space="0" w:color="auto"/>
            </w:tcBorders>
            <w:shd w:val="clear" w:color="000000" w:fill="92D050"/>
            <w:vAlign w:val="center"/>
            <w:hideMark/>
          </w:tcPr>
          <w:p w:rsidR="00BE76E4" w:rsidRPr="00BE76E4" w:rsidRDefault="00BE76E4" w:rsidP="00BE76E4">
            <w:pPr>
              <w:spacing w:after="0" w:line="240" w:lineRule="auto"/>
              <w:jc w:val="center"/>
              <w:rPr>
                <w:rFonts w:ascii="Tahoma" w:eastAsia="Times New Roman" w:hAnsi="Tahoma" w:cs="Tahoma"/>
                <w:b/>
                <w:bCs/>
                <w:color w:val="000000"/>
                <w:sz w:val="10"/>
                <w:szCs w:val="10"/>
                <w:lang w:eastAsia="cs-CZ"/>
              </w:rPr>
            </w:pPr>
            <w:proofErr w:type="gramStart"/>
            <w:r w:rsidRPr="00BE76E4">
              <w:rPr>
                <w:rFonts w:ascii="Tahoma" w:eastAsia="Times New Roman" w:hAnsi="Tahoma" w:cs="Tahoma"/>
                <w:b/>
                <w:bCs/>
                <w:color w:val="000000"/>
                <w:sz w:val="10"/>
                <w:szCs w:val="10"/>
                <w:lang w:eastAsia="cs-CZ"/>
              </w:rPr>
              <w:t>2015                       Platy</w:t>
            </w:r>
            <w:proofErr w:type="gramEnd"/>
            <w:r w:rsidRPr="00BE76E4">
              <w:rPr>
                <w:rFonts w:ascii="Tahoma" w:eastAsia="Times New Roman" w:hAnsi="Tahoma" w:cs="Tahoma"/>
                <w:b/>
                <w:bCs/>
                <w:color w:val="000000"/>
                <w:sz w:val="10"/>
                <w:szCs w:val="10"/>
                <w:lang w:eastAsia="cs-CZ"/>
              </w:rPr>
              <w:t xml:space="preserve"> mzdy a jejich navýšení</w:t>
            </w:r>
          </w:p>
        </w:tc>
        <w:tc>
          <w:tcPr>
            <w:tcW w:w="879" w:type="dxa"/>
            <w:tcBorders>
              <w:top w:val="nil"/>
              <w:left w:val="nil"/>
              <w:bottom w:val="single" w:sz="4" w:space="0" w:color="auto"/>
              <w:right w:val="single" w:sz="4" w:space="0" w:color="auto"/>
            </w:tcBorders>
            <w:shd w:val="clear" w:color="000000" w:fill="92D050"/>
            <w:vAlign w:val="center"/>
            <w:hideMark/>
          </w:tcPr>
          <w:p w:rsidR="00BE76E4" w:rsidRPr="00BE76E4" w:rsidRDefault="00BE76E4" w:rsidP="00BE76E4">
            <w:pPr>
              <w:spacing w:after="0" w:line="240" w:lineRule="auto"/>
              <w:jc w:val="center"/>
              <w:rPr>
                <w:rFonts w:ascii="Tahoma" w:eastAsia="Times New Roman" w:hAnsi="Tahoma" w:cs="Tahoma"/>
                <w:b/>
                <w:bCs/>
                <w:color w:val="000000"/>
                <w:sz w:val="10"/>
                <w:szCs w:val="10"/>
                <w:lang w:eastAsia="cs-CZ"/>
              </w:rPr>
            </w:pPr>
            <w:proofErr w:type="gramStart"/>
            <w:r w:rsidRPr="00BE76E4">
              <w:rPr>
                <w:rFonts w:ascii="Tahoma" w:eastAsia="Times New Roman" w:hAnsi="Tahoma" w:cs="Tahoma"/>
                <w:b/>
                <w:bCs/>
                <w:color w:val="000000"/>
                <w:sz w:val="10"/>
                <w:szCs w:val="10"/>
                <w:lang w:eastAsia="cs-CZ"/>
              </w:rPr>
              <w:t>2015          Celkem</w:t>
            </w:r>
            <w:proofErr w:type="gramEnd"/>
          </w:p>
        </w:tc>
        <w:tc>
          <w:tcPr>
            <w:tcW w:w="1962" w:type="dxa"/>
            <w:tcBorders>
              <w:top w:val="nil"/>
              <w:left w:val="nil"/>
              <w:bottom w:val="single" w:sz="4" w:space="0" w:color="auto"/>
              <w:right w:val="single" w:sz="4" w:space="0" w:color="auto"/>
            </w:tcBorders>
            <w:shd w:val="clear" w:color="000000" w:fill="F2DCDB"/>
            <w:vAlign w:val="center"/>
            <w:hideMark/>
          </w:tcPr>
          <w:p w:rsidR="00BE76E4" w:rsidRPr="00BE76E4" w:rsidRDefault="00BE76E4" w:rsidP="00BE76E4">
            <w:pPr>
              <w:spacing w:after="0" w:line="240" w:lineRule="auto"/>
              <w:jc w:val="center"/>
              <w:rPr>
                <w:rFonts w:ascii="Calibri" w:eastAsia="Times New Roman" w:hAnsi="Calibri" w:cs="Times New Roman"/>
                <w:b/>
                <w:bCs/>
                <w:color w:val="000000"/>
                <w:sz w:val="16"/>
                <w:szCs w:val="16"/>
                <w:lang w:eastAsia="cs-CZ"/>
              </w:rPr>
            </w:pPr>
            <w:r w:rsidRPr="00BE76E4">
              <w:rPr>
                <w:rFonts w:ascii="Calibri" w:eastAsia="Times New Roman" w:hAnsi="Calibri" w:cs="Times New Roman"/>
                <w:b/>
                <w:bCs/>
                <w:color w:val="000000"/>
                <w:sz w:val="16"/>
                <w:szCs w:val="16"/>
                <w:lang w:eastAsia="cs-CZ"/>
              </w:rPr>
              <w:t>Min. doporučený podíl spolufinancování z jiných zdrojů na r. 2016</w:t>
            </w:r>
          </w:p>
        </w:tc>
        <w:tc>
          <w:tcPr>
            <w:tcW w:w="2041" w:type="dxa"/>
            <w:tcBorders>
              <w:top w:val="nil"/>
              <w:left w:val="nil"/>
              <w:bottom w:val="single" w:sz="4" w:space="0" w:color="auto"/>
              <w:right w:val="single" w:sz="4" w:space="0" w:color="auto"/>
            </w:tcBorders>
            <w:shd w:val="clear" w:color="000000" w:fill="F2DCDB"/>
            <w:vAlign w:val="center"/>
            <w:hideMark/>
          </w:tcPr>
          <w:p w:rsidR="00BE76E4" w:rsidRPr="00BE76E4" w:rsidRDefault="00BE76E4" w:rsidP="00BE76E4">
            <w:pPr>
              <w:spacing w:after="0" w:line="240" w:lineRule="auto"/>
              <w:jc w:val="center"/>
              <w:rPr>
                <w:rFonts w:ascii="Calibri" w:eastAsia="Times New Roman" w:hAnsi="Calibri" w:cs="Times New Roman"/>
                <w:b/>
                <w:bCs/>
                <w:color w:val="000000"/>
                <w:sz w:val="16"/>
                <w:szCs w:val="16"/>
                <w:lang w:eastAsia="cs-CZ"/>
              </w:rPr>
            </w:pPr>
            <w:r w:rsidRPr="00BE76E4">
              <w:rPr>
                <w:rFonts w:ascii="Calibri" w:eastAsia="Times New Roman" w:hAnsi="Calibri" w:cs="Times New Roman"/>
                <w:b/>
                <w:bCs/>
                <w:color w:val="000000"/>
                <w:sz w:val="16"/>
                <w:szCs w:val="16"/>
                <w:lang w:eastAsia="cs-CZ"/>
              </w:rPr>
              <w:t>Poznámka</w:t>
            </w:r>
          </w:p>
        </w:tc>
      </w:tr>
      <w:tr w:rsidR="002B05E0" w:rsidRPr="00BE76E4" w:rsidTr="003C607F">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Odborné sociální poradenství §37</w:t>
            </w:r>
          </w:p>
        </w:tc>
        <w:tc>
          <w:tcPr>
            <w:tcW w:w="85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poradenství</w:t>
            </w:r>
          </w:p>
        </w:tc>
        <w:tc>
          <w:tcPr>
            <w:tcW w:w="805"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13 420 000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11 972 000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11 621 000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11 919 000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331E69" w:rsidRDefault="002B05E0" w:rsidP="00E075C7">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13 321 000</w:t>
            </w:r>
          </w:p>
        </w:tc>
        <w:tc>
          <w:tcPr>
            <w:tcW w:w="1028"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10 876 913</w:t>
            </w:r>
          </w:p>
        </w:tc>
        <w:tc>
          <w:tcPr>
            <w:tcW w:w="99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1 453 087</w:t>
            </w:r>
          </w:p>
        </w:tc>
        <w:tc>
          <w:tcPr>
            <w:tcW w:w="879"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12 330 000</w:t>
            </w:r>
          </w:p>
        </w:tc>
        <w:tc>
          <w:tcPr>
            <w:tcW w:w="1962"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15%</w:t>
            </w:r>
          </w:p>
        </w:tc>
        <w:tc>
          <w:tcPr>
            <w:tcW w:w="2041"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2B05E0" w:rsidRPr="00BE76E4" w:rsidTr="003C607F">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Osobní asistence §39</w:t>
            </w:r>
          </w:p>
        </w:tc>
        <w:tc>
          <w:tcPr>
            <w:tcW w:w="85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péče</w:t>
            </w:r>
          </w:p>
        </w:tc>
        <w:tc>
          <w:tcPr>
            <w:tcW w:w="805"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21 420 000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23 455 000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22 264 000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24 324 000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331E69" w:rsidRDefault="002B05E0" w:rsidP="00E075C7">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24 997 600</w:t>
            </w:r>
          </w:p>
        </w:tc>
        <w:tc>
          <w:tcPr>
            <w:tcW w:w="1028"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22 351 648</w:t>
            </w:r>
          </w:p>
        </w:tc>
        <w:tc>
          <w:tcPr>
            <w:tcW w:w="99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2 919 352</w:t>
            </w:r>
          </w:p>
        </w:tc>
        <w:tc>
          <w:tcPr>
            <w:tcW w:w="879"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25 271 000</w:t>
            </w:r>
          </w:p>
        </w:tc>
        <w:tc>
          <w:tcPr>
            <w:tcW w:w="1962"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20%</w:t>
            </w:r>
          </w:p>
        </w:tc>
        <w:tc>
          <w:tcPr>
            <w:tcW w:w="2041"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2B05E0" w:rsidRPr="00BE76E4" w:rsidTr="003C607F">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Pečovatelská služba §40</w:t>
            </w:r>
          </w:p>
        </w:tc>
        <w:tc>
          <w:tcPr>
            <w:tcW w:w="85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péče</w:t>
            </w:r>
          </w:p>
        </w:tc>
        <w:tc>
          <w:tcPr>
            <w:tcW w:w="805"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21 220 000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19 101 000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22 543 000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21 374 000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331E69" w:rsidRDefault="002B05E0" w:rsidP="00E075C7">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28 531 300</w:t>
            </w:r>
          </w:p>
        </w:tc>
        <w:tc>
          <w:tcPr>
            <w:tcW w:w="1028"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25 017 222</w:t>
            </w:r>
          </w:p>
        </w:tc>
        <w:tc>
          <w:tcPr>
            <w:tcW w:w="99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3 485 778</w:t>
            </w:r>
          </w:p>
        </w:tc>
        <w:tc>
          <w:tcPr>
            <w:tcW w:w="879"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28 503 000</w:t>
            </w:r>
          </w:p>
        </w:tc>
        <w:tc>
          <w:tcPr>
            <w:tcW w:w="1962"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30%</w:t>
            </w:r>
          </w:p>
        </w:tc>
        <w:tc>
          <w:tcPr>
            <w:tcW w:w="2041"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2B05E0" w:rsidRPr="00BE76E4" w:rsidTr="003C607F">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Tísňová péče §41</w:t>
            </w:r>
          </w:p>
        </w:tc>
        <w:tc>
          <w:tcPr>
            <w:tcW w:w="85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péče</w:t>
            </w:r>
          </w:p>
        </w:tc>
        <w:tc>
          <w:tcPr>
            <w:tcW w:w="805"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 </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 </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 </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201 000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331E69" w:rsidRDefault="002B05E0" w:rsidP="00E075C7">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222 000</w:t>
            </w:r>
          </w:p>
        </w:tc>
        <w:tc>
          <w:tcPr>
            <w:tcW w:w="1028"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w:t>
            </w:r>
          </w:p>
        </w:tc>
        <w:tc>
          <w:tcPr>
            <w:tcW w:w="99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w:t>
            </w:r>
          </w:p>
        </w:tc>
        <w:tc>
          <w:tcPr>
            <w:tcW w:w="879"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w:t>
            </w:r>
          </w:p>
        </w:tc>
        <w:tc>
          <w:tcPr>
            <w:tcW w:w="1962"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20%</w:t>
            </w:r>
          </w:p>
        </w:tc>
        <w:tc>
          <w:tcPr>
            <w:tcW w:w="2041"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Program podpory B</w:t>
            </w:r>
          </w:p>
        </w:tc>
      </w:tr>
      <w:tr w:rsidR="002B05E0" w:rsidRPr="00BE76E4" w:rsidTr="003C607F">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Průvodcovské a předčitatelské sl. §42</w:t>
            </w:r>
          </w:p>
        </w:tc>
        <w:tc>
          <w:tcPr>
            <w:tcW w:w="85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péče</w:t>
            </w:r>
          </w:p>
        </w:tc>
        <w:tc>
          <w:tcPr>
            <w:tcW w:w="805"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310 000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282 000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282 000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300 000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331E69" w:rsidRDefault="002B05E0" w:rsidP="00E075C7">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455 000</w:t>
            </w:r>
          </w:p>
        </w:tc>
        <w:tc>
          <w:tcPr>
            <w:tcW w:w="1028"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409 532</w:t>
            </w:r>
          </w:p>
        </w:tc>
        <w:tc>
          <w:tcPr>
            <w:tcW w:w="99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52 468</w:t>
            </w:r>
          </w:p>
        </w:tc>
        <w:tc>
          <w:tcPr>
            <w:tcW w:w="879"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462 000</w:t>
            </w:r>
          </w:p>
        </w:tc>
        <w:tc>
          <w:tcPr>
            <w:tcW w:w="1962"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20%</w:t>
            </w:r>
          </w:p>
        </w:tc>
        <w:tc>
          <w:tcPr>
            <w:tcW w:w="2041"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2B05E0" w:rsidRPr="00BE76E4" w:rsidTr="003C607F">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Podpora samostatného bydlení §43</w:t>
            </w:r>
          </w:p>
        </w:tc>
        <w:tc>
          <w:tcPr>
            <w:tcW w:w="85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péče</w:t>
            </w:r>
          </w:p>
        </w:tc>
        <w:tc>
          <w:tcPr>
            <w:tcW w:w="805"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954 000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2 740 000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331E69" w:rsidRDefault="002B05E0" w:rsidP="00E075C7">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2 764 000</w:t>
            </w:r>
          </w:p>
        </w:tc>
        <w:tc>
          <w:tcPr>
            <w:tcW w:w="1028"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2 155 743</w:t>
            </w:r>
          </w:p>
        </w:tc>
        <w:tc>
          <w:tcPr>
            <w:tcW w:w="99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337 257</w:t>
            </w:r>
          </w:p>
        </w:tc>
        <w:tc>
          <w:tcPr>
            <w:tcW w:w="879"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2 493 000</w:t>
            </w:r>
          </w:p>
        </w:tc>
        <w:tc>
          <w:tcPr>
            <w:tcW w:w="1962"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20%</w:t>
            </w:r>
          </w:p>
        </w:tc>
        <w:tc>
          <w:tcPr>
            <w:tcW w:w="2041"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2B05E0" w:rsidRPr="00BE76E4" w:rsidTr="003C607F">
        <w:trPr>
          <w:trHeight w:val="261"/>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Odlehčovací služby §44</w:t>
            </w:r>
          </w:p>
        </w:tc>
        <w:tc>
          <w:tcPr>
            <w:tcW w:w="85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péče</w:t>
            </w:r>
          </w:p>
        </w:tc>
        <w:tc>
          <w:tcPr>
            <w:tcW w:w="805"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2 460 000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4 037 000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4 233 000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5 722 000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331E69" w:rsidRDefault="002B05E0" w:rsidP="00E075C7">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7 544 300</w:t>
            </w:r>
          </w:p>
        </w:tc>
        <w:tc>
          <w:tcPr>
            <w:tcW w:w="1028"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7 696 378</w:t>
            </w:r>
          </w:p>
        </w:tc>
        <w:tc>
          <w:tcPr>
            <w:tcW w:w="99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878 622</w:t>
            </w:r>
          </w:p>
        </w:tc>
        <w:tc>
          <w:tcPr>
            <w:tcW w:w="879"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8 575 000</w:t>
            </w:r>
          </w:p>
        </w:tc>
        <w:tc>
          <w:tcPr>
            <w:tcW w:w="1962"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10% (20%)</w:t>
            </w:r>
          </w:p>
        </w:tc>
        <w:tc>
          <w:tcPr>
            <w:tcW w:w="2041" w:type="dxa"/>
            <w:tcBorders>
              <w:top w:val="nil"/>
              <w:left w:val="nil"/>
              <w:bottom w:val="single" w:sz="4" w:space="0" w:color="auto"/>
              <w:right w:val="single" w:sz="4" w:space="0" w:color="auto"/>
            </w:tcBorders>
            <w:shd w:val="clear" w:color="auto" w:fill="auto"/>
            <w:vAlign w:val="center"/>
            <w:hideMark/>
          </w:tcPr>
          <w:p w:rsidR="002B05E0" w:rsidRPr="00BE76E4" w:rsidRDefault="002B05E0" w:rsidP="00BE76E4">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20% pouze u terénní a ambulantní formy</w:t>
            </w:r>
          </w:p>
        </w:tc>
      </w:tr>
      <w:tr w:rsidR="002B05E0" w:rsidRPr="00BE76E4" w:rsidTr="003C607F">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Centra denních služeb§45</w:t>
            </w:r>
          </w:p>
        </w:tc>
        <w:tc>
          <w:tcPr>
            <w:tcW w:w="85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péče</w:t>
            </w:r>
          </w:p>
        </w:tc>
        <w:tc>
          <w:tcPr>
            <w:tcW w:w="805"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9 630 000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8 194 000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8 919 000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10 047 000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331E69" w:rsidRDefault="002B05E0" w:rsidP="00E075C7">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10 570 600</w:t>
            </w:r>
          </w:p>
        </w:tc>
        <w:tc>
          <w:tcPr>
            <w:tcW w:w="1028"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9 884 665</w:t>
            </w:r>
          </w:p>
        </w:tc>
        <w:tc>
          <w:tcPr>
            <w:tcW w:w="99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987 335</w:t>
            </w:r>
          </w:p>
        </w:tc>
        <w:tc>
          <w:tcPr>
            <w:tcW w:w="879"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10 872 000</w:t>
            </w:r>
          </w:p>
        </w:tc>
        <w:tc>
          <w:tcPr>
            <w:tcW w:w="1962"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20%</w:t>
            </w:r>
          </w:p>
        </w:tc>
        <w:tc>
          <w:tcPr>
            <w:tcW w:w="2041"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2B05E0" w:rsidRPr="00BE76E4" w:rsidTr="003C607F">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Denní stacionáře §46</w:t>
            </w:r>
          </w:p>
        </w:tc>
        <w:tc>
          <w:tcPr>
            <w:tcW w:w="85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péče</w:t>
            </w:r>
          </w:p>
        </w:tc>
        <w:tc>
          <w:tcPr>
            <w:tcW w:w="805"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9 419 000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8 159 000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9 124 000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9 731 000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331E69" w:rsidRDefault="002B05E0" w:rsidP="00E075C7">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11 521 900</w:t>
            </w:r>
          </w:p>
        </w:tc>
        <w:tc>
          <w:tcPr>
            <w:tcW w:w="1028"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11 186 415</w:t>
            </w:r>
          </w:p>
        </w:tc>
        <w:tc>
          <w:tcPr>
            <w:tcW w:w="99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1 075 585</w:t>
            </w:r>
          </w:p>
        </w:tc>
        <w:tc>
          <w:tcPr>
            <w:tcW w:w="879"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12 262 000</w:t>
            </w:r>
          </w:p>
        </w:tc>
        <w:tc>
          <w:tcPr>
            <w:tcW w:w="1962"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20%</w:t>
            </w:r>
          </w:p>
        </w:tc>
        <w:tc>
          <w:tcPr>
            <w:tcW w:w="2041"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2B05E0" w:rsidRPr="00BE76E4" w:rsidTr="003C607F">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Týdenní stacionáře §47</w:t>
            </w:r>
          </w:p>
        </w:tc>
        <w:tc>
          <w:tcPr>
            <w:tcW w:w="85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péče</w:t>
            </w:r>
          </w:p>
        </w:tc>
        <w:tc>
          <w:tcPr>
            <w:tcW w:w="805"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11 460 000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9 044 000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8 473 000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8 467 000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331E69" w:rsidRDefault="002B05E0" w:rsidP="00E075C7">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9 925 900</w:t>
            </w:r>
          </w:p>
        </w:tc>
        <w:tc>
          <w:tcPr>
            <w:tcW w:w="1028"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6 631 572</w:t>
            </w:r>
          </w:p>
        </w:tc>
        <w:tc>
          <w:tcPr>
            <w:tcW w:w="99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1 015 428</w:t>
            </w:r>
          </w:p>
        </w:tc>
        <w:tc>
          <w:tcPr>
            <w:tcW w:w="879"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7 647 000</w:t>
            </w:r>
          </w:p>
        </w:tc>
        <w:tc>
          <w:tcPr>
            <w:tcW w:w="1962"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10%</w:t>
            </w:r>
          </w:p>
        </w:tc>
        <w:tc>
          <w:tcPr>
            <w:tcW w:w="2041"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2B05E0" w:rsidRPr="00BE76E4" w:rsidTr="003C607F">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Domovy pro osoby se ZP §48</w:t>
            </w:r>
          </w:p>
        </w:tc>
        <w:tc>
          <w:tcPr>
            <w:tcW w:w="85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péče</w:t>
            </w:r>
          </w:p>
        </w:tc>
        <w:tc>
          <w:tcPr>
            <w:tcW w:w="805"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54 821 000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47 623 000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42 208 000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44 955 000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331E69" w:rsidRDefault="002B05E0" w:rsidP="00E075C7">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54 564 700</w:t>
            </w:r>
          </w:p>
        </w:tc>
        <w:tc>
          <w:tcPr>
            <w:tcW w:w="1028"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41 137 704</w:t>
            </w:r>
          </w:p>
        </w:tc>
        <w:tc>
          <w:tcPr>
            <w:tcW w:w="99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5 548 296</w:t>
            </w:r>
          </w:p>
        </w:tc>
        <w:tc>
          <w:tcPr>
            <w:tcW w:w="879"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46 686 000</w:t>
            </w:r>
          </w:p>
        </w:tc>
        <w:tc>
          <w:tcPr>
            <w:tcW w:w="1962"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10%</w:t>
            </w:r>
          </w:p>
        </w:tc>
        <w:tc>
          <w:tcPr>
            <w:tcW w:w="2041"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2B05E0" w:rsidRPr="00BE76E4" w:rsidTr="003C607F">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Domovy pro seniory §49</w:t>
            </w:r>
          </w:p>
        </w:tc>
        <w:tc>
          <w:tcPr>
            <w:tcW w:w="85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péče</w:t>
            </w:r>
          </w:p>
        </w:tc>
        <w:tc>
          <w:tcPr>
            <w:tcW w:w="805"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63 789 000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56 038 000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61 774 000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47 747 000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331E69" w:rsidRDefault="002B05E0" w:rsidP="00E075C7">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56 731 900</w:t>
            </w:r>
          </w:p>
        </w:tc>
        <w:tc>
          <w:tcPr>
            <w:tcW w:w="1028"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53 452 698</w:t>
            </w:r>
          </w:p>
        </w:tc>
        <w:tc>
          <w:tcPr>
            <w:tcW w:w="99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4 155 302</w:t>
            </w:r>
          </w:p>
        </w:tc>
        <w:tc>
          <w:tcPr>
            <w:tcW w:w="879"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57 608 000</w:t>
            </w:r>
          </w:p>
        </w:tc>
        <w:tc>
          <w:tcPr>
            <w:tcW w:w="1962"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10%</w:t>
            </w:r>
          </w:p>
        </w:tc>
        <w:tc>
          <w:tcPr>
            <w:tcW w:w="2041"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2B05E0" w:rsidRPr="00BE76E4" w:rsidTr="003C607F">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Domovy se zvláštním režimem §50</w:t>
            </w:r>
          </w:p>
        </w:tc>
        <w:tc>
          <w:tcPr>
            <w:tcW w:w="85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péče</w:t>
            </w:r>
          </w:p>
        </w:tc>
        <w:tc>
          <w:tcPr>
            <w:tcW w:w="805"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33 561 000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29 224 000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24 023 000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20 446 000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331E69" w:rsidRDefault="002B05E0" w:rsidP="00E075C7">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26 527 100</w:t>
            </w:r>
          </w:p>
        </w:tc>
        <w:tc>
          <w:tcPr>
            <w:tcW w:w="1028"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25 755 490</w:t>
            </w:r>
          </w:p>
        </w:tc>
        <w:tc>
          <w:tcPr>
            <w:tcW w:w="99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1 896 510</w:t>
            </w:r>
          </w:p>
        </w:tc>
        <w:tc>
          <w:tcPr>
            <w:tcW w:w="879"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27 652 000</w:t>
            </w:r>
          </w:p>
        </w:tc>
        <w:tc>
          <w:tcPr>
            <w:tcW w:w="1962"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10%</w:t>
            </w:r>
          </w:p>
        </w:tc>
        <w:tc>
          <w:tcPr>
            <w:tcW w:w="2041"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2B05E0" w:rsidRPr="00BE76E4" w:rsidTr="003C607F">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Chráněné bydlení §51</w:t>
            </w:r>
          </w:p>
        </w:tc>
        <w:tc>
          <w:tcPr>
            <w:tcW w:w="85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péče</w:t>
            </w:r>
          </w:p>
        </w:tc>
        <w:tc>
          <w:tcPr>
            <w:tcW w:w="805"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13 490 000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12 158 000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12 358 000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10 514 000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331E69" w:rsidRDefault="002B05E0" w:rsidP="00E075C7">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10 183 500</w:t>
            </w:r>
          </w:p>
        </w:tc>
        <w:tc>
          <w:tcPr>
            <w:tcW w:w="1028"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8 539 445</w:t>
            </w:r>
          </w:p>
        </w:tc>
        <w:tc>
          <w:tcPr>
            <w:tcW w:w="99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1 201 555</w:t>
            </w:r>
          </w:p>
        </w:tc>
        <w:tc>
          <w:tcPr>
            <w:tcW w:w="879"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9 741 000</w:t>
            </w:r>
          </w:p>
        </w:tc>
        <w:tc>
          <w:tcPr>
            <w:tcW w:w="1962"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10%</w:t>
            </w:r>
          </w:p>
        </w:tc>
        <w:tc>
          <w:tcPr>
            <w:tcW w:w="2041"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2B05E0" w:rsidRPr="00BE76E4" w:rsidTr="003C607F">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 xml:space="preserve">Soc.sl. poskytované ve ZZ </w:t>
            </w:r>
            <w:proofErr w:type="gramStart"/>
            <w:r w:rsidRPr="00BE76E4">
              <w:rPr>
                <w:rFonts w:ascii="Calibri" w:eastAsia="Times New Roman" w:hAnsi="Calibri" w:cs="Times New Roman"/>
                <w:color w:val="000000"/>
                <w:sz w:val="16"/>
                <w:szCs w:val="16"/>
                <w:lang w:eastAsia="cs-CZ"/>
              </w:rPr>
              <w:t>ÚP</w:t>
            </w:r>
            <w:proofErr w:type="gramEnd"/>
            <w:r w:rsidRPr="00BE76E4">
              <w:rPr>
                <w:rFonts w:ascii="Calibri" w:eastAsia="Times New Roman" w:hAnsi="Calibri" w:cs="Times New Roman"/>
                <w:color w:val="000000"/>
                <w:sz w:val="16"/>
                <w:szCs w:val="16"/>
                <w:lang w:eastAsia="cs-CZ"/>
              </w:rPr>
              <w:t xml:space="preserve"> §52</w:t>
            </w:r>
          </w:p>
        </w:tc>
        <w:tc>
          <w:tcPr>
            <w:tcW w:w="85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péče</w:t>
            </w:r>
          </w:p>
        </w:tc>
        <w:tc>
          <w:tcPr>
            <w:tcW w:w="805"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1 050 000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672 000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495 000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200 000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331E69" w:rsidRDefault="002B05E0" w:rsidP="00E075C7">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651 000</w:t>
            </w:r>
          </w:p>
        </w:tc>
        <w:tc>
          <w:tcPr>
            <w:tcW w:w="1028"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662 530</w:t>
            </w:r>
          </w:p>
        </w:tc>
        <w:tc>
          <w:tcPr>
            <w:tcW w:w="99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151 470</w:t>
            </w:r>
          </w:p>
        </w:tc>
        <w:tc>
          <w:tcPr>
            <w:tcW w:w="879"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814 000</w:t>
            </w:r>
          </w:p>
        </w:tc>
        <w:tc>
          <w:tcPr>
            <w:tcW w:w="1962"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10%</w:t>
            </w:r>
          </w:p>
        </w:tc>
        <w:tc>
          <w:tcPr>
            <w:tcW w:w="2041"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2B05E0" w:rsidRPr="00BE76E4" w:rsidTr="003C607F">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Raná péče §54</w:t>
            </w:r>
          </w:p>
        </w:tc>
        <w:tc>
          <w:tcPr>
            <w:tcW w:w="85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prevence</w:t>
            </w:r>
          </w:p>
        </w:tc>
        <w:tc>
          <w:tcPr>
            <w:tcW w:w="805"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450 000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895 000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3 450 000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331E69" w:rsidRDefault="002B05E0" w:rsidP="00E075C7">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4 277 000</w:t>
            </w:r>
          </w:p>
        </w:tc>
        <w:tc>
          <w:tcPr>
            <w:tcW w:w="1028"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3 535 885</w:t>
            </w:r>
          </w:p>
        </w:tc>
        <w:tc>
          <w:tcPr>
            <w:tcW w:w="99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442 115</w:t>
            </w:r>
          </w:p>
        </w:tc>
        <w:tc>
          <w:tcPr>
            <w:tcW w:w="879"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3 978 000</w:t>
            </w:r>
          </w:p>
        </w:tc>
        <w:tc>
          <w:tcPr>
            <w:tcW w:w="1962"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15%</w:t>
            </w:r>
          </w:p>
        </w:tc>
        <w:tc>
          <w:tcPr>
            <w:tcW w:w="2041"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2B05E0" w:rsidRPr="00BE76E4" w:rsidTr="003C607F">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Telefonická krizová pomoc §55</w:t>
            </w:r>
          </w:p>
        </w:tc>
        <w:tc>
          <w:tcPr>
            <w:tcW w:w="85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prevence</w:t>
            </w:r>
          </w:p>
        </w:tc>
        <w:tc>
          <w:tcPr>
            <w:tcW w:w="805"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1 810 000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1 587 000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1 587 000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1 629 000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331E69" w:rsidRDefault="002B05E0" w:rsidP="00E075C7">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1 658 500</w:t>
            </w:r>
          </w:p>
        </w:tc>
        <w:tc>
          <w:tcPr>
            <w:tcW w:w="1028"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1 563 096</w:t>
            </w:r>
          </w:p>
        </w:tc>
        <w:tc>
          <w:tcPr>
            <w:tcW w:w="99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165 904</w:t>
            </w:r>
          </w:p>
        </w:tc>
        <w:tc>
          <w:tcPr>
            <w:tcW w:w="879"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1 729 000</w:t>
            </w:r>
          </w:p>
        </w:tc>
        <w:tc>
          <w:tcPr>
            <w:tcW w:w="1962"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15%</w:t>
            </w:r>
          </w:p>
        </w:tc>
        <w:tc>
          <w:tcPr>
            <w:tcW w:w="2041"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2B05E0" w:rsidRPr="00BE76E4" w:rsidTr="003C607F">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Tlumočnické služby §56</w:t>
            </w:r>
          </w:p>
        </w:tc>
        <w:tc>
          <w:tcPr>
            <w:tcW w:w="85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prevence</w:t>
            </w:r>
          </w:p>
        </w:tc>
        <w:tc>
          <w:tcPr>
            <w:tcW w:w="805"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100 000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91 000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91 000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100 000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331E69" w:rsidRDefault="002B05E0" w:rsidP="00E075C7">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171 000</w:t>
            </w:r>
          </w:p>
        </w:tc>
        <w:tc>
          <w:tcPr>
            <w:tcW w:w="1028"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286 516</w:t>
            </w:r>
          </w:p>
        </w:tc>
        <w:tc>
          <w:tcPr>
            <w:tcW w:w="99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66 484</w:t>
            </w:r>
          </w:p>
        </w:tc>
        <w:tc>
          <w:tcPr>
            <w:tcW w:w="879"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353 000</w:t>
            </w:r>
          </w:p>
        </w:tc>
        <w:tc>
          <w:tcPr>
            <w:tcW w:w="1962"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15%</w:t>
            </w:r>
          </w:p>
        </w:tc>
        <w:tc>
          <w:tcPr>
            <w:tcW w:w="2041"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2B05E0" w:rsidRPr="00BE76E4" w:rsidTr="003C607F">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Azylové domy §57</w:t>
            </w:r>
          </w:p>
        </w:tc>
        <w:tc>
          <w:tcPr>
            <w:tcW w:w="85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prevence</w:t>
            </w:r>
          </w:p>
        </w:tc>
        <w:tc>
          <w:tcPr>
            <w:tcW w:w="805"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1 025 000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11 350 000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331E69" w:rsidRDefault="002B05E0" w:rsidP="00E075C7">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13 506 400</w:t>
            </w:r>
          </w:p>
        </w:tc>
        <w:tc>
          <w:tcPr>
            <w:tcW w:w="1028"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12 654 996</w:t>
            </w:r>
          </w:p>
        </w:tc>
        <w:tc>
          <w:tcPr>
            <w:tcW w:w="99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1 169 004</w:t>
            </w:r>
          </w:p>
        </w:tc>
        <w:tc>
          <w:tcPr>
            <w:tcW w:w="879"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13 824 000</w:t>
            </w:r>
          </w:p>
        </w:tc>
        <w:tc>
          <w:tcPr>
            <w:tcW w:w="1962"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15%</w:t>
            </w:r>
          </w:p>
        </w:tc>
        <w:tc>
          <w:tcPr>
            <w:tcW w:w="2041"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2B05E0" w:rsidRPr="00BE76E4" w:rsidTr="003C607F">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Domy na půl cesty §58</w:t>
            </w:r>
          </w:p>
        </w:tc>
        <w:tc>
          <w:tcPr>
            <w:tcW w:w="85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prevence</w:t>
            </w:r>
          </w:p>
        </w:tc>
        <w:tc>
          <w:tcPr>
            <w:tcW w:w="805"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162 000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548 000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331E69" w:rsidRDefault="002B05E0" w:rsidP="00E075C7">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906 500</w:t>
            </w:r>
          </w:p>
        </w:tc>
        <w:tc>
          <w:tcPr>
            <w:tcW w:w="1028"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873 954</w:t>
            </w:r>
          </w:p>
        </w:tc>
        <w:tc>
          <w:tcPr>
            <w:tcW w:w="99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64 046</w:t>
            </w:r>
          </w:p>
        </w:tc>
        <w:tc>
          <w:tcPr>
            <w:tcW w:w="879"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938 000</w:t>
            </w:r>
          </w:p>
        </w:tc>
        <w:tc>
          <w:tcPr>
            <w:tcW w:w="1962"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15%</w:t>
            </w:r>
          </w:p>
        </w:tc>
        <w:tc>
          <w:tcPr>
            <w:tcW w:w="2041"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2B05E0" w:rsidRPr="00BE76E4" w:rsidTr="003C607F">
        <w:trPr>
          <w:trHeight w:val="309"/>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Kontaktní centra §59</w:t>
            </w:r>
          </w:p>
        </w:tc>
        <w:tc>
          <w:tcPr>
            <w:tcW w:w="85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prevence</w:t>
            </w:r>
          </w:p>
        </w:tc>
        <w:tc>
          <w:tcPr>
            <w:tcW w:w="805"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1 300 000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1 136 000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1 136 000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1 136 000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331E69" w:rsidRDefault="002B05E0" w:rsidP="00E075C7">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1 368 000</w:t>
            </w:r>
          </w:p>
        </w:tc>
        <w:tc>
          <w:tcPr>
            <w:tcW w:w="1028"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1 526 799</w:t>
            </w:r>
          </w:p>
        </w:tc>
        <w:tc>
          <w:tcPr>
            <w:tcW w:w="99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86 201</w:t>
            </w:r>
          </w:p>
        </w:tc>
        <w:tc>
          <w:tcPr>
            <w:tcW w:w="879"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1 613 000</w:t>
            </w:r>
          </w:p>
        </w:tc>
        <w:tc>
          <w:tcPr>
            <w:tcW w:w="1962"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15% (50%)</w:t>
            </w:r>
          </w:p>
        </w:tc>
        <w:tc>
          <w:tcPr>
            <w:tcW w:w="2041" w:type="dxa"/>
            <w:tcBorders>
              <w:top w:val="nil"/>
              <w:left w:val="nil"/>
              <w:bottom w:val="single" w:sz="4" w:space="0" w:color="auto"/>
              <w:right w:val="single" w:sz="4" w:space="0" w:color="auto"/>
            </w:tcBorders>
            <w:shd w:val="clear" w:color="auto" w:fill="auto"/>
            <w:vAlign w:val="center"/>
            <w:hideMark/>
          </w:tcPr>
          <w:p w:rsidR="002B05E0" w:rsidRPr="00BE76E4" w:rsidRDefault="002B05E0" w:rsidP="00BE76E4">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50% u cílové skupiny cílová skupina  - závislí na návykových látkách</w:t>
            </w:r>
          </w:p>
        </w:tc>
      </w:tr>
      <w:tr w:rsidR="002B05E0" w:rsidRPr="00BE76E4" w:rsidTr="003C607F">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Nízkoprahová denní centra §61</w:t>
            </w:r>
          </w:p>
        </w:tc>
        <w:tc>
          <w:tcPr>
            <w:tcW w:w="85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prevence</w:t>
            </w:r>
          </w:p>
        </w:tc>
        <w:tc>
          <w:tcPr>
            <w:tcW w:w="805"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250 000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2 745 000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331E69" w:rsidRDefault="002B05E0" w:rsidP="00E075C7">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2 815 000</w:t>
            </w:r>
          </w:p>
        </w:tc>
        <w:tc>
          <w:tcPr>
            <w:tcW w:w="1028"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2 468 036</w:t>
            </w:r>
          </w:p>
        </w:tc>
        <w:tc>
          <w:tcPr>
            <w:tcW w:w="99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214 964</w:t>
            </w:r>
          </w:p>
        </w:tc>
        <w:tc>
          <w:tcPr>
            <w:tcW w:w="879"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2 683 000</w:t>
            </w:r>
          </w:p>
        </w:tc>
        <w:tc>
          <w:tcPr>
            <w:tcW w:w="1962"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15%</w:t>
            </w:r>
          </w:p>
        </w:tc>
        <w:tc>
          <w:tcPr>
            <w:tcW w:w="2041"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2B05E0" w:rsidRPr="00BE76E4" w:rsidTr="003C607F">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 xml:space="preserve">Nízkoprahová zařízení pro </w:t>
            </w:r>
            <w:proofErr w:type="spellStart"/>
            <w:r w:rsidRPr="00BE76E4">
              <w:rPr>
                <w:rFonts w:ascii="Calibri" w:eastAsia="Times New Roman" w:hAnsi="Calibri" w:cs="Times New Roman"/>
                <w:color w:val="000000"/>
                <w:sz w:val="16"/>
                <w:szCs w:val="16"/>
                <w:lang w:eastAsia="cs-CZ"/>
              </w:rPr>
              <w:t>DaM</w:t>
            </w:r>
            <w:proofErr w:type="spellEnd"/>
            <w:r w:rsidRPr="00BE76E4">
              <w:rPr>
                <w:rFonts w:ascii="Calibri" w:eastAsia="Times New Roman" w:hAnsi="Calibri" w:cs="Times New Roman"/>
                <w:color w:val="000000"/>
                <w:sz w:val="16"/>
                <w:szCs w:val="16"/>
                <w:lang w:eastAsia="cs-CZ"/>
              </w:rPr>
              <w:t xml:space="preserve"> §62</w:t>
            </w:r>
          </w:p>
        </w:tc>
        <w:tc>
          <w:tcPr>
            <w:tcW w:w="85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prevence</w:t>
            </w:r>
          </w:p>
        </w:tc>
        <w:tc>
          <w:tcPr>
            <w:tcW w:w="805"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1 245 000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1 639 000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1 631 000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6 565 000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331E69" w:rsidRDefault="002B05E0" w:rsidP="00E075C7">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6 064 500</w:t>
            </w:r>
          </w:p>
        </w:tc>
        <w:tc>
          <w:tcPr>
            <w:tcW w:w="1028"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6 524 602</w:t>
            </w:r>
          </w:p>
        </w:tc>
        <w:tc>
          <w:tcPr>
            <w:tcW w:w="99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804 398</w:t>
            </w:r>
          </w:p>
        </w:tc>
        <w:tc>
          <w:tcPr>
            <w:tcW w:w="879"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7 329 000</w:t>
            </w:r>
          </w:p>
        </w:tc>
        <w:tc>
          <w:tcPr>
            <w:tcW w:w="1962"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15%</w:t>
            </w:r>
          </w:p>
        </w:tc>
        <w:tc>
          <w:tcPr>
            <w:tcW w:w="2041"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2B05E0" w:rsidRPr="00BE76E4" w:rsidTr="003C607F">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Noclehárny 63</w:t>
            </w:r>
          </w:p>
        </w:tc>
        <w:tc>
          <w:tcPr>
            <w:tcW w:w="85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prevence</w:t>
            </w:r>
          </w:p>
        </w:tc>
        <w:tc>
          <w:tcPr>
            <w:tcW w:w="805"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1 030 000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935 000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935 000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992 000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331E69" w:rsidRDefault="002B05E0" w:rsidP="00E075C7">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1 024 000</w:t>
            </w:r>
          </w:p>
        </w:tc>
        <w:tc>
          <w:tcPr>
            <w:tcW w:w="1028"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1 032 978</w:t>
            </w:r>
          </w:p>
        </w:tc>
        <w:tc>
          <w:tcPr>
            <w:tcW w:w="99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73 022</w:t>
            </w:r>
          </w:p>
        </w:tc>
        <w:tc>
          <w:tcPr>
            <w:tcW w:w="879"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1 106 000</w:t>
            </w:r>
          </w:p>
        </w:tc>
        <w:tc>
          <w:tcPr>
            <w:tcW w:w="1962"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20%</w:t>
            </w:r>
          </w:p>
        </w:tc>
        <w:tc>
          <w:tcPr>
            <w:tcW w:w="2041"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2B05E0" w:rsidRPr="00BE76E4" w:rsidTr="003C607F">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Služby následné péče §64</w:t>
            </w:r>
          </w:p>
        </w:tc>
        <w:tc>
          <w:tcPr>
            <w:tcW w:w="85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prevence</w:t>
            </w:r>
          </w:p>
        </w:tc>
        <w:tc>
          <w:tcPr>
            <w:tcW w:w="805"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360 000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327 000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327 000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627 000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331E69" w:rsidRDefault="002B05E0" w:rsidP="00E075C7">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621 000</w:t>
            </w:r>
          </w:p>
        </w:tc>
        <w:tc>
          <w:tcPr>
            <w:tcW w:w="1028"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681 300</w:t>
            </w:r>
          </w:p>
        </w:tc>
        <w:tc>
          <w:tcPr>
            <w:tcW w:w="99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68 700</w:t>
            </w:r>
          </w:p>
        </w:tc>
        <w:tc>
          <w:tcPr>
            <w:tcW w:w="879"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750 000</w:t>
            </w:r>
          </w:p>
        </w:tc>
        <w:tc>
          <w:tcPr>
            <w:tcW w:w="1962"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15% (20%)</w:t>
            </w:r>
          </w:p>
        </w:tc>
        <w:tc>
          <w:tcPr>
            <w:tcW w:w="2041"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20% pouze pobytová forma</w:t>
            </w:r>
          </w:p>
        </w:tc>
      </w:tr>
      <w:tr w:rsidR="002B05E0" w:rsidRPr="00BE76E4" w:rsidTr="003C607F">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SAS pro rodiny s dětmi §65</w:t>
            </w:r>
          </w:p>
        </w:tc>
        <w:tc>
          <w:tcPr>
            <w:tcW w:w="85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prevence</w:t>
            </w:r>
          </w:p>
        </w:tc>
        <w:tc>
          <w:tcPr>
            <w:tcW w:w="805"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505 000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318 000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882 000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649 000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331E69" w:rsidRDefault="002B05E0" w:rsidP="00E075C7">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1 381 000</w:t>
            </w:r>
          </w:p>
        </w:tc>
        <w:tc>
          <w:tcPr>
            <w:tcW w:w="1028"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2 432 768</w:t>
            </w:r>
          </w:p>
        </w:tc>
        <w:tc>
          <w:tcPr>
            <w:tcW w:w="99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363 232</w:t>
            </w:r>
          </w:p>
        </w:tc>
        <w:tc>
          <w:tcPr>
            <w:tcW w:w="879"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2 796 000</w:t>
            </w:r>
          </w:p>
        </w:tc>
        <w:tc>
          <w:tcPr>
            <w:tcW w:w="1962"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15%</w:t>
            </w:r>
          </w:p>
        </w:tc>
        <w:tc>
          <w:tcPr>
            <w:tcW w:w="2041"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2B05E0" w:rsidRPr="00BE76E4" w:rsidTr="003C607F">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SAS pro seniory a osoby se ZP §66</w:t>
            </w:r>
          </w:p>
        </w:tc>
        <w:tc>
          <w:tcPr>
            <w:tcW w:w="85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prevence</w:t>
            </w:r>
          </w:p>
        </w:tc>
        <w:tc>
          <w:tcPr>
            <w:tcW w:w="805"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2 490 000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2 326 000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2 326 000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2 530 000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331E69" w:rsidRDefault="002B05E0" w:rsidP="00E075C7">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3 382 800</w:t>
            </w:r>
          </w:p>
        </w:tc>
        <w:tc>
          <w:tcPr>
            <w:tcW w:w="1028"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3 594 686</w:t>
            </w:r>
          </w:p>
        </w:tc>
        <w:tc>
          <w:tcPr>
            <w:tcW w:w="99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360 314</w:t>
            </w:r>
          </w:p>
        </w:tc>
        <w:tc>
          <w:tcPr>
            <w:tcW w:w="879"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3 955 000</w:t>
            </w:r>
          </w:p>
        </w:tc>
        <w:tc>
          <w:tcPr>
            <w:tcW w:w="1962"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15%</w:t>
            </w:r>
          </w:p>
        </w:tc>
        <w:tc>
          <w:tcPr>
            <w:tcW w:w="2041"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2B05E0" w:rsidRPr="00BE76E4" w:rsidTr="003C607F">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Sociálně terapeutické dílny §67</w:t>
            </w:r>
          </w:p>
        </w:tc>
        <w:tc>
          <w:tcPr>
            <w:tcW w:w="85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prevence</w:t>
            </w:r>
          </w:p>
        </w:tc>
        <w:tc>
          <w:tcPr>
            <w:tcW w:w="805"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2 294 000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1 064 000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1 069 000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4 723 000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331E69" w:rsidRDefault="002B05E0" w:rsidP="00E075C7">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4 814 900</w:t>
            </w:r>
          </w:p>
        </w:tc>
        <w:tc>
          <w:tcPr>
            <w:tcW w:w="1028"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5 072 696</w:t>
            </w:r>
          </w:p>
        </w:tc>
        <w:tc>
          <w:tcPr>
            <w:tcW w:w="99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475 304</w:t>
            </w:r>
          </w:p>
        </w:tc>
        <w:tc>
          <w:tcPr>
            <w:tcW w:w="879"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5 548 000</w:t>
            </w:r>
          </w:p>
        </w:tc>
        <w:tc>
          <w:tcPr>
            <w:tcW w:w="1962"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15%</w:t>
            </w:r>
          </w:p>
        </w:tc>
        <w:tc>
          <w:tcPr>
            <w:tcW w:w="2041"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2B05E0" w:rsidRPr="00BE76E4" w:rsidTr="003C607F">
        <w:trPr>
          <w:trHeight w:val="295"/>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Terénní programy §69</w:t>
            </w:r>
          </w:p>
        </w:tc>
        <w:tc>
          <w:tcPr>
            <w:tcW w:w="85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prevence</w:t>
            </w:r>
          </w:p>
        </w:tc>
        <w:tc>
          <w:tcPr>
            <w:tcW w:w="805"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3 180 000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1 553 000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2 177 000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6 109 000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331E69" w:rsidRDefault="002B05E0" w:rsidP="00E075C7">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7 956 400</w:t>
            </w:r>
          </w:p>
        </w:tc>
        <w:tc>
          <w:tcPr>
            <w:tcW w:w="1028"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8 084 270</w:t>
            </w:r>
          </w:p>
        </w:tc>
        <w:tc>
          <w:tcPr>
            <w:tcW w:w="99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887 730</w:t>
            </w:r>
          </w:p>
        </w:tc>
        <w:tc>
          <w:tcPr>
            <w:tcW w:w="879"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8 972 000</w:t>
            </w:r>
          </w:p>
        </w:tc>
        <w:tc>
          <w:tcPr>
            <w:tcW w:w="1962"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15% (50%)</w:t>
            </w:r>
          </w:p>
        </w:tc>
        <w:tc>
          <w:tcPr>
            <w:tcW w:w="2041" w:type="dxa"/>
            <w:tcBorders>
              <w:top w:val="nil"/>
              <w:left w:val="nil"/>
              <w:bottom w:val="single" w:sz="4" w:space="0" w:color="auto"/>
              <w:right w:val="single" w:sz="4" w:space="0" w:color="auto"/>
            </w:tcBorders>
            <w:shd w:val="clear" w:color="auto" w:fill="auto"/>
            <w:vAlign w:val="center"/>
            <w:hideMark/>
          </w:tcPr>
          <w:p w:rsidR="002B05E0" w:rsidRPr="00BE76E4" w:rsidRDefault="002B05E0" w:rsidP="00BE76E4">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50% u cílové skupiny cílová skupina  - závislí na návykových látkách</w:t>
            </w:r>
          </w:p>
        </w:tc>
      </w:tr>
      <w:tr w:rsidR="002B05E0" w:rsidRPr="00BE76E4" w:rsidTr="003C607F">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Sociální rehabilitace §70</w:t>
            </w:r>
          </w:p>
        </w:tc>
        <w:tc>
          <w:tcPr>
            <w:tcW w:w="85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prevence</w:t>
            </w:r>
          </w:p>
        </w:tc>
        <w:tc>
          <w:tcPr>
            <w:tcW w:w="805"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820 000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1 662 000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2 357 000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4 765 000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331E69" w:rsidRDefault="002B05E0" w:rsidP="00E075C7">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5 397 900</w:t>
            </w:r>
          </w:p>
        </w:tc>
        <w:tc>
          <w:tcPr>
            <w:tcW w:w="1028"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5 449 513</w:t>
            </w:r>
          </w:p>
        </w:tc>
        <w:tc>
          <w:tcPr>
            <w:tcW w:w="99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537 487</w:t>
            </w:r>
          </w:p>
        </w:tc>
        <w:tc>
          <w:tcPr>
            <w:tcW w:w="879"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5 987 000</w:t>
            </w:r>
          </w:p>
        </w:tc>
        <w:tc>
          <w:tcPr>
            <w:tcW w:w="1962"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15% (20%)</w:t>
            </w:r>
          </w:p>
        </w:tc>
        <w:tc>
          <w:tcPr>
            <w:tcW w:w="2041"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20% pouze pobytová forma</w:t>
            </w:r>
          </w:p>
        </w:tc>
      </w:tr>
      <w:tr w:rsidR="002B05E0" w:rsidRPr="00BE76E4" w:rsidTr="003C607F">
        <w:trPr>
          <w:trHeight w:val="226"/>
        </w:trPr>
        <w:tc>
          <w:tcPr>
            <w:tcW w:w="2729" w:type="dxa"/>
            <w:tcBorders>
              <w:top w:val="nil"/>
              <w:left w:val="single" w:sz="4" w:space="0" w:color="auto"/>
              <w:bottom w:val="single" w:sz="4" w:space="0" w:color="auto"/>
              <w:right w:val="single" w:sz="4" w:space="0" w:color="auto"/>
            </w:tcBorders>
            <w:shd w:val="clear" w:color="000000" w:fill="DDD9C4"/>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6"/>
                <w:szCs w:val="16"/>
                <w:lang w:eastAsia="cs-CZ"/>
              </w:rPr>
            </w:pPr>
            <w:r w:rsidRPr="00BE76E4">
              <w:rPr>
                <w:rFonts w:ascii="Calibri" w:eastAsia="Times New Roman" w:hAnsi="Calibri" w:cs="Times New Roman"/>
                <w:color w:val="000000"/>
                <w:sz w:val="16"/>
                <w:szCs w:val="16"/>
                <w:lang w:eastAsia="cs-CZ"/>
              </w:rPr>
              <w:t>Intervenční centra §60a</w:t>
            </w:r>
          </w:p>
        </w:tc>
        <w:tc>
          <w:tcPr>
            <w:tcW w:w="85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center"/>
              <w:rPr>
                <w:rFonts w:ascii="Calibri" w:eastAsia="Times New Roman" w:hAnsi="Calibri" w:cs="Times New Roman"/>
                <w:color w:val="000000"/>
                <w:sz w:val="14"/>
                <w:szCs w:val="14"/>
                <w:lang w:eastAsia="cs-CZ"/>
              </w:rPr>
            </w:pPr>
            <w:r w:rsidRPr="00BE76E4">
              <w:rPr>
                <w:rFonts w:ascii="Calibri" w:eastAsia="Times New Roman" w:hAnsi="Calibri" w:cs="Times New Roman"/>
                <w:color w:val="000000"/>
                <w:sz w:val="14"/>
                <w:szCs w:val="14"/>
                <w:lang w:eastAsia="cs-CZ"/>
              </w:rPr>
              <w:t>prevence</w:t>
            </w:r>
          </w:p>
        </w:tc>
        <w:tc>
          <w:tcPr>
            <w:tcW w:w="805"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147 000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1 516 000</w:t>
            </w:r>
          </w:p>
        </w:tc>
        <w:tc>
          <w:tcPr>
            <w:tcW w:w="804" w:type="dxa"/>
            <w:tcBorders>
              <w:top w:val="nil"/>
              <w:left w:val="nil"/>
              <w:bottom w:val="single" w:sz="4" w:space="0" w:color="auto"/>
              <w:right w:val="single" w:sz="4" w:space="0" w:color="auto"/>
            </w:tcBorders>
            <w:shd w:val="clear" w:color="auto" w:fill="auto"/>
            <w:noWrap/>
            <w:vAlign w:val="center"/>
            <w:hideMark/>
          </w:tcPr>
          <w:p w:rsidR="002B05E0" w:rsidRPr="00331E69" w:rsidRDefault="002B05E0" w:rsidP="00E075C7">
            <w:pPr>
              <w:spacing w:after="0" w:line="240" w:lineRule="auto"/>
              <w:jc w:val="right"/>
              <w:rPr>
                <w:rFonts w:ascii="Tahoma" w:eastAsia="Times New Roman" w:hAnsi="Tahoma" w:cs="Tahoma"/>
                <w:color w:val="000000"/>
                <w:sz w:val="10"/>
                <w:szCs w:val="10"/>
                <w:lang w:eastAsia="cs-CZ"/>
              </w:rPr>
            </w:pPr>
            <w:r w:rsidRPr="00331E69">
              <w:rPr>
                <w:rFonts w:ascii="Tahoma" w:eastAsia="Times New Roman" w:hAnsi="Tahoma" w:cs="Tahoma"/>
                <w:color w:val="000000"/>
                <w:sz w:val="10"/>
                <w:szCs w:val="10"/>
                <w:lang w:eastAsia="cs-CZ"/>
              </w:rPr>
              <w:t>1 550 500</w:t>
            </w:r>
          </w:p>
        </w:tc>
        <w:tc>
          <w:tcPr>
            <w:tcW w:w="1028"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1 221 950</w:t>
            </w:r>
          </w:p>
        </w:tc>
        <w:tc>
          <w:tcPr>
            <w:tcW w:w="994"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113 050</w:t>
            </w:r>
          </w:p>
        </w:tc>
        <w:tc>
          <w:tcPr>
            <w:tcW w:w="879"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1 335 000</w:t>
            </w:r>
          </w:p>
        </w:tc>
        <w:tc>
          <w:tcPr>
            <w:tcW w:w="1962"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15%</w:t>
            </w:r>
          </w:p>
        </w:tc>
        <w:tc>
          <w:tcPr>
            <w:tcW w:w="2041"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Calibri" w:eastAsia="Times New Roman" w:hAnsi="Calibri" w:cs="Times New Roman"/>
                <w:color w:val="000000"/>
                <w:sz w:val="10"/>
                <w:szCs w:val="10"/>
                <w:lang w:eastAsia="cs-CZ"/>
              </w:rPr>
            </w:pPr>
            <w:r w:rsidRPr="00BE76E4">
              <w:rPr>
                <w:rFonts w:ascii="Calibri" w:eastAsia="Times New Roman" w:hAnsi="Calibri" w:cs="Times New Roman"/>
                <w:color w:val="000000"/>
                <w:sz w:val="10"/>
                <w:szCs w:val="10"/>
                <w:lang w:eastAsia="cs-CZ"/>
              </w:rPr>
              <w:t> </w:t>
            </w:r>
          </w:p>
        </w:tc>
      </w:tr>
      <w:tr w:rsidR="002B05E0" w:rsidRPr="00BE76E4" w:rsidTr="003C607F">
        <w:trPr>
          <w:trHeight w:val="226"/>
        </w:trPr>
        <w:tc>
          <w:tcPr>
            <w:tcW w:w="3583" w:type="dxa"/>
            <w:gridSpan w:val="2"/>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2B05E0" w:rsidRPr="00BE76E4" w:rsidRDefault="002B05E0" w:rsidP="00BE76E4">
            <w:pPr>
              <w:spacing w:after="0" w:line="240" w:lineRule="auto"/>
              <w:rPr>
                <w:rFonts w:ascii="Calibri" w:eastAsia="Times New Roman" w:hAnsi="Calibri" w:cs="Times New Roman"/>
                <w:b/>
                <w:bCs/>
                <w:color w:val="000000"/>
                <w:sz w:val="14"/>
                <w:szCs w:val="14"/>
                <w:lang w:eastAsia="cs-CZ"/>
              </w:rPr>
            </w:pPr>
            <w:r w:rsidRPr="00BE76E4">
              <w:rPr>
                <w:rFonts w:ascii="Calibri" w:eastAsia="Times New Roman" w:hAnsi="Calibri" w:cs="Times New Roman"/>
                <w:b/>
                <w:bCs/>
                <w:color w:val="000000"/>
                <w:sz w:val="14"/>
                <w:szCs w:val="14"/>
                <w:lang w:eastAsia="cs-CZ"/>
              </w:rPr>
              <w:t>CELKOVÁ DOTACE Z KAPITOLY STÁTNÍHO ROZPOČTU 313 - MPSV</w:t>
            </w:r>
          </w:p>
        </w:tc>
        <w:tc>
          <w:tcPr>
            <w:tcW w:w="805" w:type="dxa"/>
            <w:tcBorders>
              <w:top w:val="nil"/>
              <w:left w:val="nil"/>
              <w:bottom w:val="single" w:sz="4" w:space="0" w:color="auto"/>
              <w:right w:val="single" w:sz="4" w:space="0" w:color="auto"/>
            </w:tcBorders>
            <w:shd w:val="clear" w:color="000000" w:fill="DAEEF3"/>
            <w:noWrap/>
            <w:vAlign w:val="center"/>
            <w:hideMark/>
          </w:tcPr>
          <w:p w:rsidR="002B05E0" w:rsidRPr="00BE76E4" w:rsidRDefault="002B05E0" w:rsidP="00BE76E4">
            <w:pPr>
              <w:spacing w:after="0" w:line="240" w:lineRule="auto"/>
              <w:jc w:val="right"/>
              <w:rPr>
                <w:rFonts w:ascii="Tahoma" w:eastAsia="Times New Roman" w:hAnsi="Tahoma" w:cs="Tahoma"/>
                <w:b/>
                <w:bCs/>
                <w:color w:val="000000"/>
                <w:sz w:val="10"/>
                <w:szCs w:val="10"/>
                <w:lang w:eastAsia="cs-CZ"/>
              </w:rPr>
            </w:pPr>
            <w:r w:rsidRPr="00BE76E4">
              <w:rPr>
                <w:rFonts w:ascii="Tahoma" w:eastAsia="Times New Roman" w:hAnsi="Tahoma" w:cs="Tahoma"/>
                <w:b/>
                <w:bCs/>
                <w:color w:val="000000"/>
                <w:sz w:val="10"/>
                <w:szCs w:val="10"/>
                <w:lang w:eastAsia="cs-CZ"/>
              </w:rPr>
              <w:t>271184000</w:t>
            </w:r>
          </w:p>
        </w:tc>
        <w:tc>
          <w:tcPr>
            <w:tcW w:w="804" w:type="dxa"/>
            <w:tcBorders>
              <w:top w:val="nil"/>
              <w:left w:val="nil"/>
              <w:bottom w:val="single" w:sz="4" w:space="0" w:color="auto"/>
              <w:right w:val="single" w:sz="4" w:space="0" w:color="auto"/>
            </w:tcBorders>
            <w:shd w:val="clear" w:color="000000" w:fill="DAEEF3"/>
            <w:noWrap/>
            <w:vAlign w:val="center"/>
            <w:hideMark/>
          </w:tcPr>
          <w:p w:rsidR="002B05E0" w:rsidRPr="00BE76E4" w:rsidRDefault="002B05E0" w:rsidP="00BE76E4">
            <w:pPr>
              <w:spacing w:after="0" w:line="240" w:lineRule="auto"/>
              <w:jc w:val="right"/>
              <w:rPr>
                <w:rFonts w:ascii="Tahoma" w:eastAsia="Times New Roman" w:hAnsi="Tahoma" w:cs="Tahoma"/>
                <w:b/>
                <w:bCs/>
                <w:color w:val="000000"/>
                <w:sz w:val="10"/>
                <w:szCs w:val="10"/>
                <w:lang w:eastAsia="cs-CZ"/>
              </w:rPr>
            </w:pPr>
            <w:r w:rsidRPr="00BE76E4">
              <w:rPr>
                <w:rFonts w:ascii="Tahoma" w:eastAsia="Times New Roman" w:hAnsi="Tahoma" w:cs="Tahoma"/>
                <w:b/>
                <w:bCs/>
                <w:color w:val="000000"/>
                <w:sz w:val="10"/>
                <w:szCs w:val="10"/>
                <w:lang w:eastAsia="cs-CZ"/>
              </w:rPr>
              <w:t>243047000</w:t>
            </w:r>
          </w:p>
        </w:tc>
        <w:tc>
          <w:tcPr>
            <w:tcW w:w="804" w:type="dxa"/>
            <w:tcBorders>
              <w:top w:val="nil"/>
              <w:left w:val="nil"/>
              <w:bottom w:val="single" w:sz="4" w:space="0" w:color="auto"/>
              <w:right w:val="single" w:sz="4" w:space="0" w:color="auto"/>
            </w:tcBorders>
            <w:shd w:val="clear" w:color="000000" w:fill="DAEEF3"/>
            <w:noWrap/>
            <w:vAlign w:val="center"/>
            <w:hideMark/>
          </w:tcPr>
          <w:p w:rsidR="002B05E0" w:rsidRPr="00BE76E4" w:rsidRDefault="002B05E0" w:rsidP="00BE76E4">
            <w:pPr>
              <w:spacing w:after="0" w:line="240" w:lineRule="auto"/>
              <w:jc w:val="right"/>
              <w:rPr>
                <w:rFonts w:ascii="Tahoma" w:eastAsia="Times New Roman" w:hAnsi="Tahoma" w:cs="Tahoma"/>
                <w:b/>
                <w:bCs/>
                <w:color w:val="000000"/>
                <w:sz w:val="10"/>
                <w:szCs w:val="10"/>
                <w:lang w:eastAsia="cs-CZ"/>
              </w:rPr>
            </w:pPr>
            <w:r w:rsidRPr="00BE76E4">
              <w:rPr>
                <w:rFonts w:ascii="Tahoma" w:eastAsia="Times New Roman" w:hAnsi="Tahoma" w:cs="Tahoma"/>
                <w:b/>
                <w:bCs/>
                <w:color w:val="000000"/>
                <w:sz w:val="10"/>
                <w:szCs w:val="10"/>
                <w:lang w:eastAsia="cs-CZ"/>
              </w:rPr>
              <w:t>246268000</w:t>
            </w:r>
          </w:p>
        </w:tc>
        <w:tc>
          <w:tcPr>
            <w:tcW w:w="804" w:type="dxa"/>
            <w:tcBorders>
              <w:top w:val="nil"/>
              <w:left w:val="nil"/>
              <w:bottom w:val="single" w:sz="4" w:space="0" w:color="auto"/>
              <w:right w:val="single" w:sz="4" w:space="0" w:color="auto"/>
            </w:tcBorders>
            <w:shd w:val="clear" w:color="000000" w:fill="DAEEF3"/>
            <w:noWrap/>
            <w:vAlign w:val="center"/>
            <w:hideMark/>
          </w:tcPr>
          <w:p w:rsidR="002B05E0" w:rsidRPr="00BE76E4" w:rsidRDefault="002B05E0" w:rsidP="00BE76E4">
            <w:pPr>
              <w:spacing w:after="0" w:line="240" w:lineRule="auto"/>
              <w:jc w:val="right"/>
              <w:rPr>
                <w:rFonts w:ascii="Tahoma" w:eastAsia="Times New Roman" w:hAnsi="Tahoma" w:cs="Tahoma"/>
                <w:b/>
                <w:bCs/>
                <w:color w:val="000000"/>
                <w:sz w:val="10"/>
                <w:szCs w:val="10"/>
                <w:lang w:eastAsia="cs-CZ"/>
              </w:rPr>
            </w:pPr>
            <w:r w:rsidRPr="00BE76E4">
              <w:rPr>
                <w:rFonts w:ascii="Tahoma" w:eastAsia="Times New Roman" w:hAnsi="Tahoma" w:cs="Tahoma"/>
                <w:b/>
                <w:bCs/>
                <w:color w:val="000000"/>
                <w:sz w:val="10"/>
                <w:szCs w:val="10"/>
                <w:lang w:eastAsia="cs-CZ"/>
              </w:rPr>
              <w:t>268121000</w:t>
            </w:r>
          </w:p>
        </w:tc>
        <w:tc>
          <w:tcPr>
            <w:tcW w:w="804" w:type="dxa"/>
            <w:tcBorders>
              <w:top w:val="nil"/>
              <w:left w:val="nil"/>
              <w:bottom w:val="single" w:sz="4" w:space="0" w:color="auto"/>
              <w:right w:val="single" w:sz="4" w:space="0" w:color="auto"/>
            </w:tcBorders>
            <w:shd w:val="clear" w:color="000000" w:fill="DAEEF3"/>
            <w:noWrap/>
            <w:vAlign w:val="center"/>
            <w:hideMark/>
          </w:tcPr>
          <w:p w:rsidR="002B05E0" w:rsidRPr="00BE76E4" w:rsidRDefault="002B05E0" w:rsidP="00BE76E4">
            <w:pPr>
              <w:spacing w:after="0" w:line="240" w:lineRule="auto"/>
              <w:jc w:val="right"/>
              <w:rPr>
                <w:rFonts w:ascii="Tahoma" w:eastAsia="Times New Roman" w:hAnsi="Tahoma" w:cs="Tahoma"/>
                <w:b/>
                <w:bCs/>
                <w:color w:val="000000"/>
                <w:sz w:val="10"/>
                <w:szCs w:val="10"/>
                <w:lang w:eastAsia="cs-CZ"/>
              </w:rPr>
            </w:pPr>
            <w:r w:rsidRPr="00331E69">
              <w:rPr>
                <w:rFonts w:ascii="Tahoma" w:eastAsia="Times New Roman" w:hAnsi="Tahoma" w:cs="Tahoma"/>
                <w:b/>
                <w:bCs/>
                <w:color w:val="000000"/>
                <w:sz w:val="10"/>
                <w:szCs w:val="10"/>
                <w:lang w:eastAsia="cs-CZ"/>
              </w:rPr>
              <w:t>315 407 200</w:t>
            </w:r>
          </w:p>
        </w:tc>
        <w:tc>
          <w:tcPr>
            <w:tcW w:w="1028" w:type="dxa"/>
            <w:tcBorders>
              <w:top w:val="nil"/>
              <w:left w:val="nil"/>
              <w:bottom w:val="single" w:sz="4" w:space="0" w:color="auto"/>
              <w:right w:val="single" w:sz="4" w:space="0" w:color="auto"/>
            </w:tcBorders>
            <w:shd w:val="clear" w:color="000000" w:fill="DCE6F1"/>
            <w:noWrap/>
            <w:vAlign w:val="center"/>
            <w:hideMark/>
          </w:tcPr>
          <w:p w:rsidR="00E73E52" w:rsidRPr="00331E69" w:rsidRDefault="00E73E52" w:rsidP="00E73E52">
            <w:pPr>
              <w:spacing w:after="0" w:line="240" w:lineRule="auto"/>
              <w:jc w:val="right"/>
              <w:rPr>
                <w:rFonts w:ascii="Tahoma" w:eastAsia="Times New Roman" w:hAnsi="Tahoma" w:cs="Tahoma"/>
                <w:b/>
                <w:bCs/>
                <w:color w:val="000000"/>
                <w:sz w:val="10"/>
                <w:szCs w:val="10"/>
                <w:lang w:eastAsia="cs-CZ"/>
              </w:rPr>
            </w:pPr>
            <w:r>
              <w:rPr>
                <w:rFonts w:ascii="Tahoma" w:eastAsia="Times New Roman" w:hAnsi="Tahoma" w:cs="Tahoma"/>
                <w:b/>
                <w:bCs/>
                <w:color w:val="000000"/>
                <w:sz w:val="10"/>
                <w:szCs w:val="10"/>
                <w:lang w:eastAsia="cs-CZ"/>
              </w:rPr>
              <w:t>282 762 000</w:t>
            </w:r>
          </w:p>
        </w:tc>
        <w:tc>
          <w:tcPr>
            <w:tcW w:w="994" w:type="dxa"/>
            <w:tcBorders>
              <w:top w:val="nil"/>
              <w:left w:val="nil"/>
              <w:bottom w:val="single" w:sz="4" w:space="0" w:color="auto"/>
              <w:right w:val="single" w:sz="4" w:space="0" w:color="auto"/>
            </w:tcBorders>
            <w:shd w:val="clear" w:color="000000" w:fill="DAEEF3"/>
            <w:noWrap/>
            <w:vAlign w:val="center"/>
            <w:hideMark/>
          </w:tcPr>
          <w:p w:rsidR="002B05E0" w:rsidRPr="00BE76E4" w:rsidRDefault="002B05E0" w:rsidP="00BE76E4">
            <w:pPr>
              <w:spacing w:after="0" w:line="240" w:lineRule="auto"/>
              <w:jc w:val="right"/>
              <w:rPr>
                <w:rFonts w:ascii="Tahoma" w:eastAsia="Times New Roman" w:hAnsi="Tahoma" w:cs="Tahoma"/>
                <w:color w:val="000000"/>
                <w:sz w:val="10"/>
                <w:szCs w:val="10"/>
                <w:lang w:eastAsia="cs-CZ"/>
              </w:rPr>
            </w:pPr>
            <w:r w:rsidRPr="00BE76E4">
              <w:rPr>
                <w:rFonts w:ascii="Tahoma" w:eastAsia="Times New Roman" w:hAnsi="Tahoma" w:cs="Tahoma"/>
                <w:color w:val="000000"/>
                <w:sz w:val="10"/>
                <w:szCs w:val="10"/>
                <w:lang w:eastAsia="cs-CZ"/>
              </w:rPr>
              <w:t>31 050 000</w:t>
            </w:r>
          </w:p>
        </w:tc>
        <w:tc>
          <w:tcPr>
            <w:tcW w:w="879" w:type="dxa"/>
            <w:tcBorders>
              <w:top w:val="nil"/>
              <w:left w:val="nil"/>
              <w:bottom w:val="single" w:sz="4" w:space="0" w:color="auto"/>
              <w:right w:val="single" w:sz="4" w:space="0" w:color="auto"/>
            </w:tcBorders>
            <w:shd w:val="clear" w:color="000000" w:fill="DAEEF3"/>
            <w:noWrap/>
            <w:vAlign w:val="center"/>
            <w:hideMark/>
          </w:tcPr>
          <w:p w:rsidR="002B05E0" w:rsidRPr="00BE76E4" w:rsidRDefault="002B05E0" w:rsidP="00BE76E4">
            <w:pPr>
              <w:spacing w:after="0" w:line="240" w:lineRule="auto"/>
              <w:jc w:val="right"/>
              <w:rPr>
                <w:rFonts w:ascii="Tahoma" w:eastAsia="Times New Roman" w:hAnsi="Tahoma" w:cs="Tahoma"/>
                <w:b/>
                <w:bCs/>
                <w:color w:val="000000"/>
                <w:sz w:val="10"/>
                <w:szCs w:val="10"/>
                <w:lang w:eastAsia="cs-CZ"/>
              </w:rPr>
            </w:pPr>
            <w:r w:rsidRPr="00BE76E4">
              <w:rPr>
                <w:rFonts w:ascii="Tahoma" w:eastAsia="Times New Roman" w:hAnsi="Tahoma" w:cs="Tahoma"/>
                <w:b/>
                <w:bCs/>
                <w:color w:val="000000"/>
                <w:sz w:val="10"/>
                <w:szCs w:val="10"/>
                <w:lang w:eastAsia="cs-CZ"/>
              </w:rPr>
              <w:t>313 812 000</w:t>
            </w:r>
          </w:p>
        </w:tc>
        <w:tc>
          <w:tcPr>
            <w:tcW w:w="1962"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Tahoma" w:eastAsia="Times New Roman" w:hAnsi="Tahoma" w:cs="Tahoma"/>
                <w:b/>
                <w:bCs/>
                <w:color w:val="000000"/>
                <w:sz w:val="10"/>
                <w:szCs w:val="10"/>
                <w:lang w:eastAsia="cs-CZ"/>
              </w:rPr>
            </w:pPr>
            <w:r w:rsidRPr="00BE76E4">
              <w:rPr>
                <w:rFonts w:ascii="Tahoma" w:eastAsia="Times New Roman" w:hAnsi="Tahoma" w:cs="Tahoma"/>
                <w:b/>
                <w:bCs/>
                <w:color w:val="000000"/>
                <w:sz w:val="10"/>
                <w:szCs w:val="10"/>
                <w:lang w:eastAsia="cs-CZ"/>
              </w:rPr>
              <w:t> </w:t>
            </w:r>
          </w:p>
        </w:tc>
        <w:tc>
          <w:tcPr>
            <w:tcW w:w="2041" w:type="dxa"/>
            <w:tcBorders>
              <w:top w:val="nil"/>
              <w:left w:val="nil"/>
              <w:bottom w:val="single" w:sz="4" w:space="0" w:color="auto"/>
              <w:right w:val="single" w:sz="4" w:space="0" w:color="auto"/>
            </w:tcBorders>
            <w:shd w:val="clear" w:color="auto" w:fill="auto"/>
            <w:noWrap/>
            <w:vAlign w:val="center"/>
            <w:hideMark/>
          </w:tcPr>
          <w:p w:rsidR="002B05E0" w:rsidRPr="00BE76E4" w:rsidRDefault="002B05E0" w:rsidP="00BE76E4">
            <w:pPr>
              <w:spacing w:after="0" w:line="240" w:lineRule="auto"/>
              <w:jc w:val="right"/>
              <w:rPr>
                <w:rFonts w:ascii="Calibri" w:eastAsia="Times New Roman" w:hAnsi="Calibri" w:cs="Times New Roman"/>
                <w:b/>
                <w:bCs/>
                <w:color w:val="000000"/>
                <w:sz w:val="10"/>
                <w:szCs w:val="10"/>
                <w:lang w:eastAsia="cs-CZ"/>
              </w:rPr>
            </w:pPr>
            <w:r w:rsidRPr="00BE76E4">
              <w:rPr>
                <w:rFonts w:ascii="Calibri" w:eastAsia="Times New Roman" w:hAnsi="Calibri" w:cs="Times New Roman"/>
                <w:b/>
                <w:bCs/>
                <w:color w:val="000000"/>
                <w:sz w:val="10"/>
                <w:szCs w:val="10"/>
                <w:lang w:eastAsia="cs-CZ"/>
              </w:rPr>
              <w:t> </w:t>
            </w:r>
          </w:p>
        </w:tc>
      </w:tr>
    </w:tbl>
    <w:p w:rsidR="00DD76D2" w:rsidRDefault="00DD76D2" w:rsidP="00440D51">
      <w:pPr>
        <w:rPr>
          <w:rFonts w:cs="Times New Roman"/>
          <w:b/>
          <w:sz w:val="28"/>
          <w:szCs w:val="28"/>
        </w:rPr>
        <w:sectPr w:rsidR="00DD76D2" w:rsidSect="00325B45">
          <w:pgSz w:w="16838" w:h="11906" w:orient="landscape"/>
          <w:pgMar w:top="567" w:right="1134" w:bottom="567" w:left="1134" w:header="709" w:footer="709" w:gutter="0"/>
          <w:cols w:space="708"/>
          <w:docGrid w:linePitch="360"/>
        </w:sectPr>
      </w:pPr>
    </w:p>
    <w:p w:rsidR="003D5317" w:rsidRDefault="00A747C1" w:rsidP="00FE7166">
      <w:pPr>
        <w:pStyle w:val="Nadpis2"/>
      </w:pPr>
      <w:bookmarkStart w:id="60" w:name="_Toc420500193"/>
      <w:r>
        <w:lastRenderedPageBreak/>
        <w:t>S</w:t>
      </w:r>
      <w:r w:rsidR="00846333">
        <w:t>ociální služb</w:t>
      </w:r>
      <w:r>
        <w:t>y</w:t>
      </w:r>
      <w:r w:rsidR="00846333">
        <w:t xml:space="preserve"> zařazen</w:t>
      </w:r>
      <w:r>
        <w:t>é</w:t>
      </w:r>
      <w:r w:rsidR="00846333">
        <w:t xml:space="preserve"> do Základní sítě</w:t>
      </w:r>
      <w:r w:rsidR="003D5317" w:rsidRPr="003D5317">
        <w:t xml:space="preserve"> Libereckého kraje</w:t>
      </w:r>
      <w:bookmarkEnd w:id="38"/>
      <w:bookmarkEnd w:id="39"/>
      <w:bookmarkEnd w:id="60"/>
    </w:p>
    <w:p w:rsidR="003D5317" w:rsidRDefault="003D5317" w:rsidP="00644CAF">
      <w:pPr>
        <w:spacing w:after="0"/>
        <w:rPr>
          <w:rFonts w:cs="Times New Roman"/>
          <w:szCs w:val="24"/>
        </w:rPr>
      </w:pPr>
    </w:p>
    <w:p w:rsidR="003D5317" w:rsidRPr="00CE1184" w:rsidRDefault="003D5317" w:rsidP="00B8076D">
      <w:pPr>
        <w:rPr>
          <w:rFonts w:cs="Times New Roman"/>
          <w:szCs w:val="24"/>
        </w:rPr>
      </w:pPr>
      <w:r w:rsidRPr="00CE1184">
        <w:rPr>
          <w:rFonts w:cs="Times New Roman"/>
          <w:szCs w:val="24"/>
        </w:rPr>
        <w:t>Tato část Akčního plánu na rok 201</w:t>
      </w:r>
      <w:r w:rsidR="00CE1184" w:rsidRPr="00CE1184">
        <w:rPr>
          <w:rFonts w:cs="Times New Roman"/>
          <w:szCs w:val="24"/>
        </w:rPr>
        <w:t>6</w:t>
      </w:r>
      <w:r w:rsidR="00DF4494">
        <w:rPr>
          <w:rFonts w:cs="Times New Roman"/>
          <w:szCs w:val="24"/>
        </w:rPr>
        <w:t xml:space="preserve"> </w:t>
      </w:r>
      <w:r w:rsidR="00CE1184" w:rsidRPr="00CE1184">
        <w:rPr>
          <w:rFonts w:cs="Times New Roman"/>
          <w:szCs w:val="24"/>
        </w:rPr>
        <w:t>vymezuje</w:t>
      </w:r>
      <w:r w:rsidRPr="00CE1184">
        <w:rPr>
          <w:rFonts w:cs="Times New Roman"/>
          <w:szCs w:val="24"/>
        </w:rPr>
        <w:t xml:space="preserve"> Základní síť poskytovatelů Libereckého kraje, u kterých se předpokládá financování z rozpočtu kraje a z prostředků, které budou na rok 201</w:t>
      </w:r>
      <w:r w:rsidR="00CE1184" w:rsidRPr="00CE1184">
        <w:rPr>
          <w:rFonts w:cs="Times New Roman"/>
          <w:szCs w:val="24"/>
        </w:rPr>
        <w:t>6</w:t>
      </w:r>
      <w:r w:rsidRPr="00CE1184">
        <w:rPr>
          <w:rFonts w:cs="Times New Roman"/>
          <w:szCs w:val="24"/>
        </w:rPr>
        <w:t xml:space="preserve"> alokovány Libereckému kraji na základě Rozhodnutí MPSV. U těchto poskytovatelů bude nutné sledovat efektivitu poskytovaných služeb a může dojít k přehodnocování rozsahu jejich financování.</w:t>
      </w:r>
    </w:p>
    <w:p w:rsidR="00B23A37" w:rsidRPr="00CE1184" w:rsidRDefault="003D5317" w:rsidP="00B8076D">
      <w:pPr>
        <w:rPr>
          <w:rFonts w:cs="Times New Roman"/>
          <w:szCs w:val="24"/>
        </w:rPr>
      </w:pPr>
      <w:r w:rsidRPr="00CE1184">
        <w:rPr>
          <w:rFonts w:cs="Times New Roman"/>
          <w:szCs w:val="24"/>
        </w:rPr>
        <w:t>Krajskou základní síť tvoří služby, které jsou vyhodnoceny jako nezbytné, potřebné, efektivní a kvalitní. Tyto atributy jsou částečnou zárukou, že tyto služby zařazené do Základní sítě budou ze strany kraje podporovány finančně (prostřednictvím dotace přidělené kraji od MPSV, z rozpočtu kraje, popř. v rámci projektů financovaných z jiných zdrojů – strukturálních fondů, realizovaných přímo krajem nebo jinými subjekty, z dalších dotačních titulů mi</w:t>
      </w:r>
      <w:r w:rsidR="00B23A37" w:rsidRPr="00CE1184">
        <w:rPr>
          <w:rFonts w:cs="Times New Roman"/>
          <w:szCs w:val="24"/>
        </w:rPr>
        <w:t xml:space="preserve">nisterstev apod.). </w:t>
      </w:r>
    </w:p>
    <w:p w:rsidR="003D5317" w:rsidRPr="00CE1184" w:rsidRDefault="00B23A37" w:rsidP="00B8076D">
      <w:pPr>
        <w:rPr>
          <w:rFonts w:cs="Times New Roman"/>
          <w:szCs w:val="24"/>
        </w:rPr>
      </w:pPr>
      <w:r w:rsidRPr="00CE1184">
        <w:rPr>
          <w:rFonts w:cs="Times New Roman"/>
          <w:szCs w:val="24"/>
        </w:rPr>
        <w:t>Kraj tvoří a </w:t>
      </w:r>
      <w:r w:rsidR="003D5317" w:rsidRPr="00CE1184">
        <w:rPr>
          <w:rFonts w:cs="Times New Roman"/>
          <w:szCs w:val="24"/>
        </w:rPr>
        <w:t>aktualizuje Základní síť společně s jednotlivými obcemi Libereckého kraje, které spolupracují s krajem i na procesu střednědobého plánování sociálních služeb a na zjišťování potřebnosti služeb na svém území.</w:t>
      </w:r>
    </w:p>
    <w:p w:rsidR="00471E1E" w:rsidRDefault="00471E1E" w:rsidP="00471E1E">
      <w:pPr>
        <w:autoSpaceDE w:val="0"/>
        <w:autoSpaceDN w:val="0"/>
        <w:adjustRightInd w:val="0"/>
        <w:rPr>
          <w:rFonts w:cs="Times New Roman"/>
          <w:szCs w:val="24"/>
        </w:rPr>
      </w:pPr>
      <w:r w:rsidRPr="00CE1184">
        <w:rPr>
          <w:rFonts w:cs="Times New Roman"/>
          <w:szCs w:val="24"/>
        </w:rPr>
        <w:t>V rámci Základní sítě bude sledováno i územní pokrytí Libereckého kraje sociálními službami, tzv. rovnoměrná dostupnost sociálních služeb a potřebná kapacita těchto služeb v jednotlivých regionech.</w:t>
      </w:r>
    </w:p>
    <w:p w:rsidR="00CE1184" w:rsidRPr="00CE1184" w:rsidRDefault="00CE1184" w:rsidP="00CE1184">
      <w:pPr>
        <w:autoSpaceDE w:val="0"/>
        <w:autoSpaceDN w:val="0"/>
        <w:adjustRightInd w:val="0"/>
        <w:rPr>
          <w:rFonts w:cs="Times New Roman"/>
          <w:szCs w:val="24"/>
        </w:rPr>
      </w:pPr>
      <w:r w:rsidRPr="00CE1184">
        <w:rPr>
          <w:rFonts w:cs="Times New Roman"/>
          <w:szCs w:val="24"/>
        </w:rPr>
        <w:t xml:space="preserve">Veškeré rozvojové změny v Základní síti budou závislé na vyjednání finančních zdrojů pro </w:t>
      </w:r>
      <w:r w:rsidR="00DF4494">
        <w:rPr>
          <w:rFonts w:cs="Times New Roman"/>
          <w:szCs w:val="24"/>
        </w:rPr>
        <w:t xml:space="preserve">financování </w:t>
      </w:r>
      <w:r w:rsidRPr="00CE1184">
        <w:rPr>
          <w:rFonts w:cs="Times New Roman"/>
          <w:szCs w:val="24"/>
        </w:rPr>
        <w:t>rozšíření nebo zřízení konkrétní služby a její kapacity.</w:t>
      </w:r>
    </w:p>
    <w:p w:rsidR="00846333" w:rsidRPr="00846333" w:rsidRDefault="00846333" w:rsidP="00471E1E">
      <w:pPr>
        <w:spacing w:after="0"/>
        <w:rPr>
          <w:rFonts w:cs="Times New Roman"/>
          <w:szCs w:val="24"/>
          <w:u w:val="single"/>
        </w:rPr>
      </w:pPr>
      <w:r w:rsidRPr="00846333">
        <w:rPr>
          <w:rFonts w:cs="Times New Roman"/>
          <w:szCs w:val="24"/>
          <w:u w:val="single"/>
        </w:rPr>
        <w:t>Kvalita</w:t>
      </w:r>
    </w:p>
    <w:p w:rsidR="00846333" w:rsidRDefault="00846333" w:rsidP="00471E1E">
      <w:pPr>
        <w:spacing w:after="0"/>
        <w:rPr>
          <w:rFonts w:cs="Times New Roman"/>
          <w:szCs w:val="24"/>
        </w:rPr>
      </w:pPr>
    </w:p>
    <w:p w:rsidR="00471E1E" w:rsidRPr="00CE1184" w:rsidRDefault="00471E1E" w:rsidP="00471E1E">
      <w:pPr>
        <w:spacing w:after="0"/>
        <w:rPr>
          <w:rFonts w:cs="Times New Roman"/>
          <w:szCs w:val="24"/>
        </w:rPr>
      </w:pPr>
      <w:r w:rsidRPr="00CE1184">
        <w:rPr>
          <w:rFonts w:cs="Times New Roman"/>
          <w:szCs w:val="24"/>
        </w:rPr>
        <w:t xml:space="preserve">Dále </w:t>
      </w:r>
      <w:r w:rsidR="00846333">
        <w:rPr>
          <w:rFonts w:cs="Times New Roman"/>
          <w:szCs w:val="24"/>
        </w:rPr>
        <w:t>je</w:t>
      </w:r>
      <w:r w:rsidR="00D262C1" w:rsidRPr="00CE1184">
        <w:rPr>
          <w:rFonts w:cs="Times New Roman"/>
          <w:szCs w:val="24"/>
        </w:rPr>
        <w:t xml:space="preserve"> v rámci Základní sítě</w:t>
      </w:r>
      <w:r w:rsidRPr="00CE1184">
        <w:rPr>
          <w:rFonts w:cs="Times New Roman"/>
          <w:szCs w:val="24"/>
        </w:rPr>
        <w:t xml:space="preserve"> sledována kvalita poskytovaných služeb. </w:t>
      </w:r>
    </w:p>
    <w:p w:rsidR="00471E1E" w:rsidRPr="00CE1184" w:rsidRDefault="00471E1E" w:rsidP="00471E1E">
      <w:pPr>
        <w:spacing w:after="0"/>
        <w:rPr>
          <w:rFonts w:eastAsia="Calibri" w:cs="Times New Roman"/>
          <w:szCs w:val="24"/>
        </w:rPr>
      </w:pPr>
    </w:p>
    <w:p w:rsidR="00471E1E" w:rsidRPr="00CE1184" w:rsidRDefault="00D262C1" w:rsidP="00471E1E">
      <w:pPr>
        <w:spacing w:after="0"/>
        <w:rPr>
          <w:rFonts w:eastAsia="Calibri" w:cs="Times New Roman"/>
          <w:szCs w:val="24"/>
        </w:rPr>
      </w:pPr>
      <w:r w:rsidRPr="00CE1184">
        <w:rPr>
          <w:rFonts w:eastAsia="Calibri" w:cs="Times New Roman"/>
          <w:szCs w:val="24"/>
        </w:rPr>
        <w:t>V roce 2014 k</w:t>
      </w:r>
      <w:r w:rsidR="00471E1E" w:rsidRPr="00CE1184">
        <w:rPr>
          <w:rFonts w:eastAsia="Calibri" w:cs="Times New Roman"/>
          <w:szCs w:val="24"/>
        </w:rPr>
        <w:t xml:space="preserve">raj navázal spolupráci s Českou asociací </w:t>
      </w:r>
      <w:proofErr w:type="spellStart"/>
      <w:r w:rsidR="00471E1E" w:rsidRPr="00CE1184">
        <w:rPr>
          <w:rFonts w:eastAsia="Calibri" w:cs="Times New Roman"/>
          <w:szCs w:val="24"/>
        </w:rPr>
        <w:t>streetwork</w:t>
      </w:r>
      <w:proofErr w:type="spellEnd"/>
      <w:r w:rsidR="00471E1E" w:rsidRPr="00CE1184">
        <w:rPr>
          <w:rFonts w:eastAsia="Calibri" w:cs="Times New Roman"/>
          <w:szCs w:val="24"/>
        </w:rPr>
        <w:t xml:space="preserve"> (ČAS), jejíž hodnotitelé zrealiz</w:t>
      </w:r>
      <w:r w:rsidR="00CE1184" w:rsidRPr="00CE1184">
        <w:rPr>
          <w:rFonts w:eastAsia="Calibri" w:cs="Times New Roman"/>
          <w:szCs w:val="24"/>
        </w:rPr>
        <w:t xml:space="preserve">ovali </w:t>
      </w:r>
      <w:r w:rsidR="00471E1E" w:rsidRPr="00CE1184">
        <w:rPr>
          <w:rFonts w:eastAsia="Calibri" w:cs="Times New Roman"/>
          <w:szCs w:val="24"/>
        </w:rPr>
        <w:t xml:space="preserve">v období 15. 10. - 15. 12. 2014 rozvojové audity kvality u nízkoprahových zařízení pro děti a mládež u sociálních služeb zařazených do Základní sítě a u terénních programů a nízkoprahových denních center v roce 2015. Výsledky auditu budou vodítkem pro zařazení služby do Základní sítě pro rok 2016 a budou sloužit k podpoře a metodickému vedení těchto služeb. </w:t>
      </w:r>
    </w:p>
    <w:p w:rsidR="00471E1E" w:rsidRPr="00CE1184" w:rsidRDefault="00471E1E" w:rsidP="00471E1E">
      <w:pPr>
        <w:spacing w:after="0"/>
        <w:rPr>
          <w:rFonts w:eastAsia="Calibri" w:cs="Times New Roman"/>
          <w:szCs w:val="24"/>
        </w:rPr>
      </w:pPr>
    </w:p>
    <w:p w:rsidR="00471E1E" w:rsidRPr="00CE1184" w:rsidRDefault="00471E1E" w:rsidP="00471E1E">
      <w:pPr>
        <w:spacing w:after="0"/>
        <w:rPr>
          <w:rFonts w:eastAsia="Calibri" w:cs="Times New Roman"/>
          <w:szCs w:val="24"/>
        </w:rPr>
      </w:pPr>
      <w:r w:rsidRPr="00CE1184">
        <w:rPr>
          <w:rFonts w:eastAsia="Calibri" w:cs="Times New Roman"/>
          <w:szCs w:val="24"/>
        </w:rPr>
        <w:t>Záměrem je vytvořit kvalitní komplexní síť preventivních sociálních služeb, které by se navzájem doplňovaly a vytvářely tak ucelenou nabídku těchto služeb.</w:t>
      </w:r>
    </w:p>
    <w:p w:rsidR="00471E1E" w:rsidRPr="00CE1184" w:rsidRDefault="00471E1E" w:rsidP="00471E1E">
      <w:pPr>
        <w:spacing w:after="0"/>
        <w:rPr>
          <w:rFonts w:eastAsia="Calibri" w:cs="Times New Roman"/>
          <w:szCs w:val="24"/>
        </w:rPr>
      </w:pPr>
    </w:p>
    <w:p w:rsidR="00A1091B" w:rsidRDefault="00471E1E" w:rsidP="00471E1E">
      <w:pPr>
        <w:spacing w:after="0"/>
        <w:rPr>
          <w:rFonts w:eastAsia="Calibri" w:cs="Times New Roman"/>
          <w:szCs w:val="24"/>
        </w:rPr>
      </w:pPr>
      <w:r w:rsidRPr="00CE1184">
        <w:rPr>
          <w:rFonts w:eastAsia="Calibri" w:cs="Times New Roman"/>
          <w:szCs w:val="24"/>
        </w:rPr>
        <w:t>Dalším nástrojem pro sledování kvality jsou Inspekce kvality poskytování sociálních služeb</w:t>
      </w:r>
      <w:r w:rsidR="00846333">
        <w:rPr>
          <w:rFonts w:eastAsia="Calibri" w:cs="Times New Roman"/>
          <w:szCs w:val="24"/>
        </w:rPr>
        <w:t xml:space="preserve">. </w:t>
      </w:r>
      <w:r w:rsidRPr="00CE1184">
        <w:rPr>
          <w:rFonts w:eastAsia="Calibri" w:cs="Times New Roman"/>
          <w:szCs w:val="24"/>
        </w:rPr>
        <w:t>Sociální služby zařazené do Základní sítě sociálních služeb musí plnit stanovená nápravná opatření a odstraňovat veškeré nedostatky zjištěné touto kontrolou.</w:t>
      </w:r>
    </w:p>
    <w:p w:rsidR="00A1091B" w:rsidRDefault="00A1091B">
      <w:pPr>
        <w:jc w:val="left"/>
        <w:rPr>
          <w:rFonts w:eastAsia="Calibri" w:cs="Times New Roman"/>
          <w:szCs w:val="24"/>
        </w:rPr>
      </w:pPr>
      <w:r>
        <w:rPr>
          <w:rFonts w:eastAsia="Calibri" w:cs="Times New Roman"/>
          <w:szCs w:val="24"/>
        </w:rPr>
        <w:br w:type="page"/>
      </w:r>
    </w:p>
    <w:p w:rsidR="00A747C1" w:rsidRDefault="00A747C1" w:rsidP="00A747C1">
      <w:pPr>
        <w:pStyle w:val="Nadpis3"/>
      </w:pPr>
      <w:bookmarkStart w:id="61" w:name="_Toc420500194"/>
      <w:r>
        <w:lastRenderedPageBreak/>
        <w:t>Zhodnocení dostupnosti sociálních služeb a nastavení optimálních kapacit</w:t>
      </w:r>
      <w:bookmarkEnd w:id="61"/>
    </w:p>
    <w:p w:rsidR="00A1091B" w:rsidRDefault="00CE1184" w:rsidP="00CE1184">
      <w:pPr>
        <w:spacing w:after="0"/>
        <w:rPr>
          <w:rFonts w:cs="Times New Roman"/>
          <w:szCs w:val="24"/>
        </w:rPr>
      </w:pPr>
      <w:r w:rsidRPr="00524171">
        <w:rPr>
          <w:rFonts w:cs="Times New Roman"/>
          <w:szCs w:val="24"/>
        </w:rPr>
        <w:t xml:space="preserve">Z podnětů </w:t>
      </w:r>
      <w:r w:rsidR="00A1091B">
        <w:rPr>
          <w:rFonts w:cs="Times New Roman"/>
          <w:szCs w:val="24"/>
        </w:rPr>
        <w:t>přijatých</w:t>
      </w:r>
      <w:r w:rsidRPr="00524171">
        <w:rPr>
          <w:rFonts w:cs="Times New Roman"/>
          <w:szCs w:val="24"/>
        </w:rPr>
        <w:t xml:space="preserve"> z jednotlivých území je zřejmé, že síť sociálních služeb není </w:t>
      </w:r>
      <w:r w:rsidR="00A1091B">
        <w:rPr>
          <w:rFonts w:cs="Times New Roman"/>
          <w:szCs w:val="24"/>
        </w:rPr>
        <w:t xml:space="preserve">plně </w:t>
      </w:r>
      <w:r w:rsidRPr="00524171">
        <w:rPr>
          <w:rFonts w:cs="Times New Roman"/>
          <w:szCs w:val="24"/>
        </w:rPr>
        <w:t xml:space="preserve">pokryta </w:t>
      </w:r>
      <w:r w:rsidR="00A1091B">
        <w:rPr>
          <w:rFonts w:cs="Times New Roman"/>
          <w:szCs w:val="24"/>
        </w:rPr>
        <w:t>dle skutečných potřeb obyvatel v různých lokalitách Libereckého kraje. Zvláště a</w:t>
      </w:r>
      <w:r w:rsidRPr="00524171">
        <w:rPr>
          <w:rFonts w:cs="Times New Roman"/>
          <w:szCs w:val="24"/>
        </w:rPr>
        <w:t>bsentují služby pro specifické skupiny osob, mezi které patří osoby s</w:t>
      </w:r>
      <w:r w:rsidR="00A1091B">
        <w:rPr>
          <w:rFonts w:cs="Times New Roman"/>
          <w:szCs w:val="24"/>
        </w:rPr>
        <w:t xml:space="preserve"> poruchami autistického spektra, s psychiatrickou diagnózou a další </w:t>
      </w:r>
      <w:r w:rsidRPr="00524171">
        <w:rPr>
          <w:rFonts w:cs="Times New Roman"/>
          <w:szCs w:val="24"/>
        </w:rPr>
        <w:t xml:space="preserve">osoby s potřebou zvýšeného dohledu péče </w:t>
      </w:r>
      <w:r w:rsidR="00A1091B" w:rsidRPr="00524171">
        <w:rPr>
          <w:rFonts w:cs="Times New Roman"/>
          <w:szCs w:val="24"/>
        </w:rPr>
        <w:t>napří</w:t>
      </w:r>
      <w:r w:rsidR="00A1091B">
        <w:rPr>
          <w:rFonts w:cs="Times New Roman"/>
          <w:szCs w:val="24"/>
        </w:rPr>
        <w:t>č</w:t>
      </w:r>
      <w:r w:rsidRPr="00524171">
        <w:rPr>
          <w:rFonts w:cs="Times New Roman"/>
          <w:szCs w:val="24"/>
        </w:rPr>
        <w:t xml:space="preserve"> věkovým spektrem.</w:t>
      </w:r>
    </w:p>
    <w:p w:rsidR="00A1091B" w:rsidRDefault="00A1091B" w:rsidP="00CE1184">
      <w:pPr>
        <w:spacing w:after="0"/>
        <w:rPr>
          <w:rFonts w:cs="Times New Roman"/>
          <w:szCs w:val="24"/>
        </w:rPr>
      </w:pPr>
    </w:p>
    <w:p w:rsidR="00CE1184" w:rsidRPr="00524171" w:rsidRDefault="00CE1184" w:rsidP="00CE1184">
      <w:pPr>
        <w:spacing w:after="0"/>
        <w:rPr>
          <w:rFonts w:cs="Times New Roman"/>
          <w:szCs w:val="24"/>
        </w:rPr>
      </w:pPr>
      <w:r w:rsidRPr="00524171">
        <w:rPr>
          <w:rFonts w:cs="Times New Roman"/>
          <w:szCs w:val="24"/>
        </w:rPr>
        <w:t>Liberecký kraj zaznamenává především zvýšenou potřebu po lůžkách v domovech se zvláštním režimem a dále u služeb</w:t>
      </w:r>
      <w:r w:rsidR="00A1091B">
        <w:rPr>
          <w:rFonts w:cs="Times New Roman"/>
          <w:szCs w:val="24"/>
        </w:rPr>
        <w:t xml:space="preserve"> sociální</w:t>
      </w:r>
      <w:r w:rsidRPr="00524171">
        <w:rPr>
          <w:rFonts w:cs="Times New Roman"/>
          <w:szCs w:val="24"/>
        </w:rPr>
        <w:t xml:space="preserve"> </w:t>
      </w:r>
      <w:r w:rsidR="00524171" w:rsidRPr="00524171">
        <w:rPr>
          <w:rFonts w:cs="Times New Roman"/>
          <w:szCs w:val="24"/>
        </w:rPr>
        <w:t>péče</w:t>
      </w:r>
      <w:r w:rsidRPr="00524171">
        <w:rPr>
          <w:rFonts w:cs="Times New Roman"/>
          <w:szCs w:val="24"/>
        </w:rPr>
        <w:t>, kdy je služba poskytována osobám s chronickým duševním onemocněním. Tzn., že v kraji chybí specializovaná péče v zařízeních pro autisty, či pro osoby s kombinovaným postižením.</w:t>
      </w:r>
    </w:p>
    <w:p w:rsidR="00FA44B5" w:rsidRPr="00524171" w:rsidRDefault="00FA44B5" w:rsidP="00CE1184">
      <w:pPr>
        <w:spacing w:after="0"/>
        <w:rPr>
          <w:rFonts w:cs="Times New Roman"/>
          <w:szCs w:val="24"/>
        </w:rPr>
      </w:pPr>
    </w:p>
    <w:p w:rsidR="00524171" w:rsidRDefault="00FA44B5" w:rsidP="00CE1184">
      <w:pPr>
        <w:spacing w:after="0"/>
        <w:rPr>
          <w:rFonts w:cs="Times New Roman"/>
          <w:szCs w:val="24"/>
        </w:rPr>
      </w:pPr>
      <w:r w:rsidRPr="00524171">
        <w:rPr>
          <w:rFonts w:cs="Times New Roman"/>
          <w:szCs w:val="24"/>
        </w:rPr>
        <w:t xml:space="preserve">Liberecký kraj v tomto směru realizuje </w:t>
      </w:r>
      <w:r w:rsidR="00524171" w:rsidRPr="00524171">
        <w:rPr>
          <w:rFonts w:cs="Times New Roman"/>
          <w:szCs w:val="24"/>
        </w:rPr>
        <w:t xml:space="preserve">tyto </w:t>
      </w:r>
      <w:r w:rsidRPr="00524171">
        <w:rPr>
          <w:rFonts w:cs="Times New Roman"/>
          <w:szCs w:val="24"/>
        </w:rPr>
        <w:t>kroky</w:t>
      </w:r>
      <w:r w:rsidR="00524171" w:rsidRPr="00524171">
        <w:rPr>
          <w:rFonts w:cs="Times New Roman"/>
          <w:szCs w:val="24"/>
        </w:rPr>
        <w:t>:</w:t>
      </w:r>
    </w:p>
    <w:p w:rsidR="00846333" w:rsidRPr="00524171" w:rsidRDefault="00846333" w:rsidP="00CE1184">
      <w:pPr>
        <w:spacing w:after="0"/>
        <w:rPr>
          <w:rFonts w:cs="Times New Roman"/>
          <w:szCs w:val="24"/>
        </w:rPr>
      </w:pPr>
    </w:p>
    <w:p w:rsidR="00FA44B5" w:rsidRPr="00524171" w:rsidRDefault="00DD76D2" w:rsidP="00524171">
      <w:pPr>
        <w:pStyle w:val="Odstavecseseznamem"/>
        <w:numPr>
          <w:ilvl w:val="0"/>
          <w:numId w:val="43"/>
        </w:numPr>
        <w:spacing w:after="0"/>
        <w:rPr>
          <w:rFonts w:cs="Times New Roman"/>
          <w:szCs w:val="24"/>
        </w:rPr>
      </w:pPr>
      <w:r>
        <w:rPr>
          <w:rFonts w:cs="Times New Roman"/>
          <w:szCs w:val="24"/>
        </w:rPr>
        <w:t>M</w:t>
      </w:r>
      <w:r w:rsidR="00524171" w:rsidRPr="00524171">
        <w:rPr>
          <w:rFonts w:cs="Times New Roman"/>
          <w:szCs w:val="24"/>
        </w:rPr>
        <w:t>apuje</w:t>
      </w:r>
      <w:r w:rsidR="00FA44B5" w:rsidRPr="00524171">
        <w:rPr>
          <w:rFonts w:cs="Times New Roman"/>
          <w:szCs w:val="24"/>
        </w:rPr>
        <w:t xml:space="preserve"> potřebné kapacity pro cílovou skupinu uživatelů s poruchami autistického spektra, s kombinovaným postižením, s psychiatrickým onemocněním a s </w:t>
      </w:r>
      <w:proofErr w:type="spellStart"/>
      <w:r w:rsidR="00FA44B5" w:rsidRPr="00524171">
        <w:rPr>
          <w:rFonts w:cs="Times New Roman"/>
          <w:szCs w:val="24"/>
        </w:rPr>
        <w:t>neurodegenerativními</w:t>
      </w:r>
      <w:proofErr w:type="spellEnd"/>
      <w:r w:rsidR="00FA44B5" w:rsidRPr="00524171">
        <w:rPr>
          <w:rFonts w:cs="Times New Roman"/>
          <w:szCs w:val="24"/>
        </w:rPr>
        <w:t xml:space="preserve"> onemocněními, kteří potřebují </w:t>
      </w:r>
      <w:proofErr w:type="gramStart"/>
      <w:r w:rsidR="00FA44B5" w:rsidRPr="00524171">
        <w:rPr>
          <w:rFonts w:cs="Times New Roman"/>
          <w:szCs w:val="24"/>
        </w:rPr>
        <w:t>24-hodinov</w:t>
      </w:r>
      <w:r w:rsidR="00B778BA">
        <w:rPr>
          <w:rFonts w:cs="Times New Roman"/>
          <w:szCs w:val="24"/>
        </w:rPr>
        <w:t>ou</w:t>
      </w:r>
      <w:proofErr w:type="gramEnd"/>
      <w:r w:rsidR="00DF4494">
        <w:rPr>
          <w:rFonts w:cs="Times New Roman"/>
          <w:szCs w:val="24"/>
        </w:rPr>
        <w:t xml:space="preserve"> </w:t>
      </w:r>
      <w:r w:rsidR="00FA44B5" w:rsidRPr="00524171">
        <w:rPr>
          <w:rFonts w:cs="Times New Roman"/>
          <w:szCs w:val="24"/>
        </w:rPr>
        <w:t xml:space="preserve">péči. V roce 2014 </w:t>
      </w:r>
      <w:r>
        <w:rPr>
          <w:rFonts w:cs="Times New Roman"/>
          <w:szCs w:val="24"/>
        </w:rPr>
        <w:t xml:space="preserve">proběhla </w:t>
      </w:r>
      <w:r w:rsidR="00DF4494">
        <w:rPr>
          <w:rFonts w:cs="Times New Roman"/>
          <w:szCs w:val="24"/>
        </w:rPr>
        <w:t>depistáž terénu u</w:t>
      </w:r>
      <w:r w:rsidR="00FA44B5" w:rsidRPr="00524171">
        <w:rPr>
          <w:rFonts w:cs="Times New Roman"/>
          <w:szCs w:val="24"/>
        </w:rPr>
        <w:t xml:space="preserve"> těchto cílových skupin ve spolupráci s obcemi. Výstupy z těchto šetření budou spolu s výstupy z Analýzy služeb v komunitě pro OZP na území Libereckého kraje projednány v rámci kulatých stolů</w:t>
      </w:r>
      <w:r w:rsidR="00DF4494">
        <w:rPr>
          <w:rFonts w:cs="Times New Roman"/>
          <w:szCs w:val="24"/>
        </w:rPr>
        <w:t xml:space="preserve"> </w:t>
      </w:r>
      <w:r w:rsidR="00FA44B5" w:rsidRPr="00524171">
        <w:rPr>
          <w:rFonts w:cs="Times New Roman"/>
          <w:szCs w:val="24"/>
        </w:rPr>
        <w:t xml:space="preserve">a budou </w:t>
      </w:r>
      <w:r w:rsidR="00524171" w:rsidRPr="00524171">
        <w:rPr>
          <w:rFonts w:cs="Times New Roman"/>
          <w:szCs w:val="24"/>
        </w:rPr>
        <w:t xml:space="preserve">tak </w:t>
      </w:r>
      <w:r w:rsidR="00FA44B5" w:rsidRPr="00524171">
        <w:rPr>
          <w:rFonts w:cs="Times New Roman"/>
          <w:szCs w:val="24"/>
        </w:rPr>
        <w:t>vymezeny potřebné kapacit</w:t>
      </w:r>
      <w:r w:rsidR="00524171" w:rsidRPr="00524171">
        <w:rPr>
          <w:rFonts w:cs="Times New Roman"/>
          <w:szCs w:val="24"/>
        </w:rPr>
        <w:t>y</w:t>
      </w:r>
      <w:r w:rsidR="00FA44B5" w:rsidRPr="00524171">
        <w:rPr>
          <w:rFonts w:cs="Times New Roman"/>
          <w:szCs w:val="24"/>
        </w:rPr>
        <w:t xml:space="preserve"> v Libereckém kraji pro realizaci rozvojové aktivity A11-02</w:t>
      </w:r>
      <w:r w:rsidR="00846333">
        <w:rPr>
          <w:rFonts w:cs="Times New Roman"/>
          <w:szCs w:val="24"/>
        </w:rPr>
        <w:t xml:space="preserve"> pro rok 2016</w:t>
      </w:r>
      <w:r w:rsidR="00FA44B5" w:rsidRPr="00524171">
        <w:rPr>
          <w:rFonts w:cs="Times New Roman"/>
          <w:szCs w:val="24"/>
        </w:rPr>
        <w:t>.</w:t>
      </w:r>
    </w:p>
    <w:p w:rsidR="00524171" w:rsidRPr="00524171" w:rsidRDefault="00DD76D2" w:rsidP="00524171">
      <w:pPr>
        <w:pStyle w:val="Odstavecseseznamem"/>
        <w:numPr>
          <w:ilvl w:val="0"/>
          <w:numId w:val="43"/>
        </w:numPr>
        <w:spacing w:after="0"/>
        <w:rPr>
          <w:rFonts w:cs="Times New Roman"/>
          <w:szCs w:val="24"/>
        </w:rPr>
      </w:pPr>
      <w:r>
        <w:rPr>
          <w:rFonts w:cs="Times New Roman"/>
          <w:szCs w:val="24"/>
        </w:rPr>
        <w:t>P</w:t>
      </w:r>
      <w:r w:rsidR="00524171" w:rsidRPr="00524171">
        <w:rPr>
          <w:rFonts w:cs="Times New Roman"/>
          <w:szCs w:val="24"/>
        </w:rPr>
        <w:t xml:space="preserve">říspěvkové organizace kraje realizují </w:t>
      </w:r>
      <w:r w:rsidR="00846333">
        <w:rPr>
          <w:rFonts w:cs="Times New Roman"/>
          <w:szCs w:val="24"/>
        </w:rPr>
        <w:t>opatření</w:t>
      </w:r>
      <w:r w:rsidR="00524171" w:rsidRPr="00524171">
        <w:rPr>
          <w:rFonts w:cs="Times New Roman"/>
          <w:szCs w:val="24"/>
        </w:rPr>
        <w:t>, kterými se postupně přizpůsobují poptávce po sociálních službách a aktuálním zjištěným pot</w:t>
      </w:r>
      <w:r w:rsidR="00846333">
        <w:rPr>
          <w:rFonts w:cs="Times New Roman"/>
          <w:szCs w:val="24"/>
        </w:rPr>
        <w:t>řebám cílových skupin uživatelů v regionu.</w:t>
      </w:r>
    </w:p>
    <w:p w:rsidR="00FA44B5" w:rsidRPr="00524171" w:rsidRDefault="00FA44B5" w:rsidP="00CE1184">
      <w:pPr>
        <w:spacing w:after="0"/>
        <w:rPr>
          <w:rFonts w:cs="Times New Roman"/>
          <w:szCs w:val="24"/>
        </w:rPr>
      </w:pPr>
    </w:p>
    <w:p w:rsidR="00CE1184" w:rsidRDefault="00CE1184" w:rsidP="00CE1184">
      <w:pPr>
        <w:autoSpaceDE w:val="0"/>
        <w:autoSpaceDN w:val="0"/>
        <w:adjustRightInd w:val="0"/>
        <w:spacing w:after="0"/>
        <w:rPr>
          <w:rFonts w:cs="Times New Roman"/>
          <w:szCs w:val="24"/>
        </w:rPr>
      </w:pPr>
      <w:r w:rsidRPr="00524171">
        <w:rPr>
          <w:rFonts w:cs="Times New Roman"/>
          <w:szCs w:val="24"/>
        </w:rPr>
        <w:t>Problematické je neuspokojení poptávky pečujících osob po odlehčovací službě a službě osobní asistence. Liberecký kraj si je vědom, že z dlouhodobého hlediska není možné se spoléhat neúměrně na rodinné pečovatele, neboť neúměrné zatěžování pečujících osob vede k nežádoucím dopadům na jejich sociální situaci, zdravotní stav a na postavení na trhu práce. Pečující osoby upřednostňují, v případě volby umístění rodinného příslušníka do pobytového sociálního zařízení, zařízení s menší kapacitou, tzv. službu rodinného typ</w:t>
      </w:r>
      <w:r w:rsidR="00DD76D2">
        <w:rPr>
          <w:rFonts w:cs="Times New Roman"/>
          <w:szCs w:val="24"/>
        </w:rPr>
        <w:t>u</w:t>
      </w:r>
      <w:r w:rsidRPr="00524171">
        <w:rPr>
          <w:rFonts w:cs="Times New Roman"/>
          <w:szCs w:val="24"/>
        </w:rPr>
        <w:t>, kde by zároveň klient neztratil kontakt se společenským prostředím</w:t>
      </w:r>
      <w:r w:rsidR="00DD76D2">
        <w:rPr>
          <w:rStyle w:val="Znakapoznpodarou"/>
          <w:rFonts w:cs="Times New Roman"/>
          <w:szCs w:val="24"/>
        </w:rPr>
        <w:footnoteReference w:id="2"/>
      </w:r>
      <w:r w:rsidRPr="00524171">
        <w:rPr>
          <w:rFonts w:cs="Times New Roman"/>
          <w:szCs w:val="24"/>
        </w:rPr>
        <w:t xml:space="preserve">. Kraj potřebuje nejen profesionální služby dlouhodobé péče, ale i ambulantní a terénní služby, partnerství mezi formálním a neformálním systémem péče. Ambicí kraje je zajistit síť pobytových služeb pro cílovou skupinu uživatelů </w:t>
      </w:r>
      <w:r w:rsidRPr="00DD76D2">
        <w:rPr>
          <w:rFonts w:cs="Times New Roman"/>
          <w:b/>
          <w:szCs w:val="24"/>
        </w:rPr>
        <w:t xml:space="preserve">s vysokým stupněm závislosti </w:t>
      </w:r>
      <w:r w:rsidRPr="00524171">
        <w:rPr>
          <w:rFonts w:cs="Times New Roman"/>
          <w:szCs w:val="24"/>
        </w:rPr>
        <w:t>s důrazem na zajištění odpovídají</w:t>
      </w:r>
      <w:r w:rsidR="00DD76D2">
        <w:rPr>
          <w:rFonts w:cs="Times New Roman"/>
          <w:szCs w:val="24"/>
        </w:rPr>
        <w:t>cí kvality poskytovaných služeb a dále zajistit síť terénních a ambulantních sociálních služeb</w:t>
      </w:r>
      <w:r w:rsidR="00B222B7">
        <w:rPr>
          <w:rFonts w:cs="Times New Roman"/>
          <w:szCs w:val="24"/>
        </w:rPr>
        <w:t>, aby mohli</w:t>
      </w:r>
      <w:r w:rsidR="00DD76D2">
        <w:rPr>
          <w:rFonts w:cs="Times New Roman"/>
          <w:szCs w:val="24"/>
        </w:rPr>
        <w:t xml:space="preserve"> uživatel</w:t>
      </w:r>
      <w:r w:rsidR="00B222B7">
        <w:rPr>
          <w:rFonts w:cs="Times New Roman"/>
          <w:szCs w:val="24"/>
        </w:rPr>
        <w:t>é co nejdéle</w:t>
      </w:r>
      <w:r w:rsidR="00DD76D2">
        <w:rPr>
          <w:rFonts w:cs="Times New Roman"/>
          <w:szCs w:val="24"/>
        </w:rPr>
        <w:t xml:space="preserve"> setrvat ve svém přirozeném domácím prostředí.</w:t>
      </w:r>
    </w:p>
    <w:p w:rsidR="00524171" w:rsidRDefault="00524171" w:rsidP="00CE1184">
      <w:pPr>
        <w:autoSpaceDE w:val="0"/>
        <w:autoSpaceDN w:val="0"/>
        <w:adjustRightInd w:val="0"/>
        <w:spacing w:after="0"/>
        <w:rPr>
          <w:rFonts w:cs="Times New Roman"/>
          <w:szCs w:val="24"/>
        </w:rPr>
      </w:pPr>
    </w:p>
    <w:p w:rsidR="00524171" w:rsidRPr="00524171" w:rsidRDefault="00A1091B" w:rsidP="00CE1184">
      <w:pPr>
        <w:autoSpaceDE w:val="0"/>
        <w:autoSpaceDN w:val="0"/>
        <w:adjustRightInd w:val="0"/>
        <w:spacing w:after="0"/>
        <w:rPr>
          <w:rFonts w:cs="Times New Roman"/>
          <w:szCs w:val="24"/>
        </w:rPr>
      </w:pPr>
      <w:r>
        <w:rPr>
          <w:rFonts w:cs="Times New Roman"/>
          <w:szCs w:val="24"/>
        </w:rPr>
        <w:t>N</w:t>
      </w:r>
      <w:r w:rsidR="00524171">
        <w:rPr>
          <w:rFonts w:cs="Times New Roman"/>
          <w:szCs w:val="24"/>
        </w:rPr>
        <w:t>egativním jevem v</w:t>
      </w:r>
      <w:r w:rsidR="008D2926">
        <w:rPr>
          <w:rFonts w:cs="Times New Roman"/>
          <w:szCs w:val="24"/>
        </w:rPr>
        <w:t> </w:t>
      </w:r>
      <w:r w:rsidR="00524171">
        <w:rPr>
          <w:rFonts w:cs="Times New Roman"/>
          <w:szCs w:val="24"/>
        </w:rPr>
        <w:t>oblasti</w:t>
      </w:r>
      <w:r w:rsidR="008D2926">
        <w:rPr>
          <w:rFonts w:cs="Times New Roman"/>
          <w:szCs w:val="24"/>
        </w:rPr>
        <w:t xml:space="preserve"> sociální</w:t>
      </w:r>
      <w:r w:rsidR="00524171">
        <w:rPr>
          <w:rFonts w:cs="Times New Roman"/>
          <w:szCs w:val="24"/>
        </w:rPr>
        <w:t xml:space="preserve"> péče je zvyšování počtu nízkopříjmových osob v seniorském věku (osob,</w:t>
      </w:r>
      <w:r w:rsidR="00B778BA">
        <w:rPr>
          <w:rFonts w:cs="Times New Roman"/>
          <w:szCs w:val="24"/>
        </w:rPr>
        <w:t xml:space="preserve"> které nemají nárok na důchod), které </w:t>
      </w:r>
      <w:r w:rsidR="00524171">
        <w:rPr>
          <w:rFonts w:cs="Times New Roman"/>
          <w:szCs w:val="24"/>
        </w:rPr>
        <w:t>nemají finanční prostředky (ani jejich rodiny) na zabezpečení sociálních služeb</w:t>
      </w:r>
      <w:r w:rsidR="00846333">
        <w:rPr>
          <w:rFonts w:cs="Times New Roman"/>
          <w:szCs w:val="24"/>
        </w:rPr>
        <w:t xml:space="preserve"> v současném systému</w:t>
      </w:r>
      <w:r w:rsidR="00524171">
        <w:rPr>
          <w:rFonts w:cs="Times New Roman"/>
          <w:szCs w:val="24"/>
        </w:rPr>
        <w:t>.</w:t>
      </w:r>
    </w:p>
    <w:p w:rsidR="00524171" w:rsidRPr="00524171" w:rsidRDefault="00524171" w:rsidP="00CE1184">
      <w:pPr>
        <w:autoSpaceDE w:val="0"/>
        <w:autoSpaceDN w:val="0"/>
        <w:adjustRightInd w:val="0"/>
        <w:spacing w:after="0"/>
        <w:rPr>
          <w:rFonts w:cs="Times New Roman"/>
          <w:szCs w:val="24"/>
        </w:rPr>
      </w:pPr>
    </w:p>
    <w:p w:rsidR="00C96769" w:rsidRDefault="00C96769" w:rsidP="00E22659">
      <w:pPr>
        <w:pStyle w:val="Odstavecseseznamem"/>
        <w:ind w:left="0"/>
      </w:pPr>
      <w:r>
        <w:t>V rámci Základní sítě</w:t>
      </w:r>
      <w:r w:rsidR="00E22659">
        <w:t xml:space="preserve"> pro rok 2016</w:t>
      </w:r>
      <w:r>
        <w:t xml:space="preserve"> kraj defin</w:t>
      </w:r>
      <w:r w:rsidR="00E22659">
        <w:t xml:space="preserve">uje </w:t>
      </w:r>
      <w:r>
        <w:t xml:space="preserve">ve spolupráci s obcemi, s poskytovateli sociálních služeb a na základě </w:t>
      </w:r>
      <w:r w:rsidR="00DD76D2">
        <w:t>(</w:t>
      </w:r>
      <w:r>
        <w:t>zjištěných skutečností, statistik, výstupů z</w:t>
      </w:r>
      <w:r w:rsidR="00DD76D2">
        <w:t> </w:t>
      </w:r>
      <w:r>
        <w:t>analýz</w:t>
      </w:r>
      <w:r w:rsidR="00DD76D2">
        <w:t>)</w:t>
      </w:r>
      <w:r>
        <w:t xml:space="preserve">, optimální kapacitu </w:t>
      </w:r>
      <w:r w:rsidR="00E22659">
        <w:t xml:space="preserve">některých druhů </w:t>
      </w:r>
      <w:r>
        <w:t xml:space="preserve">sociálních služeb pro Liberecký kraj. Tato kapacita může být financovaná v případě dostupných disponibilních zdrojů financování a v případě, že sociální služba splňuje parametry pro zařazení do Základní sítě nebo je poskytovatel takovéto služby zapojen do </w:t>
      </w:r>
      <w:r w:rsidR="00B778BA">
        <w:t>individuálního</w:t>
      </w:r>
      <w:r>
        <w:t xml:space="preserve"> projektu kraje.</w:t>
      </w:r>
    </w:p>
    <w:p w:rsidR="009061EB" w:rsidRDefault="00E22659" w:rsidP="00CE1184">
      <w:pPr>
        <w:rPr>
          <w:rFonts w:cs="Times New Roman"/>
          <w:szCs w:val="24"/>
        </w:rPr>
      </w:pPr>
      <w:r>
        <w:rPr>
          <w:rFonts w:cs="Times New Roman"/>
          <w:szCs w:val="24"/>
        </w:rPr>
        <w:t>V oblasti služeb sociální</w:t>
      </w:r>
      <w:r w:rsidR="00DE40DC">
        <w:rPr>
          <w:rFonts w:cs="Times New Roman"/>
          <w:szCs w:val="24"/>
        </w:rPr>
        <w:t xml:space="preserve"> prevence,</w:t>
      </w:r>
      <w:r>
        <w:rPr>
          <w:rFonts w:cs="Times New Roman"/>
          <w:szCs w:val="24"/>
        </w:rPr>
        <w:t xml:space="preserve"> je možné zvýšit dostupnost a kvalitu vybraných druhů sociálních služeb </w:t>
      </w:r>
      <w:r w:rsidR="00117983">
        <w:rPr>
          <w:rFonts w:cs="Times New Roman"/>
          <w:szCs w:val="24"/>
        </w:rPr>
        <w:t>na základě výzev</w:t>
      </w:r>
      <w:r w:rsidR="00DE40DC">
        <w:rPr>
          <w:rFonts w:cs="Times New Roman"/>
          <w:szCs w:val="24"/>
        </w:rPr>
        <w:t xml:space="preserve"> MPSV</w:t>
      </w:r>
      <w:r w:rsidR="00A1091B">
        <w:rPr>
          <w:rFonts w:cs="Times New Roman"/>
          <w:szCs w:val="24"/>
        </w:rPr>
        <w:t xml:space="preserve"> směrem ke</w:t>
      </w:r>
      <w:r w:rsidR="00117983">
        <w:rPr>
          <w:rFonts w:cs="Times New Roman"/>
          <w:szCs w:val="24"/>
        </w:rPr>
        <w:t xml:space="preserve"> krajům</w:t>
      </w:r>
      <w:r w:rsidR="00A1091B">
        <w:rPr>
          <w:rFonts w:cs="Times New Roman"/>
          <w:szCs w:val="24"/>
        </w:rPr>
        <w:t>,</w:t>
      </w:r>
      <w:r w:rsidR="00117983">
        <w:rPr>
          <w:rFonts w:cs="Times New Roman"/>
          <w:szCs w:val="24"/>
        </w:rPr>
        <w:t xml:space="preserve"> </w:t>
      </w:r>
      <w:r>
        <w:rPr>
          <w:rFonts w:cs="Times New Roman"/>
          <w:szCs w:val="24"/>
        </w:rPr>
        <w:t>v rámci individuálních projektů kraje</w:t>
      </w:r>
      <w:r w:rsidR="00DE40DC">
        <w:rPr>
          <w:rFonts w:cs="Times New Roman"/>
          <w:szCs w:val="24"/>
        </w:rPr>
        <w:t xml:space="preserve"> financovaných z</w:t>
      </w:r>
      <w:r w:rsidR="00846333">
        <w:rPr>
          <w:rFonts w:cs="Times New Roman"/>
          <w:szCs w:val="24"/>
        </w:rPr>
        <w:t> </w:t>
      </w:r>
      <w:r w:rsidR="00DE40DC">
        <w:rPr>
          <w:rFonts w:cs="Times New Roman"/>
          <w:szCs w:val="24"/>
        </w:rPr>
        <w:t>OPZ</w:t>
      </w:r>
      <w:r w:rsidR="00846333">
        <w:rPr>
          <w:rFonts w:cs="Times New Roman"/>
          <w:szCs w:val="24"/>
        </w:rPr>
        <w:t xml:space="preserve"> a dalších dotačních titulů</w:t>
      </w:r>
      <w:r>
        <w:rPr>
          <w:rFonts w:cs="Times New Roman"/>
          <w:szCs w:val="24"/>
        </w:rPr>
        <w:t xml:space="preserve">. </w:t>
      </w:r>
      <w:r w:rsidR="00117983">
        <w:rPr>
          <w:rFonts w:cs="Times New Roman"/>
          <w:szCs w:val="24"/>
        </w:rPr>
        <w:t>Pro realizaci těchto projektů je však důležitá spolupráce obcí s poskytovateli sociálních služeb a krajem a podpora těchto sociálních služeb v území.</w:t>
      </w:r>
    </w:p>
    <w:p w:rsidR="000B07A6" w:rsidRDefault="000B07A6" w:rsidP="000B07A6">
      <w:pPr>
        <w:rPr>
          <w:rFonts w:cs="Times New Roman"/>
          <w:szCs w:val="24"/>
        </w:rPr>
      </w:pPr>
      <w:r>
        <w:rPr>
          <w:rFonts w:cs="Times New Roman"/>
          <w:szCs w:val="24"/>
        </w:rPr>
        <w:t>Tato část popisuje změny v Základní síti na základě zjištěných skutečností a dat od poskytovatelů sociálních služeb z Datového centra sociálních služeb a výstupů z plánování sociálních služeb. Definuje optimální potřebné kapacity u některých druhů sociálních služeb na základě kvalifikovaného odhadu a na základě údajů od obcí a poskytovatelů sociálních služeb</w:t>
      </w:r>
      <w:r w:rsidR="0013004F">
        <w:rPr>
          <w:rFonts w:cs="Times New Roman"/>
          <w:szCs w:val="24"/>
        </w:rPr>
        <w:t>. V příštích obdobích bude kraj jednat s obcemi a poskytovateli sociálních služeb o nastavení dalších optimálních (potřebných) kapacit i u dalších druhů sociálních služeb.</w:t>
      </w:r>
    </w:p>
    <w:p w:rsidR="000B07A6" w:rsidRDefault="000B07A6" w:rsidP="000B07A6">
      <w:pPr>
        <w:rPr>
          <w:rFonts w:cs="Times New Roman"/>
          <w:szCs w:val="24"/>
        </w:rPr>
      </w:pPr>
      <w:r>
        <w:rPr>
          <w:rFonts w:cs="Times New Roman"/>
          <w:szCs w:val="24"/>
        </w:rPr>
        <w:t xml:space="preserve">V Libereckém kraji byla poskytnuta v roce 2014 sociální služba celkem </w:t>
      </w:r>
      <w:r w:rsidRPr="00700F88">
        <w:rPr>
          <w:rFonts w:cs="Times New Roman"/>
          <w:b/>
          <w:szCs w:val="24"/>
        </w:rPr>
        <w:t>22 942 občanům</w:t>
      </w:r>
      <w:r>
        <w:rPr>
          <w:rStyle w:val="Znakapoznpodarou"/>
          <w:rFonts w:cs="Times New Roman"/>
          <w:b/>
          <w:szCs w:val="24"/>
        </w:rPr>
        <w:footnoteReference w:id="3"/>
      </w:r>
      <w:r>
        <w:rPr>
          <w:rFonts w:cs="Times New Roman"/>
          <w:szCs w:val="24"/>
        </w:rPr>
        <w:t>, z toho nejvíce jich bylo v ORP Liberec (8 719) a v ORP Česká Lípa (5 001) a nejméně v ORP Železný Brod (342).</w:t>
      </w:r>
    </w:p>
    <w:p w:rsidR="000B07A6" w:rsidRDefault="000B07A6" w:rsidP="000B07A6">
      <w:pPr>
        <w:rPr>
          <w:rFonts w:cs="Times New Roman"/>
          <w:szCs w:val="24"/>
        </w:rPr>
      </w:pPr>
      <w:r>
        <w:rPr>
          <w:rFonts w:cs="Times New Roman"/>
          <w:szCs w:val="24"/>
        </w:rPr>
        <w:t>Z toho odborné sociální poradenství bylo poskytnuto 8 977 občanům, služby sociální péče 7 091 občanům a služby sociální prevence 6 874 občanům.</w:t>
      </w:r>
    </w:p>
    <w:p w:rsidR="000B07A6" w:rsidRPr="00700F88" w:rsidRDefault="000B07A6" w:rsidP="000B07A6">
      <w:pPr>
        <w:rPr>
          <w:rFonts w:cs="Times New Roman"/>
          <w:szCs w:val="24"/>
        </w:rPr>
      </w:pPr>
      <w:r>
        <w:rPr>
          <w:rFonts w:cs="Times New Roman"/>
          <w:szCs w:val="24"/>
        </w:rPr>
        <w:t xml:space="preserve">Výše uvedené údaje v sobě nezahrnují data od poskytovatelů sociálních služeb, kteří nejsou zařazeni v Základní síti sociálních služeb, a občany, kteří nepochází z Libereckého kraje. </w:t>
      </w:r>
    </w:p>
    <w:p w:rsidR="000B07A6" w:rsidRPr="00E7378A" w:rsidRDefault="000B07A6" w:rsidP="000B07A6">
      <w:pPr>
        <w:rPr>
          <w:rFonts w:cs="Times New Roman"/>
          <w:b/>
          <w:szCs w:val="24"/>
          <w:u w:val="single"/>
        </w:rPr>
      </w:pPr>
      <w:r w:rsidRPr="00E7378A">
        <w:rPr>
          <w:rFonts w:cs="Times New Roman"/>
          <w:b/>
          <w:szCs w:val="24"/>
          <w:u w:val="single"/>
        </w:rPr>
        <w:t>§37 Odborné sociální poradenství</w:t>
      </w:r>
    </w:p>
    <w:p w:rsidR="000B07A6" w:rsidRDefault="000B07A6" w:rsidP="000B07A6">
      <w:pPr>
        <w:rPr>
          <w:rFonts w:cs="Times New Roman"/>
          <w:szCs w:val="24"/>
        </w:rPr>
      </w:pPr>
      <w:r>
        <w:rPr>
          <w:rFonts w:cs="Times New Roman"/>
          <w:szCs w:val="24"/>
        </w:rPr>
        <w:t xml:space="preserve">V Libereckém kraji je odborné sociální poradenství zastoupeno pro všechny cílové skupiny uživatelů. Hlavním cílem je zachování současných kapacit služeb a rozšíření kapacity služeb pro osoby s poruchami autistického spektra. Nedostatečná se jeví v některých oblastech dostupnost poskytovaných služeb. Většina poraden je situována v obcích s rozšířenou působností. Řešením dostupnosti služeb je poskytování a vznik poraden i v menších obcích (převážně II. typu). Žádoucí je tedy rozvoj kapacit, aby byly služby dostupné i občanům v menších obcích (dluhové poradenství, poradenství pro OZP a seniory, drogová prevence). </w:t>
      </w:r>
    </w:p>
    <w:p w:rsidR="00DD76D2" w:rsidRDefault="00DD76D2" w:rsidP="000B07A6">
      <w:pPr>
        <w:rPr>
          <w:rFonts w:cs="Times New Roman"/>
          <w:szCs w:val="24"/>
        </w:rPr>
      </w:pPr>
    </w:p>
    <w:p w:rsidR="000B07A6" w:rsidRPr="002B3B74" w:rsidRDefault="000B07A6" w:rsidP="000B07A6">
      <w:pPr>
        <w:rPr>
          <w:rFonts w:cs="Times New Roman"/>
          <w:b/>
          <w:szCs w:val="24"/>
          <w:u w:val="single"/>
        </w:rPr>
      </w:pPr>
      <w:r w:rsidRPr="002B3B74">
        <w:rPr>
          <w:rFonts w:cs="Times New Roman"/>
          <w:b/>
          <w:szCs w:val="24"/>
          <w:u w:val="single"/>
        </w:rPr>
        <w:t>§61 Nízkoprahová zařízení pro děti a mládež</w:t>
      </w:r>
    </w:p>
    <w:p w:rsidR="000B07A6" w:rsidRDefault="000B07A6" w:rsidP="000B07A6">
      <w:pPr>
        <w:rPr>
          <w:rFonts w:cs="Times New Roman"/>
          <w:szCs w:val="24"/>
        </w:rPr>
      </w:pPr>
      <w:r>
        <w:rPr>
          <w:rFonts w:cs="Times New Roman"/>
          <w:szCs w:val="24"/>
        </w:rPr>
        <w:lastRenderedPageBreak/>
        <w:t>V Libereckém kraji působí 11 sociálních služeb. Všechny jsou součástí Základní sítě. V roce 2014 se uskutečnily rozvojové audity kvality u všech těchto zařízení. U dvou zařízení musí dojít k opakovanému auditu. Kapacita těchto sociálních služeb v území je nedostačující.</w:t>
      </w:r>
    </w:p>
    <w:p w:rsidR="000B07A6" w:rsidRDefault="000B07A6" w:rsidP="000B07A6">
      <w:pPr>
        <w:rPr>
          <w:rFonts w:cs="Times New Roman"/>
          <w:szCs w:val="24"/>
        </w:rPr>
      </w:pPr>
      <w:r>
        <w:rPr>
          <w:rFonts w:cs="Times New Roman"/>
          <w:szCs w:val="24"/>
        </w:rPr>
        <w:t>Do Základní sítě byl přijat rozvojový záměr na zřízení nové sociální služby v Novém Boru, kde tato sociální služba není dostupná. Předpokládaná okamžitá kapacita sociální služby je 30 uživatelů. Sociální služba ve statusu „připravovaná“.</w:t>
      </w:r>
    </w:p>
    <w:p w:rsidR="000B07A6" w:rsidRDefault="000B07A6" w:rsidP="000B07A6">
      <w:pPr>
        <w:rPr>
          <w:rFonts w:cs="Times New Roman"/>
          <w:szCs w:val="24"/>
        </w:rPr>
      </w:pPr>
      <w:r>
        <w:rPr>
          <w:rFonts w:cs="Times New Roman"/>
          <w:szCs w:val="24"/>
        </w:rPr>
        <w:t xml:space="preserve">V roce 2016 Liberecký kraj plánuje zvyšovat dostupnost nízkoprahových zařízení pro děti a mládež v rámci individuálního projektu kraje. </w:t>
      </w:r>
    </w:p>
    <w:p w:rsidR="000B07A6" w:rsidRDefault="000B07A6" w:rsidP="000B07A6">
      <w:pPr>
        <w:rPr>
          <w:rFonts w:cs="Times New Roman"/>
          <w:szCs w:val="24"/>
          <w:u w:val="single"/>
        </w:rPr>
      </w:pPr>
      <w:r>
        <w:rPr>
          <w:rFonts w:cs="Times New Roman"/>
          <w:szCs w:val="24"/>
          <w:u w:val="single"/>
        </w:rPr>
        <w:t>Definovaná optimální (potřebná) kapacita</w:t>
      </w:r>
      <w:r w:rsidRPr="0051389F">
        <w:rPr>
          <w:rFonts w:cs="Times New Roman"/>
          <w:szCs w:val="24"/>
          <w:u w:val="single"/>
        </w:rPr>
        <w:t xml:space="preserve"> a dostupnost sociální</w:t>
      </w:r>
      <w:r>
        <w:rPr>
          <w:rFonts w:cs="Times New Roman"/>
          <w:szCs w:val="24"/>
          <w:u w:val="single"/>
        </w:rPr>
        <w:t>ch</w:t>
      </w:r>
      <w:r w:rsidRPr="0051389F">
        <w:rPr>
          <w:rFonts w:cs="Times New Roman"/>
          <w:szCs w:val="24"/>
          <w:u w:val="single"/>
        </w:rPr>
        <w:t xml:space="preserve"> služ</w:t>
      </w:r>
      <w:r>
        <w:rPr>
          <w:rFonts w:cs="Times New Roman"/>
          <w:szCs w:val="24"/>
          <w:u w:val="single"/>
        </w:rPr>
        <w:t>eb ve spolupráci s obcemi</w:t>
      </w:r>
      <w:r w:rsidR="003F1B56">
        <w:rPr>
          <w:rStyle w:val="Znakapoznpodarou"/>
          <w:rFonts w:cs="Times New Roman"/>
          <w:szCs w:val="24"/>
          <w:u w:val="single"/>
        </w:rPr>
        <w:footnoteReference w:id="4"/>
      </w:r>
      <w:r>
        <w:rPr>
          <w:rFonts w:cs="Times New Roman"/>
          <w:szCs w:val="24"/>
          <w:u w:val="single"/>
        </w:rPr>
        <w:t xml:space="preserve">: </w:t>
      </w:r>
    </w:p>
    <w:tbl>
      <w:tblPr>
        <w:tblW w:w="9431" w:type="dxa"/>
        <w:tblInd w:w="55" w:type="dxa"/>
        <w:tblCellMar>
          <w:left w:w="70" w:type="dxa"/>
          <w:right w:w="70" w:type="dxa"/>
        </w:tblCellMar>
        <w:tblLook w:val="04A0" w:firstRow="1" w:lastRow="0" w:firstColumn="1" w:lastColumn="0" w:noHBand="0" w:noVBand="1"/>
      </w:tblPr>
      <w:tblGrid>
        <w:gridCol w:w="2079"/>
        <w:gridCol w:w="1479"/>
        <w:gridCol w:w="1650"/>
        <w:gridCol w:w="4223"/>
      </w:tblGrid>
      <w:tr w:rsidR="000B07A6" w:rsidRPr="00924187" w:rsidTr="000B07A6">
        <w:trPr>
          <w:trHeight w:val="518"/>
        </w:trPr>
        <w:tc>
          <w:tcPr>
            <w:tcW w:w="9431" w:type="dxa"/>
            <w:gridSpan w:val="4"/>
            <w:tcBorders>
              <w:top w:val="single" w:sz="4" w:space="0" w:color="auto"/>
              <w:left w:val="single" w:sz="4" w:space="0" w:color="auto"/>
              <w:bottom w:val="single" w:sz="4" w:space="0" w:color="auto"/>
              <w:right w:val="single" w:sz="4" w:space="0" w:color="auto"/>
            </w:tcBorders>
            <w:shd w:val="clear" w:color="000000" w:fill="EAF1DD"/>
            <w:noWrap/>
            <w:vAlign w:val="center"/>
            <w:hideMark/>
          </w:tcPr>
          <w:p w:rsidR="000B07A6" w:rsidRPr="00E01F84" w:rsidRDefault="000B07A6" w:rsidP="000B07A6">
            <w:pPr>
              <w:spacing w:after="0" w:line="240" w:lineRule="auto"/>
              <w:jc w:val="center"/>
              <w:rPr>
                <w:rFonts w:eastAsia="Times New Roman" w:cs="Times New Roman"/>
                <w:b/>
                <w:bCs/>
                <w:color w:val="000000"/>
                <w:sz w:val="20"/>
                <w:szCs w:val="20"/>
                <w:lang w:eastAsia="cs-CZ"/>
              </w:rPr>
            </w:pPr>
            <w:r w:rsidRPr="00E01F84">
              <w:rPr>
                <w:rFonts w:eastAsia="Times New Roman" w:cs="Times New Roman"/>
                <w:b/>
                <w:bCs/>
                <w:color w:val="000000"/>
                <w:sz w:val="20"/>
                <w:szCs w:val="20"/>
                <w:lang w:eastAsia="cs-CZ"/>
              </w:rPr>
              <w:t>62§ Nízkoprahová zařízení pro děti a mládež</w:t>
            </w:r>
          </w:p>
        </w:tc>
      </w:tr>
      <w:tr w:rsidR="000B07A6" w:rsidRPr="00924187" w:rsidTr="000B07A6">
        <w:trPr>
          <w:trHeight w:val="1279"/>
        </w:trPr>
        <w:tc>
          <w:tcPr>
            <w:tcW w:w="2079" w:type="dxa"/>
            <w:tcBorders>
              <w:top w:val="nil"/>
              <w:left w:val="single" w:sz="4" w:space="0" w:color="auto"/>
              <w:bottom w:val="single" w:sz="4" w:space="0" w:color="auto"/>
              <w:right w:val="single" w:sz="4" w:space="0" w:color="auto"/>
            </w:tcBorders>
            <w:shd w:val="clear" w:color="000000" w:fill="EAF1DD"/>
            <w:vAlign w:val="center"/>
            <w:hideMark/>
          </w:tcPr>
          <w:p w:rsidR="000B07A6" w:rsidRPr="00924187" w:rsidRDefault="000B07A6" w:rsidP="000B07A6">
            <w:pPr>
              <w:spacing w:after="0" w:line="240" w:lineRule="auto"/>
              <w:jc w:val="center"/>
              <w:rPr>
                <w:rFonts w:eastAsia="Times New Roman" w:cs="Times New Roman"/>
                <w:b/>
                <w:bCs/>
                <w:color w:val="000000"/>
                <w:sz w:val="20"/>
                <w:szCs w:val="20"/>
                <w:lang w:eastAsia="cs-CZ"/>
              </w:rPr>
            </w:pPr>
            <w:r w:rsidRPr="00924187">
              <w:rPr>
                <w:rFonts w:eastAsia="Times New Roman" w:cs="Times New Roman"/>
                <w:b/>
                <w:bCs/>
                <w:color w:val="000000"/>
                <w:sz w:val="20"/>
                <w:szCs w:val="20"/>
                <w:lang w:eastAsia="cs-CZ"/>
              </w:rPr>
              <w:t>Území (působnost služeb v lokalitách)</w:t>
            </w:r>
          </w:p>
        </w:tc>
        <w:tc>
          <w:tcPr>
            <w:tcW w:w="1479" w:type="dxa"/>
            <w:tcBorders>
              <w:top w:val="nil"/>
              <w:left w:val="nil"/>
              <w:bottom w:val="single" w:sz="4" w:space="0" w:color="auto"/>
              <w:right w:val="single" w:sz="4" w:space="0" w:color="auto"/>
            </w:tcBorders>
            <w:shd w:val="clear" w:color="000000" w:fill="EAF1DD"/>
            <w:vAlign w:val="center"/>
            <w:hideMark/>
          </w:tcPr>
          <w:p w:rsidR="000B07A6" w:rsidRPr="00924187" w:rsidRDefault="000B07A6" w:rsidP="000B07A6">
            <w:pPr>
              <w:spacing w:after="0" w:line="240" w:lineRule="auto"/>
              <w:rPr>
                <w:rFonts w:eastAsia="Times New Roman" w:cs="Times New Roman"/>
                <w:b/>
                <w:bCs/>
                <w:color w:val="000000"/>
                <w:sz w:val="20"/>
                <w:szCs w:val="20"/>
                <w:lang w:eastAsia="cs-CZ"/>
              </w:rPr>
            </w:pPr>
            <w:r w:rsidRPr="00924187">
              <w:rPr>
                <w:rFonts w:eastAsia="Times New Roman" w:cs="Times New Roman"/>
                <w:b/>
                <w:bCs/>
                <w:color w:val="000000"/>
                <w:sz w:val="20"/>
                <w:szCs w:val="20"/>
                <w:lang w:eastAsia="cs-CZ"/>
              </w:rPr>
              <w:t xml:space="preserve">Kapacita definovaná obcí </w:t>
            </w:r>
          </w:p>
        </w:tc>
        <w:tc>
          <w:tcPr>
            <w:tcW w:w="1650" w:type="dxa"/>
            <w:tcBorders>
              <w:top w:val="nil"/>
              <w:left w:val="nil"/>
              <w:bottom w:val="single" w:sz="4" w:space="0" w:color="auto"/>
              <w:right w:val="single" w:sz="4" w:space="0" w:color="auto"/>
            </w:tcBorders>
            <w:shd w:val="clear" w:color="000000" w:fill="EAF1DD"/>
            <w:vAlign w:val="center"/>
            <w:hideMark/>
          </w:tcPr>
          <w:p w:rsidR="000B07A6" w:rsidRPr="00924187" w:rsidRDefault="000B07A6" w:rsidP="000B07A6">
            <w:pPr>
              <w:spacing w:after="0" w:line="240" w:lineRule="auto"/>
              <w:rPr>
                <w:rFonts w:eastAsia="Times New Roman" w:cs="Times New Roman"/>
                <w:b/>
                <w:bCs/>
                <w:color w:val="000000"/>
                <w:sz w:val="20"/>
                <w:szCs w:val="20"/>
                <w:lang w:eastAsia="cs-CZ"/>
              </w:rPr>
            </w:pPr>
            <w:r w:rsidRPr="00924187">
              <w:rPr>
                <w:rFonts w:eastAsia="Times New Roman" w:cs="Times New Roman"/>
                <w:b/>
                <w:bCs/>
                <w:color w:val="000000"/>
                <w:sz w:val="20"/>
                <w:szCs w:val="20"/>
                <w:lang w:eastAsia="cs-CZ"/>
              </w:rPr>
              <w:t>Kapacita definovaná Libereckým krajem (kvalifikovaný odhad</w:t>
            </w:r>
            <w:r>
              <w:rPr>
                <w:rStyle w:val="Znakapoznpodarou"/>
                <w:rFonts w:eastAsia="Times New Roman" w:cs="Times New Roman"/>
                <w:b/>
                <w:bCs/>
                <w:color w:val="000000"/>
                <w:sz w:val="20"/>
                <w:szCs w:val="20"/>
                <w:lang w:eastAsia="cs-CZ"/>
              </w:rPr>
              <w:footnoteReference w:id="5"/>
            </w:r>
            <w:r w:rsidRPr="00924187">
              <w:rPr>
                <w:rFonts w:eastAsia="Times New Roman" w:cs="Times New Roman"/>
                <w:b/>
                <w:bCs/>
                <w:color w:val="000000"/>
                <w:sz w:val="20"/>
                <w:szCs w:val="20"/>
                <w:lang w:eastAsia="cs-CZ"/>
              </w:rPr>
              <w:t>)</w:t>
            </w:r>
          </w:p>
        </w:tc>
        <w:tc>
          <w:tcPr>
            <w:tcW w:w="4222" w:type="dxa"/>
            <w:tcBorders>
              <w:top w:val="nil"/>
              <w:left w:val="nil"/>
              <w:bottom w:val="single" w:sz="4" w:space="0" w:color="auto"/>
              <w:right w:val="single" w:sz="4" w:space="0" w:color="auto"/>
            </w:tcBorders>
            <w:shd w:val="clear" w:color="000000" w:fill="EAF1DD"/>
            <w:vAlign w:val="center"/>
            <w:hideMark/>
          </w:tcPr>
          <w:p w:rsidR="000B07A6" w:rsidRPr="00924187" w:rsidRDefault="000B07A6" w:rsidP="000B07A6">
            <w:pPr>
              <w:spacing w:after="0" w:line="240" w:lineRule="auto"/>
              <w:rPr>
                <w:rFonts w:eastAsia="Times New Roman" w:cs="Times New Roman"/>
                <w:b/>
                <w:bCs/>
                <w:color w:val="000000"/>
                <w:sz w:val="20"/>
                <w:szCs w:val="20"/>
                <w:lang w:eastAsia="cs-CZ"/>
              </w:rPr>
            </w:pPr>
            <w:r w:rsidRPr="00924187">
              <w:rPr>
                <w:rFonts w:eastAsia="Times New Roman" w:cs="Times New Roman"/>
                <w:b/>
                <w:bCs/>
                <w:color w:val="000000"/>
                <w:sz w:val="20"/>
                <w:szCs w:val="20"/>
                <w:lang w:eastAsia="cs-CZ"/>
              </w:rPr>
              <w:t>Komentář</w:t>
            </w:r>
          </w:p>
        </w:tc>
      </w:tr>
      <w:tr w:rsidR="000B07A6" w:rsidRPr="00924187" w:rsidTr="000B07A6">
        <w:trPr>
          <w:trHeight w:val="426"/>
        </w:trPr>
        <w:tc>
          <w:tcPr>
            <w:tcW w:w="2079" w:type="dxa"/>
            <w:tcBorders>
              <w:top w:val="nil"/>
              <w:left w:val="single" w:sz="4" w:space="0" w:color="auto"/>
              <w:bottom w:val="single" w:sz="4" w:space="0" w:color="auto"/>
              <w:right w:val="single" w:sz="4" w:space="0" w:color="auto"/>
            </w:tcBorders>
            <w:shd w:val="clear" w:color="000000" w:fill="F2F2F2"/>
            <w:vAlign w:val="center"/>
            <w:hideMark/>
          </w:tcPr>
          <w:p w:rsidR="000B07A6" w:rsidRPr="00924187" w:rsidRDefault="000B07A6" w:rsidP="005307D4">
            <w:pPr>
              <w:spacing w:after="0" w:line="240" w:lineRule="auto"/>
              <w:jc w:val="left"/>
              <w:rPr>
                <w:rFonts w:eastAsia="Times New Roman" w:cs="Times New Roman"/>
                <w:b/>
                <w:bCs/>
                <w:color w:val="000000"/>
                <w:sz w:val="20"/>
                <w:szCs w:val="20"/>
                <w:lang w:eastAsia="cs-CZ"/>
              </w:rPr>
            </w:pPr>
            <w:r w:rsidRPr="00924187">
              <w:rPr>
                <w:rFonts w:eastAsia="Times New Roman" w:cs="Times New Roman"/>
                <w:b/>
                <w:bCs/>
                <w:color w:val="000000"/>
                <w:sz w:val="20"/>
                <w:szCs w:val="20"/>
                <w:lang w:eastAsia="cs-CZ"/>
              </w:rPr>
              <w:t>ORP Jablonec nad Nisou</w:t>
            </w:r>
          </w:p>
        </w:tc>
        <w:tc>
          <w:tcPr>
            <w:tcW w:w="1479" w:type="dxa"/>
            <w:tcBorders>
              <w:top w:val="nil"/>
              <w:left w:val="nil"/>
              <w:bottom w:val="single" w:sz="4" w:space="0" w:color="auto"/>
              <w:right w:val="single" w:sz="4" w:space="0" w:color="auto"/>
            </w:tcBorders>
            <w:shd w:val="clear" w:color="000000" w:fill="F2F2F2"/>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nespecifikováno</w:t>
            </w:r>
          </w:p>
        </w:tc>
        <w:tc>
          <w:tcPr>
            <w:tcW w:w="1650" w:type="dxa"/>
            <w:tcBorders>
              <w:top w:val="nil"/>
              <w:left w:val="nil"/>
              <w:bottom w:val="single" w:sz="4" w:space="0" w:color="auto"/>
              <w:right w:val="single" w:sz="4" w:space="0" w:color="auto"/>
            </w:tcBorders>
            <w:shd w:val="clear" w:color="000000" w:fill="F2F2F2"/>
            <w:vAlign w:val="center"/>
            <w:hideMark/>
          </w:tcPr>
          <w:p w:rsidR="000B07A6" w:rsidRPr="00924187" w:rsidRDefault="000B07A6" w:rsidP="000B07A6">
            <w:pPr>
              <w:spacing w:after="0" w:line="240" w:lineRule="auto"/>
              <w:jc w:val="center"/>
              <w:rPr>
                <w:rFonts w:eastAsia="Times New Roman" w:cs="Times New Roman"/>
                <w:color w:val="000000"/>
                <w:sz w:val="20"/>
                <w:szCs w:val="20"/>
                <w:lang w:eastAsia="cs-CZ"/>
              </w:rPr>
            </w:pPr>
            <w:r w:rsidRPr="00924187">
              <w:rPr>
                <w:rFonts w:eastAsia="Times New Roman" w:cs="Times New Roman"/>
                <w:color w:val="000000"/>
                <w:sz w:val="20"/>
                <w:szCs w:val="20"/>
                <w:lang w:eastAsia="cs-CZ"/>
              </w:rPr>
              <w:t>500</w:t>
            </w:r>
          </w:p>
        </w:tc>
        <w:tc>
          <w:tcPr>
            <w:tcW w:w="4222" w:type="dxa"/>
            <w:tcBorders>
              <w:top w:val="nil"/>
              <w:left w:val="nil"/>
              <w:bottom w:val="single" w:sz="4" w:space="0" w:color="auto"/>
              <w:right w:val="single" w:sz="4" w:space="0" w:color="auto"/>
            </w:tcBorders>
            <w:shd w:val="clear" w:color="000000" w:fill="F2F2F2"/>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obec neplánuje rozvoj sociální služby, ale udržení stávající kapacity</w:t>
            </w:r>
          </w:p>
        </w:tc>
      </w:tr>
      <w:tr w:rsidR="000B07A6" w:rsidRPr="00924187" w:rsidTr="000B07A6">
        <w:trPr>
          <w:trHeight w:val="213"/>
        </w:trPr>
        <w:tc>
          <w:tcPr>
            <w:tcW w:w="2079" w:type="dxa"/>
            <w:tcBorders>
              <w:top w:val="nil"/>
              <w:left w:val="single" w:sz="4" w:space="0" w:color="auto"/>
              <w:bottom w:val="single" w:sz="4" w:space="0" w:color="auto"/>
              <w:right w:val="single" w:sz="4" w:space="0" w:color="auto"/>
            </w:tcBorders>
            <w:shd w:val="clear" w:color="000000" w:fill="EEECE1"/>
            <w:vAlign w:val="center"/>
            <w:hideMark/>
          </w:tcPr>
          <w:p w:rsidR="000B07A6" w:rsidRPr="00924187" w:rsidRDefault="000B07A6" w:rsidP="005307D4">
            <w:pPr>
              <w:spacing w:after="0" w:line="240" w:lineRule="auto"/>
              <w:jc w:val="left"/>
              <w:rPr>
                <w:rFonts w:eastAsia="Times New Roman" w:cs="Times New Roman"/>
                <w:b/>
                <w:bCs/>
                <w:color w:val="000000"/>
                <w:sz w:val="20"/>
                <w:szCs w:val="20"/>
                <w:lang w:eastAsia="cs-CZ"/>
              </w:rPr>
            </w:pPr>
            <w:r w:rsidRPr="00924187">
              <w:rPr>
                <w:rFonts w:eastAsia="Times New Roman" w:cs="Times New Roman"/>
                <w:b/>
                <w:bCs/>
                <w:color w:val="000000"/>
                <w:sz w:val="20"/>
                <w:szCs w:val="20"/>
                <w:lang w:eastAsia="cs-CZ"/>
              </w:rPr>
              <w:t>ORP Tanvald</w:t>
            </w:r>
          </w:p>
        </w:tc>
        <w:tc>
          <w:tcPr>
            <w:tcW w:w="1479" w:type="dxa"/>
            <w:tcBorders>
              <w:top w:val="nil"/>
              <w:left w:val="nil"/>
              <w:bottom w:val="single" w:sz="4" w:space="0" w:color="auto"/>
              <w:right w:val="single" w:sz="4" w:space="0" w:color="auto"/>
            </w:tcBorders>
            <w:shd w:val="clear" w:color="000000" w:fill="EEECE1"/>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25 uživatelů/den</w:t>
            </w:r>
          </w:p>
        </w:tc>
        <w:tc>
          <w:tcPr>
            <w:tcW w:w="1650" w:type="dxa"/>
            <w:tcBorders>
              <w:top w:val="nil"/>
              <w:left w:val="nil"/>
              <w:bottom w:val="single" w:sz="4" w:space="0" w:color="auto"/>
              <w:right w:val="single" w:sz="4" w:space="0" w:color="auto"/>
            </w:tcBorders>
            <w:shd w:val="clear" w:color="000000" w:fill="EEECE1"/>
            <w:noWrap/>
            <w:vAlign w:val="bottom"/>
            <w:hideMark/>
          </w:tcPr>
          <w:p w:rsidR="000B07A6" w:rsidRPr="00924187" w:rsidRDefault="000B07A6" w:rsidP="000B07A6">
            <w:pPr>
              <w:spacing w:after="0" w:line="240" w:lineRule="auto"/>
              <w:jc w:val="center"/>
              <w:rPr>
                <w:rFonts w:eastAsia="Times New Roman" w:cs="Times New Roman"/>
                <w:color w:val="000000"/>
                <w:sz w:val="20"/>
                <w:szCs w:val="20"/>
                <w:lang w:eastAsia="cs-CZ"/>
              </w:rPr>
            </w:pPr>
            <w:r w:rsidRPr="00924187">
              <w:rPr>
                <w:rFonts w:eastAsia="Times New Roman" w:cs="Times New Roman"/>
                <w:color w:val="000000"/>
                <w:sz w:val="20"/>
                <w:szCs w:val="20"/>
                <w:lang w:eastAsia="cs-CZ"/>
              </w:rPr>
              <w:t>100</w:t>
            </w:r>
          </w:p>
        </w:tc>
        <w:tc>
          <w:tcPr>
            <w:tcW w:w="4222" w:type="dxa"/>
            <w:tcBorders>
              <w:top w:val="nil"/>
              <w:left w:val="nil"/>
              <w:bottom w:val="single" w:sz="4" w:space="0" w:color="auto"/>
              <w:right w:val="single" w:sz="4" w:space="0" w:color="auto"/>
            </w:tcBorders>
            <w:shd w:val="clear" w:color="000000" w:fill="EEECE1"/>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nedostatečná kapacita služby v území</w:t>
            </w:r>
          </w:p>
        </w:tc>
      </w:tr>
      <w:tr w:rsidR="000B07A6" w:rsidRPr="00924187" w:rsidTr="000B07A6">
        <w:trPr>
          <w:trHeight w:val="213"/>
        </w:trPr>
        <w:tc>
          <w:tcPr>
            <w:tcW w:w="2079" w:type="dxa"/>
            <w:tcBorders>
              <w:top w:val="nil"/>
              <w:left w:val="single" w:sz="4" w:space="0" w:color="auto"/>
              <w:bottom w:val="single" w:sz="4" w:space="0" w:color="auto"/>
              <w:right w:val="single" w:sz="4" w:space="0" w:color="auto"/>
            </w:tcBorders>
            <w:shd w:val="clear" w:color="auto" w:fill="auto"/>
            <w:vAlign w:val="center"/>
            <w:hideMark/>
          </w:tcPr>
          <w:p w:rsidR="000B07A6" w:rsidRPr="00924187" w:rsidRDefault="000B07A6" w:rsidP="005307D4">
            <w:pPr>
              <w:spacing w:after="0" w:line="240" w:lineRule="auto"/>
              <w:jc w:val="left"/>
              <w:rPr>
                <w:rFonts w:eastAsia="Times New Roman" w:cs="Times New Roman"/>
                <w:b/>
                <w:bCs/>
                <w:color w:val="000000"/>
                <w:sz w:val="20"/>
                <w:szCs w:val="20"/>
                <w:lang w:eastAsia="cs-CZ"/>
              </w:rPr>
            </w:pPr>
            <w:r w:rsidRPr="00924187">
              <w:rPr>
                <w:rFonts w:eastAsia="Times New Roman" w:cs="Times New Roman"/>
                <w:b/>
                <w:bCs/>
                <w:color w:val="000000"/>
                <w:sz w:val="20"/>
                <w:szCs w:val="20"/>
                <w:lang w:eastAsia="cs-CZ"/>
              </w:rPr>
              <w:t>ORP Turnov</w:t>
            </w:r>
          </w:p>
        </w:tc>
        <w:tc>
          <w:tcPr>
            <w:tcW w:w="1479" w:type="dxa"/>
            <w:tcBorders>
              <w:top w:val="nil"/>
              <w:left w:val="nil"/>
              <w:bottom w:val="single" w:sz="4" w:space="0" w:color="auto"/>
              <w:right w:val="single" w:sz="4" w:space="0" w:color="auto"/>
            </w:tcBorders>
            <w:shd w:val="clear" w:color="auto" w:fill="auto"/>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nespecifikováno</w:t>
            </w:r>
          </w:p>
        </w:tc>
        <w:tc>
          <w:tcPr>
            <w:tcW w:w="1650" w:type="dxa"/>
            <w:tcBorders>
              <w:top w:val="nil"/>
              <w:left w:val="nil"/>
              <w:bottom w:val="single" w:sz="4" w:space="0" w:color="auto"/>
              <w:right w:val="single" w:sz="4" w:space="0" w:color="auto"/>
            </w:tcBorders>
            <w:shd w:val="clear" w:color="auto" w:fill="auto"/>
            <w:noWrap/>
            <w:vAlign w:val="bottom"/>
            <w:hideMark/>
          </w:tcPr>
          <w:p w:rsidR="000B07A6" w:rsidRPr="00924187" w:rsidRDefault="000B07A6" w:rsidP="000B07A6">
            <w:pPr>
              <w:spacing w:after="0" w:line="240" w:lineRule="auto"/>
              <w:jc w:val="center"/>
              <w:rPr>
                <w:rFonts w:eastAsia="Times New Roman" w:cs="Times New Roman"/>
                <w:color w:val="000000"/>
                <w:sz w:val="20"/>
                <w:szCs w:val="20"/>
                <w:lang w:eastAsia="cs-CZ"/>
              </w:rPr>
            </w:pPr>
            <w:r w:rsidRPr="00924187">
              <w:rPr>
                <w:rFonts w:eastAsia="Times New Roman" w:cs="Times New Roman"/>
                <w:color w:val="000000"/>
                <w:sz w:val="20"/>
                <w:szCs w:val="20"/>
                <w:lang w:eastAsia="cs-CZ"/>
              </w:rPr>
              <w:t>70</w:t>
            </w:r>
          </w:p>
        </w:tc>
        <w:tc>
          <w:tcPr>
            <w:tcW w:w="4222" w:type="dxa"/>
            <w:tcBorders>
              <w:top w:val="nil"/>
              <w:left w:val="nil"/>
              <w:bottom w:val="single" w:sz="4" w:space="0" w:color="auto"/>
              <w:right w:val="single" w:sz="4" w:space="0" w:color="auto"/>
            </w:tcBorders>
            <w:shd w:val="clear" w:color="auto" w:fill="auto"/>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není definovaná potřeba rozvoje obcí</w:t>
            </w:r>
          </w:p>
        </w:tc>
      </w:tr>
      <w:tr w:rsidR="000B07A6" w:rsidRPr="00924187" w:rsidTr="000B07A6">
        <w:trPr>
          <w:trHeight w:val="213"/>
        </w:trPr>
        <w:tc>
          <w:tcPr>
            <w:tcW w:w="2079" w:type="dxa"/>
            <w:tcBorders>
              <w:top w:val="nil"/>
              <w:left w:val="single" w:sz="4" w:space="0" w:color="auto"/>
              <w:bottom w:val="single" w:sz="4" w:space="0" w:color="auto"/>
              <w:right w:val="single" w:sz="4" w:space="0" w:color="auto"/>
            </w:tcBorders>
            <w:shd w:val="clear" w:color="auto" w:fill="auto"/>
            <w:vAlign w:val="center"/>
            <w:hideMark/>
          </w:tcPr>
          <w:p w:rsidR="000B07A6" w:rsidRPr="00924187" w:rsidRDefault="000B07A6" w:rsidP="005307D4">
            <w:pPr>
              <w:spacing w:after="0" w:line="240" w:lineRule="auto"/>
              <w:jc w:val="left"/>
              <w:rPr>
                <w:rFonts w:eastAsia="Times New Roman" w:cs="Times New Roman"/>
                <w:b/>
                <w:bCs/>
                <w:color w:val="000000"/>
                <w:sz w:val="20"/>
                <w:szCs w:val="20"/>
                <w:lang w:eastAsia="cs-CZ"/>
              </w:rPr>
            </w:pPr>
            <w:r w:rsidRPr="00924187">
              <w:rPr>
                <w:rFonts w:eastAsia="Times New Roman" w:cs="Times New Roman"/>
                <w:b/>
                <w:bCs/>
                <w:color w:val="000000"/>
                <w:sz w:val="20"/>
                <w:szCs w:val="20"/>
                <w:lang w:eastAsia="cs-CZ"/>
              </w:rPr>
              <w:t>ORP Železný Brod</w:t>
            </w:r>
          </w:p>
        </w:tc>
        <w:tc>
          <w:tcPr>
            <w:tcW w:w="1479" w:type="dxa"/>
            <w:tcBorders>
              <w:top w:val="nil"/>
              <w:left w:val="nil"/>
              <w:bottom w:val="single" w:sz="4" w:space="0" w:color="auto"/>
              <w:right w:val="single" w:sz="4" w:space="0" w:color="auto"/>
            </w:tcBorders>
            <w:shd w:val="clear" w:color="auto" w:fill="auto"/>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8 uživatelů</w:t>
            </w:r>
          </w:p>
        </w:tc>
        <w:tc>
          <w:tcPr>
            <w:tcW w:w="1650" w:type="dxa"/>
            <w:tcBorders>
              <w:top w:val="nil"/>
              <w:left w:val="nil"/>
              <w:bottom w:val="single" w:sz="4" w:space="0" w:color="auto"/>
              <w:right w:val="single" w:sz="4" w:space="0" w:color="auto"/>
            </w:tcBorders>
            <w:shd w:val="clear" w:color="auto" w:fill="auto"/>
            <w:vAlign w:val="center"/>
            <w:hideMark/>
          </w:tcPr>
          <w:p w:rsidR="000B07A6" w:rsidRPr="00924187" w:rsidRDefault="000B07A6" w:rsidP="000B07A6">
            <w:pPr>
              <w:spacing w:after="0" w:line="240" w:lineRule="auto"/>
              <w:jc w:val="center"/>
              <w:rPr>
                <w:rFonts w:eastAsia="Times New Roman" w:cs="Times New Roman"/>
                <w:color w:val="000000"/>
                <w:sz w:val="20"/>
                <w:szCs w:val="20"/>
                <w:lang w:eastAsia="cs-CZ"/>
              </w:rPr>
            </w:pPr>
            <w:r w:rsidRPr="00924187">
              <w:rPr>
                <w:rFonts w:eastAsia="Times New Roman" w:cs="Times New Roman"/>
                <w:color w:val="000000"/>
                <w:sz w:val="20"/>
                <w:szCs w:val="20"/>
                <w:lang w:eastAsia="cs-CZ"/>
              </w:rPr>
              <w:t>70</w:t>
            </w:r>
          </w:p>
        </w:tc>
        <w:tc>
          <w:tcPr>
            <w:tcW w:w="4222" w:type="dxa"/>
            <w:tcBorders>
              <w:top w:val="nil"/>
              <w:left w:val="nil"/>
              <w:bottom w:val="single" w:sz="4" w:space="0" w:color="auto"/>
              <w:right w:val="single" w:sz="4" w:space="0" w:color="auto"/>
            </w:tcBorders>
            <w:shd w:val="clear" w:color="auto" w:fill="auto"/>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nedostatečná kapacita služby v území</w:t>
            </w:r>
          </w:p>
        </w:tc>
      </w:tr>
      <w:tr w:rsidR="000B07A6" w:rsidRPr="00924187" w:rsidTr="000B07A6">
        <w:trPr>
          <w:trHeight w:val="213"/>
        </w:trPr>
        <w:tc>
          <w:tcPr>
            <w:tcW w:w="2079" w:type="dxa"/>
            <w:tcBorders>
              <w:top w:val="nil"/>
              <w:left w:val="single" w:sz="4" w:space="0" w:color="auto"/>
              <w:bottom w:val="single" w:sz="4" w:space="0" w:color="auto"/>
              <w:right w:val="single" w:sz="4" w:space="0" w:color="auto"/>
            </w:tcBorders>
            <w:shd w:val="clear" w:color="auto" w:fill="auto"/>
            <w:vAlign w:val="center"/>
            <w:hideMark/>
          </w:tcPr>
          <w:p w:rsidR="000B07A6" w:rsidRPr="00924187" w:rsidRDefault="000B07A6" w:rsidP="005307D4">
            <w:pPr>
              <w:spacing w:after="0" w:line="240" w:lineRule="auto"/>
              <w:jc w:val="left"/>
              <w:rPr>
                <w:rFonts w:eastAsia="Times New Roman" w:cs="Times New Roman"/>
                <w:b/>
                <w:bCs/>
                <w:color w:val="000000"/>
                <w:sz w:val="20"/>
                <w:szCs w:val="20"/>
                <w:lang w:eastAsia="cs-CZ"/>
              </w:rPr>
            </w:pPr>
            <w:r w:rsidRPr="00924187">
              <w:rPr>
                <w:rFonts w:eastAsia="Times New Roman" w:cs="Times New Roman"/>
                <w:b/>
                <w:bCs/>
                <w:color w:val="000000"/>
                <w:sz w:val="20"/>
                <w:szCs w:val="20"/>
                <w:lang w:eastAsia="cs-CZ"/>
              </w:rPr>
              <w:t>ORP Jilemnice</w:t>
            </w:r>
          </w:p>
        </w:tc>
        <w:tc>
          <w:tcPr>
            <w:tcW w:w="1479" w:type="dxa"/>
            <w:tcBorders>
              <w:top w:val="nil"/>
              <w:left w:val="nil"/>
              <w:bottom w:val="single" w:sz="4" w:space="0" w:color="auto"/>
              <w:right w:val="single" w:sz="4" w:space="0" w:color="auto"/>
            </w:tcBorders>
            <w:shd w:val="clear" w:color="auto" w:fill="auto"/>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nespecifikováno</w:t>
            </w:r>
          </w:p>
        </w:tc>
        <w:tc>
          <w:tcPr>
            <w:tcW w:w="1650" w:type="dxa"/>
            <w:tcBorders>
              <w:top w:val="nil"/>
              <w:left w:val="nil"/>
              <w:bottom w:val="single" w:sz="4" w:space="0" w:color="auto"/>
              <w:right w:val="single" w:sz="4" w:space="0" w:color="auto"/>
            </w:tcBorders>
            <w:shd w:val="clear" w:color="auto" w:fill="auto"/>
            <w:noWrap/>
            <w:vAlign w:val="bottom"/>
            <w:hideMark/>
          </w:tcPr>
          <w:p w:rsidR="000B07A6" w:rsidRPr="00924187" w:rsidRDefault="000B07A6" w:rsidP="000B07A6">
            <w:pPr>
              <w:spacing w:after="0" w:line="240" w:lineRule="auto"/>
              <w:jc w:val="center"/>
              <w:rPr>
                <w:rFonts w:eastAsia="Times New Roman" w:cs="Times New Roman"/>
                <w:color w:val="000000"/>
                <w:sz w:val="20"/>
                <w:szCs w:val="20"/>
                <w:lang w:eastAsia="cs-CZ"/>
              </w:rPr>
            </w:pPr>
            <w:r w:rsidRPr="00924187">
              <w:rPr>
                <w:rFonts w:eastAsia="Times New Roman" w:cs="Times New Roman"/>
                <w:color w:val="000000"/>
                <w:sz w:val="20"/>
                <w:szCs w:val="20"/>
                <w:lang w:eastAsia="cs-CZ"/>
              </w:rPr>
              <w:t>70</w:t>
            </w:r>
          </w:p>
        </w:tc>
        <w:tc>
          <w:tcPr>
            <w:tcW w:w="4222" w:type="dxa"/>
            <w:tcBorders>
              <w:top w:val="nil"/>
              <w:left w:val="nil"/>
              <w:bottom w:val="single" w:sz="4" w:space="0" w:color="auto"/>
              <w:right w:val="single" w:sz="4" w:space="0" w:color="auto"/>
            </w:tcBorders>
            <w:shd w:val="clear" w:color="auto" w:fill="auto"/>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není definovaná potřeba rozvoje obcí</w:t>
            </w:r>
          </w:p>
        </w:tc>
      </w:tr>
      <w:tr w:rsidR="000B07A6" w:rsidRPr="00924187" w:rsidTr="000B07A6">
        <w:trPr>
          <w:trHeight w:val="639"/>
        </w:trPr>
        <w:tc>
          <w:tcPr>
            <w:tcW w:w="2079" w:type="dxa"/>
            <w:tcBorders>
              <w:top w:val="nil"/>
              <w:left w:val="single" w:sz="4" w:space="0" w:color="auto"/>
              <w:bottom w:val="single" w:sz="4" w:space="0" w:color="auto"/>
              <w:right w:val="single" w:sz="4" w:space="0" w:color="auto"/>
            </w:tcBorders>
            <w:shd w:val="clear" w:color="auto" w:fill="auto"/>
            <w:vAlign w:val="center"/>
            <w:hideMark/>
          </w:tcPr>
          <w:p w:rsidR="000B07A6" w:rsidRPr="00924187" w:rsidRDefault="000B07A6" w:rsidP="005307D4">
            <w:pPr>
              <w:spacing w:after="0" w:line="240" w:lineRule="auto"/>
              <w:jc w:val="left"/>
              <w:rPr>
                <w:rFonts w:eastAsia="Times New Roman" w:cs="Times New Roman"/>
                <w:b/>
                <w:bCs/>
                <w:color w:val="000000"/>
                <w:sz w:val="20"/>
                <w:szCs w:val="20"/>
                <w:lang w:eastAsia="cs-CZ"/>
              </w:rPr>
            </w:pPr>
            <w:r w:rsidRPr="00924187">
              <w:rPr>
                <w:rFonts w:eastAsia="Times New Roman" w:cs="Times New Roman"/>
                <w:b/>
                <w:bCs/>
                <w:color w:val="000000"/>
                <w:sz w:val="20"/>
                <w:szCs w:val="20"/>
                <w:lang w:eastAsia="cs-CZ"/>
              </w:rPr>
              <w:t>ORP Semily</w:t>
            </w:r>
          </w:p>
        </w:tc>
        <w:tc>
          <w:tcPr>
            <w:tcW w:w="1479" w:type="dxa"/>
            <w:tcBorders>
              <w:top w:val="nil"/>
              <w:left w:val="nil"/>
              <w:bottom w:val="single" w:sz="4" w:space="0" w:color="auto"/>
              <w:right w:val="single" w:sz="4" w:space="0" w:color="auto"/>
            </w:tcBorders>
            <w:shd w:val="clear" w:color="auto" w:fill="auto"/>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15 uživatelů</w:t>
            </w:r>
          </w:p>
        </w:tc>
        <w:tc>
          <w:tcPr>
            <w:tcW w:w="1650" w:type="dxa"/>
            <w:tcBorders>
              <w:top w:val="nil"/>
              <w:left w:val="nil"/>
              <w:bottom w:val="single" w:sz="4" w:space="0" w:color="auto"/>
              <w:right w:val="single" w:sz="4" w:space="0" w:color="auto"/>
            </w:tcBorders>
            <w:shd w:val="clear" w:color="auto" w:fill="auto"/>
            <w:noWrap/>
            <w:vAlign w:val="bottom"/>
            <w:hideMark/>
          </w:tcPr>
          <w:p w:rsidR="000B07A6" w:rsidRPr="00924187" w:rsidRDefault="000B07A6" w:rsidP="000B07A6">
            <w:pPr>
              <w:spacing w:after="0" w:line="240" w:lineRule="auto"/>
              <w:jc w:val="center"/>
              <w:rPr>
                <w:rFonts w:eastAsia="Times New Roman" w:cs="Times New Roman"/>
                <w:color w:val="000000"/>
                <w:sz w:val="20"/>
                <w:szCs w:val="20"/>
                <w:lang w:eastAsia="cs-CZ"/>
              </w:rPr>
            </w:pPr>
            <w:r w:rsidRPr="00924187">
              <w:rPr>
                <w:rFonts w:eastAsia="Times New Roman" w:cs="Times New Roman"/>
                <w:color w:val="000000"/>
                <w:sz w:val="20"/>
                <w:szCs w:val="20"/>
                <w:lang w:eastAsia="cs-CZ"/>
              </w:rPr>
              <w:t>90</w:t>
            </w:r>
          </w:p>
        </w:tc>
        <w:tc>
          <w:tcPr>
            <w:tcW w:w="4222" w:type="dxa"/>
            <w:tcBorders>
              <w:top w:val="nil"/>
              <w:left w:val="nil"/>
              <w:bottom w:val="single" w:sz="4" w:space="0" w:color="auto"/>
              <w:right w:val="single" w:sz="4" w:space="0" w:color="auto"/>
            </w:tcBorders>
            <w:shd w:val="clear" w:color="auto" w:fill="auto"/>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nedostatečná dostupnost a kapacita služby v území, obec neplánuje zajištění této služby, požadavek je v komunitním plánu pouze výhledový.</w:t>
            </w:r>
          </w:p>
        </w:tc>
      </w:tr>
      <w:tr w:rsidR="000B07A6" w:rsidRPr="00924187" w:rsidTr="000B07A6">
        <w:trPr>
          <w:trHeight w:val="426"/>
        </w:trPr>
        <w:tc>
          <w:tcPr>
            <w:tcW w:w="2079" w:type="dxa"/>
            <w:tcBorders>
              <w:top w:val="nil"/>
              <w:left w:val="single" w:sz="4" w:space="0" w:color="auto"/>
              <w:bottom w:val="single" w:sz="4" w:space="0" w:color="auto"/>
              <w:right w:val="single" w:sz="4" w:space="0" w:color="auto"/>
            </w:tcBorders>
            <w:shd w:val="clear" w:color="auto" w:fill="auto"/>
            <w:vAlign w:val="center"/>
            <w:hideMark/>
          </w:tcPr>
          <w:p w:rsidR="000B07A6" w:rsidRPr="00924187" w:rsidRDefault="000B07A6" w:rsidP="005307D4">
            <w:pPr>
              <w:spacing w:after="0" w:line="240" w:lineRule="auto"/>
              <w:jc w:val="left"/>
              <w:rPr>
                <w:rFonts w:eastAsia="Times New Roman" w:cs="Times New Roman"/>
                <w:b/>
                <w:bCs/>
                <w:color w:val="000000"/>
                <w:sz w:val="20"/>
                <w:szCs w:val="20"/>
                <w:lang w:eastAsia="cs-CZ"/>
              </w:rPr>
            </w:pPr>
            <w:r w:rsidRPr="00924187">
              <w:rPr>
                <w:rFonts w:eastAsia="Times New Roman" w:cs="Times New Roman"/>
                <w:b/>
                <w:bCs/>
                <w:color w:val="000000"/>
                <w:sz w:val="20"/>
                <w:szCs w:val="20"/>
                <w:lang w:eastAsia="cs-CZ"/>
              </w:rPr>
              <w:t>Nový Bor (II)</w:t>
            </w:r>
          </w:p>
        </w:tc>
        <w:tc>
          <w:tcPr>
            <w:tcW w:w="1479" w:type="dxa"/>
            <w:tcBorders>
              <w:top w:val="nil"/>
              <w:left w:val="nil"/>
              <w:bottom w:val="single" w:sz="4" w:space="0" w:color="auto"/>
              <w:right w:val="single" w:sz="4" w:space="0" w:color="auto"/>
            </w:tcBorders>
            <w:shd w:val="clear" w:color="auto" w:fill="auto"/>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90 uživatelů</w:t>
            </w:r>
          </w:p>
        </w:tc>
        <w:tc>
          <w:tcPr>
            <w:tcW w:w="1650" w:type="dxa"/>
            <w:tcBorders>
              <w:top w:val="nil"/>
              <w:left w:val="nil"/>
              <w:bottom w:val="single" w:sz="4" w:space="0" w:color="auto"/>
              <w:right w:val="single" w:sz="4" w:space="0" w:color="auto"/>
            </w:tcBorders>
            <w:shd w:val="clear" w:color="auto" w:fill="auto"/>
            <w:vAlign w:val="center"/>
            <w:hideMark/>
          </w:tcPr>
          <w:p w:rsidR="000B07A6" w:rsidRPr="00924187" w:rsidRDefault="000B07A6" w:rsidP="000B07A6">
            <w:pPr>
              <w:spacing w:after="0" w:line="240" w:lineRule="auto"/>
              <w:jc w:val="center"/>
              <w:rPr>
                <w:rFonts w:eastAsia="Times New Roman" w:cs="Times New Roman"/>
                <w:color w:val="000000"/>
                <w:sz w:val="20"/>
                <w:szCs w:val="20"/>
                <w:lang w:eastAsia="cs-CZ"/>
              </w:rPr>
            </w:pPr>
            <w:r w:rsidRPr="00924187">
              <w:rPr>
                <w:rFonts w:eastAsia="Times New Roman" w:cs="Times New Roman"/>
                <w:color w:val="000000"/>
                <w:sz w:val="20"/>
                <w:szCs w:val="20"/>
                <w:lang w:eastAsia="cs-CZ"/>
              </w:rPr>
              <w:t>100</w:t>
            </w:r>
          </w:p>
        </w:tc>
        <w:tc>
          <w:tcPr>
            <w:tcW w:w="4222" w:type="dxa"/>
            <w:tcBorders>
              <w:top w:val="nil"/>
              <w:left w:val="nil"/>
              <w:bottom w:val="single" w:sz="4" w:space="0" w:color="auto"/>
              <w:right w:val="single" w:sz="4" w:space="0" w:color="auto"/>
            </w:tcBorders>
            <w:shd w:val="clear" w:color="auto" w:fill="auto"/>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chybějící služba v území, nedostatečná dostupnost, přijatý rozvojový záměr do ZS</w:t>
            </w:r>
          </w:p>
        </w:tc>
      </w:tr>
      <w:tr w:rsidR="000B07A6" w:rsidRPr="00924187" w:rsidTr="000B07A6">
        <w:trPr>
          <w:trHeight w:val="213"/>
        </w:trPr>
        <w:tc>
          <w:tcPr>
            <w:tcW w:w="2079" w:type="dxa"/>
            <w:tcBorders>
              <w:top w:val="nil"/>
              <w:left w:val="single" w:sz="4" w:space="0" w:color="auto"/>
              <w:bottom w:val="single" w:sz="4" w:space="0" w:color="auto"/>
              <w:right w:val="single" w:sz="4" w:space="0" w:color="auto"/>
            </w:tcBorders>
            <w:shd w:val="clear" w:color="auto" w:fill="auto"/>
            <w:vAlign w:val="center"/>
            <w:hideMark/>
          </w:tcPr>
          <w:p w:rsidR="000B07A6" w:rsidRPr="00924187" w:rsidRDefault="000B07A6" w:rsidP="005307D4">
            <w:pPr>
              <w:spacing w:after="0" w:line="240" w:lineRule="auto"/>
              <w:jc w:val="left"/>
              <w:rPr>
                <w:rFonts w:eastAsia="Times New Roman" w:cs="Times New Roman"/>
                <w:b/>
                <w:bCs/>
                <w:color w:val="000000"/>
                <w:sz w:val="20"/>
                <w:szCs w:val="20"/>
                <w:lang w:eastAsia="cs-CZ"/>
              </w:rPr>
            </w:pPr>
            <w:r w:rsidRPr="00924187">
              <w:rPr>
                <w:rFonts w:eastAsia="Times New Roman" w:cs="Times New Roman"/>
                <w:b/>
                <w:bCs/>
                <w:color w:val="000000"/>
                <w:sz w:val="20"/>
                <w:szCs w:val="20"/>
                <w:lang w:eastAsia="cs-CZ"/>
              </w:rPr>
              <w:t>Cvikov (II)</w:t>
            </w:r>
          </w:p>
        </w:tc>
        <w:tc>
          <w:tcPr>
            <w:tcW w:w="1479" w:type="dxa"/>
            <w:tcBorders>
              <w:top w:val="nil"/>
              <w:left w:val="nil"/>
              <w:bottom w:val="single" w:sz="4" w:space="0" w:color="auto"/>
              <w:right w:val="single" w:sz="4" w:space="0" w:color="auto"/>
            </w:tcBorders>
            <w:shd w:val="clear" w:color="auto" w:fill="auto"/>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nespecifikováno</w:t>
            </w:r>
          </w:p>
        </w:tc>
        <w:tc>
          <w:tcPr>
            <w:tcW w:w="1650" w:type="dxa"/>
            <w:tcBorders>
              <w:top w:val="nil"/>
              <w:left w:val="nil"/>
              <w:bottom w:val="single" w:sz="4" w:space="0" w:color="auto"/>
              <w:right w:val="single" w:sz="4" w:space="0" w:color="auto"/>
            </w:tcBorders>
            <w:shd w:val="clear" w:color="000000" w:fill="A5A5A5"/>
            <w:noWrap/>
            <w:vAlign w:val="bottom"/>
            <w:hideMark/>
          </w:tcPr>
          <w:p w:rsidR="000B07A6" w:rsidRPr="00924187" w:rsidRDefault="000B07A6" w:rsidP="000B07A6">
            <w:pPr>
              <w:spacing w:after="0" w:line="240" w:lineRule="auto"/>
              <w:jc w:val="center"/>
              <w:rPr>
                <w:rFonts w:eastAsia="Times New Roman" w:cs="Times New Roman"/>
                <w:color w:val="000000"/>
                <w:sz w:val="20"/>
                <w:szCs w:val="20"/>
                <w:lang w:eastAsia="cs-CZ"/>
              </w:rPr>
            </w:pPr>
            <w:r w:rsidRPr="00924187">
              <w:rPr>
                <w:rFonts w:eastAsia="Times New Roman" w:cs="Times New Roman"/>
                <w:color w:val="000000"/>
                <w:sz w:val="20"/>
                <w:szCs w:val="20"/>
                <w:lang w:eastAsia="cs-CZ"/>
              </w:rPr>
              <w:t> </w:t>
            </w:r>
          </w:p>
        </w:tc>
        <w:tc>
          <w:tcPr>
            <w:tcW w:w="4222" w:type="dxa"/>
            <w:tcBorders>
              <w:top w:val="nil"/>
              <w:left w:val="nil"/>
              <w:bottom w:val="single" w:sz="4" w:space="0" w:color="auto"/>
              <w:right w:val="single" w:sz="4" w:space="0" w:color="auto"/>
            </w:tcBorders>
            <w:shd w:val="clear" w:color="auto" w:fill="auto"/>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není definovaná potřeba rozvoje obcí</w:t>
            </w:r>
          </w:p>
        </w:tc>
      </w:tr>
      <w:tr w:rsidR="000B07A6" w:rsidRPr="00924187" w:rsidTr="000B07A6">
        <w:trPr>
          <w:trHeight w:val="426"/>
        </w:trPr>
        <w:tc>
          <w:tcPr>
            <w:tcW w:w="2079" w:type="dxa"/>
            <w:tcBorders>
              <w:top w:val="nil"/>
              <w:left w:val="single" w:sz="4" w:space="0" w:color="auto"/>
              <w:bottom w:val="single" w:sz="4" w:space="0" w:color="auto"/>
              <w:right w:val="single" w:sz="4" w:space="0" w:color="auto"/>
            </w:tcBorders>
            <w:shd w:val="clear" w:color="auto" w:fill="auto"/>
            <w:vAlign w:val="center"/>
            <w:hideMark/>
          </w:tcPr>
          <w:p w:rsidR="000B07A6" w:rsidRPr="00924187" w:rsidRDefault="000B07A6" w:rsidP="005307D4">
            <w:pPr>
              <w:spacing w:after="0" w:line="240" w:lineRule="auto"/>
              <w:jc w:val="left"/>
              <w:rPr>
                <w:rFonts w:eastAsia="Times New Roman" w:cs="Times New Roman"/>
                <w:b/>
                <w:bCs/>
                <w:color w:val="000000"/>
                <w:sz w:val="20"/>
                <w:szCs w:val="20"/>
                <w:lang w:eastAsia="cs-CZ"/>
              </w:rPr>
            </w:pPr>
            <w:r w:rsidRPr="00924187">
              <w:rPr>
                <w:rFonts w:eastAsia="Times New Roman" w:cs="Times New Roman"/>
                <w:b/>
                <w:bCs/>
                <w:color w:val="000000"/>
                <w:sz w:val="20"/>
                <w:szCs w:val="20"/>
                <w:lang w:eastAsia="cs-CZ"/>
              </w:rPr>
              <w:t>Frýdlant (II)</w:t>
            </w:r>
          </w:p>
        </w:tc>
        <w:tc>
          <w:tcPr>
            <w:tcW w:w="1479" w:type="dxa"/>
            <w:tcBorders>
              <w:top w:val="nil"/>
              <w:left w:val="nil"/>
              <w:bottom w:val="single" w:sz="4" w:space="0" w:color="auto"/>
              <w:right w:val="single" w:sz="4" w:space="0" w:color="auto"/>
            </w:tcBorders>
            <w:shd w:val="clear" w:color="000000" w:fill="FFFFFF"/>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nespecifikováno</w:t>
            </w:r>
          </w:p>
        </w:tc>
        <w:tc>
          <w:tcPr>
            <w:tcW w:w="1650" w:type="dxa"/>
            <w:tcBorders>
              <w:top w:val="nil"/>
              <w:left w:val="nil"/>
              <w:bottom w:val="single" w:sz="4" w:space="0" w:color="auto"/>
              <w:right w:val="single" w:sz="4" w:space="0" w:color="auto"/>
            </w:tcBorders>
            <w:shd w:val="clear" w:color="000000" w:fill="FFFFFF"/>
            <w:noWrap/>
            <w:vAlign w:val="bottom"/>
            <w:hideMark/>
          </w:tcPr>
          <w:p w:rsidR="000B07A6" w:rsidRPr="00924187" w:rsidRDefault="000B07A6" w:rsidP="000B07A6">
            <w:pPr>
              <w:spacing w:after="0" w:line="240" w:lineRule="auto"/>
              <w:jc w:val="center"/>
              <w:rPr>
                <w:rFonts w:eastAsia="Times New Roman" w:cs="Times New Roman"/>
                <w:color w:val="000000"/>
                <w:sz w:val="20"/>
                <w:szCs w:val="20"/>
                <w:lang w:eastAsia="cs-CZ"/>
              </w:rPr>
            </w:pPr>
            <w:r w:rsidRPr="00924187">
              <w:rPr>
                <w:rFonts w:eastAsia="Times New Roman" w:cs="Times New Roman"/>
                <w:color w:val="000000"/>
                <w:sz w:val="20"/>
                <w:szCs w:val="20"/>
                <w:lang w:eastAsia="cs-CZ"/>
              </w:rPr>
              <w:t>80</w:t>
            </w:r>
          </w:p>
        </w:tc>
        <w:tc>
          <w:tcPr>
            <w:tcW w:w="4222" w:type="dxa"/>
            <w:tcBorders>
              <w:top w:val="nil"/>
              <w:left w:val="nil"/>
              <w:bottom w:val="single" w:sz="4" w:space="0" w:color="auto"/>
              <w:right w:val="single" w:sz="4" w:space="0" w:color="auto"/>
            </w:tcBorders>
            <w:shd w:val="clear" w:color="000000" w:fill="FFFFFF"/>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součástí Komunitního plánu, sociální služba není v obci dostupná, požadovaný rozvoj</w:t>
            </w:r>
          </w:p>
        </w:tc>
      </w:tr>
      <w:tr w:rsidR="000B07A6" w:rsidRPr="00924187" w:rsidTr="000B07A6">
        <w:trPr>
          <w:trHeight w:val="426"/>
        </w:trPr>
        <w:tc>
          <w:tcPr>
            <w:tcW w:w="2079" w:type="dxa"/>
            <w:tcBorders>
              <w:top w:val="nil"/>
              <w:left w:val="single" w:sz="4" w:space="0" w:color="auto"/>
              <w:bottom w:val="single" w:sz="4" w:space="0" w:color="auto"/>
              <w:right w:val="single" w:sz="4" w:space="0" w:color="auto"/>
            </w:tcBorders>
            <w:shd w:val="clear" w:color="000000" w:fill="F2F2F2"/>
            <w:vAlign w:val="center"/>
            <w:hideMark/>
          </w:tcPr>
          <w:p w:rsidR="000B07A6" w:rsidRPr="00924187" w:rsidRDefault="000B07A6" w:rsidP="005307D4">
            <w:pPr>
              <w:spacing w:after="0" w:line="240" w:lineRule="auto"/>
              <w:jc w:val="left"/>
              <w:rPr>
                <w:rFonts w:eastAsia="Times New Roman" w:cs="Times New Roman"/>
                <w:b/>
                <w:bCs/>
                <w:color w:val="000000"/>
                <w:sz w:val="20"/>
                <w:szCs w:val="20"/>
                <w:lang w:eastAsia="cs-CZ"/>
              </w:rPr>
            </w:pPr>
            <w:r w:rsidRPr="00924187">
              <w:rPr>
                <w:rFonts w:eastAsia="Times New Roman" w:cs="Times New Roman"/>
                <w:b/>
                <w:bCs/>
                <w:color w:val="000000"/>
                <w:sz w:val="20"/>
                <w:szCs w:val="20"/>
                <w:lang w:eastAsia="cs-CZ"/>
              </w:rPr>
              <w:t>Nové Město pod Smrkem (II)</w:t>
            </w:r>
          </w:p>
        </w:tc>
        <w:tc>
          <w:tcPr>
            <w:tcW w:w="1479" w:type="dxa"/>
            <w:tcBorders>
              <w:top w:val="nil"/>
              <w:left w:val="nil"/>
              <w:bottom w:val="single" w:sz="4" w:space="0" w:color="auto"/>
              <w:right w:val="single" w:sz="4" w:space="0" w:color="auto"/>
            </w:tcBorders>
            <w:shd w:val="clear" w:color="000000" w:fill="F2F2F2"/>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nespecifikováno</w:t>
            </w:r>
          </w:p>
        </w:tc>
        <w:tc>
          <w:tcPr>
            <w:tcW w:w="1650" w:type="dxa"/>
            <w:tcBorders>
              <w:top w:val="nil"/>
              <w:left w:val="nil"/>
              <w:bottom w:val="single" w:sz="4" w:space="0" w:color="auto"/>
              <w:right w:val="single" w:sz="4" w:space="0" w:color="auto"/>
            </w:tcBorders>
            <w:shd w:val="clear" w:color="000000" w:fill="F2F2F2"/>
            <w:noWrap/>
            <w:vAlign w:val="bottom"/>
            <w:hideMark/>
          </w:tcPr>
          <w:p w:rsidR="000B07A6" w:rsidRPr="00924187" w:rsidRDefault="000B07A6" w:rsidP="000B07A6">
            <w:pPr>
              <w:spacing w:after="0" w:line="240" w:lineRule="auto"/>
              <w:jc w:val="center"/>
              <w:rPr>
                <w:rFonts w:eastAsia="Times New Roman" w:cs="Times New Roman"/>
                <w:color w:val="000000"/>
                <w:sz w:val="20"/>
                <w:szCs w:val="20"/>
                <w:lang w:eastAsia="cs-CZ"/>
              </w:rPr>
            </w:pPr>
            <w:r w:rsidRPr="00924187">
              <w:rPr>
                <w:rFonts w:eastAsia="Times New Roman" w:cs="Times New Roman"/>
                <w:color w:val="000000"/>
                <w:sz w:val="20"/>
                <w:szCs w:val="20"/>
                <w:lang w:eastAsia="cs-CZ"/>
              </w:rPr>
              <w:t>80</w:t>
            </w:r>
          </w:p>
        </w:tc>
        <w:tc>
          <w:tcPr>
            <w:tcW w:w="4222" w:type="dxa"/>
            <w:tcBorders>
              <w:top w:val="nil"/>
              <w:left w:val="nil"/>
              <w:bottom w:val="single" w:sz="4" w:space="0" w:color="auto"/>
              <w:right w:val="single" w:sz="4" w:space="0" w:color="auto"/>
            </w:tcBorders>
            <w:shd w:val="clear" w:color="000000" w:fill="F2F2F2"/>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nedostatečná dostupnost a kapacita služby v území</w:t>
            </w:r>
          </w:p>
        </w:tc>
      </w:tr>
      <w:tr w:rsidR="000B07A6" w:rsidRPr="00924187" w:rsidTr="000B07A6">
        <w:trPr>
          <w:trHeight w:val="213"/>
        </w:trPr>
        <w:tc>
          <w:tcPr>
            <w:tcW w:w="2079" w:type="dxa"/>
            <w:tcBorders>
              <w:top w:val="nil"/>
              <w:left w:val="single" w:sz="4" w:space="0" w:color="auto"/>
              <w:bottom w:val="single" w:sz="4" w:space="0" w:color="auto"/>
              <w:right w:val="single" w:sz="4" w:space="0" w:color="auto"/>
            </w:tcBorders>
            <w:shd w:val="clear" w:color="000000" w:fill="F2F2F2"/>
            <w:vAlign w:val="center"/>
            <w:hideMark/>
          </w:tcPr>
          <w:p w:rsidR="000B07A6" w:rsidRPr="00924187" w:rsidRDefault="000B07A6" w:rsidP="005307D4">
            <w:pPr>
              <w:spacing w:after="0" w:line="240" w:lineRule="auto"/>
              <w:jc w:val="left"/>
              <w:rPr>
                <w:rFonts w:eastAsia="Times New Roman" w:cs="Times New Roman"/>
                <w:b/>
                <w:bCs/>
                <w:color w:val="000000"/>
                <w:sz w:val="20"/>
                <w:szCs w:val="20"/>
                <w:lang w:eastAsia="cs-CZ"/>
              </w:rPr>
            </w:pPr>
            <w:r w:rsidRPr="00924187">
              <w:rPr>
                <w:rFonts w:eastAsia="Times New Roman" w:cs="Times New Roman"/>
                <w:b/>
                <w:bCs/>
                <w:color w:val="000000"/>
                <w:sz w:val="20"/>
                <w:szCs w:val="20"/>
                <w:lang w:eastAsia="cs-CZ"/>
              </w:rPr>
              <w:t>Česká Lípa (II)</w:t>
            </w:r>
          </w:p>
        </w:tc>
        <w:tc>
          <w:tcPr>
            <w:tcW w:w="1479" w:type="dxa"/>
            <w:tcBorders>
              <w:top w:val="nil"/>
              <w:left w:val="nil"/>
              <w:bottom w:val="single" w:sz="4" w:space="0" w:color="auto"/>
              <w:right w:val="single" w:sz="4" w:space="0" w:color="auto"/>
            </w:tcBorders>
            <w:shd w:val="clear" w:color="000000" w:fill="F2F2F2"/>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35 uživatelů</w:t>
            </w:r>
          </w:p>
        </w:tc>
        <w:tc>
          <w:tcPr>
            <w:tcW w:w="1650" w:type="dxa"/>
            <w:tcBorders>
              <w:top w:val="nil"/>
              <w:left w:val="nil"/>
              <w:bottom w:val="single" w:sz="4" w:space="0" w:color="auto"/>
              <w:right w:val="single" w:sz="4" w:space="0" w:color="auto"/>
            </w:tcBorders>
            <w:shd w:val="clear" w:color="000000" w:fill="F2F2F2"/>
            <w:vAlign w:val="center"/>
            <w:hideMark/>
          </w:tcPr>
          <w:p w:rsidR="000B07A6" w:rsidRPr="00924187" w:rsidRDefault="000B07A6" w:rsidP="000B07A6">
            <w:pPr>
              <w:spacing w:after="0" w:line="240" w:lineRule="auto"/>
              <w:jc w:val="center"/>
              <w:rPr>
                <w:rFonts w:eastAsia="Times New Roman" w:cs="Times New Roman"/>
                <w:color w:val="000000"/>
                <w:sz w:val="20"/>
                <w:szCs w:val="20"/>
                <w:lang w:eastAsia="cs-CZ"/>
              </w:rPr>
            </w:pPr>
            <w:r w:rsidRPr="00924187">
              <w:rPr>
                <w:rFonts w:eastAsia="Times New Roman" w:cs="Times New Roman"/>
                <w:color w:val="000000"/>
                <w:sz w:val="20"/>
                <w:szCs w:val="20"/>
                <w:lang w:eastAsia="cs-CZ"/>
              </w:rPr>
              <w:t>300</w:t>
            </w:r>
          </w:p>
        </w:tc>
        <w:tc>
          <w:tcPr>
            <w:tcW w:w="4222" w:type="dxa"/>
            <w:tcBorders>
              <w:top w:val="nil"/>
              <w:left w:val="nil"/>
              <w:bottom w:val="single" w:sz="4" w:space="0" w:color="auto"/>
              <w:right w:val="single" w:sz="4" w:space="0" w:color="auto"/>
            </w:tcBorders>
            <w:shd w:val="clear" w:color="000000" w:fill="F2F2F2"/>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obec neplánuje rozvoj sociální služby</w:t>
            </w:r>
          </w:p>
        </w:tc>
      </w:tr>
      <w:tr w:rsidR="000B07A6" w:rsidRPr="00924187" w:rsidTr="000B07A6">
        <w:trPr>
          <w:trHeight w:val="213"/>
        </w:trPr>
        <w:tc>
          <w:tcPr>
            <w:tcW w:w="2079" w:type="dxa"/>
            <w:tcBorders>
              <w:top w:val="nil"/>
              <w:left w:val="single" w:sz="4" w:space="0" w:color="auto"/>
              <w:bottom w:val="single" w:sz="4" w:space="0" w:color="auto"/>
              <w:right w:val="single" w:sz="4" w:space="0" w:color="auto"/>
            </w:tcBorders>
            <w:shd w:val="clear" w:color="auto" w:fill="auto"/>
            <w:vAlign w:val="center"/>
            <w:hideMark/>
          </w:tcPr>
          <w:p w:rsidR="000B07A6" w:rsidRPr="00924187" w:rsidRDefault="000B07A6" w:rsidP="005307D4">
            <w:pPr>
              <w:spacing w:after="0" w:line="240" w:lineRule="auto"/>
              <w:jc w:val="left"/>
              <w:rPr>
                <w:rFonts w:eastAsia="Times New Roman" w:cs="Times New Roman"/>
                <w:b/>
                <w:bCs/>
                <w:color w:val="000000"/>
                <w:sz w:val="20"/>
                <w:szCs w:val="20"/>
                <w:lang w:eastAsia="cs-CZ"/>
              </w:rPr>
            </w:pPr>
            <w:r w:rsidRPr="00924187">
              <w:rPr>
                <w:rFonts w:eastAsia="Times New Roman" w:cs="Times New Roman"/>
                <w:b/>
                <w:bCs/>
                <w:color w:val="000000"/>
                <w:sz w:val="20"/>
                <w:szCs w:val="20"/>
                <w:lang w:eastAsia="cs-CZ"/>
              </w:rPr>
              <w:t>Doksy (II)</w:t>
            </w:r>
          </w:p>
        </w:tc>
        <w:tc>
          <w:tcPr>
            <w:tcW w:w="1479" w:type="dxa"/>
            <w:tcBorders>
              <w:top w:val="nil"/>
              <w:left w:val="nil"/>
              <w:bottom w:val="single" w:sz="4" w:space="0" w:color="auto"/>
              <w:right w:val="single" w:sz="4" w:space="0" w:color="auto"/>
            </w:tcBorders>
            <w:shd w:val="clear" w:color="auto" w:fill="auto"/>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nespecifikováno</w:t>
            </w:r>
          </w:p>
        </w:tc>
        <w:tc>
          <w:tcPr>
            <w:tcW w:w="1650" w:type="dxa"/>
            <w:tcBorders>
              <w:top w:val="nil"/>
              <w:left w:val="nil"/>
              <w:bottom w:val="single" w:sz="4" w:space="0" w:color="auto"/>
              <w:right w:val="single" w:sz="4" w:space="0" w:color="auto"/>
            </w:tcBorders>
            <w:shd w:val="clear" w:color="auto" w:fill="auto"/>
            <w:noWrap/>
            <w:vAlign w:val="bottom"/>
            <w:hideMark/>
          </w:tcPr>
          <w:p w:rsidR="000B07A6" w:rsidRPr="00924187" w:rsidRDefault="000B07A6" w:rsidP="000B07A6">
            <w:pPr>
              <w:spacing w:after="0" w:line="240" w:lineRule="auto"/>
              <w:jc w:val="center"/>
              <w:rPr>
                <w:rFonts w:eastAsia="Times New Roman" w:cs="Times New Roman"/>
                <w:color w:val="000000"/>
                <w:sz w:val="20"/>
                <w:szCs w:val="20"/>
                <w:lang w:eastAsia="cs-CZ"/>
              </w:rPr>
            </w:pPr>
            <w:r w:rsidRPr="00924187">
              <w:rPr>
                <w:rFonts w:eastAsia="Times New Roman" w:cs="Times New Roman"/>
                <w:color w:val="000000"/>
                <w:sz w:val="20"/>
                <w:szCs w:val="20"/>
                <w:lang w:eastAsia="cs-CZ"/>
              </w:rPr>
              <w:t>90</w:t>
            </w:r>
          </w:p>
        </w:tc>
        <w:tc>
          <w:tcPr>
            <w:tcW w:w="4222" w:type="dxa"/>
            <w:tcBorders>
              <w:top w:val="nil"/>
              <w:left w:val="nil"/>
              <w:bottom w:val="single" w:sz="4" w:space="0" w:color="auto"/>
              <w:right w:val="single" w:sz="4" w:space="0" w:color="auto"/>
            </w:tcBorders>
            <w:shd w:val="clear" w:color="auto" w:fill="auto"/>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není definovaná potřeba rozvoje obcí</w:t>
            </w:r>
          </w:p>
        </w:tc>
      </w:tr>
      <w:tr w:rsidR="000B07A6" w:rsidRPr="00924187" w:rsidTr="000B07A6">
        <w:trPr>
          <w:trHeight w:val="213"/>
        </w:trPr>
        <w:tc>
          <w:tcPr>
            <w:tcW w:w="2079" w:type="dxa"/>
            <w:tcBorders>
              <w:top w:val="nil"/>
              <w:left w:val="single" w:sz="4" w:space="0" w:color="auto"/>
              <w:bottom w:val="single" w:sz="4" w:space="0" w:color="auto"/>
              <w:right w:val="single" w:sz="4" w:space="0" w:color="auto"/>
            </w:tcBorders>
            <w:shd w:val="clear" w:color="000000" w:fill="F2F2F2"/>
            <w:vAlign w:val="center"/>
            <w:hideMark/>
          </w:tcPr>
          <w:p w:rsidR="000B07A6" w:rsidRPr="00924187" w:rsidRDefault="000B07A6" w:rsidP="005307D4">
            <w:pPr>
              <w:spacing w:after="0" w:line="240" w:lineRule="auto"/>
              <w:jc w:val="left"/>
              <w:rPr>
                <w:rFonts w:eastAsia="Times New Roman" w:cs="Times New Roman"/>
                <w:b/>
                <w:bCs/>
                <w:color w:val="000000"/>
                <w:sz w:val="20"/>
                <w:szCs w:val="20"/>
                <w:lang w:eastAsia="cs-CZ"/>
              </w:rPr>
            </w:pPr>
            <w:r w:rsidRPr="00924187">
              <w:rPr>
                <w:rFonts w:eastAsia="Times New Roman" w:cs="Times New Roman"/>
                <w:b/>
                <w:bCs/>
                <w:color w:val="000000"/>
                <w:sz w:val="20"/>
                <w:szCs w:val="20"/>
                <w:lang w:eastAsia="cs-CZ"/>
              </w:rPr>
              <w:t>Mimoň (II)</w:t>
            </w:r>
          </w:p>
        </w:tc>
        <w:tc>
          <w:tcPr>
            <w:tcW w:w="1479" w:type="dxa"/>
            <w:tcBorders>
              <w:top w:val="nil"/>
              <w:left w:val="nil"/>
              <w:bottom w:val="single" w:sz="4" w:space="0" w:color="auto"/>
              <w:right w:val="single" w:sz="4" w:space="0" w:color="auto"/>
            </w:tcBorders>
            <w:shd w:val="clear" w:color="000000" w:fill="F2F2F2"/>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nespecifikováno</w:t>
            </w:r>
          </w:p>
        </w:tc>
        <w:tc>
          <w:tcPr>
            <w:tcW w:w="1650" w:type="dxa"/>
            <w:tcBorders>
              <w:top w:val="nil"/>
              <w:left w:val="nil"/>
              <w:bottom w:val="single" w:sz="4" w:space="0" w:color="auto"/>
              <w:right w:val="single" w:sz="4" w:space="0" w:color="auto"/>
            </w:tcBorders>
            <w:shd w:val="clear" w:color="000000" w:fill="F2F2F2"/>
            <w:noWrap/>
            <w:vAlign w:val="bottom"/>
            <w:hideMark/>
          </w:tcPr>
          <w:p w:rsidR="000B07A6" w:rsidRPr="00924187" w:rsidRDefault="000B07A6" w:rsidP="000B07A6">
            <w:pPr>
              <w:spacing w:after="0" w:line="240" w:lineRule="auto"/>
              <w:jc w:val="center"/>
              <w:rPr>
                <w:rFonts w:eastAsia="Times New Roman" w:cs="Times New Roman"/>
                <w:color w:val="000000"/>
                <w:sz w:val="20"/>
                <w:szCs w:val="20"/>
                <w:lang w:eastAsia="cs-CZ"/>
              </w:rPr>
            </w:pPr>
            <w:r w:rsidRPr="00924187">
              <w:rPr>
                <w:rFonts w:eastAsia="Times New Roman" w:cs="Times New Roman"/>
                <w:color w:val="000000"/>
                <w:sz w:val="20"/>
                <w:szCs w:val="20"/>
                <w:lang w:eastAsia="cs-CZ"/>
              </w:rPr>
              <w:t>100</w:t>
            </w:r>
          </w:p>
        </w:tc>
        <w:tc>
          <w:tcPr>
            <w:tcW w:w="4222" w:type="dxa"/>
            <w:tcBorders>
              <w:top w:val="nil"/>
              <w:left w:val="nil"/>
              <w:bottom w:val="single" w:sz="4" w:space="0" w:color="auto"/>
              <w:right w:val="single" w:sz="4" w:space="0" w:color="auto"/>
            </w:tcBorders>
            <w:shd w:val="clear" w:color="000000" w:fill="F2F2F2"/>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není definovaná potřeba rozvoje obcí</w:t>
            </w:r>
          </w:p>
        </w:tc>
      </w:tr>
      <w:tr w:rsidR="000B07A6" w:rsidRPr="00924187" w:rsidTr="000B07A6">
        <w:trPr>
          <w:trHeight w:val="213"/>
        </w:trPr>
        <w:tc>
          <w:tcPr>
            <w:tcW w:w="2079" w:type="dxa"/>
            <w:tcBorders>
              <w:top w:val="nil"/>
              <w:left w:val="single" w:sz="4" w:space="0" w:color="auto"/>
              <w:bottom w:val="single" w:sz="4" w:space="0" w:color="auto"/>
              <w:right w:val="single" w:sz="4" w:space="0" w:color="auto"/>
            </w:tcBorders>
            <w:shd w:val="clear" w:color="000000" w:fill="EEECE1"/>
            <w:vAlign w:val="center"/>
            <w:hideMark/>
          </w:tcPr>
          <w:p w:rsidR="000B07A6" w:rsidRPr="00924187" w:rsidRDefault="000B07A6" w:rsidP="005307D4">
            <w:pPr>
              <w:spacing w:after="0" w:line="240" w:lineRule="auto"/>
              <w:jc w:val="left"/>
              <w:rPr>
                <w:rFonts w:eastAsia="Times New Roman" w:cs="Times New Roman"/>
                <w:b/>
                <w:bCs/>
                <w:color w:val="000000"/>
                <w:sz w:val="20"/>
                <w:szCs w:val="20"/>
                <w:lang w:eastAsia="cs-CZ"/>
              </w:rPr>
            </w:pPr>
            <w:r w:rsidRPr="00924187">
              <w:rPr>
                <w:rFonts w:eastAsia="Times New Roman" w:cs="Times New Roman"/>
                <w:b/>
                <w:bCs/>
                <w:color w:val="000000"/>
                <w:sz w:val="20"/>
                <w:szCs w:val="20"/>
                <w:lang w:eastAsia="cs-CZ"/>
              </w:rPr>
              <w:t>Ralsko (I)</w:t>
            </w:r>
          </w:p>
        </w:tc>
        <w:tc>
          <w:tcPr>
            <w:tcW w:w="1479" w:type="dxa"/>
            <w:tcBorders>
              <w:top w:val="nil"/>
              <w:left w:val="nil"/>
              <w:bottom w:val="single" w:sz="4" w:space="0" w:color="auto"/>
              <w:right w:val="single" w:sz="4" w:space="0" w:color="auto"/>
            </w:tcBorders>
            <w:shd w:val="clear" w:color="000000" w:fill="EEECE1"/>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40 uživatelů</w:t>
            </w:r>
          </w:p>
        </w:tc>
        <w:tc>
          <w:tcPr>
            <w:tcW w:w="1650" w:type="dxa"/>
            <w:tcBorders>
              <w:top w:val="nil"/>
              <w:left w:val="nil"/>
              <w:bottom w:val="single" w:sz="4" w:space="0" w:color="auto"/>
              <w:right w:val="single" w:sz="4" w:space="0" w:color="auto"/>
            </w:tcBorders>
            <w:shd w:val="clear" w:color="000000" w:fill="EEECE1"/>
            <w:vAlign w:val="center"/>
            <w:hideMark/>
          </w:tcPr>
          <w:p w:rsidR="000B07A6" w:rsidRPr="00924187" w:rsidRDefault="000B07A6" w:rsidP="000B07A6">
            <w:pPr>
              <w:spacing w:after="0" w:line="240" w:lineRule="auto"/>
              <w:jc w:val="center"/>
              <w:rPr>
                <w:rFonts w:eastAsia="Times New Roman" w:cs="Times New Roman"/>
                <w:color w:val="000000"/>
                <w:sz w:val="20"/>
                <w:szCs w:val="20"/>
                <w:lang w:eastAsia="cs-CZ"/>
              </w:rPr>
            </w:pPr>
            <w:r w:rsidRPr="00924187">
              <w:rPr>
                <w:rFonts w:eastAsia="Times New Roman" w:cs="Times New Roman"/>
                <w:color w:val="000000"/>
                <w:sz w:val="20"/>
                <w:szCs w:val="20"/>
                <w:lang w:eastAsia="cs-CZ"/>
              </w:rPr>
              <w:t>40</w:t>
            </w:r>
          </w:p>
        </w:tc>
        <w:tc>
          <w:tcPr>
            <w:tcW w:w="4222" w:type="dxa"/>
            <w:tcBorders>
              <w:top w:val="nil"/>
              <w:left w:val="nil"/>
              <w:bottom w:val="single" w:sz="4" w:space="0" w:color="auto"/>
              <w:right w:val="single" w:sz="4" w:space="0" w:color="auto"/>
            </w:tcBorders>
            <w:shd w:val="clear" w:color="000000" w:fill="EEECE1"/>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nedostatečná dostupnost a kapacita služby v území</w:t>
            </w:r>
          </w:p>
        </w:tc>
      </w:tr>
      <w:tr w:rsidR="000B07A6" w:rsidRPr="00924187" w:rsidTr="000B07A6">
        <w:trPr>
          <w:trHeight w:val="1066"/>
        </w:trPr>
        <w:tc>
          <w:tcPr>
            <w:tcW w:w="2079" w:type="dxa"/>
            <w:tcBorders>
              <w:top w:val="nil"/>
              <w:left w:val="single" w:sz="4" w:space="0" w:color="auto"/>
              <w:bottom w:val="single" w:sz="4" w:space="0" w:color="auto"/>
              <w:right w:val="single" w:sz="4" w:space="0" w:color="auto"/>
            </w:tcBorders>
            <w:shd w:val="clear" w:color="000000" w:fill="EEECE1"/>
            <w:vAlign w:val="center"/>
            <w:hideMark/>
          </w:tcPr>
          <w:p w:rsidR="000B07A6" w:rsidRPr="00924187" w:rsidRDefault="000B07A6" w:rsidP="005307D4">
            <w:pPr>
              <w:spacing w:after="0" w:line="240" w:lineRule="auto"/>
              <w:jc w:val="left"/>
              <w:rPr>
                <w:rFonts w:eastAsia="Times New Roman" w:cs="Times New Roman"/>
                <w:b/>
                <w:bCs/>
                <w:color w:val="000000"/>
                <w:sz w:val="20"/>
                <w:szCs w:val="20"/>
                <w:lang w:eastAsia="cs-CZ"/>
              </w:rPr>
            </w:pPr>
            <w:r w:rsidRPr="00924187">
              <w:rPr>
                <w:rFonts w:eastAsia="Times New Roman" w:cs="Times New Roman"/>
                <w:b/>
                <w:bCs/>
                <w:color w:val="000000"/>
                <w:sz w:val="20"/>
                <w:szCs w:val="20"/>
                <w:lang w:eastAsia="cs-CZ"/>
              </w:rPr>
              <w:t>Liberec (II)</w:t>
            </w:r>
          </w:p>
        </w:tc>
        <w:tc>
          <w:tcPr>
            <w:tcW w:w="1479" w:type="dxa"/>
            <w:tcBorders>
              <w:top w:val="nil"/>
              <w:left w:val="nil"/>
              <w:bottom w:val="single" w:sz="4" w:space="0" w:color="auto"/>
              <w:right w:val="single" w:sz="4" w:space="0" w:color="auto"/>
            </w:tcBorders>
            <w:shd w:val="clear" w:color="000000" w:fill="EEECE1"/>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900 uživatelů</w:t>
            </w:r>
          </w:p>
        </w:tc>
        <w:tc>
          <w:tcPr>
            <w:tcW w:w="1650" w:type="dxa"/>
            <w:tcBorders>
              <w:top w:val="nil"/>
              <w:left w:val="nil"/>
              <w:bottom w:val="single" w:sz="4" w:space="0" w:color="auto"/>
              <w:right w:val="single" w:sz="4" w:space="0" w:color="auto"/>
            </w:tcBorders>
            <w:shd w:val="clear" w:color="000000" w:fill="EEECE1"/>
            <w:noWrap/>
            <w:vAlign w:val="bottom"/>
            <w:hideMark/>
          </w:tcPr>
          <w:p w:rsidR="000B07A6" w:rsidRPr="00924187" w:rsidRDefault="000B07A6" w:rsidP="003F1B56">
            <w:pPr>
              <w:spacing w:after="0" w:line="240" w:lineRule="auto"/>
              <w:jc w:val="center"/>
              <w:rPr>
                <w:rFonts w:eastAsia="Times New Roman" w:cs="Times New Roman"/>
                <w:color w:val="000000"/>
                <w:sz w:val="20"/>
                <w:szCs w:val="20"/>
                <w:lang w:eastAsia="cs-CZ"/>
              </w:rPr>
            </w:pPr>
            <w:r w:rsidRPr="00924187">
              <w:rPr>
                <w:rFonts w:eastAsia="Times New Roman" w:cs="Times New Roman"/>
                <w:color w:val="000000"/>
                <w:sz w:val="20"/>
                <w:szCs w:val="20"/>
                <w:lang w:eastAsia="cs-CZ"/>
              </w:rPr>
              <w:t xml:space="preserve">900 </w:t>
            </w:r>
          </w:p>
        </w:tc>
        <w:tc>
          <w:tcPr>
            <w:tcW w:w="4222" w:type="dxa"/>
            <w:tcBorders>
              <w:top w:val="nil"/>
              <w:left w:val="nil"/>
              <w:bottom w:val="single" w:sz="4" w:space="0" w:color="auto"/>
              <w:right w:val="single" w:sz="4" w:space="0" w:color="auto"/>
            </w:tcBorders>
            <w:shd w:val="clear" w:color="000000" w:fill="EEECE1"/>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 xml:space="preserve">NZDM v Liberci pokrývají jen 20% - 30% potřebné kapacity. Optimální zajistit službu v těchto lokalitách: centrum města: ulice Barvířská, Dolní </w:t>
            </w:r>
            <w:proofErr w:type="spellStart"/>
            <w:r w:rsidRPr="00924187">
              <w:rPr>
                <w:rFonts w:eastAsia="Times New Roman" w:cs="Times New Roman"/>
                <w:color w:val="000000"/>
                <w:sz w:val="20"/>
                <w:szCs w:val="20"/>
                <w:lang w:eastAsia="cs-CZ"/>
              </w:rPr>
              <w:t>Hanychov</w:t>
            </w:r>
            <w:proofErr w:type="spellEnd"/>
            <w:r w:rsidRPr="00924187">
              <w:rPr>
                <w:rFonts w:eastAsia="Times New Roman" w:cs="Times New Roman"/>
                <w:color w:val="000000"/>
                <w:sz w:val="20"/>
                <w:szCs w:val="20"/>
                <w:lang w:eastAsia="cs-CZ"/>
              </w:rPr>
              <w:t xml:space="preserve"> (ul. Americká), Letná, Kateřinky, Doubí a Vesec</w:t>
            </w:r>
          </w:p>
        </w:tc>
      </w:tr>
      <w:tr w:rsidR="000B07A6" w:rsidRPr="00924187" w:rsidTr="000B07A6">
        <w:trPr>
          <w:trHeight w:val="426"/>
        </w:trPr>
        <w:tc>
          <w:tcPr>
            <w:tcW w:w="2079" w:type="dxa"/>
            <w:tcBorders>
              <w:top w:val="nil"/>
              <w:left w:val="single" w:sz="4" w:space="0" w:color="auto"/>
              <w:bottom w:val="single" w:sz="4" w:space="0" w:color="auto"/>
              <w:right w:val="single" w:sz="4" w:space="0" w:color="auto"/>
            </w:tcBorders>
            <w:shd w:val="clear" w:color="000000" w:fill="EEECE1"/>
            <w:vAlign w:val="center"/>
            <w:hideMark/>
          </w:tcPr>
          <w:p w:rsidR="000B07A6" w:rsidRPr="00924187" w:rsidRDefault="000B07A6" w:rsidP="005307D4">
            <w:pPr>
              <w:spacing w:after="0" w:line="240" w:lineRule="auto"/>
              <w:jc w:val="left"/>
              <w:rPr>
                <w:rFonts w:eastAsia="Times New Roman" w:cs="Times New Roman"/>
                <w:b/>
                <w:bCs/>
                <w:color w:val="000000"/>
                <w:sz w:val="20"/>
                <w:szCs w:val="20"/>
                <w:lang w:eastAsia="cs-CZ"/>
              </w:rPr>
            </w:pPr>
            <w:r w:rsidRPr="00924187">
              <w:rPr>
                <w:rFonts w:eastAsia="Times New Roman" w:cs="Times New Roman"/>
                <w:b/>
                <w:bCs/>
                <w:color w:val="000000"/>
                <w:sz w:val="20"/>
                <w:szCs w:val="20"/>
                <w:lang w:eastAsia="cs-CZ"/>
              </w:rPr>
              <w:t>Hrádek nad Nisou (II)</w:t>
            </w:r>
          </w:p>
        </w:tc>
        <w:tc>
          <w:tcPr>
            <w:tcW w:w="1479" w:type="dxa"/>
            <w:tcBorders>
              <w:top w:val="nil"/>
              <w:left w:val="nil"/>
              <w:bottom w:val="single" w:sz="4" w:space="0" w:color="auto"/>
              <w:right w:val="single" w:sz="4" w:space="0" w:color="auto"/>
            </w:tcBorders>
            <w:shd w:val="clear" w:color="000000" w:fill="EEECE1"/>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20 uživatelů</w:t>
            </w:r>
          </w:p>
        </w:tc>
        <w:tc>
          <w:tcPr>
            <w:tcW w:w="1650" w:type="dxa"/>
            <w:tcBorders>
              <w:top w:val="nil"/>
              <w:left w:val="nil"/>
              <w:bottom w:val="single" w:sz="4" w:space="0" w:color="auto"/>
              <w:right w:val="single" w:sz="4" w:space="0" w:color="auto"/>
            </w:tcBorders>
            <w:shd w:val="clear" w:color="000000" w:fill="EEECE1"/>
            <w:noWrap/>
            <w:vAlign w:val="bottom"/>
            <w:hideMark/>
          </w:tcPr>
          <w:p w:rsidR="000B07A6" w:rsidRPr="00924187" w:rsidRDefault="000B07A6" w:rsidP="000B07A6">
            <w:pPr>
              <w:spacing w:after="0" w:line="240" w:lineRule="auto"/>
              <w:jc w:val="center"/>
              <w:rPr>
                <w:rFonts w:eastAsia="Times New Roman" w:cs="Times New Roman"/>
                <w:color w:val="000000"/>
                <w:sz w:val="20"/>
                <w:szCs w:val="20"/>
                <w:lang w:eastAsia="cs-CZ"/>
              </w:rPr>
            </w:pPr>
            <w:r w:rsidRPr="00924187">
              <w:rPr>
                <w:rFonts w:eastAsia="Times New Roman" w:cs="Times New Roman"/>
                <w:color w:val="000000"/>
                <w:sz w:val="20"/>
                <w:szCs w:val="20"/>
                <w:lang w:eastAsia="cs-CZ"/>
              </w:rPr>
              <w:t>40</w:t>
            </w:r>
          </w:p>
        </w:tc>
        <w:tc>
          <w:tcPr>
            <w:tcW w:w="4222" w:type="dxa"/>
            <w:tcBorders>
              <w:top w:val="nil"/>
              <w:left w:val="nil"/>
              <w:bottom w:val="single" w:sz="4" w:space="0" w:color="auto"/>
              <w:right w:val="single" w:sz="4" w:space="0" w:color="auto"/>
            </w:tcBorders>
            <w:shd w:val="clear" w:color="000000" w:fill="EEECE1"/>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nedostatečná dostupnost a kapacita služby v území</w:t>
            </w:r>
          </w:p>
        </w:tc>
      </w:tr>
      <w:tr w:rsidR="000B07A6" w:rsidRPr="00924187" w:rsidTr="000B07A6">
        <w:trPr>
          <w:trHeight w:val="213"/>
        </w:trPr>
        <w:tc>
          <w:tcPr>
            <w:tcW w:w="2079" w:type="dxa"/>
            <w:tcBorders>
              <w:top w:val="nil"/>
              <w:left w:val="single" w:sz="4" w:space="0" w:color="auto"/>
              <w:bottom w:val="single" w:sz="4" w:space="0" w:color="auto"/>
              <w:right w:val="single" w:sz="4" w:space="0" w:color="auto"/>
            </w:tcBorders>
            <w:shd w:val="clear" w:color="000000" w:fill="FFFFFF"/>
            <w:vAlign w:val="center"/>
            <w:hideMark/>
          </w:tcPr>
          <w:p w:rsidR="000B07A6" w:rsidRPr="00924187" w:rsidRDefault="000B07A6" w:rsidP="005307D4">
            <w:pPr>
              <w:spacing w:after="0" w:line="240" w:lineRule="auto"/>
              <w:jc w:val="left"/>
              <w:rPr>
                <w:rFonts w:eastAsia="Times New Roman" w:cs="Times New Roman"/>
                <w:b/>
                <w:bCs/>
                <w:color w:val="000000"/>
                <w:sz w:val="20"/>
                <w:szCs w:val="20"/>
                <w:lang w:eastAsia="cs-CZ"/>
              </w:rPr>
            </w:pPr>
            <w:r w:rsidRPr="00924187">
              <w:rPr>
                <w:rFonts w:eastAsia="Times New Roman" w:cs="Times New Roman"/>
                <w:b/>
                <w:bCs/>
                <w:color w:val="000000"/>
                <w:sz w:val="20"/>
                <w:szCs w:val="20"/>
                <w:lang w:eastAsia="cs-CZ"/>
              </w:rPr>
              <w:lastRenderedPageBreak/>
              <w:t>Chrastava (II)</w:t>
            </w:r>
          </w:p>
        </w:tc>
        <w:tc>
          <w:tcPr>
            <w:tcW w:w="1479" w:type="dxa"/>
            <w:tcBorders>
              <w:top w:val="nil"/>
              <w:left w:val="nil"/>
              <w:bottom w:val="single" w:sz="4" w:space="0" w:color="auto"/>
              <w:right w:val="single" w:sz="4" w:space="0" w:color="auto"/>
            </w:tcBorders>
            <w:shd w:val="clear" w:color="auto" w:fill="auto"/>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nespecifikováno</w:t>
            </w:r>
          </w:p>
        </w:tc>
        <w:tc>
          <w:tcPr>
            <w:tcW w:w="1650" w:type="dxa"/>
            <w:tcBorders>
              <w:top w:val="nil"/>
              <w:left w:val="nil"/>
              <w:bottom w:val="single" w:sz="4" w:space="0" w:color="auto"/>
              <w:right w:val="single" w:sz="4" w:space="0" w:color="auto"/>
            </w:tcBorders>
            <w:shd w:val="clear" w:color="000000" w:fill="A5A5A5"/>
            <w:noWrap/>
            <w:vAlign w:val="bottom"/>
            <w:hideMark/>
          </w:tcPr>
          <w:p w:rsidR="000B07A6" w:rsidRPr="00924187" w:rsidRDefault="000B07A6" w:rsidP="000B07A6">
            <w:pPr>
              <w:spacing w:after="0" w:line="240" w:lineRule="auto"/>
              <w:jc w:val="center"/>
              <w:rPr>
                <w:rFonts w:eastAsia="Times New Roman" w:cs="Times New Roman"/>
                <w:color w:val="000000"/>
                <w:sz w:val="20"/>
                <w:szCs w:val="20"/>
                <w:lang w:eastAsia="cs-CZ"/>
              </w:rPr>
            </w:pPr>
            <w:r w:rsidRPr="00924187">
              <w:rPr>
                <w:rFonts w:eastAsia="Times New Roman" w:cs="Times New Roman"/>
                <w:color w:val="000000"/>
                <w:sz w:val="20"/>
                <w:szCs w:val="20"/>
                <w:lang w:eastAsia="cs-CZ"/>
              </w:rPr>
              <w:t> </w:t>
            </w:r>
          </w:p>
        </w:tc>
        <w:tc>
          <w:tcPr>
            <w:tcW w:w="4222" w:type="dxa"/>
            <w:tcBorders>
              <w:top w:val="nil"/>
              <w:left w:val="nil"/>
              <w:bottom w:val="single" w:sz="4" w:space="0" w:color="auto"/>
              <w:right w:val="single" w:sz="4" w:space="0" w:color="auto"/>
            </w:tcBorders>
            <w:shd w:val="clear" w:color="auto" w:fill="auto"/>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není definovaná potřeba rozvoje obcí</w:t>
            </w:r>
          </w:p>
        </w:tc>
      </w:tr>
      <w:tr w:rsidR="000B07A6" w:rsidRPr="00924187" w:rsidTr="000B07A6">
        <w:trPr>
          <w:trHeight w:val="213"/>
        </w:trPr>
        <w:tc>
          <w:tcPr>
            <w:tcW w:w="2079" w:type="dxa"/>
            <w:tcBorders>
              <w:top w:val="nil"/>
              <w:left w:val="single" w:sz="4" w:space="0" w:color="auto"/>
              <w:bottom w:val="single" w:sz="4" w:space="0" w:color="auto"/>
              <w:right w:val="single" w:sz="4" w:space="0" w:color="auto"/>
            </w:tcBorders>
            <w:shd w:val="clear" w:color="000000" w:fill="FFFFFF"/>
            <w:vAlign w:val="center"/>
            <w:hideMark/>
          </w:tcPr>
          <w:p w:rsidR="000B07A6" w:rsidRPr="00924187" w:rsidRDefault="000B07A6" w:rsidP="005307D4">
            <w:pPr>
              <w:spacing w:after="0" w:line="240" w:lineRule="auto"/>
              <w:jc w:val="left"/>
              <w:rPr>
                <w:rFonts w:eastAsia="Times New Roman" w:cs="Times New Roman"/>
                <w:b/>
                <w:bCs/>
                <w:color w:val="000000"/>
                <w:sz w:val="20"/>
                <w:szCs w:val="20"/>
                <w:lang w:eastAsia="cs-CZ"/>
              </w:rPr>
            </w:pPr>
            <w:r w:rsidRPr="00924187">
              <w:rPr>
                <w:rFonts w:eastAsia="Times New Roman" w:cs="Times New Roman"/>
                <w:b/>
                <w:bCs/>
                <w:color w:val="000000"/>
                <w:sz w:val="20"/>
                <w:szCs w:val="20"/>
                <w:lang w:eastAsia="cs-CZ"/>
              </w:rPr>
              <w:t>Český Dub (II)</w:t>
            </w:r>
          </w:p>
        </w:tc>
        <w:tc>
          <w:tcPr>
            <w:tcW w:w="1479" w:type="dxa"/>
            <w:tcBorders>
              <w:top w:val="nil"/>
              <w:left w:val="nil"/>
              <w:bottom w:val="single" w:sz="4" w:space="0" w:color="auto"/>
              <w:right w:val="single" w:sz="4" w:space="0" w:color="auto"/>
            </w:tcBorders>
            <w:shd w:val="clear" w:color="auto" w:fill="auto"/>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nespecifikováno</w:t>
            </w:r>
          </w:p>
        </w:tc>
        <w:tc>
          <w:tcPr>
            <w:tcW w:w="1650" w:type="dxa"/>
            <w:tcBorders>
              <w:top w:val="nil"/>
              <w:left w:val="nil"/>
              <w:bottom w:val="single" w:sz="4" w:space="0" w:color="auto"/>
              <w:right w:val="single" w:sz="4" w:space="0" w:color="auto"/>
            </w:tcBorders>
            <w:shd w:val="clear" w:color="000000" w:fill="A5A5A5"/>
            <w:noWrap/>
            <w:vAlign w:val="bottom"/>
            <w:hideMark/>
          </w:tcPr>
          <w:p w:rsidR="000B07A6" w:rsidRPr="00924187" w:rsidRDefault="000B07A6" w:rsidP="000B07A6">
            <w:pPr>
              <w:spacing w:after="0" w:line="240" w:lineRule="auto"/>
              <w:jc w:val="center"/>
              <w:rPr>
                <w:rFonts w:eastAsia="Times New Roman" w:cs="Times New Roman"/>
                <w:color w:val="000000"/>
                <w:sz w:val="20"/>
                <w:szCs w:val="20"/>
                <w:lang w:eastAsia="cs-CZ"/>
              </w:rPr>
            </w:pPr>
            <w:r w:rsidRPr="00924187">
              <w:rPr>
                <w:rFonts w:eastAsia="Times New Roman" w:cs="Times New Roman"/>
                <w:color w:val="000000"/>
                <w:sz w:val="20"/>
                <w:szCs w:val="20"/>
                <w:lang w:eastAsia="cs-CZ"/>
              </w:rPr>
              <w:t> </w:t>
            </w:r>
          </w:p>
        </w:tc>
        <w:tc>
          <w:tcPr>
            <w:tcW w:w="4222" w:type="dxa"/>
            <w:tcBorders>
              <w:top w:val="nil"/>
              <w:left w:val="nil"/>
              <w:bottom w:val="single" w:sz="4" w:space="0" w:color="auto"/>
              <w:right w:val="single" w:sz="4" w:space="0" w:color="auto"/>
            </w:tcBorders>
            <w:shd w:val="clear" w:color="auto" w:fill="auto"/>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není definovaná potřeba rozvoje obcí</w:t>
            </w:r>
          </w:p>
        </w:tc>
      </w:tr>
      <w:tr w:rsidR="000B07A6" w:rsidRPr="00924187" w:rsidTr="000B07A6">
        <w:trPr>
          <w:trHeight w:val="426"/>
        </w:trPr>
        <w:tc>
          <w:tcPr>
            <w:tcW w:w="2079" w:type="dxa"/>
            <w:tcBorders>
              <w:top w:val="nil"/>
              <w:left w:val="single" w:sz="4" w:space="0" w:color="auto"/>
              <w:bottom w:val="single" w:sz="4" w:space="0" w:color="auto"/>
              <w:right w:val="single" w:sz="4" w:space="0" w:color="auto"/>
            </w:tcBorders>
            <w:shd w:val="clear" w:color="000000" w:fill="FFFFFF"/>
            <w:vAlign w:val="center"/>
            <w:hideMark/>
          </w:tcPr>
          <w:p w:rsidR="000B07A6" w:rsidRPr="00924187" w:rsidRDefault="000B07A6" w:rsidP="005307D4">
            <w:pPr>
              <w:spacing w:after="0" w:line="240" w:lineRule="auto"/>
              <w:jc w:val="left"/>
              <w:rPr>
                <w:rFonts w:eastAsia="Times New Roman" w:cs="Times New Roman"/>
                <w:b/>
                <w:bCs/>
                <w:color w:val="000000"/>
                <w:sz w:val="20"/>
                <w:szCs w:val="20"/>
                <w:lang w:eastAsia="cs-CZ"/>
              </w:rPr>
            </w:pPr>
            <w:r w:rsidRPr="00924187">
              <w:rPr>
                <w:rFonts w:eastAsia="Times New Roman" w:cs="Times New Roman"/>
                <w:b/>
                <w:bCs/>
                <w:color w:val="000000"/>
                <w:sz w:val="20"/>
                <w:szCs w:val="20"/>
                <w:lang w:eastAsia="cs-CZ"/>
              </w:rPr>
              <w:t>Hodkovice nad Mohelkou (II)</w:t>
            </w:r>
          </w:p>
        </w:tc>
        <w:tc>
          <w:tcPr>
            <w:tcW w:w="1479" w:type="dxa"/>
            <w:tcBorders>
              <w:top w:val="nil"/>
              <w:left w:val="nil"/>
              <w:bottom w:val="single" w:sz="4" w:space="0" w:color="auto"/>
              <w:right w:val="single" w:sz="4" w:space="0" w:color="auto"/>
            </w:tcBorders>
            <w:shd w:val="clear" w:color="auto" w:fill="auto"/>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nespecifikováno</w:t>
            </w:r>
          </w:p>
        </w:tc>
        <w:tc>
          <w:tcPr>
            <w:tcW w:w="1650" w:type="dxa"/>
            <w:tcBorders>
              <w:top w:val="nil"/>
              <w:left w:val="nil"/>
              <w:bottom w:val="single" w:sz="4" w:space="0" w:color="auto"/>
              <w:right w:val="single" w:sz="4" w:space="0" w:color="auto"/>
            </w:tcBorders>
            <w:shd w:val="clear" w:color="000000" w:fill="A5A5A5"/>
            <w:noWrap/>
            <w:vAlign w:val="bottom"/>
            <w:hideMark/>
          </w:tcPr>
          <w:p w:rsidR="000B07A6" w:rsidRPr="00924187" w:rsidRDefault="000B07A6" w:rsidP="000B07A6">
            <w:pPr>
              <w:spacing w:after="0" w:line="240" w:lineRule="auto"/>
              <w:jc w:val="center"/>
              <w:rPr>
                <w:rFonts w:eastAsia="Times New Roman" w:cs="Times New Roman"/>
                <w:color w:val="000000"/>
                <w:sz w:val="20"/>
                <w:szCs w:val="20"/>
                <w:lang w:eastAsia="cs-CZ"/>
              </w:rPr>
            </w:pPr>
            <w:r w:rsidRPr="00924187">
              <w:rPr>
                <w:rFonts w:eastAsia="Times New Roman" w:cs="Times New Roman"/>
                <w:color w:val="000000"/>
                <w:sz w:val="20"/>
                <w:szCs w:val="20"/>
                <w:lang w:eastAsia="cs-CZ"/>
              </w:rPr>
              <w:t> </w:t>
            </w:r>
          </w:p>
        </w:tc>
        <w:tc>
          <w:tcPr>
            <w:tcW w:w="4222" w:type="dxa"/>
            <w:tcBorders>
              <w:top w:val="nil"/>
              <w:left w:val="nil"/>
              <w:bottom w:val="single" w:sz="4" w:space="0" w:color="auto"/>
              <w:right w:val="single" w:sz="4" w:space="0" w:color="auto"/>
            </w:tcBorders>
            <w:shd w:val="clear" w:color="auto" w:fill="auto"/>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není definovaná potřeba rozvoje obcí</w:t>
            </w:r>
          </w:p>
        </w:tc>
      </w:tr>
      <w:tr w:rsidR="000B07A6" w:rsidRPr="00924187" w:rsidTr="000B07A6">
        <w:trPr>
          <w:trHeight w:val="426"/>
        </w:trPr>
        <w:tc>
          <w:tcPr>
            <w:tcW w:w="2079" w:type="dxa"/>
            <w:tcBorders>
              <w:top w:val="nil"/>
              <w:left w:val="single" w:sz="4" w:space="0" w:color="auto"/>
              <w:bottom w:val="single" w:sz="4" w:space="0" w:color="auto"/>
              <w:right w:val="single" w:sz="4" w:space="0" w:color="auto"/>
            </w:tcBorders>
            <w:shd w:val="clear" w:color="000000" w:fill="F2F2F2"/>
            <w:vAlign w:val="center"/>
            <w:hideMark/>
          </w:tcPr>
          <w:p w:rsidR="000B07A6" w:rsidRPr="00924187" w:rsidRDefault="000B07A6" w:rsidP="005307D4">
            <w:pPr>
              <w:spacing w:after="0" w:line="240" w:lineRule="auto"/>
              <w:jc w:val="left"/>
              <w:rPr>
                <w:rFonts w:eastAsia="Times New Roman" w:cs="Times New Roman"/>
                <w:b/>
                <w:bCs/>
                <w:color w:val="000000"/>
                <w:sz w:val="20"/>
                <w:szCs w:val="20"/>
                <w:lang w:eastAsia="cs-CZ"/>
              </w:rPr>
            </w:pPr>
            <w:r w:rsidRPr="00924187">
              <w:rPr>
                <w:rFonts w:eastAsia="Times New Roman" w:cs="Times New Roman"/>
                <w:b/>
                <w:bCs/>
                <w:color w:val="000000"/>
                <w:sz w:val="20"/>
                <w:szCs w:val="20"/>
                <w:lang w:eastAsia="cs-CZ"/>
              </w:rPr>
              <w:t>Jablonné v Podještědí (II)</w:t>
            </w:r>
          </w:p>
        </w:tc>
        <w:tc>
          <w:tcPr>
            <w:tcW w:w="1479" w:type="dxa"/>
            <w:tcBorders>
              <w:top w:val="nil"/>
              <w:left w:val="nil"/>
              <w:bottom w:val="single" w:sz="4" w:space="0" w:color="auto"/>
              <w:right w:val="single" w:sz="4" w:space="0" w:color="auto"/>
            </w:tcBorders>
            <w:shd w:val="clear" w:color="000000" w:fill="F2F2F2"/>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nespecifikováno</w:t>
            </w:r>
          </w:p>
        </w:tc>
        <w:tc>
          <w:tcPr>
            <w:tcW w:w="1650" w:type="dxa"/>
            <w:tcBorders>
              <w:top w:val="nil"/>
              <w:left w:val="nil"/>
              <w:bottom w:val="single" w:sz="4" w:space="0" w:color="auto"/>
              <w:right w:val="single" w:sz="4" w:space="0" w:color="auto"/>
            </w:tcBorders>
            <w:shd w:val="clear" w:color="000000" w:fill="F2F2F2"/>
            <w:noWrap/>
            <w:vAlign w:val="bottom"/>
            <w:hideMark/>
          </w:tcPr>
          <w:p w:rsidR="000B07A6" w:rsidRPr="00924187" w:rsidRDefault="000B07A6" w:rsidP="000B07A6">
            <w:pPr>
              <w:spacing w:after="0" w:line="240" w:lineRule="auto"/>
              <w:jc w:val="center"/>
              <w:rPr>
                <w:rFonts w:eastAsia="Times New Roman" w:cs="Times New Roman"/>
                <w:color w:val="000000"/>
                <w:sz w:val="20"/>
                <w:szCs w:val="20"/>
                <w:lang w:eastAsia="cs-CZ"/>
              </w:rPr>
            </w:pPr>
            <w:r w:rsidRPr="00924187">
              <w:rPr>
                <w:rFonts w:eastAsia="Times New Roman" w:cs="Times New Roman"/>
                <w:color w:val="000000"/>
                <w:sz w:val="20"/>
                <w:szCs w:val="20"/>
                <w:lang w:eastAsia="cs-CZ"/>
              </w:rPr>
              <w:t>40</w:t>
            </w:r>
          </w:p>
        </w:tc>
        <w:tc>
          <w:tcPr>
            <w:tcW w:w="4222" w:type="dxa"/>
            <w:tcBorders>
              <w:top w:val="nil"/>
              <w:left w:val="nil"/>
              <w:bottom w:val="single" w:sz="4" w:space="0" w:color="auto"/>
              <w:right w:val="single" w:sz="4" w:space="0" w:color="auto"/>
            </w:tcBorders>
            <w:shd w:val="clear" w:color="000000" w:fill="F2F2F2"/>
            <w:vAlign w:val="center"/>
            <w:hideMark/>
          </w:tcPr>
          <w:p w:rsidR="000B07A6" w:rsidRPr="00924187" w:rsidRDefault="000B07A6" w:rsidP="000B07A6">
            <w:pPr>
              <w:spacing w:after="0" w:line="240" w:lineRule="auto"/>
              <w:rPr>
                <w:rFonts w:eastAsia="Times New Roman" w:cs="Times New Roman"/>
                <w:color w:val="000000"/>
                <w:sz w:val="20"/>
                <w:szCs w:val="20"/>
                <w:lang w:eastAsia="cs-CZ"/>
              </w:rPr>
            </w:pPr>
            <w:r w:rsidRPr="00924187">
              <w:rPr>
                <w:rFonts w:eastAsia="Times New Roman" w:cs="Times New Roman"/>
                <w:color w:val="000000"/>
                <w:sz w:val="20"/>
                <w:szCs w:val="20"/>
                <w:lang w:eastAsia="cs-CZ"/>
              </w:rPr>
              <w:t>není definovaná potřeba rozvoje obcí</w:t>
            </w:r>
          </w:p>
        </w:tc>
      </w:tr>
    </w:tbl>
    <w:p w:rsidR="00DD76D2" w:rsidRDefault="00DD76D2" w:rsidP="000B07A6">
      <w:pPr>
        <w:rPr>
          <w:rFonts w:cs="Times New Roman"/>
          <w:b/>
          <w:u w:val="single"/>
        </w:rPr>
      </w:pPr>
    </w:p>
    <w:p w:rsidR="000B07A6" w:rsidRPr="008B5332" w:rsidRDefault="000B07A6" w:rsidP="000B07A6">
      <w:pPr>
        <w:rPr>
          <w:rFonts w:cs="Times New Roman"/>
          <w:b/>
          <w:u w:val="single"/>
        </w:rPr>
      </w:pPr>
      <w:r w:rsidRPr="008B5332">
        <w:rPr>
          <w:rFonts w:cs="Times New Roman"/>
          <w:b/>
          <w:u w:val="single"/>
        </w:rPr>
        <w:t>§65 Sociálně aktivizační služby pro rodiny s dětmi</w:t>
      </w:r>
    </w:p>
    <w:p w:rsidR="000B07A6" w:rsidRDefault="000B07A6" w:rsidP="000B07A6">
      <w:pPr>
        <w:rPr>
          <w:rFonts w:cs="Times New Roman"/>
        </w:rPr>
      </w:pPr>
      <w:r>
        <w:rPr>
          <w:rFonts w:cs="Times New Roman"/>
        </w:rPr>
        <w:t>Kapacita sociálních služeb vzhledem k potřebám je jednoznačně</w:t>
      </w:r>
      <w:r w:rsidR="00686127">
        <w:rPr>
          <w:rFonts w:cs="Times New Roman"/>
        </w:rPr>
        <w:t xml:space="preserve"> v kraji</w:t>
      </w:r>
      <w:r>
        <w:rPr>
          <w:rFonts w:cs="Times New Roman"/>
        </w:rPr>
        <w:t xml:space="preserve"> poddimenzována. Prevence musí začít již u rodin, kde hrozí sociální vyloučení a ne až tam, kdy už je rodina sociálně vyloučená. Liberecký kraj by se chtěl v roce 2016 zaměřit i na další lokality, ne pouze na lokality sociálně vyloučené. Záměrem je realizace individuálního projektu kraje a zvýšení dostupnosti těchto sociálních služeb v lokalitách, kde je vydefinována potřebnost.</w:t>
      </w:r>
    </w:p>
    <w:p w:rsidR="000B07A6" w:rsidRDefault="000B07A6" w:rsidP="000B07A6">
      <w:pPr>
        <w:rPr>
          <w:rFonts w:cs="Times New Roman"/>
        </w:rPr>
      </w:pPr>
      <w:r>
        <w:rPr>
          <w:rFonts w:cs="Times New Roman"/>
        </w:rPr>
        <w:t xml:space="preserve">Změny v Základní síti: </w:t>
      </w:r>
    </w:p>
    <w:p w:rsidR="000B07A6" w:rsidRDefault="000B07A6" w:rsidP="000B07A6">
      <w:pPr>
        <w:pStyle w:val="Odstavecseseznamem"/>
        <w:numPr>
          <w:ilvl w:val="0"/>
          <w:numId w:val="48"/>
        </w:numPr>
        <w:rPr>
          <w:rFonts w:cs="Times New Roman"/>
        </w:rPr>
      </w:pPr>
      <w:r>
        <w:rPr>
          <w:rFonts w:cs="Times New Roman"/>
        </w:rPr>
        <w:t>s</w:t>
      </w:r>
      <w:r w:rsidRPr="003B647A">
        <w:rPr>
          <w:rFonts w:cs="Times New Roman"/>
        </w:rPr>
        <w:t xml:space="preserve">chváleny 2 rozvojové záměry </w:t>
      </w:r>
      <w:r>
        <w:rPr>
          <w:rFonts w:cs="Times New Roman"/>
        </w:rPr>
        <w:t>na vznik 2 sociálních služeb. Jedná se o s</w:t>
      </w:r>
      <w:r w:rsidRPr="003B647A">
        <w:rPr>
          <w:rFonts w:cs="Times New Roman"/>
        </w:rPr>
        <w:t xml:space="preserve">ociální </w:t>
      </w:r>
      <w:proofErr w:type="gramStart"/>
      <w:r w:rsidRPr="003B647A">
        <w:rPr>
          <w:rFonts w:cs="Times New Roman"/>
        </w:rPr>
        <w:t xml:space="preserve">služby  </w:t>
      </w:r>
      <w:r>
        <w:rPr>
          <w:rFonts w:cs="Times New Roman"/>
        </w:rPr>
        <w:t>„</w:t>
      </w:r>
      <w:r w:rsidRPr="003B647A">
        <w:rPr>
          <w:rFonts w:cs="Times New Roman"/>
        </w:rPr>
        <w:t>v přípravě</w:t>
      </w:r>
      <w:proofErr w:type="gramEnd"/>
      <w:r>
        <w:rPr>
          <w:rFonts w:cs="Times New Roman"/>
        </w:rPr>
        <w:t>“, které</w:t>
      </w:r>
      <w:r w:rsidRPr="003B647A">
        <w:rPr>
          <w:rFonts w:cs="Times New Roman"/>
        </w:rPr>
        <w:t xml:space="preserve"> by </w:t>
      </w:r>
      <w:r>
        <w:rPr>
          <w:rFonts w:cs="Times New Roman"/>
        </w:rPr>
        <w:t xml:space="preserve">měly </w:t>
      </w:r>
      <w:r w:rsidRPr="003B647A">
        <w:rPr>
          <w:rFonts w:cs="Times New Roman"/>
        </w:rPr>
        <w:t>být registrovány v tomto roce.</w:t>
      </w:r>
    </w:p>
    <w:p w:rsidR="000B07A6" w:rsidRPr="003B647A" w:rsidRDefault="000B07A6" w:rsidP="000B07A6">
      <w:pPr>
        <w:pStyle w:val="Odstavecseseznamem"/>
        <w:numPr>
          <w:ilvl w:val="0"/>
          <w:numId w:val="48"/>
        </w:numPr>
        <w:rPr>
          <w:rFonts w:cs="Times New Roman"/>
        </w:rPr>
      </w:pPr>
      <w:r>
        <w:rPr>
          <w:rFonts w:cs="Times New Roman"/>
        </w:rPr>
        <w:t>schválena žádost sociální služby, v rámci území již dlouhodobě působící pro rodiny s dětmi s PAS</w:t>
      </w:r>
    </w:p>
    <w:p w:rsidR="000B07A6" w:rsidRDefault="000B07A6" w:rsidP="000B07A6">
      <w:pPr>
        <w:rPr>
          <w:rFonts w:cs="Times New Roman"/>
          <w:b/>
        </w:rPr>
      </w:pPr>
      <w:r>
        <w:rPr>
          <w:rFonts w:cs="Times New Roman"/>
          <w:b/>
        </w:rPr>
        <w:t>Rozvojové záměry v Základní síti:</w:t>
      </w:r>
    </w:p>
    <w:p w:rsidR="000B07A6" w:rsidRDefault="000B07A6" w:rsidP="000B07A6">
      <w:pPr>
        <w:rPr>
          <w:rFonts w:cs="Times New Roman"/>
        </w:rPr>
      </w:pPr>
      <w:r w:rsidRPr="003B647A">
        <w:rPr>
          <w:rFonts w:cs="Times New Roman"/>
          <w:b/>
        </w:rPr>
        <w:t>Středisko pro ranou péči, o.p.s</w:t>
      </w:r>
      <w:r>
        <w:rPr>
          <w:rFonts w:cs="Times New Roman"/>
        </w:rPr>
        <w:t xml:space="preserve">. – záměr vzniku nové sociální služby s kapacitou 55 rodin s dětmi s poruchami autistického spektra. Jedná se o navazující službu na ranou péči, tak aby podpora rodin mohla pokračovat i do vyššího věku klientů. Působnost sociální služby: ORP Jablonec nad Nisou, </w:t>
      </w:r>
      <w:r w:rsidR="00686127">
        <w:rPr>
          <w:rFonts w:cs="Times New Roman"/>
        </w:rPr>
        <w:t xml:space="preserve">ORP </w:t>
      </w:r>
      <w:r>
        <w:rPr>
          <w:rFonts w:cs="Times New Roman"/>
        </w:rPr>
        <w:t xml:space="preserve">Liberec a </w:t>
      </w:r>
      <w:r w:rsidR="00686127">
        <w:rPr>
          <w:rFonts w:cs="Times New Roman"/>
        </w:rPr>
        <w:t xml:space="preserve">ORP </w:t>
      </w:r>
      <w:r>
        <w:rPr>
          <w:rFonts w:cs="Times New Roman"/>
        </w:rPr>
        <w:t>Česká Lípa</w:t>
      </w:r>
      <w:r w:rsidR="005307D4">
        <w:rPr>
          <w:rFonts w:cs="Times New Roman"/>
        </w:rPr>
        <w:t>.</w:t>
      </w:r>
    </w:p>
    <w:p w:rsidR="000B07A6" w:rsidRDefault="000B07A6" w:rsidP="000B07A6">
      <w:pPr>
        <w:rPr>
          <w:rFonts w:cs="Times New Roman"/>
        </w:rPr>
      </w:pPr>
      <w:r w:rsidRPr="003B647A">
        <w:rPr>
          <w:rFonts w:cs="Times New Roman"/>
          <w:b/>
        </w:rPr>
        <w:t>Rodina v centru</w:t>
      </w:r>
      <w:r>
        <w:rPr>
          <w:rFonts w:cs="Times New Roman"/>
        </w:rPr>
        <w:t xml:space="preserve"> – záměr vzniku nové služby s kapacitou 30 rodin. Sociální služba bude navazovat na komunitní práci s klienty, která již v zařízení nyní probíhá. Sociální služba bude poskytována v Novém Boru.</w:t>
      </w:r>
    </w:p>
    <w:p w:rsidR="000B07A6" w:rsidRPr="008B5332" w:rsidRDefault="000B07A6" w:rsidP="000B07A6">
      <w:pPr>
        <w:rPr>
          <w:rFonts w:cs="Times New Roman"/>
          <w:b/>
        </w:rPr>
      </w:pPr>
      <w:r w:rsidRPr="008B5332">
        <w:rPr>
          <w:rFonts w:cs="Times New Roman"/>
          <w:b/>
        </w:rPr>
        <w:t>Nov</w:t>
      </w:r>
      <w:r>
        <w:rPr>
          <w:rFonts w:cs="Times New Roman"/>
          <w:b/>
        </w:rPr>
        <w:t>ě zařazená</w:t>
      </w:r>
      <w:r w:rsidRPr="008B5332">
        <w:rPr>
          <w:rFonts w:cs="Times New Roman"/>
          <w:b/>
        </w:rPr>
        <w:t xml:space="preserve"> sociální služba </w:t>
      </w:r>
      <w:r>
        <w:rPr>
          <w:rFonts w:cs="Times New Roman"/>
          <w:b/>
        </w:rPr>
        <w:t>do</w:t>
      </w:r>
      <w:r w:rsidRPr="008B5332">
        <w:rPr>
          <w:rFonts w:cs="Times New Roman"/>
          <w:b/>
        </w:rPr>
        <w:t> Základní sít</w:t>
      </w:r>
      <w:r>
        <w:rPr>
          <w:rFonts w:cs="Times New Roman"/>
          <w:b/>
        </w:rPr>
        <w:t>ě</w:t>
      </w:r>
      <w:r w:rsidRPr="008B5332">
        <w:rPr>
          <w:rFonts w:cs="Times New Roman"/>
          <w:b/>
        </w:rPr>
        <w:t>:</w:t>
      </w:r>
    </w:p>
    <w:p w:rsidR="000B07A6" w:rsidRPr="008C0873" w:rsidRDefault="000B07A6" w:rsidP="000B07A6">
      <w:pPr>
        <w:spacing w:after="0" w:line="240" w:lineRule="auto"/>
        <w:rPr>
          <w:rFonts w:eastAsia="Times New Roman" w:cs="Times New Roman"/>
          <w:b/>
          <w:szCs w:val="24"/>
          <w:lang w:eastAsia="cs-CZ"/>
        </w:rPr>
      </w:pPr>
      <w:r w:rsidRPr="00CA2354">
        <w:rPr>
          <w:rFonts w:eastAsia="Times New Roman" w:cs="Times New Roman"/>
          <w:b/>
          <w:szCs w:val="24"/>
          <w:lang w:eastAsia="cs-CZ"/>
        </w:rPr>
        <w:t xml:space="preserve">Asociace pomáhající lidem s autismem - APLA Praha, Střední Čechy, </w:t>
      </w:r>
      <w:r w:rsidR="00686786" w:rsidRPr="00CA2354">
        <w:rPr>
          <w:rFonts w:eastAsia="Times New Roman" w:cs="Times New Roman"/>
          <w:b/>
          <w:szCs w:val="24"/>
          <w:lang w:eastAsia="cs-CZ"/>
        </w:rPr>
        <w:t>o. s.</w:t>
      </w:r>
    </w:p>
    <w:p w:rsidR="000B07A6" w:rsidRDefault="000B07A6" w:rsidP="000B07A6">
      <w:pPr>
        <w:rPr>
          <w:rFonts w:cs="Times New Roman"/>
          <w:szCs w:val="24"/>
        </w:rPr>
      </w:pPr>
      <w:r>
        <w:rPr>
          <w:rFonts w:cs="Times New Roman"/>
          <w:szCs w:val="24"/>
        </w:rPr>
        <w:t>– služba pro osoby s poruchami autistického spektra</w:t>
      </w:r>
    </w:p>
    <w:p w:rsidR="00686127" w:rsidRDefault="00686127">
      <w:pPr>
        <w:jc w:val="left"/>
        <w:rPr>
          <w:rFonts w:cs="Times New Roman"/>
          <w:szCs w:val="24"/>
        </w:rPr>
      </w:pPr>
      <w:r>
        <w:rPr>
          <w:rFonts w:cs="Times New Roman"/>
          <w:szCs w:val="24"/>
        </w:rPr>
        <w:br w:type="page"/>
      </w:r>
    </w:p>
    <w:p w:rsidR="000B07A6" w:rsidRDefault="000B07A6" w:rsidP="000B07A6">
      <w:pPr>
        <w:rPr>
          <w:rFonts w:cs="Times New Roman"/>
          <w:szCs w:val="24"/>
          <w:u w:val="single"/>
        </w:rPr>
      </w:pPr>
      <w:r>
        <w:rPr>
          <w:rFonts w:cs="Times New Roman"/>
          <w:szCs w:val="24"/>
          <w:u w:val="single"/>
        </w:rPr>
        <w:lastRenderedPageBreak/>
        <w:t>Definovaná optimální (potřebná) kapacita</w:t>
      </w:r>
      <w:r w:rsidRPr="0051389F">
        <w:rPr>
          <w:rFonts w:cs="Times New Roman"/>
          <w:szCs w:val="24"/>
          <w:u w:val="single"/>
        </w:rPr>
        <w:t xml:space="preserve"> a dostupnost sociální</w:t>
      </w:r>
      <w:r>
        <w:rPr>
          <w:rFonts w:cs="Times New Roman"/>
          <w:szCs w:val="24"/>
          <w:u w:val="single"/>
        </w:rPr>
        <w:t>ch</w:t>
      </w:r>
      <w:r w:rsidRPr="0051389F">
        <w:rPr>
          <w:rFonts w:cs="Times New Roman"/>
          <w:szCs w:val="24"/>
          <w:u w:val="single"/>
        </w:rPr>
        <w:t xml:space="preserve"> služ</w:t>
      </w:r>
      <w:r>
        <w:rPr>
          <w:rFonts w:cs="Times New Roman"/>
          <w:szCs w:val="24"/>
          <w:u w:val="single"/>
        </w:rPr>
        <w:t>eb ve spolupráci s obcemi: Stanoveno pro IP kraje</w:t>
      </w:r>
    </w:p>
    <w:tbl>
      <w:tblPr>
        <w:tblW w:w="9296" w:type="dxa"/>
        <w:tblInd w:w="55" w:type="dxa"/>
        <w:tblCellMar>
          <w:left w:w="70" w:type="dxa"/>
          <w:right w:w="70" w:type="dxa"/>
        </w:tblCellMar>
        <w:tblLook w:val="04A0" w:firstRow="1" w:lastRow="0" w:firstColumn="1" w:lastColumn="0" w:noHBand="0" w:noVBand="1"/>
      </w:tblPr>
      <w:tblGrid>
        <w:gridCol w:w="2049"/>
        <w:gridCol w:w="1671"/>
        <w:gridCol w:w="1627"/>
        <w:gridCol w:w="3949"/>
      </w:tblGrid>
      <w:tr w:rsidR="000B07A6" w:rsidRPr="00E01F84" w:rsidTr="000B07A6">
        <w:trPr>
          <w:trHeight w:val="698"/>
        </w:trPr>
        <w:tc>
          <w:tcPr>
            <w:tcW w:w="9296" w:type="dxa"/>
            <w:gridSpan w:val="4"/>
            <w:tcBorders>
              <w:top w:val="single" w:sz="4" w:space="0" w:color="auto"/>
              <w:left w:val="single" w:sz="4" w:space="0" w:color="auto"/>
              <w:bottom w:val="single" w:sz="4" w:space="0" w:color="auto"/>
              <w:right w:val="single" w:sz="4" w:space="0" w:color="auto"/>
            </w:tcBorders>
            <w:shd w:val="clear" w:color="000000" w:fill="EBF1DE"/>
            <w:noWrap/>
            <w:vAlign w:val="center"/>
            <w:hideMark/>
          </w:tcPr>
          <w:p w:rsidR="000B07A6" w:rsidRPr="00E01F84" w:rsidRDefault="000B07A6" w:rsidP="000B07A6">
            <w:pPr>
              <w:spacing w:after="0" w:line="240" w:lineRule="auto"/>
              <w:jc w:val="center"/>
              <w:rPr>
                <w:rFonts w:eastAsia="Times New Roman" w:cs="Times New Roman"/>
                <w:b/>
                <w:bCs/>
                <w:color w:val="000000"/>
                <w:lang w:eastAsia="cs-CZ"/>
              </w:rPr>
            </w:pPr>
            <w:r w:rsidRPr="00E01F84">
              <w:rPr>
                <w:rFonts w:eastAsia="Times New Roman" w:cs="Times New Roman"/>
                <w:b/>
                <w:bCs/>
                <w:color w:val="000000"/>
                <w:sz w:val="22"/>
                <w:lang w:eastAsia="cs-CZ"/>
              </w:rPr>
              <w:t>65§ Sociálně aktivizační služby pro rodiny s dětmi</w:t>
            </w:r>
          </w:p>
        </w:tc>
      </w:tr>
      <w:tr w:rsidR="000B07A6" w:rsidRPr="00E01F84" w:rsidTr="000B07A6">
        <w:trPr>
          <w:trHeight w:val="1093"/>
        </w:trPr>
        <w:tc>
          <w:tcPr>
            <w:tcW w:w="2049" w:type="dxa"/>
            <w:tcBorders>
              <w:top w:val="nil"/>
              <w:left w:val="single" w:sz="4" w:space="0" w:color="auto"/>
              <w:bottom w:val="single" w:sz="4" w:space="0" w:color="auto"/>
              <w:right w:val="single" w:sz="4" w:space="0" w:color="auto"/>
            </w:tcBorders>
            <w:shd w:val="clear" w:color="000000" w:fill="EBF1DE"/>
            <w:vAlign w:val="center"/>
            <w:hideMark/>
          </w:tcPr>
          <w:p w:rsidR="000B07A6" w:rsidRPr="00E01F84" w:rsidRDefault="000B07A6" w:rsidP="000B07A6">
            <w:pPr>
              <w:spacing w:after="0" w:line="240" w:lineRule="auto"/>
              <w:jc w:val="center"/>
              <w:rPr>
                <w:rFonts w:eastAsia="Times New Roman" w:cs="Times New Roman"/>
                <w:b/>
                <w:bCs/>
                <w:color w:val="000000"/>
                <w:lang w:eastAsia="cs-CZ"/>
              </w:rPr>
            </w:pPr>
            <w:r w:rsidRPr="00E01F84">
              <w:rPr>
                <w:rFonts w:eastAsia="Times New Roman" w:cs="Times New Roman"/>
                <w:b/>
                <w:bCs/>
                <w:color w:val="000000"/>
                <w:sz w:val="22"/>
                <w:lang w:eastAsia="cs-CZ"/>
              </w:rPr>
              <w:t>Území (působnost služeb v lokalitách)</w:t>
            </w:r>
          </w:p>
        </w:tc>
        <w:tc>
          <w:tcPr>
            <w:tcW w:w="1671" w:type="dxa"/>
            <w:tcBorders>
              <w:top w:val="nil"/>
              <w:left w:val="nil"/>
              <w:bottom w:val="single" w:sz="4" w:space="0" w:color="auto"/>
              <w:right w:val="single" w:sz="4" w:space="0" w:color="auto"/>
            </w:tcBorders>
            <w:shd w:val="clear" w:color="000000" w:fill="EBF1DE"/>
            <w:vAlign w:val="center"/>
            <w:hideMark/>
          </w:tcPr>
          <w:p w:rsidR="000B07A6" w:rsidRPr="00E01F84" w:rsidRDefault="000B07A6" w:rsidP="000B07A6">
            <w:pPr>
              <w:spacing w:after="0" w:line="240" w:lineRule="auto"/>
              <w:rPr>
                <w:rFonts w:eastAsia="Times New Roman" w:cs="Times New Roman"/>
                <w:b/>
                <w:bCs/>
                <w:color w:val="000000"/>
                <w:lang w:eastAsia="cs-CZ"/>
              </w:rPr>
            </w:pPr>
            <w:r w:rsidRPr="00E01F84">
              <w:rPr>
                <w:rFonts w:eastAsia="Times New Roman" w:cs="Times New Roman"/>
                <w:b/>
                <w:bCs/>
                <w:color w:val="000000"/>
                <w:sz w:val="22"/>
                <w:lang w:eastAsia="cs-CZ"/>
              </w:rPr>
              <w:t xml:space="preserve">Kapacita definovaná obcí </w:t>
            </w:r>
          </w:p>
        </w:tc>
        <w:tc>
          <w:tcPr>
            <w:tcW w:w="1627" w:type="dxa"/>
            <w:tcBorders>
              <w:top w:val="nil"/>
              <w:left w:val="nil"/>
              <w:bottom w:val="single" w:sz="4" w:space="0" w:color="auto"/>
              <w:right w:val="single" w:sz="4" w:space="0" w:color="auto"/>
            </w:tcBorders>
            <w:shd w:val="clear" w:color="000000" w:fill="EBF1DE"/>
            <w:vAlign w:val="center"/>
            <w:hideMark/>
          </w:tcPr>
          <w:p w:rsidR="000B07A6" w:rsidRPr="00E01F84" w:rsidRDefault="000B07A6" w:rsidP="000B07A6">
            <w:pPr>
              <w:spacing w:after="0" w:line="240" w:lineRule="auto"/>
              <w:rPr>
                <w:rFonts w:eastAsia="Times New Roman" w:cs="Times New Roman"/>
                <w:b/>
                <w:bCs/>
                <w:color w:val="000000"/>
                <w:lang w:eastAsia="cs-CZ"/>
              </w:rPr>
            </w:pPr>
            <w:r w:rsidRPr="00E01F84">
              <w:rPr>
                <w:rFonts w:eastAsia="Times New Roman" w:cs="Times New Roman"/>
                <w:b/>
                <w:bCs/>
                <w:color w:val="000000"/>
                <w:sz w:val="22"/>
                <w:lang w:eastAsia="cs-CZ"/>
              </w:rPr>
              <w:t>Kapacita definovaná Libereckým krajem (kvalifikovaný odhad)</w:t>
            </w:r>
            <w:r w:rsidR="00686127">
              <w:rPr>
                <w:rStyle w:val="Znakapoznpodarou"/>
                <w:rFonts w:eastAsia="Times New Roman" w:cs="Times New Roman"/>
                <w:b/>
                <w:bCs/>
                <w:color w:val="000000"/>
                <w:sz w:val="22"/>
                <w:lang w:eastAsia="cs-CZ"/>
              </w:rPr>
              <w:footnoteReference w:id="6"/>
            </w:r>
          </w:p>
        </w:tc>
        <w:tc>
          <w:tcPr>
            <w:tcW w:w="3948" w:type="dxa"/>
            <w:tcBorders>
              <w:top w:val="nil"/>
              <w:left w:val="nil"/>
              <w:bottom w:val="single" w:sz="4" w:space="0" w:color="auto"/>
              <w:right w:val="single" w:sz="4" w:space="0" w:color="auto"/>
            </w:tcBorders>
            <w:shd w:val="clear" w:color="000000" w:fill="EBF1DE"/>
            <w:vAlign w:val="center"/>
            <w:hideMark/>
          </w:tcPr>
          <w:p w:rsidR="000B07A6" w:rsidRPr="00E01F84" w:rsidRDefault="000B07A6" w:rsidP="000B07A6">
            <w:pPr>
              <w:spacing w:after="0" w:line="240" w:lineRule="auto"/>
              <w:rPr>
                <w:rFonts w:eastAsia="Times New Roman" w:cs="Times New Roman"/>
                <w:b/>
                <w:bCs/>
                <w:color w:val="000000"/>
                <w:lang w:eastAsia="cs-CZ"/>
              </w:rPr>
            </w:pPr>
            <w:r w:rsidRPr="00E01F84">
              <w:rPr>
                <w:rFonts w:eastAsia="Times New Roman" w:cs="Times New Roman"/>
                <w:b/>
                <w:bCs/>
                <w:color w:val="000000"/>
                <w:sz w:val="22"/>
                <w:lang w:eastAsia="cs-CZ"/>
              </w:rPr>
              <w:t>Komentář</w:t>
            </w:r>
          </w:p>
        </w:tc>
      </w:tr>
      <w:tr w:rsidR="000B07A6" w:rsidRPr="00E01F84" w:rsidTr="005307D4">
        <w:trPr>
          <w:trHeight w:val="425"/>
        </w:trPr>
        <w:tc>
          <w:tcPr>
            <w:tcW w:w="2049" w:type="dxa"/>
            <w:tcBorders>
              <w:top w:val="nil"/>
              <w:left w:val="single" w:sz="4" w:space="0" w:color="auto"/>
              <w:bottom w:val="single" w:sz="4" w:space="0" w:color="auto"/>
              <w:right w:val="single" w:sz="4" w:space="0" w:color="auto"/>
            </w:tcBorders>
            <w:shd w:val="clear" w:color="auto" w:fill="auto"/>
            <w:vAlign w:val="center"/>
            <w:hideMark/>
          </w:tcPr>
          <w:p w:rsidR="000B07A6" w:rsidRPr="005307D4" w:rsidRDefault="000B07A6" w:rsidP="005307D4">
            <w:pPr>
              <w:spacing w:after="0" w:line="240" w:lineRule="auto"/>
              <w:jc w:val="left"/>
              <w:rPr>
                <w:rFonts w:eastAsia="Times New Roman" w:cs="Times New Roman"/>
                <w:b/>
                <w:bCs/>
                <w:color w:val="000000"/>
                <w:lang w:eastAsia="cs-CZ"/>
              </w:rPr>
            </w:pPr>
            <w:r w:rsidRPr="005307D4">
              <w:rPr>
                <w:rFonts w:eastAsia="Times New Roman" w:cs="Times New Roman"/>
                <w:b/>
                <w:bCs/>
                <w:color w:val="000000"/>
                <w:sz w:val="22"/>
                <w:lang w:eastAsia="cs-CZ"/>
              </w:rPr>
              <w:t>ORP Jablonec nad Nisou</w:t>
            </w:r>
          </w:p>
        </w:tc>
        <w:tc>
          <w:tcPr>
            <w:tcW w:w="1671" w:type="dxa"/>
            <w:tcBorders>
              <w:top w:val="nil"/>
              <w:left w:val="nil"/>
              <w:bottom w:val="single" w:sz="4" w:space="0" w:color="auto"/>
              <w:right w:val="single" w:sz="4" w:space="0" w:color="auto"/>
            </w:tcBorders>
            <w:shd w:val="clear" w:color="auto" w:fill="auto"/>
            <w:vAlign w:val="center"/>
            <w:hideMark/>
          </w:tcPr>
          <w:p w:rsidR="000B07A6" w:rsidRPr="005307D4" w:rsidRDefault="000B07A6" w:rsidP="00686127">
            <w:pPr>
              <w:spacing w:after="0" w:line="240" w:lineRule="auto"/>
              <w:jc w:val="left"/>
              <w:rPr>
                <w:rFonts w:eastAsia="Times New Roman" w:cs="Times New Roman"/>
                <w:color w:val="000000"/>
                <w:lang w:eastAsia="cs-CZ"/>
              </w:rPr>
            </w:pPr>
            <w:r w:rsidRPr="005307D4">
              <w:rPr>
                <w:rFonts w:eastAsia="Times New Roman" w:cs="Times New Roman"/>
                <w:color w:val="000000"/>
                <w:sz w:val="22"/>
                <w:lang w:eastAsia="cs-CZ"/>
              </w:rPr>
              <w:t>50 rodin</w:t>
            </w:r>
          </w:p>
        </w:tc>
        <w:tc>
          <w:tcPr>
            <w:tcW w:w="1627" w:type="dxa"/>
            <w:tcBorders>
              <w:top w:val="nil"/>
              <w:left w:val="nil"/>
              <w:bottom w:val="single" w:sz="4" w:space="0" w:color="auto"/>
              <w:right w:val="single" w:sz="4" w:space="0" w:color="auto"/>
            </w:tcBorders>
            <w:shd w:val="clear" w:color="auto" w:fill="auto"/>
            <w:vAlign w:val="center"/>
            <w:hideMark/>
          </w:tcPr>
          <w:p w:rsidR="000B07A6" w:rsidRPr="005307D4" w:rsidRDefault="000B07A6" w:rsidP="000B07A6">
            <w:pPr>
              <w:spacing w:after="0" w:line="240" w:lineRule="auto"/>
              <w:jc w:val="center"/>
              <w:rPr>
                <w:rFonts w:eastAsia="Times New Roman" w:cs="Times New Roman"/>
                <w:color w:val="000000"/>
                <w:lang w:eastAsia="cs-CZ"/>
              </w:rPr>
            </w:pPr>
            <w:r w:rsidRPr="005307D4">
              <w:rPr>
                <w:rFonts w:eastAsia="Times New Roman" w:cs="Times New Roman"/>
                <w:color w:val="000000"/>
                <w:sz w:val="22"/>
                <w:lang w:eastAsia="cs-CZ"/>
              </w:rPr>
              <w:t>300</w:t>
            </w:r>
          </w:p>
        </w:tc>
        <w:tc>
          <w:tcPr>
            <w:tcW w:w="3948" w:type="dxa"/>
            <w:tcBorders>
              <w:top w:val="nil"/>
              <w:left w:val="nil"/>
              <w:bottom w:val="single" w:sz="4" w:space="0" w:color="auto"/>
              <w:right w:val="single" w:sz="4" w:space="0" w:color="auto"/>
            </w:tcBorders>
            <w:shd w:val="clear" w:color="auto" w:fill="auto"/>
            <w:vAlign w:val="center"/>
            <w:hideMark/>
          </w:tcPr>
          <w:p w:rsidR="000B07A6" w:rsidRPr="00E01F84" w:rsidRDefault="000B07A6" w:rsidP="000B07A6">
            <w:pPr>
              <w:spacing w:after="0" w:line="240" w:lineRule="auto"/>
              <w:rPr>
                <w:rFonts w:eastAsia="Times New Roman" w:cs="Times New Roman"/>
                <w:color w:val="000000"/>
                <w:lang w:eastAsia="cs-CZ"/>
              </w:rPr>
            </w:pPr>
            <w:r w:rsidRPr="00E01F84">
              <w:rPr>
                <w:rFonts w:eastAsia="Times New Roman" w:cs="Times New Roman"/>
                <w:color w:val="000000"/>
                <w:sz w:val="22"/>
                <w:lang w:eastAsia="cs-CZ"/>
              </w:rPr>
              <w:t>chybějící služba v území, nedostatečná dostupnost, definována potřebnost území</w:t>
            </w:r>
          </w:p>
        </w:tc>
      </w:tr>
      <w:tr w:rsidR="000B07A6" w:rsidRPr="00E01F84" w:rsidTr="005307D4">
        <w:trPr>
          <w:trHeight w:val="213"/>
        </w:trPr>
        <w:tc>
          <w:tcPr>
            <w:tcW w:w="2049" w:type="dxa"/>
            <w:tcBorders>
              <w:top w:val="nil"/>
              <w:left w:val="single" w:sz="4" w:space="0" w:color="auto"/>
              <w:bottom w:val="single" w:sz="4" w:space="0" w:color="auto"/>
              <w:right w:val="single" w:sz="4" w:space="0" w:color="auto"/>
            </w:tcBorders>
            <w:shd w:val="clear" w:color="auto" w:fill="auto"/>
            <w:vAlign w:val="center"/>
            <w:hideMark/>
          </w:tcPr>
          <w:p w:rsidR="000B07A6" w:rsidRPr="005307D4" w:rsidRDefault="000B07A6" w:rsidP="005307D4">
            <w:pPr>
              <w:spacing w:after="0" w:line="240" w:lineRule="auto"/>
              <w:jc w:val="left"/>
              <w:rPr>
                <w:rFonts w:eastAsia="Times New Roman" w:cs="Times New Roman"/>
                <w:b/>
                <w:bCs/>
                <w:color w:val="000000"/>
                <w:lang w:eastAsia="cs-CZ"/>
              </w:rPr>
            </w:pPr>
            <w:r w:rsidRPr="005307D4">
              <w:rPr>
                <w:rFonts w:eastAsia="Times New Roman" w:cs="Times New Roman"/>
                <w:b/>
                <w:bCs/>
                <w:color w:val="000000"/>
                <w:sz w:val="22"/>
                <w:lang w:eastAsia="cs-CZ"/>
              </w:rPr>
              <w:t>ORP Tanvald</w:t>
            </w:r>
          </w:p>
        </w:tc>
        <w:tc>
          <w:tcPr>
            <w:tcW w:w="1671" w:type="dxa"/>
            <w:tcBorders>
              <w:top w:val="nil"/>
              <w:left w:val="nil"/>
              <w:bottom w:val="single" w:sz="4" w:space="0" w:color="auto"/>
              <w:right w:val="single" w:sz="4" w:space="0" w:color="auto"/>
            </w:tcBorders>
            <w:shd w:val="clear" w:color="auto" w:fill="auto"/>
            <w:vAlign w:val="center"/>
            <w:hideMark/>
          </w:tcPr>
          <w:p w:rsidR="000B07A6" w:rsidRPr="005307D4" w:rsidRDefault="000B07A6" w:rsidP="00686127">
            <w:pPr>
              <w:spacing w:after="0" w:line="240" w:lineRule="auto"/>
              <w:jc w:val="left"/>
              <w:rPr>
                <w:rFonts w:eastAsia="Times New Roman" w:cs="Times New Roman"/>
                <w:color w:val="000000"/>
                <w:lang w:eastAsia="cs-CZ"/>
              </w:rPr>
            </w:pPr>
            <w:r w:rsidRPr="005307D4">
              <w:rPr>
                <w:rFonts w:eastAsia="Times New Roman" w:cs="Times New Roman"/>
                <w:color w:val="000000"/>
                <w:sz w:val="22"/>
                <w:lang w:eastAsia="cs-CZ"/>
              </w:rPr>
              <w:t>50 rodin/den</w:t>
            </w:r>
          </w:p>
        </w:tc>
        <w:tc>
          <w:tcPr>
            <w:tcW w:w="1627" w:type="dxa"/>
            <w:tcBorders>
              <w:top w:val="nil"/>
              <w:left w:val="nil"/>
              <w:bottom w:val="single" w:sz="4" w:space="0" w:color="auto"/>
              <w:right w:val="single" w:sz="4" w:space="0" w:color="auto"/>
            </w:tcBorders>
            <w:shd w:val="clear" w:color="auto" w:fill="auto"/>
            <w:vAlign w:val="center"/>
            <w:hideMark/>
          </w:tcPr>
          <w:p w:rsidR="000B07A6" w:rsidRPr="005307D4" w:rsidRDefault="000B07A6" w:rsidP="000B07A6">
            <w:pPr>
              <w:spacing w:after="0" w:line="240" w:lineRule="auto"/>
              <w:jc w:val="center"/>
              <w:rPr>
                <w:rFonts w:eastAsia="Times New Roman" w:cs="Times New Roman"/>
                <w:color w:val="000000"/>
                <w:lang w:eastAsia="cs-CZ"/>
              </w:rPr>
            </w:pPr>
            <w:r w:rsidRPr="005307D4">
              <w:rPr>
                <w:rFonts w:eastAsia="Times New Roman" w:cs="Times New Roman"/>
                <w:color w:val="000000"/>
                <w:sz w:val="22"/>
                <w:lang w:eastAsia="cs-CZ"/>
              </w:rPr>
              <w:t>200</w:t>
            </w:r>
          </w:p>
        </w:tc>
        <w:tc>
          <w:tcPr>
            <w:tcW w:w="3948" w:type="dxa"/>
            <w:tcBorders>
              <w:top w:val="nil"/>
              <w:left w:val="nil"/>
              <w:bottom w:val="single" w:sz="4" w:space="0" w:color="auto"/>
              <w:right w:val="single" w:sz="4" w:space="0" w:color="auto"/>
            </w:tcBorders>
            <w:shd w:val="clear" w:color="auto" w:fill="auto"/>
            <w:vAlign w:val="center"/>
            <w:hideMark/>
          </w:tcPr>
          <w:p w:rsidR="000B07A6" w:rsidRPr="00E01F84" w:rsidRDefault="000B07A6" w:rsidP="000B07A6">
            <w:pPr>
              <w:spacing w:after="0" w:line="240" w:lineRule="auto"/>
              <w:rPr>
                <w:rFonts w:eastAsia="Times New Roman" w:cs="Times New Roman"/>
                <w:color w:val="000000"/>
                <w:lang w:eastAsia="cs-CZ"/>
              </w:rPr>
            </w:pPr>
            <w:r w:rsidRPr="00E01F84">
              <w:rPr>
                <w:rFonts w:eastAsia="Times New Roman" w:cs="Times New Roman"/>
                <w:color w:val="000000"/>
                <w:sz w:val="22"/>
                <w:lang w:eastAsia="cs-CZ"/>
              </w:rPr>
              <w:t>nedostatečná kapacita služby v území</w:t>
            </w:r>
          </w:p>
        </w:tc>
      </w:tr>
      <w:tr w:rsidR="000B07A6" w:rsidRPr="00E01F84" w:rsidTr="005307D4">
        <w:trPr>
          <w:trHeight w:val="425"/>
        </w:trPr>
        <w:tc>
          <w:tcPr>
            <w:tcW w:w="2049" w:type="dxa"/>
            <w:tcBorders>
              <w:top w:val="nil"/>
              <w:left w:val="single" w:sz="4" w:space="0" w:color="auto"/>
              <w:bottom w:val="single" w:sz="4" w:space="0" w:color="auto"/>
              <w:right w:val="single" w:sz="4" w:space="0" w:color="auto"/>
            </w:tcBorders>
            <w:shd w:val="clear" w:color="auto" w:fill="auto"/>
            <w:vAlign w:val="center"/>
            <w:hideMark/>
          </w:tcPr>
          <w:p w:rsidR="000B07A6" w:rsidRPr="005307D4" w:rsidRDefault="000B07A6" w:rsidP="005307D4">
            <w:pPr>
              <w:spacing w:after="0" w:line="240" w:lineRule="auto"/>
              <w:jc w:val="left"/>
              <w:rPr>
                <w:rFonts w:eastAsia="Times New Roman" w:cs="Times New Roman"/>
                <w:b/>
                <w:bCs/>
                <w:color w:val="000000"/>
                <w:lang w:eastAsia="cs-CZ"/>
              </w:rPr>
            </w:pPr>
            <w:r w:rsidRPr="005307D4">
              <w:rPr>
                <w:rFonts w:eastAsia="Times New Roman" w:cs="Times New Roman"/>
                <w:b/>
                <w:bCs/>
                <w:color w:val="000000"/>
                <w:sz w:val="22"/>
                <w:lang w:eastAsia="cs-CZ"/>
              </w:rPr>
              <w:t>ORP Turnov</w:t>
            </w:r>
          </w:p>
        </w:tc>
        <w:tc>
          <w:tcPr>
            <w:tcW w:w="1671" w:type="dxa"/>
            <w:tcBorders>
              <w:top w:val="nil"/>
              <w:left w:val="nil"/>
              <w:bottom w:val="single" w:sz="4" w:space="0" w:color="auto"/>
              <w:right w:val="single" w:sz="4" w:space="0" w:color="auto"/>
            </w:tcBorders>
            <w:shd w:val="clear" w:color="auto" w:fill="auto"/>
            <w:vAlign w:val="center"/>
            <w:hideMark/>
          </w:tcPr>
          <w:p w:rsidR="000B07A6" w:rsidRPr="005307D4" w:rsidRDefault="000B07A6" w:rsidP="00686127">
            <w:pPr>
              <w:spacing w:after="0" w:line="240" w:lineRule="auto"/>
              <w:jc w:val="left"/>
              <w:rPr>
                <w:rFonts w:eastAsia="Times New Roman" w:cs="Times New Roman"/>
                <w:color w:val="000000"/>
                <w:lang w:eastAsia="cs-CZ"/>
              </w:rPr>
            </w:pPr>
            <w:r w:rsidRPr="005307D4">
              <w:rPr>
                <w:rFonts w:eastAsia="Times New Roman" w:cs="Times New Roman"/>
                <w:color w:val="000000"/>
                <w:sz w:val="22"/>
                <w:lang w:eastAsia="cs-CZ"/>
              </w:rPr>
              <w:t>20 rodin</w:t>
            </w:r>
          </w:p>
        </w:tc>
        <w:tc>
          <w:tcPr>
            <w:tcW w:w="1627" w:type="dxa"/>
            <w:tcBorders>
              <w:top w:val="nil"/>
              <w:left w:val="nil"/>
              <w:bottom w:val="single" w:sz="4" w:space="0" w:color="auto"/>
              <w:right w:val="single" w:sz="4" w:space="0" w:color="auto"/>
            </w:tcBorders>
            <w:shd w:val="clear" w:color="auto" w:fill="auto"/>
            <w:vAlign w:val="center"/>
            <w:hideMark/>
          </w:tcPr>
          <w:p w:rsidR="000B07A6" w:rsidRPr="005307D4" w:rsidRDefault="000B07A6" w:rsidP="000B07A6">
            <w:pPr>
              <w:spacing w:after="0" w:line="240" w:lineRule="auto"/>
              <w:jc w:val="center"/>
              <w:rPr>
                <w:rFonts w:eastAsia="Times New Roman" w:cs="Times New Roman"/>
                <w:color w:val="000000"/>
                <w:lang w:eastAsia="cs-CZ"/>
              </w:rPr>
            </w:pPr>
            <w:r w:rsidRPr="005307D4">
              <w:rPr>
                <w:rFonts w:eastAsia="Times New Roman" w:cs="Times New Roman"/>
                <w:color w:val="000000"/>
                <w:sz w:val="22"/>
                <w:lang w:eastAsia="cs-CZ"/>
              </w:rPr>
              <w:t>100</w:t>
            </w:r>
          </w:p>
        </w:tc>
        <w:tc>
          <w:tcPr>
            <w:tcW w:w="3948" w:type="dxa"/>
            <w:tcBorders>
              <w:top w:val="nil"/>
              <w:left w:val="nil"/>
              <w:bottom w:val="single" w:sz="4" w:space="0" w:color="auto"/>
              <w:right w:val="single" w:sz="4" w:space="0" w:color="auto"/>
            </w:tcBorders>
            <w:shd w:val="clear" w:color="auto" w:fill="auto"/>
            <w:vAlign w:val="center"/>
            <w:hideMark/>
          </w:tcPr>
          <w:p w:rsidR="000B07A6" w:rsidRPr="00E01F84" w:rsidRDefault="000B07A6" w:rsidP="000B07A6">
            <w:pPr>
              <w:spacing w:after="0" w:line="240" w:lineRule="auto"/>
              <w:rPr>
                <w:rFonts w:eastAsia="Times New Roman" w:cs="Times New Roman"/>
                <w:color w:val="000000"/>
                <w:lang w:eastAsia="cs-CZ"/>
              </w:rPr>
            </w:pPr>
            <w:r w:rsidRPr="00E01F84">
              <w:rPr>
                <w:rFonts w:eastAsia="Times New Roman" w:cs="Times New Roman"/>
                <w:color w:val="000000"/>
                <w:sz w:val="22"/>
                <w:lang w:eastAsia="cs-CZ"/>
              </w:rPr>
              <w:t>chybějící služba v území, nedostatečná dostupnost, definována potřebnost území</w:t>
            </w:r>
          </w:p>
        </w:tc>
      </w:tr>
      <w:tr w:rsidR="000B07A6" w:rsidRPr="00E01F84" w:rsidTr="005307D4">
        <w:trPr>
          <w:trHeight w:val="213"/>
        </w:trPr>
        <w:tc>
          <w:tcPr>
            <w:tcW w:w="2049" w:type="dxa"/>
            <w:tcBorders>
              <w:top w:val="nil"/>
              <w:left w:val="single" w:sz="4" w:space="0" w:color="auto"/>
              <w:bottom w:val="single" w:sz="4" w:space="0" w:color="auto"/>
              <w:right w:val="single" w:sz="4" w:space="0" w:color="auto"/>
            </w:tcBorders>
            <w:shd w:val="clear" w:color="auto" w:fill="auto"/>
            <w:vAlign w:val="center"/>
            <w:hideMark/>
          </w:tcPr>
          <w:p w:rsidR="000B07A6" w:rsidRPr="005307D4" w:rsidRDefault="000B07A6" w:rsidP="005307D4">
            <w:pPr>
              <w:spacing w:after="0" w:line="240" w:lineRule="auto"/>
              <w:jc w:val="left"/>
              <w:rPr>
                <w:rFonts w:eastAsia="Times New Roman" w:cs="Times New Roman"/>
                <w:b/>
                <w:bCs/>
                <w:color w:val="000000"/>
                <w:lang w:eastAsia="cs-CZ"/>
              </w:rPr>
            </w:pPr>
            <w:r w:rsidRPr="005307D4">
              <w:rPr>
                <w:rFonts w:eastAsia="Times New Roman" w:cs="Times New Roman"/>
                <w:b/>
                <w:bCs/>
                <w:color w:val="000000"/>
                <w:sz w:val="22"/>
                <w:lang w:eastAsia="cs-CZ"/>
              </w:rPr>
              <w:t>ORP Železný Brod</w:t>
            </w:r>
          </w:p>
        </w:tc>
        <w:tc>
          <w:tcPr>
            <w:tcW w:w="1671" w:type="dxa"/>
            <w:tcBorders>
              <w:top w:val="nil"/>
              <w:left w:val="nil"/>
              <w:bottom w:val="single" w:sz="4" w:space="0" w:color="auto"/>
              <w:right w:val="single" w:sz="4" w:space="0" w:color="auto"/>
            </w:tcBorders>
            <w:shd w:val="clear" w:color="auto" w:fill="auto"/>
            <w:vAlign w:val="center"/>
            <w:hideMark/>
          </w:tcPr>
          <w:p w:rsidR="000B07A6" w:rsidRPr="005307D4" w:rsidRDefault="000B07A6" w:rsidP="00686127">
            <w:pPr>
              <w:spacing w:after="0" w:line="240" w:lineRule="auto"/>
              <w:jc w:val="left"/>
              <w:rPr>
                <w:rFonts w:eastAsia="Times New Roman" w:cs="Times New Roman"/>
                <w:color w:val="000000"/>
                <w:lang w:eastAsia="cs-CZ"/>
              </w:rPr>
            </w:pPr>
            <w:r w:rsidRPr="005307D4">
              <w:rPr>
                <w:rFonts w:eastAsia="Times New Roman" w:cs="Times New Roman"/>
                <w:color w:val="000000"/>
                <w:sz w:val="22"/>
                <w:lang w:eastAsia="cs-CZ"/>
              </w:rPr>
              <w:t>nespecifikováno</w:t>
            </w:r>
          </w:p>
        </w:tc>
        <w:tc>
          <w:tcPr>
            <w:tcW w:w="1627" w:type="dxa"/>
            <w:tcBorders>
              <w:top w:val="nil"/>
              <w:left w:val="nil"/>
              <w:bottom w:val="single" w:sz="4" w:space="0" w:color="auto"/>
              <w:right w:val="single" w:sz="4" w:space="0" w:color="auto"/>
            </w:tcBorders>
            <w:shd w:val="clear" w:color="auto" w:fill="auto"/>
            <w:vAlign w:val="center"/>
            <w:hideMark/>
          </w:tcPr>
          <w:p w:rsidR="000B07A6" w:rsidRPr="005307D4" w:rsidRDefault="000B07A6" w:rsidP="000B07A6">
            <w:pPr>
              <w:spacing w:after="0" w:line="240" w:lineRule="auto"/>
              <w:jc w:val="center"/>
              <w:rPr>
                <w:rFonts w:eastAsia="Times New Roman" w:cs="Times New Roman"/>
                <w:color w:val="000000"/>
                <w:lang w:eastAsia="cs-CZ"/>
              </w:rPr>
            </w:pPr>
            <w:r w:rsidRPr="005307D4">
              <w:rPr>
                <w:rFonts w:eastAsia="Times New Roman" w:cs="Times New Roman"/>
                <w:color w:val="000000"/>
                <w:sz w:val="22"/>
                <w:lang w:eastAsia="cs-CZ"/>
              </w:rPr>
              <w:t>80</w:t>
            </w:r>
          </w:p>
        </w:tc>
        <w:tc>
          <w:tcPr>
            <w:tcW w:w="3948" w:type="dxa"/>
            <w:tcBorders>
              <w:top w:val="nil"/>
              <w:left w:val="nil"/>
              <w:bottom w:val="single" w:sz="4" w:space="0" w:color="auto"/>
              <w:right w:val="single" w:sz="4" w:space="0" w:color="auto"/>
            </w:tcBorders>
            <w:shd w:val="clear" w:color="auto" w:fill="auto"/>
            <w:vAlign w:val="center"/>
            <w:hideMark/>
          </w:tcPr>
          <w:p w:rsidR="000B07A6" w:rsidRPr="00E01F84" w:rsidRDefault="000B07A6" w:rsidP="000B07A6">
            <w:pPr>
              <w:spacing w:after="0" w:line="240" w:lineRule="auto"/>
              <w:rPr>
                <w:rFonts w:eastAsia="Times New Roman" w:cs="Times New Roman"/>
                <w:color w:val="000000"/>
                <w:lang w:eastAsia="cs-CZ"/>
              </w:rPr>
            </w:pPr>
            <w:r w:rsidRPr="00E01F84">
              <w:rPr>
                <w:rFonts w:eastAsia="Times New Roman" w:cs="Times New Roman"/>
                <w:color w:val="000000"/>
                <w:sz w:val="22"/>
                <w:lang w:eastAsia="cs-CZ"/>
              </w:rPr>
              <w:t>není definovaná potřeba rozvoje sociální služby obcí</w:t>
            </w:r>
          </w:p>
        </w:tc>
      </w:tr>
      <w:tr w:rsidR="000B07A6" w:rsidRPr="00E01F84" w:rsidTr="005307D4">
        <w:trPr>
          <w:trHeight w:val="425"/>
        </w:trPr>
        <w:tc>
          <w:tcPr>
            <w:tcW w:w="2049" w:type="dxa"/>
            <w:tcBorders>
              <w:top w:val="nil"/>
              <w:left w:val="single" w:sz="4" w:space="0" w:color="auto"/>
              <w:bottom w:val="single" w:sz="4" w:space="0" w:color="auto"/>
              <w:right w:val="single" w:sz="4" w:space="0" w:color="auto"/>
            </w:tcBorders>
            <w:shd w:val="clear" w:color="auto" w:fill="auto"/>
            <w:vAlign w:val="center"/>
            <w:hideMark/>
          </w:tcPr>
          <w:p w:rsidR="000B07A6" w:rsidRPr="005307D4" w:rsidRDefault="000B07A6" w:rsidP="005307D4">
            <w:pPr>
              <w:spacing w:after="0" w:line="240" w:lineRule="auto"/>
              <w:jc w:val="left"/>
              <w:rPr>
                <w:rFonts w:eastAsia="Times New Roman" w:cs="Times New Roman"/>
                <w:b/>
                <w:bCs/>
                <w:color w:val="000000"/>
                <w:lang w:eastAsia="cs-CZ"/>
              </w:rPr>
            </w:pPr>
            <w:r w:rsidRPr="005307D4">
              <w:rPr>
                <w:rFonts w:eastAsia="Times New Roman" w:cs="Times New Roman"/>
                <w:b/>
                <w:bCs/>
                <w:color w:val="000000"/>
                <w:sz w:val="22"/>
                <w:lang w:eastAsia="cs-CZ"/>
              </w:rPr>
              <w:t>ORP Jilemnice</w:t>
            </w:r>
          </w:p>
        </w:tc>
        <w:tc>
          <w:tcPr>
            <w:tcW w:w="1671" w:type="dxa"/>
            <w:tcBorders>
              <w:top w:val="nil"/>
              <w:left w:val="nil"/>
              <w:bottom w:val="single" w:sz="4" w:space="0" w:color="auto"/>
              <w:right w:val="single" w:sz="4" w:space="0" w:color="auto"/>
            </w:tcBorders>
            <w:shd w:val="clear" w:color="auto" w:fill="auto"/>
            <w:vAlign w:val="center"/>
            <w:hideMark/>
          </w:tcPr>
          <w:p w:rsidR="000B07A6" w:rsidRPr="005307D4" w:rsidRDefault="000B07A6" w:rsidP="00686127">
            <w:pPr>
              <w:spacing w:after="0" w:line="240" w:lineRule="auto"/>
              <w:jc w:val="left"/>
              <w:rPr>
                <w:rFonts w:eastAsia="Times New Roman" w:cs="Times New Roman"/>
                <w:color w:val="000000"/>
                <w:lang w:eastAsia="cs-CZ"/>
              </w:rPr>
            </w:pPr>
            <w:r w:rsidRPr="005307D4">
              <w:rPr>
                <w:rFonts w:eastAsia="Times New Roman" w:cs="Times New Roman"/>
                <w:color w:val="000000"/>
                <w:sz w:val="22"/>
                <w:lang w:eastAsia="cs-CZ"/>
              </w:rPr>
              <w:t>10 rodin</w:t>
            </w:r>
          </w:p>
        </w:tc>
        <w:tc>
          <w:tcPr>
            <w:tcW w:w="1627" w:type="dxa"/>
            <w:tcBorders>
              <w:top w:val="nil"/>
              <w:left w:val="nil"/>
              <w:bottom w:val="single" w:sz="4" w:space="0" w:color="auto"/>
              <w:right w:val="single" w:sz="4" w:space="0" w:color="auto"/>
            </w:tcBorders>
            <w:shd w:val="clear" w:color="auto" w:fill="auto"/>
            <w:vAlign w:val="center"/>
            <w:hideMark/>
          </w:tcPr>
          <w:p w:rsidR="000B07A6" w:rsidRPr="005307D4" w:rsidRDefault="000B07A6" w:rsidP="000B07A6">
            <w:pPr>
              <w:spacing w:after="0" w:line="240" w:lineRule="auto"/>
              <w:jc w:val="center"/>
              <w:rPr>
                <w:rFonts w:eastAsia="Times New Roman" w:cs="Times New Roman"/>
                <w:color w:val="000000"/>
                <w:lang w:eastAsia="cs-CZ"/>
              </w:rPr>
            </w:pPr>
            <w:r w:rsidRPr="005307D4">
              <w:rPr>
                <w:rFonts w:eastAsia="Times New Roman" w:cs="Times New Roman"/>
                <w:color w:val="000000"/>
                <w:sz w:val="22"/>
                <w:lang w:eastAsia="cs-CZ"/>
              </w:rPr>
              <w:t>80</w:t>
            </w:r>
          </w:p>
        </w:tc>
        <w:tc>
          <w:tcPr>
            <w:tcW w:w="3948" w:type="dxa"/>
            <w:tcBorders>
              <w:top w:val="nil"/>
              <w:left w:val="nil"/>
              <w:bottom w:val="single" w:sz="4" w:space="0" w:color="auto"/>
              <w:right w:val="single" w:sz="4" w:space="0" w:color="auto"/>
            </w:tcBorders>
            <w:shd w:val="clear" w:color="auto" w:fill="auto"/>
            <w:vAlign w:val="center"/>
            <w:hideMark/>
          </w:tcPr>
          <w:p w:rsidR="000B07A6" w:rsidRPr="00E01F84" w:rsidRDefault="000B07A6" w:rsidP="000B07A6">
            <w:pPr>
              <w:spacing w:after="0" w:line="240" w:lineRule="auto"/>
              <w:rPr>
                <w:rFonts w:eastAsia="Times New Roman" w:cs="Times New Roman"/>
                <w:color w:val="000000"/>
                <w:lang w:eastAsia="cs-CZ"/>
              </w:rPr>
            </w:pPr>
            <w:r w:rsidRPr="00E01F84">
              <w:rPr>
                <w:rFonts w:eastAsia="Times New Roman" w:cs="Times New Roman"/>
                <w:color w:val="000000"/>
                <w:sz w:val="22"/>
                <w:lang w:eastAsia="cs-CZ"/>
              </w:rPr>
              <w:t>chybějící služba v území, nedostatečná dostupnost, definována potřebnost území</w:t>
            </w:r>
          </w:p>
        </w:tc>
      </w:tr>
      <w:tr w:rsidR="000B07A6" w:rsidRPr="00E01F84" w:rsidTr="005307D4">
        <w:trPr>
          <w:trHeight w:val="425"/>
        </w:trPr>
        <w:tc>
          <w:tcPr>
            <w:tcW w:w="2049" w:type="dxa"/>
            <w:tcBorders>
              <w:top w:val="nil"/>
              <w:left w:val="single" w:sz="4" w:space="0" w:color="auto"/>
              <w:bottom w:val="single" w:sz="4" w:space="0" w:color="auto"/>
              <w:right w:val="single" w:sz="4" w:space="0" w:color="auto"/>
            </w:tcBorders>
            <w:shd w:val="clear" w:color="auto" w:fill="auto"/>
            <w:vAlign w:val="center"/>
            <w:hideMark/>
          </w:tcPr>
          <w:p w:rsidR="000B07A6" w:rsidRPr="005307D4" w:rsidRDefault="000B07A6" w:rsidP="005307D4">
            <w:pPr>
              <w:spacing w:after="0" w:line="240" w:lineRule="auto"/>
              <w:jc w:val="left"/>
              <w:rPr>
                <w:rFonts w:eastAsia="Times New Roman" w:cs="Times New Roman"/>
                <w:b/>
                <w:bCs/>
                <w:color w:val="000000"/>
                <w:lang w:eastAsia="cs-CZ"/>
              </w:rPr>
            </w:pPr>
            <w:r w:rsidRPr="005307D4">
              <w:rPr>
                <w:rFonts w:eastAsia="Times New Roman" w:cs="Times New Roman"/>
                <w:b/>
                <w:bCs/>
                <w:color w:val="000000"/>
                <w:sz w:val="22"/>
                <w:lang w:eastAsia="cs-CZ"/>
              </w:rPr>
              <w:t>ORP Semily</w:t>
            </w:r>
          </w:p>
        </w:tc>
        <w:tc>
          <w:tcPr>
            <w:tcW w:w="1671" w:type="dxa"/>
            <w:tcBorders>
              <w:top w:val="nil"/>
              <w:left w:val="nil"/>
              <w:bottom w:val="single" w:sz="4" w:space="0" w:color="auto"/>
              <w:right w:val="single" w:sz="4" w:space="0" w:color="auto"/>
            </w:tcBorders>
            <w:shd w:val="clear" w:color="auto" w:fill="auto"/>
            <w:vAlign w:val="center"/>
            <w:hideMark/>
          </w:tcPr>
          <w:p w:rsidR="000B07A6" w:rsidRPr="005307D4" w:rsidRDefault="000B07A6" w:rsidP="00686127">
            <w:pPr>
              <w:spacing w:after="0" w:line="240" w:lineRule="auto"/>
              <w:jc w:val="left"/>
              <w:rPr>
                <w:rFonts w:eastAsia="Times New Roman" w:cs="Times New Roman"/>
                <w:color w:val="000000"/>
                <w:lang w:eastAsia="cs-CZ"/>
              </w:rPr>
            </w:pPr>
            <w:r w:rsidRPr="005307D4">
              <w:rPr>
                <w:rFonts w:eastAsia="Times New Roman" w:cs="Times New Roman"/>
                <w:color w:val="000000"/>
                <w:sz w:val="22"/>
                <w:lang w:eastAsia="cs-CZ"/>
              </w:rPr>
              <w:t>10 rodin</w:t>
            </w:r>
          </w:p>
        </w:tc>
        <w:tc>
          <w:tcPr>
            <w:tcW w:w="1627" w:type="dxa"/>
            <w:tcBorders>
              <w:top w:val="nil"/>
              <w:left w:val="nil"/>
              <w:bottom w:val="single" w:sz="4" w:space="0" w:color="auto"/>
              <w:right w:val="single" w:sz="4" w:space="0" w:color="auto"/>
            </w:tcBorders>
            <w:shd w:val="clear" w:color="auto" w:fill="auto"/>
            <w:vAlign w:val="center"/>
            <w:hideMark/>
          </w:tcPr>
          <w:p w:rsidR="000B07A6" w:rsidRPr="005307D4" w:rsidRDefault="000B07A6" w:rsidP="000B07A6">
            <w:pPr>
              <w:spacing w:after="0" w:line="240" w:lineRule="auto"/>
              <w:jc w:val="center"/>
              <w:rPr>
                <w:rFonts w:eastAsia="Times New Roman" w:cs="Times New Roman"/>
                <w:color w:val="000000"/>
                <w:lang w:eastAsia="cs-CZ"/>
              </w:rPr>
            </w:pPr>
            <w:r w:rsidRPr="005307D4">
              <w:rPr>
                <w:rFonts w:eastAsia="Times New Roman" w:cs="Times New Roman"/>
                <w:color w:val="000000"/>
                <w:sz w:val="22"/>
                <w:lang w:eastAsia="cs-CZ"/>
              </w:rPr>
              <w:t>80</w:t>
            </w:r>
          </w:p>
        </w:tc>
        <w:tc>
          <w:tcPr>
            <w:tcW w:w="3948" w:type="dxa"/>
            <w:tcBorders>
              <w:top w:val="nil"/>
              <w:left w:val="nil"/>
              <w:bottom w:val="single" w:sz="4" w:space="0" w:color="auto"/>
              <w:right w:val="single" w:sz="4" w:space="0" w:color="auto"/>
            </w:tcBorders>
            <w:shd w:val="clear" w:color="auto" w:fill="auto"/>
            <w:vAlign w:val="center"/>
            <w:hideMark/>
          </w:tcPr>
          <w:p w:rsidR="000B07A6" w:rsidRPr="00E01F84" w:rsidRDefault="000B07A6" w:rsidP="000B07A6">
            <w:pPr>
              <w:spacing w:after="0" w:line="240" w:lineRule="auto"/>
              <w:rPr>
                <w:rFonts w:eastAsia="Times New Roman" w:cs="Times New Roman"/>
                <w:color w:val="000000"/>
                <w:lang w:eastAsia="cs-CZ"/>
              </w:rPr>
            </w:pPr>
            <w:r w:rsidRPr="00E01F84">
              <w:rPr>
                <w:rFonts w:eastAsia="Times New Roman" w:cs="Times New Roman"/>
                <w:color w:val="000000"/>
                <w:sz w:val="22"/>
                <w:lang w:eastAsia="cs-CZ"/>
              </w:rPr>
              <w:t>chybějící služba v území, nedostatečná dostupnost, definována potřebnost území</w:t>
            </w:r>
          </w:p>
        </w:tc>
      </w:tr>
      <w:tr w:rsidR="000B07A6" w:rsidRPr="00E01F84" w:rsidTr="005307D4">
        <w:trPr>
          <w:trHeight w:val="638"/>
        </w:trPr>
        <w:tc>
          <w:tcPr>
            <w:tcW w:w="2049" w:type="dxa"/>
            <w:tcBorders>
              <w:top w:val="nil"/>
              <w:left w:val="single" w:sz="4" w:space="0" w:color="auto"/>
              <w:bottom w:val="single" w:sz="4" w:space="0" w:color="auto"/>
              <w:right w:val="single" w:sz="4" w:space="0" w:color="auto"/>
            </w:tcBorders>
            <w:shd w:val="clear" w:color="auto" w:fill="auto"/>
            <w:vAlign w:val="center"/>
            <w:hideMark/>
          </w:tcPr>
          <w:p w:rsidR="000B07A6" w:rsidRPr="005307D4" w:rsidRDefault="000B07A6" w:rsidP="005307D4">
            <w:pPr>
              <w:spacing w:after="0" w:line="240" w:lineRule="auto"/>
              <w:jc w:val="left"/>
              <w:rPr>
                <w:rFonts w:eastAsia="Times New Roman" w:cs="Times New Roman"/>
                <w:b/>
                <w:bCs/>
                <w:color w:val="000000"/>
                <w:lang w:eastAsia="cs-CZ"/>
              </w:rPr>
            </w:pPr>
            <w:r w:rsidRPr="005307D4">
              <w:rPr>
                <w:rFonts w:eastAsia="Times New Roman" w:cs="Times New Roman"/>
                <w:b/>
                <w:bCs/>
                <w:color w:val="000000"/>
                <w:sz w:val="22"/>
                <w:lang w:eastAsia="cs-CZ"/>
              </w:rPr>
              <w:t>Nový Bor (II)</w:t>
            </w:r>
          </w:p>
        </w:tc>
        <w:tc>
          <w:tcPr>
            <w:tcW w:w="1671" w:type="dxa"/>
            <w:tcBorders>
              <w:top w:val="nil"/>
              <w:left w:val="nil"/>
              <w:bottom w:val="single" w:sz="4" w:space="0" w:color="auto"/>
              <w:right w:val="single" w:sz="4" w:space="0" w:color="auto"/>
            </w:tcBorders>
            <w:shd w:val="clear" w:color="auto" w:fill="auto"/>
            <w:vAlign w:val="center"/>
            <w:hideMark/>
          </w:tcPr>
          <w:p w:rsidR="000B07A6" w:rsidRPr="005307D4" w:rsidRDefault="000B07A6" w:rsidP="00686127">
            <w:pPr>
              <w:spacing w:after="0" w:line="240" w:lineRule="auto"/>
              <w:jc w:val="left"/>
              <w:rPr>
                <w:rFonts w:eastAsia="Times New Roman" w:cs="Times New Roman"/>
                <w:color w:val="000000"/>
                <w:lang w:eastAsia="cs-CZ"/>
              </w:rPr>
            </w:pPr>
            <w:r w:rsidRPr="005307D4">
              <w:rPr>
                <w:rFonts w:eastAsia="Times New Roman" w:cs="Times New Roman"/>
                <w:color w:val="000000"/>
                <w:sz w:val="22"/>
                <w:lang w:eastAsia="cs-CZ"/>
              </w:rPr>
              <w:t>25 rodin</w:t>
            </w:r>
          </w:p>
        </w:tc>
        <w:tc>
          <w:tcPr>
            <w:tcW w:w="1627" w:type="dxa"/>
            <w:tcBorders>
              <w:top w:val="nil"/>
              <w:left w:val="nil"/>
              <w:bottom w:val="single" w:sz="4" w:space="0" w:color="auto"/>
              <w:right w:val="single" w:sz="4" w:space="0" w:color="auto"/>
            </w:tcBorders>
            <w:shd w:val="clear" w:color="auto" w:fill="auto"/>
            <w:vAlign w:val="center"/>
            <w:hideMark/>
          </w:tcPr>
          <w:p w:rsidR="000B07A6" w:rsidRPr="005307D4" w:rsidRDefault="000B07A6" w:rsidP="00DF4494">
            <w:pPr>
              <w:spacing w:after="0" w:line="240" w:lineRule="auto"/>
              <w:jc w:val="center"/>
              <w:rPr>
                <w:rFonts w:eastAsia="Times New Roman" w:cs="Times New Roman"/>
                <w:color w:val="000000"/>
                <w:lang w:eastAsia="cs-CZ"/>
              </w:rPr>
            </w:pPr>
            <w:r w:rsidRPr="005307D4">
              <w:rPr>
                <w:rFonts w:eastAsia="Times New Roman" w:cs="Times New Roman"/>
                <w:color w:val="000000"/>
                <w:sz w:val="22"/>
                <w:lang w:eastAsia="cs-CZ"/>
              </w:rPr>
              <w:t xml:space="preserve">200 </w:t>
            </w:r>
          </w:p>
        </w:tc>
        <w:tc>
          <w:tcPr>
            <w:tcW w:w="3948" w:type="dxa"/>
            <w:tcBorders>
              <w:top w:val="nil"/>
              <w:left w:val="nil"/>
              <w:bottom w:val="single" w:sz="4" w:space="0" w:color="auto"/>
              <w:right w:val="single" w:sz="4" w:space="0" w:color="auto"/>
            </w:tcBorders>
            <w:shd w:val="clear" w:color="auto" w:fill="auto"/>
            <w:vAlign w:val="center"/>
            <w:hideMark/>
          </w:tcPr>
          <w:p w:rsidR="000B07A6" w:rsidRPr="00E01F84" w:rsidRDefault="000B07A6" w:rsidP="000B07A6">
            <w:pPr>
              <w:spacing w:after="0" w:line="240" w:lineRule="auto"/>
              <w:rPr>
                <w:rFonts w:eastAsia="Times New Roman" w:cs="Times New Roman"/>
                <w:color w:val="000000"/>
                <w:lang w:eastAsia="cs-CZ"/>
              </w:rPr>
            </w:pPr>
            <w:r w:rsidRPr="00E01F84">
              <w:rPr>
                <w:rFonts w:eastAsia="Times New Roman" w:cs="Times New Roman"/>
                <w:color w:val="000000"/>
                <w:sz w:val="22"/>
                <w:lang w:eastAsia="cs-CZ"/>
              </w:rPr>
              <w:t>chybějící služba v území, nedostatečná dostupnost, definována potřebnost území (</w:t>
            </w:r>
            <w:proofErr w:type="gramStart"/>
            <w:r w:rsidRPr="00E01F84">
              <w:rPr>
                <w:rFonts w:eastAsia="Times New Roman" w:cs="Times New Roman"/>
                <w:color w:val="000000"/>
                <w:sz w:val="22"/>
                <w:lang w:eastAsia="cs-CZ"/>
              </w:rPr>
              <w:t>obec</w:t>
            </w:r>
            <w:proofErr w:type="gramEnd"/>
            <w:r w:rsidRPr="00E01F84">
              <w:rPr>
                <w:rFonts w:eastAsia="Times New Roman" w:cs="Times New Roman"/>
                <w:color w:val="000000"/>
                <w:sz w:val="22"/>
                <w:lang w:eastAsia="cs-CZ"/>
              </w:rPr>
              <w:t xml:space="preserve"> –</w:t>
            </w:r>
            <w:proofErr w:type="gramStart"/>
            <w:r w:rsidRPr="00E01F84">
              <w:rPr>
                <w:rFonts w:eastAsia="Times New Roman" w:cs="Times New Roman"/>
                <w:color w:val="000000"/>
                <w:sz w:val="22"/>
                <w:lang w:eastAsia="cs-CZ"/>
              </w:rPr>
              <w:t>potřebnost</w:t>
            </w:r>
            <w:proofErr w:type="gramEnd"/>
            <w:r w:rsidRPr="00E01F84">
              <w:rPr>
                <w:rFonts w:eastAsia="Times New Roman" w:cs="Times New Roman"/>
                <w:color w:val="000000"/>
                <w:sz w:val="22"/>
                <w:lang w:eastAsia="cs-CZ"/>
              </w:rPr>
              <w:t xml:space="preserve"> 25 rodin)</w:t>
            </w:r>
          </w:p>
        </w:tc>
      </w:tr>
      <w:tr w:rsidR="000B07A6" w:rsidRPr="00E01F84" w:rsidTr="005307D4">
        <w:trPr>
          <w:trHeight w:val="425"/>
        </w:trPr>
        <w:tc>
          <w:tcPr>
            <w:tcW w:w="2049" w:type="dxa"/>
            <w:tcBorders>
              <w:top w:val="nil"/>
              <w:left w:val="single" w:sz="4" w:space="0" w:color="auto"/>
              <w:bottom w:val="single" w:sz="4" w:space="0" w:color="auto"/>
              <w:right w:val="single" w:sz="4" w:space="0" w:color="auto"/>
            </w:tcBorders>
            <w:shd w:val="clear" w:color="auto" w:fill="auto"/>
            <w:vAlign w:val="center"/>
            <w:hideMark/>
          </w:tcPr>
          <w:p w:rsidR="000B07A6" w:rsidRPr="005307D4" w:rsidRDefault="000B07A6" w:rsidP="005307D4">
            <w:pPr>
              <w:spacing w:after="0" w:line="240" w:lineRule="auto"/>
              <w:jc w:val="left"/>
              <w:rPr>
                <w:rFonts w:eastAsia="Times New Roman" w:cs="Times New Roman"/>
                <w:b/>
                <w:bCs/>
                <w:color w:val="000000"/>
                <w:lang w:eastAsia="cs-CZ"/>
              </w:rPr>
            </w:pPr>
            <w:r w:rsidRPr="005307D4">
              <w:rPr>
                <w:rFonts w:eastAsia="Times New Roman" w:cs="Times New Roman"/>
                <w:b/>
                <w:bCs/>
                <w:color w:val="000000"/>
                <w:sz w:val="22"/>
                <w:lang w:eastAsia="cs-CZ"/>
              </w:rPr>
              <w:t>Cvikov (II)</w:t>
            </w:r>
          </w:p>
        </w:tc>
        <w:tc>
          <w:tcPr>
            <w:tcW w:w="1671" w:type="dxa"/>
            <w:tcBorders>
              <w:top w:val="nil"/>
              <w:left w:val="nil"/>
              <w:bottom w:val="single" w:sz="4" w:space="0" w:color="auto"/>
              <w:right w:val="single" w:sz="4" w:space="0" w:color="auto"/>
            </w:tcBorders>
            <w:shd w:val="clear" w:color="auto" w:fill="auto"/>
            <w:vAlign w:val="center"/>
            <w:hideMark/>
          </w:tcPr>
          <w:p w:rsidR="000B07A6" w:rsidRPr="005307D4" w:rsidRDefault="000B07A6" w:rsidP="00686127">
            <w:pPr>
              <w:spacing w:after="0" w:line="240" w:lineRule="auto"/>
              <w:jc w:val="left"/>
              <w:rPr>
                <w:rFonts w:eastAsia="Times New Roman" w:cs="Times New Roman"/>
                <w:color w:val="000000"/>
                <w:lang w:eastAsia="cs-CZ"/>
              </w:rPr>
            </w:pPr>
            <w:r w:rsidRPr="005307D4">
              <w:rPr>
                <w:rFonts w:eastAsia="Times New Roman" w:cs="Times New Roman"/>
                <w:color w:val="000000"/>
                <w:sz w:val="22"/>
                <w:lang w:eastAsia="cs-CZ"/>
              </w:rPr>
              <w:t>20 rodin</w:t>
            </w:r>
          </w:p>
        </w:tc>
        <w:tc>
          <w:tcPr>
            <w:tcW w:w="1627" w:type="dxa"/>
            <w:tcBorders>
              <w:top w:val="nil"/>
              <w:left w:val="nil"/>
              <w:bottom w:val="single" w:sz="4" w:space="0" w:color="auto"/>
              <w:right w:val="single" w:sz="4" w:space="0" w:color="auto"/>
            </w:tcBorders>
            <w:shd w:val="clear" w:color="auto" w:fill="auto"/>
            <w:vAlign w:val="center"/>
            <w:hideMark/>
          </w:tcPr>
          <w:p w:rsidR="000B07A6" w:rsidRPr="005307D4" w:rsidRDefault="000B07A6" w:rsidP="000B07A6">
            <w:pPr>
              <w:spacing w:after="0" w:line="240" w:lineRule="auto"/>
              <w:jc w:val="center"/>
              <w:rPr>
                <w:rFonts w:eastAsia="Times New Roman" w:cs="Times New Roman"/>
                <w:color w:val="000000"/>
                <w:lang w:eastAsia="cs-CZ"/>
              </w:rPr>
            </w:pPr>
            <w:r w:rsidRPr="005307D4">
              <w:rPr>
                <w:rFonts w:eastAsia="Times New Roman" w:cs="Times New Roman"/>
                <w:color w:val="000000"/>
                <w:sz w:val="22"/>
                <w:lang w:eastAsia="cs-CZ"/>
              </w:rPr>
              <w:t>30</w:t>
            </w:r>
          </w:p>
        </w:tc>
        <w:tc>
          <w:tcPr>
            <w:tcW w:w="3948" w:type="dxa"/>
            <w:tcBorders>
              <w:top w:val="nil"/>
              <w:left w:val="nil"/>
              <w:bottom w:val="single" w:sz="4" w:space="0" w:color="auto"/>
              <w:right w:val="single" w:sz="4" w:space="0" w:color="auto"/>
            </w:tcBorders>
            <w:shd w:val="clear" w:color="auto" w:fill="auto"/>
            <w:vAlign w:val="center"/>
            <w:hideMark/>
          </w:tcPr>
          <w:p w:rsidR="000B07A6" w:rsidRPr="00E01F84" w:rsidRDefault="000B07A6" w:rsidP="000B07A6">
            <w:pPr>
              <w:spacing w:after="0" w:line="240" w:lineRule="auto"/>
              <w:rPr>
                <w:rFonts w:eastAsia="Times New Roman" w:cs="Times New Roman"/>
                <w:color w:val="000000"/>
                <w:lang w:eastAsia="cs-CZ"/>
              </w:rPr>
            </w:pPr>
            <w:r w:rsidRPr="00E01F84">
              <w:rPr>
                <w:rFonts w:eastAsia="Times New Roman" w:cs="Times New Roman"/>
                <w:color w:val="000000"/>
                <w:sz w:val="22"/>
                <w:lang w:eastAsia="cs-CZ"/>
              </w:rPr>
              <w:t>chybějící služba v území, nedostatečná dostupnost, definována potřebnost území</w:t>
            </w:r>
          </w:p>
        </w:tc>
      </w:tr>
      <w:tr w:rsidR="000B07A6" w:rsidRPr="00E01F84" w:rsidTr="005307D4">
        <w:trPr>
          <w:trHeight w:val="425"/>
        </w:trPr>
        <w:tc>
          <w:tcPr>
            <w:tcW w:w="2049" w:type="dxa"/>
            <w:tcBorders>
              <w:top w:val="nil"/>
              <w:left w:val="single" w:sz="4" w:space="0" w:color="auto"/>
              <w:bottom w:val="single" w:sz="4" w:space="0" w:color="auto"/>
              <w:right w:val="single" w:sz="4" w:space="0" w:color="auto"/>
            </w:tcBorders>
            <w:shd w:val="clear" w:color="auto" w:fill="auto"/>
            <w:vAlign w:val="center"/>
            <w:hideMark/>
          </w:tcPr>
          <w:p w:rsidR="000B07A6" w:rsidRPr="005307D4" w:rsidRDefault="000B07A6" w:rsidP="005307D4">
            <w:pPr>
              <w:spacing w:after="0" w:line="240" w:lineRule="auto"/>
              <w:jc w:val="left"/>
              <w:rPr>
                <w:rFonts w:eastAsia="Times New Roman" w:cs="Times New Roman"/>
                <w:b/>
                <w:bCs/>
                <w:color w:val="000000"/>
                <w:lang w:eastAsia="cs-CZ"/>
              </w:rPr>
            </w:pPr>
            <w:r w:rsidRPr="005307D4">
              <w:rPr>
                <w:rFonts w:eastAsia="Times New Roman" w:cs="Times New Roman"/>
                <w:b/>
                <w:bCs/>
                <w:color w:val="000000"/>
                <w:sz w:val="22"/>
                <w:lang w:eastAsia="cs-CZ"/>
              </w:rPr>
              <w:t>Frýdlant (II)</w:t>
            </w:r>
          </w:p>
        </w:tc>
        <w:tc>
          <w:tcPr>
            <w:tcW w:w="1671" w:type="dxa"/>
            <w:tcBorders>
              <w:top w:val="nil"/>
              <w:left w:val="nil"/>
              <w:bottom w:val="single" w:sz="4" w:space="0" w:color="auto"/>
              <w:right w:val="single" w:sz="4" w:space="0" w:color="auto"/>
            </w:tcBorders>
            <w:shd w:val="clear" w:color="auto" w:fill="auto"/>
            <w:vAlign w:val="center"/>
            <w:hideMark/>
          </w:tcPr>
          <w:p w:rsidR="000B07A6" w:rsidRPr="005307D4" w:rsidRDefault="000B07A6" w:rsidP="00686127">
            <w:pPr>
              <w:spacing w:after="0" w:line="240" w:lineRule="auto"/>
              <w:jc w:val="left"/>
              <w:rPr>
                <w:rFonts w:eastAsia="Times New Roman" w:cs="Times New Roman"/>
                <w:color w:val="000000"/>
                <w:lang w:eastAsia="cs-CZ"/>
              </w:rPr>
            </w:pPr>
            <w:r w:rsidRPr="005307D4">
              <w:rPr>
                <w:rFonts w:eastAsia="Times New Roman" w:cs="Times New Roman"/>
                <w:color w:val="000000"/>
                <w:sz w:val="22"/>
                <w:lang w:eastAsia="cs-CZ"/>
              </w:rPr>
              <w:t>nespecifikováno</w:t>
            </w:r>
          </w:p>
        </w:tc>
        <w:tc>
          <w:tcPr>
            <w:tcW w:w="1627" w:type="dxa"/>
            <w:tcBorders>
              <w:top w:val="nil"/>
              <w:left w:val="nil"/>
              <w:bottom w:val="single" w:sz="4" w:space="0" w:color="auto"/>
              <w:right w:val="single" w:sz="4" w:space="0" w:color="auto"/>
            </w:tcBorders>
            <w:shd w:val="clear" w:color="auto" w:fill="auto"/>
            <w:vAlign w:val="center"/>
            <w:hideMark/>
          </w:tcPr>
          <w:p w:rsidR="000B07A6" w:rsidRPr="005307D4" w:rsidRDefault="000B07A6" w:rsidP="000B07A6">
            <w:pPr>
              <w:spacing w:after="0" w:line="240" w:lineRule="auto"/>
              <w:jc w:val="center"/>
              <w:rPr>
                <w:rFonts w:eastAsia="Times New Roman" w:cs="Times New Roman"/>
                <w:color w:val="000000"/>
                <w:lang w:eastAsia="cs-CZ"/>
              </w:rPr>
            </w:pPr>
            <w:r w:rsidRPr="005307D4">
              <w:rPr>
                <w:rFonts w:eastAsia="Times New Roman" w:cs="Times New Roman"/>
                <w:color w:val="000000"/>
                <w:sz w:val="22"/>
                <w:lang w:eastAsia="cs-CZ"/>
              </w:rPr>
              <w:t>80</w:t>
            </w:r>
          </w:p>
        </w:tc>
        <w:tc>
          <w:tcPr>
            <w:tcW w:w="3948" w:type="dxa"/>
            <w:tcBorders>
              <w:top w:val="nil"/>
              <w:left w:val="nil"/>
              <w:bottom w:val="single" w:sz="4" w:space="0" w:color="auto"/>
              <w:right w:val="single" w:sz="4" w:space="0" w:color="auto"/>
            </w:tcBorders>
            <w:shd w:val="clear" w:color="auto" w:fill="auto"/>
            <w:vAlign w:val="center"/>
            <w:hideMark/>
          </w:tcPr>
          <w:p w:rsidR="000B07A6" w:rsidRPr="00E01F84" w:rsidRDefault="000B07A6" w:rsidP="000B07A6">
            <w:pPr>
              <w:spacing w:after="0" w:line="240" w:lineRule="auto"/>
              <w:rPr>
                <w:rFonts w:eastAsia="Times New Roman" w:cs="Times New Roman"/>
                <w:color w:val="000000"/>
                <w:lang w:eastAsia="cs-CZ"/>
              </w:rPr>
            </w:pPr>
            <w:r w:rsidRPr="00E01F84">
              <w:rPr>
                <w:rFonts w:eastAsia="Times New Roman" w:cs="Times New Roman"/>
                <w:color w:val="000000"/>
                <w:sz w:val="22"/>
                <w:lang w:eastAsia="cs-CZ"/>
              </w:rPr>
              <w:t>součástí Komunitního plánu, sociální služba není v obci dostupná, požadovaný rozvoj</w:t>
            </w:r>
          </w:p>
        </w:tc>
      </w:tr>
      <w:tr w:rsidR="000B07A6" w:rsidRPr="00E01F84" w:rsidTr="005307D4">
        <w:trPr>
          <w:trHeight w:val="425"/>
        </w:trPr>
        <w:tc>
          <w:tcPr>
            <w:tcW w:w="2049" w:type="dxa"/>
            <w:tcBorders>
              <w:top w:val="nil"/>
              <w:left w:val="single" w:sz="4" w:space="0" w:color="auto"/>
              <w:bottom w:val="single" w:sz="4" w:space="0" w:color="auto"/>
              <w:right w:val="single" w:sz="4" w:space="0" w:color="auto"/>
            </w:tcBorders>
            <w:shd w:val="clear" w:color="auto" w:fill="auto"/>
            <w:vAlign w:val="center"/>
            <w:hideMark/>
          </w:tcPr>
          <w:p w:rsidR="000B07A6" w:rsidRPr="005307D4" w:rsidRDefault="000B07A6" w:rsidP="005307D4">
            <w:pPr>
              <w:spacing w:after="0" w:line="240" w:lineRule="auto"/>
              <w:jc w:val="left"/>
              <w:rPr>
                <w:rFonts w:eastAsia="Times New Roman" w:cs="Times New Roman"/>
                <w:b/>
                <w:bCs/>
                <w:color w:val="000000"/>
                <w:lang w:eastAsia="cs-CZ"/>
              </w:rPr>
            </w:pPr>
            <w:r w:rsidRPr="005307D4">
              <w:rPr>
                <w:rFonts w:eastAsia="Times New Roman" w:cs="Times New Roman"/>
                <w:b/>
                <w:bCs/>
                <w:color w:val="000000"/>
                <w:sz w:val="22"/>
                <w:lang w:eastAsia="cs-CZ"/>
              </w:rPr>
              <w:t>Nové Město pod Smrkem (II)</w:t>
            </w:r>
          </w:p>
        </w:tc>
        <w:tc>
          <w:tcPr>
            <w:tcW w:w="1671" w:type="dxa"/>
            <w:tcBorders>
              <w:top w:val="nil"/>
              <w:left w:val="nil"/>
              <w:bottom w:val="single" w:sz="4" w:space="0" w:color="auto"/>
              <w:right w:val="single" w:sz="4" w:space="0" w:color="auto"/>
            </w:tcBorders>
            <w:shd w:val="clear" w:color="auto" w:fill="auto"/>
            <w:vAlign w:val="center"/>
            <w:hideMark/>
          </w:tcPr>
          <w:p w:rsidR="000B07A6" w:rsidRPr="005307D4" w:rsidRDefault="000B07A6" w:rsidP="00686127">
            <w:pPr>
              <w:spacing w:after="0" w:line="240" w:lineRule="auto"/>
              <w:jc w:val="left"/>
              <w:rPr>
                <w:rFonts w:eastAsia="Times New Roman" w:cs="Times New Roman"/>
                <w:color w:val="000000"/>
                <w:lang w:eastAsia="cs-CZ"/>
              </w:rPr>
            </w:pPr>
            <w:r w:rsidRPr="005307D4">
              <w:rPr>
                <w:rFonts w:eastAsia="Times New Roman" w:cs="Times New Roman"/>
                <w:color w:val="000000"/>
                <w:sz w:val="22"/>
                <w:lang w:eastAsia="cs-CZ"/>
              </w:rPr>
              <w:t>6 rodin</w:t>
            </w:r>
          </w:p>
        </w:tc>
        <w:tc>
          <w:tcPr>
            <w:tcW w:w="1627" w:type="dxa"/>
            <w:tcBorders>
              <w:top w:val="nil"/>
              <w:left w:val="nil"/>
              <w:bottom w:val="single" w:sz="4" w:space="0" w:color="auto"/>
              <w:right w:val="single" w:sz="4" w:space="0" w:color="auto"/>
            </w:tcBorders>
            <w:shd w:val="clear" w:color="auto" w:fill="auto"/>
            <w:vAlign w:val="center"/>
            <w:hideMark/>
          </w:tcPr>
          <w:p w:rsidR="000B07A6" w:rsidRPr="005307D4" w:rsidRDefault="000B07A6" w:rsidP="000B07A6">
            <w:pPr>
              <w:spacing w:after="0" w:line="240" w:lineRule="auto"/>
              <w:jc w:val="center"/>
              <w:rPr>
                <w:rFonts w:eastAsia="Times New Roman" w:cs="Times New Roman"/>
                <w:color w:val="000000"/>
                <w:lang w:eastAsia="cs-CZ"/>
              </w:rPr>
            </w:pPr>
            <w:r w:rsidRPr="005307D4">
              <w:rPr>
                <w:rFonts w:eastAsia="Times New Roman" w:cs="Times New Roman"/>
                <w:color w:val="000000"/>
                <w:sz w:val="22"/>
                <w:lang w:eastAsia="cs-CZ"/>
              </w:rPr>
              <w:t>60</w:t>
            </w:r>
          </w:p>
        </w:tc>
        <w:tc>
          <w:tcPr>
            <w:tcW w:w="3948" w:type="dxa"/>
            <w:tcBorders>
              <w:top w:val="nil"/>
              <w:left w:val="nil"/>
              <w:bottom w:val="single" w:sz="4" w:space="0" w:color="auto"/>
              <w:right w:val="single" w:sz="4" w:space="0" w:color="auto"/>
            </w:tcBorders>
            <w:shd w:val="clear" w:color="auto" w:fill="auto"/>
            <w:vAlign w:val="center"/>
            <w:hideMark/>
          </w:tcPr>
          <w:p w:rsidR="000B07A6" w:rsidRPr="00E01F84" w:rsidRDefault="000B07A6" w:rsidP="000B07A6">
            <w:pPr>
              <w:spacing w:after="0" w:line="240" w:lineRule="auto"/>
              <w:rPr>
                <w:rFonts w:eastAsia="Times New Roman" w:cs="Times New Roman"/>
                <w:color w:val="000000"/>
                <w:lang w:eastAsia="cs-CZ"/>
              </w:rPr>
            </w:pPr>
            <w:r w:rsidRPr="00E01F84">
              <w:rPr>
                <w:rFonts w:eastAsia="Times New Roman" w:cs="Times New Roman"/>
                <w:color w:val="000000"/>
                <w:sz w:val="22"/>
                <w:lang w:eastAsia="cs-CZ"/>
              </w:rPr>
              <w:t>chybějící služba v území, nedostatečná dostupnost, definována potřebnost území</w:t>
            </w:r>
          </w:p>
        </w:tc>
      </w:tr>
      <w:tr w:rsidR="000B07A6" w:rsidRPr="00E01F84" w:rsidTr="005307D4">
        <w:trPr>
          <w:trHeight w:val="1108"/>
        </w:trPr>
        <w:tc>
          <w:tcPr>
            <w:tcW w:w="2049" w:type="dxa"/>
            <w:tcBorders>
              <w:top w:val="nil"/>
              <w:left w:val="single" w:sz="4" w:space="0" w:color="auto"/>
              <w:bottom w:val="single" w:sz="4" w:space="0" w:color="auto"/>
              <w:right w:val="single" w:sz="4" w:space="0" w:color="auto"/>
            </w:tcBorders>
            <w:shd w:val="clear" w:color="auto" w:fill="auto"/>
            <w:vAlign w:val="center"/>
            <w:hideMark/>
          </w:tcPr>
          <w:p w:rsidR="000B07A6" w:rsidRPr="005307D4" w:rsidRDefault="000B07A6" w:rsidP="005307D4">
            <w:pPr>
              <w:spacing w:after="0" w:line="240" w:lineRule="auto"/>
              <w:jc w:val="left"/>
              <w:rPr>
                <w:rFonts w:eastAsia="Times New Roman" w:cs="Times New Roman"/>
                <w:b/>
                <w:bCs/>
                <w:color w:val="000000"/>
                <w:lang w:eastAsia="cs-CZ"/>
              </w:rPr>
            </w:pPr>
            <w:r w:rsidRPr="005307D4">
              <w:rPr>
                <w:rFonts w:eastAsia="Times New Roman" w:cs="Times New Roman"/>
                <w:b/>
                <w:bCs/>
                <w:color w:val="000000"/>
                <w:sz w:val="22"/>
                <w:lang w:eastAsia="cs-CZ"/>
              </w:rPr>
              <w:t>Česká Lípa (II)</w:t>
            </w:r>
          </w:p>
        </w:tc>
        <w:tc>
          <w:tcPr>
            <w:tcW w:w="1671" w:type="dxa"/>
            <w:tcBorders>
              <w:top w:val="nil"/>
              <w:left w:val="nil"/>
              <w:bottom w:val="single" w:sz="4" w:space="0" w:color="auto"/>
              <w:right w:val="single" w:sz="4" w:space="0" w:color="auto"/>
            </w:tcBorders>
            <w:shd w:val="clear" w:color="auto" w:fill="auto"/>
            <w:vAlign w:val="center"/>
            <w:hideMark/>
          </w:tcPr>
          <w:p w:rsidR="000B07A6" w:rsidRPr="005307D4" w:rsidRDefault="000B07A6" w:rsidP="00686127">
            <w:pPr>
              <w:spacing w:after="0" w:line="240" w:lineRule="auto"/>
              <w:jc w:val="left"/>
              <w:rPr>
                <w:rFonts w:eastAsia="Times New Roman" w:cs="Times New Roman"/>
                <w:color w:val="000000"/>
                <w:lang w:eastAsia="cs-CZ"/>
              </w:rPr>
            </w:pPr>
            <w:r w:rsidRPr="005307D4">
              <w:rPr>
                <w:rFonts w:eastAsia="Times New Roman" w:cs="Times New Roman"/>
                <w:color w:val="000000"/>
                <w:sz w:val="22"/>
                <w:lang w:eastAsia="cs-CZ"/>
              </w:rPr>
              <w:t>38 rodin</w:t>
            </w:r>
          </w:p>
        </w:tc>
        <w:tc>
          <w:tcPr>
            <w:tcW w:w="1627" w:type="dxa"/>
            <w:tcBorders>
              <w:top w:val="nil"/>
              <w:left w:val="nil"/>
              <w:bottom w:val="single" w:sz="4" w:space="0" w:color="auto"/>
              <w:right w:val="single" w:sz="4" w:space="0" w:color="auto"/>
            </w:tcBorders>
            <w:shd w:val="clear" w:color="auto" w:fill="auto"/>
            <w:vAlign w:val="center"/>
            <w:hideMark/>
          </w:tcPr>
          <w:p w:rsidR="000B07A6" w:rsidRPr="005307D4" w:rsidRDefault="000B07A6" w:rsidP="000B07A6">
            <w:pPr>
              <w:spacing w:after="0" w:line="240" w:lineRule="auto"/>
              <w:jc w:val="center"/>
              <w:rPr>
                <w:rFonts w:eastAsia="Times New Roman" w:cs="Times New Roman"/>
                <w:color w:val="000000"/>
                <w:lang w:eastAsia="cs-CZ"/>
              </w:rPr>
            </w:pPr>
            <w:r w:rsidRPr="005307D4">
              <w:rPr>
                <w:rFonts w:eastAsia="Times New Roman" w:cs="Times New Roman"/>
                <w:color w:val="000000"/>
                <w:sz w:val="22"/>
                <w:lang w:eastAsia="cs-CZ"/>
              </w:rPr>
              <w:t>200</w:t>
            </w:r>
          </w:p>
        </w:tc>
        <w:tc>
          <w:tcPr>
            <w:tcW w:w="3948" w:type="dxa"/>
            <w:tcBorders>
              <w:top w:val="nil"/>
              <w:left w:val="nil"/>
              <w:bottom w:val="single" w:sz="4" w:space="0" w:color="auto"/>
              <w:right w:val="single" w:sz="4" w:space="0" w:color="auto"/>
            </w:tcBorders>
            <w:shd w:val="clear" w:color="auto" w:fill="auto"/>
            <w:vAlign w:val="center"/>
            <w:hideMark/>
          </w:tcPr>
          <w:p w:rsidR="000B07A6" w:rsidRPr="00E01F84" w:rsidRDefault="000B07A6" w:rsidP="000B07A6">
            <w:pPr>
              <w:spacing w:after="0" w:line="240" w:lineRule="auto"/>
              <w:rPr>
                <w:rFonts w:eastAsia="Times New Roman" w:cs="Times New Roman"/>
                <w:color w:val="000000"/>
                <w:lang w:eastAsia="cs-CZ"/>
              </w:rPr>
            </w:pPr>
            <w:r w:rsidRPr="00E01F84">
              <w:rPr>
                <w:rFonts w:eastAsia="Times New Roman" w:cs="Times New Roman"/>
                <w:color w:val="000000"/>
                <w:sz w:val="22"/>
                <w:lang w:eastAsia="cs-CZ"/>
              </w:rPr>
              <w:t>chybějící služba v území, nedostatečná dostupnost, definována potřebnost území, 30 rodin – rodiny s dětmi ohroženými psychiatrickým onemocněním a s dětmi ohroženými návykovými látkami, 8 rodin s dětmi s poruchami autistického spektra</w:t>
            </w:r>
          </w:p>
        </w:tc>
      </w:tr>
      <w:tr w:rsidR="000B07A6" w:rsidRPr="00E01F84" w:rsidTr="005307D4">
        <w:trPr>
          <w:trHeight w:val="425"/>
        </w:trPr>
        <w:tc>
          <w:tcPr>
            <w:tcW w:w="2049" w:type="dxa"/>
            <w:tcBorders>
              <w:top w:val="nil"/>
              <w:left w:val="single" w:sz="4" w:space="0" w:color="auto"/>
              <w:bottom w:val="single" w:sz="4" w:space="0" w:color="auto"/>
              <w:right w:val="single" w:sz="4" w:space="0" w:color="auto"/>
            </w:tcBorders>
            <w:shd w:val="clear" w:color="auto" w:fill="auto"/>
            <w:vAlign w:val="center"/>
            <w:hideMark/>
          </w:tcPr>
          <w:p w:rsidR="000B07A6" w:rsidRPr="005307D4" w:rsidRDefault="000B07A6" w:rsidP="005307D4">
            <w:pPr>
              <w:spacing w:after="0" w:line="240" w:lineRule="auto"/>
              <w:jc w:val="left"/>
              <w:rPr>
                <w:rFonts w:eastAsia="Times New Roman" w:cs="Times New Roman"/>
                <w:b/>
                <w:bCs/>
                <w:color w:val="000000"/>
                <w:lang w:eastAsia="cs-CZ"/>
              </w:rPr>
            </w:pPr>
            <w:r w:rsidRPr="005307D4">
              <w:rPr>
                <w:rFonts w:eastAsia="Times New Roman" w:cs="Times New Roman"/>
                <w:b/>
                <w:bCs/>
                <w:color w:val="000000"/>
                <w:sz w:val="22"/>
                <w:lang w:eastAsia="cs-CZ"/>
              </w:rPr>
              <w:t>Doksy (II)</w:t>
            </w:r>
          </w:p>
        </w:tc>
        <w:tc>
          <w:tcPr>
            <w:tcW w:w="1671" w:type="dxa"/>
            <w:tcBorders>
              <w:top w:val="nil"/>
              <w:left w:val="nil"/>
              <w:bottom w:val="single" w:sz="4" w:space="0" w:color="auto"/>
              <w:right w:val="single" w:sz="4" w:space="0" w:color="auto"/>
            </w:tcBorders>
            <w:shd w:val="clear" w:color="auto" w:fill="auto"/>
            <w:vAlign w:val="center"/>
            <w:hideMark/>
          </w:tcPr>
          <w:p w:rsidR="000B07A6" w:rsidRPr="005307D4" w:rsidRDefault="000B07A6" w:rsidP="00686127">
            <w:pPr>
              <w:spacing w:after="0" w:line="240" w:lineRule="auto"/>
              <w:jc w:val="left"/>
              <w:rPr>
                <w:rFonts w:eastAsia="Times New Roman" w:cs="Times New Roman"/>
                <w:color w:val="000000"/>
                <w:lang w:eastAsia="cs-CZ"/>
              </w:rPr>
            </w:pPr>
            <w:r w:rsidRPr="005307D4">
              <w:rPr>
                <w:rFonts w:eastAsia="Times New Roman" w:cs="Times New Roman"/>
                <w:color w:val="000000"/>
                <w:sz w:val="22"/>
                <w:lang w:eastAsia="cs-CZ"/>
              </w:rPr>
              <w:t>20 rodin</w:t>
            </w:r>
          </w:p>
        </w:tc>
        <w:tc>
          <w:tcPr>
            <w:tcW w:w="1627" w:type="dxa"/>
            <w:tcBorders>
              <w:top w:val="nil"/>
              <w:left w:val="nil"/>
              <w:bottom w:val="single" w:sz="4" w:space="0" w:color="auto"/>
              <w:right w:val="single" w:sz="4" w:space="0" w:color="auto"/>
            </w:tcBorders>
            <w:shd w:val="clear" w:color="auto" w:fill="auto"/>
            <w:vAlign w:val="center"/>
            <w:hideMark/>
          </w:tcPr>
          <w:p w:rsidR="000B07A6" w:rsidRPr="005307D4" w:rsidRDefault="000B07A6" w:rsidP="000B07A6">
            <w:pPr>
              <w:spacing w:after="0" w:line="240" w:lineRule="auto"/>
              <w:jc w:val="center"/>
              <w:rPr>
                <w:rFonts w:eastAsia="Times New Roman" w:cs="Times New Roman"/>
                <w:color w:val="000000"/>
                <w:lang w:eastAsia="cs-CZ"/>
              </w:rPr>
            </w:pPr>
            <w:r w:rsidRPr="005307D4">
              <w:rPr>
                <w:rFonts w:eastAsia="Times New Roman" w:cs="Times New Roman"/>
                <w:color w:val="000000"/>
                <w:sz w:val="22"/>
                <w:lang w:eastAsia="cs-CZ"/>
              </w:rPr>
              <w:t>30</w:t>
            </w:r>
          </w:p>
        </w:tc>
        <w:tc>
          <w:tcPr>
            <w:tcW w:w="3948" w:type="dxa"/>
            <w:tcBorders>
              <w:top w:val="nil"/>
              <w:left w:val="nil"/>
              <w:bottom w:val="single" w:sz="4" w:space="0" w:color="auto"/>
              <w:right w:val="single" w:sz="4" w:space="0" w:color="auto"/>
            </w:tcBorders>
            <w:shd w:val="clear" w:color="auto" w:fill="auto"/>
            <w:vAlign w:val="center"/>
            <w:hideMark/>
          </w:tcPr>
          <w:p w:rsidR="000B07A6" w:rsidRPr="00E01F84" w:rsidRDefault="000B07A6" w:rsidP="000B07A6">
            <w:pPr>
              <w:spacing w:after="0" w:line="240" w:lineRule="auto"/>
              <w:rPr>
                <w:rFonts w:eastAsia="Times New Roman" w:cs="Times New Roman"/>
                <w:color w:val="000000"/>
                <w:lang w:eastAsia="cs-CZ"/>
              </w:rPr>
            </w:pPr>
            <w:r w:rsidRPr="00E01F84">
              <w:rPr>
                <w:rFonts w:eastAsia="Times New Roman" w:cs="Times New Roman"/>
                <w:color w:val="000000"/>
                <w:sz w:val="22"/>
                <w:lang w:eastAsia="cs-CZ"/>
              </w:rPr>
              <w:t>chybějící služba v území, nedostatečná dostupnost, definována potřebnost území</w:t>
            </w:r>
          </w:p>
        </w:tc>
      </w:tr>
      <w:tr w:rsidR="000B07A6" w:rsidRPr="00E01F84" w:rsidTr="005307D4">
        <w:trPr>
          <w:trHeight w:val="213"/>
        </w:trPr>
        <w:tc>
          <w:tcPr>
            <w:tcW w:w="2049" w:type="dxa"/>
            <w:tcBorders>
              <w:top w:val="nil"/>
              <w:left w:val="single" w:sz="4" w:space="0" w:color="auto"/>
              <w:bottom w:val="single" w:sz="4" w:space="0" w:color="auto"/>
              <w:right w:val="single" w:sz="4" w:space="0" w:color="auto"/>
            </w:tcBorders>
            <w:shd w:val="clear" w:color="auto" w:fill="auto"/>
            <w:vAlign w:val="center"/>
            <w:hideMark/>
          </w:tcPr>
          <w:p w:rsidR="000B07A6" w:rsidRPr="005307D4" w:rsidRDefault="000B07A6" w:rsidP="005307D4">
            <w:pPr>
              <w:spacing w:after="0" w:line="240" w:lineRule="auto"/>
              <w:jc w:val="left"/>
              <w:rPr>
                <w:rFonts w:eastAsia="Times New Roman" w:cs="Times New Roman"/>
                <w:b/>
                <w:bCs/>
                <w:color w:val="000000"/>
                <w:lang w:eastAsia="cs-CZ"/>
              </w:rPr>
            </w:pPr>
            <w:r w:rsidRPr="005307D4">
              <w:rPr>
                <w:rFonts w:eastAsia="Times New Roman" w:cs="Times New Roman"/>
                <w:b/>
                <w:bCs/>
                <w:color w:val="000000"/>
                <w:sz w:val="22"/>
                <w:lang w:eastAsia="cs-CZ"/>
              </w:rPr>
              <w:t>Mimoň (II)</w:t>
            </w:r>
          </w:p>
        </w:tc>
        <w:tc>
          <w:tcPr>
            <w:tcW w:w="1671" w:type="dxa"/>
            <w:tcBorders>
              <w:top w:val="nil"/>
              <w:left w:val="nil"/>
              <w:bottom w:val="single" w:sz="4" w:space="0" w:color="auto"/>
              <w:right w:val="single" w:sz="4" w:space="0" w:color="auto"/>
            </w:tcBorders>
            <w:shd w:val="clear" w:color="auto" w:fill="auto"/>
            <w:vAlign w:val="center"/>
            <w:hideMark/>
          </w:tcPr>
          <w:p w:rsidR="000B07A6" w:rsidRPr="005307D4" w:rsidRDefault="000B07A6" w:rsidP="00686127">
            <w:pPr>
              <w:spacing w:after="0" w:line="240" w:lineRule="auto"/>
              <w:jc w:val="left"/>
              <w:rPr>
                <w:rFonts w:eastAsia="Times New Roman" w:cs="Times New Roman"/>
                <w:color w:val="000000"/>
                <w:lang w:eastAsia="cs-CZ"/>
              </w:rPr>
            </w:pPr>
            <w:r w:rsidRPr="005307D4">
              <w:rPr>
                <w:rFonts w:eastAsia="Times New Roman" w:cs="Times New Roman"/>
                <w:color w:val="000000"/>
                <w:sz w:val="22"/>
                <w:lang w:eastAsia="cs-CZ"/>
              </w:rPr>
              <w:t>nespecifikováno</w:t>
            </w:r>
          </w:p>
        </w:tc>
        <w:tc>
          <w:tcPr>
            <w:tcW w:w="1627" w:type="dxa"/>
            <w:tcBorders>
              <w:top w:val="nil"/>
              <w:left w:val="nil"/>
              <w:bottom w:val="single" w:sz="4" w:space="0" w:color="auto"/>
              <w:right w:val="single" w:sz="4" w:space="0" w:color="auto"/>
            </w:tcBorders>
            <w:shd w:val="clear" w:color="auto" w:fill="auto"/>
            <w:noWrap/>
            <w:vAlign w:val="bottom"/>
            <w:hideMark/>
          </w:tcPr>
          <w:p w:rsidR="000B07A6" w:rsidRPr="005307D4" w:rsidRDefault="000B07A6" w:rsidP="000B07A6">
            <w:pPr>
              <w:spacing w:after="0" w:line="240" w:lineRule="auto"/>
              <w:jc w:val="center"/>
              <w:rPr>
                <w:rFonts w:eastAsia="Times New Roman" w:cs="Times New Roman"/>
                <w:color w:val="000000"/>
                <w:lang w:eastAsia="cs-CZ"/>
              </w:rPr>
            </w:pPr>
            <w:r w:rsidRPr="005307D4">
              <w:rPr>
                <w:rFonts w:eastAsia="Times New Roman" w:cs="Times New Roman"/>
                <w:color w:val="000000"/>
                <w:sz w:val="22"/>
                <w:lang w:eastAsia="cs-CZ"/>
              </w:rPr>
              <w:t>40</w:t>
            </w:r>
          </w:p>
        </w:tc>
        <w:tc>
          <w:tcPr>
            <w:tcW w:w="3948" w:type="dxa"/>
            <w:tcBorders>
              <w:top w:val="nil"/>
              <w:left w:val="nil"/>
              <w:bottom w:val="single" w:sz="4" w:space="0" w:color="auto"/>
              <w:right w:val="single" w:sz="4" w:space="0" w:color="auto"/>
            </w:tcBorders>
            <w:shd w:val="clear" w:color="auto" w:fill="auto"/>
            <w:vAlign w:val="center"/>
            <w:hideMark/>
          </w:tcPr>
          <w:p w:rsidR="000B07A6" w:rsidRPr="00E01F84" w:rsidRDefault="000B07A6" w:rsidP="000B07A6">
            <w:pPr>
              <w:spacing w:after="0" w:line="240" w:lineRule="auto"/>
              <w:rPr>
                <w:rFonts w:eastAsia="Times New Roman" w:cs="Times New Roman"/>
                <w:color w:val="000000"/>
                <w:lang w:eastAsia="cs-CZ"/>
              </w:rPr>
            </w:pPr>
            <w:r w:rsidRPr="00E01F84">
              <w:rPr>
                <w:rFonts w:eastAsia="Times New Roman" w:cs="Times New Roman"/>
                <w:color w:val="000000"/>
                <w:sz w:val="22"/>
                <w:lang w:eastAsia="cs-CZ"/>
              </w:rPr>
              <w:t>není definovaná potřeba rozvoje obcí</w:t>
            </w:r>
          </w:p>
        </w:tc>
      </w:tr>
      <w:tr w:rsidR="000B07A6" w:rsidRPr="00E01F84" w:rsidTr="005307D4">
        <w:trPr>
          <w:trHeight w:val="425"/>
        </w:trPr>
        <w:tc>
          <w:tcPr>
            <w:tcW w:w="2049" w:type="dxa"/>
            <w:tcBorders>
              <w:top w:val="nil"/>
              <w:left w:val="single" w:sz="4" w:space="0" w:color="auto"/>
              <w:bottom w:val="single" w:sz="4" w:space="0" w:color="auto"/>
              <w:right w:val="single" w:sz="4" w:space="0" w:color="auto"/>
            </w:tcBorders>
            <w:shd w:val="clear" w:color="auto" w:fill="auto"/>
            <w:vAlign w:val="center"/>
            <w:hideMark/>
          </w:tcPr>
          <w:p w:rsidR="000B07A6" w:rsidRPr="005307D4" w:rsidRDefault="000B07A6" w:rsidP="005307D4">
            <w:pPr>
              <w:spacing w:after="0" w:line="240" w:lineRule="auto"/>
              <w:jc w:val="left"/>
              <w:rPr>
                <w:rFonts w:eastAsia="Times New Roman" w:cs="Times New Roman"/>
                <w:b/>
                <w:bCs/>
                <w:color w:val="000000"/>
                <w:lang w:eastAsia="cs-CZ"/>
              </w:rPr>
            </w:pPr>
            <w:r w:rsidRPr="005307D4">
              <w:rPr>
                <w:rFonts w:eastAsia="Times New Roman" w:cs="Times New Roman"/>
                <w:b/>
                <w:bCs/>
                <w:color w:val="000000"/>
                <w:sz w:val="22"/>
                <w:lang w:eastAsia="cs-CZ"/>
              </w:rPr>
              <w:t>Ralsko (I)</w:t>
            </w:r>
          </w:p>
        </w:tc>
        <w:tc>
          <w:tcPr>
            <w:tcW w:w="1671" w:type="dxa"/>
            <w:tcBorders>
              <w:top w:val="nil"/>
              <w:left w:val="nil"/>
              <w:bottom w:val="single" w:sz="4" w:space="0" w:color="auto"/>
              <w:right w:val="single" w:sz="4" w:space="0" w:color="auto"/>
            </w:tcBorders>
            <w:shd w:val="clear" w:color="auto" w:fill="auto"/>
            <w:vAlign w:val="center"/>
            <w:hideMark/>
          </w:tcPr>
          <w:p w:rsidR="000B07A6" w:rsidRPr="005307D4" w:rsidRDefault="000B07A6" w:rsidP="00686127">
            <w:pPr>
              <w:spacing w:after="0" w:line="240" w:lineRule="auto"/>
              <w:jc w:val="left"/>
              <w:rPr>
                <w:rFonts w:eastAsia="Times New Roman" w:cs="Times New Roman"/>
                <w:color w:val="000000"/>
                <w:lang w:eastAsia="cs-CZ"/>
              </w:rPr>
            </w:pPr>
            <w:r w:rsidRPr="005307D4">
              <w:rPr>
                <w:rFonts w:eastAsia="Times New Roman" w:cs="Times New Roman"/>
                <w:color w:val="000000"/>
                <w:sz w:val="22"/>
                <w:lang w:eastAsia="cs-CZ"/>
              </w:rPr>
              <w:t>30 rodin</w:t>
            </w:r>
          </w:p>
        </w:tc>
        <w:tc>
          <w:tcPr>
            <w:tcW w:w="1627" w:type="dxa"/>
            <w:tcBorders>
              <w:top w:val="nil"/>
              <w:left w:val="nil"/>
              <w:bottom w:val="single" w:sz="4" w:space="0" w:color="auto"/>
              <w:right w:val="single" w:sz="4" w:space="0" w:color="auto"/>
            </w:tcBorders>
            <w:shd w:val="clear" w:color="auto" w:fill="auto"/>
            <w:vAlign w:val="center"/>
            <w:hideMark/>
          </w:tcPr>
          <w:p w:rsidR="000B07A6" w:rsidRPr="005307D4" w:rsidRDefault="000B07A6" w:rsidP="000B07A6">
            <w:pPr>
              <w:spacing w:after="0" w:line="240" w:lineRule="auto"/>
              <w:jc w:val="center"/>
              <w:rPr>
                <w:rFonts w:eastAsia="Times New Roman" w:cs="Times New Roman"/>
                <w:color w:val="000000"/>
                <w:lang w:eastAsia="cs-CZ"/>
              </w:rPr>
            </w:pPr>
            <w:r w:rsidRPr="005307D4">
              <w:rPr>
                <w:rFonts w:eastAsia="Times New Roman" w:cs="Times New Roman"/>
                <w:color w:val="000000"/>
                <w:sz w:val="22"/>
                <w:lang w:eastAsia="cs-CZ"/>
              </w:rPr>
              <w:t>30</w:t>
            </w:r>
          </w:p>
        </w:tc>
        <w:tc>
          <w:tcPr>
            <w:tcW w:w="3948" w:type="dxa"/>
            <w:tcBorders>
              <w:top w:val="nil"/>
              <w:left w:val="nil"/>
              <w:bottom w:val="single" w:sz="4" w:space="0" w:color="auto"/>
              <w:right w:val="single" w:sz="4" w:space="0" w:color="auto"/>
            </w:tcBorders>
            <w:shd w:val="clear" w:color="auto" w:fill="auto"/>
            <w:vAlign w:val="center"/>
            <w:hideMark/>
          </w:tcPr>
          <w:p w:rsidR="000B07A6" w:rsidRPr="00E01F84" w:rsidRDefault="000B07A6" w:rsidP="000B07A6">
            <w:pPr>
              <w:spacing w:after="0" w:line="240" w:lineRule="auto"/>
              <w:rPr>
                <w:rFonts w:eastAsia="Times New Roman" w:cs="Times New Roman"/>
                <w:color w:val="000000"/>
                <w:lang w:eastAsia="cs-CZ"/>
              </w:rPr>
            </w:pPr>
            <w:r w:rsidRPr="00E01F84">
              <w:rPr>
                <w:rFonts w:eastAsia="Times New Roman" w:cs="Times New Roman"/>
                <w:color w:val="000000"/>
                <w:sz w:val="22"/>
                <w:lang w:eastAsia="cs-CZ"/>
              </w:rPr>
              <w:t>chybějící služba v území, nedostatečná dostupnost, definována potřebnost území</w:t>
            </w:r>
          </w:p>
        </w:tc>
      </w:tr>
      <w:tr w:rsidR="000B07A6" w:rsidRPr="00E01F84" w:rsidTr="005307D4">
        <w:trPr>
          <w:trHeight w:val="1093"/>
        </w:trPr>
        <w:tc>
          <w:tcPr>
            <w:tcW w:w="2049" w:type="dxa"/>
            <w:tcBorders>
              <w:top w:val="nil"/>
              <w:left w:val="single" w:sz="4" w:space="0" w:color="auto"/>
              <w:bottom w:val="single" w:sz="4" w:space="0" w:color="auto"/>
              <w:right w:val="single" w:sz="4" w:space="0" w:color="auto"/>
            </w:tcBorders>
            <w:shd w:val="clear" w:color="auto" w:fill="auto"/>
            <w:vAlign w:val="center"/>
            <w:hideMark/>
          </w:tcPr>
          <w:p w:rsidR="000B07A6" w:rsidRPr="005307D4" w:rsidRDefault="000B07A6" w:rsidP="005307D4">
            <w:pPr>
              <w:spacing w:after="0" w:line="240" w:lineRule="auto"/>
              <w:jc w:val="left"/>
              <w:rPr>
                <w:rFonts w:eastAsia="Times New Roman" w:cs="Times New Roman"/>
                <w:b/>
                <w:bCs/>
                <w:color w:val="000000"/>
                <w:lang w:eastAsia="cs-CZ"/>
              </w:rPr>
            </w:pPr>
            <w:r w:rsidRPr="005307D4">
              <w:rPr>
                <w:rFonts w:eastAsia="Times New Roman" w:cs="Times New Roman"/>
                <w:b/>
                <w:bCs/>
                <w:color w:val="000000"/>
                <w:sz w:val="22"/>
                <w:lang w:eastAsia="cs-CZ"/>
              </w:rPr>
              <w:t>Liberec (II)</w:t>
            </w:r>
          </w:p>
        </w:tc>
        <w:tc>
          <w:tcPr>
            <w:tcW w:w="1671" w:type="dxa"/>
            <w:tcBorders>
              <w:top w:val="nil"/>
              <w:left w:val="nil"/>
              <w:bottom w:val="single" w:sz="4" w:space="0" w:color="auto"/>
              <w:right w:val="single" w:sz="4" w:space="0" w:color="auto"/>
            </w:tcBorders>
            <w:shd w:val="clear" w:color="auto" w:fill="auto"/>
            <w:vAlign w:val="center"/>
            <w:hideMark/>
          </w:tcPr>
          <w:p w:rsidR="000B07A6" w:rsidRPr="005307D4" w:rsidRDefault="000B07A6" w:rsidP="00686127">
            <w:pPr>
              <w:spacing w:after="0" w:line="240" w:lineRule="auto"/>
              <w:jc w:val="left"/>
              <w:rPr>
                <w:rFonts w:eastAsia="Times New Roman" w:cs="Times New Roman"/>
                <w:color w:val="000000"/>
                <w:lang w:eastAsia="cs-CZ"/>
              </w:rPr>
            </w:pPr>
            <w:r w:rsidRPr="005307D4">
              <w:rPr>
                <w:rFonts w:eastAsia="Times New Roman" w:cs="Times New Roman"/>
                <w:color w:val="000000"/>
                <w:sz w:val="22"/>
                <w:lang w:eastAsia="cs-CZ"/>
              </w:rPr>
              <w:t>500 rodin (Liberec - město)</w:t>
            </w:r>
          </w:p>
        </w:tc>
        <w:tc>
          <w:tcPr>
            <w:tcW w:w="1627" w:type="dxa"/>
            <w:tcBorders>
              <w:top w:val="nil"/>
              <w:left w:val="nil"/>
              <w:bottom w:val="single" w:sz="4" w:space="0" w:color="auto"/>
              <w:right w:val="single" w:sz="4" w:space="0" w:color="auto"/>
            </w:tcBorders>
            <w:shd w:val="clear" w:color="auto" w:fill="auto"/>
            <w:vAlign w:val="center"/>
            <w:hideMark/>
          </w:tcPr>
          <w:p w:rsidR="000B07A6" w:rsidRPr="005307D4" w:rsidRDefault="000B07A6" w:rsidP="000B07A6">
            <w:pPr>
              <w:spacing w:after="0" w:line="240" w:lineRule="auto"/>
              <w:jc w:val="center"/>
              <w:rPr>
                <w:rFonts w:eastAsia="Times New Roman" w:cs="Times New Roman"/>
                <w:color w:val="000000"/>
                <w:lang w:eastAsia="cs-CZ"/>
              </w:rPr>
            </w:pPr>
            <w:r w:rsidRPr="005307D4">
              <w:rPr>
                <w:rFonts w:eastAsia="Times New Roman" w:cs="Times New Roman"/>
                <w:color w:val="000000"/>
                <w:sz w:val="22"/>
                <w:lang w:eastAsia="cs-CZ"/>
              </w:rPr>
              <w:t>800</w:t>
            </w:r>
          </w:p>
        </w:tc>
        <w:tc>
          <w:tcPr>
            <w:tcW w:w="3948" w:type="dxa"/>
            <w:tcBorders>
              <w:top w:val="nil"/>
              <w:left w:val="nil"/>
              <w:bottom w:val="single" w:sz="4" w:space="0" w:color="auto"/>
              <w:right w:val="single" w:sz="4" w:space="0" w:color="auto"/>
            </w:tcBorders>
            <w:shd w:val="clear" w:color="auto" w:fill="auto"/>
            <w:vAlign w:val="center"/>
            <w:hideMark/>
          </w:tcPr>
          <w:p w:rsidR="000B07A6" w:rsidRPr="00E01F84" w:rsidRDefault="000B07A6" w:rsidP="000B07A6">
            <w:pPr>
              <w:spacing w:after="0" w:line="240" w:lineRule="auto"/>
              <w:rPr>
                <w:rFonts w:eastAsia="Times New Roman" w:cs="Times New Roman"/>
                <w:color w:val="000000"/>
                <w:lang w:eastAsia="cs-CZ"/>
              </w:rPr>
            </w:pPr>
            <w:r w:rsidRPr="00E01F84">
              <w:rPr>
                <w:rFonts w:eastAsia="Times New Roman" w:cs="Times New Roman"/>
                <w:color w:val="000000"/>
                <w:sz w:val="22"/>
                <w:lang w:eastAsia="cs-CZ"/>
              </w:rPr>
              <w:t>chybějící služba v území, nedostatečná dostupnost, definována potřebnost území. Navýšení kapacit o 343 rodin. Nyní působí v Liberci 1 SAS, prevence v rodinách realizována terénním programem</w:t>
            </w:r>
          </w:p>
        </w:tc>
      </w:tr>
      <w:tr w:rsidR="000B07A6" w:rsidRPr="00E01F84" w:rsidTr="005307D4">
        <w:trPr>
          <w:trHeight w:val="638"/>
        </w:trPr>
        <w:tc>
          <w:tcPr>
            <w:tcW w:w="2049" w:type="dxa"/>
            <w:tcBorders>
              <w:top w:val="nil"/>
              <w:left w:val="single" w:sz="4" w:space="0" w:color="auto"/>
              <w:bottom w:val="single" w:sz="4" w:space="0" w:color="auto"/>
              <w:right w:val="single" w:sz="4" w:space="0" w:color="auto"/>
            </w:tcBorders>
            <w:shd w:val="clear" w:color="auto" w:fill="auto"/>
            <w:vAlign w:val="center"/>
            <w:hideMark/>
          </w:tcPr>
          <w:p w:rsidR="000B07A6" w:rsidRPr="005307D4" w:rsidRDefault="000B07A6" w:rsidP="005307D4">
            <w:pPr>
              <w:spacing w:after="0" w:line="240" w:lineRule="auto"/>
              <w:jc w:val="left"/>
              <w:rPr>
                <w:rFonts w:eastAsia="Times New Roman" w:cs="Times New Roman"/>
                <w:b/>
                <w:bCs/>
                <w:color w:val="000000"/>
                <w:lang w:eastAsia="cs-CZ"/>
              </w:rPr>
            </w:pPr>
            <w:r w:rsidRPr="005307D4">
              <w:rPr>
                <w:rFonts w:eastAsia="Times New Roman" w:cs="Times New Roman"/>
                <w:b/>
                <w:bCs/>
                <w:color w:val="000000"/>
                <w:sz w:val="22"/>
                <w:lang w:eastAsia="cs-CZ"/>
              </w:rPr>
              <w:lastRenderedPageBreak/>
              <w:t>Hrádek nad Nisou, Chrastava (II) - mikroregion</w:t>
            </w:r>
          </w:p>
        </w:tc>
        <w:tc>
          <w:tcPr>
            <w:tcW w:w="1671" w:type="dxa"/>
            <w:tcBorders>
              <w:top w:val="nil"/>
              <w:left w:val="nil"/>
              <w:bottom w:val="single" w:sz="4" w:space="0" w:color="auto"/>
              <w:right w:val="single" w:sz="4" w:space="0" w:color="auto"/>
            </w:tcBorders>
            <w:shd w:val="clear" w:color="auto" w:fill="auto"/>
            <w:vAlign w:val="center"/>
            <w:hideMark/>
          </w:tcPr>
          <w:p w:rsidR="000B07A6" w:rsidRPr="005307D4" w:rsidRDefault="000B07A6" w:rsidP="000B07A6">
            <w:pPr>
              <w:spacing w:after="0" w:line="240" w:lineRule="auto"/>
              <w:rPr>
                <w:rFonts w:eastAsia="Times New Roman" w:cs="Times New Roman"/>
                <w:color w:val="000000"/>
                <w:lang w:eastAsia="cs-CZ"/>
              </w:rPr>
            </w:pPr>
            <w:r w:rsidRPr="005307D4">
              <w:rPr>
                <w:rFonts w:eastAsia="Times New Roman" w:cs="Times New Roman"/>
                <w:color w:val="000000"/>
                <w:sz w:val="22"/>
                <w:lang w:eastAsia="cs-CZ"/>
              </w:rPr>
              <w:t>nespecifikováno</w:t>
            </w:r>
          </w:p>
        </w:tc>
        <w:tc>
          <w:tcPr>
            <w:tcW w:w="1627" w:type="dxa"/>
            <w:tcBorders>
              <w:top w:val="nil"/>
              <w:left w:val="nil"/>
              <w:bottom w:val="single" w:sz="4" w:space="0" w:color="auto"/>
              <w:right w:val="single" w:sz="4" w:space="0" w:color="auto"/>
            </w:tcBorders>
            <w:shd w:val="clear" w:color="auto" w:fill="auto"/>
            <w:noWrap/>
            <w:vAlign w:val="bottom"/>
            <w:hideMark/>
          </w:tcPr>
          <w:p w:rsidR="000B07A6" w:rsidRPr="005307D4" w:rsidRDefault="000B07A6" w:rsidP="000B07A6">
            <w:pPr>
              <w:spacing w:after="0" w:line="240" w:lineRule="auto"/>
              <w:jc w:val="center"/>
              <w:rPr>
                <w:rFonts w:eastAsia="Times New Roman" w:cs="Times New Roman"/>
                <w:color w:val="000000"/>
                <w:lang w:eastAsia="cs-CZ"/>
              </w:rPr>
            </w:pPr>
            <w:r w:rsidRPr="005307D4">
              <w:rPr>
                <w:rFonts w:eastAsia="Times New Roman" w:cs="Times New Roman"/>
                <w:color w:val="000000"/>
                <w:sz w:val="22"/>
                <w:lang w:eastAsia="cs-CZ"/>
              </w:rPr>
              <w:t>60</w:t>
            </w:r>
          </w:p>
        </w:tc>
        <w:tc>
          <w:tcPr>
            <w:tcW w:w="3948" w:type="dxa"/>
            <w:tcBorders>
              <w:top w:val="nil"/>
              <w:left w:val="nil"/>
              <w:bottom w:val="single" w:sz="4" w:space="0" w:color="auto"/>
              <w:right w:val="single" w:sz="4" w:space="0" w:color="auto"/>
            </w:tcBorders>
            <w:shd w:val="clear" w:color="auto" w:fill="auto"/>
            <w:vAlign w:val="center"/>
            <w:hideMark/>
          </w:tcPr>
          <w:p w:rsidR="000B07A6" w:rsidRPr="00E01F84" w:rsidRDefault="000B07A6" w:rsidP="000B07A6">
            <w:pPr>
              <w:spacing w:after="0" w:line="240" w:lineRule="auto"/>
              <w:rPr>
                <w:rFonts w:eastAsia="Times New Roman" w:cs="Times New Roman"/>
                <w:color w:val="000000"/>
                <w:lang w:eastAsia="cs-CZ"/>
              </w:rPr>
            </w:pPr>
            <w:r w:rsidRPr="00E01F84">
              <w:rPr>
                <w:rFonts w:eastAsia="Times New Roman" w:cs="Times New Roman"/>
                <w:color w:val="000000"/>
                <w:sz w:val="22"/>
                <w:lang w:eastAsia="cs-CZ"/>
              </w:rPr>
              <w:t>není definovaná potřeba rozvoje obcí</w:t>
            </w:r>
          </w:p>
        </w:tc>
      </w:tr>
      <w:tr w:rsidR="000B07A6" w:rsidRPr="00E01F84" w:rsidTr="005307D4">
        <w:trPr>
          <w:trHeight w:val="850"/>
        </w:trPr>
        <w:tc>
          <w:tcPr>
            <w:tcW w:w="2049" w:type="dxa"/>
            <w:tcBorders>
              <w:top w:val="nil"/>
              <w:left w:val="single" w:sz="4" w:space="0" w:color="auto"/>
              <w:bottom w:val="single" w:sz="4" w:space="0" w:color="auto"/>
              <w:right w:val="single" w:sz="4" w:space="0" w:color="auto"/>
            </w:tcBorders>
            <w:shd w:val="clear" w:color="auto" w:fill="auto"/>
            <w:vAlign w:val="center"/>
            <w:hideMark/>
          </w:tcPr>
          <w:p w:rsidR="000B07A6" w:rsidRPr="005307D4" w:rsidRDefault="000B07A6" w:rsidP="005307D4">
            <w:pPr>
              <w:spacing w:after="0" w:line="240" w:lineRule="auto"/>
              <w:jc w:val="left"/>
              <w:rPr>
                <w:rFonts w:eastAsia="Times New Roman" w:cs="Times New Roman"/>
                <w:b/>
                <w:bCs/>
                <w:color w:val="000000"/>
                <w:lang w:eastAsia="cs-CZ"/>
              </w:rPr>
            </w:pPr>
            <w:r w:rsidRPr="005307D4">
              <w:rPr>
                <w:rFonts w:eastAsia="Times New Roman" w:cs="Times New Roman"/>
                <w:b/>
                <w:bCs/>
                <w:color w:val="000000"/>
                <w:sz w:val="22"/>
                <w:lang w:eastAsia="cs-CZ"/>
              </w:rPr>
              <w:t>Hodkovice nad Mohelkou, Český Dub (II) - obce Podještědí</w:t>
            </w:r>
          </w:p>
        </w:tc>
        <w:tc>
          <w:tcPr>
            <w:tcW w:w="1671" w:type="dxa"/>
            <w:tcBorders>
              <w:top w:val="nil"/>
              <w:left w:val="nil"/>
              <w:bottom w:val="single" w:sz="4" w:space="0" w:color="auto"/>
              <w:right w:val="single" w:sz="4" w:space="0" w:color="auto"/>
            </w:tcBorders>
            <w:shd w:val="clear" w:color="auto" w:fill="auto"/>
            <w:vAlign w:val="center"/>
            <w:hideMark/>
          </w:tcPr>
          <w:p w:rsidR="000B07A6" w:rsidRPr="005307D4" w:rsidRDefault="000B07A6" w:rsidP="000B07A6">
            <w:pPr>
              <w:spacing w:after="0" w:line="240" w:lineRule="auto"/>
              <w:rPr>
                <w:rFonts w:eastAsia="Times New Roman" w:cs="Times New Roman"/>
                <w:color w:val="000000"/>
                <w:lang w:eastAsia="cs-CZ"/>
              </w:rPr>
            </w:pPr>
            <w:r w:rsidRPr="005307D4">
              <w:rPr>
                <w:rFonts w:eastAsia="Times New Roman" w:cs="Times New Roman"/>
                <w:color w:val="000000"/>
                <w:sz w:val="22"/>
                <w:lang w:eastAsia="cs-CZ"/>
              </w:rPr>
              <w:t>nespecifikováno</w:t>
            </w:r>
          </w:p>
        </w:tc>
        <w:tc>
          <w:tcPr>
            <w:tcW w:w="1627" w:type="dxa"/>
            <w:tcBorders>
              <w:top w:val="nil"/>
              <w:left w:val="nil"/>
              <w:bottom w:val="single" w:sz="4" w:space="0" w:color="auto"/>
              <w:right w:val="single" w:sz="4" w:space="0" w:color="auto"/>
            </w:tcBorders>
            <w:shd w:val="clear" w:color="auto" w:fill="auto"/>
            <w:noWrap/>
            <w:vAlign w:val="bottom"/>
            <w:hideMark/>
          </w:tcPr>
          <w:p w:rsidR="000B07A6" w:rsidRPr="005307D4" w:rsidRDefault="000B07A6" w:rsidP="000B07A6">
            <w:pPr>
              <w:spacing w:after="0" w:line="240" w:lineRule="auto"/>
              <w:jc w:val="center"/>
              <w:rPr>
                <w:rFonts w:eastAsia="Times New Roman" w:cs="Times New Roman"/>
                <w:color w:val="000000"/>
                <w:lang w:eastAsia="cs-CZ"/>
              </w:rPr>
            </w:pPr>
            <w:r w:rsidRPr="005307D4">
              <w:rPr>
                <w:rFonts w:eastAsia="Times New Roman" w:cs="Times New Roman"/>
                <w:color w:val="000000"/>
                <w:sz w:val="22"/>
                <w:lang w:eastAsia="cs-CZ"/>
              </w:rPr>
              <w:t>60</w:t>
            </w:r>
          </w:p>
        </w:tc>
        <w:tc>
          <w:tcPr>
            <w:tcW w:w="3948" w:type="dxa"/>
            <w:tcBorders>
              <w:top w:val="nil"/>
              <w:left w:val="nil"/>
              <w:bottom w:val="single" w:sz="4" w:space="0" w:color="auto"/>
              <w:right w:val="single" w:sz="4" w:space="0" w:color="auto"/>
            </w:tcBorders>
            <w:shd w:val="clear" w:color="auto" w:fill="auto"/>
            <w:vAlign w:val="center"/>
            <w:hideMark/>
          </w:tcPr>
          <w:p w:rsidR="000B07A6" w:rsidRPr="00E01F84" w:rsidRDefault="000B07A6" w:rsidP="000B07A6">
            <w:pPr>
              <w:spacing w:after="0" w:line="240" w:lineRule="auto"/>
              <w:rPr>
                <w:rFonts w:eastAsia="Times New Roman" w:cs="Times New Roman"/>
                <w:color w:val="000000"/>
                <w:lang w:eastAsia="cs-CZ"/>
              </w:rPr>
            </w:pPr>
            <w:r w:rsidRPr="00E01F84">
              <w:rPr>
                <w:rFonts w:eastAsia="Times New Roman" w:cs="Times New Roman"/>
                <w:color w:val="000000"/>
                <w:sz w:val="22"/>
                <w:lang w:eastAsia="cs-CZ"/>
              </w:rPr>
              <w:t>není definovaná potřeba rozvoje obcí</w:t>
            </w:r>
          </w:p>
        </w:tc>
      </w:tr>
      <w:tr w:rsidR="000B07A6" w:rsidRPr="00E01F84" w:rsidTr="005307D4">
        <w:trPr>
          <w:trHeight w:val="531"/>
        </w:trPr>
        <w:tc>
          <w:tcPr>
            <w:tcW w:w="2049" w:type="dxa"/>
            <w:tcBorders>
              <w:top w:val="nil"/>
              <w:left w:val="single" w:sz="4" w:space="0" w:color="auto"/>
              <w:bottom w:val="single" w:sz="4" w:space="0" w:color="auto"/>
              <w:right w:val="single" w:sz="4" w:space="0" w:color="auto"/>
            </w:tcBorders>
            <w:shd w:val="clear" w:color="auto" w:fill="auto"/>
            <w:vAlign w:val="center"/>
            <w:hideMark/>
          </w:tcPr>
          <w:p w:rsidR="000B07A6" w:rsidRPr="005307D4" w:rsidRDefault="000B07A6" w:rsidP="005307D4">
            <w:pPr>
              <w:spacing w:after="0" w:line="240" w:lineRule="auto"/>
              <w:jc w:val="left"/>
              <w:rPr>
                <w:rFonts w:eastAsia="Times New Roman" w:cs="Times New Roman"/>
                <w:b/>
                <w:bCs/>
                <w:color w:val="000000"/>
                <w:lang w:eastAsia="cs-CZ"/>
              </w:rPr>
            </w:pPr>
            <w:r w:rsidRPr="005307D4">
              <w:rPr>
                <w:rFonts w:eastAsia="Times New Roman" w:cs="Times New Roman"/>
                <w:b/>
                <w:bCs/>
                <w:color w:val="000000"/>
                <w:sz w:val="22"/>
                <w:lang w:eastAsia="cs-CZ"/>
              </w:rPr>
              <w:t>Jablonné v Podještědí (II)</w:t>
            </w:r>
          </w:p>
        </w:tc>
        <w:tc>
          <w:tcPr>
            <w:tcW w:w="1671" w:type="dxa"/>
            <w:tcBorders>
              <w:top w:val="nil"/>
              <w:left w:val="nil"/>
              <w:bottom w:val="single" w:sz="4" w:space="0" w:color="auto"/>
              <w:right w:val="single" w:sz="4" w:space="0" w:color="auto"/>
            </w:tcBorders>
            <w:shd w:val="clear" w:color="auto" w:fill="auto"/>
            <w:vAlign w:val="center"/>
            <w:hideMark/>
          </w:tcPr>
          <w:p w:rsidR="000B07A6" w:rsidRPr="005307D4" w:rsidRDefault="000B07A6" w:rsidP="000B07A6">
            <w:pPr>
              <w:spacing w:after="0" w:line="240" w:lineRule="auto"/>
              <w:rPr>
                <w:rFonts w:eastAsia="Times New Roman" w:cs="Times New Roman"/>
                <w:color w:val="000000"/>
                <w:lang w:eastAsia="cs-CZ"/>
              </w:rPr>
            </w:pPr>
            <w:r w:rsidRPr="005307D4">
              <w:rPr>
                <w:rFonts w:eastAsia="Times New Roman" w:cs="Times New Roman"/>
                <w:color w:val="000000"/>
                <w:sz w:val="22"/>
                <w:lang w:eastAsia="cs-CZ"/>
              </w:rPr>
              <w:t>nespecifikováno</w:t>
            </w:r>
          </w:p>
        </w:tc>
        <w:tc>
          <w:tcPr>
            <w:tcW w:w="1627" w:type="dxa"/>
            <w:tcBorders>
              <w:top w:val="nil"/>
              <w:left w:val="nil"/>
              <w:bottom w:val="single" w:sz="4" w:space="0" w:color="auto"/>
              <w:right w:val="single" w:sz="4" w:space="0" w:color="auto"/>
            </w:tcBorders>
            <w:shd w:val="clear" w:color="auto" w:fill="auto"/>
            <w:noWrap/>
            <w:vAlign w:val="bottom"/>
            <w:hideMark/>
          </w:tcPr>
          <w:p w:rsidR="000B07A6" w:rsidRPr="005307D4" w:rsidRDefault="000B07A6" w:rsidP="000B07A6">
            <w:pPr>
              <w:spacing w:after="0" w:line="240" w:lineRule="auto"/>
              <w:jc w:val="center"/>
              <w:rPr>
                <w:rFonts w:eastAsia="Times New Roman" w:cs="Times New Roman"/>
                <w:color w:val="000000"/>
                <w:lang w:eastAsia="cs-CZ"/>
              </w:rPr>
            </w:pPr>
            <w:r w:rsidRPr="005307D4">
              <w:rPr>
                <w:rFonts w:eastAsia="Times New Roman" w:cs="Times New Roman"/>
                <w:color w:val="000000"/>
                <w:sz w:val="22"/>
                <w:lang w:eastAsia="cs-CZ"/>
              </w:rPr>
              <w:t>30</w:t>
            </w:r>
          </w:p>
        </w:tc>
        <w:tc>
          <w:tcPr>
            <w:tcW w:w="3948" w:type="dxa"/>
            <w:tcBorders>
              <w:top w:val="nil"/>
              <w:left w:val="nil"/>
              <w:bottom w:val="single" w:sz="4" w:space="0" w:color="auto"/>
              <w:right w:val="single" w:sz="4" w:space="0" w:color="auto"/>
            </w:tcBorders>
            <w:shd w:val="clear" w:color="auto" w:fill="auto"/>
            <w:vAlign w:val="center"/>
            <w:hideMark/>
          </w:tcPr>
          <w:p w:rsidR="000B07A6" w:rsidRPr="00E01F84" w:rsidRDefault="000B07A6" w:rsidP="000B07A6">
            <w:pPr>
              <w:spacing w:after="0" w:line="240" w:lineRule="auto"/>
              <w:rPr>
                <w:rFonts w:eastAsia="Times New Roman" w:cs="Times New Roman"/>
                <w:color w:val="000000"/>
                <w:lang w:eastAsia="cs-CZ"/>
              </w:rPr>
            </w:pPr>
            <w:r w:rsidRPr="00E01F84">
              <w:rPr>
                <w:rFonts w:eastAsia="Times New Roman" w:cs="Times New Roman"/>
                <w:color w:val="000000"/>
                <w:sz w:val="22"/>
                <w:lang w:eastAsia="cs-CZ"/>
              </w:rPr>
              <w:t>není definovaná potřeba rozvoje obcí</w:t>
            </w:r>
          </w:p>
        </w:tc>
      </w:tr>
    </w:tbl>
    <w:p w:rsidR="000B07A6" w:rsidRDefault="000B07A6" w:rsidP="000B07A6">
      <w:pPr>
        <w:rPr>
          <w:rFonts w:cs="Times New Roman"/>
          <w:szCs w:val="24"/>
        </w:rPr>
      </w:pPr>
    </w:p>
    <w:p w:rsidR="009061EB" w:rsidRDefault="009061EB" w:rsidP="009061EB">
      <w:pPr>
        <w:pStyle w:val="Nadpis3"/>
      </w:pPr>
      <w:bookmarkStart w:id="62" w:name="_Toc420500195"/>
      <w:r>
        <w:t>Přehled sociálních služeb Základní sítě Libereckého kraje pro rok 2016</w:t>
      </w:r>
      <w:bookmarkEnd w:id="62"/>
      <w:r>
        <w:t xml:space="preserve"> </w:t>
      </w:r>
    </w:p>
    <w:p w:rsidR="00117983" w:rsidRDefault="00117983" w:rsidP="00CE1184">
      <w:pPr>
        <w:rPr>
          <w:rFonts w:cs="Times New Roman"/>
          <w:szCs w:val="24"/>
        </w:rPr>
      </w:pPr>
      <w:r w:rsidRPr="00DE40DC">
        <w:rPr>
          <w:rFonts w:cs="Times New Roman"/>
          <w:szCs w:val="24"/>
        </w:rPr>
        <w:t xml:space="preserve">Nově Liberecký kraj definuje u sociálních služeb zařazených do Základní sítě </w:t>
      </w:r>
      <w:proofErr w:type="spellStart"/>
      <w:r w:rsidRPr="00DE40DC">
        <w:rPr>
          <w:rFonts w:cs="Times New Roman"/>
          <w:szCs w:val="24"/>
        </w:rPr>
        <w:t>regionalitu</w:t>
      </w:r>
      <w:proofErr w:type="spellEnd"/>
      <w:r w:rsidR="00DE40DC">
        <w:rPr>
          <w:rFonts w:cs="Times New Roman"/>
          <w:szCs w:val="24"/>
        </w:rPr>
        <w:t xml:space="preserve"> služby</w:t>
      </w:r>
      <w:r w:rsidR="00846333">
        <w:rPr>
          <w:rFonts w:cs="Times New Roman"/>
          <w:szCs w:val="24"/>
        </w:rPr>
        <w:t xml:space="preserve"> a výši vyrovnávací platby. </w:t>
      </w:r>
      <w:r w:rsidR="00686786">
        <w:rPr>
          <w:rFonts w:cs="Times New Roman"/>
          <w:szCs w:val="24"/>
        </w:rPr>
        <w:t>Vychází z údajů</w:t>
      </w:r>
      <w:r w:rsidR="00846333">
        <w:rPr>
          <w:rFonts w:cs="Times New Roman"/>
          <w:szCs w:val="24"/>
        </w:rPr>
        <w:t xml:space="preserve"> od poskytovatelů sociálních služeb v Datovém centru sociálních služeb Libereckého kraje, dále z rozvojových záměrů sociálních služeb a ze žádostí o dotaci poskytovatelů sociálních služeb na rok 2015.</w:t>
      </w:r>
    </w:p>
    <w:p w:rsidR="00D035E0" w:rsidRPr="003F1B56" w:rsidRDefault="00117983" w:rsidP="00D035E0">
      <w:pPr>
        <w:pStyle w:val="Odstavecseseznamem"/>
        <w:numPr>
          <w:ilvl w:val="0"/>
          <w:numId w:val="47"/>
        </w:numPr>
        <w:rPr>
          <w:rFonts w:cs="Times New Roman"/>
          <w:szCs w:val="24"/>
        </w:rPr>
      </w:pPr>
      <w:proofErr w:type="spellStart"/>
      <w:r w:rsidRPr="003F1B56">
        <w:rPr>
          <w:b/>
        </w:rPr>
        <w:t>R</w:t>
      </w:r>
      <w:r w:rsidR="00FB7099" w:rsidRPr="003F1B56">
        <w:rPr>
          <w:b/>
        </w:rPr>
        <w:t>egionalita</w:t>
      </w:r>
      <w:proofErr w:type="spellEnd"/>
      <w:r w:rsidR="00DE40DC" w:rsidRPr="008A19F0">
        <w:t xml:space="preserve"> - vymezení správního území, kde je sociální služba poskytována. U ambulantních a pobytových služeb, kde není možné nyní specifikovat působnost sociální služby, je </w:t>
      </w:r>
      <w:r w:rsidR="003F1B56">
        <w:t>uvedena konkrétní obec, kde je</w:t>
      </w:r>
      <w:r w:rsidR="00DE40DC" w:rsidRPr="008A19F0">
        <w:t xml:space="preserve"> sociální služb</w:t>
      </w:r>
      <w:r w:rsidR="003F1B56">
        <w:t>a poskytována</w:t>
      </w:r>
      <w:r w:rsidR="00DE40DC" w:rsidRPr="008A19F0">
        <w:t>.</w:t>
      </w:r>
      <w:r w:rsidR="008A19F0">
        <w:t xml:space="preserve"> </w:t>
      </w:r>
    </w:p>
    <w:p w:rsidR="003F1B56" w:rsidRDefault="003F1B56" w:rsidP="003F1B56">
      <w:pPr>
        <w:pStyle w:val="Odstavecseseznamem"/>
        <w:rPr>
          <w:b/>
        </w:rPr>
      </w:pPr>
    </w:p>
    <w:p w:rsidR="00846333" w:rsidRPr="00D035E0" w:rsidRDefault="008A19F0" w:rsidP="00D035E0">
      <w:pPr>
        <w:rPr>
          <w:rFonts w:cs="Times New Roman"/>
          <w:szCs w:val="24"/>
        </w:rPr>
      </w:pPr>
      <w:r w:rsidRPr="00D035E0">
        <w:rPr>
          <w:rFonts w:cs="Times New Roman"/>
          <w:szCs w:val="24"/>
        </w:rPr>
        <w:t>Informace k údajům v tabulce</w:t>
      </w:r>
      <w:r w:rsidR="00846333" w:rsidRPr="00D035E0">
        <w:rPr>
          <w:rFonts w:cs="Times New Roman"/>
          <w:szCs w:val="24"/>
        </w:rPr>
        <w:t>:</w:t>
      </w:r>
    </w:p>
    <w:p w:rsidR="00DE40DC" w:rsidRPr="00B97408" w:rsidRDefault="00D035E0" w:rsidP="00CE1184">
      <w:pPr>
        <w:rPr>
          <w:rFonts w:cs="Times New Roman"/>
          <w:szCs w:val="24"/>
        </w:rPr>
      </w:pPr>
      <w:r w:rsidRPr="00D035E0">
        <w:rPr>
          <w:rFonts w:cs="Times New Roman"/>
          <w:b/>
          <w:szCs w:val="24"/>
        </w:rPr>
        <w:t>K</w:t>
      </w:r>
      <w:r w:rsidR="00DE40DC" w:rsidRPr="00D035E0">
        <w:rPr>
          <w:rFonts w:cs="Times New Roman"/>
          <w:b/>
          <w:szCs w:val="24"/>
        </w:rPr>
        <w:t>raj</w:t>
      </w:r>
      <w:r w:rsidR="00DE40DC" w:rsidRPr="00B97408">
        <w:rPr>
          <w:rFonts w:cs="Times New Roman"/>
          <w:szCs w:val="24"/>
        </w:rPr>
        <w:t xml:space="preserve"> – působnost a dostupnost sociální služby v rámci celého území Libereckého kraje</w:t>
      </w:r>
      <w:r w:rsidR="003F1B56">
        <w:rPr>
          <w:rFonts w:cs="Times New Roman"/>
          <w:szCs w:val="24"/>
        </w:rPr>
        <w:t>.</w:t>
      </w:r>
    </w:p>
    <w:p w:rsidR="00DE40DC" w:rsidRPr="00B97408" w:rsidRDefault="00DE40DC" w:rsidP="00CE1184">
      <w:pPr>
        <w:rPr>
          <w:rFonts w:cs="Times New Roman"/>
          <w:szCs w:val="24"/>
        </w:rPr>
      </w:pPr>
      <w:r w:rsidRPr="00D035E0">
        <w:rPr>
          <w:rFonts w:cs="Times New Roman"/>
          <w:b/>
          <w:szCs w:val="24"/>
        </w:rPr>
        <w:t>ORP</w:t>
      </w:r>
      <w:r w:rsidRPr="00B97408">
        <w:rPr>
          <w:rFonts w:cs="Times New Roman"/>
          <w:szCs w:val="24"/>
        </w:rPr>
        <w:t xml:space="preserve"> – působnost</w:t>
      </w:r>
      <w:r w:rsidR="00B97408" w:rsidRPr="00B97408">
        <w:rPr>
          <w:rFonts w:cs="Times New Roman"/>
          <w:szCs w:val="24"/>
        </w:rPr>
        <w:t xml:space="preserve"> a dostupnost</w:t>
      </w:r>
      <w:r w:rsidRPr="00B97408">
        <w:rPr>
          <w:rFonts w:cs="Times New Roman"/>
          <w:szCs w:val="24"/>
        </w:rPr>
        <w:t xml:space="preserve"> sociální služby v rámci správního území obce s rozšířenou působností</w:t>
      </w:r>
      <w:r w:rsidR="003F1B56">
        <w:rPr>
          <w:rFonts w:cs="Times New Roman"/>
          <w:szCs w:val="24"/>
        </w:rPr>
        <w:t>.</w:t>
      </w:r>
    </w:p>
    <w:p w:rsidR="00DE40DC" w:rsidRPr="00B97408" w:rsidRDefault="00DE40DC" w:rsidP="00CE1184">
      <w:pPr>
        <w:rPr>
          <w:rFonts w:cs="Times New Roman"/>
          <w:szCs w:val="24"/>
        </w:rPr>
      </w:pPr>
      <w:r w:rsidRPr="00D035E0">
        <w:rPr>
          <w:rFonts w:cs="Times New Roman"/>
          <w:b/>
          <w:szCs w:val="24"/>
        </w:rPr>
        <w:t>PO2</w:t>
      </w:r>
      <w:r w:rsidRPr="00B97408">
        <w:rPr>
          <w:rFonts w:cs="Times New Roman"/>
          <w:szCs w:val="24"/>
        </w:rPr>
        <w:t xml:space="preserve"> – působnost </w:t>
      </w:r>
      <w:r w:rsidR="00B97408" w:rsidRPr="00B97408">
        <w:rPr>
          <w:rFonts w:cs="Times New Roman"/>
          <w:szCs w:val="24"/>
        </w:rPr>
        <w:t xml:space="preserve">a dostupnost </w:t>
      </w:r>
      <w:r w:rsidRPr="00B97408">
        <w:rPr>
          <w:rFonts w:cs="Times New Roman"/>
          <w:szCs w:val="24"/>
        </w:rPr>
        <w:t>sociální služby v rámci správní</w:t>
      </w:r>
      <w:r w:rsidR="00EE1AD2">
        <w:rPr>
          <w:rFonts w:cs="Times New Roman"/>
          <w:szCs w:val="24"/>
        </w:rPr>
        <w:t>ho</w:t>
      </w:r>
      <w:r w:rsidRPr="00B97408">
        <w:rPr>
          <w:rFonts w:cs="Times New Roman"/>
          <w:szCs w:val="24"/>
        </w:rPr>
        <w:t xml:space="preserve"> území obce s pověřeným obecním úřadem</w:t>
      </w:r>
      <w:r w:rsidR="003F1B56">
        <w:rPr>
          <w:rFonts w:cs="Times New Roman"/>
          <w:szCs w:val="24"/>
        </w:rPr>
        <w:t>.</w:t>
      </w:r>
    </w:p>
    <w:p w:rsidR="00DE40DC" w:rsidRPr="00B97408" w:rsidRDefault="00DE40DC" w:rsidP="00CE1184">
      <w:pPr>
        <w:rPr>
          <w:rFonts w:cs="Times New Roman"/>
          <w:szCs w:val="24"/>
        </w:rPr>
      </w:pPr>
      <w:r w:rsidRPr="00D035E0">
        <w:rPr>
          <w:rFonts w:cs="Times New Roman"/>
          <w:b/>
          <w:szCs w:val="24"/>
        </w:rPr>
        <w:t>PO1</w:t>
      </w:r>
      <w:r w:rsidRPr="00B97408">
        <w:rPr>
          <w:rFonts w:cs="Times New Roman"/>
          <w:szCs w:val="24"/>
        </w:rPr>
        <w:t xml:space="preserve"> – působnost </w:t>
      </w:r>
      <w:r w:rsidR="00B97408" w:rsidRPr="00B97408">
        <w:rPr>
          <w:rFonts w:cs="Times New Roman"/>
          <w:szCs w:val="24"/>
        </w:rPr>
        <w:t xml:space="preserve">a dostupnost </w:t>
      </w:r>
      <w:r w:rsidRPr="00B97408">
        <w:rPr>
          <w:rFonts w:cs="Times New Roman"/>
          <w:szCs w:val="24"/>
        </w:rPr>
        <w:t>sociální služby v rámci správního území obce s obecním úřadem</w:t>
      </w:r>
      <w:r w:rsidR="003F1B56">
        <w:rPr>
          <w:rFonts w:cs="Times New Roman"/>
          <w:szCs w:val="24"/>
        </w:rPr>
        <w:t>.</w:t>
      </w:r>
    </w:p>
    <w:p w:rsidR="008A19F0" w:rsidRDefault="008A19F0" w:rsidP="008A19F0">
      <w:pPr>
        <w:pStyle w:val="Odstavecseseznamem"/>
        <w:numPr>
          <w:ilvl w:val="0"/>
          <w:numId w:val="47"/>
        </w:numPr>
      </w:pPr>
      <w:r w:rsidRPr="008A19F0">
        <w:rPr>
          <w:b/>
        </w:rPr>
        <w:t>Specifická cílová skupina</w:t>
      </w:r>
      <w:r>
        <w:t xml:space="preserve"> –</w:t>
      </w:r>
      <w:r w:rsidR="003F1B56">
        <w:t xml:space="preserve"> </w:t>
      </w:r>
      <w:r>
        <w:t>přehled o sociálních službách, která poskytují sociální službu osobám s </w:t>
      </w:r>
      <w:proofErr w:type="spellStart"/>
      <w:r>
        <w:t>neurodegenerativními</w:t>
      </w:r>
      <w:proofErr w:type="spellEnd"/>
      <w:r>
        <w:t xml:space="preserve"> onemocněními, osobám s poruchami autistického spektra a osobám s chronickým duševním onemocněním (psychiatrické diagnózy).</w:t>
      </w:r>
    </w:p>
    <w:p w:rsidR="009061EB" w:rsidRDefault="009061EB" w:rsidP="008A19F0">
      <w:pPr>
        <w:pStyle w:val="Odstavecseseznamem"/>
        <w:numPr>
          <w:ilvl w:val="0"/>
          <w:numId w:val="47"/>
        </w:numPr>
      </w:pPr>
      <w:proofErr w:type="spellStart"/>
      <w:r>
        <w:rPr>
          <w:b/>
        </w:rPr>
        <w:t>PvP</w:t>
      </w:r>
      <w:proofErr w:type="spellEnd"/>
      <w:r>
        <w:rPr>
          <w:b/>
        </w:rPr>
        <w:t xml:space="preserve"> přepočet úvazky </w:t>
      </w:r>
      <w:r>
        <w:t>– kapacit</w:t>
      </w:r>
      <w:r w:rsidR="003F1B56">
        <w:t>a</w:t>
      </w:r>
      <w:r>
        <w:t xml:space="preserve"> sociální služby přepočtená na úvazky pracovníků přímo poskytujících sociální službu.</w:t>
      </w:r>
    </w:p>
    <w:p w:rsidR="009061EB" w:rsidRDefault="009061EB" w:rsidP="008A19F0">
      <w:pPr>
        <w:pStyle w:val="Odstavecseseznamem"/>
        <w:numPr>
          <w:ilvl w:val="0"/>
          <w:numId w:val="47"/>
        </w:numPr>
      </w:pPr>
      <w:r>
        <w:rPr>
          <w:b/>
        </w:rPr>
        <w:t xml:space="preserve">Počet lůžek </w:t>
      </w:r>
      <w:r>
        <w:t>– kapacita zařízení pobytové formy poskytování sociální služby</w:t>
      </w:r>
      <w:r w:rsidR="00D035E0">
        <w:t>.</w:t>
      </w:r>
    </w:p>
    <w:p w:rsidR="009061EB" w:rsidRDefault="009061EB" w:rsidP="008A19F0">
      <w:pPr>
        <w:pStyle w:val="Odstavecseseznamem"/>
        <w:numPr>
          <w:ilvl w:val="0"/>
          <w:numId w:val="47"/>
        </w:numPr>
      </w:pPr>
      <w:r w:rsidRPr="009061EB">
        <w:rPr>
          <w:b/>
        </w:rPr>
        <w:t>Vypočtené náklady</w:t>
      </w:r>
      <w:r>
        <w:t xml:space="preserve"> – vycház</w:t>
      </w:r>
      <w:r w:rsidR="003F1B56">
        <w:t>ejí</w:t>
      </w:r>
      <w:r>
        <w:t xml:space="preserve"> z údajů od poskytovatelů (ze skutečných nákladů za rok 2014) + </w:t>
      </w:r>
      <w:r w:rsidR="003F1B56">
        <w:t>procentní navýšení předpokládaných</w:t>
      </w:r>
      <w:r>
        <w:t xml:space="preserve"> nákladů</w:t>
      </w:r>
      <w:r w:rsidR="003F1B56">
        <w:t xml:space="preserve"> či </w:t>
      </w:r>
      <w:r>
        <w:t>schválený</w:t>
      </w:r>
      <w:r w:rsidR="003F1B56">
        <w:t>ch</w:t>
      </w:r>
      <w:r>
        <w:t xml:space="preserve"> rozvojový</w:t>
      </w:r>
      <w:r w:rsidR="003F1B56">
        <w:t>ch</w:t>
      </w:r>
      <w:r>
        <w:t xml:space="preserve"> záměr</w:t>
      </w:r>
      <w:r w:rsidR="003F1B56">
        <w:t>ů</w:t>
      </w:r>
      <w:r>
        <w:t xml:space="preserve"> poskytovatele.</w:t>
      </w:r>
    </w:p>
    <w:p w:rsidR="009061EB" w:rsidRDefault="009061EB" w:rsidP="008A19F0">
      <w:pPr>
        <w:pStyle w:val="Odstavecseseznamem"/>
        <w:numPr>
          <w:ilvl w:val="0"/>
          <w:numId w:val="47"/>
        </w:numPr>
      </w:pPr>
      <w:r>
        <w:rPr>
          <w:b/>
        </w:rPr>
        <w:lastRenderedPageBreak/>
        <w:t>Deklarované příjmy</w:t>
      </w:r>
      <w:r w:rsidR="003F1B56">
        <w:rPr>
          <w:b/>
        </w:rPr>
        <w:t xml:space="preserve"> (výnosy)</w:t>
      </w:r>
      <w:r>
        <w:rPr>
          <w:b/>
        </w:rPr>
        <w:t xml:space="preserve"> služby poskytovatelem (úhrady </w:t>
      </w:r>
      <w:r w:rsidR="003F1B56">
        <w:rPr>
          <w:b/>
        </w:rPr>
        <w:t>od</w:t>
      </w:r>
      <w:r>
        <w:rPr>
          <w:b/>
        </w:rPr>
        <w:t xml:space="preserve"> uživatelů a zdravotních pojišťoven</w:t>
      </w:r>
      <w:r w:rsidR="003F1B56">
        <w:rPr>
          <w:b/>
        </w:rPr>
        <w:t xml:space="preserve">, případně dalších výnosů) </w:t>
      </w:r>
      <w:r>
        <w:t>– údaje od poskytovatelů sociálních služeb</w:t>
      </w:r>
      <w:r w:rsidR="00D035E0">
        <w:t>.</w:t>
      </w:r>
    </w:p>
    <w:p w:rsidR="003237B3" w:rsidRPr="00DD76D2" w:rsidRDefault="009061EB" w:rsidP="003237B3">
      <w:pPr>
        <w:pStyle w:val="Odstavecseseznamem"/>
        <w:numPr>
          <w:ilvl w:val="0"/>
          <w:numId w:val="47"/>
        </w:numPr>
        <w:spacing w:after="0"/>
        <w:rPr>
          <w:rFonts w:eastAsia="Calibri" w:cs="Times New Roman"/>
          <w:szCs w:val="24"/>
        </w:rPr>
      </w:pPr>
      <w:r w:rsidRPr="003F1B56">
        <w:rPr>
          <w:b/>
        </w:rPr>
        <w:t>Vyrovnávací platba</w:t>
      </w:r>
      <w:r w:rsidRPr="008A19F0">
        <w:t xml:space="preserve"> – uvedena výše vyrovnávací platby pro rok 2016</w:t>
      </w:r>
      <w:r w:rsidR="003F1B56">
        <w:t>.</w:t>
      </w:r>
      <w:r w:rsidR="00CA4BDB">
        <w:t xml:space="preserve"> Hodnoty vypočtené vyrovnávací platby budou v Pověření zaokrouhleny na celé </w:t>
      </w:r>
      <w:r w:rsidR="00C87B02">
        <w:t>tisíce</w:t>
      </w:r>
      <w:r w:rsidR="00CA4BDB">
        <w:t xml:space="preserve"> nahoru.</w:t>
      </w:r>
    </w:p>
    <w:p w:rsidR="00DD76D2" w:rsidRDefault="00DD76D2" w:rsidP="00DD76D2">
      <w:pPr>
        <w:spacing w:after="0"/>
        <w:rPr>
          <w:rFonts w:eastAsia="Calibri" w:cs="Times New Roman"/>
          <w:szCs w:val="24"/>
        </w:rPr>
      </w:pPr>
    </w:p>
    <w:p w:rsidR="00DD76D2" w:rsidRPr="00DD76D2" w:rsidRDefault="00DD76D2" w:rsidP="00DD76D2">
      <w:pPr>
        <w:spacing w:after="0"/>
        <w:rPr>
          <w:rFonts w:eastAsia="Calibri" w:cs="Times New Roman"/>
          <w:szCs w:val="24"/>
        </w:rPr>
        <w:sectPr w:rsidR="00DD76D2" w:rsidRPr="00DD76D2" w:rsidSect="00DD76D2">
          <w:pgSz w:w="11906" w:h="16838"/>
          <w:pgMar w:top="1134" w:right="1274" w:bottom="1134" w:left="1418" w:header="709" w:footer="709" w:gutter="0"/>
          <w:cols w:space="708"/>
          <w:docGrid w:linePitch="360"/>
        </w:sectPr>
      </w:pPr>
    </w:p>
    <w:p w:rsidR="003237B3" w:rsidRPr="003237B3" w:rsidRDefault="003237B3" w:rsidP="00EB6850">
      <w:pPr>
        <w:autoSpaceDE w:val="0"/>
        <w:autoSpaceDN w:val="0"/>
        <w:adjustRightInd w:val="0"/>
        <w:spacing w:after="0"/>
        <w:jc w:val="left"/>
        <w:rPr>
          <w:rFonts w:cs="Times New Roman"/>
          <w:b/>
          <w:szCs w:val="24"/>
        </w:rPr>
      </w:pPr>
      <w:r w:rsidRPr="003237B3">
        <w:rPr>
          <w:rFonts w:cs="Times New Roman"/>
          <w:b/>
          <w:szCs w:val="24"/>
        </w:rPr>
        <w:lastRenderedPageBreak/>
        <w:t xml:space="preserve">Odborné sociální poradenství </w:t>
      </w:r>
      <w:r>
        <w:rPr>
          <w:rFonts w:cs="Times New Roman"/>
          <w:b/>
          <w:szCs w:val="24"/>
        </w:rPr>
        <w:t>§ 37</w:t>
      </w:r>
    </w:p>
    <w:p w:rsidR="003237B3" w:rsidRDefault="003237B3" w:rsidP="00EB6850">
      <w:pPr>
        <w:autoSpaceDE w:val="0"/>
        <w:autoSpaceDN w:val="0"/>
        <w:adjustRightInd w:val="0"/>
        <w:spacing w:after="0" w:line="240" w:lineRule="auto"/>
        <w:jc w:val="left"/>
        <w:rPr>
          <w:rFonts w:cs="Times New Roman"/>
          <w:sz w:val="18"/>
          <w:szCs w:val="18"/>
        </w:rPr>
      </w:pPr>
      <w:r w:rsidRPr="00484601">
        <w:rPr>
          <w:rFonts w:cs="Times New Roman"/>
          <w:sz w:val="18"/>
          <w:szCs w:val="18"/>
        </w:rPr>
        <w:t>Odborné sociální poradenství je poskytováno se zaměřením na potřeby jednotlivých okruhů sociálních skupin osob v občanských poradnách, manželských a rodinných poradnách, poradnách pro seniory, poradnách pro osoby se zdravotním postižením, poradnách pro oběti trestných činů a domácího násilí; zahrnuje též sociální práci s osobami, jejichž způsob života může vést ke konfliktu se společností. Součástí odborného poradenství je i půjčování kompenzačních pomůcek.</w:t>
      </w:r>
    </w:p>
    <w:p w:rsidR="001B0131" w:rsidRDefault="001B0131" w:rsidP="00EB6850">
      <w:pPr>
        <w:autoSpaceDE w:val="0"/>
        <w:autoSpaceDN w:val="0"/>
        <w:adjustRightInd w:val="0"/>
        <w:spacing w:after="0" w:line="240" w:lineRule="auto"/>
        <w:jc w:val="left"/>
        <w:rPr>
          <w:rFonts w:cs="Times New Roman"/>
          <w:sz w:val="18"/>
          <w:szCs w:val="18"/>
        </w:rPr>
      </w:pPr>
    </w:p>
    <w:tbl>
      <w:tblPr>
        <w:tblW w:w="14905" w:type="dxa"/>
        <w:tblInd w:w="55" w:type="dxa"/>
        <w:tblCellMar>
          <w:left w:w="70" w:type="dxa"/>
          <w:right w:w="70" w:type="dxa"/>
        </w:tblCellMar>
        <w:tblLook w:val="04A0" w:firstRow="1" w:lastRow="0" w:firstColumn="1" w:lastColumn="0" w:noHBand="0" w:noVBand="1"/>
      </w:tblPr>
      <w:tblGrid>
        <w:gridCol w:w="1693"/>
        <w:gridCol w:w="752"/>
        <w:gridCol w:w="1056"/>
        <w:gridCol w:w="675"/>
        <w:gridCol w:w="838"/>
        <w:gridCol w:w="645"/>
        <w:gridCol w:w="942"/>
        <w:gridCol w:w="971"/>
        <w:gridCol w:w="1609"/>
        <w:gridCol w:w="874"/>
        <w:gridCol w:w="762"/>
        <w:gridCol w:w="878"/>
        <w:gridCol w:w="1262"/>
        <w:gridCol w:w="985"/>
        <w:gridCol w:w="963"/>
      </w:tblGrid>
      <w:tr w:rsidR="003D32FB" w:rsidRPr="003D32FB" w:rsidTr="003D32FB">
        <w:trPr>
          <w:trHeight w:val="935"/>
        </w:trPr>
        <w:tc>
          <w:tcPr>
            <w:tcW w:w="1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Poskytovatel - název</w:t>
            </w:r>
          </w:p>
        </w:tc>
        <w:tc>
          <w:tcPr>
            <w:tcW w:w="728" w:type="dxa"/>
            <w:tcBorders>
              <w:top w:val="single" w:sz="4" w:space="0" w:color="auto"/>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IČ</w:t>
            </w:r>
          </w:p>
        </w:tc>
        <w:tc>
          <w:tcPr>
            <w:tcW w:w="1073" w:type="dxa"/>
            <w:tcBorders>
              <w:top w:val="single" w:sz="4" w:space="0" w:color="auto"/>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Služba - název</w:t>
            </w:r>
          </w:p>
        </w:tc>
        <w:tc>
          <w:tcPr>
            <w:tcW w:w="660" w:type="dxa"/>
            <w:tcBorders>
              <w:top w:val="single" w:sz="4" w:space="0" w:color="auto"/>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Služba - číslo</w:t>
            </w:r>
          </w:p>
        </w:tc>
        <w:tc>
          <w:tcPr>
            <w:tcW w:w="811" w:type="dxa"/>
            <w:tcBorders>
              <w:top w:val="single" w:sz="4" w:space="0" w:color="auto"/>
              <w:left w:val="nil"/>
              <w:bottom w:val="single" w:sz="4" w:space="0" w:color="auto"/>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Formy</w:t>
            </w:r>
          </w:p>
        </w:tc>
        <w:tc>
          <w:tcPr>
            <w:tcW w:w="6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Úroveň sítě</w:t>
            </w:r>
          </w:p>
        </w:tc>
        <w:tc>
          <w:tcPr>
            <w:tcW w:w="911" w:type="dxa"/>
            <w:tcBorders>
              <w:top w:val="single" w:sz="4" w:space="0" w:color="auto"/>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proofErr w:type="spellStart"/>
            <w:r w:rsidRPr="003D32FB">
              <w:rPr>
                <w:rFonts w:ascii="Tahoma" w:eastAsia="Times New Roman" w:hAnsi="Tahoma" w:cs="Tahoma"/>
                <w:b/>
                <w:bCs/>
                <w:sz w:val="14"/>
                <w:szCs w:val="14"/>
                <w:lang w:eastAsia="cs-CZ"/>
              </w:rPr>
              <w:t>Regionalita</w:t>
            </w:r>
            <w:proofErr w:type="spellEnd"/>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 xml:space="preserve">Působnost </w:t>
            </w:r>
          </w:p>
        </w:tc>
        <w:tc>
          <w:tcPr>
            <w:tcW w:w="1733" w:type="dxa"/>
            <w:tcBorders>
              <w:top w:val="single" w:sz="4" w:space="0" w:color="auto"/>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Cílová skupina</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Specifická cílová skupina</w:t>
            </w:r>
          </w:p>
        </w:tc>
        <w:tc>
          <w:tcPr>
            <w:tcW w:w="737" w:type="dxa"/>
            <w:tcBorders>
              <w:top w:val="single" w:sz="4" w:space="0" w:color="auto"/>
              <w:left w:val="nil"/>
              <w:bottom w:val="single" w:sz="4" w:space="0" w:color="auto"/>
              <w:right w:val="single" w:sz="4" w:space="0" w:color="auto"/>
            </w:tcBorders>
            <w:shd w:val="clear" w:color="000000" w:fill="FFFFFF"/>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proofErr w:type="spellStart"/>
            <w:r w:rsidRPr="003D32FB">
              <w:rPr>
                <w:rFonts w:ascii="Tahoma" w:eastAsia="Times New Roman" w:hAnsi="Tahoma" w:cs="Tahoma"/>
                <w:b/>
                <w:bCs/>
                <w:sz w:val="14"/>
                <w:szCs w:val="14"/>
                <w:lang w:eastAsia="cs-CZ"/>
              </w:rPr>
              <w:t>PvP</w:t>
            </w:r>
            <w:proofErr w:type="spellEnd"/>
            <w:r w:rsidRPr="003D32FB">
              <w:rPr>
                <w:rFonts w:ascii="Tahoma" w:eastAsia="Times New Roman" w:hAnsi="Tahoma" w:cs="Tahoma"/>
                <w:b/>
                <w:bCs/>
                <w:sz w:val="14"/>
                <w:szCs w:val="14"/>
                <w:lang w:eastAsia="cs-CZ"/>
              </w:rPr>
              <w:t xml:space="preserve"> přepočet - úvazky</w:t>
            </w:r>
          </w:p>
        </w:tc>
        <w:tc>
          <w:tcPr>
            <w:tcW w:w="850" w:type="dxa"/>
            <w:tcBorders>
              <w:top w:val="single" w:sz="4" w:space="0" w:color="auto"/>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 xml:space="preserve">Vypočtené náklady </w:t>
            </w:r>
          </w:p>
        </w:tc>
        <w:tc>
          <w:tcPr>
            <w:tcW w:w="1221" w:type="dxa"/>
            <w:tcBorders>
              <w:top w:val="single" w:sz="4" w:space="0" w:color="auto"/>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Deklarované příjmy služby poskytovatelem (úhrady od uživatelů a ZP)</w:t>
            </w:r>
          </w:p>
        </w:tc>
        <w:tc>
          <w:tcPr>
            <w:tcW w:w="953" w:type="dxa"/>
            <w:tcBorders>
              <w:top w:val="single" w:sz="4" w:space="0" w:color="auto"/>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Vypočtená vyrovnávací platba</w:t>
            </w:r>
          </w:p>
        </w:tc>
        <w:tc>
          <w:tcPr>
            <w:tcW w:w="987" w:type="dxa"/>
            <w:tcBorders>
              <w:top w:val="single" w:sz="4" w:space="0" w:color="auto"/>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Komentář</w:t>
            </w:r>
          </w:p>
        </w:tc>
      </w:tr>
      <w:tr w:rsidR="003D32FB" w:rsidRPr="003D32FB" w:rsidTr="003D32FB">
        <w:trPr>
          <w:trHeight w:val="2907"/>
        </w:trPr>
        <w:tc>
          <w:tcPr>
            <w:tcW w:w="1778" w:type="dxa"/>
            <w:tcBorders>
              <w:top w:val="nil"/>
              <w:left w:val="single" w:sz="4" w:space="0" w:color="auto"/>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`D` občanské sdružení</w:t>
            </w:r>
          </w:p>
        </w:tc>
        <w:tc>
          <w:tcPr>
            <w:tcW w:w="728"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68455232</w:t>
            </w:r>
          </w:p>
        </w:tc>
        <w:tc>
          <w:tcPr>
            <w:tcW w:w="107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Občanská poradna Liberec</w:t>
            </w:r>
          </w:p>
        </w:tc>
        <w:tc>
          <w:tcPr>
            <w:tcW w:w="660"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9813481</w:t>
            </w:r>
          </w:p>
        </w:tc>
        <w:tc>
          <w:tcPr>
            <w:tcW w:w="811" w:type="dxa"/>
            <w:tcBorders>
              <w:top w:val="nil"/>
              <w:left w:val="nil"/>
              <w:bottom w:val="single" w:sz="4" w:space="0" w:color="auto"/>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Ambulantní</w:t>
            </w:r>
          </w:p>
        </w:tc>
        <w:tc>
          <w:tcPr>
            <w:tcW w:w="624" w:type="dxa"/>
            <w:tcBorders>
              <w:top w:val="nil"/>
              <w:left w:val="single" w:sz="4" w:space="0" w:color="auto"/>
              <w:bottom w:val="single" w:sz="4" w:space="0" w:color="auto"/>
              <w:right w:val="single" w:sz="4" w:space="0" w:color="auto"/>
            </w:tcBorders>
            <w:shd w:val="clear" w:color="000000" w:fill="D8E4BC"/>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Z1</w:t>
            </w:r>
          </w:p>
        </w:tc>
        <w:tc>
          <w:tcPr>
            <w:tcW w:w="911"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 xml:space="preserve">Turnov, Jablonec nad </w:t>
            </w:r>
            <w:proofErr w:type="gramStart"/>
            <w:r w:rsidRPr="003D32FB">
              <w:rPr>
                <w:rFonts w:ascii="Tahoma" w:eastAsia="Times New Roman" w:hAnsi="Tahoma" w:cs="Tahoma"/>
                <w:sz w:val="14"/>
                <w:szCs w:val="14"/>
                <w:lang w:eastAsia="cs-CZ"/>
              </w:rPr>
              <w:t>Nisou,  Jilemnice</w:t>
            </w:r>
            <w:proofErr w:type="gramEnd"/>
            <w:r w:rsidRPr="003D32FB">
              <w:rPr>
                <w:rFonts w:ascii="Tahoma" w:eastAsia="Times New Roman" w:hAnsi="Tahoma" w:cs="Tahoma"/>
                <w:sz w:val="14"/>
                <w:szCs w:val="14"/>
                <w:lang w:eastAsia="cs-CZ"/>
              </w:rPr>
              <w:t xml:space="preserve">, Česká Lípa, Liberec, Frýdlant, Nový Bor </w:t>
            </w:r>
          </w:p>
        </w:tc>
        <w:tc>
          <w:tcPr>
            <w:tcW w:w="173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xml:space="preserve">rodiny s dítětem/dětmi, děti a mládež ve věku od 6 do 26 let ohrožené </w:t>
            </w:r>
            <w:proofErr w:type="spellStart"/>
            <w:r w:rsidRPr="003D32FB">
              <w:rPr>
                <w:rFonts w:ascii="Tahoma" w:eastAsia="Times New Roman" w:hAnsi="Tahoma" w:cs="Tahoma"/>
                <w:color w:val="000000"/>
                <w:sz w:val="14"/>
                <w:szCs w:val="14"/>
                <w:lang w:eastAsia="cs-CZ"/>
              </w:rPr>
              <w:t>společ</w:t>
            </w:r>
            <w:proofErr w:type="spellEnd"/>
            <w:r w:rsidRPr="003D32FB">
              <w:rPr>
                <w:rFonts w:ascii="Tahoma" w:eastAsia="Times New Roman" w:hAnsi="Tahoma" w:cs="Tahoma"/>
                <w:color w:val="000000"/>
                <w:sz w:val="14"/>
                <w:szCs w:val="14"/>
                <w:lang w:eastAsia="cs-CZ"/>
              </w:rPr>
              <w:t>. nežádoucími jevy, osoby s chronickým onemocněním, osoby s jiným zdravotním postižením, osoby s kombinovaným postižením, osoby s mentálním postižením, osoby s tělesným postižením, osoby se sluchovým postižením, osoby se zdravotním postižením, osoby se zrakovým postižením, osoby v krizi, osoby žijící v sociálně vyloučených komunitách, osoby, které vedou rizikový způsob života nebo jsou tímto způsobem života ohroženy, etnické menšiny, imigranti a azylanti, osoby bez přístřeší, osoby komerčně zneužívané, senioři</w:t>
            </w:r>
          </w:p>
        </w:tc>
        <w:tc>
          <w:tcPr>
            <w:tcW w:w="846"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w:t>
            </w:r>
          </w:p>
        </w:tc>
        <w:tc>
          <w:tcPr>
            <w:tcW w:w="73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3,934</w:t>
            </w:r>
          </w:p>
        </w:tc>
        <w:tc>
          <w:tcPr>
            <w:tcW w:w="850" w:type="dxa"/>
            <w:tcBorders>
              <w:top w:val="nil"/>
              <w:left w:val="nil"/>
              <w:bottom w:val="single" w:sz="4" w:space="0" w:color="auto"/>
              <w:right w:val="single" w:sz="4" w:space="0" w:color="auto"/>
            </w:tcBorders>
            <w:shd w:val="clear" w:color="000000" w:fill="FDE9D9"/>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1 843 008</w:t>
            </w:r>
          </w:p>
        </w:tc>
        <w:tc>
          <w:tcPr>
            <w:tcW w:w="1221"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w:t>
            </w:r>
          </w:p>
        </w:tc>
        <w:tc>
          <w:tcPr>
            <w:tcW w:w="953"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1 843 008</w:t>
            </w:r>
          </w:p>
        </w:tc>
        <w:tc>
          <w:tcPr>
            <w:tcW w:w="98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 </w:t>
            </w:r>
          </w:p>
        </w:tc>
      </w:tr>
      <w:tr w:rsidR="003D32FB" w:rsidRPr="003D32FB" w:rsidTr="003D32FB">
        <w:trPr>
          <w:trHeight w:val="597"/>
        </w:trPr>
        <w:tc>
          <w:tcPr>
            <w:tcW w:w="1778" w:type="dxa"/>
            <w:tcBorders>
              <w:top w:val="nil"/>
              <w:left w:val="single" w:sz="4" w:space="0" w:color="auto"/>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proofErr w:type="gramStart"/>
            <w:r w:rsidRPr="003D32FB">
              <w:rPr>
                <w:rFonts w:ascii="Tahoma" w:eastAsia="Times New Roman" w:hAnsi="Tahoma" w:cs="Tahoma"/>
                <w:b/>
                <w:bCs/>
                <w:sz w:val="14"/>
                <w:szCs w:val="14"/>
                <w:lang w:eastAsia="cs-CZ"/>
              </w:rPr>
              <w:t xml:space="preserve">ADVAITA, z. </w:t>
            </w:r>
            <w:proofErr w:type="spellStart"/>
            <w:r w:rsidRPr="003D32FB">
              <w:rPr>
                <w:rFonts w:ascii="Tahoma" w:eastAsia="Times New Roman" w:hAnsi="Tahoma" w:cs="Tahoma"/>
                <w:b/>
                <w:bCs/>
                <w:sz w:val="14"/>
                <w:szCs w:val="14"/>
                <w:lang w:eastAsia="cs-CZ"/>
              </w:rPr>
              <w:t>ú.</w:t>
            </w:r>
            <w:proofErr w:type="spellEnd"/>
            <w:proofErr w:type="gramEnd"/>
          </w:p>
        </w:tc>
        <w:tc>
          <w:tcPr>
            <w:tcW w:w="728"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65635591</w:t>
            </w:r>
          </w:p>
        </w:tc>
        <w:tc>
          <w:tcPr>
            <w:tcW w:w="107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Centrum ambulantních služeb - program ambulantního poradenství</w:t>
            </w:r>
          </w:p>
        </w:tc>
        <w:tc>
          <w:tcPr>
            <w:tcW w:w="660"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6552817</w:t>
            </w:r>
          </w:p>
        </w:tc>
        <w:tc>
          <w:tcPr>
            <w:tcW w:w="811" w:type="dxa"/>
            <w:tcBorders>
              <w:top w:val="nil"/>
              <w:left w:val="nil"/>
              <w:bottom w:val="single" w:sz="4" w:space="0" w:color="auto"/>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Ambulantní</w:t>
            </w:r>
          </w:p>
        </w:tc>
        <w:tc>
          <w:tcPr>
            <w:tcW w:w="624" w:type="dxa"/>
            <w:tcBorders>
              <w:top w:val="nil"/>
              <w:left w:val="single" w:sz="4" w:space="0" w:color="auto"/>
              <w:bottom w:val="single" w:sz="4" w:space="0" w:color="auto"/>
              <w:right w:val="single" w:sz="4" w:space="0" w:color="auto"/>
            </w:tcBorders>
            <w:shd w:val="clear" w:color="000000" w:fill="D8E4BC"/>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Z1</w:t>
            </w:r>
          </w:p>
        </w:tc>
        <w:tc>
          <w:tcPr>
            <w:tcW w:w="911"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kraj</w:t>
            </w:r>
          </w:p>
        </w:tc>
        <w:tc>
          <w:tcPr>
            <w:tcW w:w="99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Liberecký kraj</w:t>
            </w:r>
          </w:p>
        </w:tc>
        <w:tc>
          <w:tcPr>
            <w:tcW w:w="173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osoby ohrožené závislostí nebo závislé na návykových látkách</w:t>
            </w:r>
          </w:p>
        </w:tc>
        <w:tc>
          <w:tcPr>
            <w:tcW w:w="846"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w:t>
            </w:r>
          </w:p>
        </w:tc>
        <w:tc>
          <w:tcPr>
            <w:tcW w:w="73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2,15</w:t>
            </w:r>
          </w:p>
        </w:tc>
        <w:tc>
          <w:tcPr>
            <w:tcW w:w="850" w:type="dxa"/>
            <w:tcBorders>
              <w:top w:val="nil"/>
              <w:left w:val="nil"/>
              <w:bottom w:val="single" w:sz="4" w:space="0" w:color="auto"/>
              <w:right w:val="single" w:sz="4" w:space="0" w:color="auto"/>
            </w:tcBorders>
            <w:shd w:val="clear" w:color="000000" w:fill="FDE9D9"/>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2 139 980</w:t>
            </w:r>
          </w:p>
        </w:tc>
        <w:tc>
          <w:tcPr>
            <w:tcW w:w="1221"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w:t>
            </w:r>
          </w:p>
        </w:tc>
        <w:tc>
          <w:tcPr>
            <w:tcW w:w="953"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2 139 980</w:t>
            </w:r>
          </w:p>
        </w:tc>
        <w:tc>
          <w:tcPr>
            <w:tcW w:w="98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 </w:t>
            </w:r>
          </w:p>
        </w:tc>
      </w:tr>
      <w:tr w:rsidR="003D32FB" w:rsidRPr="003D32FB" w:rsidTr="003D32FB">
        <w:trPr>
          <w:trHeight w:val="805"/>
        </w:trPr>
        <w:tc>
          <w:tcPr>
            <w:tcW w:w="1778" w:type="dxa"/>
            <w:tcBorders>
              <w:top w:val="nil"/>
              <w:left w:val="single" w:sz="4" w:space="0" w:color="auto"/>
              <w:bottom w:val="single" w:sz="4" w:space="0" w:color="auto"/>
              <w:right w:val="single" w:sz="4" w:space="0" w:color="auto"/>
            </w:tcBorders>
            <w:shd w:val="clear" w:color="000000" w:fill="E4DFEC"/>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 xml:space="preserve">Asociace pomáhající lidem s autismem - APLA Praha, Střední Čechy, </w:t>
            </w:r>
            <w:proofErr w:type="gramStart"/>
            <w:r w:rsidRPr="003D32FB">
              <w:rPr>
                <w:rFonts w:ascii="Tahoma" w:eastAsia="Times New Roman" w:hAnsi="Tahoma" w:cs="Tahoma"/>
                <w:b/>
                <w:bCs/>
                <w:sz w:val="14"/>
                <w:szCs w:val="14"/>
                <w:lang w:eastAsia="cs-CZ"/>
              </w:rPr>
              <w:t>o.s.</w:t>
            </w:r>
            <w:proofErr w:type="gramEnd"/>
          </w:p>
        </w:tc>
        <w:tc>
          <w:tcPr>
            <w:tcW w:w="728"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26623064</w:t>
            </w:r>
          </w:p>
        </w:tc>
        <w:tc>
          <w:tcPr>
            <w:tcW w:w="107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Odborné sociální poradenství (ambulantní)</w:t>
            </w:r>
          </w:p>
        </w:tc>
        <w:tc>
          <w:tcPr>
            <w:tcW w:w="660"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2284277</w:t>
            </w:r>
          </w:p>
        </w:tc>
        <w:tc>
          <w:tcPr>
            <w:tcW w:w="811" w:type="dxa"/>
            <w:tcBorders>
              <w:top w:val="nil"/>
              <w:left w:val="nil"/>
              <w:bottom w:val="single" w:sz="4" w:space="0" w:color="auto"/>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Terénní, Ambulantní</w:t>
            </w:r>
          </w:p>
        </w:tc>
        <w:tc>
          <w:tcPr>
            <w:tcW w:w="624" w:type="dxa"/>
            <w:tcBorders>
              <w:top w:val="nil"/>
              <w:left w:val="single" w:sz="4" w:space="0" w:color="auto"/>
              <w:bottom w:val="single" w:sz="4" w:space="0" w:color="auto"/>
              <w:right w:val="single" w:sz="4" w:space="0" w:color="auto"/>
            </w:tcBorders>
            <w:shd w:val="clear" w:color="000000" w:fill="E6B8B7"/>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Z1v</w:t>
            </w:r>
          </w:p>
        </w:tc>
        <w:tc>
          <w:tcPr>
            <w:tcW w:w="911"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kraj</w:t>
            </w:r>
          </w:p>
        </w:tc>
        <w:tc>
          <w:tcPr>
            <w:tcW w:w="99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Liberecký kraj</w:t>
            </w:r>
          </w:p>
        </w:tc>
        <w:tc>
          <w:tcPr>
            <w:tcW w:w="173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osoby se zdravotním postižením, rodiny s dítětem/dětmi</w:t>
            </w:r>
          </w:p>
        </w:tc>
        <w:tc>
          <w:tcPr>
            <w:tcW w:w="846"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osoby s poruchami autistického spektra</w:t>
            </w:r>
          </w:p>
        </w:tc>
        <w:tc>
          <w:tcPr>
            <w:tcW w:w="73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0,255</w:t>
            </w:r>
          </w:p>
        </w:tc>
        <w:tc>
          <w:tcPr>
            <w:tcW w:w="850" w:type="dxa"/>
            <w:tcBorders>
              <w:top w:val="nil"/>
              <w:left w:val="nil"/>
              <w:bottom w:val="single" w:sz="4" w:space="0" w:color="auto"/>
              <w:right w:val="single" w:sz="4" w:space="0" w:color="auto"/>
            </w:tcBorders>
            <w:shd w:val="clear" w:color="000000" w:fill="FDE9D9"/>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83 710</w:t>
            </w:r>
          </w:p>
        </w:tc>
        <w:tc>
          <w:tcPr>
            <w:tcW w:w="1221"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w:t>
            </w:r>
          </w:p>
        </w:tc>
        <w:tc>
          <w:tcPr>
            <w:tcW w:w="953"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83 710</w:t>
            </w:r>
          </w:p>
        </w:tc>
        <w:tc>
          <w:tcPr>
            <w:tcW w:w="98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 xml:space="preserve">nově zařazená sociální služba do </w:t>
            </w:r>
            <w:proofErr w:type="spellStart"/>
            <w:r w:rsidRPr="003D32FB">
              <w:rPr>
                <w:rFonts w:ascii="Tahoma" w:eastAsia="Times New Roman" w:hAnsi="Tahoma" w:cs="Tahoma"/>
                <w:sz w:val="14"/>
                <w:szCs w:val="14"/>
                <w:lang w:eastAsia="cs-CZ"/>
              </w:rPr>
              <w:t>Zákaldní</w:t>
            </w:r>
            <w:proofErr w:type="spellEnd"/>
            <w:r w:rsidRPr="003D32FB">
              <w:rPr>
                <w:rFonts w:ascii="Tahoma" w:eastAsia="Times New Roman" w:hAnsi="Tahoma" w:cs="Tahoma"/>
                <w:sz w:val="14"/>
                <w:szCs w:val="14"/>
                <w:lang w:eastAsia="cs-CZ"/>
              </w:rPr>
              <w:t xml:space="preserve"> sítě</w:t>
            </w:r>
          </w:p>
        </w:tc>
      </w:tr>
      <w:tr w:rsidR="003D32FB" w:rsidRPr="003D32FB" w:rsidTr="003D32FB">
        <w:trPr>
          <w:trHeight w:val="636"/>
        </w:trPr>
        <w:tc>
          <w:tcPr>
            <w:tcW w:w="1778" w:type="dxa"/>
            <w:tcBorders>
              <w:top w:val="nil"/>
              <w:left w:val="single" w:sz="4" w:space="0" w:color="auto"/>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lastRenderedPageBreak/>
              <w:t xml:space="preserve">Bílý kruh bezpečí, </w:t>
            </w:r>
            <w:proofErr w:type="gramStart"/>
            <w:r w:rsidRPr="003D32FB">
              <w:rPr>
                <w:rFonts w:ascii="Tahoma" w:eastAsia="Times New Roman" w:hAnsi="Tahoma" w:cs="Tahoma"/>
                <w:b/>
                <w:bCs/>
                <w:sz w:val="14"/>
                <w:szCs w:val="14"/>
                <w:lang w:eastAsia="cs-CZ"/>
              </w:rPr>
              <w:t>o.s.</w:t>
            </w:r>
            <w:proofErr w:type="gramEnd"/>
          </w:p>
        </w:tc>
        <w:tc>
          <w:tcPr>
            <w:tcW w:w="728"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47607483</w:t>
            </w:r>
          </w:p>
        </w:tc>
        <w:tc>
          <w:tcPr>
            <w:tcW w:w="107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 xml:space="preserve">Poradna Bílého kruhu </w:t>
            </w:r>
            <w:proofErr w:type="gramStart"/>
            <w:r w:rsidRPr="003D32FB">
              <w:rPr>
                <w:rFonts w:ascii="Tahoma" w:eastAsia="Times New Roman" w:hAnsi="Tahoma" w:cs="Tahoma"/>
                <w:sz w:val="14"/>
                <w:szCs w:val="14"/>
                <w:lang w:eastAsia="cs-CZ"/>
              </w:rPr>
              <w:t xml:space="preserve">bezpečí, </w:t>
            </w:r>
            <w:proofErr w:type="spellStart"/>
            <w:r w:rsidRPr="003D32FB">
              <w:rPr>
                <w:rFonts w:ascii="Tahoma" w:eastAsia="Times New Roman" w:hAnsi="Tahoma" w:cs="Tahoma"/>
                <w:sz w:val="14"/>
                <w:szCs w:val="14"/>
                <w:lang w:eastAsia="cs-CZ"/>
              </w:rPr>
              <w:t>z.s</w:t>
            </w:r>
            <w:proofErr w:type="spellEnd"/>
            <w:r w:rsidRPr="003D32FB">
              <w:rPr>
                <w:rFonts w:ascii="Tahoma" w:eastAsia="Times New Roman" w:hAnsi="Tahoma" w:cs="Tahoma"/>
                <w:sz w:val="14"/>
                <w:szCs w:val="14"/>
                <w:lang w:eastAsia="cs-CZ"/>
              </w:rPr>
              <w:t>.</w:t>
            </w:r>
            <w:proofErr w:type="gramEnd"/>
            <w:r w:rsidRPr="003D32FB">
              <w:rPr>
                <w:rFonts w:ascii="Tahoma" w:eastAsia="Times New Roman" w:hAnsi="Tahoma" w:cs="Tahoma"/>
                <w:sz w:val="14"/>
                <w:szCs w:val="14"/>
                <w:lang w:eastAsia="cs-CZ"/>
              </w:rPr>
              <w:t>, Liberec</w:t>
            </w:r>
          </w:p>
        </w:tc>
        <w:tc>
          <w:tcPr>
            <w:tcW w:w="660"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9015328</w:t>
            </w:r>
          </w:p>
        </w:tc>
        <w:tc>
          <w:tcPr>
            <w:tcW w:w="811" w:type="dxa"/>
            <w:tcBorders>
              <w:top w:val="nil"/>
              <w:left w:val="nil"/>
              <w:bottom w:val="single" w:sz="4" w:space="0" w:color="auto"/>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Terénní, Ambulantní</w:t>
            </w:r>
          </w:p>
        </w:tc>
        <w:tc>
          <w:tcPr>
            <w:tcW w:w="624" w:type="dxa"/>
            <w:tcBorders>
              <w:top w:val="nil"/>
              <w:left w:val="single" w:sz="4" w:space="0" w:color="auto"/>
              <w:bottom w:val="single" w:sz="4" w:space="0" w:color="auto"/>
              <w:right w:val="single" w:sz="4" w:space="0" w:color="auto"/>
            </w:tcBorders>
            <w:shd w:val="clear" w:color="000000" w:fill="D8E4BC"/>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Z1</w:t>
            </w:r>
          </w:p>
        </w:tc>
        <w:tc>
          <w:tcPr>
            <w:tcW w:w="911"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kraj</w:t>
            </w:r>
          </w:p>
        </w:tc>
        <w:tc>
          <w:tcPr>
            <w:tcW w:w="99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Liberecký kraj</w:t>
            </w:r>
          </w:p>
        </w:tc>
        <w:tc>
          <w:tcPr>
            <w:tcW w:w="173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oběti trestné činnosti, oběti domácího násilí, oběti obchodu s lidmi</w:t>
            </w:r>
          </w:p>
        </w:tc>
        <w:tc>
          <w:tcPr>
            <w:tcW w:w="846"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w:t>
            </w:r>
          </w:p>
        </w:tc>
        <w:tc>
          <w:tcPr>
            <w:tcW w:w="73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0,8</w:t>
            </w:r>
          </w:p>
        </w:tc>
        <w:tc>
          <w:tcPr>
            <w:tcW w:w="850" w:type="dxa"/>
            <w:tcBorders>
              <w:top w:val="nil"/>
              <w:left w:val="nil"/>
              <w:bottom w:val="single" w:sz="4" w:space="0" w:color="auto"/>
              <w:right w:val="single" w:sz="4" w:space="0" w:color="auto"/>
            </w:tcBorders>
            <w:shd w:val="clear" w:color="000000" w:fill="FDE9D9"/>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880 950</w:t>
            </w:r>
          </w:p>
        </w:tc>
        <w:tc>
          <w:tcPr>
            <w:tcW w:w="1221"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w:t>
            </w:r>
          </w:p>
        </w:tc>
        <w:tc>
          <w:tcPr>
            <w:tcW w:w="953"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880 950</w:t>
            </w:r>
          </w:p>
        </w:tc>
        <w:tc>
          <w:tcPr>
            <w:tcW w:w="98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 </w:t>
            </w:r>
          </w:p>
        </w:tc>
      </w:tr>
      <w:tr w:rsidR="003D32FB" w:rsidRPr="003D32FB" w:rsidTr="003D32FB">
        <w:trPr>
          <w:trHeight w:val="1713"/>
        </w:trPr>
        <w:tc>
          <w:tcPr>
            <w:tcW w:w="1778" w:type="dxa"/>
            <w:tcBorders>
              <w:top w:val="nil"/>
              <w:left w:val="single" w:sz="4" w:space="0" w:color="auto"/>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Centrum intervenčních a psychosociálních služeb Libereckého kraje, příspěvková organizace</w:t>
            </w:r>
          </w:p>
        </w:tc>
        <w:tc>
          <w:tcPr>
            <w:tcW w:w="728"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70868476</w:t>
            </w:r>
          </w:p>
        </w:tc>
        <w:tc>
          <w:tcPr>
            <w:tcW w:w="107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Poradna pro rodinu, manželství a mezilidské vztahy Liberec</w:t>
            </w:r>
          </w:p>
        </w:tc>
        <w:tc>
          <w:tcPr>
            <w:tcW w:w="660"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2632467</w:t>
            </w:r>
          </w:p>
        </w:tc>
        <w:tc>
          <w:tcPr>
            <w:tcW w:w="811" w:type="dxa"/>
            <w:tcBorders>
              <w:top w:val="nil"/>
              <w:left w:val="nil"/>
              <w:bottom w:val="single" w:sz="4" w:space="0" w:color="auto"/>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Ambulantní</w:t>
            </w:r>
          </w:p>
        </w:tc>
        <w:tc>
          <w:tcPr>
            <w:tcW w:w="624" w:type="dxa"/>
            <w:tcBorders>
              <w:top w:val="nil"/>
              <w:left w:val="single" w:sz="4" w:space="0" w:color="auto"/>
              <w:bottom w:val="single" w:sz="4" w:space="0" w:color="auto"/>
              <w:right w:val="single" w:sz="4" w:space="0" w:color="auto"/>
            </w:tcBorders>
            <w:shd w:val="clear" w:color="000000" w:fill="D8E4BC"/>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Z1</w:t>
            </w:r>
          </w:p>
        </w:tc>
        <w:tc>
          <w:tcPr>
            <w:tcW w:w="911"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Liberec, Frýdlant</w:t>
            </w:r>
          </w:p>
        </w:tc>
        <w:tc>
          <w:tcPr>
            <w:tcW w:w="173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xml:space="preserve">rodiny s dítětem/dětmi, oběti domácího násilí, děti a mládež ve věku od 6 do 26 let ohrožené </w:t>
            </w:r>
            <w:proofErr w:type="spellStart"/>
            <w:r w:rsidRPr="003D32FB">
              <w:rPr>
                <w:rFonts w:ascii="Tahoma" w:eastAsia="Times New Roman" w:hAnsi="Tahoma" w:cs="Tahoma"/>
                <w:color w:val="000000"/>
                <w:sz w:val="14"/>
                <w:szCs w:val="14"/>
                <w:lang w:eastAsia="cs-CZ"/>
              </w:rPr>
              <w:t>společ</w:t>
            </w:r>
            <w:proofErr w:type="spellEnd"/>
            <w:r w:rsidRPr="003D32FB">
              <w:rPr>
                <w:rFonts w:ascii="Tahoma" w:eastAsia="Times New Roman" w:hAnsi="Tahoma" w:cs="Tahoma"/>
                <w:color w:val="000000"/>
                <w:sz w:val="14"/>
                <w:szCs w:val="14"/>
                <w:lang w:eastAsia="cs-CZ"/>
              </w:rPr>
              <w:t>. nežádoucími jevy, osoby v krizi, osoby žijící v sociálně vyloučených komunitách, osoby, které vedou rizikový způsob života nebo jsou tímto způsobem života ohroženy, senioři, etnické menšiny, osoby ohrožené závislostí nebo závislé na návykových látkách</w:t>
            </w:r>
          </w:p>
        </w:tc>
        <w:tc>
          <w:tcPr>
            <w:tcW w:w="846"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w:t>
            </w:r>
          </w:p>
        </w:tc>
        <w:tc>
          <w:tcPr>
            <w:tcW w:w="73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8,55</w:t>
            </w:r>
          </w:p>
        </w:tc>
        <w:tc>
          <w:tcPr>
            <w:tcW w:w="850" w:type="dxa"/>
            <w:tcBorders>
              <w:top w:val="nil"/>
              <w:left w:val="nil"/>
              <w:bottom w:val="single" w:sz="4" w:space="0" w:color="auto"/>
              <w:right w:val="single" w:sz="4" w:space="0" w:color="auto"/>
            </w:tcBorders>
            <w:shd w:val="clear" w:color="000000" w:fill="FDE9D9"/>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5 340 502</w:t>
            </w:r>
          </w:p>
        </w:tc>
        <w:tc>
          <w:tcPr>
            <w:tcW w:w="1221"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w:t>
            </w:r>
          </w:p>
        </w:tc>
        <w:tc>
          <w:tcPr>
            <w:tcW w:w="953"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5 340 502</w:t>
            </w:r>
          </w:p>
        </w:tc>
        <w:tc>
          <w:tcPr>
            <w:tcW w:w="98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 </w:t>
            </w:r>
          </w:p>
        </w:tc>
      </w:tr>
      <w:tr w:rsidR="003D32FB" w:rsidRPr="003D32FB" w:rsidTr="003D32FB">
        <w:trPr>
          <w:trHeight w:val="1661"/>
        </w:trPr>
        <w:tc>
          <w:tcPr>
            <w:tcW w:w="1778" w:type="dxa"/>
            <w:tcBorders>
              <w:top w:val="nil"/>
              <w:left w:val="single" w:sz="4" w:space="0" w:color="auto"/>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Centrum intervenčních a psychosociálních služeb Libereckého kraje, příspěvková organizace</w:t>
            </w:r>
          </w:p>
        </w:tc>
        <w:tc>
          <w:tcPr>
            <w:tcW w:w="728"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70868476</w:t>
            </w:r>
          </w:p>
        </w:tc>
        <w:tc>
          <w:tcPr>
            <w:tcW w:w="107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Poradna pro rodinu, manželství a mezilidské vztahy – odloučené pracoviště Turnov</w:t>
            </w:r>
          </w:p>
        </w:tc>
        <w:tc>
          <w:tcPr>
            <w:tcW w:w="660"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4006189</w:t>
            </w:r>
          </w:p>
        </w:tc>
        <w:tc>
          <w:tcPr>
            <w:tcW w:w="811" w:type="dxa"/>
            <w:tcBorders>
              <w:top w:val="nil"/>
              <w:left w:val="nil"/>
              <w:bottom w:val="single" w:sz="4" w:space="0" w:color="auto"/>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Ambulantní</w:t>
            </w:r>
          </w:p>
        </w:tc>
        <w:tc>
          <w:tcPr>
            <w:tcW w:w="624" w:type="dxa"/>
            <w:tcBorders>
              <w:top w:val="nil"/>
              <w:left w:val="single" w:sz="4" w:space="0" w:color="auto"/>
              <w:bottom w:val="single" w:sz="4" w:space="0" w:color="auto"/>
              <w:right w:val="single" w:sz="4" w:space="0" w:color="auto"/>
            </w:tcBorders>
            <w:shd w:val="clear" w:color="000000" w:fill="D8E4BC"/>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Z1</w:t>
            </w:r>
          </w:p>
        </w:tc>
        <w:tc>
          <w:tcPr>
            <w:tcW w:w="911"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Turnov, Železný Brod</w:t>
            </w:r>
          </w:p>
        </w:tc>
        <w:tc>
          <w:tcPr>
            <w:tcW w:w="173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xml:space="preserve">rodiny s dítětem/dětmi, senioři, děti a mládež ve věku od 6 do 26 let ohrožené </w:t>
            </w:r>
            <w:proofErr w:type="spellStart"/>
            <w:r w:rsidRPr="003D32FB">
              <w:rPr>
                <w:rFonts w:ascii="Tahoma" w:eastAsia="Times New Roman" w:hAnsi="Tahoma" w:cs="Tahoma"/>
                <w:color w:val="000000"/>
                <w:sz w:val="14"/>
                <w:szCs w:val="14"/>
                <w:lang w:eastAsia="cs-CZ"/>
              </w:rPr>
              <w:t>společ</w:t>
            </w:r>
            <w:proofErr w:type="spellEnd"/>
            <w:r w:rsidRPr="003D32FB">
              <w:rPr>
                <w:rFonts w:ascii="Tahoma" w:eastAsia="Times New Roman" w:hAnsi="Tahoma" w:cs="Tahoma"/>
                <w:color w:val="000000"/>
                <w:sz w:val="14"/>
                <w:szCs w:val="14"/>
                <w:lang w:eastAsia="cs-CZ"/>
              </w:rPr>
              <w:t>. nežádoucími jevy, osoby v krizi, osoby, které vedou rizikový způsob života nebo jsou tímto způsobem života ohroženy, oběti domácího násilí, oběti trestné činnosti, osoby ohrožené závislostí nebo závislé na návykových látkách</w:t>
            </w:r>
          </w:p>
        </w:tc>
        <w:tc>
          <w:tcPr>
            <w:tcW w:w="846"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w:t>
            </w:r>
          </w:p>
        </w:tc>
        <w:tc>
          <w:tcPr>
            <w:tcW w:w="73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1,4</w:t>
            </w:r>
          </w:p>
        </w:tc>
        <w:tc>
          <w:tcPr>
            <w:tcW w:w="850" w:type="dxa"/>
            <w:tcBorders>
              <w:top w:val="nil"/>
              <w:left w:val="nil"/>
              <w:bottom w:val="single" w:sz="4" w:space="0" w:color="auto"/>
              <w:right w:val="single" w:sz="4" w:space="0" w:color="auto"/>
            </w:tcBorders>
            <w:shd w:val="clear" w:color="000000" w:fill="FDE9D9"/>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728 384</w:t>
            </w:r>
          </w:p>
        </w:tc>
        <w:tc>
          <w:tcPr>
            <w:tcW w:w="1221"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w:t>
            </w:r>
          </w:p>
        </w:tc>
        <w:tc>
          <w:tcPr>
            <w:tcW w:w="953"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728 384</w:t>
            </w:r>
          </w:p>
        </w:tc>
        <w:tc>
          <w:tcPr>
            <w:tcW w:w="98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 </w:t>
            </w:r>
          </w:p>
        </w:tc>
      </w:tr>
      <w:tr w:rsidR="003D32FB" w:rsidRPr="003D32FB" w:rsidTr="003D32FB">
        <w:trPr>
          <w:trHeight w:val="1298"/>
        </w:trPr>
        <w:tc>
          <w:tcPr>
            <w:tcW w:w="1778" w:type="dxa"/>
            <w:tcBorders>
              <w:top w:val="nil"/>
              <w:left w:val="single" w:sz="4" w:space="0" w:color="auto"/>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Centrum intervenčních a psychosociálních služeb Libereckého kraje, příspěvková organizace</w:t>
            </w:r>
          </w:p>
        </w:tc>
        <w:tc>
          <w:tcPr>
            <w:tcW w:w="728"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70868476</w:t>
            </w:r>
          </w:p>
        </w:tc>
        <w:tc>
          <w:tcPr>
            <w:tcW w:w="107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Poradna pro rodinu, manželství a mezilidské vztahy Česká Lípa</w:t>
            </w:r>
          </w:p>
        </w:tc>
        <w:tc>
          <w:tcPr>
            <w:tcW w:w="660"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4337287</w:t>
            </w:r>
          </w:p>
        </w:tc>
        <w:tc>
          <w:tcPr>
            <w:tcW w:w="811" w:type="dxa"/>
            <w:tcBorders>
              <w:top w:val="nil"/>
              <w:left w:val="nil"/>
              <w:bottom w:val="single" w:sz="4" w:space="0" w:color="auto"/>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Ambulantní</w:t>
            </w:r>
          </w:p>
        </w:tc>
        <w:tc>
          <w:tcPr>
            <w:tcW w:w="624" w:type="dxa"/>
            <w:tcBorders>
              <w:top w:val="nil"/>
              <w:left w:val="single" w:sz="4" w:space="0" w:color="auto"/>
              <w:bottom w:val="single" w:sz="4" w:space="0" w:color="auto"/>
              <w:right w:val="single" w:sz="4" w:space="0" w:color="auto"/>
            </w:tcBorders>
            <w:shd w:val="clear" w:color="000000" w:fill="D8E4BC"/>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Z1</w:t>
            </w:r>
          </w:p>
        </w:tc>
        <w:tc>
          <w:tcPr>
            <w:tcW w:w="911"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Česká Lípa, Nový Bor</w:t>
            </w:r>
          </w:p>
        </w:tc>
        <w:tc>
          <w:tcPr>
            <w:tcW w:w="173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xml:space="preserve">rodiny s dítětem/dětmi, oběti domácího násilí, děti a mládež ve věku od 6 do 26 let ohrožené </w:t>
            </w:r>
            <w:proofErr w:type="spellStart"/>
            <w:r w:rsidRPr="003D32FB">
              <w:rPr>
                <w:rFonts w:ascii="Tahoma" w:eastAsia="Times New Roman" w:hAnsi="Tahoma" w:cs="Tahoma"/>
                <w:color w:val="000000"/>
                <w:sz w:val="14"/>
                <w:szCs w:val="14"/>
                <w:lang w:eastAsia="cs-CZ"/>
              </w:rPr>
              <w:t>společ</w:t>
            </w:r>
            <w:proofErr w:type="spellEnd"/>
            <w:r w:rsidRPr="003D32FB">
              <w:rPr>
                <w:rFonts w:ascii="Tahoma" w:eastAsia="Times New Roman" w:hAnsi="Tahoma" w:cs="Tahoma"/>
                <w:color w:val="000000"/>
                <w:sz w:val="14"/>
                <w:szCs w:val="14"/>
                <w:lang w:eastAsia="cs-CZ"/>
              </w:rPr>
              <w:t>. nežádoucími jevy, osoby se zdravotním postižením, osoby v krizi, osoby, které vedou rizikový způsob života nebo jsou tímto způsobem života ohroženy, senioři</w:t>
            </w:r>
          </w:p>
        </w:tc>
        <w:tc>
          <w:tcPr>
            <w:tcW w:w="846"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w:t>
            </w:r>
          </w:p>
        </w:tc>
        <w:tc>
          <w:tcPr>
            <w:tcW w:w="73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4,55</w:t>
            </w:r>
          </w:p>
        </w:tc>
        <w:tc>
          <w:tcPr>
            <w:tcW w:w="850" w:type="dxa"/>
            <w:tcBorders>
              <w:top w:val="nil"/>
              <w:left w:val="nil"/>
              <w:bottom w:val="single" w:sz="4" w:space="0" w:color="auto"/>
              <w:right w:val="single" w:sz="4" w:space="0" w:color="auto"/>
            </w:tcBorders>
            <w:shd w:val="clear" w:color="000000" w:fill="FDE9D9"/>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2 777 309</w:t>
            </w:r>
          </w:p>
        </w:tc>
        <w:tc>
          <w:tcPr>
            <w:tcW w:w="1221"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w:t>
            </w:r>
          </w:p>
        </w:tc>
        <w:tc>
          <w:tcPr>
            <w:tcW w:w="953"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2 777 309</w:t>
            </w:r>
          </w:p>
        </w:tc>
        <w:tc>
          <w:tcPr>
            <w:tcW w:w="98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 </w:t>
            </w:r>
          </w:p>
        </w:tc>
      </w:tr>
      <w:tr w:rsidR="003D32FB" w:rsidRPr="003D32FB" w:rsidTr="003D32FB">
        <w:trPr>
          <w:trHeight w:val="1674"/>
        </w:trPr>
        <w:tc>
          <w:tcPr>
            <w:tcW w:w="1778" w:type="dxa"/>
            <w:tcBorders>
              <w:top w:val="nil"/>
              <w:left w:val="single" w:sz="4" w:space="0" w:color="auto"/>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lastRenderedPageBreak/>
              <w:t>Centrum intervenčních a psychosociálních služeb Libereckého kraje, příspěvková organizace</w:t>
            </w:r>
          </w:p>
        </w:tc>
        <w:tc>
          <w:tcPr>
            <w:tcW w:w="728"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70868476</w:t>
            </w:r>
          </w:p>
        </w:tc>
        <w:tc>
          <w:tcPr>
            <w:tcW w:w="107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Poradna pro rodinu, manželství a mezilidské vztahy – odloučené pracoviště Jilemnice</w:t>
            </w:r>
          </w:p>
        </w:tc>
        <w:tc>
          <w:tcPr>
            <w:tcW w:w="660"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5005475</w:t>
            </w:r>
          </w:p>
        </w:tc>
        <w:tc>
          <w:tcPr>
            <w:tcW w:w="811" w:type="dxa"/>
            <w:tcBorders>
              <w:top w:val="nil"/>
              <w:left w:val="nil"/>
              <w:bottom w:val="single" w:sz="4" w:space="0" w:color="auto"/>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Ambulantní</w:t>
            </w:r>
          </w:p>
        </w:tc>
        <w:tc>
          <w:tcPr>
            <w:tcW w:w="624" w:type="dxa"/>
            <w:tcBorders>
              <w:top w:val="nil"/>
              <w:left w:val="single" w:sz="4" w:space="0" w:color="auto"/>
              <w:bottom w:val="single" w:sz="4" w:space="0" w:color="auto"/>
              <w:right w:val="single" w:sz="4" w:space="0" w:color="auto"/>
            </w:tcBorders>
            <w:shd w:val="clear" w:color="000000" w:fill="D8E4BC"/>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Z1</w:t>
            </w:r>
          </w:p>
        </w:tc>
        <w:tc>
          <w:tcPr>
            <w:tcW w:w="911"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Semily, Jilemnice</w:t>
            </w:r>
          </w:p>
        </w:tc>
        <w:tc>
          <w:tcPr>
            <w:tcW w:w="173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xml:space="preserve">rodiny s dítětem/dětmi, děti a mládež ve věku od 6 do 26 let ohrožené </w:t>
            </w:r>
            <w:proofErr w:type="spellStart"/>
            <w:r w:rsidRPr="003D32FB">
              <w:rPr>
                <w:rFonts w:ascii="Tahoma" w:eastAsia="Times New Roman" w:hAnsi="Tahoma" w:cs="Tahoma"/>
                <w:color w:val="000000"/>
                <w:sz w:val="14"/>
                <w:szCs w:val="14"/>
                <w:lang w:eastAsia="cs-CZ"/>
              </w:rPr>
              <w:t>společ</w:t>
            </w:r>
            <w:proofErr w:type="spellEnd"/>
            <w:r w:rsidRPr="003D32FB">
              <w:rPr>
                <w:rFonts w:ascii="Tahoma" w:eastAsia="Times New Roman" w:hAnsi="Tahoma" w:cs="Tahoma"/>
                <w:color w:val="000000"/>
                <w:sz w:val="14"/>
                <w:szCs w:val="14"/>
                <w:lang w:eastAsia="cs-CZ"/>
              </w:rPr>
              <w:t>. nežádoucími jevy, osoby v krizi, osoby, které vedou rizikový způsob života nebo jsou tímto způsobem života ohroženy, oběti domácího násilí, oběti trestné činnosti, osoby ohrožené závislostí nebo závislé na návykových látkách, senioři</w:t>
            </w:r>
          </w:p>
        </w:tc>
        <w:tc>
          <w:tcPr>
            <w:tcW w:w="846"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w:t>
            </w:r>
          </w:p>
        </w:tc>
        <w:tc>
          <w:tcPr>
            <w:tcW w:w="73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0,6</w:t>
            </w:r>
          </w:p>
        </w:tc>
        <w:tc>
          <w:tcPr>
            <w:tcW w:w="850" w:type="dxa"/>
            <w:tcBorders>
              <w:top w:val="nil"/>
              <w:left w:val="nil"/>
              <w:bottom w:val="single" w:sz="4" w:space="0" w:color="auto"/>
              <w:right w:val="single" w:sz="4" w:space="0" w:color="auto"/>
            </w:tcBorders>
            <w:shd w:val="clear" w:color="000000" w:fill="FDE9D9"/>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364 113</w:t>
            </w:r>
          </w:p>
        </w:tc>
        <w:tc>
          <w:tcPr>
            <w:tcW w:w="1221"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w:t>
            </w:r>
          </w:p>
        </w:tc>
        <w:tc>
          <w:tcPr>
            <w:tcW w:w="953"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364 113</w:t>
            </w:r>
          </w:p>
        </w:tc>
        <w:tc>
          <w:tcPr>
            <w:tcW w:w="98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 </w:t>
            </w:r>
          </w:p>
        </w:tc>
      </w:tr>
      <w:tr w:rsidR="003D32FB" w:rsidRPr="003D32FB" w:rsidTr="003D32FB">
        <w:trPr>
          <w:trHeight w:val="1661"/>
        </w:trPr>
        <w:tc>
          <w:tcPr>
            <w:tcW w:w="1778" w:type="dxa"/>
            <w:tcBorders>
              <w:top w:val="nil"/>
              <w:left w:val="single" w:sz="4" w:space="0" w:color="auto"/>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Centrum intervenčních a psychosociálních služeb Libereckého kraje, příspěvková organizace</w:t>
            </w:r>
          </w:p>
        </w:tc>
        <w:tc>
          <w:tcPr>
            <w:tcW w:w="728"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70868476</w:t>
            </w:r>
          </w:p>
        </w:tc>
        <w:tc>
          <w:tcPr>
            <w:tcW w:w="107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Poradna pro rodinu, manželství a mezilidské vztahy Jablonec n. N.</w:t>
            </w:r>
          </w:p>
        </w:tc>
        <w:tc>
          <w:tcPr>
            <w:tcW w:w="660"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5833201</w:t>
            </w:r>
          </w:p>
        </w:tc>
        <w:tc>
          <w:tcPr>
            <w:tcW w:w="811" w:type="dxa"/>
            <w:tcBorders>
              <w:top w:val="nil"/>
              <w:left w:val="nil"/>
              <w:bottom w:val="single" w:sz="4" w:space="0" w:color="auto"/>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Ambulantní</w:t>
            </w:r>
          </w:p>
        </w:tc>
        <w:tc>
          <w:tcPr>
            <w:tcW w:w="624" w:type="dxa"/>
            <w:tcBorders>
              <w:top w:val="nil"/>
              <w:left w:val="single" w:sz="4" w:space="0" w:color="auto"/>
              <w:bottom w:val="single" w:sz="4" w:space="0" w:color="auto"/>
              <w:right w:val="single" w:sz="4" w:space="0" w:color="auto"/>
            </w:tcBorders>
            <w:shd w:val="clear" w:color="000000" w:fill="D8E4BC"/>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Z1</w:t>
            </w:r>
          </w:p>
        </w:tc>
        <w:tc>
          <w:tcPr>
            <w:tcW w:w="911"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Jablonec nad Nisou, Tanvald, Železný Brod</w:t>
            </w:r>
          </w:p>
        </w:tc>
        <w:tc>
          <w:tcPr>
            <w:tcW w:w="173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xml:space="preserve">rodiny s dítětem/dětmi, senioři, děti a mládež ve věku od 6 do 26 let ohrožené </w:t>
            </w:r>
            <w:proofErr w:type="spellStart"/>
            <w:r w:rsidRPr="003D32FB">
              <w:rPr>
                <w:rFonts w:ascii="Tahoma" w:eastAsia="Times New Roman" w:hAnsi="Tahoma" w:cs="Tahoma"/>
                <w:color w:val="000000"/>
                <w:sz w:val="14"/>
                <w:szCs w:val="14"/>
                <w:lang w:eastAsia="cs-CZ"/>
              </w:rPr>
              <w:t>společ</w:t>
            </w:r>
            <w:proofErr w:type="spellEnd"/>
            <w:r w:rsidRPr="003D32FB">
              <w:rPr>
                <w:rFonts w:ascii="Tahoma" w:eastAsia="Times New Roman" w:hAnsi="Tahoma" w:cs="Tahoma"/>
                <w:color w:val="000000"/>
                <w:sz w:val="14"/>
                <w:szCs w:val="14"/>
                <w:lang w:eastAsia="cs-CZ"/>
              </w:rPr>
              <w:t>. nežádoucími jevy, osoby v krizi, osoby, které vedou rizikový způsob života nebo jsou tímto způsobem života ohroženy, oběti domácího násilí, osoby ohrožené závislostí nebo závislé na návykových látkách</w:t>
            </w:r>
          </w:p>
        </w:tc>
        <w:tc>
          <w:tcPr>
            <w:tcW w:w="846"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w:t>
            </w:r>
          </w:p>
        </w:tc>
        <w:tc>
          <w:tcPr>
            <w:tcW w:w="73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4,15</w:t>
            </w:r>
          </w:p>
        </w:tc>
        <w:tc>
          <w:tcPr>
            <w:tcW w:w="850" w:type="dxa"/>
            <w:tcBorders>
              <w:top w:val="nil"/>
              <w:left w:val="nil"/>
              <w:bottom w:val="single" w:sz="4" w:space="0" w:color="auto"/>
              <w:right w:val="single" w:sz="4" w:space="0" w:color="auto"/>
            </w:tcBorders>
            <w:shd w:val="clear" w:color="000000" w:fill="FDE9D9"/>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2 811 009</w:t>
            </w:r>
          </w:p>
        </w:tc>
        <w:tc>
          <w:tcPr>
            <w:tcW w:w="1221"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w:t>
            </w:r>
          </w:p>
        </w:tc>
        <w:tc>
          <w:tcPr>
            <w:tcW w:w="953"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2 811 009</w:t>
            </w:r>
          </w:p>
        </w:tc>
        <w:tc>
          <w:tcPr>
            <w:tcW w:w="98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 </w:t>
            </w:r>
          </w:p>
        </w:tc>
      </w:tr>
      <w:tr w:rsidR="003D32FB" w:rsidRPr="003D32FB" w:rsidTr="003D32FB">
        <w:trPr>
          <w:trHeight w:val="1622"/>
        </w:trPr>
        <w:tc>
          <w:tcPr>
            <w:tcW w:w="1778" w:type="dxa"/>
            <w:tcBorders>
              <w:top w:val="nil"/>
              <w:left w:val="single" w:sz="4" w:space="0" w:color="auto"/>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CENTRUM PRO ZDRAVOTNĚ POSTIŽENÉ Libereckého kraje, o.p.s.</w:t>
            </w:r>
          </w:p>
        </w:tc>
        <w:tc>
          <w:tcPr>
            <w:tcW w:w="728"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26593980</w:t>
            </w:r>
          </w:p>
        </w:tc>
        <w:tc>
          <w:tcPr>
            <w:tcW w:w="107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Odborné sociální poradenství Česká Lípa</w:t>
            </w:r>
          </w:p>
        </w:tc>
        <w:tc>
          <w:tcPr>
            <w:tcW w:w="660"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1840164</w:t>
            </w:r>
          </w:p>
        </w:tc>
        <w:tc>
          <w:tcPr>
            <w:tcW w:w="811" w:type="dxa"/>
            <w:tcBorders>
              <w:top w:val="nil"/>
              <w:left w:val="nil"/>
              <w:bottom w:val="single" w:sz="4" w:space="0" w:color="auto"/>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Terénní, Ambulantní</w:t>
            </w:r>
          </w:p>
        </w:tc>
        <w:tc>
          <w:tcPr>
            <w:tcW w:w="624" w:type="dxa"/>
            <w:tcBorders>
              <w:top w:val="nil"/>
              <w:left w:val="single" w:sz="4" w:space="0" w:color="auto"/>
              <w:bottom w:val="single" w:sz="4" w:space="0" w:color="auto"/>
              <w:right w:val="single" w:sz="4" w:space="0" w:color="auto"/>
            </w:tcBorders>
            <w:shd w:val="clear" w:color="000000" w:fill="D8E4BC"/>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Z1</w:t>
            </w:r>
          </w:p>
        </w:tc>
        <w:tc>
          <w:tcPr>
            <w:tcW w:w="911"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Česká Lípa, Nový Bor</w:t>
            </w:r>
          </w:p>
        </w:tc>
        <w:tc>
          <w:tcPr>
            <w:tcW w:w="173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osoby se zdravotním postižením, osoby s chronickým duševním onemocněním, osoby s chronickým onemocněním, osoby s jiným zdravotním postižením, osoby s kombinovaným postižením, osoby s mentálním postižením, osoby s tělesným postižením, osoby se sluchovým postižením, osoby se zrakovým postižením, senioři</w:t>
            </w:r>
          </w:p>
        </w:tc>
        <w:tc>
          <w:tcPr>
            <w:tcW w:w="846"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w:t>
            </w:r>
          </w:p>
        </w:tc>
        <w:tc>
          <w:tcPr>
            <w:tcW w:w="73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0,3</w:t>
            </w:r>
          </w:p>
        </w:tc>
        <w:tc>
          <w:tcPr>
            <w:tcW w:w="850" w:type="dxa"/>
            <w:tcBorders>
              <w:top w:val="nil"/>
              <w:left w:val="nil"/>
              <w:bottom w:val="single" w:sz="4" w:space="0" w:color="auto"/>
              <w:right w:val="single" w:sz="4" w:space="0" w:color="auto"/>
            </w:tcBorders>
            <w:shd w:val="clear" w:color="000000" w:fill="FDE9D9"/>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142 804</w:t>
            </w:r>
          </w:p>
        </w:tc>
        <w:tc>
          <w:tcPr>
            <w:tcW w:w="1221"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w:t>
            </w:r>
          </w:p>
        </w:tc>
        <w:tc>
          <w:tcPr>
            <w:tcW w:w="953"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142 804</w:t>
            </w:r>
          </w:p>
        </w:tc>
        <w:tc>
          <w:tcPr>
            <w:tcW w:w="98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 </w:t>
            </w:r>
          </w:p>
        </w:tc>
      </w:tr>
      <w:tr w:rsidR="003D32FB" w:rsidRPr="003D32FB" w:rsidTr="003D32FB">
        <w:trPr>
          <w:trHeight w:val="1648"/>
        </w:trPr>
        <w:tc>
          <w:tcPr>
            <w:tcW w:w="1778" w:type="dxa"/>
            <w:tcBorders>
              <w:top w:val="nil"/>
              <w:left w:val="single" w:sz="4" w:space="0" w:color="auto"/>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lastRenderedPageBreak/>
              <w:t>CENTRUM PRO ZDRAVOTNĚ POSTIŽENÉ Libereckého kraje, o.p.s.</w:t>
            </w:r>
          </w:p>
        </w:tc>
        <w:tc>
          <w:tcPr>
            <w:tcW w:w="728"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26593980</w:t>
            </w:r>
          </w:p>
        </w:tc>
        <w:tc>
          <w:tcPr>
            <w:tcW w:w="107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roofErr w:type="spellStart"/>
            <w:r w:rsidRPr="003D32FB">
              <w:rPr>
                <w:rFonts w:ascii="Tahoma" w:eastAsia="Times New Roman" w:hAnsi="Tahoma" w:cs="Tahoma"/>
                <w:sz w:val="14"/>
                <w:szCs w:val="14"/>
                <w:lang w:eastAsia="cs-CZ"/>
              </w:rPr>
              <w:t>Odobrné</w:t>
            </w:r>
            <w:proofErr w:type="spellEnd"/>
            <w:r w:rsidRPr="003D32FB">
              <w:rPr>
                <w:rFonts w:ascii="Tahoma" w:eastAsia="Times New Roman" w:hAnsi="Tahoma" w:cs="Tahoma"/>
                <w:sz w:val="14"/>
                <w:szCs w:val="14"/>
                <w:lang w:eastAsia="cs-CZ"/>
              </w:rPr>
              <w:t xml:space="preserve"> sociální poradenství Semily</w:t>
            </w:r>
          </w:p>
        </w:tc>
        <w:tc>
          <w:tcPr>
            <w:tcW w:w="660"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4148036</w:t>
            </w:r>
          </w:p>
        </w:tc>
        <w:tc>
          <w:tcPr>
            <w:tcW w:w="811" w:type="dxa"/>
            <w:tcBorders>
              <w:top w:val="nil"/>
              <w:left w:val="nil"/>
              <w:bottom w:val="single" w:sz="4" w:space="0" w:color="auto"/>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Terénní, Ambulantní</w:t>
            </w:r>
          </w:p>
        </w:tc>
        <w:tc>
          <w:tcPr>
            <w:tcW w:w="624" w:type="dxa"/>
            <w:tcBorders>
              <w:top w:val="nil"/>
              <w:left w:val="single" w:sz="4" w:space="0" w:color="auto"/>
              <w:bottom w:val="single" w:sz="4" w:space="0" w:color="auto"/>
              <w:right w:val="single" w:sz="4" w:space="0" w:color="auto"/>
            </w:tcBorders>
            <w:shd w:val="clear" w:color="000000" w:fill="D8E4BC"/>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Z2</w:t>
            </w:r>
          </w:p>
        </w:tc>
        <w:tc>
          <w:tcPr>
            <w:tcW w:w="911"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Semily, Jilemnice, Turnov</w:t>
            </w:r>
          </w:p>
        </w:tc>
        <w:tc>
          <w:tcPr>
            <w:tcW w:w="173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osoby se zdravotním postižením, osoby s chronickým duševním onemocněním, osoby s chronickým onemocněním, osoby s jiným zdravotním postižením, osoby s kombinovaným postižením, osoby s mentálním postižením, osoby s tělesným postižením, osoby se sluchovým postižením, osoby se zrakovým postižením</w:t>
            </w:r>
          </w:p>
        </w:tc>
        <w:tc>
          <w:tcPr>
            <w:tcW w:w="846"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w:t>
            </w:r>
          </w:p>
        </w:tc>
        <w:tc>
          <w:tcPr>
            <w:tcW w:w="73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0,2</w:t>
            </w:r>
          </w:p>
        </w:tc>
        <w:tc>
          <w:tcPr>
            <w:tcW w:w="850" w:type="dxa"/>
            <w:tcBorders>
              <w:top w:val="nil"/>
              <w:left w:val="nil"/>
              <w:bottom w:val="single" w:sz="4" w:space="0" w:color="auto"/>
              <w:right w:val="single" w:sz="4" w:space="0" w:color="auto"/>
            </w:tcBorders>
            <w:shd w:val="clear" w:color="000000" w:fill="FDE9D9"/>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104 911</w:t>
            </w:r>
          </w:p>
        </w:tc>
        <w:tc>
          <w:tcPr>
            <w:tcW w:w="1221"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w:t>
            </w:r>
          </w:p>
        </w:tc>
        <w:tc>
          <w:tcPr>
            <w:tcW w:w="953"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104 911</w:t>
            </w:r>
          </w:p>
        </w:tc>
        <w:tc>
          <w:tcPr>
            <w:tcW w:w="98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 </w:t>
            </w:r>
          </w:p>
        </w:tc>
      </w:tr>
      <w:tr w:rsidR="003D32FB" w:rsidRPr="003D32FB" w:rsidTr="003D32FB">
        <w:trPr>
          <w:trHeight w:val="1610"/>
        </w:trPr>
        <w:tc>
          <w:tcPr>
            <w:tcW w:w="1778" w:type="dxa"/>
            <w:tcBorders>
              <w:top w:val="nil"/>
              <w:left w:val="single" w:sz="4" w:space="0" w:color="auto"/>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CENTRUM PRO ZDRAVOTNĚ POSTIŽENÉ Libereckého kraje, o.p.s.</w:t>
            </w:r>
          </w:p>
        </w:tc>
        <w:tc>
          <w:tcPr>
            <w:tcW w:w="728"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26593980</w:t>
            </w:r>
          </w:p>
        </w:tc>
        <w:tc>
          <w:tcPr>
            <w:tcW w:w="107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Odborné sociální poradenství Liberec</w:t>
            </w:r>
          </w:p>
        </w:tc>
        <w:tc>
          <w:tcPr>
            <w:tcW w:w="660"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5451090</w:t>
            </w:r>
          </w:p>
        </w:tc>
        <w:tc>
          <w:tcPr>
            <w:tcW w:w="811" w:type="dxa"/>
            <w:tcBorders>
              <w:top w:val="nil"/>
              <w:left w:val="nil"/>
              <w:bottom w:val="single" w:sz="4" w:space="0" w:color="auto"/>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Terénní, Ambulantní</w:t>
            </w:r>
          </w:p>
        </w:tc>
        <w:tc>
          <w:tcPr>
            <w:tcW w:w="624" w:type="dxa"/>
            <w:tcBorders>
              <w:top w:val="nil"/>
              <w:left w:val="single" w:sz="4" w:space="0" w:color="auto"/>
              <w:bottom w:val="single" w:sz="4" w:space="0" w:color="auto"/>
              <w:right w:val="single" w:sz="4" w:space="0" w:color="auto"/>
            </w:tcBorders>
            <w:shd w:val="clear" w:color="000000" w:fill="D8E4BC"/>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Z1</w:t>
            </w:r>
          </w:p>
        </w:tc>
        <w:tc>
          <w:tcPr>
            <w:tcW w:w="911"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Liberec, Frýdlant</w:t>
            </w:r>
          </w:p>
        </w:tc>
        <w:tc>
          <w:tcPr>
            <w:tcW w:w="173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osoby se zdravotním postižením, osoby s chronickým duševním onemocněním, osoby s chronickým onemocněním, osoby s jiným zdravotním postižením, osoby s kombinovaným postižením, osoby s mentálním postižením, osoby s tělesným postižením, osoby se sluchovým postižením, osoby se zrakovým postižením</w:t>
            </w:r>
          </w:p>
        </w:tc>
        <w:tc>
          <w:tcPr>
            <w:tcW w:w="846"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w:t>
            </w:r>
          </w:p>
        </w:tc>
        <w:tc>
          <w:tcPr>
            <w:tcW w:w="73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0,2</w:t>
            </w:r>
          </w:p>
        </w:tc>
        <w:tc>
          <w:tcPr>
            <w:tcW w:w="850" w:type="dxa"/>
            <w:tcBorders>
              <w:top w:val="nil"/>
              <w:left w:val="nil"/>
              <w:bottom w:val="single" w:sz="4" w:space="0" w:color="auto"/>
              <w:right w:val="single" w:sz="4" w:space="0" w:color="auto"/>
            </w:tcBorders>
            <w:shd w:val="clear" w:color="000000" w:fill="FDE9D9"/>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123 509</w:t>
            </w:r>
          </w:p>
        </w:tc>
        <w:tc>
          <w:tcPr>
            <w:tcW w:w="1221"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w:t>
            </w:r>
          </w:p>
        </w:tc>
        <w:tc>
          <w:tcPr>
            <w:tcW w:w="953"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123 509</w:t>
            </w:r>
          </w:p>
        </w:tc>
        <w:tc>
          <w:tcPr>
            <w:tcW w:w="98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 </w:t>
            </w:r>
          </w:p>
        </w:tc>
      </w:tr>
      <w:tr w:rsidR="003D32FB" w:rsidRPr="003D32FB" w:rsidTr="003D32FB">
        <w:trPr>
          <w:trHeight w:val="1661"/>
        </w:trPr>
        <w:tc>
          <w:tcPr>
            <w:tcW w:w="1778" w:type="dxa"/>
            <w:tcBorders>
              <w:top w:val="nil"/>
              <w:left w:val="single" w:sz="4" w:space="0" w:color="auto"/>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CENTRUM PRO ZDRAVOTNĚ POSTIŽENÉ Libereckého kraje, o.p.s.</w:t>
            </w:r>
          </w:p>
        </w:tc>
        <w:tc>
          <w:tcPr>
            <w:tcW w:w="728"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26593980</w:t>
            </w:r>
          </w:p>
        </w:tc>
        <w:tc>
          <w:tcPr>
            <w:tcW w:w="107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Odborné sociální poradenství Jablonec nad Nisou</w:t>
            </w:r>
          </w:p>
        </w:tc>
        <w:tc>
          <w:tcPr>
            <w:tcW w:w="660"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9725207</w:t>
            </w:r>
          </w:p>
        </w:tc>
        <w:tc>
          <w:tcPr>
            <w:tcW w:w="811" w:type="dxa"/>
            <w:tcBorders>
              <w:top w:val="nil"/>
              <w:left w:val="nil"/>
              <w:bottom w:val="single" w:sz="4" w:space="0" w:color="auto"/>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Terénní, Ambulantní</w:t>
            </w:r>
          </w:p>
        </w:tc>
        <w:tc>
          <w:tcPr>
            <w:tcW w:w="624" w:type="dxa"/>
            <w:tcBorders>
              <w:top w:val="nil"/>
              <w:left w:val="single" w:sz="4" w:space="0" w:color="auto"/>
              <w:bottom w:val="single" w:sz="4" w:space="0" w:color="auto"/>
              <w:right w:val="single" w:sz="4" w:space="0" w:color="auto"/>
            </w:tcBorders>
            <w:shd w:val="clear" w:color="000000" w:fill="D8E4BC"/>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Z1</w:t>
            </w:r>
          </w:p>
        </w:tc>
        <w:tc>
          <w:tcPr>
            <w:tcW w:w="911"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Tanvald, Jablonec nad Nisou, Železný Brod</w:t>
            </w:r>
          </w:p>
        </w:tc>
        <w:tc>
          <w:tcPr>
            <w:tcW w:w="173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osoby se zdravotním postižením, osoby s chronickým duševním onemocněním, osoby s chronickým onemocněním, osoby s jiným zdravotním postižením, osoby s kombinovaným postižením, osoby s mentálním postižením, osoby s tělesným postižením, osoby se sluchovým postižením, osoby se zrakovým postižením, senioři</w:t>
            </w:r>
          </w:p>
        </w:tc>
        <w:tc>
          <w:tcPr>
            <w:tcW w:w="846"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w:t>
            </w:r>
          </w:p>
        </w:tc>
        <w:tc>
          <w:tcPr>
            <w:tcW w:w="73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0,2</w:t>
            </w:r>
          </w:p>
        </w:tc>
        <w:tc>
          <w:tcPr>
            <w:tcW w:w="850" w:type="dxa"/>
            <w:tcBorders>
              <w:top w:val="nil"/>
              <w:left w:val="nil"/>
              <w:bottom w:val="single" w:sz="4" w:space="0" w:color="auto"/>
              <w:right w:val="single" w:sz="4" w:space="0" w:color="auto"/>
            </w:tcBorders>
            <w:shd w:val="clear" w:color="000000" w:fill="FDE9D9"/>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113 116</w:t>
            </w:r>
          </w:p>
        </w:tc>
        <w:tc>
          <w:tcPr>
            <w:tcW w:w="1221"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w:t>
            </w:r>
          </w:p>
        </w:tc>
        <w:tc>
          <w:tcPr>
            <w:tcW w:w="953"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113 116</w:t>
            </w:r>
          </w:p>
        </w:tc>
        <w:tc>
          <w:tcPr>
            <w:tcW w:w="98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 </w:t>
            </w:r>
          </w:p>
        </w:tc>
      </w:tr>
      <w:tr w:rsidR="003D32FB" w:rsidRPr="003D32FB" w:rsidTr="003D32FB">
        <w:trPr>
          <w:trHeight w:val="571"/>
        </w:trPr>
        <w:tc>
          <w:tcPr>
            <w:tcW w:w="1778" w:type="dxa"/>
            <w:tcBorders>
              <w:top w:val="nil"/>
              <w:left w:val="single" w:sz="4" w:space="0" w:color="auto"/>
              <w:bottom w:val="single" w:sz="4" w:space="0" w:color="auto"/>
              <w:right w:val="single" w:sz="4" w:space="0" w:color="auto"/>
            </w:tcBorders>
            <w:shd w:val="clear" w:color="000000" w:fill="E4DFEC"/>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Člověk v tísni, o.p.s.</w:t>
            </w:r>
          </w:p>
        </w:tc>
        <w:tc>
          <w:tcPr>
            <w:tcW w:w="728"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25755277</w:t>
            </w:r>
          </w:p>
        </w:tc>
        <w:tc>
          <w:tcPr>
            <w:tcW w:w="107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Odborné sociální poradenství</w:t>
            </w:r>
          </w:p>
        </w:tc>
        <w:tc>
          <w:tcPr>
            <w:tcW w:w="660"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6719009</w:t>
            </w:r>
          </w:p>
        </w:tc>
        <w:tc>
          <w:tcPr>
            <w:tcW w:w="811" w:type="dxa"/>
            <w:tcBorders>
              <w:top w:val="nil"/>
              <w:left w:val="nil"/>
              <w:bottom w:val="single" w:sz="4" w:space="0" w:color="auto"/>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Ambulantní</w:t>
            </w:r>
          </w:p>
        </w:tc>
        <w:tc>
          <w:tcPr>
            <w:tcW w:w="624" w:type="dxa"/>
            <w:tcBorders>
              <w:top w:val="nil"/>
              <w:left w:val="single" w:sz="4" w:space="0" w:color="auto"/>
              <w:bottom w:val="single" w:sz="4" w:space="0" w:color="auto"/>
              <w:right w:val="single" w:sz="4" w:space="0" w:color="auto"/>
            </w:tcBorders>
            <w:shd w:val="clear" w:color="000000" w:fill="D8E4BC"/>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Z2</w:t>
            </w:r>
          </w:p>
        </w:tc>
        <w:tc>
          <w:tcPr>
            <w:tcW w:w="911"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PO2</w:t>
            </w:r>
          </w:p>
        </w:tc>
        <w:tc>
          <w:tcPr>
            <w:tcW w:w="99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Liberec, Hrádek nad Nisou</w:t>
            </w:r>
          </w:p>
        </w:tc>
        <w:tc>
          <w:tcPr>
            <w:tcW w:w="173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osoby žijící v sociálně vyloučených komunitách, rodiny s dítětem/dětmi</w:t>
            </w:r>
          </w:p>
        </w:tc>
        <w:tc>
          <w:tcPr>
            <w:tcW w:w="846"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w:t>
            </w:r>
          </w:p>
        </w:tc>
        <w:tc>
          <w:tcPr>
            <w:tcW w:w="73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0,25</w:t>
            </w:r>
          </w:p>
        </w:tc>
        <w:tc>
          <w:tcPr>
            <w:tcW w:w="850" w:type="dxa"/>
            <w:tcBorders>
              <w:top w:val="nil"/>
              <w:left w:val="nil"/>
              <w:bottom w:val="single" w:sz="4" w:space="0" w:color="auto"/>
              <w:right w:val="single" w:sz="4" w:space="0" w:color="auto"/>
            </w:tcBorders>
            <w:shd w:val="clear" w:color="000000" w:fill="FDE9D9"/>
            <w:noWrap/>
            <w:vAlign w:val="center"/>
            <w:hideMark/>
          </w:tcPr>
          <w:p w:rsidR="003D32FB" w:rsidRPr="003D32FB" w:rsidRDefault="00C3323E" w:rsidP="00EB6850">
            <w:pPr>
              <w:spacing w:after="0" w:line="240" w:lineRule="auto"/>
              <w:jc w:val="left"/>
              <w:rPr>
                <w:rFonts w:ascii="Tahoma" w:eastAsia="Times New Roman" w:hAnsi="Tahoma" w:cs="Tahoma"/>
                <w:sz w:val="14"/>
                <w:szCs w:val="14"/>
                <w:lang w:eastAsia="cs-CZ"/>
              </w:rPr>
            </w:pPr>
            <w:r>
              <w:rPr>
                <w:rFonts w:ascii="Tahoma" w:eastAsia="Times New Roman" w:hAnsi="Tahoma" w:cs="Tahoma"/>
                <w:sz w:val="14"/>
                <w:szCs w:val="14"/>
                <w:lang w:eastAsia="cs-CZ"/>
              </w:rPr>
              <w:t>95 00</w:t>
            </w:r>
            <w:r w:rsidR="003D32FB" w:rsidRPr="003D32FB">
              <w:rPr>
                <w:rFonts w:ascii="Tahoma" w:eastAsia="Times New Roman" w:hAnsi="Tahoma" w:cs="Tahoma"/>
                <w:sz w:val="14"/>
                <w:szCs w:val="14"/>
                <w:lang w:eastAsia="cs-CZ"/>
              </w:rPr>
              <w:t>0</w:t>
            </w:r>
          </w:p>
        </w:tc>
        <w:tc>
          <w:tcPr>
            <w:tcW w:w="1221"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w:t>
            </w:r>
          </w:p>
        </w:tc>
        <w:tc>
          <w:tcPr>
            <w:tcW w:w="953" w:type="dxa"/>
            <w:tcBorders>
              <w:top w:val="nil"/>
              <w:left w:val="nil"/>
              <w:bottom w:val="single" w:sz="4" w:space="0" w:color="auto"/>
              <w:right w:val="single" w:sz="4" w:space="0" w:color="auto"/>
            </w:tcBorders>
            <w:shd w:val="clear" w:color="000000" w:fill="FDE9D9"/>
            <w:vAlign w:val="center"/>
            <w:hideMark/>
          </w:tcPr>
          <w:p w:rsidR="003D32FB" w:rsidRPr="003D32FB" w:rsidRDefault="00C3323E" w:rsidP="00EB6850">
            <w:pPr>
              <w:spacing w:after="0" w:line="240" w:lineRule="auto"/>
              <w:jc w:val="left"/>
              <w:rPr>
                <w:rFonts w:ascii="Tahoma" w:eastAsia="Times New Roman" w:hAnsi="Tahoma" w:cs="Tahoma"/>
                <w:sz w:val="14"/>
                <w:szCs w:val="14"/>
                <w:lang w:eastAsia="cs-CZ"/>
              </w:rPr>
            </w:pPr>
            <w:r>
              <w:rPr>
                <w:rFonts w:ascii="Tahoma" w:eastAsia="Times New Roman" w:hAnsi="Tahoma" w:cs="Tahoma"/>
                <w:sz w:val="14"/>
                <w:szCs w:val="14"/>
                <w:lang w:eastAsia="cs-CZ"/>
              </w:rPr>
              <w:t>95 00</w:t>
            </w:r>
            <w:r w:rsidR="003D32FB" w:rsidRPr="003D32FB">
              <w:rPr>
                <w:rFonts w:ascii="Tahoma" w:eastAsia="Times New Roman" w:hAnsi="Tahoma" w:cs="Tahoma"/>
                <w:sz w:val="14"/>
                <w:szCs w:val="14"/>
                <w:lang w:eastAsia="cs-CZ"/>
              </w:rPr>
              <w:t>0</w:t>
            </w:r>
          </w:p>
        </w:tc>
        <w:tc>
          <w:tcPr>
            <w:tcW w:w="98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nově zařazená sociální služba do Základní sítě</w:t>
            </w:r>
          </w:p>
        </w:tc>
      </w:tr>
      <w:tr w:rsidR="003D32FB" w:rsidRPr="003D32FB" w:rsidTr="003D32FB">
        <w:trPr>
          <w:trHeight w:val="2219"/>
        </w:trPr>
        <w:tc>
          <w:tcPr>
            <w:tcW w:w="1778" w:type="dxa"/>
            <w:tcBorders>
              <w:top w:val="nil"/>
              <w:left w:val="single" w:sz="4" w:space="0" w:color="auto"/>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lastRenderedPageBreak/>
              <w:t xml:space="preserve">ELVA HELP </w:t>
            </w:r>
            <w:proofErr w:type="gramStart"/>
            <w:r w:rsidRPr="003D32FB">
              <w:rPr>
                <w:rFonts w:ascii="Tahoma" w:eastAsia="Times New Roman" w:hAnsi="Tahoma" w:cs="Tahoma"/>
                <w:b/>
                <w:bCs/>
                <w:sz w:val="14"/>
                <w:szCs w:val="14"/>
                <w:lang w:eastAsia="cs-CZ"/>
              </w:rPr>
              <w:t>o.s.</w:t>
            </w:r>
            <w:proofErr w:type="gramEnd"/>
          </w:p>
        </w:tc>
        <w:tc>
          <w:tcPr>
            <w:tcW w:w="728"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26586100</w:t>
            </w:r>
          </w:p>
        </w:tc>
        <w:tc>
          <w:tcPr>
            <w:tcW w:w="107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 xml:space="preserve">ELVA HELP </w:t>
            </w:r>
            <w:proofErr w:type="gramStart"/>
            <w:r w:rsidRPr="003D32FB">
              <w:rPr>
                <w:rFonts w:ascii="Tahoma" w:eastAsia="Times New Roman" w:hAnsi="Tahoma" w:cs="Tahoma"/>
                <w:sz w:val="14"/>
                <w:szCs w:val="14"/>
                <w:lang w:eastAsia="cs-CZ"/>
              </w:rPr>
              <w:t>o.s.</w:t>
            </w:r>
            <w:proofErr w:type="gramEnd"/>
          </w:p>
        </w:tc>
        <w:tc>
          <w:tcPr>
            <w:tcW w:w="660"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9397048</w:t>
            </w:r>
          </w:p>
        </w:tc>
        <w:tc>
          <w:tcPr>
            <w:tcW w:w="811" w:type="dxa"/>
            <w:tcBorders>
              <w:top w:val="nil"/>
              <w:left w:val="nil"/>
              <w:bottom w:val="single" w:sz="4" w:space="0" w:color="auto"/>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Terénní, Ambulantní</w:t>
            </w:r>
          </w:p>
        </w:tc>
        <w:tc>
          <w:tcPr>
            <w:tcW w:w="624" w:type="dxa"/>
            <w:tcBorders>
              <w:top w:val="nil"/>
              <w:left w:val="single" w:sz="4" w:space="0" w:color="auto"/>
              <w:bottom w:val="single" w:sz="4" w:space="0" w:color="auto"/>
              <w:right w:val="single" w:sz="4" w:space="0" w:color="auto"/>
            </w:tcBorders>
            <w:shd w:val="clear" w:color="000000" w:fill="E6B8B7"/>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Z2v</w:t>
            </w:r>
          </w:p>
        </w:tc>
        <w:tc>
          <w:tcPr>
            <w:tcW w:w="911"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kraj</w:t>
            </w:r>
          </w:p>
        </w:tc>
        <w:tc>
          <w:tcPr>
            <w:tcW w:w="99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Liberecký kraj</w:t>
            </w:r>
          </w:p>
        </w:tc>
        <w:tc>
          <w:tcPr>
            <w:tcW w:w="173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osoby s chronickým duševním onemocněním, osoby s chronickým onemocněním, osoby s jiným zdravotním postižením, osoby s kombinovaným postižením, osoby s mentálním postižením, osoby s tělesným postižením, osoby se sluchovým postižením, osoby se zdravotním postižením, osoby se zrakovým postižením, rodiny s dítětem/dětmi, senioři, osoby, které vedou rizikový způsob života nebo jsou tímto způsobem života ohroženy</w:t>
            </w:r>
          </w:p>
        </w:tc>
        <w:tc>
          <w:tcPr>
            <w:tcW w:w="846"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osoby s poruchami autistického spektra</w:t>
            </w:r>
          </w:p>
        </w:tc>
        <w:tc>
          <w:tcPr>
            <w:tcW w:w="73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0,97</w:t>
            </w:r>
          </w:p>
        </w:tc>
        <w:tc>
          <w:tcPr>
            <w:tcW w:w="850" w:type="dxa"/>
            <w:tcBorders>
              <w:top w:val="nil"/>
              <w:left w:val="nil"/>
              <w:bottom w:val="single" w:sz="4" w:space="0" w:color="auto"/>
              <w:right w:val="single" w:sz="4" w:space="0" w:color="auto"/>
            </w:tcBorders>
            <w:shd w:val="clear" w:color="000000" w:fill="FDE9D9"/>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103 488</w:t>
            </w:r>
          </w:p>
        </w:tc>
        <w:tc>
          <w:tcPr>
            <w:tcW w:w="1221"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w:t>
            </w:r>
          </w:p>
        </w:tc>
        <w:tc>
          <w:tcPr>
            <w:tcW w:w="953"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103 488</w:t>
            </w:r>
          </w:p>
        </w:tc>
        <w:tc>
          <w:tcPr>
            <w:tcW w:w="98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 </w:t>
            </w:r>
          </w:p>
        </w:tc>
      </w:tr>
      <w:tr w:rsidR="003D32FB" w:rsidRPr="003D32FB" w:rsidTr="003D32FB">
        <w:trPr>
          <w:trHeight w:val="727"/>
        </w:trPr>
        <w:tc>
          <w:tcPr>
            <w:tcW w:w="1778" w:type="dxa"/>
            <w:tcBorders>
              <w:top w:val="nil"/>
              <w:left w:val="single" w:sz="4" w:space="0" w:color="auto"/>
              <w:bottom w:val="single" w:sz="4" w:space="0" w:color="auto"/>
              <w:right w:val="single" w:sz="4" w:space="0" w:color="auto"/>
            </w:tcBorders>
            <w:shd w:val="clear" w:color="000000" w:fill="DDD9C4"/>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Hospicová péče sv. Zdislavy, o.p.s.</w:t>
            </w:r>
          </w:p>
        </w:tc>
        <w:tc>
          <w:tcPr>
            <w:tcW w:w="728"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28700210</w:t>
            </w:r>
          </w:p>
        </w:tc>
        <w:tc>
          <w:tcPr>
            <w:tcW w:w="107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 xml:space="preserve">Hospicové poradenství v nemoci, umírání. </w:t>
            </w:r>
            <w:proofErr w:type="gramStart"/>
            <w:r w:rsidRPr="003D32FB">
              <w:rPr>
                <w:rFonts w:ascii="Tahoma" w:eastAsia="Times New Roman" w:hAnsi="Tahoma" w:cs="Tahoma"/>
                <w:sz w:val="14"/>
                <w:szCs w:val="14"/>
                <w:lang w:eastAsia="cs-CZ"/>
              </w:rPr>
              <w:t>zármutku</w:t>
            </w:r>
            <w:proofErr w:type="gramEnd"/>
          </w:p>
        </w:tc>
        <w:tc>
          <w:tcPr>
            <w:tcW w:w="660"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9543067</w:t>
            </w:r>
          </w:p>
        </w:tc>
        <w:tc>
          <w:tcPr>
            <w:tcW w:w="811" w:type="dxa"/>
            <w:tcBorders>
              <w:top w:val="nil"/>
              <w:left w:val="nil"/>
              <w:bottom w:val="single" w:sz="4" w:space="0" w:color="auto"/>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Terénní, Ambulantní</w:t>
            </w:r>
          </w:p>
        </w:tc>
        <w:tc>
          <w:tcPr>
            <w:tcW w:w="624" w:type="dxa"/>
            <w:tcBorders>
              <w:top w:val="nil"/>
              <w:left w:val="single" w:sz="4" w:space="0" w:color="auto"/>
              <w:bottom w:val="single" w:sz="4" w:space="0" w:color="auto"/>
              <w:right w:val="single" w:sz="4" w:space="0" w:color="auto"/>
            </w:tcBorders>
            <w:shd w:val="clear" w:color="000000" w:fill="E6B8B7"/>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Z1v</w:t>
            </w:r>
          </w:p>
        </w:tc>
        <w:tc>
          <w:tcPr>
            <w:tcW w:w="911"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Kraj</w:t>
            </w:r>
          </w:p>
        </w:tc>
        <w:tc>
          <w:tcPr>
            <w:tcW w:w="99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Liberecký kraj</w:t>
            </w:r>
          </w:p>
        </w:tc>
        <w:tc>
          <w:tcPr>
            <w:tcW w:w="173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osoby v krizi, osoby s jiným zdravotním postižením, senioři, osoby s chronickým onemocněním</w:t>
            </w:r>
          </w:p>
        </w:tc>
        <w:tc>
          <w:tcPr>
            <w:tcW w:w="846"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w:t>
            </w:r>
          </w:p>
        </w:tc>
        <w:tc>
          <w:tcPr>
            <w:tcW w:w="73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3,75</w:t>
            </w:r>
          </w:p>
        </w:tc>
        <w:tc>
          <w:tcPr>
            <w:tcW w:w="850" w:type="dxa"/>
            <w:tcBorders>
              <w:top w:val="nil"/>
              <w:left w:val="nil"/>
              <w:bottom w:val="single" w:sz="4" w:space="0" w:color="auto"/>
              <w:right w:val="single" w:sz="4" w:space="0" w:color="auto"/>
            </w:tcBorders>
            <w:shd w:val="clear" w:color="000000" w:fill="FDE9D9"/>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2 240 267</w:t>
            </w:r>
          </w:p>
        </w:tc>
        <w:tc>
          <w:tcPr>
            <w:tcW w:w="1221"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 </w:t>
            </w:r>
          </w:p>
        </w:tc>
        <w:tc>
          <w:tcPr>
            <w:tcW w:w="953"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2 240 267</w:t>
            </w:r>
          </w:p>
        </w:tc>
        <w:tc>
          <w:tcPr>
            <w:tcW w:w="98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navýšení kapacity pro rok 2016 z důvodu otevření kamenného hospice</w:t>
            </w:r>
          </w:p>
        </w:tc>
      </w:tr>
      <w:tr w:rsidR="003D32FB" w:rsidRPr="003D32FB" w:rsidTr="003D32FB">
        <w:trPr>
          <w:trHeight w:val="765"/>
        </w:trPr>
        <w:tc>
          <w:tcPr>
            <w:tcW w:w="1778" w:type="dxa"/>
            <w:tcBorders>
              <w:top w:val="nil"/>
              <w:left w:val="single" w:sz="4" w:space="0" w:color="auto"/>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 xml:space="preserve">Laxus </w:t>
            </w:r>
            <w:proofErr w:type="gramStart"/>
            <w:r w:rsidRPr="003D32FB">
              <w:rPr>
                <w:rFonts w:ascii="Tahoma" w:eastAsia="Times New Roman" w:hAnsi="Tahoma" w:cs="Tahoma"/>
                <w:b/>
                <w:bCs/>
                <w:sz w:val="14"/>
                <w:szCs w:val="14"/>
                <w:lang w:eastAsia="cs-CZ"/>
              </w:rPr>
              <w:t>o.s.</w:t>
            </w:r>
            <w:proofErr w:type="gramEnd"/>
          </w:p>
        </w:tc>
        <w:tc>
          <w:tcPr>
            <w:tcW w:w="728"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62695487</w:t>
            </w:r>
          </w:p>
        </w:tc>
        <w:tc>
          <w:tcPr>
            <w:tcW w:w="107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Centrum drogových služeb ve vězení</w:t>
            </w:r>
          </w:p>
        </w:tc>
        <w:tc>
          <w:tcPr>
            <w:tcW w:w="660"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2073130</w:t>
            </w:r>
          </w:p>
        </w:tc>
        <w:tc>
          <w:tcPr>
            <w:tcW w:w="811" w:type="dxa"/>
            <w:tcBorders>
              <w:top w:val="nil"/>
              <w:left w:val="nil"/>
              <w:bottom w:val="single" w:sz="4" w:space="0" w:color="auto"/>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Terénní, Ambulantní</w:t>
            </w:r>
          </w:p>
        </w:tc>
        <w:tc>
          <w:tcPr>
            <w:tcW w:w="624" w:type="dxa"/>
            <w:tcBorders>
              <w:top w:val="nil"/>
              <w:left w:val="single" w:sz="4" w:space="0" w:color="auto"/>
              <w:bottom w:val="single" w:sz="4" w:space="0" w:color="auto"/>
              <w:right w:val="single" w:sz="4" w:space="0" w:color="auto"/>
            </w:tcBorders>
            <w:shd w:val="clear" w:color="000000" w:fill="D8E4BC"/>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Z1</w:t>
            </w:r>
          </w:p>
        </w:tc>
        <w:tc>
          <w:tcPr>
            <w:tcW w:w="911"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Jablonec nad Nisou, Liberec, Česká Lípa</w:t>
            </w:r>
          </w:p>
        </w:tc>
        <w:tc>
          <w:tcPr>
            <w:tcW w:w="173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osoby ohrožené závislostí nebo závislé na návykových látkách, pachatelé trestné činnosti</w:t>
            </w:r>
          </w:p>
        </w:tc>
        <w:tc>
          <w:tcPr>
            <w:tcW w:w="846"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w:t>
            </w:r>
          </w:p>
        </w:tc>
        <w:tc>
          <w:tcPr>
            <w:tcW w:w="73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w:t>
            </w:r>
          </w:p>
        </w:tc>
        <w:tc>
          <w:tcPr>
            <w:tcW w:w="850" w:type="dxa"/>
            <w:tcBorders>
              <w:top w:val="nil"/>
              <w:left w:val="nil"/>
              <w:bottom w:val="single" w:sz="4" w:space="0" w:color="auto"/>
              <w:right w:val="single" w:sz="4" w:space="0" w:color="auto"/>
            </w:tcBorders>
            <w:shd w:val="clear" w:color="000000" w:fill="FDE9D9"/>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1 369 689</w:t>
            </w:r>
          </w:p>
        </w:tc>
        <w:tc>
          <w:tcPr>
            <w:tcW w:w="1221"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w:t>
            </w:r>
          </w:p>
        </w:tc>
        <w:tc>
          <w:tcPr>
            <w:tcW w:w="953"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1 369 689</w:t>
            </w:r>
          </w:p>
        </w:tc>
        <w:tc>
          <w:tcPr>
            <w:tcW w:w="98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 </w:t>
            </w:r>
          </w:p>
        </w:tc>
      </w:tr>
      <w:tr w:rsidR="003D32FB" w:rsidRPr="003D32FB" w:rsidTr="003D32FB">
        <w:trPr>
          <w:trHeight w:val="1220"/>
        </w:trPr>
        <w:tc>
          <w:tcPr>
            <w:tcW w:w="1778" w:type="dxa"/>
            <w:tcBorders>
              <w:top w:val="nil"/>
              <w:left w:val="single" w:sz="4" w:space="0" w:color="auto"/>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 xml:space="preserve">Občanské </w:t>
            </w:r>
            <w:proofErr w:type="gramStart"/>
            <w:r w:rsidRPr="003D32FB">
              <w:rPr>
                <w:rFonts w:ascii="Tahoma" w:eastAsia="Times New Roman" w:hAnsi="Tahoma" w:cs="Tahoma"/>
                <w:b/>
                <w:bCs/>
                <w:sz w:val="14"/>
                <w:szCs w:val="14"/>
                <w:lang w:eastAsia="cs-CZ"/>
              </w:rPr>
              <w:t>sdružení D.R.</w:t>
            </w:r>
            <w:proofErr w:type="gramEnd"/>
            <w:r w:rsidRPr="003D32FB">
              <w:rPr>
                <w:rFonts w:ascii="Tahoma" w:eastAsia="Times New Roman" w:hAnsi="Tahoma" w:cs="Tahoma"/>
                <w:b/>
                <w:bCs/>
                <w:sz w:val="14"/>
                <w:szCs w:val="14"/>
                <w:lang w:eastAsia="cs-CZ"/>
              </w:rPr>
              <w:t>A.K.</w:t>
            </w:r>
          </w:p>
        </w:tc>
        <w:tc>
          <w:tcPr>
            <w:tcW w:w="728"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26636328</w:t>
            </w:r>
          </w:p>
        </w:tc>
        <w:tc>
          <w:tcPr>
            <w:tcW w:w="107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Sociální poradenství</w:t>
            </w:r>
          </w:p>
        </w:tc>
        <w:tc>
          <w:tcPr>
            <w:tcW w:w="660"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8791447</w:t>
            </w:r>
          </w:p>
        </w:tc>
        <w:tc>
          <w:tcPr>
            <w:tcW w:w="811" w:type="dxa"/>
            <w:tcBorders>
              <w:top w:val="nil"/>
              <w:left w:val="nil"/>
              <w:bottom w:val="single" w:sz="4" w:space="0" w:color="auto"/>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Terénní, Ambulantní</w:t>
            </w:r>
          </w:p>
        </w:tc>
        <w:tc>
          <w:tcPr>
            <w:tcW w:w="624" w:type="dxa"/>
            <w:tcBorders>
              <w:top w:val="nil"/>
              <w:left w:val="single" w:sz="4" w:space="0" w:color="auto"/>
              <w:bottom w:val="single" w:sz="4" w:space="0" w:color="auto"/>
              <w:right w:val="single" w:sz="4" w:space="0" w:color="auto"/>
            </w:tcBorders>
            <w:shd w:val="clear" w:color="000000" w:fill="D8E4BC"/>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Z1</w:t>
            </w:r>
          </w:p>
        </w:tc>
        <w:tc>
          <w:tcPr>
            <w:tcW w:w="911"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PO2</w:t>
            </w:r>
          </w:p>
        </w:tc>
        <w:tc>
          <w:tcPr>
            <w:tcW w:w="99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Liberec, Turnov, Tanvald, Hrádek nad Nisou</w:t>
            </w:r>
          </w:p>
        </w:tc>
        <w:tc>
          <w:tcPr>
            <w:tcW w:w="173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xml:space="preserve">osoby s kombinovaným postižením, děti a mládež ve věku od 6 do 26 let ohrožené </w:t>
            </w:r>
            <w:proofErr w:type="spellStart"/>
            <w:r w:rsidRPr="003D32FB">
              <w:rPr>
                <w:rFonts w:ascii="Tahoma" w:eastAsia="Times New Roman" w:hAnsi="Tahoma" w:cs="Tahoma"/>
                <w:color w:val="000000"/>
                <w:sz w:val="14"/>
                <w:szCs w:val="14"/>
                <w:lang w:eastAsia="cs-CZ"/>
              </w:rPr>
              <w:t>společ</w:t>
            </w:r>
            <w:proofErr w:type="spellEnd"/>
            <w:r w:rsidRPr="003D32FB">
              <w:rPr>
                <w:rFonts w:ascii="Tahoma" w:eastAsia="Times New Roman" w:hAnsi="Tahoma" w:cs="Tahoma"/>
                <w:color w:val="000000"/>
                <w:sz w:val="14"/>
                <w:szCs w:val="14"/>
                <w:lang w:eastAsia="cs-CZ"/>
              </w:rPr>
              <w:t>. nežádoucími jevy, osoby s tělesným postižením, rodiny s dítětem/dětmi</w:t>
            </w:r>
          </w:p>
        </w:tc>
        <w:tc>
          <w:tcPr>
            <w:tcW w:w="846"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w:t>
            </w:r>
          </w:p>
        </w:tc>
        <w:tc>
          <w:tcPr>
            <w:tcW w:w="73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1,2</w:t>
            </w:r>
          </w:p>
        </w:tc>
        <w:tc>
          <w:tcPr>
            <w:tcW w:w="850" w:type="dxa"/>
            <w:tcBorders>
              <w:top w:val="nil"/>
              <w:left w:val="nil"/>
              <w:bottom w:val="single" w:sz="4" w:space="0" w:color="auto"/>
              <w:right w:val="single" w:sz="4" w:space="0" w:color="auto"/>
            </w:tcBorders>
            <w:shd w:val="clear" w:color="000000" w:fill="FDE9D9"/>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436 700</w:t>
            </w:r>
          </w:p>
        </w:tc>
        <w:tc>
          <w:tcPr>
            <w:tcW w:w="1221"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w:t>
            </w:r>
          </w:p>
        </w:tc>
        <w:tc>
          <w:tcPr>
            <w:tcW w:w="953"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436 700</w:t>
            </w:r>
          </w:p>
        </w:tc>
        <w:tc>
          <w:tcPr>
            <w:tcW w:w="98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 </w:t>
            </w:r>
          </w:p>
        </w:tc>
      </w:tr>
      <w:tr w:rsidR="003D32FB" w:rsidRPr="003D32FB" w:rsidTr="003D32FB">
        <w:trPr>
          <w:trHeight w:val="778"/>
        </w:trPr>
        <w:tc>
          <w:tcPr>
            <w:tcW w:w="1778" w:type="dxa"/>
            <w:tcBorders>
              <w:top w:val="nil"/>
              <w:left w:val="single" w:sz="4" w:space="0" w:color="auto"/>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Občanské sdružení Foreigners</w:t>
            </w:r>
          </w:p>
        </w:tc>
        <w:tc>
          <w:tcPr>
            <w:tcW w:w="728"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28558073</w:t>
            </w:r>
          </w:p>
        </w:tc>
        <w:tc>
          <w:tcPr>
            <w:tcW w:w="107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Občanské sdružení Foreigners</w:t>
            </w:r>
          </w:p>
        </w:tc>
        <w:tc>
          <w:tcPr>
            <w:tcW w:w="660"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8874865</w:t>
            </w:r>
          </w:p>
        </w:tc>
        <w:tc>
          <w:tcPr>
            <w:tcW w:w="811" w:type="dxa"/>
            <w:tcBorders>
              <w:top w:val="nil"/>
              <w:left w:val="nil"/>
              <w:bottom w:val="single" w:sz="4" w:space="0" w:color="auto"/>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Terénní, Ambulantní</w:t>
            </w:r>
          </w:p>
        </w:tc>
        <w:tc>
          <w:tcPr>
            <w:tcW w:w="624" w:type="dxa"/>
            <w:tcBorders>
              <w:top w:val="nil"/>
              <w:left w:val="single" w:sz="4" w:space="0" w:color="auto"/>
              <w:bottom w:val="single" w:sz="4" w:space="0" w:color="auto"/>
              <w:right w:val="single" w:sz="4" w:space="0" w:color="auto"/>
            </w:tcBorders>
            <w:shd w:val="clear" w:color="000000" w:fill="D8E4BC"/>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Z1</w:t>
            </w:r>
          </w:p>
        </w:tc>
        <w:tc>
          <w:tcPr>
            <w:tcW w:w="911"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kraj</w:t>
            </w:r>
          </w:p>
        </w:tc>
        <w:tc>
          <w:tcPr>
            <w:tcW w:w="99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Liberecký kraj</w:t>
            </w:r>
          </w:p>
        </w:tc>
        <w:tc>
          <w:tcPr>
            <w:tcW w:w="173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imigranti a azylanti, osoby s chronickým onemocněním, osoby s jiným zdravotním postižením, osoby se zdravotním postižením, osoby v krizi, etnické menšiny</w:t>
            </w:r>
          </w:p>
        </w:tc>
        <w:tc>
          <w:tcPr>
            <w:tcW w:w="846"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w:t>
            </w:r>
          </w:p>
        </w:tc>
        <w:tc>
          <w:tcPr>
            <w:tcW w:w="73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2,5</w:t>
            </w:r>
          </w:p>
        </w:tc>
        <w:tc>
          <w:tcPr>
            <w:tcW w:w="850" w:type="dxa"/>
            <w:tcBorders>
              <w:top w:val="nil"/>
              <w:left w:val="nil"/>
              <w:bottom w:val="single" w:sz="4" w:space="0" w:color="auto"/>
              <w:right w:val="single" w:sz="4" w:space="0" w:color="auto"/>
            </w:tcBorders>
            <w:shd w:val="clear" w:color="000000" w:fill="FDE9D9"/>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664 400</w:t>
            </w:r>
          </w:p>
        </w:tc>
        <w:tc>
          <w:tcPr>
            <w:tcW w:w="1221"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w:t>
            </w:r>
          </w:p>
        </w:tc>
        <w:tc>
          <w:tcPr>
            <w:tcW w:w="953"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664 400</w:t>
            </w:r>
          </w:p>
        </w:tc>
        <w:tc>
          <w:tcPr>
            <w:tcW w:w="98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 </w:t>
            </w:r>
          </w:p>
        </w:tc>
      </w:tr>
      <w:tr w:rsidR="003D32FB" w:rsidRPr="003D32FB" w:rsidTr="003D32FB">
        <w:trPr>
          <w:trHeight w:val="1025"/>
        </w:trPr>
        <w:tc>
          <w:tcPr>
            <w:tcW w:w="1778" w:type="dxa"/>
            <w:tcBorders>
              <w:top w:val="nil"/>
              <w:left w:val="single" w:sz="4" w:space="0" w:color="auto"/>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lastRenderedPageBreak/>
              <w:t>Oblastní charita Most</w:t>
            </w:r>
          </w:p>
        </w:tc>
        <w:tc>
          <w:tcPr>
            <w:tcW w:w="728"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70828920</w:t>
            </w:r>
          </w:p>
        </w:tc>
        <w:tc>
          <w:tcPr>
            <w:tcW w:w="107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Sociální poradna Tanvald</w:t>
            </w:r>
          </w:p>
        </w:tc>
        <w:tc>
          <w:tcPr>
            <w:tcW w:w="660"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5070480</w:t>
            </w:r>
          </w:p>
        </w:tc>
        <w:tc>
          <w:tcPr>
            <w:tcW w:w="811" w:type="dxa"/>
            <w:tcBorders>
              <w:top w:val="nil"/>
              <w:left w:val="nil"/>
              <w:bottom w:val="single" w:sz="4" w:space="0" w:color="auto"/>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Ambulantní</w:t>
            </w:r>
          </w:p>
        </w:tc>
        <w:tc>
          <w:tcPr>
            <w:tcW w:w="624" w:type="dxa"/>
            <w:tcBorders>
              <w:top w:val="nil"/>
              <w:left w:val="single" w:sz="4" w:space="0" w:color="auto"/>
              <w:bottom w:val="single" w:sz="4" w:space="0" w:color="auto"/>
              <w:right w:val="single" w:sz="4" w:space="0" w:color="auto"/>
            </w:tcBorders>
            <w:shd w:val="clear" w:color="000000" w:fill="D8E4BC"/>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Z1</w:t>
            </w:r>
          </w:p>
        </w:tc>
        <w:tc>
          <w:tcPr>
            <w:tcW w:w="911"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Tanvald</w:t>
            </w:r>
          </w:p>
        </w:tc>
        <w:tc>
          <w:tcPr>
            <w:tcW w:w="173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etnické menšiny, osoby bez přístřeší, osoby v krizi, osoby žijící v sociálně vyloučených komunitách, osoby, které vedou rizikový způsob života nebo jsou tímto způsobem života ohroženy</w:t>
            </w:r>
          </w:p>
        </w:tc>
        <w:tc>
          <w:tcPr>
            <w:tcW w:w="846"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w:t>
            </w:r>
          </w:p>
        </w:tc>
        <w:tc>
          <w:tcPr>
            <w:tcW w:w="73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0,3</w:t>
            </w:r>
          </w:p>
        </w:tc>
        <w:tc>
          <w:tcPr>
            <w:tcW w:w="850" w:type="dxa"/>
            <w:tcBorders>
              <w:top w:val="nil"/>
              <w:left w:val="nil"/>
              <w:bottom w:val="single" w:sz="4" w:space="0" w:color="auto"/>
              <w:right w:val="single" w:sz="4" w:space="0" w:color="auto"/>
            </w:tcBorders>
            <w:shd w:val="clear" w:color="000000" w:fill="FDE9D9"/>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33 000</w:t>
            </w:r>
          </w:p>
        </w:tc>
        <w:tc>
          <w:tcPr>
            <w:tcW w:w="1221"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w:t>
            </w:r>
          </w:p>
        </w:tc>
        <w:tc>
          <w:tcPr>
            <w:tcW w:w="953"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33 000</w:t>
            </w:r>
          </w:p>
        </w:tc>
        <w:tc>
          <w:tcPr>
            <w:tcW w:w="98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 </w:t>
            </w:r>
          </w:p>
        </w:tc>
      </w:tr>
      <w:tr w:rsidR="003D32FB" w:rsidRPr="003D32FB" w:rsidTr="003D32FB">
        <w:trPr>
          <w:trHeight w:val="830"/>
        </w:trPr>
        <w:tc>
          <w:tcPr>
            <w:tcW w:w="1778" w:type="dxa"/>
            <w:tcBorders>
              <w:top w:val="nil"/>
              <w:left w:val="single" w:sz="4" w:space="0" w:color="auto"/>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REP - občanské sdružení</w:t>
            </w:r>
          </w:p>
        </w:tc>
        <w:tc>
          <w:tcPr>
            <w:tcW w:w="728"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26670577</w:t>
            </w:r>
          </w:p>
        </w:tc>
        <w:tc>
          <w:tcPr>
            <w:tcW w:w="107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Poradna pro rodinu a děti</w:t>
            </w:r>
          </w:p>
        </w:tc>
        <w:tc>
          <w:tcPr>
            <w:tcW w:w="660"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9835708</w:t>
            </w:r>
          </w:p>
        </w:tc>
        <w:tc>
          <w:tcPr>
            <w:tcW w:w="811" w:type="dxa"/>
            <w:tcBorders>
              <w:top w:val="nil"/>
              <w:left w:val="nil"/>
              <w:bottom w:val="single" w:sz="4" w:space="0" w:color="auto"/>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Ambulantní</w:t>
            </w:r>
          </w:p>
        </w:tc>
        <w:tc>
          <w:tcPr>
            <w:tcW w:w="624" w:type="dxa"/>
            <w:tcBorders>
              <w:top w:val="nil"/>
              <w:left w:val="single" w:sz="4" w:space="0" w:color="auto"/>
              <w:bottom w:val="single" w:sz="4" w:space="0" w:color="auto"/>
              <w:right w:val="single" w:sz="4" w:space="0" w:color="auto"/>
            </w:tcBorders>
            <w:shd w:val="clear" w:color="000000" w:fill="D8E4BC"/>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Z1</w:t>
            </w:r>
          </w:p>
        </w:tc>
        <w:tc>
          <w:tcPr>
            <w:tcW w:w="911"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Turnov, Jablonec nad Nisou, Semily</w:t>
            </w:r>
          </w:p>
        </w:tc>
        <w:tc>
          <w:tcPr>
            <w:tcW w:w="173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xml:space="preserve">děti a mládež ve věku od 6 do 26 let ohrožené </w:t>
            </w:r>
            <w:proofErr w:type="spellStart"/>
            <w:r w:rsidRPr="003D32FB">
              <w:rPr>
                <w:rFonts w:ascii="Tahoma" w:eastAsia="Times New Roman" w:hAnsi="Tahoma" w:cs="Tahoma"/>
                <w:color w:val="000000"/>
                <w:sz w:val="14"/>
                <w:szCs w:val="14"/>
                <w:lang w:eastAsia="cs-CZ"/>
              </w:rPr>
              <w:t>společ</w:t>
            </w:r>
            <w:proofErr w:type="spellEnd"/>
            <w:r w:rsidRPr="003D32FB">
              <w:rPr>
                <w:rFonts w:ascii="Tahoma" w:eastAsia="Times New Roman" w:hAnsi="Tahoma" w:cs="Tahoma"/>
                <w:color w:val="000000"/>
                <w:sz w:val="14"/>
                <w:szCs w:val="14"/>
                <w:lang w:eastAsia="cs-CZ"/>
              </w:rPr>
              <w:t>. nežádoucími jevy, pachatelé trestné činnosti</w:t>
            </w:r>
          </w:p>
        </w:tc>
        <w:tc>
          <w:tcPr>
            <w:tcW w:w="846"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w:t>
            </w:r>
          </w:p>
        </w:tc>
        <w:tc>
          <w:tcPr>
            <w:tcW w:w="73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1,5</w:t>
            </w:r>
          </w:p>
        </w:tc>
        <w:tc>
          <w:tcPr>
            <w:tcW w:w="850" w:type="dxa"/>
            <w:tcBorders>
              <w:top w:val="nil"/>
              <w:left w:val="nil"/>
              <w:bottom w:val="single" w:sz="4" w:space="0" w:color="auto"/>
              <w:right w:val="single" w:sz="4" w:space="0" w:color="auto"/>
            </w:tcBorders>
            <w:shd w:val="clear" w:color="000000" w:fill="FDE9D9"/>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1 085 700</w:t>
            </w:r>
          </w:p>
        </w:tc>
        <w:tc>
          <w:tcPr>
            <w:tcW w:w="1221"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w:t>
            </w:r>
          </w:p>
        </w:tc>
        <w:tc>
          <w:tcPr>
            <w:tcW w:w="953"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1 085 700</w:t>
            </w:r>
          </w:p>
        </w:tc>
        <w:tc>
          <w:tcPr>
            <w:tcW w:w="98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 </w:t>
            </w:r>
          </w:p>
        </w:tc>
      </w:tr>
      <w:tr w:rsidR="003D32FB" w:rsidRPr="003D32FB" w:rsidTr="003D32FB">
        <w:trPr>
          <w:trHeight w:val="467"/>
        </w:trPr>
        <w:tc>
          <w:tcPr>
            <w:tcW w:w="1778" w:type="dxa"/>
            <w:tcBorders>
              <w:top w:val="nil"/>
              <w:left w:val="single" w:sz="4" w:space="0" w:color="auto"/>
              <w:bottom w:val="single" w:sz="4" w:space="0" w:color="auto"/>
              <w:right w:val="single" w:sz="4" w:space="0" w:color="auto"/>
            </w:tcBorders>
            <w:shd w:val="clear" w:color="000000" w:fill="FFFFFF"/>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Sjednocená organizace nevidomých a slabozrakých ČR</w:t>
            </w:r>
          </w:p>
        </w:tc>
        <w:tc>
          <w:tcPr>
            <w:tcW w:w="728" w:type="dxa"/>
            <w:tcBorders>
              <w:top w:val="nil"/>
              <w:left w:val="nil"/>
              <w:bottom w:val="single" w:sz="4" w:space="0" w:color="auto"/>
              <w:right w:val="single" w:sz="4" w:space="0" w:color="auto"/>
            </w:tcBorders>
            <w:shd w:val="clear" w:color="auto" w:fill="auto"/>
            <w:noWrap/>
            <w:vAlign w:val="center"/>
            <w:hideMark/>
          </w:tcPr>
          <w:p w:rsidR="003D32FB" w:rsidRPr="003D32FB" w:rsidRDefault="003D32FB" w:rsidP="00EB6850">
            <w:pPr>
              <w:spacing w:after="0" w:line="240" w:lineRule="auto"/>
              <w:jc w:val="left"/>
              <w:rPr>
                <w:rFonts w:ascii="Tahoma" w:eastAsia="Times New Roman" w:hAnsi="Tahoma" w:cs="Tahoma"/>
                <w:color w:val="3F3F4A"/>
                <w:sz w:val="14"/>
                <w:szCs w:val="14"/>
                <w:lang w:eastAsia="cs-CZ"/>
              </w:rPr>
            </w:pPr>
            <w:r w:rsidRPr="003D32FB">
              <w:rPr>
                <w:rFonts w:ascii="Tahoma" w:eastAsia="Times New Roman" w:hAnsi="Tahoma" w:cs="Tahoma"/>
                <w:color w:val="3F3F4A"/>
                <w:sz w:val="14"/>
                <w:szCs w:val="14"/>
                <w:lang w:eastAsia="cs-CZ"/>
              </w:rPr>
              <w:t>65399447</w:t>
            </w:r>
          </w:p>
        </w:tc>
        <w:tc>
          <w:tcPr>
            <w:tcW w:w="107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Sociální poradna SONS - Česká Lípa</w:t>
            </w:r>
          </w:p>
        </w:tc>
        <w:tc>
          <w:tcPr>
            <w:tcW w:w="660"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3127638</w:t>
            </w:r>
          </w:p>
        </w:tc>
        <w:tc>
          <w:tcPr>
            <w:tcW w:w="811" w:type="dxa"/>
            <w:tcBorders>
              <w:top w:val="nil"/>
              <w:left w:val="nil"/>
              <w:bottom w:val="single" w:sz="4" w:space="0" w:color="auto"/>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Terénní, Ambulantní</w:t>
            </w:r>
          </w:p>
        </w:tc>
        <w:tc>
          <w:tcPr>
            <w:tcW w:w="624" w:type="dxa"/>
            <w:tcBorders>
              <w:top w:val="nil"/>
              <w:left w:val="single" w:sz="4" w:space="0" w:color="auto"/>
              <w:bottom w:val="single" w:sz="4" w:space="0" w:color="auto"/>
              <w:right w:val="single" w:sz="4" w:space="0" w:color="auto"/>
            </w:tcBorders>
            <w:shd w:val="clear" w:color="000000" w:fill="E6B8B7"/>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Z2v</w:t>
            </w:r>
          </w:p>
        </w:tc>
        <w:tc>
          <w:tcPr>
            <w:tcW w:w="911"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Česká Lípa</w:t>
            </w:r>
          </w:p>
        </w:tc>
        <w:tc>
          <w:tcPr>
            <w:tcW w:w="173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osoby se zrakovým postižením</w:t>
            </w:r>
          </w:p>
        </w:tc>
        <w:tc>
          <w:tcPr>
            <w:tcW w:w="846"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 </w:t>
            </w:r>
          </w:p>
        </w:tc>
        <w:tc>
          <w:tcPr>
            <w:tcW w:w="737" w:type="dxa"/>
            <w:tcBorders>
              <w:top w:val="nil"/>
              <w:left w:val="nil"/>
              <w:bottom w:val="single" w:sz="4" w:space="0" w:color="auto"/>
              <w:right w:val="single" w:sz="4" w:space="0" w:color="auto"/>
            </w:tcBorders>
            <w:shd w:val="clear" w:color="000000" w:fill="FFFFFF"/>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0,5</w:t>
            </w:r>
          </w:p>
        </w:tc>
        <w:tc>
          <w:tcPr>
            <w:tcW w:w="850" w:type="dxa"/>
            <w:tcBorders>
              <w:top w:val="nil"/>
              <w:left w:val="nil"/>
              <w:bottom w:val="single" w:sz="4" w:space="0" w:color="auto"/>
              <w:right w:val="single" w:sz="4" w:space="0" w:color="auto"/>
            </w:tcBorders>
            <w:shd w:val="clear" w:color="000000" w:fill="FDE9D9"/>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134 200</w:t>
            </w:r>
          </w:p>
        </w:tc>
        <w:tc>
          <w:tcPr>
            <w:tcW w:w="1221"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w:t>
            </w:r>
          </w:p>
        </w:tc>
        <w:tc>
          <w:tcPr>
            <w:tcW w:w="953"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134 200</w:t>
            </w:r>
          </w:p>
        </w:tc>
        <w:tc>
          <w:tcPr>
            <w:tcW w:w="98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 </w:t>
            </w:r>
          </w:p>
        </w:tc>
      </w:tr>
      <w:tr w:rsidR="003D32FB" w:rsidRPr="003D32FB" w:rsidTr="003D32FB">
        <w:trPr>
          <w:trHeight w:val="467"/>
        </w:trPr>
        <w:tc>
          <w:tcPr>
            <w:tcW w:w="1778" w:type="dxa"/>
            <w:tcBorders>
              <w:top w:val="nil"/>
              <w:left w:val="single" w:sz="4" w:space="0" w:color="auto"/>
              <w:bottom w:val="single" w:sz="4" w:space="0" w:color="auto"/>
              <w:right w:val="single" w:sz="4" w:space="0" w:color="auto"/>
            </w:tcBorders>
            <w:shd w:val="clear" w:color="000000" w:fill="FFFFFF"/>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Sjednocená organizace nevidomých a slabozrakých ČR</w:t>
            </w:r>
          </w:p>
        </w:tc>
        <w:tc>
          <w:tcPr>
            <w:tcW w:w="728" w:type="dxa"/>
            <w:tcBorders>
              <w:top w:val="nil"/>
              <w:left w:val="nil"/>
              <w:bottom w:val="single" w:sz="4" w:space="0" w:color="auto"/>
              <w:right w:val="single" w:sz="4" w:space="0" w:color="auto"/>
            </w:tcBorders>
            <w:shd w:val="clear" w:color="auto" w:fill="auto"/>
            <w:noWrap/>
            <w:vAlign w:val="center"/>
            <w:hideMark/>
          </w:tcPr>
          <w:p w:rsidR="003D32FB" w:rsidRPr="003D32FB" w:rsidRDefault="003D32FB" w:rsidP="00EB6850">
            <w:pPr>
              <w:spacing w:after="0" w:line="240" w:lineRule="auto"/>
              <w:jc w:val="left"/>
              <w:rPr>
                <w:rFonts w:ascii="Tahoma" w:eastAsia="Times New Roman" w:hAnsi="Tahoma" w:cs="Tahoma"/>
                <w:color w:val="3F3F4A"/>
                <w:sz w:val="14"/>
                <w:szCs w:val="14"/>
                <w:lang w:eastAsia="cs-CZ"/>
              </w:rPr>
            </w:pPr>
            <w:r w:rsidRPr="003D32FB">
              <w:rPr>
                <w:rFonts w:ascii="Tahoma" w:eastAsia="Times New Roman" w:hAnsi="Tahoma" w:cs="Tahoma"/>
                <w:color w:val="3F3F4A"/>
                <w:sz w:val="14"/>
                <w:szCs w:val="14"/>
                <w:lang w:eastAsia="cs-CZ"/>
              </w:rPr>
              <w:t>65399447</w:t>
            </w:r>
          </w:p>
        </w:tc>
        <w:tc>
          <w:tcPr>
            <w:tcW w:w="107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Sociální poradna - Jablonec nad Nisou</w:t>
            </w:r>
          </w:p>
        </w:tc>
        <w:tc>
          <w:tcPr>
            <w:tcW w:w="660"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3734180</w:t>
            </w:r>
          </w:p>
        </w:tc>
        <w:tc>
          <w:tcPr>
            <w:tcW w:w="811" w:type="dxa"/>
            <w:tcBorders>
              <w:top w:val="nil"/>
              <w:left w:val="nil"/>
              <w:bottom w:val="single" w:sz="4" w:space="0" w:color="auto"/>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Terénní, Ambulantní</w:t>
            </w:r>
          </w:p>
        </w:tc>
        <w:tc>
          <w:tcPr>
            <w:tcW w:w="624" w:type="dxa"/>
            <w:tcBorders>
              <w:top w:val="nil"/>
              <w:left w:val="single" w:sz="4" w:space="0" w:color="auto"/>
              <w:bottom w:val="single" w:sz="4" w:space="0" w:color="auto"/>
              <w:right w:val="single" w:sz="4" w:space="0" w:color="auto"/>
            </w:tcBorders>
            <w:shd w:val="clear" w:color="000000" w:fill="E6B8B7"/>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Z2v</w:t>
            </w:r>
          </w:p>
        </w:tc>
        <w:tc>
          <w:tcPr>
            <w:tcW w:w="911"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Jablonec nad Nisou</w:t>
            </w:r>
          </w:p>
        </w:tc>
        <w:tc>
          <w:tcPr>
            <w:tcW w:w="173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osoby se zrakovým postižením</w:t>
            </w:r>
          </w:p>
        </w:tc>
        <w:tc>
          <w:tcPr>
            <w:tcW w:w="846"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 </w:t>
            </w:r>
          </w:p>
        </w:tc>
        <w:tc>
          <w:tcPr>
            <w:tcW w:w="737" w:type="dxa"/>
            <w:tcBorders>
              <w:top w:val="nil"/>
              <w:left w:val="nil"/>
              <w:bottom w:val="single" w:sz="4" w:space="0" w:color="auto"/>
              <w:right w:val="single" w:sz="4" w:space="0" w:color="auto"/>
            </w:tcBorders>
            <w:shd w:val="clear" w:color="000000" w:fill="FFFFFF"/>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0,5</w:t>
            </w:r>
          </w:p>
        </w:tc>
        <w:tc>
          <w:tcPr>
            <w:tcW w:w="850" w:type="dxa"/>
            <w:tcBorders>
              <w:top w:val="nil"/>
              <w:left w:val="nil"/>
              <w:bottom w:val="single" w:sz="4" w:space="0" w:color="auto"/>
              <w:right w:val="single" w:sz="4" w:space="0" w:color="auto"/>
            </w:tcBorders>
            <w:shd w:val="clear" w:color="000000" w:fill="FDE9D9"/>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190 300</w:t>
            </w:r>
          </w:p>
        </w:tc>
        <w:tc>
          <w:tcPr>
            <w:tcW w:w="1221"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w:t>
            </w:r>
          </w:p>
        </w:tc>
        <w:tc>
          <w:tcPr>
            <w:tcW w:w="953"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190 300</w:t>
            </w:r>
          </w:p>
        </w:tc>
        <w:tc>
          <w:tcPr>
            <w:tcW w:w="98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 </w:t>
            </w:r>
          </w:p>
        </w:tc>
      </w:tr>
      <w:tr w:rsidR="003D32FB" w:rsidRPr="003D32FB" w:rsidTr="003D32FB">
        <w:trPr>
          <w:trHeight w:val="623"/>
        </w:trPr>
        <w:tc>
          <w:tcPr>
            <w:tcW w:w="1778" w:type="dxa"/>
            <w:tcBorders>
              <w:top w:val="nil"/>
              <w:left w:val="single" w:sz="4" w:space="0" w:color="auto"/>
              <w:bottom w:val="single" w:sz="4" w:space="0" w:color="auto"/>
              <w:right w:val="single" w:sz="4" w:space="0" w:color="auto"/>
            </w:tcBorders>
            <w:shd w:val="clear" w:color="000000" w:fill="E4DFEC"/>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Tichý svět, o.p.s.</w:t>
            </w:r>
          </w:p>
        </w:tc>
        <w:tc>
          <w:tcPr>
            <w:tcW w:w="728"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26611716</w:t>
            </w:r>
          </w:p>
        </w:tc>
        <w:tc>
          <w:tcPr>
            <w:tcW w:w="107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Odborné sociální poradenství</w:t>
            </w:r>
          </w:p>
        </w:tc>
        <w:tc>
          <w:tcPr>
            <w:tcW w:w="660"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1679799</w:t>
            </w:r>
          </w:p>
        </w:tc>
        <w:tc>
          <w:tcPr>
            <w:tcW w:w="811" w:type="dxa"/>
            <w:tcBorders>
              <w:top w:val="nil"/>
              <w:left w:val="nil"/>
              <w:bottom w:val="single" w:sz="4" w:space="0" w:color="auto"/>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Ambulantní</w:t>
            </w:r>
          </w:p>
        </w:tc>
        <w:tc>
          <w:tcPr>
            <w:tcW w:w="624" w:type="dxa"/>
            <w:tcBorders>
              <w:top w:val="nil"/>
              <w:left w:val="single" w:sz="4" w:space="0" w:color="auto"/>
              <w:bottom w:val="single" w:sz="4" w:space="0" w:color="auto"/>
              <w:right w:val="single" w:sz="4" w:space="0" w:color="auto"/>
            </w:tcBorders>
            <w:shd w:val="clear" w:color="000000" w:fill="E6B8B7"/>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Z2v</w:t>
            </w:r>
          </w:p>
        </w:tc>
        <w:tc>
          <w:tcPr>
            <w:tcW w:w="911"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Liberec</w:t>
            </w:r>
          </w:p>
        </w:tc>
        <w:tc>
          <w:tcPr>
            <w:tcW w:w="173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osoby se sluchovým postižením</w:t>
            </w:r>
          </w:p>
        </w:tc>
        <w:tc>
          <w:tcPr>
            <w:tcW w:w="846"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w:t>
            </w:r>
          </w:p>
        </w:tc>
        <w:tc>
          <w:tcPr>
            <w:tcW w:w="73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0,09</w:t>
            </w:r>
          </w:p>
        </w:tc>
        <w:tc>
          <w:tcPr>
            <w:tcW w:w="850" w:type="dxa"/>
            <w:tcBorders>
              <w:top w:val="nil"/>
              <w:left w:val="nil"/>
              <w:bottom w:val="single" w:sz="4" w:space="0" w:color="auto"/>
              <w:right w:val="single" w:sz="4" w:space="0" w:color="auto"/>
            </w:tcBorders>
            <w:shd w:val="clear" w:color="000000" w:fill="FDE9D9"/>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518 100</w:t>
            </w:r>
          </w:p>
        </w:tc>
        <w:tc>
          <w:tcPr>
            <w:tcW w:w="1221"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w:t>
            </w:r>
          </w:p>
        </w:tc>
        <w:tc>
          <w:tcPr>
            <w:tcW w:w="953"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518 100</w:t>
            </w:r>
          </w:p>
        </w:tc>
        <w:tc>
          <w:tcPr>
            <w:tcW w:w="98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 xml:space="preserve">nově zařazená </w:t>
            </w:r>
            <w:proofErr w:type="spellStart"/>
            <w:r w:rsidRPr="003D32FB">
              <w:rPr>
                <w:rFonts w:ascii="Tahoma" w:eastAsia="Times New Roman" w:hAnsi="Tahoma" w:cs="Tahoma"/>
                <w:sz w:val="14"/>
                <w:szCs w:val="14"/>
                <w:lang w:eastAsia="cs-CZ"/>
              </w:rPr>
              <w:t>soiciální</w:t>
            </w:r>
            <w:proofErr w:type="spellEnd"/>
            <w:r w:rsidRPr="003D32FB">
              <w:rPr>
                <w:rFonts w:ascii="Tahoma" w:eastAsia="Times New Roman" w:hAnsi="Tahoma" w:cs="Tahoma"/>
                <w:sz w:val="14"/>
                <w:szCs w:val="14"/>
                <w:lang w:eastAsia="cs-CZ"/>
              </w:rPr>
              <w:t xml:space="preserve"> služba do Základní sítě</w:t>
            </w:r>
          </w:p>
        </w:tc>
      </w:tr>
      <w:tr w:rsidR="003D32FB" w:rsidRPr="003D32FB" w:rsidTr="003D32FB">
        <w:trPr>
          <w:trHeight w:val="597"/>
        </w:trPr>
        <w:tc>
          <w:tcPr>
            <w:tcW w:w="1778" w:type="dxa"/>
            <w:tcBorders>
              <w:top w:val="nil"/>
              <w:left w:val="single" w:sz="4" w:space="0" w:color="auto"/>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Židovská obec Liberec</w:t>
            </w:r>
          </w:p>
        </w:tc>
        <w:tc>
          <w:tcPr>
            <w:tcW w:w="728"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44224371</w:t>
            </w:r>
          </w:p>
        </w:tc>
        <w:tc>
          <w:tcPr>
            <w:tcW w:w="107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Odborné sociální poradenství</w:t>
            </w:r>
          </w:p>
        </w:tc>
        <w:tc>
          <w:tcPr>
            <w:tcW w:w="660"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1497731</w:t>
            </w:r>
          </w:p>
        </w:tc>
        <w:tc>
          <w:tcPr>
            <w:tcW w:w="811" w:type="dxa"/>
            <w:tcBorders>
              <w:top w:val="nil"/>
              <w:left w:val="nil"/>
              <w:bottom w:val="single" w:sz="4" w:space="0" w:color="auto"/>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Terénní</w:t>
            </w:r>
          </w:p>
        </w:tc>
        <w:tc>
          <w:tcPr>
            <w:tcW w:w="624" w:type="dxa"/>
            <w:tcBorders>
              <w:top w:val="nil"/>
              <w:left w:val="single" w:sz="4" w:space="0" w:color="auto"/>
              <w:bottom w:val="single" w:sz="4" w:space="0" w:color="auto"/>
              <w:right w:val="single" w:sz="4" w:space="0" w:color="auto"/>
            </w:tcBorders>
            <w:shd w:val="clear" w:color="000000" w:fill="E6B8B7"/>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Z2v</w:t>
            </w:r>
          </w:p>
        </w:tc>
        <w:tc>
          <w:tcPr>
            <w:tcW w:w="911"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Liberec, Jablonec nad Nisou, Tanvald</w:t>
            </w:r>
          </w:p>
        </w:tc>
        <w:tc>
          <w:tcPr>
            <w:tcW w:w="1733"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senioři</w:t>
            </w:r>
          </w:p>
        </w:tc>
        <w:tc>
          <w:tcPr>
            <w:tcW w:w="846"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w:t>
            </w:r>
          </w:p>
        </w:tc>
        <w:tc>
          <w:tcPr>
            <w:tcW w:w="73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w:t>
            </w:r>
          </w:p>
        </w:tc>
        <w:tc>
          <w:tcPr>
            <w:tcW w:w="850" w:type="dxa"/>
            <w:tcBorders>
              <w:top w:val="nil"/>
              <w:left w:val="nil"/>
              <w:bottom w:val="single" w:sz="4" w:space="0" w:color="auto"/>
              <w:right w:val="single" w:sz="4" w:space="0" w:color="auto"/>
            </w:tcBorders>
            <w:shd w:val="clear" w:color="000000" w:fill="FDE9D9"/>
            <w:noWrap/>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448 747</w:t>
            </w:r>
          </w:p>
        </w:tc>
        <w:tc>
          <w:tcPr>
            <w:tcW w:w="1221"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0</w:t>
            </w:r>
          </w:p>
        </w:tc>
        <w:tc>
          <w:tcPr>
            <w:tcW w:w="953" w:type="dxa"/>
            <w:tcBorders>
              <w:top w:val="nil"/>
              <w:left w:val="nil"/>
              <w:bottom w:val="single" w:sz="4" w:space="0" w:color="auto"/>
              <w:right w:val="single" w:sz="4" w:space="0" w:color="auto"/>
            </w:tcBorders>
            <w:shd w:val="clear" w:color="000000" w:fill="FDE9D9"/>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448 747</w:t>
            </w:r>
          </w:p>
        </w:tc>
        <w:tc>
          <w:tcPr>
            <w:tcW w:w="987" w:type="dxa"/>
            <w:tcBorders>
              <w:top w:val="nil"/>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 </w:t>
            </w:r>
          </w:p>
        </w:tc>
      </w:tr>
      <w:tr w:rsidR="003D32FB" w:rsidRPr="003D32FB" w:rsidTr="003D32FB">
        <w:trPr>
          <w:trHeight w:val="220"/>
        </w:trPr>
        <w:tc>
          <w:tcPr>
            <w:tcW w:w="1778"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728"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1073"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660"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811"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624"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911"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993"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1733"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846"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737"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1221"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953"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987"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r>
      <w:tr w:rsidR="003D32FB" w:rsidRPr="003D32FB" w:rsidTr="003D32FB">
        <w:trPr>
          <w:trHeight w:val="220"/>
        </w:trPr>
        <w:tc>
          <w:tcPr>
            <w:tcW w:w="17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Celkem sociálních služeb</w:t>
            </w:r>
          </w:p>
        </w:tc>
        <w:tc>
          <w:tcPr>
            <w:tcW w:w="728" w:type="dxa"/>
            <w:tcBorders>
              <w:top w:val="single" w:sz="4" w:space="0" w:color="auto"/>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25</w:t>
            </w:r>
          </w:p>
        </w:tc>
        <w:tc>
          <w:tcPr>
            <w:tcW w:w="1073"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660"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811"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624"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911"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993"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1733"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Celkem</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41,849</w:t>
            </w:r>
          </w:p>
        </w:tc>
        <w:tc>
          <w:tcPr>
            <w:tcW w:w="850"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1221"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953"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987"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r>
      <w:tr w:rsidR="003D32FB" w:rsidRPr="003D32FB" w:rsidTr="003D32FB">
        <w:trPr>
          <w:trHeight w:val="220"/>
        </w:trPr>
        <w:tc>
          <w:tcPr>
            <w:tcW w:w="1778" w:type="dxa"/>
            <w:tcBorders>
              <w:top w:val="nil"/>
              <w:left w:val="single" w:sz="4" w:space="0" w:color="auto"/>
              <w:bottom w:val="single" w:sz="4" w:space="0" w:color="auto"/>
              <w:right w:val="single" w:sz="4" w:space="0" w:color="auto"/>
            </w:tcBorders>
            <w:shd w:val="clear" w:color="000000" w:fill="E6B8B7"/>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z toho s výhradou</w:t>
            </w:r>
          </w:p>
        </w:tc>
        <w:tc>
          <w:tcPr>
            <w:tcW w:w="728" w:type="dxa"/>
            <w:tcBorders>
              <w:top w:val="nil"/>
              <w:left w:val="nil"/>
              <w:bottom w:val="single" w:sz="4" w:space="0" w:color="auto"/>
              <w:right w:val="single" w:sz="4" w:space="0" w:color="auto"/>
            </w:tcBorders>
            <w:shd w:val="clear" w:color="000000" w:fill="E6B8B7"/>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7</w:t>
            </w:r>
          </w:p>
        </w:tc>
        <w:tc>
          <w:tcPr>
            <w:tcW w:w="1073"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660"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811"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624"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911"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993"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1733"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846"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737"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1221"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953"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987"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r>
      <w:tr w:rsidR="003D32FB" w:rsidRPr="003D32FB" w:rsidTr="003D32FB">
        <w:trPr>
          <w:trHeight w:val="312"/>
        </w:trPr>
        <w:tc>
          <w:tcPr>
            <w:tcW w:w="1778" w:type="dxa"/>
            <w:tcBorders>
              <w:top w:val="nil"/>
              <w:left w:val="single" w:sz="4" w:space="0" w:color="auto"/>
              <w:bottom w:val="single" w:sz="4" w:space="0" w:color="auto"/>
              <w:right w:val="single" w:sz="4" w:space="0" w:color="auto"/>
            </w:tcBorders>
            <w:shd w:val="clear" w:color="000000" w:fill="E4DFEC"/>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z toho nově zařazené sociální služby do ZS</w:t>
            </w:r>
          </w:p>
        </w:tc>
        <w:tc>
          <w:tcPr>
            <w:tcW w:w="728" w:type="dxa"/>
            <w:tcBorders>
              <w:top w:val="nil"/>
              <w:left w:val="nil"/>
              <w:bottom w:val="single" w:sz="4" w:space="0" w:color="auto"/>
              <w:right w:val="single" w:sz="4" w:space="0" w:color="auto"/>
            </w:tcBorders>
            <w:shd w:val="clear" w:color="000000" w:fill="E4DFEC"/>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3</w:t>
            </w:r>
          </w:p>
        </w:tc>
        <w:tc>
          <w:tcPr>
            <w:tcW w:w="1073"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660"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811"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624"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911"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993"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1733"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846"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737"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1221"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953"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987"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r>
      <w:tr w:rsidR="003D32FB" w:rsidRPr="003D32FB" w:rsidTr="003D32FB">
        <w:trPr>
          <w:trHeight w:val="312"/>
        </w:trPr>
        <w:tc>
          <w:tcPr>
            <w:tcW w:w="1778" w:type="dxa"/>
            <w:tcBorders>
              <w:top w:val="nil"/>
              <w:left w:val="single" w:sz="4" w:space="0" w:color="auto"/>
              <w:bottom w:val="single" w:sz="4" w:space="0" w:color="auto"/>
              <w:right w:val="single" w:sz="4" w:space="0" w:color="auto"/>
            </w:tcBorders>
            <w:shd w:val="clear" w:color="000000" w:fill="DDD9C4"/>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 xml:space="preserve">z toho rozvojový záměr sociální služby již </w:t>
            </w:r>
            <w:proofErr w:type="spellStart"/>
            <w:r w:rsidRPr="003D32FB">
              <w:rPr>
                <w:rFonts w:ascii="Tahoma" w:eastAsia="Times New Roman" w:hAnsi="Tahoma" w:cs="Tahoma"/>
                <w:b/>
                <w:bCs/>
                <w:sz w:val="14"/>
                <w:szCs w:val="14"/>
                <w:lang w:eastAsia="cs-CZ"/>
              </w:rPr>
              <w:t>zařezené</w:t>
            </w:r>
            <w:proofErr w:type="spellEnd"/>
            <w:r w:rsidRPr="003D32FB">
              <w:rPr>
                <w:rFonts w:ascii="Tahoma" w:eastAsia="Times New Roman" w:hAnsi="Tahoma" w:cs="Tahoma"/>
                <w:b/>
                <w:bCs/>
                <w:sz w:val="14"/>
                <w:szCs w:val="14"/>
                <w:lang w:eastAsia="cs-CZ"/>
              </w:rPr>
              <w:t xml:space="preserve"> do ZS</w:t>
            </w:r>
          </w:p>
        </w:tc>
        <w:tc>
          <w:tcPr>
            <w:tcW w:w="728" w:type="dxa"/>
            <w:tcBorders>
              <w:top w:val="nil"/>
              <w:left w:val="nil"/>
              <w:bottom w:val="single" w:sz="4" w:space="0" w:color="auto"/>
              <w:right w:val="single" w:sz="4" w:space="0" w:color="auto"/>
            </w:tcBorders>
            <w:shd w:val="clear" w:color="000000" w:fill="DDD9C4"/>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1</w:t>
            </w:r>
          </w:p>
        </w:tc>
        <w:tc>
          <w:tcPr>
            <w:tcW w:w="1073"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660"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811"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624"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911"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993"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1733"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p>
        </w:tc>
        <w:tc>
          <w:tcPr>
            <w:tcW w:w="846"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p>
        </w:tc>
        <w:tc>
          <w:tcPr>
            <w:tcW w:w="737"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b/>
                <w:bCs/>
                <w:sz w:val="14"/>
                <w:szCs w:val="14"/>
                <w:lang w:eastAsia="cs-CZ"/>
              </w:rPr>
            </w:pPr>
          </w:p>
        </w:tc>
        <w:tc>
          <w:tcPr>
            <w:tcW w:w="850"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1221"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953"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c>
          <w:tcPr>
            <w:tcW w:w="987" w:type="dxa"/>
            <w:tcBorders>
              <w:top w:val="nil"/>
              <w:left w:val="nil"/>
              <w:bottom w:val="nil"/>
              <w:right w:val="nil"/>
            </w:tcBorders>
            <w:shd w:val="clear" w:color="auto" w:fill="auto"/>
            <w:vAlign w:val="center"/>
            <w:hideMark/>
          </w:tcPr>
          <w:p w:rsidR="003D32FB" w:rsidRPr="003D32FB" w:rsidRDefault="003D32FB" w:rsidP="00EB6850">
            <w:pPr>
              <w:spacing w:after="0" w:line="240" w:lineRule="auto"/>
              <w:jc w:val="left"/>
              <w:rPr>
                <w:rFonts w:ascii="Tahoma" w:eastAsia="Times New Roman" w:hAnsi="Tahoma" w:cs="Tahoma"/>
                <w:sz w:val="14"/>
                <w:szCs w:val="14"/>
                <w:lang w:eastAsia="cs-CZ"/>
              </w:rPr>
            </w:pPr>
          </w:p>
        </w:tc>
      </w:tr>
    </w:tbl>
    <w:p w:rsidR="001B0131" w:rsidRPr="00484601" w:rsidRDefault="001B0131" w:rsidP="00EB6850">
      <w:pPr>
        <w:autoSpaceDE w:val="0"/>
        <w:autoSpaceDN w:val="0"/>
        <w:adjustRightInd w:val="0"/>
        <w:spacing w:after="0" w:line="240" w:lineRule="auto"/>
        <w:jc w:val="left"/>
        <w:rPr>
          <w:rFonts w:cs="Times New Roman"/>
          <w:sz w:val="18"/>
          <w:szCs w:val="18"/>
        </w:rPr>
      </w:pPr>
    </w:p>
    <w:p w:rsidR="003237B3" w:rsidRDefault="003237B3" w:rsidP="00EB6850">
      <w:pPr>
        <w:autoSpaceDE w:val="0"/>
        <w:autoSpaceDN w:val="0"/>
        <w:adjustRightInd w:val="0"/>
        <w:spacing w:after="0"/>
        <w:jc w:val="left"/>
        <w:rPr>
          <w:rFonts w:cs="Times New Roman"/>
          <w:bCs/>
          <w:i/>
          <w:szCs w:val="24"/>
        </w:rPr>
      </w:pPr>
    </w:p>
    <w:p w:rsidR="00E93B71" w:rsidRDefault="00E93B71" w:rsidP="00EB6850">
      <w:pPr>
        <w:autoSpaceDE w:val="0"/>
        <w:autoSpaceDN w:val="0"/>
        <w:adjustRightInd w:val="0"/>
        <w:spacing w:after="0"/>
        <w:jc w:val="left"/>
        <w:rPr>
          <w:rFonts w:cs="Times New Roman"/>
          <w:b/>
          <w:bCs/>
          <w:szCs w:val="24"/>
        </w:rPr>
        <w:sectPr w:rsidR="00E93B71" w:rsidSect="003D32FB">
          <w:pgSz w:w="16839" w:h="11907" w:orient="landscape" w:code="9"/>
          <w:pgMar w:top="1134" w:right="1417" w:bottom="567" w:left="1134" w:header="709" w:footer="709" w:gutter="0"/>
          <w:cols w:space="708"/>
          <w:docGrid w:linePitch="360"/>
        </w:sectPr>
      </w:pPr>
    </w:p>
    <w:p w:rsidR="003237B3" w:rsidRPr="008F6AEA" w:rsidRDefault="003237B3" w:rsidP="00EB6850">
      <w:pPr>
        <w:autoSpaceDE w:val="0"/>
        <w:autoSpaceDN w:val="0"/>
        <w:adjustRightInd w:val="0"/>
        <w:spacing w:after="0"/>
        <w:jc w:val="left"/>
        <w:rPr>
          <w:rFonts w:cs="Times New Roman"/>
          <w:b/>
          <w:bCs/>
          <w:szCs w:val="24"/>
        </w:rPr>
      </w:pPr>
      <w:r w:rsidRPr="008F6AEA">
        <w:rPr>
          <w:rFonts w:cs="Times New Roman"/>
          <w:b/>
          <w:bCs/>
          <w:szCs w:val="24"/>
        </w:rPr>
        <w:lastRenderedPageBreak/>
        <w:t>Osobní asistence</w:t>
      </w:r>
      <w:r>
        <w:rPr>
          <w:rFonts w:cs="Times New Roman"/>
          <w:b/>
          <w:bCs/>
          <w:szCs w:val="24"/>
        </w:rPr>
        <w:t xml:space="preserve"> § 39</w:t>
      </w:r>
    </w:p>
    <w:p w:rsidR="003237B3" w:rsidRPr="000F2C10" w:rsidRDefault="003237B3" w:rsidP="00EB6850">
      <w:pPr>
        <w:autoSpaceDE w:val="0"/>
        <w:autoSpaceDN w:val="0"/>
        <w:adjustRightInd w:val="0"/>
        <w:spacing w:after="0"/>
        <w:jc w:val="left"/>
        <w:rPr>
          <w:rFonts w:cs="Times New Roman"/>
          <w:sz w:val="16"/>
          <w:szCs w:val="16"/>
        </w:rPr>
      </w:pPr>
      <w:r w:rsidRPr="000F2C10">
        <w:rPr>
          <w:rFonts w:cs="Times New Roman"/>
          <w:sz w:val="16"/>
          <w:szCs w:val="16"/>
        </w:rPr>
        <w:t>Osobní asistence je terénní služba poskytovaná osobám, které mají sníženou soběstačnost z důvodu věku, chronického onemocnění nebo zdravotního postižení, jejichž situace vyžaduje pomoc jiné fyzické osoby. Služba se poskytuje bez časového omezení, v přirozeném sociálním prostředí osob a při činnostech, které osoba potřebuje.</w:t>
      </w:r>
    </w:p>
    <w:p w:rsidR="00105502" w:rsidRDefault="00105502" w:rsidP="00EB6850">
      <w:pPr>
        <w:autoSpaceDE w:val="0"/>
        <w:autoSpaceDN w:val="0"/>
        <w:adjustRightInd w:val="0"/>
        <w:spacing w:after="0"/>
        <w:jc w:val="left"/>
        <w:rPr>
          <w:rFonts w:cs="Times New Roman"/>
          <w:szCs w:val="24"/>
          <w:u w:val="single"/>
        </w:rPr>
      </w:pPr>
    </w:p>
    <w:tbl>
      <w:tblPr>
        <w:tblW w:w="14852" w:type="dxa"/>
        <w:tblInd w:w="55" w:type="dxa"/>
        <w:tblLayout w:type="fixed"/>
        <w:tblCellMar>
          <w:left w:w="70" w:type="dxa"/>
          <w:right w:w="70" w:type="dxa"/>
        </w:tblCellMar>
        <w:tblLook w:val="04A0" w:firstRow="1" w:lastRow="0" w:firstColumn="1" w:lastColumn="0" w:noHBand="0" w:noVBand="1"/>
      </w:tblPr>
      <w:tblGrid>
        <w:gridCol w:w="1433"/>
        <w:gridCol w:w="850"/>
        <w:gridCol w:w="993"/>
        <w:gridCol w:w="686"/>
        <w:gridCol w:w="681"/>
        <w:gridCol w:w="830"/>
        <w:gridCol w:w="638"/>
        <w:gridCol w:w="1134"/>
        <w:gridCol w:w="2268"/>
        <w:gridCol w:w="984"/>
        <w:gridCol w:w="854"/>
        <w:gridCol w:w="984"/>
        <w:gridCol w:w="1414"/>
        <w:gridCol w:w="1103"/>
      </w:tblGrid>
      <w:tr w:rsidR="00EC0772" w:rsidRPr="003D32FB" w:rsidTr="00CE1184">
        <w:trPr>
          <w:trHeight w:val="1288"/>
        </w:trPr>
        <w:tc>
          <w:tcPr>
            <w:tcW w:w="14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Poskytovatel - název</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IČ</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Služba - název</w:t>
            </w:r>
          </w:p>
        </w:tc>
        <w:tc>
          <w:tcPr>
            <w:tcW w:w="686" w:type="dxa"/>
            <w:tcBorders>
              <w:top w:val="single" w:sz="4" w:space="0" w:color="auto"/>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Služba - číslo</w:t>
            </w:r>
          </w:p>
        </w:tc>
        <w:tc>
          <w:tcPr>
            <w:tcW w:w="681" w:type="dxa"/>
            <w:tcBorders>
              <w:top w:val="single" w:sz="4" w:space="0" w:color="auto"/>
              <w:left w:val="nil"/>
              <w:bottom w:val="single" w:sz="4" w:space="0" w:color="auto"/>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Formy</w:t>
            </w:r>
          </w:p>
        </w:tc>
        <w:tc>
          <w:tcPr>
            <w:tcW w:w="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Úroveň sítě</w:t>
            </w:r>
          </w:p>
        </w:tc>
        <w:tc>
          <w:tcPr>
            <w:tcW w:w="638" w:type="dxa"/>
            <w:tcBorders>
              <w:top w:val="single" w:sz="4" w:space="0" w:color="auto"/>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proofErr w:type="spellStart"/>
            <w:r w:rsidRPr="003D32FB">
              <w:rPr>
                <w:rFonts w:ascii="Tahoma" w:eastAsia="Times New Roman" w:hAnsi="Tahoma" w:cs="Tahoma"/>
                <w:b/>
                <w:bCs/>
                <w:sz w:val="14"/>
                <w:szCs w:val="14"/>
                <w:lang w:eastAsia="cs-CZ"/>
              </w:rPr>
              <w:t>Regionalita</w:t>
            </w:r>
            <w:proofErr w:type="spellEnd"/>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Působnost (místo poskytování služby - A, P)</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Cílová skupina</w:t>
            </w:r>
          </w:p>
        </w:tc>
        <w:tc>
          <w:tcPr>
            <w:tcW w:w="984" w:type="dxa"/>
            <w:tcBorders>
              <w:top w:val="single" w:sz="4" w:space="0" w:color="auto"/>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Specifická cílová skupina</w:t>
            </w:r>
          </w:p>
        </w:tc>
        <w:tc>
          <w:tcPr>
            <w:tcW w:w="854" w:type="dxa"/>
            <w:tcBorders>
              <w:top w:val="single" w:sz="4" w:space="0" w:color="auto"/>
              <w:left w:val="nil"/>
              <w:bottom w:val="single" w:sz="4" w:space="0" w:color="auto"/>
              <w:right w:val="single" w:sz="4" w:space="0" w:color="auto"/>
            </w:tcBorders>
            <w:shd w:val="clear" w:color="000000" w:fill="FFFFFF"/>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proofErr w:type="spellStart"/>
            <w:r w:rsidRPr="003D32FB">
              <w:rPr>
                <w:rFonts w:ascii="Tahoma" w:eastAsia="Times New Roman" w:hAnsi="Tahoma" w:cs="Tahoma"/>
                <w:b/>
                <w:bCs/>
                <w:sz w:val="14"/>
                <w:szCs w:val="14"/>
                <w:lang w:eastAsia="cs-CZ"/>
              </w:rPr>
              <w:t>PvP</w:t>
            </w:r>
            <w:proofErr w:type="spellEnd"/>
            <w:r w:rsidRPr="003D32FB">
              <w:rPr>
                <w:rFonts w:ascii="Tahoma" w:eastAsia="Times New Roman" w:hAnsi="Tahoma" w:cs="Tahoma"/>
                <w:b/>
                <w:bCs/>
                <w:sz w:val="14"/>
                <w:szCs w:val="14"/>
                <w:lang w:eastAsia="cs-CZ"/>
              </w:rPr>
              <w:t xml:space="preserve"> přepočet - úvazky</w:t>
            </w:r>
          </w:p>
        </w:tc>
        <w:tc>
          <w:tcPr>
            <w:tcW w:w="984" w:type="dxa"/>
            <w:tcBorders>
              <w:top w:val="single" w:sz="4" w:space="0" w:color="auto"/>
              <w:left w:val="nil"/>
              <w:bottom w:val="single" w:sz="4" w:space="0" w:color="auto"/>
              <w:right w:val="single" w:sz="4" w:space="0" w:color="auto"/>
            </w:tcBorders>
            <w:shd w:val="clear" w:color="000000" w:fill="FDE9D9"/>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 xml:space="preserve">Vypočtené náklady </w:t>
            </w:r>
          </w:p>
        </w:tc>
        <w:tc>
          <w:tcPr>
            <w:tcW w:w="1414" w:type="dxa"/>
            <w:tcBorders>
              <w:top w:val="single" w:sz="4" w:space="0" w:color="auto"/>
              <w:left w:val="nil"/>
              <w:bottom w:val="single" w:sz="4" w:space="0" w:color="auto"/>
              <w:right w:val="single" w:sz="4" w:space="0" w:color="auto"/>
            </w:tcBorders>
            <w:shd w:val="clear" w:color="000000" w:fill="FDE9D9"/>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Deklarované příjmy služby poskytovatelem (úhrady od uživatelů a ZP)</w:t>
            </w:r>
          </w:p>
        </w:tc>
        <w:tc>
          <w:tcPr>
            <w:tcW w:w="1103" w:type="dxa"/>
            <w:tcBorders>
              <w:top w:val="single" w:sz="4" w:space="0" w:color="auto"/>
              <w:left w:val="nil"/>
              <w:bottom w:val="single" w:sz="4" w:space="0" w:color="auto"/>
              <w:right w:val="single" w:sz="4" w:space="0" w:color="auto"/>
            </w:tcBorders>
            <w:shd w:val="clear" w:color="000000" w:fill="FDE9D9"/>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Vypočtená vyrovnávací platba</w:t>
            </w:r>
          </w:p>
        </w:tc>
      </w:tr>
      <w:tr w:rsidR="00EC0772" w:rsidRPr="003D32FB" w:rsidTr="00CE1184">
        <w:trPr>
          <w:trHeight w:val="2371"/>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CENTRUM PRO ZDRAVOTNĚ POSTIŽENÉ Libereckého kraje, o.p.s.</w:t>
            </w:r>
          </w:p>
        </w:tc>
        <w:tc>
          <w:tcPr>
            <w:tcW w:w="850"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26593980</w:t>
            </w:r>
          </w:p>
        </w:tc>
        <w:tc>
          <w:tcPr>
            <w:tcW w:w="993"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Osobní asistence Semily</w:t>
            </w:r>
          </w:p>
        </w:tc>
        <w:tc>
          <w:tcPr>
            <w:tcW w:w="686"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3852372</w:t>
            </w:r>
          </w:p>
        </w:tc>
        <w:tc>
          <w:tcPr>
            <w:tcW w:w="681" w:type="dxa"/>
            <w:tcBorders>
              <w:top w:val="nil"/>
              <w:left w:val="nil"/>
              <w:bottom w:val="single" w:sz="4" w:space="0" w:color="auto"/>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Terénní</w:t>
            </w:r>
          </w:p>
        </w:tc>
        <w:tc>
          <w:tcPr>
            <w:tcW w:w="830" w:type="dxa"/>
            <w:tcBorders>
              <w:top w:val="nil"/>
              <w:left w:val="single" w:sz="4" w:space="0" w:color="auto"/>
              <w:bottom w:val="single" w:sz="4" w:space="0" w:color="auto"/>
              <w:right w:val="single" w:sz="4" w:space="0" w:color="auto"/>
            </w:tcBorders>
            <w:shd w:val="clear" w:color="000000" w:fill="D8E4BC"/>
            <w:noWrap/>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Z1</w:t>
            </w:r>
          </w:p>
        </w:tc>
        <w:tc>
          <w:tcPr>
            <w:tcW w:w="638"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ORP</w:t>
            </w:r>
          </w:p>
        </w:tc>
        <w:tc>
          <w:tcPr>
            <w:tcW w:w="1134"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Semily, Jilemnice, Turnov</w:t>
            </w:r>
          </w:p>
        </w:tc>
        <w:tc>
          <w:tcPr>
            <w:tcW w:w="2268"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osoby se zdravotním postižením, osoby s chronickým duševním onemocněním, osoby s chronickým onemocněním, osoby s jiným zdravotním postižením, osoby s kombinovaným postižením, osoby s mentálním postižením, osoby s tělesným postižením, osoby se sluchovým postižením, osoby se zrakovým postižením, senioři</w:t>
            </w:r>
          </w:p>
        </w:tc>
        <w:tc>
          <w:tcPr>
            <w:tcW w:w="984"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w:t>
            </w:r>
          </w:p>
        </w:tc>
        <w:tc>
          <w:tcPr>
            <w:tcW w:w="854"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7,1</w:t>
            </w:r>
          </w:p>
        </w:tc>
        <w:tc>
          <w:tcPr>
            <w:tcW w:w="984" w:type="dxa"/>
            <w:tcBorders>
              <w:top w:val="nil"/>
              <w:left w:val="nil"/>
              <w:bottom w:val="single" w:sz="4" w:space="0" w:color="auto"/>
              <w:right w:val="single" w:sz="4" w:space="0" w:color="auto"/>
            </w:tcBorders>
            <w:shd w:val="clear" w:color="000000" w:fill="FDE9D9"/>
            <w:noWrap/>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3 047 000</w:t>
            </w:r>
          </w:p>
        </w:tc>
        <w:tc>
          <w:tcPr>
            <w:tcW w:w="1414" w:type="dxa"/>
            <w:tcBorders>
              <w:top w:val="nil"/>
              <w:left w:val="nil"/>
              <w:bottom w:val="single" w:sz="4" w:space="0" w:color="auto"/>
              <w:right w:val="single" w:sz="4" w:space="0" w:color="auto"/>
            </w:tcBorders>
            <w:shd w:val="clear" w:color="000000" w:fill="FDE9D9"/>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703 960</w:t>
            </w:r>
          </w:p>
        </w:tc>
        <w:tc>
          <w:tcPr>
            <w:tcW w:w="1103" w:type="dxa"/>
            <w:tcBorders>
              <w:top w:val="nil"/>
              <w:left w:val="nil"/>
              <w:bottom w:val="single" w:sz="4" w:space="0" w:color="auto"/>
              <w:right w:val="single" w:sz="4" w:space="0" w:color="auto"/>
            </w:tcBorders>
            <w:shd w:val="clear" w:color="000000" w:fill="FDE9D9"/>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2 343 040</w:t>
            </w:r>
          </w:p>
        </w:tc>
      </w:tr>
      <w:tr w:rsidR="00EC0772" w:rsidRPr="003D32FB" w:rsidTr="00CE1184">
        <w:trPr>
          <w:trHeight w:val="2154"/>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CENTRUM PRO ZDRAVOTNĚ POSTIŽENÉ Libereckého kraje, o.p.s.</w:t>
            </w:r>
          </w:p>
        </w:tc>
        <w:tc>
          <w:tcPr>
            <w:tcW w:w="850"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26593980</w:t>
            </w:r>
          </w:p>
        </w:tc>
        <w:tc>
          <w:tcPr>
            <w:tcW w:w="993"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Osobní asistence Jablonec nad Nisou</w:t>
            </w:r>
          </w:p>
        </w:tc>
        <w:tc>
          <w:tcPr>
            <w:tcW w:w="686"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7135154</w:t>
            </w:r>
          </w:p>
        </w:tc>
        <w:tc>
          <w:tcPr>
            <w:tcW w:w="681" w:type="dxa"/>
            <w:tcBorders>
              <w:top w:val="nil"/>
              <w:left w:val="nil"/>
              <w:bottom w:val="single" w:sz="4" w:space="0" w:color="auto"/>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Terénní</w:t>
            </w:r>
          </w:p>
        </w:tc>
        <w:tc>
          <w:tcPr>
            <w:tcW w:w="830" w:type="dxa"/>
            <w:tcBorders>
              <w:top w:val="nil"/>
              <w:left w:val="single" w:sz="4" w:space="0" w:color="auto"/>
              <w:bottom w:val="single" w:sz="4" w:space="0" w:color="auto"/>
              <w:right w:val="single" w:sz="4" w:space="0" w:color="auto"/>
            </w:tcBorders>
            <w:shd w:val="clear" w:color="000000" w:fill="D8E4BC"/>
            <w:noWrap/>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Z1</w:t>
            </w:r>
          </w:p>
        </w:tc>
        <w:tc>
          <w:tcPr>
            <w:tcW w:w="638"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ORP</w:t>
            </w:r>
          </w:p>
        </w:tc>
        <w:tc>
          <w:tcPr>
            <w:tcW w:w="1134"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Tanvald, Jablonec</w:t>
            </w:r>
          </w:p>
        </w:tc>
        <w:tc>
          <w:tcPr>
            <w:tcW w:w="2268"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osoby se zdravotním postižením, osoby s chronickým duševním onemocněním, osoby s chronickým onemocněním, osoby s jiným zdravotním postižením, osoby s kombinovaným postižením, osoby s mentálním postižením, osoby s tělesným postižením, osoby se sluchovým postižením, osoby se zrakovým postižením, senioři</w:t>
            </w:r>
          </w:p>
        </w:tc>
        <w:tc>
          <w:tcPr>
            <w:tcW w:w="984"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w:t>
            </w:r>
          </w:p>
        </w:tc>
        <w:tc>
          <w:tcPr>
            <w:tcW w:w="854"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7,3</w:t>
            </w:r>
          </w:p>
        </w:tc>
        <w:tc>
          <w:tcPr>
            <w:tcW w:w="984" w:type="dxa"/>
            <w:tcBorders>
              <w:top w:val="nil"/>
              <w:left w:val="nil"/>
              <w:bottom w:val="single" w:sz="4" w:space="0" w:color="auto"/>
              <w:right w:val="single" w:sz="4" w:space="0" w:color="auto"/>
            </w:tcBorders>
            <w:shd w:val="clear" w:color="000000" w:fill="FDE9D9"/>
            <w:noWrap/>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2 878 700</w:t>
            </w:r>
          </w:p>
        </w:tc>
        <w:tc>
          <w:tcPr>
            <w:tcW w:w="1414" w:type="dxa"/>
            <w:tcBorders>
              <w:top w:val="nil"/>
              <w:left w:val="nil"/>
              <w:bottom w:val="single" w:sz="4" w:space="0" w:color="auto"/>
              <w:right w:val="single" w:sz="4" w:space="0" w:color="auto"/>
            </w:tcBorders>
            <w:shd w:val="clear" w:color="000000" w:fill="FDE9D9"/>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623 270</w:t>
            </w:r>
          </w:p>
        </w:tc>
        <w:tc>
          <w:tcPr>
            <w:tcW w:w="1103" w:type="dxa"/>
            <w:tcBorders>
              <w:top w:val="nil"/>
              <w:left w:val="nil"/>
              <w:bottom w:val="single" w:sz="4" w:space="0" w:color="auto"/>
              <w:right w:val="single" w:sz="4" w:space="0" w:color="auto"/>
            </w:tcBorders>
            <w:shd w:val="clear" w:color="000000" w:fill="FDE9D9"/>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2 255 430</w:t>
            </w:r>
          </w:p>
        </w:tc>
      </w:tr>
      <w:tr w:rsidR="00EC0772" w:rsidRPr="003D32FB" w:rsidTr="00CE1184">
        <w:trPr>
          <w:trHeight w:val="2371"/>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CENTRUM PRO ZDRAVOTNĚ POSTIŽENÉ Libereckého kraje, o.p.s.</w:t>
            </w:r>
          </w:p>
        </w:tc>
        <w:tc>
          <w:tcPr>
            <w:tcW w:w="850"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26593980</w:t>
            </w:r>
          </w:p>
        </w:tc>
        <w:tc>
          <w:tcPr>
            <w:tcW w:w="993"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Osobní asistence Česká Lípa</w:t>
            </w:r>
          </w:p>
        </w:tc>
        <w:tc>
          <w:tcPr>
            <w:tcW w:w="686"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7559709</w:t>
            </w:r>
          </w:p>
        </w:tc>
        <w:tc>
          <w:tcPr>
            <w:tcW w:w="681" w:type="dxa"/>
            <w:tcBorders>
              <w:top w:val="nil"/>
              <w:left w:val="nil"/>
              <w:bottom w:val="single" w:sz="4" w:space="0" w:color="auto"/>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Terénní</w:t>
            </w:r>
          </w:p>
        </w:tc>
        <w:tc>
          <w:tcPr>
            <w:tcW w:w="830" w:type="dxa"/>
            <w:tcBorders>
              <w:top w:val="nil"/>
              <w:left w:val="single" w:sz="4" w:space="0" w:color="auto"/>
              <w:bottom w:val="single" w:sz="4" w:space="0" w:color="auto"/>
              <w:right w:val="single" w:sz="4" w:space="0" w:color="auto"/>
            </w:tcBorders>
            <w:shd w:val="clear" w:color="000000" w:fill="D8E4BC"/>
            <w:noWrap/>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Z1</w:t>
            </w:r>
          </w:p>
        </w:tc>
        <w:tc>
          <w:tcPr>
            <w:tcW w:w="638"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ORP</w:t>
            </w:r>
          </w:p>
        </w:tc>
        <w:tc>
          <w:tcPr>
            <w:tcW w:w="1134"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Česká Lípa, Nový Bor</w:t>
            </w:r>
          </w:p>
        </w:tc>
        <w:tc>
          <w:tcPr>
            <w:tcW w:w="2268"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osoby se zdravotním postižením, osoby s chronickým duševním onemocněním, osoby s chronickým onemocněním, osoby s jiným zdravotním postižením, osoby s kombinovaným postižením, osoby s mentálním postižením, osoby s tělesným postižením, osoby se sluchovým postižením, osoby se zrakovým postižením, senioři</w:t>
            </w:r>
          </w:p>
        </w:tc>
        <w:tc>
          <w:tcPr>
            <w:tcW w:w="984"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w:t>
            </w:r>
          </w:p>
        </w:tc>
        <w:tc>
          <w:tcPr>
            <w:tcW w:w="854"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17</w:t>
            </w:r>
          </w:p>
        </w:tc>
        <w:tc>
          <w:tcPr>
            <w:tcW w:w="984" w:type="dxa"/>
            <w:tcBorders>
              <w:top w:val="nil"/>
              <w:left w:val="nil"/>
              <w:bottom w:val="single" w:sz="4" w:space="0" w:color="auto"/>
              <w:right w:val="single" w:sz="4" w:space="0" w:color="auto"/>
            </w:tcBorders>
            <w:shd w:val="clear" w:color="000000" w:fill="FDE9D9"/>
            <w:noWrap/>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6 193 000</w:t>
            </w:r>
          </w:p>
        </w:tc>
        <w:tc>
          <w:tcPr>
            <w:tcW w:w="1414" w:type="dxa"/>
            <w:tcBorders>
              <w:top w:val="nil"/>
              <w:left w:val="nil"/>
              <w:bottom w:val="single" w:sz="4" w:space="0" w:color="auto"/>
              <w:right w:val="single" w:sz="4" w:space="0" w:color="auto"/>
            </w:tcBorders>
            <w:shd w:val="clear" w:color="000000" w:fill="FDE9D9"/>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1 668 800</w:t>
            </w:r>
          </w:p>
        </w:tc>
        <w:tc>
          <w:tcPr>
            <w:tcW w:w="1103" w:type="dxa"/>
            <w:tcBorders>
              <w:top w:val="nil"/>
              <w:left w:val="nil"/>
              <w:bottom w:val="single" w:sz="4" w:space="0" w:color="auto"/>
              <w:right w:val="single" w:sz="4" w:space="0" w:color="auto"/>
            </w:tcBorders>
            <w:shd w:val="clear" w:color="000000" w:fill="FDE9D9"/>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4 524 200</w:t>
            </w:r>
          </w:p>
        </w:tc>
      </w:tr>
      <w:tr w:rsidR="00EC0772" w:rsidRPr="003D32FB" w:rsidTr="00CE1184">
        <w:trPr>
          <w:trHeight w:val="2249"/>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lastRenderedPageBreak/>
              <w:t>CENTRUM PRO ZDRAVOTNĚ POSTIŽENÉ Libereckého kraje, o.p.s.</w:t>
            </w:r>
          </w:p>
        </w:tc>
        <w:tc>
          <w:tcPr>
            <w:tcW w:w="850"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26593980</w:t>
            </w:r>
          </w:p>
        </w:tc>
        <w:tc>
          <w:tcPr>
            <w:tcW w:w="993"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Osobní asistence Liberec</w:t>
            </w:r>
          </w:p>
        </w:tc>
        <w:tc>
          <w:tcPr>
            <w:tcW w:w="686"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9349276</w:t>
            </w:r>
          </w:p>
        </w:tc>
        <w:tc>
          <w:tcPr>
            <w:tcW w:w="681" w:type="dxa"/>
            <w:tcBorders>
              <w:top w:val="nil"/>
              <w:left w:val="nil"/>
              <w:bottom w:val="single" w:sz="4" w:space="0" w:color="auto"/>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Terénní</w:t>
            </w:r>
          </w:p>
        </w:tc>
        <w:tc>
          <w:tcPr>
            <w:tcW w:w="830" w:type="dxa"/>
            <w:tcBorders>
              <w:top w:val="nil"/>
              <w:left w:val="single" w:sz="4" w:space="0" w:color="auto"/>
              <w:bottom w:val="single" w:sz="4" w:space="0" w:color="auto"/>
              <w:right w:val="single" w:sz="4" w:space="0" w:color="auto"/>
            </w:tcBorders>
            <w:shd w:val="clear" w:color="000000" w:fill="D8E4BC"/>
            <w:noWrap/>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Z1</w:t>
            </w:r>
          </w:p>
        </w:tc>
        <w:tc>
          <w:tcPr>
            <w:tcW w:w="638"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ORP</w:t>
            </w:r>
          </w:p>
        </w:tc>
        <w:tc>
          <w:tcPr>
            <w:tcW w:w="1134"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Liberec, Frýdlant</w:t>
            </w:r>
          </w:p>
        </w:tc>
        <w:tc>
          <w:tcPr>
            <w:tcW w:w="2268"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osoby se zdravotním postižením, osoby s chronickým duševním onemocněním, osoby s chronickým onemocněním, osoby s jiným zdravotním postižením, osoby s kombinovaným postižením, osoby s mentálním postižením, osoby s tělesným postižením, osoby se sluchovým postižením, osoby se zrakovým postižením, senioři</w:t>
            </w:r>
          </w:p>
        </w:tc>
        <w:tc>
          <w:tcPr>
            <w:tcW w:w="984"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w:t>
            </w:r>
          </w:p>
        </w:tc>
        <w:tc>
          <w:tcPr>
            <w:tcW w:w="854"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10,3</w:t>
            </w:r>
          </w:p>
        </w:tc>
        <w:tc>
          <w:tcPr>
            <w:tcW w:w="984" w:type="dxa"/>
            <w:tcBorders>
              <w:top w:val="nil"/>
              <w:left w:val="nil"/>
              <w:bottom w:val="single" w:sz="4" w:space="0" w:color="auto"/>
              <w:right w:val="single" w:sz="4" w:space="0" w:color="auto"/>
            </w:tcBorders>
            <w:shd w:val="clear" w:color="000000" w:fill="FDE9D9"/>
            <w:noWrap/>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4 561 700</w:t>
            </w:r>
          </w:p>
        </w:tc>
        <w:tc>
          <w:tcPr>
            <w:tcW w:w="1414" w:type="dxa"/>
            <w:tcBorders>
              <w:top w:val="nil"/>
              <w:left w:val="nil"/>
              <w:bottom w:val="single" w:sz="4" w:space="0" w:color="auto"/>
              <w:right w:val="single" w:sz="4" w:space="0" w:color="auto"/>
            </w:tcBorders>
            <w:shd w:val="clear" w:color="000000" w:fill="FDE9D9"/>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945 478</w:t>
            </w:r>
          </w:p>
        </w:tc>
        <w:tc>
          <w:tcPr>
            <w:tcW w:w="1103" w:type="dxa"/>
            <w:tcBorders>
              <w:top w:val="nil"/>
              <w:left w:val="nil"/>
              <w:bottom w:val="single" w:sz="4" w:space="0" w:color="auto"/>
              <w:right w:val="single" w:sz="4" w:space="0" w:color="auto"/>
            </w:tcBorders>
            <w:shd w:val="clear" w:color="000000" w:fill="FDE9D9"/>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3 616 222</w:t>
            </w:r>
          </w:p>
        </w:tc>
      </w:tr>
      <w:tr w:rsidR="00EC0772" w:rsidRPr="003D32FB" w:rsidTr="00CE1184">
        <w:trPr>
          <w:trHeight w:val="543"/>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 xml:space="preserve">DH Liberec, </w:t>
            </w:r>
            <w:proofErr w:type="spellStart"/>
            <w:proofErr w:type="gramStart"/>
            <w:r w:rsidRPr="003D32FB">
              <w:rPr>
                <w:rFonts w:ascii="Tahoma" w:eastAsia="Times New Roman" w:hAnsi="Tahoma" w:cs="Tahoma"/>
                <w:b/>
                <w:bCs/>
                <w:sz w:val="14"/>
                <w:szCs w:val="14"/>
                <w:lang w:eastAsia="cs-CZ"/>
              </w:rPr>
              <w:t>p.s.</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27298523</w:t>
            </w:r>
          </w:p>
        </w:tc>
        <w:tc>
          <w:tcPr>
            <w:tcW w:w="993"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Osobní asistence</w:t>
            </w:r>
          </w:p>
        </w:tc>
        <w:tc>
          <w:tcPr>
            <w:tcW w:w="686"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5793673</w:t>
            </w:r>
          </w:p>
        </w:tc>
        <w:tc>
          <w:tcPr>
            <w:tcW w:w="681" w:type="dxa"/>
            <w:tcBorders>
              <w:top w:val="nil"/>
              <w:left w:val="nil"/>
              <w:bottom w:val="single" w:sz="4" w:space="0" w:color="auto"/>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Terénní</w:t>
            </w:r>
          </w:p>
        </w:tc>
        <w:tc>
          <w:tcPr>
            <w:tcW w:w="830" w:type="dxa"/>
            <w:tcBorders>
              <w:top w:val="nil"/>
              <w:left w:val="single" w:sz="4" w:space="0" w:color="auto"/>
              <w:bottom w:val="single" w:sz="4" w:space="0" w:color="auto"/>
              <w:right w:val="single" w:sz="4" w:space="0" w:color="auto"/>
            </w:tcBorders>
            <w:shd w:val="clear" w:color="000000" w:fill="D8E4BC"/>
            <w:noWrap/>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Z2</w:t>
            </w:r>
          </w:p>
        </w:tc>
        <w:tc>
          <w:tcPr>
            <w:tcW w:w="638"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PO2</w:t>
            </w:r>
          </w:p>
        </w:tc>
        <w:tc>
          <w:tcPr>
            <w:tcW w:w="1134"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Liberec</w:t>
            </w:r>
          </w:p>
        </w:tc>
        <w:tc>
          <w:tcPr>
            <w:tcW w:w="2268"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osoby s mentálním postižením</w:t>
            </w:r>
          </w:p>
        </w:tc>
        <w:tc>
          <w:tcPr>
            <w:tcW w:w="984"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w:t>
            </w:r>
          </w:p>
        </w:tc>
        <w:tc>
          <w:tcPr>
            <w:tcW w:w="854"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3,4</w:t>
            </w:r>
          </w:p>
        </w:tc>
        <w:tc>
          <w:tcPr>
            <w:tcW w:w="984" w:type="dxa"/>
            <w:tcBorders>
              <w:top w:val="nil"/>
              <w:left w:val="nil"/>
              <w:bottom w:val="single" w:sz="4" w:space="0" w:color="auto"/>
              <w:right w:val="single" w:sz="4" w:space="0" w:color="auto"/>
            </w:tcBorders>
            <w:shd w:val="clear" w:color="000000" w:fill="FDE9D9"/>
            <w:noWrap/>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1 380 255</w:t>
            </w:r>
          </w:p>
        </w:tc>
        <w:tc>
          <w:tcPr>
            <w:tcW w:w="1414" w:type="dxa"/>
            <w:tcBorders>
              <w:top w:val="nil"/>
              <w:left w:val="nil"/>
              <w:bottom w:val="single" w:sz="4" w:space="0" w:color="auto"/>
              <w:right w:val="single" w:sz="4" w:space="0" w:color="auto"/>
            </w:tcBorders>
            <w:shd w:val="clear" w:color="000000" w:fill="FDE9D9"/>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578 500</w:t>
            </w:r>
          </w:p>
        </w:tc>
        <w:tc>
          <w:tcPr>
            <w:tcW w:w="1103" w:type="dxa"/>
            <w:tcBorders>
              <w:top w:val="nil"/>
              <w:left w:val="nil"/>
              <w:bottom w:val="single" w:sz="4" w:space="0" w:color="auto"/>
              <w:right w:val="single" w:sz="4" w:space="0" w:color="auto"/>
            </w:tcBorders>
            <w:shd w:val="clear" w:color="000000" w:fill="FDE9D9"/>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801 755</w:t>
            </w:r>
          </w:p>
        </w:tc>
      </w:tr>
      <w:tr w:rsidR="00EC0772" w:rsidRPr="003D32FB" w:rsidTr="00CE1184">
        <w:trPr>
          <w:trHeight w:val="1301"/>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MCU KOLOSEUM, o.p.s.</w:t>
            </w:r>
          </w:p>
        </w:tc>
        <w:tc>
          <w:tcPr>
            <w:tcW w:w="850"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25405080</w:t>
            </w:r>
          </w:p>
        </w:tc>
        <w:tc>
          <w:tcPr>
            <w:tcW w:w="993"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MCU KOLOSEUM, o.p.s.</w:t>
            </w:r>
          </w:p>
        </w:tc>
        <w:tc>
          <w:tcPr>
            <w:tcW w:w="686"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4873800</w:t>
            </w:r>
          </w:p>
        </w:tc>
        <w:tc>
          <w:tcPr>
            <w:tcW w:w="681" w:type="dxa"/>
            <w:tcBorders>
              <w:top w:val="nil"/>
              <w:left w:val="nil"/>
              <w:bottom w:val="single" w:sz="4" w:space="0" w:color="auto"/>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Terénní</w:t>
            </w:r>
          </w:p>
        </w:tc>
        <w:tc>
          <w:tcPr>
            <w:tcW w:w="830" w:type="dxa"/>
            <w:tcBorders>
              <w:top w:val="nil"/>
              <w:left w:val="single" w:sz="4" w:space="0" w:color="auto"/>
              <w:bottom w:val="single" w:sz="4" w:space="0" w:color="auto"/>
              <w:right w:val="single" w:sz="4" w:space="0" w:color="auto"/>
            </w:tcBorders>
            <w:shd w:val="clear" w:color="000000" w:fill="D8E4BC"/>
            <w:noWrap/>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Z1</w:t>
            </w:r>
          </w:p>
        </w:tc>
        <w:tc>
          <w:tcPr>
            <w:tcW w:w="638"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ORP</w:t>
            </w:r>
          </w:p>
        </w:tc>
        <w:tc>
          <w:tcPr>
            <w:tcW w:w="1134"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Liberec</w:t>
            </w:r>
          </w:p>
        </w:tc>
        <w:tc>
          <w:tcPr>
            <w:tcW w:w="2268"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senioři, osoby s kombinovaným postižením, osoby s mentálním postižením, osoby s tělesným postižením, osoby se sluchovým postižením, osoby se zdravotním postižením</w:t>
            </w:r>
          </w:p>
        </w:tc>
        <w:tc>
          <w:tcPr>
            <w:tcW w:w="984"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w:t>
            </w:r>
          </w:p>
        </w:tc>
        <w:tc>
          <w:tcPr>
            <w:tcW w:w="854"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9,31</w:t>
            </w:r>
          </w:p>
        </w:tc>
        <w:tc>
          <w:tcPr>
            <w:tcW w:w="984" w:type="dxa"/>
            <w:tcBorders>
              <w:top w:val="nil"/>
              <w:left w:val="nil"/>
              <w:bottom w:val="single" w:sz="4" w:space="0" w:color="auto"/>
              <w:right w:val="single" w:sz="4" w:space="0" w:color="auto"/>
            </w:tcBorders>
            <w:shd w:val="clear" w:color="000000" w:fill="FDE9D9"/>
            <w:noWrap/>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2 684 492</w:t>
            </w:r>
          </w:p>
        </w:tc>
        <w:tc>
          <w:tcPr>
            <w:tcW w:w="1414" w:type="dxa"/>
            <w:tcBorders>
              <w:top w:val="nil"/>
              <w:left w:val="nil"/>
              <w:bottom w:val="single" w:sz="4" w:space="0" w:color="auto"/>
              <w:right w:val="single" w:sz="4" w:space="0" w:color="auto"/>
            </w:tcBorders>
            <w:shd w:val="clear" w:color="000000" w:fill="FDE9D9"/>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1 053 060</w:t>
            </w:r>
          </w:p>
        </w:tc>
        <w:tc>
          <w:tcPr>
            <w:tcW w:w="1103" w:type="dxa"/>
            <w:tcBorders>
              <w:top w:val="nil"/>
              <w:left w:val="nil"/>
              <w:bottom w:val="single" w:sz="4" w:space="0" w:color="auto"/>
              <w:right w:val="single" w:sz="4" w:space="0" w:color="auto"/>
            </w:tcBorders>
            <w:shd w:val="clear" w:color="000000" w:fill="FDE9D9"/>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1 631 432</w:t>
            </w:r>
          </w:p>
        </w:tc>
      </w:tr>
      <w:tr w:rsidR="00881251" w:rsidRPr="003D32FB" w:rsidTr="00CE1184">
        <w:trPr>
          <w:trHeight w:val="488"/>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881251" w:rsidRPr="003D32FB" w:rsidRDefault="00881251"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Muži a ženy, o.p.s.</w:t>
            </w:r>
          </w:p>
        </w:tc>
        <w:tc>
          <w:tcPr>
            <w:tcW w:w="850" w:type="dxa"/>
            <w:tcBorders>
              <w:top w:val="nil"/>
              <w:left w:val="nil"/>
              <w:bottom w:val="single" w:sz="4" w:space="0" w:color="auto"/>
              <w:right w:val="single" w:sz="4" w:space="0" w:color="auto"/>
            </w:tcBorders>
            <w:shd w:val="clear" w:color="auto" w:fill="auto"/>
            <w:vAlign w:val="center"/>
            <w:hideMark/>
          </w:tcPr>
          <w:p w:rsidR="00881251" w:rsidRPr="003D32FB" w:rsidRDefault="00881251"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28523369</w:t>
            </w:r>
          </w:p>
        </w:tc>
        <w:tc>
          <w:tcPr>
            <w:tcW w:w="993" w:type="dxa"/>
            <w:tcBorders>
              <w:top w:val="nil"/>
              <w:left w:val="nil"/>
              <w:bottom w:val="single" w:sz="4" w:space="0" w:color="auto"/>
              <w:right w:val="single" w:sz="4" w:space="0" w:color="auto"/>
            </w:tcBorders>
            <w:shd w:val="clear" w:color="auto" w:fill="auto"/>
            <w:vAlign w:val="center"/>
            <w:hideMark/>
          </w:tcPr>
          <w:p w:rsidR="00881251" w:rsidRPr="003D32FB" w:rsidRDefault="00881251"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Muži a ženy, o.p.s.</w:t>
            </w:r>
          </w:p>
        </w:tc>
        <w:tc>
          <w:tcPr>
            <w:tcW w:w="686" w:type="dxa"/>
            <w:tcBorders>
              <w:top w:val="nil"/>
              <w:left w:val="nil"/>
              <w:bottom w:val="single" w:sz="4" w:space="0" w:color="auto"/>
              <w:right w:val="single" w:sz="4" w:space="0" w:color="auto"/>
            </w:tcBorders>
            <w:shd w:val="clear" w:color="auto" w:fill="auto"/>
            <w:vAlign w:val="center"/>
            <w:hideMark/>
          </w:tcPr>
          <w:p w:rsidR="00881251" w:rsidRPr="003D32FB" w:rsidRDefault="00881251"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7331057</w:t>
            </w:r>
          </w:p>
        </w:tc>
        <w:tc>
          <w:tcPr>
            <w:tcW w:w="681" w:type="dxa"/>
            <w:tcBorders>
              <w:top w:val="nil"/>
              <w:left w:val="nil"/>
              <w:bottom w:val="single" w:sz="4" w:space="0" w:color="auto"/>
              <w:right w:val="nil"/>
            </w:tcBorders>
            <w:shd w:val="clear" w:color="auto" w:fill="auto"/>
            <w:vAlign w:val="center"/>
            <w:hideMark/>
          </w:tcPr>
          <w:p w:rsidR="00881251" w:rsidRPr="003D32FB" w:rsidRDefault="00881251"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Terénní</w:t>
            </w:r>
          </w:p>
        </w:tc>
        <w:tc>
          <w:tcPr>
            <w:tcW w:w="830" w:type="dxa"/>
            <w:tcBorders>
              <w:top w:val="nil"/>
              <w:left w:val="single" w:sz="4" w:space="0" w:color="auto"/>
              <w:bottom w:val="single" w:sz="4" w:space="0" w:color="auto"/>
              <w:right w:val="single" w:sz="4" w:space="0" w:color="auto"/>
            </w:tcBorders>
            <w:shd w:val="clear" w:color="000000" w:fill="D8E4BC"/>
            <w:noWrap/>
            <w:vAlign w:val="center"/>
            <w:hideMark/>
          </w:tcPr>
          <w:p w:rsidR="00881251" w:rsidRPr="003D32FB" w:rsidRDefault="00881251"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Z1</w:t>
            </w:r>
          </w:p>
        </w:tc>
        <w:tc>
          <w:tcPr>
            <w:tcW w:w="638" w:type="dxa"/>
            <w:tcBorders>
              <w:top w:val="nil"/>
              <w:left w:val="nil"/>
              <w:bottom w:val="single" w:sz="4" w:space="0" w:color="auto"/>
              <w:right w:val="single" w:sz="4" w:space="0" w:color="auto"/>
            </w:tcBorders>
            <w:shd w:val="clear" w:color="auto" w:fill="auto"/>
            <w:vAlign w:val="center"/>
            <w:hideMark/>
          </w:tcPr>
          <w:p w:rsidR="00881251" w:rsidRPr="003D32FB" w:rsidRDefault="00881251"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PO2</w:t>
            </w:r>
          </w:p>
        </w:tc>
        <w:tc>
          <w:tcPr>
            <w:tcW w:w="1134" w:type="dxa"/>
            <w:tcBorders>
              <w:top w:val="nil"/>
              <w:left w:val="nil"/>
              <w:bottom w:val="single" w:sz="4" w:space="0" w:color="auto"/>
              <w:right w:val="single" w:sz="4" w:space="0" w:color="auto"/>
            </w:tcBorders>
            <w:shd w:val="clear" w:color="auto" w:fill="auto"/>
            <w:vAlign w:val="center"/>
            <w:hideMark/>
          </w:tcPr>
          <w:p w:rsidR="00881251" w:rsidRPr="003D32FB" w:rsidRDefault="00881251"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Frýdlant, Liberec</w:t>
            </w:r>
          </w:p>
        </w:tc>
        <w:tc>
          <w:tcPr>
            <w:tcW w:w="2268" w:type="dxa"/>
            <w:tcBorders>
              <w:top w:val="nil"/>
              <w:left w:val="nil"/>
              <w:bottom w:val="single" w:sz="4" w:space="0" w:color="auto"/>
              <w:right w:val="single" w:sz="4" w:space="0" w:color="auto"/>
            </w:tcBorders>
            <w:shd w:val="clear" w:color="auto" w:fill="auto"/>
            <w:vAlign w:val="center"/>
            <w:hideMark/>
          </w:tcPr>
          <w:p w:rsidR="00881251" w:rsidRPr="003D32FB" w:rsidRDefault="00881251"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osoby se zdravotním postižením, senioři</w:t>
            </w:r>
          </w:p>
        </w:tc>
        <w:tc>
          <w:tcPr>
            <w:tcW w:w="984" w:type="dxa"/>
            <w:tcBorders>
              <w:top w:val="nil"/>
              <w:left w:val="nil"/>
              <w:bottom w:val="single" w:sz="4" w:space="0" w:color="auto"/>
              <w:right w:val="single" w:sz="4" w:space="0" w:color="auto"/>
            </w:tcBorders>
            <w:shd w:val="clear" w:color="auto" w:fill="auto"/>
            <w:vAlign w:val="center"/>
            <w:hideMark/>
          </w:tcPr>
          <w:p w:rsidR="00881251" w:rsidRPr="003D32FB" w:rsidRDefault="00881251"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w:t>
            </w:r>
          </w:p>
        </w:tc>
        <w:tc>
          <w:tcPr>
            <w:tcW w:w="854" w:type="dxa"/>
            <w:tcBorders>
              <w:top w:val="nil"/>
              <w:left w:val="nil"/>
              <w:bottom w:val="single" w:sz="4" w:space="0" w:color="auto"/>
              <w:right w:val="single" w:sz="4" w:space="0" w:color="auto"/>
            </w:tcBorders>
            <w:shd w:val="clear" w:color="auto" w:fill="auto"/>
            <w:vAlign w:val="center"/>
            <w:hideMark/>
          </w:tcPr>
          <w:p w:rsidR="00881251" w:rsidRPr="003D32FB" w:rsidRDefault="00881251"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3,25</w:t>
            </w:r>
          </w:p>
        </w:tc>
        <w:tc>
          <w:tcPr>
            <w:tcW w:w="984" w:type="dxa"/>
            <w:tcBorders>
              <w:top w:val="nil"/>
              <w:left w:val="nil"/>
              <w:bottom w:val="single" w:sz="4" w:space="0" w:color="auto"/>
              <w:right w:val="single" w:sz="4" w:space="0" w:color="auto"/>
            </w:tcBorders>
            <w:shd w:val="clear" w:color="000000" w:fill="FDE9D9"/>
            <w:noWrap/>
            <w:vAlign w:val="center"/>
            <w:hideMark/>
          </w:tcPr>
          <w:p w:rsidR="00CA4BDB" w:rsidRDefault="00CA4BDB" w:rsidP="00CA4BDB">
            <w:pPr>
              <w:jc w:val="left"/>
              <w:rPr>
                <w:rFonts w:ascii="Tahoma" w:hAnsi="Tahoma" w:cs="Tahoma"/>
                <w:sz w:val="14"/>
                <w:szCs w:val="14"/>
              </w:rPr>
            </w:pPr>
          </w:p>
          <w:p w:rsidR="00881251" w:rsidRDefault="00881251" w:rsidP="00CA4BDB">
            <w:pPr>
              <w:jc w:val="left"/>
              <w:rPr>
                <w:rFonts w:ascii="Tahoma" w:hAnsi="Tahoma" w:cs="Tahoma"/>
                <w:sz w:val="14"/>
                <w:szCs w:val="14"/>
              </w:rPr>
            </w:pPr>
            <w:r>
              <w:rPr>
                <w:rFonts w:ascii="Tahoma" w:hAnsi="Tahoma" w:cs="Tahoma"/>
                <w:sz w:val="14"/>
                <w:szCs w:val="14"/>
              </w:rPr>
              <w:t>530</w:t>
            </w:r>
            <w:r w:rsidR="00CA4BDB">
              <w:rPr>
                <w:rFonts w:ascii="Tahoma" w:hAnsi="Tahoma" w:cs="Tahoma"/>
                <w:sz w:val="14"/>
                <w:szCs w:val="14"/>
              </w:rPr>
              <w:t> </w:t>
            </w:r>
            <w:r>
              <w:rPr>
                <w:rFonts w:ascii="Tahoma" w:hAnsi="Tahoma" w:cs="Tahoma"/>
                <w:sz w:val="14"/>
                <w:szCs w:val="14"/>
              </w:rPr>
              <w:t>000</w:t>
            </w:r>
          </w:p>
        </w:tc>
        <w:tc>
          <w:tcPr>
            <w:tcW w:w="1414" w:type="dxa"/>
            <w:tcBorders>
              <w:top w:val="nil"/>
              <w:left w:val="nil"/>
              <w:bottom w:val="single" w:sz="4" w:space="0" w:color="auto"/>
              <w:right w:val="single" w:sz="4" w:space="0" w:color="auto"/>
            </w:tcBorders>
            <w:shd w:val="clear" w:color="000000" w:fill="FDE9D9"/>
            <w:vAlign w:val="center"/>
            <w:hideMark/>
          </w:tcPr>
          <w:p w:rsidR="00CA4BDB" w:rsidRDefault="00CA4BDB" w:rsidP="00881251">
            <w:pPr>
              <w:jc w:val="left"/>
              <w:rPr>
                <w:rFonts w:ascii="Tahoma" w:hAnsi="Tahoma" w:cs="Tahoma"/>
                <w:sz w:val="14"/>
                <w:szCs w:val="14"/>
              </w:rPr>
            </w:pPr>
          </w:p>
          <w:p w:rsidR="00881251" w:rsidRDefault="00CA4BDB" w:rsidP="00881251">
            <w:pPr>
              <w:jc w:val="left"/>
              <w:rPr>
                <w:rFonts w:ascii="Tahoma" w:hAnsi="Tahoma" w:cs="Tahoma"/>
                <w:sz w:val="14"/>
                <w:szCs w:val="14"/>
              </w:rPr>
            </w:pPr>
            <w:r>
              <w:rPr>
                <w:rFonts w:ascii="Tahoma" w:hAnsi="Tahoma" w:cs="Tahoma"/>
                <w:sz w:val="14"/>
                <w:szCs w:val="14"/>
              </w:rPr>
              <w:t>7</w:t>
            </w:r>
            <w:r w:rsidR="00881251">
              <w:rPr>
                <w:rFonts w:ascii="Tahoma" w:hAnsi="Tahoma" w:cs="Tahoma"/>
                <w:sz w:val="14"/>
                <w:szCs w:val="14"/>
              </w:rPr>
              <w:t>9</w:t>
            </w:r>
            <w:r>
              <w:rPr>
                <w:rFonts w:ascii="Tahoma" w:hAnsi="Tahoma" w:cs="Tahoma"/>
                <w:sz w:val="14"/>
                <w:szCs w:val="14"/>
              </w:rPr>
              <w:t> </w:t>
            </w:r>
            <w:r w:rsidR="00881251">
              <w:rPr>
                <w:rFonts w:ascii="Tahoma" w:hAnsi="Tahoma" w:cs="Tahoma"/>
                <w:sz w:val="14"/>
                <w:szCs w:val="14"/>
              </w:rPr>
              <w:t>800</w:t>
            </w:r>
          </w:p>
        </w:tc>
        <w:tc>
          <w:tcPr>
            <w:tcW w:w="1103" w:type="dxa"/>
            <w:tcBorders>
              <w:top w:val="nil"/>
              <w:left w:val="nil"/>
              <w:bottom w:val="single" w:sz="4" w:space="0" w:color="auto"/>
              <w:right w:val="single" w:sz="4" w:space="0" w:color="auto"/>
            </w:tcBorders>
            <w:shd w:val="clear" w:color="000000" w:fill="FDE9D9"/>
            <w:vAlign w:val="center"/>
            <w:hideMark/>
          </w:tcPr>
          <w:p w:rsidR="00CA4BDB" w:rsidRDefault="00CA4BDB" w:rsidP="00881251">
            <w:pPr>
              <w:jc w:val="left"/>
              <w:rPr>
                <w:rFonts w:ascii="Tahoma" w:hAnsi="Tahoma" w:cs="Tahoma"/>
                <w:sz w:val="14"/>
                <w:szCs w:val="14"/>
              </w:rPr>
            </w:pPr>
          </w:p>
          <w:p w:rsidR="00881251" w:rsidRDefault="00881251" w:rsidP="00881251">
            <w:pPr>
              <w:jc w:val="left"/>
              <w:rPr>
                <w:rFonts w:ascii="Tahoma" w:hAnsi="Tahoma" w:cs="Tahoma"/>
                <w:sz w:val="14"/>
                <w:szCs w:val="14"/>
              </w:rPr>
            </w:pPr>
            <w:r>
              <w:rPr>
                <w:rFonts w:ascii="Tahoma" w:hAnsi="Tahoma" w:cs="Tahoma"/>
                <w:sz w:val="14"/>
                <w:szCs w:val="14"/>
              </w:rPr>
              <w:t>450 200</w:t>
            </w:r>
          </w:p>
        </w:tc>
      </w:tr>
      <w:tr w:rsidR="00EC0772" w:rsidRPr="003D32FB" w:rsidTr="00CE1184">
        <w:trPr>
          <w:trHeight w:val="1612"/>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Reva o. p. s.</w:t>
            </w:r>
          </w:p>
        </w:tc>
        <w:tc>
          <w:tcPr>
            <w:tcW w:w="850"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25447726</w:t>
            </w:r>
          </w:p>
        </w:tc>
        <w:tc>
          <w:tcPr>
            <w:tcW w:w="993"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Reva o. p. s.</w:t>
            </w:r>
          </w:p>
        </w:tc>
        <w:tc>
          <w:tcPr>
            <w:tcW w:w="686"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2049573</w:t>
            </w:r>
          </w:p>
        </w:tc>
        <w:tc>
          <w:tcPr>
            <w:tcW w:w="681" w:type="dxa"/>
            <w:tcBorders>
              <w:top w:val="nil"/>
              <w:left w:val="nil"/>
              <w:bottom w:val="single" w:sz="4" w:space="0" w:color="auto"/>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Terénní</w:t>
            </w:r>
          </w:p>
        </w:tc>
        <w:tc>
          <w:tcPr>
            <w:tcW w:w="830" w:type="dxa"/>
            <w:tcBorders>
              <w:top w:val="nil"/>
              <w:left w:val="single" w:sz="4" w:space="0" w:color="auto"/>
              <w:bottom w:val="single" w:sz="4" w:space="0" w:color="auto"/>
              <w:right w:val="single" w:sz="4" w:space="0" w:color="auto"/>
            </w:tcBorders>
            <w:shd w:val="clear" w:color="000000" w:fill="D8E4BC"/>
            <w:noWrap/>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Z1</w:t>
            </w:r>
          </w:p>
        </w:tc>
        <w:tc>
          <w:tcPr>
            <w:tcW w:w="638"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PO2</w:t>
            </w:r>
          </w:p>
        </w:tc>
        <w:tc>
          <w:tcPr>
            <w:tcW w:w="1134"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Liberec</w:t>
            </w:r>
          </w:p>
        </w:tc>
        <w:tc>
          <w:tcPr>
            <w:tcW w:w="2268"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senioři</w:t>
            </w:r>
          </w:p>
        </w:tc>
        <w:tc>
          <w:tcPr>
            <w:tcW w:w="984"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xml:space="preserve">osoby s </w:t>
            </w:r>
            <w:proofErr w:type="spellStart"/>
            <w:r w:rsidRPr="003D32FB">
              <w:rPr>
                <w:rFonts w:ascii="Tahoma" w:eastAsia="Times New Roman" w:hAnsi="Tahoma" w:cs="Tahoma"/>
                <w:color w:val="000000"/>
                <w:sz w:val="14"/>
                <w:szCs w:val="14"/>
                <w:lang w:eastAsia="cs-CZ"/>
              </w:rPr>
              <w:t>alzheimerovou</w:t>
            </w:r>
            <w:proofErr w:type="spellEnd"/>
            <w:r w:rsidRPr="003D32FB">
              <w:rPr>
                <w:rFonts w:ascii="Tahoma" w:eastAsia="Times New Roman" w:hAnsi="Tahoma" w:cs="Tahoma"/>
                <w:color w:val="000000"/>
                <w:sz w:val="14"/>
                <w:szCs w:val="14"/>
                <w:lang w:eastAsia="cs-CZ"/>
              </w:rPr>
              <w:t xml:space="preserve"> demencí a jinými typy demencí (</w:t>
            </w:r>
            <w:proofErr w:type="spellStart"/>
            <w:r w:rsidRPr="003D32FB">
              <w:rPr>
                <w:rFonts w:ascii="Tahoma" w:eastAsia="Times New Roman" w:hAnsi="Tahoma" w:cs="Tahoma"/>
                <w:color w:val="000000"/>
                <w:sz w:val="14"/>
                <w:szCs w:val="14"/>
                <w:lang w:eastAsia="cs-CZ"/>
              </w:rPr>
              <w:t>neurodegenerativní</w:t>
            </w:r>
            <w:proofErr w:type="spellEnd"/>
            <w:r w:rsidRPr="003D32FB">
              <w:rPr>
                <w:rFonts w:ascii="Tahoma" w:eastAsia="Times New Roman" w:hAnsi="Tahoma" w:cs="Tahoma"/>
                <w:color w:val="000000"/>
                <w:sz w:val="14"/>
                <w:szCs w:val="14"/>
                <w:lang w:eastAsia="cs-CZ"/>
              </w:rPr>
              <w:t xml:space="preserve"> onemocnění)</w:t>
            </w:r>
          </w:p>
        </w:tc>
        <w:tc>
          <w:tcPr>
            <w:tcW w:w="854"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29,75</w:t>
            </w:r>
          </w:p>
        </w:tc>
        <w:tc>
          <w:tcPr>
            <w:tcW w:w="984" w:type="dxa"/>
            <w:tcBorders>
              <w:top w:val="nil"/>
              <w:left w:val="nil"/>
              <w:bottom w:val="single" w:sz="4" w:space="0" w:color="auto"/>
              <w:right w:val="single" w:sz="4" w:space="0" w:color="auto"/>
            </w:tcBorders>
            <w:shd w:val="clear" w:color="000000" w:fill="FDE9D9"/>
            <w:noWrap/>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10 746 724</w:t>
            </w:r>
          </w:p>
        </w:tc>
        <w:tc>
          <w:tcPr>
            <w:tcW w:w="1414" w:type="dxa"/>
            <w:tcBorders>
              <w:top w:val="nil"/>
              <w:left w:val="nil"/>
              <w:bottom w:val="single" w:sz="4" w:space="0" w:color="auto"/>
              <w:right w:val="single" w:sz="4" w:space="0" w:color="auto"/>
            </w:tcBorders>
            <w:shd w:val="clear" w:color="000000" w:fill="FDE9D9"/>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2 892 685</w:t>
            </w:r>
          </w:p>
        </w:tc>
        <w:tc>
          <w:tcPr>
            <w:tcW w:w="1103" w:type="dxa"/>
            <w:tcBorders>
              <w:top w:val="nil"/>
              <w:left w:val="nil"/>
              <w:bottom w:val="single" w:sz="4" w:space="0" w:color="auto"/>
              <w:right w:val="single" w:sz="4" w:space="0" w:color="auto"/>
            </w:tcBorders>
            <w:shd w:val="clear" w:color="000000" w:fill="FDE9D9"/>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7 854 039</w:t>
            </w:r>
          </w:p>
        </w:tc>
      </w:tr>
      <w:tr w:rsidR="00EC0772" w:rsidRPr="003D32FB" w:rsidTr="00CE1184">
        <w:trPr>
          <w:trHeight w:val="2074"/>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Rodina24</w:t>
            </w:r>
          </w:p>
        </w:tc>
        <w:tc>
          <w:tcPr>
            <w:tcW w:w="850"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22829903</w:t>
            </w:r>
          </w:p>
        </w:tc>
        <w:tc>
          <w:tcPr>
            <w:tcW w:w="993"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Rodina24</w:t>
            </w:r>
          </w:p>
        </w:tc>
        <w:tc>
          <w:tcPr>
            <w:tcW w:w="686"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8419868</w:t>
            </w:r>
          </w:p>
        </w:tc>
        <w:tc>
          <w:tcPr>
            <w:tcW w:w="681" w:type="dxa"/>
            <w:tcBorders>
              <w:top w:val="nil"/>
              <w:left w:val="nil"/>
              <w:bottom w:val="single" w:sz="4" w:space="0" w:color="auto"/>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Terénní</w:t>
            </w:r>
          </w:p>
        </w:tc>
        <w:tc>
          <w:tcPr>
            <w:tcW w:w="830" w:type="dxa"/>
            <w:tcBorders>
              <w:top w:val="nil"/>
              <w:left w:val="single" w:sz="4" w:space="0" w:color="auto"/>
              <w:bottom w:val="single" w:sz="4" w:space="0" w:color="auto"/>
              <w:right w:val="single" w:sz="4" w:space="0" w:color="auto"/>
            </w:tcBorders>
            <w:shd w:val="clear" w:color="000000" w:fill="D8E4BC"/>
            <w:noWrap/>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Z1</w:t>
            </w:r>
          </w:p>
        </w:tc>
        <w:tc>
          <w:tcPr>
            <w:tcW w:w="638"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ORP</w:t>
            </w:r>
          </w:p>
        </w:tc>
        <w:tc>
          <w:tcPr>
            <w:tcW w:w="1134"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Tanvald, Jablonec nad Nisou, Liberec, Železný Brod</w:t>
            </w:r>
          </w:p>
        </w:tc>
        <w:tc>
          <w:tcPr>
            <w:tcW w:w="2268"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senioři, osoby s chronickým duševním onemocněním, osoby s chronickým onemocněním, osoby s jiným zdravotním postižením, osoby s kombinovaným postižením, osoby s mentálním postižením, osoby s tělesným postižením, osoby se sluchovým postižením, osoby se zdravotním postižením, osoby se zrakovým postižením</w:t>
            </w:r>
          </w:p>
        </w:tc>
        <w:tc>
          <w:tcPr>
            <w:tcW w:w="984"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xml:space="preserve">osoby s poruchami autistického spektra, osoby s </w:t>
            </w:r>
            <w:proofErr w:type="spellStart"/>
            <w:r w:rsidRPr="003D32FB">
              <w:rPr>
                <w:rFonts w:ascii="Tahoma" w:eastAsia="Times New Roman" w:hAnsi="Tahoma" w:cs="Tahoma"/>
                <w:color w:val="000000"/>
                <w:sz w:val="14"/>
                <w:szCs w:val="14"/>
                <w:lang w:eastAsia="cs-CZ"/>
              </w:rPr>
              <w:t>alzheimerovou</w:t>
            </w:r>
            <w:proofErr w:type="spellEnd"/>
            <w:r w:rsidRPr="003D32FB">
              <w:rPr>
                <w:rFonts w:ascii="Tahoma" w:eastAsia="Times New Roman" w:hAnsi="Tahoma" w:cs="Tahoma"/>
                <w:color w:val="000000"/>
                <w:sz w:val="14"/>
                <w:szCs w:val="14"/>
                <w:lang w:eastAsia="cs-CZ"/>
              </w:rPr>
              <w:t xml:space="preserve"> demencí a jinými typy demencí (</w:t>
            </w:r>
            <w:proofErr w:type="spellStart"/>
            <w:r w:rsidRPr="003D32FB">
              <w:rPr>
                <w:rFonts w:ascii="Tahoma" w:eastAsia="Times New Roman" w:hAnsi="Tahoma" w:cs="Tahoma"/>
                <w:color w:val="000000"/>
                <w:sz w:val="14"/>
                <w:szCs w:val="14"/>
                <w:lang w:eastAsia="cs-CZ"/>
              </w:rPr>
              <w:t>neurodegenerativní</w:t>
            </w:r>
            <w:proofErr w:type="spellEnd"/>
            <w:r w:rsidRPr="003D32FB">
              <w:rPr>
                <w:rFonts w:ascii="Tahoma" w:eastAsia="Times New Roman" w:hAnsi="Tahoma" w:cs="Tahoma"/>
                <w:color w:val="000000"/>
                <w:sz w:val="14"/>
                <w:szCs w:val="14"/>
                <w:lang w:eastAsia="cs-CZ"/>
              </w:rPr>
              <w:t xml:space="preserve"> onemocnění)</w:t>
            </w:r>
          </w:p>
        </w:tc>
        <w:tc>
          <w:tcPr>
            <w:tcW w:w="854"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20,3</w:t>
            </w:r>
          </w:p>
        </w:tc>
        <w:tc>
          <w:tcPr>
            <w:tcW w:w="984" w:type="dxa"/>
            <w:tcBorders>
              <w:top w:val="nil"/>
              <w:left w:val="nil"/>
              <w:bottom w:val="single" w:sz="4" w:space="0" w:color="auto"/>
              <w:right w:val="single" w:sz="4" w:space="0" w:color="auto"/>
            </w:tcBorders>
            <w:shd w:val="clear" w:color="000000" w:fill="FDE9D9"/>
            <w:noWrap/>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8 278 940</w:t>
            </w:r>
          </w:p>
        </w:tc>
        <w:tc>
          <w:tcPr>
            <w:tcW w:w="1414" w:type="dxa"/>
            <w:tcBorders>
              <w:top w:val="nil"/>
              <w:left w:val="nil"/>
              <w:bottom w:val="single" w:sz="4" w:space="0" w:color="auto"/>
              <w:right w:val="single" w:sz="4" w:space="0" w:color="auto"/>
            </w:tcBorders>
            <w:shd w:val="clear" w:color="000000" w:fill="FDE9D9"/>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1 610 250</w:t>
            </w:r>
          </w:p>
        </w:tc>
        <w:tc>
          <w:tcPr>
            <w:tcW w:w="1103" w:type="dxa"/>
            <w:tcBorders>
              <w:top w:val="nil"/>
              <w:left w:val="nil"/>
              <w:bottom w:val="single" w:sz="4" w:space="0" w:color="auto"/>
              <w:right w:val="single" w:sz="4" w:space="0" w:color="auto"/>
            </w:tcBorders>
            <w:shd w:val="clear" w:color="000000" w:fill="FDE9D9"/>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6 668 690</w:t>
            </w:r>
          </w:p>
        </w:tc>
      </w:tr>
      <w:tr w:rsidR="00EC0772" w:rsidRPr="003D32FB" w:rsidTr="00CE1184">
        <w:trPr>
          <w:trHeight w:val="1450"/>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lastRenderedPageBreak/>
              <w:t>Spokojený domov, o.p.s.</w:t>
            </w:r>
          </w:p>
        </w:tc>
        <w:tc>
          <w:tcPr>
            <w:tcW w:w="850"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29043913</w:t>
            </w:r>
          </w:p>
        </w:tc>
        <w:tc>
          <w:tcPr>
            <w:tcW w:w="993"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Osobní asistence</w:t>
            </w:r>
          </w:p>
        </w:tc>
        <w:tc>
          <w:tcPr>
            <w:tcW w:w="686"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7263873</w:t>
            </w:r>
          </w:p>
        </w:tc>
        <w:tc>
          <w:tcPr>
            <w:tcW w:w="681" w:type="dxa"/>
            <w:tcBorders>
              <w:top w:val="nil"/>
              <w:left w:val="nil"/>
              <w:bottom w:val="single" w:sz="4" w:space="0" w:color="auto"/>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Terénní</w:t>
            </w:r>
          </w:p>
        </w:tc>
        <w:tc>
          <w:tcPr>
            <w:tcW w:w="830" w:type="dxa"/>
            <w:tcBorders>
              <w:top w:val="nil"/>
              <w:left w:val="single" w:sz="4" w:space="0" w:color="auto"/>
              <w:bottom w:val="single" w:sz="4" w:space="0" w:color="auto"/>
              <w:right w:val="single" w:sz="4" w:space="0" w:color="auto"/>
            </w:tcBorders>
            <w:shd w:val="clear" w:color="000000" w:fill="D8E4BC"/>
            <w:noWrap/>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Z1</w:t>
            </w:r>
          </w:p>
        </w:tc>
        <w:tc>
          <w:tcPr>
            <w:tcW w:w="638"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ORP</w:t>
            </w:r>
          </w:p>
        </w:tc>
        <w:tc>
          <w:tcPr>
            <w:tcW w:w="1134"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Turnov</w:t>
            </w:r>
          </w:p>
        </w:tc>
        <w:tc>
          <w:tcPr>
            <w:tcW w:w="2268"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osoby s jiným zdravotním postižením, osoby s chronickým duševním onemocněním, osoby s kombinovaným postižením, osoby s mentálním postižením, osoby s tělesným postižením, osoby se zdravotním postižením</w:t>
            </w:r>
          </w:p>
        </w:tc>
        <w:tc>
          <w:tcPr>
            <w:tcW w:w="984"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osoby s poruchami autistického spektra</w:t>
            </w:r>
          </w:p>
        </w:tc>
        <w:tc>
          <w:tcPr>
            <w:tcW w:w="854"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15,3</w:t>
            </w:r>
          </w:p>
        </w:tc>
        <w:tc>
          <w:tcPr>
            <w:tcW w:w="984" w:type="dxa"/>
            <w:tcBorders>
              <w:top w:val="nil"/>
              <w:left w:val="nil"/>
              <w:bottom w:val="single" w:sz="4" w:space="0" w:color="auto"/>
              <w:right w:val="single" w:sz="4" w:space="0" w:color="auto"/>
            </w:tcBorders>
            <w:shd w:val="clear" w:color="000000" w:fill="FDE9D9"/>
            <w:noWrap/>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1 804 000</w:t>
            </w:r>
          </w:p>
        </w:tc>
        <w:tc>
          <w:tcPr>
            <w:tcW w:w="1414" w:type="dxa"/>
            <w:tcBorders>
              <w:top w:val="nil"/>
              <w:left w:val="nil"/>
              <w:bottom w:val="single" w:sz="4" w:space="0" w:color="auto"/>
              <w:right w:val="single" w:sz="4" w:space="0" w:color="auto"/>
            </w:tcBorders>
            <w:shd w:val="clear" w:color="000000" w:fill="FDE9D9"/>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495 012</w:t>
            </w:r>
          </w:p>
        </w:tc>
        <w:tc>
          <w:tcPr>
            <w:tcW w:w="1103" w:type="dxa"/>
            <w:tcBorders>
              <w:top w:val="nil"/>
              <w:left w:val="nil"/>
              <w:bottom w:val="single" w:sz="4" w:space="0" w:color="auto"/>
              <w:right w:val="single" w:sz="4" w:space="0" w:color="auto"/>
            </w:tcBorders>
            <w:shd w:val="clear" w:color="000000" w:fill="FDE9D9"/>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1 308 988</w:t>
            </w:r>
          </w:p>
        </w:tc>
      </w:tr>
      <w:tr w:rsidR="00EC0772" w:rsidRPr="003D32FB" w:rsidTr="00CE1184">
        <w:trPr>
          <w:trHeight w:val="1138"/>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6F1832" w:rsidRDefault="006F1832" w:rsidP="006F1832">
            <w:pPr>
              <w:jc w:val="left"/>
              <w:rPr>
                <w:rFonts w:ascii="Tahoma" w:hAnsi="Tahoma" w:cs="Tahoma"/>
                <w:b/>
                <w:bCs/>
                <w:sz w:val="14"/>
                <w:szCs w:val="14"/>
              </w:rPr>
            </w:pPr>
            <w:r>
              <w:rPr>
                <w:rFonts w:ascii="Tahoma" w:hAnsi="Tahoma" w:cs="Tahoma"/>
                <w:b/>
                <w:bCs/>
                <w:sz w:val="14"/>
                <w:szCs w:val="14"/>
              </w:rPr>
              <w:t>Mateřská škola a Základní škola Sluníčko, Turnov, Kosmonautů 1641, příspěvková organizace</w:t>
            </w:r>
          </w:p>
          <w:p w:rsidR="00EC0772" w:rsidRPr="003D32FB" w:rsidRDefault="00EC0772" w:rsidP="00EB6850">
            <w:pPr>
              <w:spacing w:after="0" w:line="240" w:lineRule="auto"/>
              <w:jc w:val="left"/>
              <w:rPr>
                <w:rFonts w:ascii="Tahoma" w:eastAsia="Times New Roman" w:hAnsi="Tahoma" w:cs="Tahoma"/>
                <w:b/>
                <w:bCs/>
                <w:sz w:val="14"/>
                <w:szCs w:val="14"/>
                <w:lang w:eastAsia="cs-CZ"/>
              </w:rPr>
            </w:pPr>
          </w:p>
        </w:tc>
        <w:tc>
          <w:tcPr>
            <w:tcW w:w="850"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71173854</w:t>
            </w:r>
          </w:p>
        </w:tc>
        <w:tc>
          <w:tcPr>
            <w:tcW w:w="993"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Osobní asistence</w:t>
            </w:r>
          </w:p>
        </w:tc>
        <w:tc>
          <w:tcPr>
            <w:tcW w:w="686"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5285192</w:t>
            </w:r>
          </w:p>
        </w:tc>
        <w:tc>
          <w:tcPr>
            <w:tcW w:w="681" w:type="dxa"/>
            <w:tcBorders>
              <w:top w:val="nil"/>
              <w:left w:val="nil"/>
              <w:bottom w:val="single" w:sz="4" w:space="0" w:color="auto"/>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Terénní</w:t>
            </w:r>
          </w:p>
        </w:tc>
        <w:tc>
          <w:tcPr>
            <w:tcW w:w="830" w:type="dxa"/>
            <w:tcBorders>
              <w:top w:val="nil"/>
              <w:left w:val="single" w:sz="4" w:space="0" w:color="auto"/>
              <w:bottom w:val="single" w:sz="4" w:space="0" w:color="auto"/>
              <w:right w:val="single" w:sz="4" w:space="0" w:color="auto"/>
            </w:tcBorders>
            <w:shd w:val="clear" w:color="000000" w:fill="D8E4BC"/>
            <w:noWrap/>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Z1</w:t>
            </w:r>
          </w:p>
        </w:tc>
        <w:tc>
          <w:tcPr>
            <w:tcW w:w="638"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ORP</w:t>
            </w:r>
          </w:p>
        </w:tc>
        <w:tc>
          <w:tcPr>
            <w:tcW w:w="1134"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Turnov</w:t>
            </w:r>
          </w:p>
        </w:tc>
        <w:tc>
          <w:tcPr>
            <w:tcW w:w="2268"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osoby s kombinovaným postižením, osoby s mentálním postižením</w:t>
            </w:r>
          </w:p>
        </w:tc>
        <w:tc>
          <w:tcPr>
            <w:tcW w:w="984"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color w:val="000000"/>
                <w:sz w:val="14"/>
                <w:szCs w:val="14"/>
                <w:lang w:eastAsia="cs-CZ"/>
              </w:rPr>
            </w:pPr>
            <w:r w:rsidRPr="003D32FB">
              <w:rPr>
                <w:rFonts w:ascii="Tahoma" w:eastAsia="Times New Roman" w:hAnsi="Tahoma" w:cs="Tahoma"/>
                <w:color w:val="000000"/>
                <w:sz w:val="14"/>
                <w:szCs w:val="14"/>
                <w:lang w:eastAsia="cs-CZ"/>
              </w:rPr>
              <w:t> </w:t>
            </w:r>
          </w:p>
        </w:tc>
        <w:tc>
          <w:tcPr>
            <w:tcW w:w="854" w:type="dxa"/>
            <w:tcBorders>
              <w:top w:val="nil"/>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5</w:t>
            </w:r>
          </w:p>
        </w:tc>
        <w:tc>
          <w:tcPr>
            <w:tcW w:w="984" w:type="dxa"/>
            <w:tcBorders>
              <w:top w:val="nil"/>
              <w:left w:val="nil"/>
              <w:bottom w:val="single" w:sz="4" w:space="0" w:color="auto"/>
              <w:right w:val="single" w:sz="4" w:space="0" w:color="auto"/>
            </w:tcBorders>
            <w:shd w:val="clear" w:color="000000" w:fill="FDE9D9"/>
            <w:noWrap/>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1 477 622</w:t>
            </w:r>
          </w:p>
        </w:tc>
        <w:tc>
          <w:tcPr>
            <w:tcW w:w="1414" w:type="dxa"/>
            <w:tcBorders>
              <w:top w:val="nil"/>
              <w:left w:val="nil"/>
              <w:bottom w:val="single" w:sz="4" w:space="0" w:color="auto"/>
              <w:right w:val="single" w:sz="4" w:space="0" w:color="auto"/>
            </w:tcBorders>
            <w:shd w:val="clear" w:color="000000" w:fill="FDE9D9"/>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338 293</w:t>
            </w:r>
          </w:p>
        </w:tc>
        <w:tc>
          <w:tcPr>
            <w:tcW w:w="1103" w:type="dxa"/>
            <w:tcBorders>
              <w:top w:val="nil"/>
              <w:left w:val="nil"/>
              <w:bottom w:val="single" w:sz="4" w:space="0" w:color="auto"/>
              <w:right w:val="single" w:sz="4" w:space="0" w:color="auto"/>
            </w:tcBorders>
            <w:shd w:val="clear" w:color="000000" w:fill="FDE9D9"/>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r w:rsidRPr="003D32FB">
              <w:rPr>
                <w:rFonts w:ascii="Tahoma" w:eastAsia="Times New Roman" w:hAnsi="Tahoma" w:cs="Tahoma"/>
                <w:sz w:val="14"/>
                <w:szCs w:val="14"/>
                <w:lang w:eastAsia="cs-CZ"/>
              </w:rPr>
              <w:t>1 139 329</w:t>
            </w:r>
          </w:p>
        </w:tc>
      </w:tr>
      <w:tr w:rsidR="00EC0772" w:rsidRPr="003D32FB" w:rsidTr="00CE1184">
        <w:trPr>
          <w:trHeight w:val="163"/>
        </w:trPr>
        <w:tc>
          <w:tcPr>
            <w:tcW w:w="1433" w:type="dxa"/>
            <w:tcBorders>
              <w:top w:val="nil"/>
              <w:left w:val="nil"/>
              <w:bottom w:val="nil"/>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p>
        </w:tc>
        <w:tc>
          <w:tcPr>
            <w:tcW w:w="993" w:type="dxa"/>
            <w:tcBorders>
              <w:top w:val="nil"/>
              <w:left w:val="nil"/>
              <w:bottom w:val="nil"/>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p>
        </w:tc>
        <w:tc>
          <w:tcPr>
            <w:tcW w:w="686" w:type="dxa"/>
            <w:tcBorders>
              <w:top w:val="nil"/>
              <w:left w:val="nil"/>
              <w:bottom w:val="nil"/>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p>
        </w:tc>
        <w:tc>
          <w:tcPr>
            <w:tcW w:w="681" w:type="dxa"/>
            <w:tcBorders>
              <w:top w:val="nil"/>
              <w:left w:val="nil"/>
              <w:bottom w:val="nil"/>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p>
        </w:tc>
        <w:tc>
          <w:tcPr>
            <w:tcW w:w="830" w:type="dxa"/>
            <w:tcBorders>
              <w:top w:val="nil"/>
              <w:left w:val="nil"/>
              <w:bottom w:val="nil"/>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p>
        </w:tc>
        <w:tc>
          <w:tcPr>
            <w:tcW w:w="638" w:type="dxa"/>
            <w:tcBorders>
              <w:top w:val="nil"/>
              <w:left w:val="nil"/>
              <w:bottom w:val="nil"/>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p>
        </w:tc>
        <w:tc>
          <w:tcPr>
            <w:tcW w:w="1134" w:type="dxa"/>
            <w:tcBorders>
              <w:top w:val="nil"/>
              <w:left w:val="nil"/>
              <w:bottom w:val="nil"/>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p>
        </w:tc>
        <w:tc>
          <w:tcPr>
            <w:tcW w:w="2268" w:type="dxa"/>
            <w:tcBorders>
              <w:top w:val="nil"/>
              <w:left w:val="nil"/>
              <w:bottom w:val="nil"/>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p>
        </w:tc>
        <w:tc>
          <w:tcPr>
            <w:tcW w:w="984" w:type="dxa"/>
            <w:tcBorders>
              <w:top w:val="nil"/>
              <w:left w:val="nil"/>
              <w:bottom w:val="nil"/>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p>
        </w:tc>
        <w:tc>
          <w:tcPr>
            <w:tcW w:w="854" w:type="dxa"/>
            <w:tcBorders>
              <w:top w:val="nil"/>
              <w:left w:val="nil"/>
              <w:bottom w:val="nil"/>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p>
        </w:tc>
        <w:tc>
          <w:tcPr>
            <w:tcW w:w="984" w:type="dxa"/>
            <w:tcBorders>
              <w:top w:val="nil"/>
              <w:left w:val="nil"/>
              <w:bottom w:val="nil"/>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p>
        </w:tc>
        <w:tc>
          <w:tcPr>
            <w:tcW w:w="1414" w:type="dxa"/>
            <w:tcBorders>
              <w:top w:val="nil"/>
              <w:left w:val="nil"/>
              <w:bottom w:val="nil"/>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p>
        </w:tc>
        <w:tc>
          <w:tcPr>
            <w:tcW w:w="1103" w:type="dxa"/>
            <w:tcBorders>
              <w:top w:val="nil"/>
              <w:left w:val="nil"/>
              <w:bottom w:val="nil"/>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p>
        </w:tc>
      </w:tr>
      <w:tr w:rsidR="00EC0772" w:rsidRPr="003D32FB" w:rsidTr="00CE1184">
        <w:trPr>
          <w:trHeight w:val="570"/>
        </w:trPr>
        <w:tc>
          <w:tcPr>
            <w:tcW w:w="14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Celkem sociálních služeb</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11</w:t>
            </w:r>
          </w:p>
        </w:tc>
        <w:tc>
          <w:tcPr>
            <w:tcW w:w="993" w:type="dxa"/>
            <w:tcBorders>
              <w:top w:val="nil"/>
              <w:left w:val="nil"/>
              <w:bottom w:val="nil"/>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p>
        </w:tc>
        <w:tc>
          <w:tcPr>
            <w:tcW w:w="686" w:type="dxa"/>
            <w:tcBorders>
              <w:top w:val="nil"/>
              <w:left w:val="nil"/>
              <w:bottom w:val="nil"/>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p>
        </w:tc>
        <w:tc>
          <w:tcPr>
            <w:tcW w:w="681" w:type="dxa"/>
            <w:tcBorders>
              <w:top w:val="nil"/>
              <w:left w:val="nil"/>
              <w:bottom w:val="nil"/>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p>
        </w:tc>
        <w:tc>
          <w:tcPr>
            <w:tcW w:w="830" w:type="dxa"/>
            <w:tcBorders>
              <w:top w:val="nil"/>
              <w:left w:val="nil"/>
              <w:bottom w:val="nil"/>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p>
        </w:tc>
        <w:tc>
          <w:tcPr>
            <w:tcW w:w="638" w:type="dxa"/>
            <w:tcBorders>
              <w:top w:val="nil"/>
              <w:left w:val="nil"/>
              <w:bottom w:val="nil"/>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p>
        </w:tc>
        <w:tc>
          <w:tcPr>
            <w:tcW w:w="1134" w:type="dxa"/>
            <w:tcBorders>
              <w:top w:val="nil"/>
              <w:left w:val="nil"/>
              <w:bottom w:val="nil"/>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p>
        </w:tc>
        <w:tc>
          <w:tcPr>
            <w:tcW w:w="2268" w:type="dxa"/>
            <w:tcBorders>
              <w:top w:val="nil"/>
              <w:left w:val="nil"/>
              <w:bottom w:val="nil"/>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Celkem úvazků</w:t>
            </w:r>
          </w:p>
        </w:tc>
        <w:tc>
          <w:tcPr>
            <w:tcW w:w="854" w:type="dxa"/>
            <w:tcBorders>
              <w:top w:val="single" w:sz="4" w:space="0" w:color="auto"/>
              <w:left w:val="nil"/>
              <w:bottom w:val="single" w:sz="4" w:space="0" w:color="auto"/>
              <w:right w:val="single" w:sz="4" w:space="0" w:color="auto"/>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b/>
                <w:bCs/>
                <w:sz w:val="14"/>
                <w:szCs w:val="14"/>
                <w:lang w:eastAsia="cs-CZ"/>
              </w:rPr>
            </w:pPr>
            <w:r w:rsidRPr="003D32FB">
              <w:rPr>
                <w:rFonts w:ascii="Tahoma" w:eastAsia="Times New Roman" w:hAnsi="Tahoma" w:cs="Tahoma"/>
                <w:b/>
                <w:bCs/>
                <w:sz w:val="14"/>
                <w:szCs w:val="14"/>
                <w:lang w:eastAsia="cs-CZ"/>
              </w:rPr>
              <w:t>128,01</w:t>
            </w:r>
          </w:p>
        </w:tc>
        <w:tc>
          <w:tcPr>
            <w:tcW w:w="984" w:type="dxa"/>
            <w:tcBorders>
              <w:top w:val="nil"/>
              <w:left w:val="nil"/>
              <w:bottom w:val="nil"/>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p>
        </w:tc>
        <w:tc>
          <w:tcPr>
            <w:tcW w:w="1414" w:type="dxa"/>
            <w:tcBorders>
              <w:top w:val="nil"/>
              <w:left w:val="nil"/>
              <w:bottom w:val="nil"/>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p>
        </w:tc>
        <w:tc>
          <w:tcPr>
            <w:tcW w:w="1103" w:type="dxa"/>
            <w:tcBorders>
              <w:top w:val="nil"/>
              <w:left w:val="nil"/>
              <w:bottom w:val="nil"/>
              <w:right w:val="nil"/>
            </w:tcBorders>
            <w:shd w:val="clear" w:color="auto" w:fill="auto"/>
            <w:vAlign w:val="center"/>
            <w:hideMark/>
          </w:tcPr>
          <w:p w:rsidR="00EC0772" w:rsidRPr="003D32FB" w:rsidRDefault="00EC0772" w:rsidP="00EB6850">
            <w:pPr>
              <w:spacing w:after="0" w:line="240" w:lineRule="auto"/>
              <w:jc w:val="left"/>
              <w:rPr>
                <w:rFonts w:ascii="Tahoma" w:eastAsia="Times New Roman" w:hAnsi="Tahoma" w:cs="Tahoma"/>
                <w:sz w:val="14"/>
                <w:szCs w:val="14"/>
                <w:lang w:eastAsia="cs-CZ"/>
              </w:rPr>
            </w:pPr>
          </w:p>
        </w:tc>
      </w:tr>
    </w:tbl>
    <w:p w:rsidR="003D32FB" w:rsidRDefault="003D32FB" w:rsidP="00EB6850">
      <w:pPr>
        <w:autoSpaceDE w:val="0"/>
        <w:autoSpaceDN w:val="0"/>
        <w:adjustRightInd w:val="0"/>
        <w:spacing w:after="0"/>
        <w:jc w:val="left"/>
        <w:rPr>
          <w:rFonts w:cs="Times New Roman"/>
          <w:szCs w:val="24"/>
          <w:u w:val="single"/>
        </w:rPr>
      </w:pPr>
    </w:p>
    <w:p w:rsidR="003D32FB" w:rsidRDefault="003D32FB" w:rsidP="00EB6850">
      <w:pPr>
        <w:autoSpaceDE w:val="0"/>
        <w:autoSpaceDN w:val="0"/>
        <w:adjustRightInd w:val="0"/>
        <w:spacing w:after="0"/>
        <w:jc w:val="left"/>
        <w:rPr>
          <w:rFonts w:cs="Times New Roman"/>
          <w:szCs w:val="24"/>
          <w:u w:val="single"/>
        </w:rPr>
      </w:pPr>
    </w:p>
    <w:p w:rsidR="003D32FB" w:rsidRDefault="003D32FB" w:rsidP="00EB6850">
      <w:pPr>
        <w:autoSpaceDE w:val="0"/>
        <w:autoSpaceDN w:val="0"/>
        <w:adjustRightInd w:val="0"/>
        <w:spacing w:after="0"/>
        <w:jc w:val="left"/>
        <w:rPr>
          <w:rFonts w:cs="Times New Roman"/>
          <w:szCs w:val="24"/>
          <w:u w:val="single"/>
        </w:rPr>
        <w:sectPr w:rsidR="003D32FB" w:rsidSect="00EC0772">
          <w:pgSz w:w="16839" w:h="11907" w:orient="landscape" w:code="9"/>
          <w:pgMar w:top="1134" w:right="1417" w:bottom="567" w:left="1134" w:header="709" w:footer="709" w:gutter="0"/>
          <w:cols w:space="708"/>
          <w:docGrid w:linePitch="360"/>
        </w:sectPr>
      </w:pPr>
    </w:p>
    <w:p w:rsidR="003237B3" w:rsidRPr="008F6AEA" w:rsidRDefault="003237B3" w:rsidP="00EB6850">
      <w:pPr>
        <w:autoSpaceDE w:val="0"/>
        <w:autoSpaceDN w:val="0"/>
        <w:adjustRightInd w:val="0"/>
        <w:spacing w:after="0"/>
        <w:jc w:val="left"/>
        <w:rPr>
          <w:rFonts w:cs="Times New Roman"/>
          <w:b/>
          <w:bCs/>
          <w:szCs w:val="24"/>
        </w:rPr>
      </w:pPr>
      <w:r w:rsidRPr="008F6AEA">
        <w:rPr>
          <w:rFonts w:cs="Times New Roman"/>
          <w:b/>
          <w:bCs/>
          <w:szCs w:val="24"/>
        </w:rPr>
        <w:lastRenderedPageBreak/>
        <w:t>Pe</w:t>
      </w:r>
      <w:r w:rsidRPr="008F6AEA">
        <w:rPr>
          <w:rFonts w:cs="Times New Roman"/>
          <w:szCs w:val="24"/>
        </w:rPr>
        <w:t>č</w:t>
      </w:r>
      <w:r w:rsidRPr="008F6AEA">
        <w:rPr>
          <w:rFonts w:cs="Times New Roman"/>
          <w:b/>
          <w:bCs/>
          <w:szCs w:val="24"/>
        </w:rPr>
        <w:t>ovatelská služba</w:t>
      </w:r>
      <w:r>
        <w:rPr>
          <w:rFonts w:cs="Times New Roman"/>
          <w:b/>
          <w:bCs/>
          <w:szCs w:val="24"/>
        </w:rPr>
        <w:t xml:space="preserve"> §40</w:t>
      </w:r>
    </w:p>
    <w:p w:rsidR="003237B3" w:rsidRPr="000F2C10" w:rsidRDefault="003237B3" w:rsidP="00EB6850">
      <w:pPr>
        <w:autoSpaceDE w:val="0"/>
        <w:autoSpaceDN w:val="0"/>
        <w:adjustRightInd w:val="0"/>
        <w:spacing w:after="0"/>
        <w:jc w:val="left"/>
        <w:rPr>
          <w:rFonts w:cs="Times New Roman"/>
          <w:sz w:val="18"/>
          <w:szCs w:val="18"/>
        </w:rPr>
      </w:pPr>
      <w:r w:rsidRPr="000F2C10">
        <w:rPr>
          <w:rFonts w:cs="Times New Roman"/>
          <w:sz w:val="18"/>
          <w:szCs w:val="18"/>
        </w:rPr>
        <w:t xml:space="preserve">Pečovatelská služba je </w:t>
      </w:r>
      <w:r w:rsidRPr="000A4344">
        <w:rPr>
          <w:rFonts w:cs="Times New Roman"/>
          <w:b/>
          <w:sz w:val="18"/>
          <w:szCs w:val="18"/>
        </w:rPr>
        <w:t>terénní nebo ambulantní služba</w:t>
      </w:r>
      <w:r w:rsidRPr="000F2C10">
        <w:rPr>
          <w:rFonts w:cs="Times New Roman"/>
          <w:sz w:val="18"/>
          <w:szCs w:val="18"/>
        </w:rPr>
        <w:t xml:space="preserve"> poskytovaná osobám, které mají sníženou soběstačnost z důvodu věku, chronického onemocnění nebo zdravotního postižení, a rodinám s dětmi, jejichž situace vyžaduje pomoc jiné fyzické osoby. Služba</w:t>
      </w:r>
      <w:r w:rsidR="006F2E95">
        <w:rPr>
          <w:rFonts w:cs="Times New Roman"/>
          <w:sz w:val="18"/>
          <w:szCs w:val="18"/>
        </w:rPr>
        <w:t xml:space="preserve"> je </w:t>
      </w:r>
      <w:r w:rsidRPr="000F2C10">
        <w:rPr>
          <w:rFonts w:cs="Times New Roman"/>
          <w:sz w:val="18"/>
          <w:szCs w:val="18"/>
        </w:rPr>
        <w:t>poskyt</w:t>
      </w:r>
      <w:r w:rsidR="006F2E95">
        <w:rPr>
          <w:rFonts w:cs="Times New Roman"/>
          <w:sz w:val="18"/>
          <w:szCs w:val="18"/>
        </w:rPr>
        <w:t>ována</w:t>
      </w:r>
      <w:r w:rsidRPr="000F2C10">
        <w:rPr>
          <w:rFonts w:cs="Times New Roman"/>
          <w:sz w:val="18"/>
          <w:szCs w:val="18"/>
        </w:rPr>
        <w:t xml:space="preserve"> ve vymezeném čase v domácnostech osob</w:t>
      </w:r>
      <w:r w:rsidR="006F2E95">
        <w:rPr>
          <w:rFonts w:cs="Times New Roman"/>
          <w:sz w:val="18"/>
          <w:szCs w:val="18"/>
        </w:rPr>
        <w:t>, příp. v zařízeních sociálních služeb.</w:t>
      </w:r>
    </w:p>
    <w:p w:rsidR="003237B3" w:rsidRPr="000F2C10" w:rsidRDefault="003237B3" w:rsidP="00EB6850">
      <w:pPr>
        <w:autoSpaceDE w:val="0"/>
        <w:autoSpaceDN w:val="0"/>
        <w:adjustRightInd w:val="0"/>
        <w:spacing w:after="0"/>
        <w:jc w:val="left"/>
        <w:rPr>
          <w:rFonts w:cs="Times New Roman"/>
          <w:sz w:val="18"/>
          <w:szCs w:val="18"/>
        </w:rPr>
      </w:pPr>
      <w:r w:rsidRPr="000F2C10">
        <w:rPr>
          <w:rFonts w:cs="Times New Roman"/>
          <w:sz w:val="18"/>
          <w:szCs w:val="18"/>
        </w:rPr>
        <w:t>(</w:t>
      </w:r>
      <w:r w:rsidR="001D39B1" w:rsidRPr="000F2C10">
        <w:rPr>
          <w:rFonts w:cs="Times New Roman"/>
          <w:sz w:val="18"/>
          <w:szCs w:val="18"/>
        </w:rPr>
        <w:t>Pozn. Dochází</w:t>
      </w:r>
      <w:r w:rsidRPr="000F2C10">
        <w:rPr>
          <w:rFonts w:cs="Times New Roman"/>
          <w:sz w:val="18"/>
          <w:szCs w:val="18"/>
        </w:rPr>
        <w:t xml:space="preserve"> k rozšíření okruhu osob, kterým se pečovatelská služba poskytuje bez úhrady dle § 75 odst. 2, písm. e) zákona o sociálních službách. Jde o účastníky odboje, osoby účastné rehabilitace, osoby, které byly zařazeny v táboře nucených prací.)</w:t>
      </w:r>
    </w:p>
    <w:p w:rsidR="00105502" w:rsidRDefault="00105502" w:rsidP="00EB6850">
      <w:pPr>
        <w:jc w:val="left"/>
        <w:rPr>
          <w:rFonts w:cs="Times New Roman"/>
          <w:szCs w:val="24"/>
        </w:rPr>
      </w:pPr>
    </w:p>
    <w:tbl>
      <w:tblPr>
        <w:tblW w:w="14934" w:type="dxa"/>
        <w:tblInd w:w="53" w:type="dxa"/>
        <w:tblCellMar>
          <w:left w:w="70" w:type="dxa"/>
          <w:right w:w="70" w:type="dxa"/>
        </w:tblCellMar>
        <w:tblLook w:val="04A0" w:firstRow="1" w:lastRow="0" w:firstColumn="1" w:lastColumn="0" w:noHBand="0" w:noVBand="1"/>
      </w:tblPr>
      <w:tblGrid>
        <w:gridCol w:w="1359"/>
        <w:gridCol w:w="794"/>
        <w:gridCol w:w="1069"/>
        <w:gridCol w:w="712"/>
        <w:gridCol w:w="928"/>
        <w:gridCol w:w="680"/>
        <w:gridCol w:w="994"/>
        <w:gridCol w:w="1048"/>
        <w:gridCol w:w="1135"/>
        <w:gridCol w:w="804"/>
        <w:gridCol w:w="879"/>
        <w:gridCol w:w="247"/>
        <w:gridCol w:w="1034"/>
        <w:gridCol w:w="1332"/>
        <w:gridCol w:w="1040"/>
        <w:gridCol w:w="879"/>
      </w:tblGrid>
      <w:tr w:rsidR="00D035E0" w:rsidRPr="00D035E0" w:rsidTr="00F50E18">
        <w:trPr>
          <w:trHeight w:val="1471"/>
        </w:trPr>
        <w:tc>
          <w:tcPr>
            <w:tcW w:w="1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Poskytovatel - název</w:t>
            </w:r>
          </w:p>
        </w:tc>
        <w:tc>
          <w:tcPr>
            <w:tcW w:w="794" w:type="dxa"/>
            <w:tcBorders>
              <w:top w:val="single" w:sz="4" w:space="0" w:color="auto"/>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center"/>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IČ</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Služba - název</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Služba - číslo</w:t>
            </w:r>
          </w:p>
        </w:tc>
        <w:tc>
          <w:tcPr>
            <w:tcW w:w="928" w:type="dxa"/>
            <w:tcBorders>
              <w:top w:val="single" w:sz="4" w:space="0" w:color="auto"/>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Formy</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Úroveň sítě</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proofErr w:type="spellStart"/>
            <w:r w:rsidRPr="00D035E0">
              <w:rPr>
                <w:rFonts w:ascii="Tahoma" w:eastAsia="Times New Roman" w:hAnsi="Tahoma" w:cs="Tahoma"/>
                <w:b/>
                <w:bCs/>
                <w:sz w:val="14"/>
                <w:szCs w:val="14"/>
                <w:lang w:eastAsia="cs-CZ"/>
              </w:rPr>
              <w:t>Regionalita</w:t>
            </w:r>
            <w:proofErr w:type="spellEnd"/>
          </w:p>
        </w:tc>
        <w:tc>
          <w:tcPr>
            <w:tcW w:w="1048" w:type="dxa"/>
            <w:tcBorders>
              <w:top w:val="single" w:sz="4" w:space="0" w:color="auto"/>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Působnost (místo poskytování služby - A, P)</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Cílová skupina</w:t>
            </w:r>
          </w:p>
        </w:tc>
        <w:tc>
          <w:tcPr>
            <w:tcW w:w="804" w:type="dxa"/>
            <w:tcBorders>
              <w:top w:val="single" w:sz="4" w:space="0" w:color="auto"/>
              <w:left w:val="nil"/>
              <w:bottom w:val="single" w:sz="4" w:space="0" w:color="auto"/>
              <w:right w:val="single" w:sz="4" w:space="0" w:color="auto"/>
            </w:tcBorders>
            <w:shd w:val="clear" w:color="000000" w:fill="FFFFFF"/>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proofErr w:type="spellStart"/>
            <w:r w:rsidRPr="00D035E0">
              <w:rPr>
                <w:rFonts w:ascii="Tahoma" w:eastAsia="Times New Roman" w:hAnsi="Tahoma" w:cs="Tahoma"/>
                <w:b/>
                <w:bCs/>
                <w:sz w:val="14"/>
                <w:szCs w:val="14"/>
                <w:lang w:eastAsia="cs-CZ"/>
              </w:rPr>
              <w:t>PvP</w:t>
            </w:r>
            <w:proofErr w:type="spellEnd"/>
            <w:r w:rsidRPr="00D035E0">
              <w:rPr>
                <w:rFonts w:ascii="Tahoma" w:eastAsia="Times New Roman" w:hAnsi="Tahoma" w:cs="Tahoma"/>
                <w:b/>
                <w:bCs/>
                <w:sz w:val="14"/>
                <w:szCs w:val="14"/>
                <w:lang w:eastAsia="cs-CZ"/>
              </w:rPr>
              <w:t xml:space="preserve"> přepočet - úvazky</w:t>
            </w:r>
          </w:p>
        </w:tc>
        <w:tc>
          <w:tcPr>
            <w:tcW w:w="1126" w:type="dxa"/>
            <w:gridSpan w:val="2"/>
            <w:tcBorders>
              <w:top w:val="single" w:sz="4" w:space="0" w:color="auto"/>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Náklady 2014</w:t>
            </w:r>
          </w:p>
        </w:tc>
        <w:tc>
          <w:tcPr>
            <w:tcW w:w="1034" w:type="dxa"/>
            <w:tcBorders>
              <w:top w:val="single" w:sz="4" w:space="0" w:color="auto"/>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 xml:space="preserve">Vypočtené náklady </w:t>
            </w:r>
          </w:p>
        </w:tc>
        <w:tc>
          <w:tcPr>
            <w:tcW w:w="1332" w:type="dxa"/>
            <w:tcBorders>
              <w:top w:val="single" w:sz="4" w:space="0" w:color="auto"/>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Deklarované příjmy služby poskytovatelem (úhrady od uživatelů a ZP)</w:t>
            </w:r>
          </w:p>
        </w:tc>
        <w:tc>
          <w:tcPr>
            <w:tcW w:w="1040" w:type="dxa"/>
            <w:tcBorders>
              <w:top w:val="single" w:sz="4" w:space="0" w:color="auto"/>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Vypočtená vyrovnávací platba</w:t>
            </w:r>
          </w:p>
        </w:tc>
        <w:tc>
          <w:tcPr>
            <w:tcW w:w="879" w:type="dxa"/>
            <w:tcBorders>
              <w:top w:val="single" w:sz="4" w:space="0" w:color="auto"/>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Komentář</w:t>
            </w:r>
          </w:p>
        </w:tc>
      </w:tr>
      <w:tr w:rsidR="00D035E0" w:rsidRPr="00D035E0" w:rsidTr="00F50E18">
        <w:trPr>
          <w:trHeight w:val="804"/>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 xml:space="preserve">Centrum sociálních služeb Jablonec nad Nisou, </w:t>
            </w:r>
            <w:proofErr w:type="gramStart"/>
            <w:r w:rsidRPr="00D035E0">
              <w:rPr>
                <w:rFonts w:ascii="Tahoma" w:eastAsia="Times New Roman" w:hAnsi="Tahoma" w:cs="Tahoma"/>
                <w:b/>
                <w:bCs/>
                <w:sz w:val="14"/>
                <w:szCs w:val="14"/>
                <w:lang w:eastAsia="cs-CZ"/>
              </w:rPr>
              <w:t>p.o.</w:t>
            </w:r>
            <w:proofErr w:type="gramEnd"/>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43256503</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8396068</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roofErr w:type="gramStart"/>
            <w:r w:rsidRPr="00D035E0">
              <w:rPr>
                <w:rFonts w:ascii="Tahoma" w:eastAsia="Times New Roman" w:hAnsi="Tahoma" w:cs="Tahoma"/>
                <w:sz w:val="14"/>
                <w:szCs w:val="14"/>
                <w:lang w:eastAsia="cs-CZ"/>
              </w:rPr>
              <w:t>Terénní ,Ambulantní</w:t>
            </w:r>
            <w:proofErr w:type="gramEnd"/>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Jablonec nad Nisou</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 osoby s chronickým onemocněním, osoby s tělesným postižením, osoby se zdravotním postižením, osoby se zrakovým postižením</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18,13</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12 224 025</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13 446 428</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2 392 391</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11 054 037</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F50E18">
        <w:trPr>
          <w:trHeight w:val="1129"/>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Centrum zdravotní a sociální péče Liberec, příspěvková organizace</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65100654</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Pečovatelská služba - terénní</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6722018</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roofErr w:type="gramStart"/>
            <w:r w:rsidRPr="00D035E0">
              <w:rPr>
                <w:rFonts w:ascii="Tahoma" w:eastAsia="Times New Roman" w:hAnsi="Tahoma" w:cs="Tahoma"/>
                <w:sz w:val="14"/>
                <w:szCs w:val="14"/>
                <w:lang w:eastAsia="cs-CZ"/>
              </w:rPr>
              <w:t>Terénní ,Ambulantní</w:t>
            </w:r>
            <w:proofErr w:type="gramEnd"/>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Liberec</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 osoby s chronickým onemocněním, osoby s jiným zdravotním postižením, osoby s kombinovaným postižením, osoby s tělesným postižením, osoby se zdravotním postižením, rodiny s dítětem/dětmi</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54,685</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28 764 556</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31 641 012</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7 074 146</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24 566 866</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F50E18">
        <w:trPr>
          <w:trHeight w:val="495"/>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 xml:space="preserve">Diakonie Beránek </w:t>
            </w:r>
            <w:proofErr w:type="gramStart"/>
            <w:r w:rsidRPr="00D035E0">
              <w:rPr>
                <w:rFonts w:ascii="Tahoma" w:eastAsia="Times New Roman" w:hAnsi="Tahoma" w:cs="Tahoma"/>
                <w:b/>
                <w:bCs/>
                <w:sz w:val="14"/>
                <w:szCs w:val="14"/>
                <w:lang w:eastAsia="cs-CZ"/>
              </w:rPr>
              <w:t>o.s.</w:t>
            </w:r>
            <w:proofErr w:type="gramEnd"/>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40233189</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xml:space="preserve">Diakonie Beránek </w:t>
            </w:r>
            <w:proofErr w:type="gramStart"/>
            <w:r w:rsidRPr="00D035E0">
              <w:rPr>
                <w:rFonts w:ascii="Tahoma" w:eastAsia="Times New Roman" w:hAnsi="Tahoma" w:cs="Tahoma"/>
                <w:sz w:val="14"/>
                <w:szCs w:val="14"/>
                <w:lang w:eastAsia="cs-CZ"/>
              </w:rPr>
              <w:t>o.s.</w:t>
            </w:r>
            <w:proofErr w:type="gramEnd"/>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5231429</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Liberec, Nové Město pod Smrkem</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8,95</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4 444 452</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4 888 897</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1 326 131</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3 562 766</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F50E18">
        <w:trPr>
          <w:trHeight w:val="928"/>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lastRenderedPageBreak/>
              <w:t>Diakonie ČCE - středisko v Jablonci nad Nisou</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73633992</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Terénní 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5741111</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Jablonec nad Nisou</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 osoby s chronickým onemocněním, osoby s jiným zdravotním postižením, osoby s tělesným postižením, osoby se zdravotním postižením, osoby se zrakovým postižením</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6,8875</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1 959 988</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2 155 987</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628 700</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1 527 287</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F50E18">
        <w:trPr>
          <w:trHeight w:val="1423"/>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Diecézní charita Litoměřice</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40229939</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Charitní 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3632154</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Liberec</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 osoby s chronickým onemocněním, osoby s mentálním postižením, osoby s tělesným postižením, osoby se sluchovým postižením, osoby se zrakovým postižením, osoby se zdravotním postižením</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2,15</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936 609</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1 030 270</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207 556</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822 714</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F50E18">
        <w:trPr>
          <w:trHeight w:val="727"/>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Domov důchodců a dům s pečovatelskou službou Zákupy, příspěvková organizace</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71167463</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Pečovatelská služba - terénní</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3555154</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PO1</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Zákupy</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 osoby s tělesným postižením</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2,75</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600 000</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660 000</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203 000</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457 000</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F50E18">
        <w:trPr>
          <w:trHeight w:val="495"/>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Domov pro seniory Doksy, příspěvková organizace</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48282910</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Domov pro seniory Doksy - 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4493554</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Doksy</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3,24</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1 032 210</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1 135 431</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400 555</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734 876</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F50E18">
        <w:trPr>
          <w:trHeight w:val="495"/>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Dům penzion pro důchodce</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60254050</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Dům penzion pro důchodce</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1526260</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roofErr w:type="gramStart"/>
            <w:r w:rsidRPr="00D035E0">
              <w:rPr>
                <w:rFonts w:ascii="Tahoma" w:eastAsia="Times New Roman" w:hAnsi="Tahoma" w:cs="Tahoma"/>
                <w:sz w:val="14"/>
                <w:szCs w:val="14"/>
                <w:lang w:eastAsia="cs-CZ"/>
              </w:rPr>
              <w:t>Terénní ,Ambulantní</w:t>
            </w:r>
            <w:proofErr w:type="gramEnd"/>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Tanvald</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 osoby se zdravotním postižením</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4,088</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2 086 882</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2 295 570</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618 639</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1 676 931</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F50E18">
        <w:trPr>
          <w:trHeight w:val="557"/>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Jana Černá - RE-CENTRUM DOMÁCÍ PÉČE</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13167189</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Jana Černá - RE-CENTRUM DOMÁCÍ PÉČE</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1807158</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Rokytnice nad Jizerou</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 osoby s jiným zdravotním postižením, osoby se zdravotním postižením</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6,385</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2 505 000</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2 755 500</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695 999</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2 059 501</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4C604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r w:rsidR="004C6040">
              <w:rPr>
                <w:rFonts w:ascii="Tahoma" w:eastAsia="Times New Roman" w:hAnsi="Tahoma" w:cs="Tahoma"/>
                <w:sz w:val="14"/>
                <w:szCs w:val="14"/>
                <w:lang w:eastAsia="cs-CZ"/>
              </w:rPr>
              <w:t>Od 1. 1. 2016 změna právní formy (změna ID)</w:t>
            </w:r>
          </w:p>
        </w:tc>
      </w:tr>
      <w:tr w:rsidR="00D035E0" w:rsidRPr="00D035E0" w:rsidTr="00F50E18">
        <w:trPr>
          <w:trHeight w:val="680"/>
        </w:trPr>
        <w:tc>
          <w:tcPr>
            <w:tcW w:w="1359" w:type="dxa"/>
            <w:tcBorders>
              <w:top w:val="nil"/>
              <w:left w:val="single" w:sz="4" w:space="0" w:color="auto"/>
              <w:bottom w:val="single" w:sz="4" w:space="0" w:color="auto"/>
              <w:right w:val="single" w:sz="4" w:space="0" w:color="auto"/>
            </w:tcBorders>
            <w:shd w:val="clear" w:color="000000" w:fill="E5E0EC"/>
            <w:noWrap/>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lastRenderedPageBreak/>
              <w:t>Lucie Brožková</w:t>
            </w:r>
          </w:p>
        </w:tc>
        <w:tc>
          <w:tcPr>
            <w:tcW w:w="794" w:type="dxa"/>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75100967</w:t>
            </w:r>
          </w:p>
        </w:tc>
        <w:tc>
          <w:tcPr>
            <w:tcW w:w="1069" w:type="dxa"/>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KDP Sluníčko</w:t>
            </w:r>
          </w:p>
        </w:tc>
        <w:tc>
          <w:tcPr>
            <w:tcW w:w="712" w:type="dxa"/>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5957695</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E6B9B8"/>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Z2V</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PO1</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Nový Bor, Česká Lípa</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 xml:space="preserve">osoby s </w:t>
            </w:r>
            <w:proofErr w:type="spellStart"/>
            <w:r w:rsidRPr="00D035E0">
              <w:rPr>
                <w:rFonts w:ascii="Tahoma" w:eastAsia="Times New Roman" w:hAnsi="Tahoma" w:cs="Tahoma"/>
                <w:color w:val="000000"/>
                <w:sz w:val="14"/>
                <w:szCs w:val="14"/>
                <w:lang w:eastAsia="cs-CZ"/>
              </w:rPr>
              <w:t>chrnickým</w:t>
            </w:r>
            <w:proofErr w:type="spellEnd"/>
            <w:r w:rsidRPr="00D035E0">
              <w:rPr>
                <w:rFonts w:ascii="Tahoma" w:eastAsia="Times New Roman" w:hAnsi="Tahoma" w:cs="Tahoma"/>
                <w:color w:val="000000"/>
                <w:sz w:val="14"/>
                <w:szCs w:val="14"/>
                <w:lang w:eastAsia="cs-CZ"/>
              </w:rPr>
              <w:t xml:space="preserve"> onemocněním a s kombinovaným postižením</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3,5</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430 000</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473 000</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195 000</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278 000</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nově zařazená sociální služba do ZS</w:t>
            </w:r>
          </w:p>
        </w:tc>
      </w:tr>
      <w:tr w:rsidR="00D035E0" w:rsidRPr="00D035E0" w:rsidTr="00F50E18">
        <w:trPr>
          <w:trHeight w:val="495"/>
        </w:trPr>
        <w:tc>
          <w:tcPr>
            <w:tcW w:w="1359" w:type="dxa"/>
            <w:tcBorders>
              <w:top w:val="nil"/>
              <w:left w:val="single" w:sz="4" w:space="0" w:color="auto"/>
              <w:bottom w:val="single" w:sz="4" w:space="0" w:color="auto"/>
              <w:right w:val="single" w:sz="4" w:space="0" w:color="auto"/>
            </w:tcBorders>
            <w:shd w:val="clear" w:color="000000" w:fill="E5E0EC"/>
            <w:vAlign w:val="center"/>
            <w:hideMark/>
          </w:tcPr>
          <w:p w:rsidR="00D035E0" w:rsidRPr="00D035E0" w:rsidRDefault="00D035E0" w:rsidP="00D035E0">
            <w:pPr>
              <w:spacing w:after="0" w:line="240" w:lineRule="auto"/>
              <w:jc w:val="left"/>
              <w:rPr>
                <w:rFonts w:ascii="Tahoma" w:eastAsia="Times New Roman" w:hAnsi="Tahoma" w:cs="Tahoma"/>
                <w:b/>
                <w:bCs/>
                <w:color w:val="000000"/>
                <w:sz w:val="14"/>
                <w:szCs w:val="14"/>
                <w:lang w:eastAsia="cs-CZ"/>
              </w:rPr>
            </w:pPr>
            <w:r w:rsidRPr="00D035E0">
              <w:rPr>
                <w:rFonts w:ascii="Tahoma" w:eastAsia="Times New Roman" w:hAnsi="Tahoma" w:cs="Tahoma"/>
                <w:b/>
                <w:bCs/>
                <w:color w:val="000000"/>
                <w:sz w:val="14"/>
                <w:szCs w:val="14"/>
                <w:lang w:eastAsia="cs-CZ"/>
              </w:rPr>
              <w:t xml:space="preserve">MAREVA </w:t>
            </w:r>
            <w:proofErr w:type="gramStart"/>
            <w:r w:rsidRPr="00D035E0">
              <w:rPr>
                <w:rFonts w:ascii="Tahoma" w:eastAsia="Times New Roman" w:hAnsi="Tahoma" w:cs="Tahoma"/>
                <w:b/>
                <w:bCs/>
                <w:color w:val="000000"/>
                <w:sz w:val="14"/>
                <w:szCs w:val="14"/>
                <w:lang w:eastAsia="cs-CZ"/>
              </w:rPr>
              <w:t>o.s.</w:t>
            </w:r>
            <w:proofErr w:type="gramEnd"/>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1679198</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7734736</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Liberec</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 osoby se zdravotním postižením</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3,1</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358 000</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393 800</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130 000</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263 800</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nově zařazená sociální služba do ZS</w:t>
            </w:r>
          </w:p>
        </w:tc>
      </w:tr>
      <w:tr w:rsidR="00D035E0" w:rsidRPr="00D035E0" w:rsidTr="00F50E18">
        <w:trPr>
          <w:trHeight w:val="495"/>
        </w:trPr>
        <w:tc>
          <w:tcPr>
            <w:tcW w:w="1359" w:type="dxa"/>
            <w:tcBorders>
              <w:top w:val="nil"/>
              <w:left w:val="single" w:sz="4" w:space="0" w:color="auto"/>
              <w:bottom w:val="single" w:sz="4" w:space="0" w:color="auto"/>
              <w:right w:val="single" w:sz="4" w:space="0" w:color="auto"/>
            </w:tcBorders>
            <w:shd w:val="clear" w:color="000000" w:fill="FFFFFF"/>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Město Cvikov</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260410</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Pečovatelská služba Cvikov</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2700736</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roofErr w:type="gramStart"/>
            <w:r w:rsidRPr="00D035E0">
              <w:rPr>
                <w:rFonts w:ascii="Tahoma" w:eastAsia="Times New Roman" w:hAnsi="Tahoma" w:cs="Tahoma"/>
                <w:sz w:val="14"/>
                <w:szCs w:val="14"/>
                <w:lang w:eastAsia="cs-CZ"/>
              </w:rPr>
              <w:t>Ambulantní ,Terénní</w:t>
            </w:r>
            <w:proofErr w:type="gramEnd"/>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Cvikov</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 osoby s chronickým onemocněním, osoby se zdravotním postižením</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2,1</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1 290 803</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1 419 883</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73 434</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1 346 449</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nově zařazená sociální služba do ZS</w:t>
            </w:r>
          </w:p>
        </w:tc>
      </w:tr>
      <w:tr w:rsidR="00D035E0" w:rsidRPr="00D035E0" w:rsidTr="00F50E18">
        <w:trPr>
          <w:trHeight w:val="495"/>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Město Desná</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262307</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Město Desná</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8598927</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PO1</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Desná</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3,1</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929 929</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1 022 922</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145 690</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877 232</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F50E18">
        <w:trPr>
          <w:trHeight w:val="495"/>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Město Frýdlant</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262781</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Středisko sociální péče Frýdlant</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2088349</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roofErr w:type="gramStart"/>
            <w:r w:rsidRPr="00D035E0">
              <w:rPr>
                <w:rFonts w:ascii="Tahoma" w:eastAsia="Times New Roman" w:hAnsi="Tahoma" w:cs="Tahoma"/>
                <w:sz w:val="14"/>
                <w:szCs w:val="14"/>
                <w:lang w:eastAsia="cs-CZ"/>
              </w:rPr>
              <w:t>Terénní ,Ambulantní</w:t>
            </w:r>
            <w:proofErr w:type="gramEnd"/>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Frýdlant</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 osoby se zdravotním postižením</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5</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17 767 892</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19 544 681</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239 625</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19 305 056</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F50E18">
        <w:trPr>
          <w:trHeight w:val="851"/>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Město Hodkovice nad Mohelkou</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262820</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Dům s pečovatelskou službou</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3886672</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roofErr w:type="gramStart"/>
            <w:r w:rsidRPr="00D035E0">
              <w:rPr>
                <w:rFonts w:ascii="Tahoma" w:eastAsia="Times New Roman" w:hAnsi="Tahoma" w:cs="Tahoma"/>
                <w:sz w:val="14"/>
                <w:szCs w:val="14"/>
                <w:lang w:eastAsia="cs-CZ"/>
              </w:rPr>
              <w:t>Terénní ,Ambulantní</w:t>
            </w:r>
            <w:proofErr w:type="gramEnd"/>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Hodkovice nad Mohelkou</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 osoby se zdravotním postižením, rodiny s dítětem/dětmi, osoby s mentálním postižením</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6,25</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2 207 400</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2 428 140</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409 600</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2 018 540</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F50E18">
        <w:trPr>
          <w:trHeight w:val="541"/>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Město Chrastava</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262871</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7777619</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roofErr w:type="gramStart"/>
            <w:r w:rsidRPr="00D035E0">
              <w:rPr>
                <w:rFonts w:ascii="Tahoma" w:eastAsia="Times New Roman" w:hAnsi="Tahoma" w:cs="Tahoma"/>
                <w:sz w:val="14"/>
                <w:szCs w:val="14"/>
                <w:lang w:eastAsia="cs-CZ"/>
              </w:rPr>
              <w:t>Terénní ,Ambulantní</w:t>
            </w:r>
            <w:proofErr w:type="gramEnd"/>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Chrastava</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 osoby s tělesným postižením, osoby se zdravotním postižením, rodiny s dítětem/dětmi</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4</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1 316 000</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1 447 600</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301 000</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1 146 600</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F50E18">
        <w:trPr>
          <w:trHeight w:val="495"/>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Město Jablonné v Podještědí</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260576</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2838544</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roofErr w:type="gramStart"/>
            <w:r w:rsidRPr="00D035E0">
              <w:rPr>
                <w:rFonts w:ascii="Tahoma" w:eastAsia="Times New Roman" w:hAnsi="Tahoma" w:cs="Tahoma"/>
                <w:sz w:val="14"/>
                <w:szCs w:val="14"/>
                <w:lang w:eastAsia="cs-CZ"/>
              </w:rPr>
              <w:t>Terénní ,Ambulantní</w:t>
            </w:r>
            <w:proofErr w:type="gramEnd"/>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Jablonné v Podještědí</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 osoby s chronickým onemocněním, osoby se zdravotním postižením</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4</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1 430 000</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1 573 000</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360 000</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1 213 000</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F50E18">
        <w:trPr>
          <w:trHeight w:val="2212"/>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lastRenderedPageBreak/>
              <w:t>Město Jilemnice</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275808</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2084701</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roofErr w:type="gramStart"/>
            <w:r w:rsidRPr="00D035E0">
              <w:rPr>
                <w:rFonts w:ascii="Tahoma" w:eastAsia="Times New Roman" w:hAnsi="Tahoma" w:cs="Tahoma"/>
                <w:sz w:val="14"/>
                <w:szCs w:val="14"/>
                <w:lang w:eastAsia="cs-CZ"/>
              </w:rPr>
              <w:t>Ambulantní ,Terénní</w:t>
            </w:r>
            <w:proofErr w:type="gramEnd"/>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Jilemnice</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 osoby s chronickým onemocněním, osoby s jiným zdravotním postižením, osoby s kombinovaným postižením, osoby s mentálním postižením, osoby s tělesným postižením, osoby se sluchovým postižením, osoby se zdravotním postižením, osoby se zrakovým postižením, rodiny s dítětem/dětmi</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6</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2 412 493</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2 653 742</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586 000</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2 067 742</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F50E18">
        <w:trPr>
          <w:trHeight w:val="913"/>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Město Kamenický Šenov</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260622</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1129034</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PO1</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Kamenický Šenov</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 osoby s tělesným postižením, osoby se zdravotním postižením, osoby s chronickým onemocněním</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4,1</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1 421 000</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1 563 100</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288 673</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1 274 427</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F50E18">
        <w:trPr>
          <w:trHeight w:val="495"/>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Město Lomnice nad Popelkou</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275905</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8460985</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roofErr w:type="gramStart"/>
            <w:r w:rsidRPr="00D035E0">
              <w:rPr>
                <w:rFonts w:ascii="Tahoma" w:eastAsia="Times New Roman" w:hAnsi="Tahoma" w:cs="Tahoma"/>
                <w:sz w:val="14"/>
                <w:szCs w:val="14"/>
                <w:lang w:eastAsia="cs-CZ"/>
              </w:rPr>
              <w:t>Terénní ,Ambulantní</w:t>
            </w:r>
            <w:proofErr w:type="gramEnd"/>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Lomnice nad Popelkou</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 osoby s tělesným postižením</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5,9</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2 231 267</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2 454 394</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491 164</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1 963 230</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F50E18">
        <w:trPr>
          <w:trHeight w:val="1223"/>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Město Nové Město pod Smrkem</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263036</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Terénní 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8227630</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roofErr w:type="gramStart"/>
            <w:r w:rsidRPr="00D035E0">
              <w:rPr>
                <w:rFonts w:ascii="Tahoma" w:eastAsia="Times New Roman" w:hAnsi="Tahoma" w:cs="Tahoma"/>
                <w:sz w:val="14"/>
                <w:szCs w:val="14"/>
                <w:lang w:eastAsia="cs-CZ"/>
              </w:rPr>
              <w:t>Terénní ,Ambulantní</w:t>
            </w:r>
            <w:proofErr w:type="gramEnd"/>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Nové Město pod Smrkem</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 xml:space="preserve">senioři, osoby s kombinovaným postižením, osoby s mentálním postižením, osoby s tělesným postižením, osoby se sluchovým postižením, osoby se zdravotním postižením, osoby se zrakovým </w:t>
            </w:r>
            <w:r w:rsidRPr="00D035E0">
              <w:rPr>
                <w:rFonts w:ascii="Tahoma" w:eastAsia="Times New Roman" w:hAnsi="Tahoma" w:cs="Tahoma"/>
                <w:color w:val="000000"/>
                <w:sz w:val="14"/>
                <w:szCs w:val="14"/>
                <w:lang w:eastAsia="cs-CZ"/>
              </w:rPr>
              <w:lastRenderedPageBreak/>
              <w:t>postižením, rodiny s dítětem/dětmi</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lastRenderedPageBreak/>
              <w:t>3,5</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1 653 000</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1 818 300</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209 000</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1 609 300</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F50E18">
        <w:trPr>
          <w:trHeight w:val="495"/>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lastRenderedPageBreak/>
              <w:t>MĚSTO RASPENAVA</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263141</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Sociální služby</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2587147</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PO1</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Raspenava</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1,03</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354 422</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389 864</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50 517</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339 347</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F50E18">
        <w:trPr>
          <w:trHeight w:val="495"/>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Město Rychnov u Jablonce nad Nisou</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262552</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2552651</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PO1</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Rychnov u Jablonce nad Nisou</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 osoby s chronickým onemocněním</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3,3</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846 176</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930 794</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100 891</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829 903</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F50E18">
        <w:trPr>
          <w:trHeight w:val="634"/>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Město Stráž pod Ralskem</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260967</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Pečovatelská služba města Stráž pod Ralskem</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2574699</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roofErr w:type="gramStart"/>
            <w:r w:rsidRPr="00D035E0">
              <w:rPr>
                <w:rFonts w:ascii="Tahoma" w:eastAsia="Times New Roman" w:hAnsi="Tahoma" w:cs="Tahoma"/>
                <w:sz w:val="14"/>
                <w:szCs w:val="14"/>
                <w:lang w:eastAsia="cs-CZ"/>
              </w:rPr>
              <w:t>Terénní ,Ambulantní</w:t>
            </w:r>
            <w:proofErr w:type="gramEnd"/>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PO1</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Stráž pod Ralskem</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osoby s jiným zdravotním postižením, osoby s tělesným postižením, osoby se zdravotním postižením, senioři</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1 235 258</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1 358 784</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131 255</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1 227 529</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F50E18">
        <w:trPr>
          <w:trHeight w:val="495"/>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Město Velké Hamry</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262595</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Město Velké Hamry</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7207666</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PO1</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Velké Hamry</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 osoby se zdravotním postižením</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3,1</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975 956</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1 073 552</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76 080</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997 472</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F50E18">
        <w:trPr>
          <w:trHeight w:val="495"/>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Město Železný Brod</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262633</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2928724</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Železný brod</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 osoby se zdravotním postižením</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8</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2 320 270</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2 552 297</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526 388</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2 025 909</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F50E18">
        <w:trPr>
          <w:trHeight w:val="495"/>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Obec Horní Branná</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275735</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DPS Horní Branná</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7177985</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PO1</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Horní Branná</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2,5</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1 109 610</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1 220 571</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355 830</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864 741</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F50E18">
        <w:trPr>
          <w:trHeight w:val="495"/>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OBEC HORNÍ POLICE</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524662</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Obec Horní Police</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1853485</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PO1</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Horní Police</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 osoby s kombinovaným postižením</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0</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240 431</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264 474</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57 037</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207 437</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F50E18">
        <w:trPr>
          <w:trHeight w:val="696"/>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Obec Josefův Důl</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262391</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Dům s pečovatelskou službou</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6850823</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PO1</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Albrechtice v Jizerských horách, Josefův Důl</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osoby s jiným zdravotním postižením, senioři</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744 804</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819 284</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114 012</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705 272</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F50E18">
        <w:trPr>
          <w:trHeight w:val="634"/>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Obec Karlovice</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275824</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Dům s pečovatelskou službou Radvánovice</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3415850</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PO1</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Karlovice</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 osoby s tělesným postižením, osoby se zdravotním postižením</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4</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740 000</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814 000</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249 000</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565 000</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F50E18">
        <w:trPr>
          <w:trHeight w:val="851"/>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 xml:space="preserve">Obec Mírová pod </w:t>
            </w:r>
            <w:proofErr w:type="spellStart"/>
            <w:r w:rsidRPr="00D035E0">
              <w:rPr>
                <w:rFonts w:ascii="Tahoma" w:eastAsia="Times New Roman" w:hAnsi="Tahoma" w:cs="Tahoma"/>
                <w:b/>
                <w:bCs/>
                <w:sz w:val="14"/>
                <w:szCs w:val="14"/>
                <w:lang w:eastAsia="cs-CZ"/>
              </w:rPr>
              <w:t>Kozákovem</w:t>
            </w:r>
            <w:proofErr w:type="spellEnd"/>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275913</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xml:space="preserve">Pečovatelská služba Mírová pod </w:t>
            </w:r>
            <w:proofErr w:type="spellStart"/>
            <w:r w:rsidRPr="00D035E0">
              <w:rPr>
                <w:rFonts w:ascii="Tahoma" w:eastAsia="Times New Roman" w:hAnsi="Tahoma" w:cs="Tahoma"/>
                <w:sz w:val="14"/>
                <w:szCs w:val="14"/>
                <w:lang w:eastAsia="cs-CZ"/>
              </w:rPr>
              <w:t>Kozákovem</w:t>
            </w:r>
            <w:proofErr w:type="spellEnd"/>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3005927</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PO1</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xml:space="preserve">Mírová pod </w:t>
            </w:r>
            <w:proofErr w:type="spellStart"/>
            <w:r w:rsidRPr="00D035E0">
              <w:rPr>
                <w:rFonts w:ascii="Tahoma" w:eastAsia="Times New Roman" w:hAnsi="Tahoma" w:cs="Tahoma"/>
                <w:sz w:val="14"/>
                <w:szCs w:val="14"/>
                <w:lang w:eastAsia="cs-CZ"/>
              </w:rPr>
              <w:t>Kozákovem</w:t>
            </w:r>
            <w:proofErr w:type="spellEnd"/>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 xml:space="preserve">senioři, osoby s chronickým onemocněním, osoby s kombinovaným postižením, osoby se zdravotním postižením, </w:t>
            </w:r>
            <w:r w:rsidRPr="00D035E0">
              <w:rPr>
                <w:rFonts w:ascii="Tahoma" w:eastAsia="Times New Roman" w:hAnsi="Tahoma" w:cs="Tahoma"/>
                <w:color w:val="000000"/>
                <w:sz w:val="14"/>
                <w:szCs w:val="14"/>
                <w:lang w:eastAsia="cs-CZ"/>
              </w:rPr>
              <w:lastRenderedPageBreak/>
              <w:t>rodiny s dítětem/dětmi</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lastRenderedPageBreak/>
              <w:t>2,1</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1 102 222</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1 212 444</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148 326</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1 064 118</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F50E18">
        <w:trPr>
          <w:trHeight w:val="495"/>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lastRenderedPageBreak/>
              <w:t>Obec Poniklá</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276006</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Dům s pečovatelskou službou Poniklá</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3977219</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PO1</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Poniklá</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1,1</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356 354</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391 989</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40 640</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351 349</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F50E18">
        <w:trPr>
          <w:trHeight w:val="650"/>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Pečovatelská služba Český Dub, příspěvková organizace</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72744723</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6191395</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roofErr w:type="gramStart"/>
            <w:r w:rsidRPr="00D035E0">
              <w:rPr>
                <w:rFonts w:ascii="Tahoma" w:eastAsia="Times New Roman" w:hAnsi="Tahoma" w:cs="Tahoma"/>
                <w:sz w:val="14"/>
                <w:szCs w:val="14"/>
                <w:lang w:eastAsia="cs-CZ"/>
              </w:rPr>
              <w:t>Terénní ,Ambulantní</w:t>
            </w:r>
            <w:proofErr w:type="gramEnd"/>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Český Dub</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 osoby se zdravotním postižením, rodiny s dítětem/dětmi</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6,5</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3 069 000</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3 375 900</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724 600</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2 651 300</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F50E18">
        <w:trPr>
          <w:trHeight w:val="526"/>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Pečovatelská služba Hrádek nad Nisou</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71177248</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Pečovatelská služba Hrádek nad Nisou</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5475959</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roofErr w:type="gramStart"/>
            <w:r w:rsidRPr="00D035E0">
              <w:rPr>
                <w:rFonts w:ascii="Tahoma" w:eastAsia="Times New Roman" w:hAnsi="Tahoma" w:cs="Tahoma"/>
                <w:sz w:val="14"/>
                <w:szCs w:val="14"/>
                <w:lang w:eastAsia="cs-CZ"/>
              </w:rPr>
              <w:t>Ambulantní ,Terénní</w:t>
            </w:r>
            <w:proofErr w:type="gramEnd"/>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Hrádek nad Nisou</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 osoby se zdravotním postižením, rodiny s dítětem/dětmi</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5</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3 341 590</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3 675 749</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421 080</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3 254 669</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F50E18">
        <w:trPr>
          <w:trHeight w:val="789"/>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Sociální služby města České Lípy, příspěvková organizace</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72745339</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1410170</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roofErr w:type="gramStart"/>
            <w:r w:rsidRPr="00D035E0">
              <w:rPr>
                <w:rFonts w:ascii="Tahoma" w:eastAsia="Times New Roman" w:hAnsi="Tahoma" w:cs="Tahoma"/>
                <w:sz w:val="14"/>
                <w:szCs w:val="14"/>
                <w:lang w:eastAsia="cs-CZ"/>
              </w:rPr>
              <w:t>Terénní ,Ambulantní</w:t>
            </w:r>
            <w:proofErr w:type="gramEnd"/>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Česká Lípa</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16,6</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15 972 027</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17 569 230</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8 841 802</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8 727 428</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F50E18">
        <w:trPr>
          <w:trHeight w:val="774"/>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Sociální služby města Mimoň, příspěvková organizace</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48282901</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6836867</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roofErr w:type="gramStart"/>
            <w:r w:rsidRPr="00D035E0">
              <w:rPr>
                <w:rFonts w:ascii="Tahoma" w:eastAsia="Times New Roman" w:hAnsi="Tahoma" w:cs="Tahoma"/>
                <w:sz w:val="14"/>
                <w:szCs w:val="14"/>
                <w:lang w:eastAsia="cs-CZ"/>
              </w:rPr>
              <w:t>Terénní ,Ambulantní</w:t>
            </w:r>
            <w:proofErr w:type="gramEnd"/>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Mimoň</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 osoby s tělesným postižením, osoby se zdravotním postižením</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7</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2 838 417</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3 122 259</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1 116 426</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2 005 833</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F50E18">
        <w:trPr>
          <w:trHeight w:val="696"/>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Sociální služby města Nový Bor, příspěvková organizace</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75143861</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7901485</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roofErr w:type="gramStart"/>
            <w:r w:rsidRPr="00D035E0">
              <w:rPr>
                <w:rFonts w:ascii="Tahoma" w:eastAsia="Times New Roman" w:hAnsi="Tahoma" w:cs="Tahoma"/>
                <w:sz w:val="14"/>
                <w:szCs w:val="14"/>
                <w:lang w:eastAsia="cs-CZ"/>
              </w:rPr>
              <w:t>Terénní ,Ambulantní</w:t>
            </w:r>
            <w:proofErr w:type="gramEnd"/>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Nový Bor</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 osoby se zdravotním postižením</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14,3</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5 866 352</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6 452 987</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999 931</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5 453 056</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F50E18">
        <w:trPr>
          <w:trHeight w:val="1486"/>
        </w:trPr>
        <w:tc>
          <w:tcPr>
            <w:tcW w:w="1359"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Sociální služby Semily</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854930</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Sociální služby Semily</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3949768</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Terénní</w:t>
            </w:r>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Z2</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Semily</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 osoby s chronickým onemocněním, osoby s mentálním postižením, osoby s tělesným postižením, osoby se sluchovým postižením, osoby se zdravotním postižením, osoby se zrakovým postižením</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3,3</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1 559 187</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1 715 106</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182 301</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1 532 805</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F50E18">
        <w:trPr>
          <w:trHeight w:val="991"/>
        </w:trPr>
        <w:tc>
          <w:tcPr>
            <w:tcW w:w="1359" w:type="dxa"/>
            <w:tcBorders>
              <w:top w:val="nil"/>
              <w:left w:val="single" w:sz="4" w:space="0" w:color="auto"/>
              <w:bottom w:val="single" w:sz="4" w:space="0" w:color="auto"/>
              <w:right w:val="single" w:sz="4" w:space="0" w:color="auto"/>
            </w:tcBorders>
            <w:shd w:val="clear" w:color="000000" w:fill="E5E0EC"/>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lastRenderedPageBreak/>
              <w:t>Spokojený domov, o.p.s.</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29043913</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5245237</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roofErr w:type="gramStart"/>
            <w:r w:rsidRPr="00D035E0">
              <w:rPr>
                <w:rFonts w:ascii="Tahoma" w:eastAsia="Times New Roman" w:hAnsi="Tahoma" w:cs="Tahoma"/>
                <w:sz w:val="14"/>
                <w:szCs w:val="14"/>
                <w:lang w:eastAsia="cs-CZ"/>
              </w:rPr>
              <w:t>Terénní ,Ambulantní</w:t>
            </w:r>
            <w:proofErr w:type="gramEnd"/>
          </w:p>
        </w:tc>
        <w:tc>
          <w:tcPr>
            <w:tcW w:w="680" w:type="dxa"/>
            <w:tcBorders>
              <w:top w:val="nil"/>
              <w:left w:val="single" w:sz="4" w:space="0" w:color="auto"/>
              <w:bottom w:val="single" w:sz="4" w:space="0" w:color="auto"/>
              <w:right w:val="single" w:sz="4" w:space="0" w:color="auto"/>
            </w:tcBorders>
            <w:shd w:val="clear" w:color="000000" w:fill="E6B9B8"/>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Z2v</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PO1</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Holenice, Lažany, Loučky, Modřišice, Ohrazenice, Příšovice, Rovensko pod Troskami</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 osoby se zdravotním postižením, osoby s jiným zdravotním postižením</w:t>
            </w:r>
          </w:p>
        </w:tc>
        <w:tc>
          <w:tcPr>
            <w:tcW w:w="80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1,6</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690 000</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759 000</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179 145</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579 855</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nově zařazená sociální služba do ZS</w:t>
            </w:r>
          </w:p>
        </w:tc>
      </w:tr>
      <w:tr w:rsidR="00D035E0" w:rsidRPr="00D035E0" w:rsidTr="00F50E18">
        <w:trPr>
          <w:trHeight w:val="1145"/>
        </w:trPr>
        <w:tc>
          <w:tcPr>
            <w:tcW w:w="1359" w:type="dxa"/>
            <w:tcBorders>
              <w:top w:val="nil"/>
              <w:left w:val="single" w:sz="4" w:space="0" w:color="auto"/>
              <w:bottom w:val="single" w:sz="4" w:space="0" w:color="auto"/>
              <w:right w:val="single" w:sz="4" w:space="0" w:color="auto"/>
            </w:tcBorders>
            <w:shd w:val="clear" w:color="000000" w:fill="DDD9C3"/>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Zdravotně sociální služby Turnov</w:t>
            </w:r>
          </w:p>
        </w:tc>
        <w:tc>
          <w:tcPr>
            <w:tcW w:w="7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854883</w:t>
            </w:r>
          </w:p>
        </w:tc>
        <w:tc>
          <w:tcPr>
            <w:tcW w:w="106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Terénní pečovatelská služba</w:t>
            </w:r>
          </w:p>
        </w:tc>
        <w:tc>
          <w:tcPr>
            <w:tcW w:w="71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8719331</w:t>
            </w:r>
          </w:p>
        </w:tc>
        <w:tc>
          <w:tcPr>
            <w:tcW w:w="928"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roofErr w:type="gramStart"/>
            <w:r w:rsidRPr="00D035E0">
              <w:rPr>
                <w:rFonts w:ascii="Tahoma" w:eastAsia="Times New Roman" w:hAnsi="Tahoma" w:cs="Tahoma"/>
                <w:sz w:val="14"/>
                <w:szCs w:val="14"/>
                <w:lang w:eastAsia="cs-CZ"/>
              </w:rPr>
              <w:t>Terénní ,Ambulantní</w:t>
            </w:r>
            <w:proofErr w:type="gramEnd"/>
          </w:p>
        </w:tc>
        <w:tc>
          <w:tcPr>
            <w:tcW w:w="68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Z1</w:t>
            </w:r>
          </w:p>
        </w:tc>
        <w:tc>
          <w:tcPr>
            <w:tcW w:w="99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PO2</w:t>
            </w:r>
          </w:p>
        </w:tc>
        <w:tc>
          <w:tcPr>
            <w:tcW w:w="1048"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Turnov</w:t>
            </w:r>
          </w:p>
        </w:tc>
        <w:tc>
          <w:tcPr>
            <w:tcW w:w="1135"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 osoby s jiným zdravotním postižením, osoby s kombinovaným postižením, osoby s tělesným postižením, osoby se sluchovým postižením, osoby se zdravotním postižením, osoby se zrakovým postižením, rodiny s dítětem/dětmi</w:t>
            </w:r>
          </w:p>
        </w:tc>
        <w:tc>
          <w:tcPr>
            <w:tcW w:w="804" w:type="dxa"/>
            <w:tcBorders>
              <w:top w:val="nil"/>
              <w:left w:val="nil"/>
              <w:bottom w:val="single" w:sz="4" w:space="0" w:color="auto"/>
              <w:right w:val="single" w:sz="4" w:space="0" w:color="auto"/>
            </w:tcBorders>
            <w:shd w:val="clear" w:color="000000" w:fill="DDD9C3"/>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24,22</w:t>
            </w:r>
          </w:p>
        </w:tc>
        <w:tc>
          <w:tcPr>
            <w:tcW w:w="1126" w:type="dxa"/>
            <w:gridSpan w:val="2"/>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8 396 517</w:t>
            </w:r>
          </w:p>
        </w:tc>
        <w:tc>
          <w:tcPr>
            <w:tcW w:w="1034"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9 583 200</w:t>
            </w:r>
          </w:p>
        </w:tc>
        <w:tc>
          <w:tcPr>
            <w:tcW w:w="1332"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2 234 000</w:t>
            </w:r>
          </w:p>
        </w:tc>
        <w:tc>
          <w:tcPr>
            <w:tcW w:w="1040"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7 018 098</w:t>
            </w:r>
          </w:p>
        </w:tc>
        <w:tc>
          <w:tcPr>
            <w:tcW w:w="879"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rozvojový záměr (svátky, víkendy, večerní hodiny)</w:t>
            </w:r>
          </w:p>
        </w:tc>
      </w:tr>
      <w:tr w:rsidR="00D035E0" w:rsidRPr="00D035E0" w:rsidTr="00F50E18">
        <w:trPr>
          <w:trHeight w:val="185"/>
        </w:trPr>
        <w:tc>
          <w:tcPr>
            <w:tcW w:w="1359"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p>
        </w:tc>
        <w:tc>
          <w:tcPr>
            <w:tcW w:w="794"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069"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712"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928"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680"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994"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048"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135"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804"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126" w:type="dxa"/>
            <w:gridSpan w:val="2"/>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034"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332"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040"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879"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r>
      <w:tr w:rsidR="00F50E18" w:rsidRPr="00D035E0" w:rsidTr="00F50E18">
        <w:trPr>
          <w:gridAfter w:val="5"/>
          <w:wAfter w:w="4532" w:type="dxa"/>
          <w:trHeight w:val="372"/>
        </w:trPr>
        <w:tc>
          <w:tcPr>
            <w:tcW w:w="1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0E18" w:rsidRPr="00D035E0" w:rsidRDefault="00F50E18"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Celkový počet sociálních služeb</w:t>
            </w:r>
          </w:p>
        </w:tc>
        <w:tc>
          <w:tcPr>
            <w:tcW w:w="794" w:type="dxa"/>
            <w:tcBorders>
              <w:top w:val="single" w:sz="4" w:space="0" w:color="auto"/>
              <w:left w:val="nil"/>
              <w:bottom w:val="single" w:sz="4" w:space="0" w:color="auto"/>
              <w:right w:val="single" w:sz="4" w:space="0" w:color="auto"/>
            </w:tcBorders>
            <w:shd w:val="clear" w:color="auto" w:fill="auto"/>
            <w:vAlign w:val="center"/>
            <w:hideMark/>
          </w:tcPr>
          <w:p w:rsidR="00F50E18" w:rsidRPr="00D035E0" w:rsidRDefault="00F50E18" w:rsidP="00D035E0">
            <w:pPr>
              <w:spacing w:after="0" w:line="240" w:lineRule="auto"/>
              <w:jc w:val="righ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40</w:t>
            </w:r>
          </w:p>
        </w:tc>
        <w:tc>
          <w:tcPr>
            <w:tcW w:w="1069" w:type="dxa"/>
            <w:tcBorders>
              <w:top w:val="nil"/>
              <w:left w:val="nil"/>
              <w:bottom w:val="nil"/>
              <w:right w:val="nil"/>
            </w:tcBorders>
            <w:shd w:val="clear" w:color="auto" w:fill="auto"/>
            <w:vAlign w:val="center"/>
            <w:hideMark/>
          </w:tcPr>
          <w:p w:rsidR="00F50E18" w:rsidRPr="00D035E0" w:rsidRDefault="00F50E18" w:rsidP="00D035E0">
            <w:pPr>
              <w:spacing w:after="0" w:line="240" w:lineRule="auto"/>
              <w:jc w:val="left"/>
              <w:rPr>
                <w:rFonts w:ascii="Tahoma" w:eastAsia="Times New Roman" w:hAnsi="Tahoma" w:cs="Tahoma"/>
                <w:sz w:val="14"/>
                <w:szCs w:val="14"/>
                <w:lang w:eastAsia="cs-CZ"/>
              </w:rPr>
            </w:pPr>
          </w:p>
        </w:tc>
        <w:tc>
          <w:tcPr>
            <w:tcW w:w="712" w:type="dxa"/>
            <w:tcBorders>
              <w:top w:val="nil"/>
              <w:left w:val="nil"/>
              <w:bottom w:val="nil"/>
              <w:right w:val="nil"/>
            </w:tcBorders>
            <w:shd w:val="clear" w:color="auto" w:fill="auto"/>
            <w:vAlign w:val="center"/>
            <w:hideMark/>
          </w:tcPr>
          <w:p w:rsidR="00F50E18" w:rsidRPr="00D035E0" w:rsidRDefault="00F50E18" w:rsidP="00D035E0">
            <w:pPr>
              <w:spacing w:after="0" w:line="240" w:lineRule="auto"/>
              <w:jc w:val="left"/>
              <w:rPr>
                <w:rFonts w:ascii="Tahoma" w:eastAsia="Times New Roman" w:hAnsi="Tahoma" w:cs="Tahoma"/>
                <w:sz w:val="14"/>
                <w:szCs w:val="14"/>
                <w:lang w:eastAsia="cs-CZ"/>
              </w:rPr>
            </w:pPr>
          </w:p>
        </w:tc>
        <w:tc>
          <w:tcPr>
            <w:tcW w:w="928" w:type="dxa"/>
            <w:tcBorders>
              <w:top w:val="nil"/>
              <w:left w:val="nil"/>
              <w:bottom w:val="nil"/>
              <w:right w:val="nil"/>
            </w:tcBorders>
            <w:shd w:val="clear" w:color="auto" w:fill="auto"/>
            <w:vAlign w:val="center"/>
            <w:hideMark/>
          </w:tcPr>
          <w:p w:rsidR="00F50E18" w:rsidRPr="00D035E0" w:rsidRDefault="00F50E18" w:rsidP="00D035E0">
            <w:pPr>
              <w:spacing w:after="0" w:line="240" w:lineRule="auto"/>
              <w:jc w:val="left"/>
              <w:rPr>
                <w:rFonts w:ascii="Tahoma" w:eastAsia="Times New Roman" w:hAnsi="Tahoma" w:cs="Tahoma"/>
                <w:sz w:val="14"/>
                <w:szCs w:val="14"/>
                <w:lang w:eastAsia="cs-CZ"/>
              </w:rPr>
            </w:pPr>
          </w:p>
        </w:tc>
        <w:tc>
          <w:tcPr>
            <w:tcW w:w="680" w:type="dxa"/>
            <w:tcBorders>
              <w:top w:val="nil"/>
              <w:left w:val="nil"/>
              <w:bottom w:val="nil"/>
              <w:right w:val="nil"/>
            </w:tcBorders>
            <w:shd w:val="clear" w:color="auto" w:fill="auto"/>
            <w:vAlign w:val="center"/>
            <w:hideMark/>
          </w:tcPr>
          <w:p w:rsidR="00F50E18" w:rsidRPr="00D035E0" w:rsidRDefault="00F50E18" w:rsidP="00D035E0">
            <w:pPr>
              <w:spacing w:after="0" w:line="240" w:lineRule="auto"/>
              <w:jc w:val="left"/>
              <w:rPr>
                <w:rFonts w:ascii="Tahoma" w:eastAsia="Times New Roman" w:hAnsi="Tahoma" w:cs="Tahoma"/>
                <w:sz w:val="14"/>
                <w:szCs w:val="14"/>
                <w:lang w:eastAsia="cs-CZ"/>
              </w:rPr>
            </w:pPr>
          </w:p>
        </w:tc>
        <w:tc>
          <w:tcPr>
            <w:tcW w:w="994" w:type="dxa"/>
            <w:tcBorders>
              <w:top w:val="nil"/>
              <w:left w:val="nil"/>
              <w:bottom w:val="nil"/>
              <w:right w:val="nil"/>
            </w:tcBorders>
            <w:shd w:val="clear" w:color="auto" w:fill="auto"/>
            <w:vAlign w:val="center"/>
            <w:hideMark/>
          </w:tcPr>
          <w:p w:rsidR="00F50E18" w:rsidRPr="00D035E0" w:rsidRDefault="00F50E18" w:rsidP="00D035E0">
            <w:pPr>
              <w:spacing w:after="0" w:line="240" w:lineRule="auto"/>
              <w:jc w:val="left"/>
              <w:rPr>
                <w:rFonts w:ascii="Tahoma" w:eastAsia="Times New Roman" w:hAnsi="Tahoma" w:cs="Tahoma"/>
                <w:sz w:val="14"/>
                <w:szCs w:val="14"/>
                <w:lang w:eastAsia="cs-CZ"/>
              </w:rPr>
            </w:pPr>
          </w:p>
        </w:tc>
        <w:tc>
          <w:tcPr>
            <w:tcW w:w="1048" w:type="dxa"/>
            <w:tcBorders>
              <w:top w:val="nil"/>
              <w:left w:val="nil"/>
              <w:bottom w:val="nil"/>
              <w:right w:val="nil"/>
            </w:tcBorders>
            <w:shd w:val="clear" w:color="auto" w:fill="auto"/>
            <w:vAlign w:val="center"/>
            <w:hideMark/>
          </w:tcPr>
          <w:p w:rsidR="00F50E18" w:rsidRPr="00D035E0" w:rsidRDefault="00F50E18" w:rsidP="00D035E0">
            <w:pPr>
              <w:spacing w:after="0" w:line="240" w:lineRule="auto"/>
              <w:jc w:val="left"/>
              <w:rPr>
                <w:rFonts w:ascii="Tahoma" w:eastAsia="Times New Roman" w:hAnsi="Tahoma" w:cs="Tahoma"/>
                <w:sz w:val="14"/>
                <w:szCs w:val="14"/>
                <w:lang w:eastAsia="cs-CZ"/>
              </w:rPr>
            </w:pP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0E18" w:rsidRPr="00D035E0" w:rsidRDefault="00F50E18"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Celkem</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F50E18" w:rsidRPr="00D035E0" w:rsidRDefault="00F50E18" w:rsidP="00D035E0">
            <w:pPr>
              <w:spacing w:after="0" w:line="240" w:lineRule="auto"/>
              <w:jc w:val="righ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267,5</w:t>
            </w:r>
          </w:p>
        </w:tc>
        <w:tc>
          <w:tcPr>
            <w:tcW w:w="879" w:type="dxa"/>
            <w:tcBorders>
              <w:top w:val="nil"/>
              <w:left w:val="nil"/>
              <w:bottom w:val="nil"/>
              <w:right w:val="nil"/>
            </w:tcBorders>
            <w:shd w:val="clear" w:color="auto" w:fill="auto"/>
            <w:vAlign w:val="center"/>
            <w:hideMark/>
          </w:tcPr>
          <w:p w:rsidR="00F50E18" w:rsidRPr="00D035E0" w:rsidRDefault="00F50E18" w:rsidP="00D035E0">
            <w:pPr>
              <w:spacing w:after="0" w:line="240" w:lineRule="auto"/>
              <w:jc w:val="left"/>
              <w:rPr>
                <w:rFonts w:ascii="Tahoma" w:eastAsia="Times New Roman" w:hAnsi="Tahoma" w:cs="Tahoma"/>
                <w:sz w:val="14"/>
                <w:szCs w:val="14"/>
                <w:lang w:eastAsia="cs-CZ"/>
              </w:rPr>
            </w:pPr>
          </w:p>
        </w:tc>
      </w:tr>
      <w:tr w:rsidR="00D035E0" w:rsidRPr="00D035E0" w:rsidTr="00F50E18">
        <w:trPr>
          <w:trHeight w:val="185"/>
        </w:trPr>
        <w:tc>
          <w:tcPr>
            <w:tcW w:w="1359" w:type="dxa"/>
            <w:tcBorders>
              <w:top w:val="nil"/>
              <w:left w:val="single" w:sz="4" w:space="0" w:color="auto"/>
              <w:bottom w:val="single" w:sz="4" w:space="0" w:color="auto"/>
              <w:right w:val="single" w:sz="4" w:space="0" w:color="auto"/>
            </w:tcBorders>
            <w:shd w:val="clear" w:color="000000" w:fill="E6B9B8"/>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z toho s výhradou</w:t>
            </w:r>
          </w:p>
        </w:tc>
        <w:tc>
          <w:tcPr>
            <w:tcW w:w="794" w:type="dxa"/>
            <w:tcBorders>
              <w:top w:val="nil"/>
              <w:left w:val="nil"/>
              <w:bottom w:val="single" w:sz="4" w:space="0" w:color="auto"/>
              <w:right w:val="single" w:sz="4" w:space="0" w:color="auto"/>
            </w:tcBorders>
            <w:shd w:val="clear" w:color="000000" w:fill="E6B9B8"/>
            <w:vAlign w:val="center"/>
            <w:hideMark/>
          </w:tcPr>
          <w:p w:rsidR="00D035E0" w:rsidRPr="00D035E0" w:rsidRDefault="00D035E0" w:rsidP="00D035E0">
            <w:pPr>
              <w:spacing w:after="0" w:line="240" w:lineRule="auto"/>
              <w:jc w:val="righ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2</w:t>
            </w:r>
          </w:p>
        </w:tc>
        <w:tc>
          <w:tcPr>
            <w:tcW w:w="1069"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712"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928"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680"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994"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048"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135"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804"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126" w:type="dxa"/>
            <w:gridSpan w:val="2"/>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034"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332"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040"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879"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r>
      <w:tr w:rsidR="00D035E0" w:rsidRPr="00D035E0" w:rsidTr="00F50E18">
        <w:trPr>
          <w:trHeight w:val="372"/>
        </w:trPr>
        <w:tc>
          <w:tcPr>
            <w:tcW w:w="1359" w:type="dxa"/>
            <w:tcBorders>
              <w:top w:val="nil"/>
              <w:left w:val="single" w:sz="4" w:space="0" w:color="auto"/>
              <w:bottom w:val="single" w:sz="4" w:space="0" w:color="auto"/>
              <w:right w:val="single" w:sz="4" w:space="0" w:color="auto"/>
            </w:tcBorders>
            <w:shd w:val="clear" w:color="000000" w:fill="E5E0EC"/>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z toho nově zařazené sociální služby do ZS</w:t>
            </w:r>
          </w:p>
        </w:tc>
        <w:tc>
          <w:tcPr>
            <w:tcW w:w="794" w:type="dxa"/>
            <w:tcBorders>
              <w:top w:val="nil"/>
              <w:left w:val="nil"/>
              <w:bottom w:val="single" w:sz="4" w:space="0" w:color="auto"/>
              <w:right w:val="single" w:sz="4" w:space="0" w:color="auto"/>
            </w:tcBorders>
            <w:shd w:val="clear" w:color="000000" w:fill="E5E0EC"/>
            <w:vAlign w:val="center"/>
            <w:hideMark/>
          </w:tcPr>
          <w:p w:rsidR="00D035E0" w:rsidRPr="00D035E0" w:rsidRDefault="00D035E0" w:rsidP="00D035E0">
            <w:pPr>
              <w:spacing w:after="0" w:line="240" w:lineRule="auto"/>
              <w:jc w:val="righ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3</w:t>
            </w:r>
          </w:p>
        </w:tc>
        <w:tc>
          <w:tcPr>
            <w:tcW w:w="1069"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712"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928"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680"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994"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048"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135"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804"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126" w:type="dxa"/>
            <w:gridSpan w:val="2"/>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034"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332"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040"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879"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r>
      <w:tr w:rsidR="00F50E18" w:rsidRPr="00D035E0" w:rsidTr="00F50E18">
        <w:trPr>
          <w:trHeight w:val="372"/>
        </w:trPr>
        <w:tc>
          <w:tcPr>
            <w:tcW w:w="13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F50E18" w:rsidRPr="00D035E0" w:rsidRDefault="00F50E18" w:rsidP="00D035E0">
            <w:pPr>
              <w:spacing w:after="0" w:line="240" w:lineRule="auto"/>
              <w:jc w:val="left"/>
              <w:rPr>
                <w:rFonts w:ascii="Tahoma" w:eastAsia="Times New Roman" w:hAnsi="Tahoma" w:cs="Tahoma"/>
                <w:b/>
                <w:bCs/>
                <w:sz w:val="14"/>
                <w:szCs w:val="14"/>
                <w:lang w:eastAsia="cs-CZ"/>
              </w:rPr>
            </w:pPr>
            <w:r>
              <w:rPr>
                <w:rFonts w:ascii="Tahoma" w:eastAsia="Times New Roman" w:hAnsi="Tahoma" w:cs="Tahoma"/>
                <w:b/>
                <w:bCs/>
                <w:sz w:val="14"/>
                <w:szCs w:val="14"/>
                <w:lang w:eastAsia="cs-CZ"/>
              </w:rPr>
              <w:t>z toho rozvojový záměr stávající sociální služby</w:t>
            </w:r>
          </w:p>
        </w:tc>
        <w:tc>
          <w:tcPr>
            <w:tcW w:w="794" w:type="dxa"/>
            <w:tcBorders>
              <w:top w:val="single" w:sz="4" w:space="0" w:color="auto"/>
              <w:left w:val="nil"/>
              <w:bottom w:val="single" w:sz="4" w:space="0" w:color="auto"/>
              <w:right w:val="single" w:sz="4" w:space="0" w:color="auto"/>
            </w:tcBorders>
            <w:shd w:val="clear" w:color="auto" w:fill="DDD9C3" w:themeFill="background2" w:themeFillShade="E6"/>
            <w:vAlign w:val="center"/>
          </w:tcPr>
          <w:p w:rsidR="00F50E18" w:rsidRPr="00D035E0" w:rsidRDefault="00F50E18" w:rsidP="00D035E0">
            <w:pPr>
              <w:spacing w:after="0" w:line="240" w:lineRule="auto"/>
              <w:jc w:val="right"/>
              <w:rPr>
                <w:rFonts w:ascii="Tahoma" w:eastAsia="Times New Roman" w:hAnsi="Tahoma" w:cs="Tahoma"/>
                <w:b/>
                <w:bCs/>
                <w:sz w:val="14"/>
                <w:szCs w:val="14"/>
                <w:lang w:eastAsia="cs-CZ"/>
              </w:rPr>
            </w:pPr>
            <w:r>
              <w:rPr>
                <w:rFonts w:ascii="Tahoma" w:eastAsia="Times New Roman" w:hAnsi="Tahoma" w:cs="Tahoma"/>
                <w:b/>
                <w:bCs/>
                <w:sz w:val="14"/>
                <w:szCs w:val="14"/>
                <w:lang w:eastAsia="cs-CZ"/>
              </w:rPr>
              <w:t>1</w:t>
            </w:r>
          </w:p>
        </w:tc>
        <w:tc>
          <w:tcPr>
            <w:tcW w:w="1069" w:type="dxa"/>
            <w:tcBorders>
              <w:top w:val="nil"/>
              <w:left w:val="nil"/>
              <w:bottom w:val="nil"/>
              <w:right w:val="nil"/>
            </w:tcBorders>
            <w:shd w:val="clear" w:color="auto" w:fill="auto"/>
            <w:vAlign w:val="center"/>
          </w:tcPr>
          <w:p w:rsidR="00F50E18" w:rsidRPr="00D035E0" w:rsidRDefault="00F50E18" w:rsidP="00D035E0">
            <w:pPr>
              <w:spacing w:after="0" w:line="240" w:lineRule="auto"/>
              <w:jc w:val="left"/>
              <w:rPr>
                <w:rFonts w:ascii="Tahoma" w:eastAsia="Times New Roman" w:hAnsi="Tahoma" w:cs="Tahoma"/>
                <w:sz w:val="14"/>
                <w:szCs w:val="14"/>
                <w:lang w:eastAsia="cs-CZ"/>
              </w:rPr>
            </w:pPr>
          </w:p>
        </w:tc>
        <w:tc>
          <w:tcPr>
            <w:tcW w:w="712" w:type="dxa"/>
            <w:tcBorders>
              <w:top w:val="nil"/>
              <w:left w:val="nil"/>
              <w:bottom w:val="nil"/>
              <w:right w:val="nil"/>
            </w:tcBorders>
            <w:shd w:val="clear" w:color="auto" w:fill="auto"/>
            <w:vAlign w:val="center"/>
          </w:tcPr>
          <w:p w:rsidR="00F50E18" w:rsidRPr="00D035E0" w:rsidRDefault="00F50E18" w:rsidP="00D035E0">
            <w:pPr>
              <w:spacing w:after="0" w:line="240" w:lineRule="auto"/>
              <w:jc w:val="left"/>
              <w:rPr>
                <w:rFonts w:ascii="Tahoma" w:eastAsia="Times New Roman" w:hAnsi="Tahoma" w:cs="Tahoma"/>
                <w:sz w:val="14"/>
                <w:szCs w:val="14"/>
                <w:lang w:eastAsia="cs-CZ"/>
              </w:rPr>
            </w:pPr>
          </w:p>
        </w:tc>
        <w:tc>
          <w:tcPr>
            <w:tcW w:w="928" w:type="dxa"/>
            <w:tcBorders>
              <w:top w:val="nil"/>
              <w:left w:val="nil"/>
              <w:bottom w:val="nil"/>
              <w:right w:val="nil"/>
            </w:tcBorders>
            <w:shd w:val="clear" w:color="auto" w:fill="auto"/>
            <w:vAlign w:val="center"/>
          </w:tcPr>
          <w:p w:rsidR="00F50E18" w:rsidRPr="00D035E0" w:rsidRDefault="00F50E18" w:rsidP="00D035E0">
            <w:pPr>
              <w:spacing w:after="0" w:line="240" w:lineRule="auto"/>
              <w:jc w:val="left"/>
              <w:rPr>
                <w:rFonts w:ascii="Tahoma" w:eastAsia="Times New Roman" w:hAnsi="Tahoma" w:cs="Tahoma"/>
                <w:sz w:val="14"/>
                <w:szCs w:val="14"/>
                <w:lang w:eastAsia="cs-CZ"/>
              </w:rPr>
            </w:pPr>
          </w:p>
        </w:tc>
        <w:tc>
          <w:tcPr>
            <w:tcW w:w="680" w:type="dxa"/>
            <w:tcBorders>
              <w:top w:val="nil"/>
              <w:left w:val="nil"/>
              <w:bottom w:val="nil"/>
              <w:right w:val="nil"/>
            </w:tcBorders>
            <w:shd w:val="clear" w:color="auto" w:fill="auto"/>
            <w:vAlign w:val="center"/>
          </w:tcPr>
          <w:p w:rsidR="00F50E18" w:rsidRPr="00D035E0" w:rsidRDefault="00F50E18" w:rsidP="00D035E0">
            <w:pPr>
              <w:spacing w:after="0" w:line="240" w:lineRule="auto"/>
              <w:jc w:val="left"/>
              <w:rPr>
                <w:rFonts w:ascii="Tahoma" w:eastAsia="Times New Roman" w:hAnsi="Tahoma" w:cs="Tahoma"/>
                <w:sz w:val="14"/>
                <w:szCs w:val="14"/>
                <w:lang w:eastAsia="cs-CZ"/>
              </w:rPr>
            </w:pPr>
          </w:p>
        </w:tc>
        <w:tc>
          <w:tcPr>
            <w:tcW w:w="994" w:type="dxa"/>
            <w:tcBorders>
              <w:top w:val="nil"/>
              <w:left w:val="nil"/>
              <w:bottom w:val="nil"/>
              <w:right w:val="nil"/>
            </w:tcBorders>
            <w:shd w:val="clear" w:color="auto" w:fill="auto"/>
            <w:vAlign w:val="center"/>
          </w:tcPr>
          <w:p w:rsidR="00F50E18" w:rsidRPr="00D035E0" w:rsidRDefault="00F50E18" w:rsidP="00D035E0">
            <w:pPr>
              <w:spacing w:after="0" w:line="240" w:lineRule="auto"/>
              <w:jc w:val="left"/>
              <w:rPr>
                <w:rFonts w:ascii="Tahoma" w:eastAsia="Times New Roman" w:hAnsi="Tahoma" w:cs="Tahoma"/>
                <w:sz w:val="14"/>
                <w:szCs w:val="14"/>
                <w:lang w:eastAsia="cs-CZ"/>
              </w:rPr>
            </w:pPr>
          </w:p>
        </w:tc>
        <w:tc>
          <w:tcPr>
            <w:tcW w:w="1048" w:type="dxa"/>
            <w:tcBorders>
              <w:top w:val="nil"/>
              <w:left w:val="nil"/>
              <w:bottom w:val="nil"/>
              <w:right w:val="nil"/>
            </w:tcBorders>
            <w:shd w:val="clear" w:color="auto" w:fill="auto"/>
            <w:vAlign w:val="center"/>
          </w:tcPr>
          <w:p w:rsidR="00F50E18" w:rsidRPr="00D035E0" w:rsidRDefault="00F50E18" w:rsidP="00D035E0">
            <w:pPr>
              <w:spacing w:after="0" w:line="240" w:lineRule="auto"/>
              <w:jc w:val="left"/>
              <w:rPr>
                <w:rFonts w:ascii="Tahoma" w:eastAsia="Times New Roman" w:hAnsi="Tahoma" w:cs="Tahoma"/>
                <w:sz w:val="14"/>
                <w:szCs w:val="14"/>
                <w:lang w:eastAsia="cs-CZ"/>
              </w:rPr>
            </w:pPr>
          </w:p>
        </w:tc>
        <w:tc>
          <w:tcPr>
            <w:tcW w:w="1135" w:type="dxa"/>
            <w:tcBorders>
              <w:top w:val="nil"/>
              <w:left w:val="nil"/>
              <w:bottom w:val="nil"/>
              <w:right w:val="nil"/>
            </w:tcBorders>
            <w:shd w:val="clear" w:color="auto" w:fill="auto"/>
            <w:vAlign w:val="center"/>
          </w:tcPr>
          <w:p w:rsidR="00F50E18" w:rsidRPr="00D035E0" w:rsidRDefault="00F50E18" w:rsidP="00D035E0">
            <w:pPr>
              <w:spacing w:after="0" w:line="240" w:lineRule="auto"/>
              <w:jc w:val="left"/>
              <w:rPr>
                <w:rFonts w:ascii="Tahoma" w:eastAsia="Times New Roman" w:hAnsi="Tahoma" w:cs="Tahoma"/>
                <w:sz w:val="14"/>
                <w:szCs w:val="14"/>
                <w:lang w:eastAsia="cs-CZ"/>
              </w:rPr>
            </w:pPr>
          </w:p>
        </w:tc>
        <w:tc>
          <w:tcPr>
            <w:tcW w:w="804" w:type="dxa"/>
            <w:tcBorders>
              <w:top w:val="nil"/>
              <w:left w:val="nil"/>
              <w:bottom w:val="nil"/>
              <w:right w:val="nil"/>
            </w:tcBorders>
            <w:shd w:val="clear" w:color="auto" w:fill="auto"/>
            <w:vAlign w:val="center"/>
          </w:tcPr>
          <w:p w:rsidR="00F50E18" w:rsidRPr="00D035E0" w:rsidRDefault="00F50E18" w:rsidP="00D035E0">
            <w:pPr>
              <w:spacing w:after="0" w:line="240" w:lineRule="auto"/>
              <w:jc w:val="left"/>
              <w:rPr>
                <w:rFonts w:ascii="Tahoma" w:eastAsia="Times New Roman" w:hAnsi="Tahoma" w:cs="Tahoma"/>
                <w:sz w:val="14"/>
                <w:szCs w:val="14"/>
                <w:lang w:eastAsia="cs-CZ"/>
              </w:rPr>
            </w:pPr>
          </w:p>
        </w:tc>
        <w:tc>
          <w:tcPr>
            <w:tcW w:w="1126" w:type="dxa"/>
            <w:gridSpan w:val="2"/>
            <w:tcBorders>
              <w:top w:val="nil"/>
              <w:left w:val="nil"/>
              <w:bottom w:val="nil"/>
              <w:right w:val="nil"/>
            </w:tcBorders>
            <w:shd w:val="clear" w:color="auto" w:fill="auto"/>
            <w:vAlign w:val="center"/>
          </w:tcPr>
          <w:p w:rsidR="00F50E18" w:rsidRPr="00D035E0" w:rsidRDefault="00F50E18" w:rsidP="00D035E0">
            <w:pPr>
              <w:spacing w:after="0" w:line="240" w:lineRule="auto"/>
              <w:jc w:val="left"/>
              <w:rPr>
                <w:rFonts w:ascii="Tahoma" w:eastAsia="Times New Roman" w:hAnsi="Tahoma" w:cs="Tahoma"/>
                <w:sz w:val="14"/>
                <w:szCs w:val="14"/>
                <w:lang w:eastAsia="cs-CZ"/>
              </w:rPr>
            </w:pPr>
          </w:p>
        </w:tc>
        <w:tc>
          <w:tcPr>
            <w:tcW w:w="1034" w:type="dxa"/>
            <w:tcBorders>
              <w:top w:val="nil"/>
              <w:left w:val="nil"/>
              <w:bottom w:val="nil"/>
              <w:right w:val="nil"/>
            </w:tcBorders>
            <w:shd w:val="clear" w:color="auto" w:fill="auto"/>
            <w:vAlign w:val="center"/>
          </w:tcPr>
          <w:p w:rsidR="00F50E18" w:rsidRPr="00D035E0" w:rsidRDefault="00F50E18" w:rsidP="00D035E0">
            <w:pPr>
              <w:spacing w:after="0" w:line="240" w:lineRule="auto"/>
              <w:jc w:val="left"/>
              <w:rPr>
                <w:rFonts w:ascii="Tahoma" w:eastAsia="Times New Roman" w:hAnsi="Tahoma" w:cs="Tahoma"/>
                <w:sz w:val="14"/>
                <w:szCs w:val="14"/>
                <w:lang w:eastAsia="cs-CZ"/>
              </w:rPr>
            </w:pPr>
          </w:p>
        </w:tc>
        <w:tc>
          <w:tcPr>
            <w:tcW w:w="1332" w:type="dxa"/>
            <w:tcBorders>
              <w:top w:val="nil"/>
              <w:left w:val="nil"/>
              <w:bottom w:val="nil"/>
              <w:right w:val="nil"/>
            </w:tcBorders>
            <w:shd w:val="clear" w:color="auto" w:fill="auto"/>
            <w:vAlign w:val="center"/>
          </w:tcPr>
          <w:p w:rsidR="00F50E18" w:rsidRPr="00D035E0" w:rsidRDefault="00F50E18" w:rsidP="00D035E0">
            <w:pPr>
              <w:spacing w:after="0" w:line="240" w:lineRule="auto"/>
              <w:jc w:val="left"/>
              <w:rPr>
                <w:rFonts w:ascii="Tahoma" w:eastAsia="Times New Roman" w:hAnsi="Tahoma" w:cs="Tahoma"/>
                <w:sz w:val="14"/>
                <w:szCs w:val="14"/>
                <w:lang w:eastAsia="cs-CZ"/>
              </w:rPr>
            </w:pPr>
          </w:p>
        </w:tc>
        <w:tc>
          <w:tcPr>
            <w:tcW w:w="1040" w:type="dxa"/>
            <w:tcBorders>
              <w:top w:val="nil"/>
              <w:left w:val="nil"/>
              <w:bottom w:val="nil"/>
              <w:right w:val="nil"/>
            </w:tcBorders>
            <w:shd w:val="clear" w:color="auto" w:fill="auto"/>
            <w:vAlign w:val="center"/>
          </w:tcPr>
          <w:p w:rsidR="00F50E18" w:rsidRPr="00D035E0" w:rsidRDefault="00F50E18" w:rsidP="00D035E0">
            <w:pPr>
              <w:spacing w:after="0" w:line="240" w:lineRule="auto"/>
              <w:jc w:val="left"/>
              <w:rPr>
                <w:rFonts w:ascii="Tahoma" w:eastAsia="Times New Roman" w:hAnsi="Tahoma" w:cs="Tahoma"/>
                <w:sz w:val="14"/>
                <w:szCs w:val="14"/>
                <w:lang w:eastAsia="cs-CZ"/>
              </w:rPr>
            </w:pPr>
          </w:p>
        </w:tc>
        <w:tc>
          <w:tcPr>
            <w:tcW w:w="879" w:type="dxa"/>
            <w:tcBorders>
              <w:top w:val="nil"/>
              <w:left w:val="nil"/>
              <w:bottom w:val="nil"/>
              <w:right w:val="nil"/>
            </w:tcBorders>
            <w:shd w:val="clear" w:color="auto" w:fill="auto"/>
            <w:vAlign w:val="center"/>
          </w:tcPr>
          <w:p w:rsidR="00F50E18" w:rsidRPr="00D035E0" w:rsidRDefault="00F50E18" w:rsidP="00D035E0">
            <w:pPr>
              <w:spacing w:after="0" w:line="240" w:lineRule="auto"/>
              <w:jc w:val="left"/>
              <w:rPr>
                <w:rFonts w:ascii="Tahoma" w:eastAsia="Times New Roman" w:hAnsi="Tahoma" w:cs="Tahoma"/>
                <w:sz w:val="14"/>
                <w:szCs w:val="14"/>
                <w:lang w:eastAsia="cs-CZ"/>
              </w:rPr>
            </w:pPr>
          </w:p>
        </w:tc>
      </w:tr>
    </w:tbl>
    <w:p w:rsidR="00EC0772" w:rsidRDefault="00EC0772" w:rsidP="00EB6850">
      <w:pPr>
        <w:jc w:val="left"/>
        <w:rPr>
          <w:rFonts w:cs="Times New Roman"/>
          <w:szCs w:val="24"/>
        </w:rPr>
      </w:pPr>
    </w:p>
    <w:p w:rsidR="00105502" w:rsidRDefault="00105502" w:rsidP="00EB6850">
      <w:pPr>
        <w:jc w:val="left"/>
        <w:rPr>
          <w:rFonts w:cs="Times New Roman"/>
          <w:szCs w:val="24"/>
        </w:rPr>
      </w:pPr>
    </w:p>
    <w:p w:rsidR="003D32FB" w:rsidRDefault="003D32FB" w:rsidP="00EB6850">
      <w:pPr>
        <w:jc w:val="left"/>
        <w:rPr>
          <w:rFonts w:cs="Times New Roman"/>
          <w:szCs w:val="24"/>
        </w:rPr>
        <w:sectPr w:rsidR="003D32FB" w:rsidSect="00D035E0">
          <w:pgSz w:w="16839" w:h="11907" w:orient="landscape" w:code="9"/>
          <w:pgMar w:top="1134" w:right="1417" w:bottom="567" w:left="1134" w:header="709" w:footer="709" w:gutter="0"/>
          <w:cols w:space="708"/>
          <w:docGrid w:linePitch="360"/>
        </w:sectPr>
      </w:pPr>
    </w:p>
    <w:p w:rsidR="003237B3" w:rsidRPr="008F6AEA" w:rsidRDefault="003237B3" w:rsidP="00EB6850">
      <w:pPr>
        <w:autoSpaceDE w:val="0"/>
        <w:autoSpaceDN w:val="0"/>
        <w:adjustRightInd w:val="0"/>
        <w:spacing w:after="0"/>
        <w:jc w:val="left"/>
        <w:rPr>
          <w:rFonts w:cs="Times New Roman"/>
          <w:b/>
          <w:bCs/>
          <w:szCs w:val="24"/>
        </w:rPr>
      </w:pPr>
      <w:r w:rsidRPr="008F6AEA">
        <w:rPr>
          <w:rFonts w:cs="Times New Roman"/>
          <w:b/>
          <w:bCs/>
          <w:szCs w:val="24"/>
        </w:rPr>
        <w:lastRenderedPageBreak/>
        <w:t>Tís</w:t>
      </w:r>
      <w:r w:rsidRPr="008F6AEA">
        <w:rPr>
          <w:rFonts w:cs="Times New Roman"/>
          <w:szCs w:val="24"/>
        </w:rPr>
        <w:t>ň</w:t>
      </w:r>
      <w:r w:rsidRPr="008F6AEA">
        <w:rPr>
          <w:rFonts w:cs="Times New Roman"/>
          <w:b/>
          <w:bCs/>
          <w:szCs w:val="24"/>
        </w:rPr>
        <w:t>ová pé</w:t>
      </w:r>
      <w:r w:rsidRPr="008F6AEA">
        <w:rPr>
          <w:rFonts w:cs="Times New Roman"/>
          <w:szCs w:val="24"/>
        </w:rPr>
        <w:t>č</w:t>
      </w:r>
      <w:r w:rsidRPr="008F6AEA">
        <w:rPr>
          <w:rFonts w:cs="Times New Roman"/>
          <w:b/>
          <w:bCs/>
          <w:szCs w:val="24"/>
        </w:rPr>
        <w:t>e</w:t>
      </w:r>
      <w:r>
        <w:rPr>
          <w:rFonts w:cs="Times New Roman"/>
          <w:b/>
          <w:bCs/>
          <w:szCs w:val="24"/>
        </w:rPr>
        <w:t xml:space="preserve"> §41</w:t>
      </w:r>
    </w:p>
    <w:p w:rsidR="003237B3" w:rsidRPr="0080112D" w:rsidRDefault="003237B3" w:rsidP="00EB6850">
      <w:pPr>
        <w:autoSpaceDE w:val="0"/>
        <w:autoSpaceDN w:val="0"/>
        <w:adjustRightInd w:val="0"/>
        <w:spacing w:after="0"/>
        <w:jc w:val="left"/>
        <w:rPr>
          <w:rFonts w:cs="Times New Roman"/>
          <w:sz w:val="18"/>
          <w:szCs w:val="18"/>
        </w:rPr>
      </w:pPr>
      <w:r w:rsidRPr="0080112D">
        <w:rPr>
          <w:rFonts w:cs="Times New Roman"/>
          <w:sz w:val="18"/>
          <w:szCs w:val="18"/>
        </w:rPr>
        <w:t xml:space="preserve">Tísňová péče je </w:t>
      </w:r>
      <w:r w:rsidRPr="000A4344">
        <w:rPr>
          <w:rFonts w:cs="Times New Roman"/>
          <w:b/>
          <w:sz w:val="18"/>
          <w:szCs w:val="18"/>
        </w:rPr>
        <w:t>terénní služba</w:t>
      </w:r>
      <w:r w:rsidRPr="0080112D">
        <w:rPr>
          <w:rFonts w:cs="Times New Roman"/>
          <w:sz w:val="18"/>
          <w:szCs w:val="18"/>
        </w:rPr>
        <w:t>, kterou se poskytuje nepřetržitá distanční hlasová a elektronická komunikace s osobami vystavenými stálému vysokému riziku ohrožení zdraví nebo života v případě náhlého zhoršení jejich zdravotního stavu nebo schopností.</w:t>
      </w:r>
    </w:p>
    <w:p w:rsidR="003237B3" w:rsidRPr="0080112D" w:rsidRDefault="003237B3" w:rsidP="00EB6850">
      <w:pPr>
        <w:autoSpaceDE w:val="0"/>
        <w:autoSpaceDN w:val="0"/>
        <w:adjustRightInd w:val="0"/>
        <w:spacing w:after="0"/>
        <w:jc w:val="left"/>
        <w:rPr>
          <w:rFonts w:cs="Times New Roman"/>
          <w:sz w:val="18"/>
          <w:szCs w:val="18"/>
        </w:rPr>
      </w:pPr>
    </w:p>
    <w:tbl>
      <w:tblPr>
        <w:tblW w:w="14328" w:type="dxa"/>
        <w:tblInd w:w="55" w:type="dxa"/>
        <w:tblCellMar>
          <w:left w:w="70" w:type="dxa"/>
          <w:right w:w="70" w:type="dxa"/>
        </w:tblCellMar>
        <w:tblLook w:val="04A0" w:firstRow="1" w:lastRow="0" w:firstColumn="1" w:lastColumn="0" w:noHBand="0" w:noVBand="1"/>
      </w:tblPr>
      <w:tblGrid>
        <w:gridCol w:w="1225"/>
        <w:gridCol w:w="787"/>
        <w:gridCol w:w="1123"/>
        <w:gridCol w:w="854"/>
        <w:gridCol w:w="714"/>
        <w:gridCol w:w="1286"/>
        <w:gridCol w:w="1026"/>
        <w:gridCol w:w="1207"/>
        <w:gridCol w:w="1335"/>
        <w:gridCol w:w="906"/>
        <w:gridCol w:w="1286"/>
        <w:gridCol w:w="1374"/>
        <w:gridCol w:w="1205"/>
      </w:tblGrid>
      <w:tr w:rsidR="001B0131" w:rsidRPr="001B0131" w:rsidTr="005C732F">
        <w:trPr>
          <w:trHeight w:val="855"/>
        </w:trPr>
        <w:tc>
          <w:tcPr>
            <w:tcW w:w="12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b/>
                <w:bCs/>
                <w:sz w:val="14"/>
                <w:szCs w:val="14"/>
                <w:lang w:eastAsia="cs-CZ"/>
              </w:rPr>
            </w:pPr>
            <w:r w:rsidRPr="001B0131">
              <w:rPr>
                <w:rFonts w:ascii="Arial" w:eastAsia="Times New Roman" w:hAnsi="Arial" w:cs="Arial"/>
                <w:b/>
                <w:bCs/>
                <w:sz w:val="14"/>
                <w:szCs w:val="14"/>
                <w:lang w:eastAsia="cs-CZ"/>
              </w:rPr>
              <w:t>Poskytovatel - název</w:t>
            </w:r>
          </w:p>
        </w:tc>
        <w:tc>
          <w:tcPr>
            <w:tcW w:w="787" w:type="dxa"/>
            <w:tcBorders>
              <w:top w:val="single" w:sz="4" w:space="0" w:color="auto"/>
              <w:left w:val="nil"/>
              <w:bottom w:val="single" w:sz="4" w:space="0" w:color="auto"/>
              <w:right w:val="single" w:sz="4" w:space="0" w:color="auto"/>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b/>
                <w:bCs/>
                <w:sz w:val="14"/>
                <w:szCs w:val="14"/>
                <w:lang w:eastAsia="cs-CZ"/>
              </w:rPr>
            </w:pPr>
            <w:r w:rsidRPr="001B0131">
              <w:rPr>
                <w:rFonts w:ascii="Arial" w:eastAsia="Times New Roman" w:hAnsi="Arial" w:cs="Arial"/>
                <w:b/>
                <w:bCs/>
                <w:sz w:val="14"/>
                <w:szCs w:val="14"/>
                <w:lang w:eastAsia="cs-CZ"/>
              </w:rPr>
              <w:t xml:space="preserve"> IČ</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b/>
                <w:bCs/>
                <w:sz w:val="14"/>
                <w:szCs w:val="14"/>
                <w:lang w:eastAsia="cs-CZ"/>
              </w:rPr>
            </w:pPr>
            <w:r w:rsidRPr="001B0131">
              <w:rPr>
                <w:rFonts w:ascii="Arial" w:eastAsia="Times New Roman" w:hAnsi="Arial" w:cs="Arial"/>
                <w:b/>
                <w:bCs/>
                <w:sz w:val="14"/>
                <w:szCs w:val="14"/>
                <w:lang w:eastAsia="cs-CZ"/>
              </w:rPr>
              <w:t>Služba - název</w:t>
            </w:r>
          </w:p>
        </w:tc>
        <w:tc>
          <w:tcPr>
            <w:tcW w:w="854" w:type="dxa"/>
            <w:tcBorders>
              <w:top w:val="single" w:sz="4" w:space="0" w:color="auto"/>
              <w:left w:val="nil"/>
              <w:bottom w:val="single" w:sz="4" w:space="0" w:color="auto"/>
              <w:right w:val="single" w:sz="4" w:space="0" w:color="auto"/>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b/>
                <w:bCs/>
                <w:sz w:val="14"/>
                <w:szCs w:val="14"/>
                <w:lang w:eastAsia="cs-CZ"/>
              </w:rPr>
            </w:pPr>
            <w:r w:rsidRPr="001B0131">
              <w:rPr>
                <w:rFonts w:ascii="Arial" w:eastAsia="Times New Roman" w:hAnsi="Arial" w:cs="Arial"/>
                <w:b/>
                <w:bCs/>
                <w:sz w:val="14"/>
                <w:szCs w:val="14"/>
                <w:lang w:eastAsia="cs-CZ"/>
              </w:rPr>
              <w:t>Služba - číslo</w:t>
            </w:r>
          </w:p>
        </w:tc>
        <w:tc>
          <w:tcPr>
            <w:tcW w:w="714" w:type="dxa"/>
            <w:tcBorders>
              <w:top w:val="single" w:sz="4" w:space="0" w:color="auto"/>
              <w:left w:val="nil"/>
              <w:bottom w:val="single" w:sz="4" w:space="0" w:color="auto"/>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b/>
                <w:bCs/>
                <w:sz w:val="14"/>
                <w:szCs w:val="14"/>
                <w:lang w:eastAsia="cs-CZ"/>
              </w:rPr>
            </w:pPr>
            <w:r w:rsidRPr="001B0131">
              <w:rPr>
                <w:rFonts w:ascii="Arial" w:eastAsia="Times New Roman" w:hAnsi="Arial" w:cs="Arial"/>
                <w:b/>
                <w:bCs/>
                <w:sz w:val="14"/>
                <w:szCs w:val="14"/>
                <w:lang w:eastAsia="cs-CZ"/>
              </w:rPr>
              <w:t>Formy</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b/>
                <w:bCs/>
                <w:sz w:val="14"/>
                <w:szCs w:val="14"/>
                <w:lang w:eastAsia="cs-CZ"/>
              </w:rPr>
            </w:pPr>
            <w:r w:rsidRPr="001B0131">
              <w:rPr>
                <w:rFonts w:ascii="Arial" w:eastAsia="Times New Roman" w:hAnsi="Arial" w:cs="Arial"/>
                <w:b/>
                <w:bCs/>
                <w:sz w:val="14"/>
                <w:szCs w:val="14"/>
                <w:lang w:eastAsia="cs-CZ"/>
              </w:rPr>
              <w:t>Úroveň sítě</w:t>
            </w:r>
          </w:p>
        </w:tc>
        <w:tc>
          <w:tcPr>
            <w:tcW w:w="1026" w:type="dxa"/>
            <w:tcBorders>
              <w:top w:val="single" w:sz="4" w:space="0" w:color="auto"/>
              <w:left w:val="nil"/>
              <w:bottom w:val="single" w:sz="4" w:space="0" w:color="auto"/>
              <w:right w:val="single" w:sz="4" w:space="0" w:color="auto"/>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b/>
                <w:bCs/>
                <w:sz w:val="14"/>
                <w:szCs w:val="14"/>
                <w:lang w:eastAsia="cs-CZ"/>
              </w:rPr>
            </w:pPr>
            <w:proofErr w:type="spellStart"/>
            <w:r w:rsidRPr="001B0131">
              <w:rPr>
                <w:rFonts w:ascii="Arial" w:eastAsia="Times New Roman" w:hAnsi="Arial" w:cs="Arial"/>
                <w:b/>
                <w:bCs/>
                <w:sz w:val="14"/>
                <w:szCs w:val="14"/>
                <w:lang w:eastAsia="cs-CZ"/>
              </w:rPr>
              <w:t>Regionalita</w:t>
            </w:r>
            <w:proofErr w:type="spellEnd"/>
          </w:p>
        </w:tc>
        <w:tc>
          <w:tcPr>
            <w:tcW w:w="1207" w:type="dxa"/>
            <w:tcBorders>
              <w:top w:val="single" w:sz="4" w:space="0" w:color="auto"/>
              <w:left w:val="nil"/>
              <w:bottom w:val="single" w:sz="4" w:space="0" w:color="auto"/>
              <w:right w:val="single" w:sz="4" w:space="0" w:color="auto"/>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b/>
                <w:bCs/>
                <w:sz w:val="14"/>
                <w:szCs w:val="14"/>
                <w:lang w:eastAsia="cs-CZ"/>
              </w:rPr>
            </w:pPr>
            <w:r w:rsidRPr="001B0131">
              <w:rPr>
                <w:rFonts w:ascii="Arial" w:eastAsia="Times New Roman" w:hAnsi="Arial" w:cs="Arial"/>
                <w:b/>
                <w:bCs/>
                <w:sz w:val="14"/>
                <w:szCs w:val="14"/>
                <w:lang w:eastAsia="cs-CZ"/>
              </w:rPr>
              <w:t xml:space="preserve">Působnost </w:t>
            </w:r>
          </w:p>
        </w:tc>
        <w:tc>
          <w:tcPr>
            <w:tcW w:w="1335" w:type="dxa"/>
            <w:tcBorders>
              <w:top w:val="single" w:sz="4" w:space="0" w:color="auto"/>
              <w:left w:val="nil"/>
              <w:bottom w:val="single" w:sz="4" w:space="0" w:color="auto"/>
              <w:right w:val="single" w:sz="4" w:space="0" w:color="auto"/>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b/>
                <w:bCs/>
                <w:sz w:val="14"/>
                <w:szCs w:val="14"/>
                <w:lang w:eastAsia="cs-CZ"/>
              </w:rPr>
            </w:pPr>
            <w:r w:rsidRPr="001B0131">
              <w:rPr>
                <w:rFonts w:ascii="Arial" w:eastAsia="Times New Roman" w:hAnsi="Arial" w:cs="Arial"/>
                <w:b/>
                <w:bCs/>
                <w:sz w:val="14"/>
                <w:szCs w:val="14"/>
                <w:lang w:eastAsia="cs-CZ"/>
              </w:rPr>
              <w:t>Cílová skupina</w:t>
            </w:r>
          </w:p>
        </w:tc>
        <w:tc>
          <w:tcPr>
            <w:tcW w:w="906" w:type="dxa"/>
            <w:tcBorders>
              <w:top w:val="single" w:sz="4" w:space="0" w:color="auto"/>
              <w:left w:val="nil"/>
              <w:bottom w:val="single" w:sz="4" w:space="0" w:color="auto"/>
              <w:right w:val="single" w:sz="4" w:space="0" w:color="auto"/>
            </w:tcBorders>
            <w:shd w:val="clear" w:color="000000" w:fill="FFFFFF"/>
            <w:vAlign w:val="center"/>
            <w:hideMark/>
          </w:tcPr>
          <w:p w:rsidR="001B0131" w:rsidRPr="001B0131" w:rsidRDefault="001B0131" w:rsidP="00EB6850">
            <w:pPr>
              <w:spacing w:after="0" w:line="240" w:lineRule="auto"/>
              <w:jc w:val="left"/>
              <w:rPr>
                <w:rFonts w:ascii="Arial" w:eastAsia="Times New Roman" w:hAnsi="Arial" w:cs="Arial"/>
                <w:b/>
                <w:bCs/>
                <w:sz w:val="14"/>
                <w:szCs w:val="14"/>
                <w:lang w:eastAsia="cs-CZ"/>
              </w:rPr>
            </w:pPr>
            <w:proofErr w:type="spellStart"/>
            <w:r w:rsidRPr="001B0131">
              <w:rPr>
                <w:rFonts w:ascii="Arial" w:eastAsia="Times New Roman" w:hAnsi="Arial" w:cs="Arial"/>
                <w:b/>
                <w:bCs/>
                <w:sz w:val="14"/>
                <w:szCs w:val="14"/>
                <w:lang w:eastAsia="cs-CZ"/>
              </w:rPr>
              <w:t>PvP</w:t>
            </w:r>
            <w:proofErr w:type="spellEnd"/>
            <w:r w:rsidRPr="001B0131">
              <w:rPr>
                <w:rFonts w:ascii="Arial" w:eastAsia="Times New Roman" w:hAnsi="Arial" w:cs="Arial"/>
                <w:b/>
                <w:bCs/>
                <w:sz w:val="14"/>
                <w:szCs w:val="14"/>
                <w:lang w:eastAsia="cs-CZ"/>
              </w:rPr>
              <w:t xml:space="preserve"> přepočet - úvazky</w:t>
            </w:r>
          </w:p>
        </w:tc>
        <w:tc>
          <w:tcPr>
            <w:tcW w:w="1286"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1B0131" w:rsidRPr="001B0131" w:rsidRDefault="001B0131" w:rsidP="00EB6850">
            <w:pPr>
              <w:spacing w:after="0" w:line="240" w:lineRule="auto"/>
              <w:jc w:val="left"/>
              <w:rPr>
                <w:rFonts w:ascii="Arial" w:eastAsia="Times New Roman" w:hAnsi="Arial" w:cs="Arial"/>
                <w:b/>
                <w:bCs/>
                <w:sz w:val="14"/>
                <w:szCs w:val="14"/>
                <w:lang w:eastAsia="cs-CZ"/>
              </w:rPr>
            </w:pPr>
            <w:r w:rsidRPr="001B0131">
              <w:rPr>
                <w:rFonts w:ascii="Arial" w:eastAsia="Times New Roman" w:hAnsi="Arial" w:cs="Arial"/>
                <w:b/>
                <w:bCs/>
                <w:sz w:val="14"/>
                <w:szCs w:val="14"/>
                <w:lang w:eastAsia="cs-CZ"/>
              </w:rPr>
              <w:t xml:space="preserve">Vypočtené náklady </w:t>
            </w:r>
          </w:p>
        </w:tc>
        <w:tc>
          <w:tcPr>
            <w:tcW w:w="1374"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1B0131" w:rsidRPr="001B0131" w:rsidRDefault="001B0131" w:rsidP="00EB6850">
            <w:pPr>
              <w:spacing w:after="0" w:line="240" w:lineRule="auto"/>
              <w:jc w:val="left"/>
              <w:rPr>
                <w:rFonts w:ascii="Arial" w:eastAsia="Times New Roman" w:hAnsi="Arial" w:cs="Arial"/>
                <w:b/>
                <w:bCs/>
                <w:sz w:val="14"/>
                <w:szCs w:val="14"/>
                <w:lang w:eastAsia="cs-CZ"/>
              </w:rPr>
            </w:pPr>
            <w:r w:rsidRPr="001B0131">
              <w:rPr>
                <w:rFonts w:ascii="Arial" w:eastAsia="Times New Roman" w:hAnsi="Arial" w:cs="Arial"/>
                <w:b/>
                <w:bCs/>
                <w:sz w:val="14"/>
                <w:szCs w:val="14"/>
                <w:lang w:eastAsia="cs-CZ"/>
              </w:rPr>
              <w:t>Deklarované příjmy služby poskytovatelem (úhrady od uživatelů a ZP)</w:t>
            </w:r>
          </w:p>
        </w:tc>
        <w:tc>
          <w:tcPr>
            <w:tcW w:w="1205"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1B0131" w:rsidRPr="001B0131" w:rsidRDefault="001B0131" w:rsidP="00EB6850">
            <w:pPr>
              <w:spacing w:after="0" w:line="240" w:lineRule="auto"/>
              <w:jc w:val="left"/>
              <w:rPr>
                <w:rFonts w:ascii="Arial" w:eastAsia="Times New Roman" w:hAnsi="Arial" w:cs="Arial"/>
                <w:b/>
                <w:bCs/>
                <w:sz w:val="14"/>
                <w:szCs w:val="14"/>
                <w:lang w:eastAsia="cs-CZ"/>
              </w:rPr>
            </w:pPr>
            <w:r w:rsidRPr="001B0131">
              <w:rPr>
                <w:rFonts w:ascii="Arial" w:eastAsia="Times New Roman" w:hAnsi="Arial" w:cs="Arial"/>
                <w:b/>
                <w:bCs/>
                <w:sz w:val="14"/>
                <w:szCs w:val="14"/>
                <w:lang w:eastAsia="cs-CZ"/>
              </w:rPr>
              <w:t>Vypočtená vyrovnávací platba</w:t>
            </w:r>
          </w:p>
        </w:tc>
      </w:tr>
      <w:tr w:rsidR="001B0131" w:rsidRPr="001B0131" w:rsidTr="005C732F">
        <w:trPr>
          <w:trHeight w:val="2796"/>
        </w:trPr>
        <w:tc>
          <w:tcPr>
            <w:tcW w:w="1225" w:type="dxa"/>
            <w:tcBorders>
              <w:top w:val="nil"/>
              <w:left w:val="single" w:sz="4" w:space="0" w:color="auto"/>
              <w:bottom w:val="single" w:sz="4" w:space="0" w:color="auto"/>
              <w:right w:val="single" w:sz="4" w:space="0" w:color="auto"/>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b/>
                <w:bCs/>
                <w:sz w:val="14"/>
                <w:szCs w:val="14"/>
                <w:lang w:eastAsia="cs-CZ"/>
              </w:rPr>
            </w:pPr>
            <w:r w:rsidRPr="001B0131">
              <w:rPr>
                <w:rFonts w:ascii="Arial" w:eastAsia="Times New Roman" w:hAnsi="Arial" w:cs="Arial"/>
                <w:b/>
                <w:bCs/>
                <w:sz w:val="14"/>
                <w:szCs w:val="14"/>
                <w:lang w:eastAsia="cs-CZ"/>
              </w:rPr>
              <w:t xml:space="preserve">Anděl </w:t>
            </w:r>
            <w:proofErr w:type="gramStart"/>
            <w:r w:rsidRPr="001B0131">
              <w:rPr>
                <w:rFonts w:ascii="Arial" w:eastAsia="Times New Roman" w:hAnsi="Arial" w:cs="Arial"/>
                <w:b/>
                <w:bCs/>
                <w:sz w:val="14"/>
                <w:szCs w:val="14"/>
                <w:lang w:eastAsia="cs-CZ"/>
              </w:rPr>
              <w:t xml:space="preserve">strážný, </w:t>
            </w:r>
            <w:proofErr w:type="spellStart"/>
            <w:r w:rsidRPr="001B0131">
              <w:rPr>
                <w:rFonts w:ascii="Arial" w:eastAsia="Times New Roman" w:hAnsi="Arial" w:cs="Arial"/>
                <w:b/>
                <w:bCs/>
                <w:sz w:val="14"/>
                <w:szCs w:val="14"/>
                <w:lang w:eastAsia="cs-CZ"/>
              </w:rPr>
              <w:t>z.ú</w:t>
            </w:r>
            <w:proofErr w:type="spellEnd"/>
            <w:r w:rsidRPr="001B0131">
              <w:rPr>
                <w:rFonts w:ascii="Arial" w:eastAsia="Times New Roman" w:hAnsi="Arial" w:cs="Arial"/>
                <w:b/>
                <w:bCs/>
                <w:sz w:val="14"/>
                <w:szCs w:val="14"/>
                <w:lang w:eastAsia="cs-CZ"/>
              </w:rPr>
              <w:t>.</w:t>
            </w:r>
            <w:proofErr w:type="gramEnd"/>
          </w:p>
        </w:tc>
        <w:tc>
          <w:tcPr>
            <w:tcW w:w="787" w:type="dxa"/>
            <w:tcBorders>
              <w:top w:val="nil"/>
              <w:left w:val="nil"/>
              <w:bottom w:val="single" w:sz="4" w:space="0" w:color="auto"/>
              <w:right w:val="single" w:sz="4" w:space="0" w:color="auto"/>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r w:rsidRPr="001B0131">
              <w:rPr>
                <w:rFonts w:ascii="Arial" w:eastAsia="Times New Roman" w:hAnsi="Arial" w:cs="Arial"/>
                <w:sz w:val="14"/>
                <w:szCs w:val="14"/>
                <w:lang w:eastAsia="cs-CZ"/>
              </w:rPr>
              <w:t>2771527</w:t>
            </w:r>
          </w:p>
        </w:tc>
        <w:tc>
          <w:tcPr>
            <w:tcW w:w="1123" w:type="dxa"/>
            <w:tcBorders>
              <w:top w:val="nil"/>
              <w:left w:val="nil"/>
              <w:bottom w:val="single" w:sz="4" w:space="0" w:color="auto"/>
              <w:right w:val="single" w:sz="4" w:space="0" w:color="auto"/>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r w:rsidRPr="001B0131">
              <w:rPr>
                <w:rFonts w:ascii="Arial" w:eastAsia="Times New Roman" w:hAnsi="Arial" w:cs="Arial"/>
                <w:sz w:val="14"/>
                <w:szCs w:val="14"/>
                <w:lang w:eastAsia="cs-CZ"/>
              </w:rPr>
              <w:t>Tísňová péče</w:t>
            </w:r>
          </w:p>
        </w:tc>
        <w:tc>
          <w:tcPr>
            <w:tcW w:w="854" w:type="dxa"/>
            <w:tcBorders>
              <w:top w:val="nil"/>
              <w:left w:val="nil"/>
              <w:bottom w:val="single" w:sz="4" w:space="0" w:color="auto"/>
              <w:right w:val="single" w:sz="4" w:space="0" w:color="auto"/>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r w:rsidRPr="001B0131">
              <w:rPr>
                <w:rFonts w:ascii="Arial" w:eastAsia="Times New Roman" w:hAnsi="Arial" w:cs="Arial"/>
                <w:sz w:val="14"/>
                <w:szCs w:val="14"/>
                <w:lang w:eastAsia="cs-CZ"/>
              </w:rPr>
              <w:t>8384795</w:t>
            </w:r>
          </w:p>
        </w:tc>
        <w:tc>
          <w:tcPr>
            <w:tcW w:w="714" w:type="dxa"/>
            <w:tcBorders>
              <w:top w:val="nil"/>
              <w:left w:val="nil"/>
              <w:bottom w:val="single" w:sz="4" w:space="0" w:color="auto"/>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r w:rsidRPr="001B0131">
              <w:rPr>
                <w:rFonts w:ascii="Arial" w:eastAsia="Times New Roman" w:hAnsi="Arial" w:cs="Arial"/>
                <w:sz w:val="14"/>
                <w:szCs w:val="14"/>
                <w:lang w:eastAsia="cs-CZ"/>
              </w:rPr>
              <w:t>Terénní</w:t>
            </w:r>
          </w:p>
        </w:tc>
        <w:tc>
          <w:tcPr>
            <w:tcW w:w="1286" w:type="dxa"/>
            <w:tcBorders>
              <w:top w:val="nil"/>
              <w:left w:val="single" w:sz="4" w:space="0" w:color="auto"/>
              <w:bottom w:val="single" w:sz="4" w:space="0" w:color="auto"/>
              <w:right w:val="single" w:sz="4" w:space="0" w:color="auto"/>
            </w:tcBorders>
            <w:shd w:val="clear" w:color="000000" w:fill="D8E4BC"/>
            <w:noWrap/>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r w:rsidRPr="001B0131">
              <w:rPr>
                <w:rFonts w:ascii="Arial" w:eastAsia="Times New Roman" w:hAnsi="Arial" w:cs="Arial"/>
                <w:sz w:val="14"/>
                <w:szCs w:val="14"/>
                <w:lang w:eastAsia="cs-CZ"/>
              </w:rPr>
              <w:t>Z1</w:t>
            </w:r>
          </w:p>
        </w:tc>
        <w:tc>
          <w:tcPr>
            <w:tcW w:w="1026" w:type="dxa"/>
            <w:tcBorders>
              <w:top w:val="nil"/>
              <w:left w:val="nil"/>
              <w:bottom w:val="single" w:sz="4" w:space="0" w:color="auto"/>
              <w:right w:val="single" w:sz="4" w:space="0" w:color="auto"/>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r w:rsidRPr="001B0131">
              <w:rPr>
                <w:rFonts w:ascii="Arial" w:eastAsia="Times New Roman" w:hAnsi="Arial" w:cs="Arial"/>
                <w:sz w:val="14"/>
                <w:szCs w:val="14"/>
                <w:lang w:eastAsia="cs-CZ"/>
              </w:rPr>
              <w:t>ORP</w:t>
            </w:r>
          </w:p>
        </w:tc>
        <w:tc>
          <w:tcPr>
            <w:tcW w:w="1207" w:type="dxa"/>
            <w:tcBorders>
              <w:top w:val="nil"/>
              <w:left w:val="nil"/>
              <w:bottom w:val="single" w:sz="4" w:space="0" w:color="auto"/>
              <w:right w:val="single" w:sz="4" w:space="0" w:color="auto"/>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r w:rsidRPr="001B0131">
              <w:rPr>
                <w:rFonts w:ascii="Arial" w:eastAsia="Times New Roman" w:hAnsi="Arial" w:cs="Arial"/>
                <w:sz w:val="14"/>
                <w:szCs w:val="14"/>
                <w:lang w:eastAsia="cs-CZ"/>
              </w:rPr>
              <w:t>Jablonec nad Nisou, Česká Lípa, Liberec</w:t>
            </w:r>
          </w:p>
        </w:tc>
        <w:tc>
          <w:tcPr>
            <w:tcW w:w="1335" w:type="dxa"/>
            <w:tcBorders>
              <w:top w:val="nil"/>
              <w:left w:val="nil"/>
              <w:bottom w:val="single" w:sz="4" w:space="0" w:color="auto"/>
              <w:right w:val="single" w:sz="4" w:space="0" w:color="auto"/>
            </w:tcBorders>
            <w:shd w:val="clear" w:color="auto" w:fill="auto"/>
            <w:vAlign w:val="center"/>
            <w:hideMark/>
          </w:tcPr>
          <w:p w:rsidR="001B0131" w:rsidRPr="001B0131" w:rsidRDefault="001B0131" w:rsidP="00EB6850">
            <w:pPr>
              <w:spacing w:after="0" w:line="240" w:lineRule="auto"/>
              <w:jc w:val="left"/>
              <w:rPr>
                <w:rFonts w:eastAsia="Times New Roman" w:cs="Times New Roman"/>
                <w:color w:val="000000"/>
                <w:sz w:val="14"/>
                <w:szCs w:val="14"/>
                <w:lang w:eastAsia="cs-CZ"/>
              </w:rPr>
            </w:pPr>
            <w:r w:rsidRPr="001B0131">
              <w:rPr>
                <w:rFonts w:eastAsia="Times New Roman" w:cs="Times New Roman"/>
                <w:color w:val="000000"/>
                <w:sz w:val="14"/>
                <w:szCs w:val="14"/>
                <w:lang w:eastAsia="cs-CZ"/>
              </w:rPr>
              <w:t>osoby se zdravotním postižením, senioři, osoby s chronickým onemocněním, osoby s jiným zdravotním postižením, osoby s kombinovaným postižením, osoby s mentálním postižením, osoby s tělesným postižením, osoby se sluchovým postižením, osoby se zrakovým postižením, osoby v krizi</w:t>
            </w:r>
          </w:p>
        </w:tc>
        <w:tc>
          <w:tcPr>
            <w:tcW w:w="906" w:type="dxa"/>
            <w:tcBorders>
              <w:top w:val="nil"/>
              <w:left w:val="nil"/>
              <w:bottom w:val="single" w:sz="4" w:space="0" w:color="auto"/>
              <w:right w:val="single" w:sz="4" w:space="0" w:color="auto"/>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r w:rsidRPr="001B0131">
              <w:rPr>
                <w:rFonts w:ascii="Arial" w:eastAsia="Times New Roman" w:hAnsi="Arial" w:cs="Arial"/>
                <w:sz w:val="14"/>
                <w:szCs w:val="14"/>
                <w:lang w:eastAsia="cs-CZ"/>
              </w:rPr>
              <w:t>6,6</w:t>
            </w:r>
          </w:p>
        </w:tc>
        <w:tc>
          <w:tcPr>
            <w:tcW w:w="1286" w:type="dxa"/>
            <w:tcBorders>
              <w:top w:val="nil"/>
              <w:left w:val="nil"/>
              <w:bottom w:val="single" w:sz="4" w:space="0" w:color="auto"/>
              <w:right w:val="single" w:sz="4" w:space="0" w:color="auto"/>
            </w:tcBorders>
            <w:shd w:val="clear" w:color="auto" w:fill="FDE9D9" w:themeFill="accent6" w:themeFillTint="33"/>
            <w:noWrap/>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r w:rsidRPr="001B0131">
              <w:rPr>
                <w:rFonts w:ascii="Arial" w:eastAsia="Times New Roman" w:hAnsi="Arial" w:cs="Arial"/>
                <w:sz w:val="14"/>
                <w:szCs w:val="14"/>
                <w:lang w:eastAsia="cs-CZ"/>
              </w:rPr>
              <w:t>793 100</w:t>
            </w:r>
          </w:p>
        </w:tc>
        <w:tc>
          <w:tcPr>
            <w:tcW w:w="1374" w:type="dxa"/>
            <w:tcBorders>
              <w:top w:val="nil"/>
              <w:left w:val="nil"/>
              <w:bottom w:val="single" w:sz="4" w:space="0" w:color="auto"/>
              <w:right w:val="single" w:sz="4" w:space="0" w:color="auto"/>
            </w:tcBorders>
            <w:shd w:val="clear" w:color="auto" w:fill="FDE9D9" w:themeFill="accent6" w:themeFillTint="33"/>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r w:rsidRPr="001B0131">
              <w:rPr>
                <w:rFonts w:ascii="Arial" w:eastAsia="Times New Roman" w:hAnsi="Arial" w:cs="Arial"/>
                <w:sz w:val="14"/>
                <w:szCs w:val="14"/>
                <w:lang w:eastAsia="cs-CZ"/>
              </w:rPr>
              <w:t>85 236</w:t>
            </w:r>
          </w:p>
        </w:tc>
        <w:tc>
          <w:tcPr>
            <w:tcW w:w="1205" w:type="dxa"/>
            <w:tcBorders>
              <w:top w:val="nil"/>
              <w:left w:val="nil"/>
              <w:bottom w:val="single" w:sz="4" w:space="0" w:color="auto"/>
              <w:right w:val="single" w:sz="4" w:space="0" w:color="auto"/>
            </w:tcBorders>
            <w:shd w:val="clear" w:color="auto" w:fill="FDE9D9" w:themeFill="accent6" w:themeFillTint="33"/>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r w:rsidRPr="001B0131">
              <w:rPr>
                <w:rFonts w:ascii="Arial" w:eastAsia="Times New Roman" w:hAnsi="Arial" w:cs="Arial"/>
                <w:sz w:val="14"/>
                <w:szCs w:val="14"/>
                <w:lang w:eastAsia="cs-CZ"/>
              </w:rPr>
              <w:t>707 864</w:t>
            </w:r>
          </w:p>
        </w:tc>
      </w:tr>
      <w:tr w:rsidR="001B0131" w:rsidRPr="001B0131" w:rsidTr="005C732F">
        <w:trPr>
          <w:trHeight w:val="685"/>
        </w:trPr>
        <w:tc>
          <w:tcPr>
            <w:tcW w:w="1225" w:type="dxa"/>
            <w:tcBorders>
              <w:top w:val="nil"/>
              <w:left w:val="single" w:sz="4" w:space="0" w:color="auto"/>
              <w:bottom w:val="single" w:sz="4" w:space="0" w:color="auto"/>
              <w:right w:val="single" w:sz="4" w:space="0" w:color="auto"/>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b/>
                <w:bCs/>
                <w:sz w:val="14"/>
                <w:szCs w:val="14"/>
                <w:lang w:eastAsia="cs-CZ"/>
              </w:rPr>
            </w:pPr>
            <w:r w:rsidRPr="001B0131">
              <w:rPr>
                <w:rFonts w:ascii="Arial" w:eastAsia="Times New Roman" w:hAnsi="Arial" w:cs="Arial"/>
                <w:b/>
                <w:bCs/>
                <w:sz w:val="14"/>
                <w:szCs w:val="14"/>
                <w:lang w:eastAsia="cs-CZ"/>
              </w:rPr>
              <w:t>Život 90, spolek</w:t>
            </w:r>
          </w:p>
        </w:tc>
        <w:tc>
          <w:tcPr>
            <w:tcW w:w="787" w:type="dxa"/>
            <w:tcBorders>
              <w:top w:val="nil"/>
              <w:left w:val="nil"/>
              <w:bottom w:val="single" w:sz="4" w:space="0" w:color="auto"/>
              <w:right w:val="single" w:sz="4" w:space="0" w:color="auto"/>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r w:rsidRPr="001B0131">
              <w:rPr>
                <w:rFonts w:ascii="Arial" w:eastAsia="Times New Roman" w:hAnsi="Arial" w:cs="Arial"/>
                <w:sz w:val="14"/>
                <w:szCs w:val="14"/>
                <w:lang w:eastAsia="cs-CZ"/>
              </w:rPr>
              <w:t>571709</w:t>
            </w:r>
          </w:p>
        </w:tc>
        <w:tc>
          <w:tcPr>
            <w:tcW w:w="1123" w:type="dxa"/>
            <w:tcBorders>
              <w:top w:val="nil"/>
              <w:left w:val="nil"/>
              <w:bottom w:val="single" w:sz="4" w:space="0" w:color="auto"/>
              <w:right w:val="single" w:sz="4" w:space="0" w:color="auto"/>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r w:rsidRPr="001B0131">
              <w:rPr>
                <w:rFonts w:ascii="Arial" w:eastAsia="Times New Roman" w:hAnsi="Arial" w:cs="Arial"/>
                <w:sz w:val="14"/>
                <w:szCs w:val="14"/>
                <w:lang w:eastAsia="cs-CZ"/>
              </w:rPr>
              <w:t xml:space="preserve">Tísňová péče </w:t>
            </w:r>
            <w:proofErr w:type="spellStart"/>
            <w:r w:rsidRPr="001B0131">
              <w:rPr>
                <w:rFonts w:ascii="Arial" w:eastAsia="Times New Roman" w:hAnsi="Arial" w:cs="Arial"/>
                <w:sz w:val="14"/>
                <w:szCs w:val="14"/>
                <w:lang w:eastAsia="cs-CZ"/>
              </w:rPr>
              <w:t>Areíon</w:t>
            </w:r>
            <w:proofErr w:type="spellEnd"/>
            <w:r w:rsidRPr="001B0131">
              <w:rPr>
                <w:rFonts w:ascii="Arial" w:eastAsia="Times New Roman" w:hAnsi="Arial" w:cs="Arial"/>
                <w:sz w:val="14"/>
                <w:szCs w:val="14"/>
                <w:lang w:eastAsia="cs-CZ"/>
              </w:rPr>
              <w:t xml:space="preserve"> pro seniory a zdravotně postižené</w:t>
            </w:r>
          </w:p>
        </w:tc>
        <w:tc>
          <w:tcPr>
            <w:tcW w:w="854" w:type="dxa"/>
            <w:tcBorders>
              <w:top w:val="nil"/>
              <w:left w:val="nil"/>
              <w:bottom w:val="single" w:sz="4" w:space="0" w:color="auto"/>
              <w:right w:val="single" w:sz="4" w:space="0" w:color="auto"/>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r w:rsidRPr="001B0131">
              <w:rPr>
                <w:rFonts w:ascii="Arial" w:eastAsia="Times New Roman" w:hAnsi="Arial" w:cs="Arial"/>
                <w:sz w:val="14"/>
                <w:szCs w:val="14"/>
                <w:lang w:eastAsia="cs-CZ"/>
              </w:rPr>
              <w:t>2684509</w:t>
            </w:r>
          </w:p>
        </w:tc>
        <w:tc>
          <w:tcPr>
            <w:tcW w:w="714" w:type="dxa"/>
            <w:tcBorders>
              <w:top w:val="nil"/>
              <w:left w:val="nil"/>
              <w:bottom w:val="single" w:sz="4" w:space="0" w:color="auto"/>
              <w:right w:val="single" w:sz="4" w:space="0" w:color="auto"/>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r w:rsidRPr="001B0131">
              <w:rPr>
                <w:rFonts w:ascii="Arial" w:eastAsia="Times New Roman" w:hAnsi="Arial" w:cs="Arial"/>
                <w:sz w:val="14"/>
                <w:szCs w:val="14"/>
                <w:lang w:eastAsia="cs-CZ"/>
              </w:rPr>
              <w:t>Terénní</w:t>
            </w:r>
          </w:p>
        </w:tc>
        <w:tc>
          <w:tcPr>
            <w:tcW w:w="1286" w:type="dxa"/>
            <w:tcBorders>
              <w:top w:val="nil"/>
              <w:left w:val="nil"/>
              <w:bottom w:val="single" w:sz="4" w:space="0" w:color="auto"/>
              <w:right w:val="single" w:sz="4" w:space="0" w:color="auto"/>
            </w:tcBorders>
            <w:shd w:val="clear" w:color="000000" w:fill="D8E4BC"/>
            <w:noWrap/>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r w:rsidRPr="001B0131">
              <w:rPr>
                <w:rFonts w:ascii="Arial" w:eastAsia="Times New Roman" w:hAnsi="Arial" w:cs="Arial"/>
                <w:sz w:val="14"/>
                <w:szCs w:val="14"/>
                <w:lang w:eastAsia="cs-CZ"/>
              </w:rPr>
              <w:t>Z2</w:t>
            </w:r>
          </w:p>
        </w:tc>
        <w:tc>
          <w:tcPr>
            <w:tcW w:w="1026" w:type="dxa"/>
            <w:tcBorders>
              <w:top w:val="nil"/>
              <w:left w:val="nil"/>
              <w:bottom w:val="single" w:sz="4" w:space="0" w:color="auto"/>
              <w:right w:val="single" w:sz="4" w:space="0" w:color="auto"/>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r w:rsidRPr="001B0131">
              <w:rPr>
                <w:rFonts w:ascii="Arial" w:eastAsia="Times New Roman" w:hAnsi="Arial" w:cs="Arial"/>
                <w:sz w:val="14"/>
                <w:szCs w:val="14"/>
                <w:lang w:eastAsia="cs-CZ"/>
              </w:rPr>
              <w:t>kraj</w:t>
            </w:r>
          </w:p>
        </w:tc>
        <w:tc>
          <w:tcPr>
            <w:tcW w:w="1207" w:type="dxa"/>
            <w:tcBorders>
              <w:top w:val="nil"/>
              <w:left w:val="nil"/>
              <w:bottom w:val="single" w:sz="4" w:space="0" w:color="auto"/>
              <w:right w:val="single" w:sz="4" w:space="0" w:color="auto"/>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r w:rsidRPr="001B0131">
              <w:rPr>
                <w:rFonts w:ascii="Arial" w:eastAsia="Times New Roman" w:hAnsi="Arial" w:cs="Arial"/>
                <w:sz w:val="14"/>
                <w:szCs w:val="14"/>
                <w:lang w:eastAsia="cs-CZ"/>
              </w:rPr>
              <w:t>Liberecký kraj</w:t>
            </w:r>
          </w:p>
        </w:tc>
        <w:tc>
          <w:tcPr>
            <w:tcW w:w="1335" w:type="dxa"/>
            <w:tcBorders>
              <w:top w:val="nil"/>
              <w:left w:val="nil"/>
              <w:bottom w:val="single" w:sz="4" w:space="0" w:color="auto"/>
              <w:right w:val="single" w:sz="4" w:space="0" w:color="auto"/>
            </w:tcBorders>
            <w:shd w:val="clear" w:color="auto" w:fill="auto"/>
            <w:vAlign w:val="center"/>
            <w:hideMark/>
          </w:tcPr>
          <w:p w:rsidR="001B0131" w:rsidRPr="001B0131" w:rsidRDefault="001B0131" w:rsidP="00EB6850">
            <w:pPr>
              <w:spacing w:after="0" w:line="240" w:lineRule="auto"/>
              <w:jc w:val="left"/>
              <w:rPr>
                <w:rFonts w:eastAsia="Times New Roman" w:cs="Times New Roman"/>
                <w:color w:val="000000"/>
                <w:sz w:val="14"/>
                <w:szCs w:val="14"/>
                <w:lang w:eastAsia="cs-CZ"/>
              </w:rPr>
            </w:pPr>
            <w:r w:rsidRPr="001B0131">
              <w:rPr>
                <w:rFonts w:eastAsia="Times New Roman" w:cs="Times New Roman"/>
                <w:color w:val="000000"/>
                <w:sz w:val="14"/>
                <w:szCs w:val="14"/>
                <w:lang w:eastAsia="cs-CZ"/>
              </w:rPr>
              <w:t>senioři, osoby se zdravotním postižením</w:t>
            </w:r>
          </w:p>
        </w:tc>
        <w:tc>
          <w:tcPr>
            <w:tcW w:w="906" w:type="dxa"/>
            <w:tcBorders>
              <w:top w:val="nil"/>
              <w:left w:val="nil"/>
              <w:bottom w:val="single" w:sz="4" w:space="0" w:color="auto"/>
              <w:right w:val="single" w:sz="4" w:space="0" w:color="auto"/>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r w:rsidRPr="001B0131">
              <w:rPr>
                <w:rFonts w:ascii="Arial" w:eastAsia="Times New Roman" w:hAnsi="Arial" w:cs="Arial"/>
                <w:sz w:val="14"/>
                <w:szCs w:val="14"/>
                <w:lang w:eastAsia="cs-CZ"/>
              </w:rPr>
              <w:t>1,6</w:t>
            </w:r>
          </w:p>
        </w:tc>
        <w:tc>
          <w:tcPr>
            <w:tcW w:w="1286" w:type="dxa"/>
            <w:tcBorders>
              <w:top w:val="nil"/>
              <w:left w:val="nil"/>
              <w:bottom w:val="single" w:sz="4" w:space="0" w:color="auto"/>
              <w:right w:val="single" w:sz="4" w:space="0" w:color="auto"/>
            </w:tcBorders>
            <w:shd w:val="clear" w:color="auto" w:fill="FDE9D9" w:themeFill="accent6" w:themeFillTint="33"/>
            <w:noWrap/>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r w:rsidRPr="001B0131">
              <w:rPr>
                <w:rFonts w:ascii="Arial" w:eastAsia="Times New Roman" w:hAnsi="Arial" w:cs="Arial"/>
                <w:sz w:val="14"/>
                <w:szCs w:val="14"/>
                <w:lang w:eastAsia="cs-CZ"/>
              </w:rPr>
              <w:t>141 460</w:t>
            </w:r>
          </w:p>
        </w:tc>
        <w:tc>
          <w:tcPr>
            <w:tcW w:w="1374" w:type="dxa"/>
            <w:tcBorders>
              <w:top w:val="nil"/>
              <w:left w:val="nil"/>
              <w:bottom w:val="single" w:sz="4" w:space="0" w:color="auto"/>
              <w:right w:val="single" w:sz="4" w:space="0" w:color="auto"/>
            </w:tcBorders>
            <w:shd w:val="clear" w:color="auto" w:fill="FDE9D9" w:themeFill="accent6" w:themeFillTint="33"/>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r w:rsidRPr="001B0131">
              <w:rPr>
                <w:rFonts w:ascii="Arial" w:eastAsia="Times New Roman" w:hAnsi="Arial" w:cs="Arial"/>
                <w:sz w:val="14"/>
                <w:szCs w:val="14"/>
                <w:lang w:eastAsia="cs-CZ"/>
              </w:rPr>
              <w:t>33 600</w:t>
            </w:r>
          </w:p>
        </w:tc>
        <w:tc>
          <w:tcPr>
            <w:tcW w:w="1205" w:type="dxa"/>
            <w:tcBorders>
              <w:top w:val="nil"/>
              <w:left w:val="nil"/>
              <w:bottom w:val="single" w:sz="4" w:space="0" w:color="auto"/>
              <w:right w:val="single" w:sz="4" w:space="0" w:color="auto"/>
            </w:tcBorders>
            <w:shd w:val="clear" w:color="auto" w:fill="FDE9D9" w:themeFill="accent6" w:themeFillTint="33"/>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r w:rsidRPr="001B0131">
              <w:rPr>
                <w:rFonts w:ascii="Arial" w:eastAsia="Times New Roman" w:hAnsi="Arial" w:cs="Arial"/>
                <w:sz w:val="14"/>
                <w:szCs w:val="14"/>
                <w:lang w:eastAsia="cs-CZ"/>
              </w:rPr>
              <w:t>107 860</w:t>
            </w:r>
          </w:p>
        </w:tc>
      </w:tr>
      <w:tr w:rsidR="001B0131" w:rsidRPr="001B0131" w:rsidTr="001B0131">
        <w:trPr>
          <w:trHeight w:val="186"/>
        </w:trPr>
        <w:tc>
          <w:tcPr>
            <w:tcW w:w="1225"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c>
          <w:tcPr>
            <w:tcW w:w="787"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c>
          <w:tcPr>
            <w:tcW w:w="1123"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c>
          <w:tcPr>
            <w:tcW w:w="854"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c>
          <w:tcPr>
            <w:tcW w:w="714"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c>
          <w:tcPr>
            <w:tcW w:w="1286"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c>
          <w:tcPr>
            <w:tcW w:w="1026"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c>
          <w:tcPr>
            <w:tcW w:w="1207"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c>
          <w:tcPr>
            <w:tcW w:w="1335"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c>
          <w:tcPr>
            <w:tcW w:w="906"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c>
          <w:tcPr>
            <w:tcW w:w="1286"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c>
          <w:tcPr>
            <w:tcW w:w="1374"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c>
          <w:tcPr>
            <w:tcW w:w="1205"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r>
      <w:tr w:rsidR="001B0131" w:rsidRPr="001B0131" w:rsidTr="001B0131">
        <w:trPr>
          <w:trHeight w:val="343"/>
        </w:trPr>
        <w:tc>
          <w:tcPr>
            <w:tcW w:w="12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b/>
                <w:bCs/>
                <w:sz w:val="14"/>
                <w:szCs w:val="14"/>
                <w:lang w:eastAsia="cs-CZ"/>
              </w:rPr>
            </w:pPr>
            <w:r w:rsidRPr="001B0131">
              <w:rPr>
                <w:rFonts w:ascii="Arial" w:eastAsia="Times New Roman" w:hAnsi="Arial" w:cs="Arial"/>
                <w:b/>
                <w:bCs/>
                <w:sz w:val="14"/>
                <w:szCs w:val="14"/>
                <w:lang w:eastAsia="cs-CZ"/>
              </w:rPr>
              <w:t>Celkem sociálních služeb</w:t>
            </w:r>
          </w:p>
        </w:tc>
        <w:tc>
          <w:tcPr>
            <w:tcW w:w="787" w:type="dxa"/>
            <w:tcBorders>
              <w:top w:val="single" w:sz="4" w:space="0" w:color="auto"/>
              <w:left w:val="nil"/>
              <w:bottom w:val="single" w:sz="4" w:space="0" w:color="auto"/>
              <w:right w:val="single" w:sz="4" w:space="0" w:color="auto"/>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b/>
                <w:bCs/>
                <w:sz w:val="14"/>
                <w:szCs w:val="14"/>
                <w:lang w:eastAsia="cs-CZ"/>
              </w:rPr>
            </w:pPr>
            <w:r w:rsidRPr="001B0131">
              <w:rPr>
                <w:rFonts w:ascii="Arial" w:eastAsia="Times New Roman" w:hAnsi="Arial" w:cs="Arial"/>
                <w:b/>
                <w:bCs/>
                <w:sz w:val="14"/>
                <w:szCs w:val="14"/>
                <w:lang w:eastAsia="cs-CZ"/>
              </w:rPr>
              <w:t>2</w:t>
            </w:r>
          </w:p>
        </w:tc>
        <w:tc>
          <w:tcPr>
            <w:tcW w:w="1123"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c>
          <w:tcPr>
            <w:tcW w:w="854"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c>
          <w:tcPr>
            <w:tcW w:w="714"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c>
          <w:tcPr>
            <w:tcW w:w="1286"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c>
          <w:tcPr>
            <w:tcW w:w="1026"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c>
          <w:tcPr>
            <w:tcW w:w="1207"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c>
          <w:tcPr>
            <w:tcW w:w="1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b/>
                <w:bCs/>
                <w:sz w:val="14"/>
                <w:szCs w:val="14"/>
                <w:lang w:eastAsia="cs-CZ"/>
              </w:rPr>
            </w:pPr>
            <w:r w:rsidRPr="001B0131">
              <w:rPr>
                <w:rFonts w:ascii="Arial" w:eastAsia="Times New Roman" w:hAnsi="Arial" w:cs="Arial"/>
                <w:b/>
                <w:bCs/>
                <w:sz w:val="14"/>
                <w:szCs w:val="14"/>
                <w:lang w:eastAsia="cs-CZ"/>
              </w:rPr>
              <w:t>Celkem</w:t>
            </w:r>
          </w:p>
        </w:tc>
        <w:tc>
          <w:tcPr>
            <w:tcW w:w="906" w:type="dxa"/>
            <w:tcBorders>
              <w:top w:val="single" w:sz="4" w:space="0" w:color="auto"/>
              <w:left w:val="nil"/>
              <w:bottom w:val="single" w:sz="4" w:space="0" w:color="auto"/>
              <w:right w:val="single" w:sz="4" w:space="0" w:color="auto"/>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b/>
                <w:bCs/>
                <w:sz w:val="14"/>
                <w:szCs w:val="14"/>
                <w:lang w:eastAsia="cs-CZ"/>
              </w:rPr>
            </w:pPr>
            <w:r w:rsidRPr="001B0131">
              <w:rPr>
                <w:rFonts w:ascii="Arial" w:eastAsia="Times New Roman" w:hAnsi="Arial" w:cs="Arial"/>
                <w:b/>
                <w:bCs/>
                <w:sz w:val="14"/>
                <w:szCs w:val="14"/>
                <w:lang w:eastAsia="cs-CZ"/>
              </w:rPr>
              <w:t>8,2</w:t>
            </w:r>
          </w:p>
        </w:tc>
        <w:tc>
          <w:tcPr>
            <w:tcW w:w="1286"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c>
          <w:tcPr>
            <w:tcW w:w="1374"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c>
          <w:tcPr>
            <w:tcW w:w="1205"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r>
      <w:tr w:rsidR="001B0131" w:rsidRPr="001B0131" w:rsidTr="001B0131">
        <w:trPr>
          <w:trHeight w:val="186"/>
        </w:trPr>
        <w:tc>
          <w:tcPr>
            <w:tcW w:w="1225"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c>
          <w:tcPr>
            <w:tcW w:w="787"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c>
          <w:tcPr>
            <w:tcW w:w="1123"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c>
          <w:tcPr>
            <w:tcW w:w="854"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c>
          <w:tcPr>
            <w:tcW w:w="714"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c>
          <w:tcPr>
            <w:tcW w:w="1286"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c>
          <w:tcPr>
            <w:tcW w:w="1026"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c>
          <w:tcPr>
            <w:tcW w:w="1207"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c>
          <w:tcPr>
            <w:tcW w:w="1335"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c>
          <w:tcPr>
            <w:tcW w:w="906"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c>
          <w:tcPr>
            <w:tcW w:w="1286"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c>
          <w:tcPr>
            <w:tcW w:w="1374"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c>
          <w:tcPr>
            <w:tcW w:w="1205" w:type="dxa"/>
            <w:tcBorders>
              <w:top w:val="nil"/>
              <w:left w:val="nil"/>
              <w:bottom w:val="nil"/>
              <w:right w:val="nil"/>
            </w:tcBorders>
            <w:shd w:val="clear" w:color="auto" w:fill="auto"/>
            <w:vAlign w:val="center"/>
            <w:hideMark/>
          </w:tcPr>
          <w:p w:rsidR="001B0131" w:rsidRPr="001B0131" w:rsidRDefault="001B0131" w:rsidP="00EB6850">
            <w:pPr>
              <w:spacing w:after="0" w:line="240" w:lineRule="auto"/>
              <w:jc w:val="left"/>
              <w:rPr>
                <w:rFonts w:ascii="Arial" w:eastAsia="Times New Roman" w:hAnsi="Arial" w:cs="Arial"/>
                <w:sz w:val="14"/>
                <w:szCs w:val="14"/>
                <w:lang w:eastAsia="cs-CZ"/>
              </w:rPr>
            </w:pPr>
          </w:p>
        </w:tc>
      </w:tr>
    </w:tbl>
    <w:p w:rsidR="00167EFF" w:rsidRDefault="00167EFF" w:rsidP="00EB6850">
      <w:pPr>
        <w:autoSpaceDE w:val="0"/>
        <w:autoSpaceDN w:val="0"/>
        <w:adjustRightInd w:val="0"/>
        <w:spacing w:after="0"/>
        <w:jc w:val="left"/>
        <w:rPr>
          <w:rFonts w:cs="Times New Roman"/>
          <w:szCs w:val="24"/>
        </w:rPr>
        <w:sectPr w:rsidR="00167EFF" w:rsidSect="001B0131">
          <w:pgSz w:w="16839" w:h="11907" w:orient="landscape" w:code="9"/>
          <w:pgMar w:top="1134" w:right="1417" w:bottom="567" w:left="1134" w:header="709" w:footer="709" w:gutter="0"/>
          <w:cols w:space="708"/>
          <w:docGrid w:linePitch="360"/>
        </w:sectPr>
      </w:pPr>
    </w:p>
    <w:p w:rsidR="003237B3" w:rsidRPr="008F6AEA" w:rsidRDefault="003237B3" w:rsidP="00EB6850">
      <w:pPr>
        <w:autoSpaceDE w:val="0"/>
        <w:autoSpaceDN w:val="0"/>
        <w:adjustRightInd w:val="0"/>
        <w:spacing w:after="0"/>
        <w:jc w:val="left"/>
        <w:rPr>
          <w:rFonts w:cs="Times New Roman"/>
          <w:b/>
          <w:bCs/>
          <w:szCs w:val="24"/>
        </w:rPr>
      </w:pPr>
      <w:r w:rsidRPr="008F6AEA">
        <w:rPr>
          <w:rFonts w:cs="Times New Roman"/>
          <w:b/>
          <w:bCs/>
          <w:szCs w:val="24"/>
        </w:rPr>
        <w:lastRenderedPageBreak/>
        <w:t>Pr</w:t>
      </w:r>
      <w:r w:rsidRPr="008F6AEA">
        <w:rPr>
          <w:rFonts w:cs="Times New Roman"/>
          <w:szCs w:val="24"/>
        </w:rPr>
        <w:t>ů</w:t>
      </w:r>
      <w:r w:rsidRPr="008F6AEA">
        <w:rPr>
          <w:rFonts w:cs="Times New Roman"/>
          <w:b/>
          <w:bCs/>
          <w:szCs w:val="24"/>
        </w:rPr>
        <w:t>vodcovské a p</w:t>
      </w:r>
      <w:r w:rsidRPr="008F6AEA">
        <w:rPr>
          <w:rFonts w:cs="Times New Roman"/>
          <w:szCs w:val="24"/>
        </w:rPr>
        <w:t>ř</w:t>
      </w:r>
      <w:r w:rsidRPr="008F6AEA">
        <w:rPr>
          <w:rFonts w:cs="Times New Roman"/>
          <w:b/>
          <w:bCs/>
          <w:szCs w:val="24"/>
        </w:rPr>
        <w:t>ed</w:t>
      </w:r>
      <w:r w:rsidRPr="008F6AEA">
        <w:rPr>
          <w:rFonts w:cs="Times New Roman"/>
          <w:szCs w:val="24"/>
        </w:rPr>
        <w:t>č</w:t>
      </w:r>
      <w:r w:rsidRPr="008F6AEA">
        <w:rPr>
          <w:rFonts w:cs="Times New Roman"/>
          <w:b/>
          <w:bCs/>
          <w:szCs w:val="24"/>
        </w:rPr>
        <w:t>itatelské služby</w:t>
      </w:r>
      <w:r>
        <w:rPr>
          <w:rFonts w:cs="Times New Roman"/>
          <w:b/>
          <w:bCs/>
          <w:szCs w:val="24"/>
        </w:rPr>
        <w:t xml:space="preserve"> § 42</w:t>
      </w:r>
    </w:p>
    <w:p w:rsidR="003237B3" w:rsidRPr="005134D8" w:rsidRDefault="003237B3" w:rsidP="00EB6850">
      <w:pPr>
        <w:autoSpaceDE w:val="0"/>
        <w:autoSpaceDN w:val="0"/>
        <w:adjustRightInd w:val="0"/>
        <w:spacing w:after="0"/>
        <w:jc w:val="left"/>
        <w:rPr>
          <w:rFonts w:cs="Times New Roman"/>
          <w:sz w:val="18"/>
          <w:szCs w:val="18"/>
        </w:rPr>
      </w:pPr>
      <w:r w:rsidRPr="005134D8">
        <w:rPr>
          <w:rFonts w:cs="Times New Roman"/>
          <w:sz w:val="18"/>
          <w:szCs w:val="18"/>
        </w:rPr>
        <w:t xml:space="preserve">Průvodcovské a předčitatelské služby jsou </w:t>
      </w:r>
      <w:r w:rsidRPr="000A4344">
        <w:rPr>
          <w:rFonts w:cs="Times New Roman"/>
          <w:b/>
          <w:sz w:val="18"/>
          <w:szCs w:val="18"/>
        </w:rPr>
        <w:t>terénní nebo ambulantní služby</w:t>
      </w:r>
      <w:r w:rsidRPr="005134D8">
        <w:rPr>
          <w:rFonts w:cs="Times New Roman"/>
          <w:sz w:val="18"/>
          <w:szCs w:val="18"/>
        </w:rPr>
        <w:t xml:space="preserve"> poskytované osobám, jejichž schopnosti jsou sníženy z důvodu věku nebo zdravotního postižení v oblasti orientace nebo komunikace, a napomáhá jim osobně si vyřídit vlastní záležitosti. Služby mohou být poskytovány též jako součást jiných služeb.</w:t>
      </w:r>
    </w:p>
    <w:p w:rsidR="003237B3" w:rsidRPr="00D954FD" w:rsidRDefault="003237B3" w:rsidP="00EB6850">
      <w:pPr>
        <w:autoSpaceDE w:val="0"/>
        <w:autoSpaceDN w:val="0"/>
        <w:adjustRightInd w:val="0"/>
        <w:spacing w:after="0"/>
        <w:jc w:val="left"/>
        <w:rPr>
          <w:rFonts w:ascii="Tahoma" w:hAnsi="Tahoma" w:cs="Tahoma"/>
          <w:sz w:val="14"/>
          <w:szCs w:val="14"/>
        </w:rPr>
      </w:pPr>
    </w:p>
    <w:tbl>
      <w:tblPr>
        <w:tblW w:w="14311" w:type="dxa"/>
        <w:tblInd w:w="55" w:type="dxa"/>
        <w:tblCellMar>
          <w:left w:w="70" w:type="dxa"/>
          <w:right w:w="70" w:type="dxa"/>
        </w:tblCellMar>
        <w:tblLook w:val="04A0" w:firstRow="1" w:lastRow="0" w:firstColumn="1" w:lastColumn="0" w:noHBand="0" w:noVBand="1"/>
      </w:tblPr>
      <w:tblGrid>
        <w:gridCol w:w="2195"/>
        <w:gridCol w:w="919"/>
        <w:gridCol w:w="1208"/>
        <w:gridCol w:w="737"/>
        <w:gridCol w:w="924"/>
        <w:gridCol w:w="705"/>
        <w:gridCol w:w="1029"/>
        <w:gridCol w:w="1085"/>
        <w:gridCol w:w="1175"/>
        <w:gridCol w:w="920"/>
        <w:gridCol w:w="959"/>
        <w:gridCol w:w="1379"/>
        <w:gridCol w:w="1076"/>
      </w:tblGrid>
      <w:tr w:rsidR="00167EFF" w:rsidRPr="00167EFF" w:rsidTr="005C732F">
        <w:trPr>
          <w:trHeight w:val="1452"/>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b/>
                <w:bCs/>
                <w:sz w:val="14"/>
                <w:szCs w:val="14"/>
                <w:lang w:eastAsia="cs-CZ"/>
              </w:rPr>
            </w:pPr>
            <w:r w:rsidRPr="00167EFF">
              <w:rPr>
                <w:rFonts w:ascii="Tahoma" w:eastAsia="Times New Roman" w:hAnsi="Tahoma" w:cs="Tahoma"/>
                <w:b/>
                <w:bCs/>
                <w:sz w:val="14"/>
                <w:szCs w:val="14"/>
                <w:lang w:eastAsia="cs-CZ"/>
              </w:rPr>
              <w:t>Poskytovatel - název</w:t>
            </w:r>
          </w:p>
        </w:tc>
        <w:tc>
          <w:tcPr>
            <w:tcW w:w="919" w:type="dxa"/>
            <w:tcBorders>
              <w:top w:val="single" w:sz="4" w:space="0" w:color="auto"/>
              <w:left w:val="nil"/>
              <w:bottom w:val="single" w:sz="4" w:space="0" w:color="auto"/>
              <w:right w:val="single" w:sz="4" w:space="0" w:color="auto"/>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b/>
                <w:bCs/>
                <w:sz w:val="14"/>
                <w:szCs w:val="14"/>
                <w:lang w:eastAsia="cs-CZ"/>
              </w:rPr>
            </w:pPr>
            <w:r w:rsidRPr="00167EFF">
              <w:rPr>
                <w:rFonts w:ascii="Tahoma" w:eastAsia="Times New Roman" w:hAnsi="Tahoma" w:cs="Tahoma"/>
                <w:b/>
                <w:bCs/>
                <w:sz w:val="14"/>
                <w:szCs w:val="14"/>
                <w:lang w:eastAsia="cs-CZ"/>
              </w:rPr>
              <w:t>IČ</w:t>
            </w:r>
          </w:p>
        </w:tc>
        <w:tc>
          <w:tcPr>
            <w:tcW w:w="1208" w:type="dxa"/>
            <w:tcBorders>
              <w:top w:val="single" w:sz="4" w:space="0" w:color="auto"/>
              <w:left w:val="nil"/>
              <w:bottom w:val="single" w:sz="4" w:space="0" w:color="auto"/>
              <w:right w:val="single" w:sz="4" w:space="0" w:color="auto"/>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b/>
                <w:bCs/>
                <w:sz w:val="14"/>
                <w:szCs w:val="14"/>
                <w:lang w:eastAsia="cs-CZ"/>
              </w:rPr>
            </w:pPr>
            <w:r w:rsidRPr="00167EFF">
              <w:rPr>
                <w:rFonts w:ascii="Tahoma" w:eastAsia="Times New Roman" w:hAnsi="Tahoma" w:cs="Tahoma"/>
                <w:b/>
                <w:bCs/>
                <w:sz w:val="14"/>
                <w:szCs w:val="14"/>
                <w:lang w:eastAsia="cs-CZ"/>
              </w:rPr>
              <w:t>Služba - název</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b/>
                <w:bCs/>
                <w:sz w:val="14"/>
                <w:szCs w:val="14"/>
                <w:lang w:eastAsia="cs-CZ"/>
              </w:rPr>
            </w:pPr>
            <w:r w:rsidRPr="00167EFF">
              <w:rPr>
                <w:rFonts w:ascii="Tahoma" w:eastAsia="Times New Roman" w:hAnsi="Tahoma" w:cs="Tahoma"/>
                <w:b/>
                <w:bCs/>
                <w:sz w:val="14"/>
                <w:szCs w:val="14"/>
                <w:lang w:eastAsia="cs-CZ"/>
              </w:rPr>
              <w:t>Služba - číslo</w:t>
            </w:r>
          </w:p>
        </w:tc>
        <w:tc>
          <w:tcPr>
            <w:tcW w:w="924" w:type="dxa"/>
            <w:tcBorders>
              <w:top w:val="single" w:sz="4" w:space="0" w:color="auto"/>
              <w:left w:val="nil"/>
              <w:bottom w:val="single" w:sz="4" w:space="0" w:color="auto"/>
              <w:right w:val="nil"/>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b/>
                <w:bCs/>
                <w:sz w:val="14"/>
                <w:szCs w:val="14"/>
                <w:lang w:eastAsia="cs-CZ"/>
              </w:rPr>
            </w:pPr>
            <w:r w:rsidRPr="00167EFF">
              <w:rPr>
                <w:rFonts w:ascii="Tahoma" w:eastAsia="Times New Roman" w:hAnsi="Tahoma" w:cs="Tahoma"/>
                <w:b/>
                <w:bCs/>
                <w:sz w:val="14"/>
                <w:szCs w:val="14"/>
                <w:lang w:eastAsia="cs-CZ"/>
              </w:rPr>
              <w:t>Formy</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b/>
                <w:bCs/>
                <w:sz w:val="14"/>
                <w:szCs w:val="14"/>
                <w:lang w:eastAsia="cs-CZ"/>
              </w:rPr>
            </w:pPr>
            <w:r w:rsidRPr="00167EFF">
              <w:rPr>
                <w:rFonts w:ascii="Tahoma" w:eastAsia="Times New Roman" w:hAnsi="Tahoma" w:cs="Tahoma"/>
                <w:b/>
                <w:bCs/>
                <w:sz w:val="14"/>
                <w:szCs w:val="14"/>
                <w:lang w:eastAsia="cs-CZ"/>
              </w:rPr>
              <w:t>Úroveň sítě</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b/>
                <w:bCs/>
                <w:sz w:val="14"/>
                <w:szCs w:val="14"/>
                <w:lang w:eastAsia="cs-CZ"/>
              </w:rPr>
            </w:pPr>
            <w:proofErr w:type="spellStart"/>
            <w:r w:rsidRPr="00167EFF">
              <w:rPr>
                <w:rFonts w:ascii="Tahoma" w:eastAsia="Times New Roman" w:hAnsi="Tahoma" w:cs="Tahoma"/>
                <w:b/>
                <w:bCs/>
                <w:sz w:val="14"/>
                <w:szCs w:val="14"/>
                <w:lang w:eastAsia="cs-CZ"/>
              </w:rPr>
              <w:t>Regionalita</w:t>
            </w:r>
            <w:proofErr w:type="spellEnd"/>
          </w:p>
        </w:tc>
        <w:tc>
          <w:tcPr>
            <w:tcW w:w="1085" w:type="dxa"/>
            <w:tcBorders>
              <w:top w:val="single" w:sz="4" w:space="0" w:color="auto"/>
              <w:left w:val="nil"/>
              <w:bottom w:val="single" w:sz="4" w:space="0" w:color="auto"/>
              <w:right w:val="single" w:sz="4" w:space="0" w:color="auto"/>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b/>
                <w:bCs/>
                <w:sz w:val="14"/>
                <w:szCs w:val="14"/>
                <w:lang w:eastAsia="cs-CZ"/>
              </w:rPr>
            </w:pPr>
            <w:r w:rsidRPr="00167EFF">
              <w:rPr>
                <w:rFonts w:ascii="Tahoma" w:eastAsia="Times New Roman" w:hAnsi="Tahoma" w:cs="Tahoma"/>
                <w:b/>
                <w:bCs/>
                <w:sz w:val="14"/>
                <w:szCs w:val="14"/>
                <w:lang w:eastAsia="cs-CZ"/>
              </w:rPr>
              <w:t>Působnost (místo poskytování služby - A, P)</w:t>
            </w:r>
          </w:p>
        </w:tc>
        <w:tc>
          <w:tcPr>
            <w:tcW w:w="1175" w:type="dxa"/>
            <w:tcBorders>
              <w:top w:val="single" w:sz="4" w:space="0" w:color="auto"/>
              <w:left w:val="nil"/>
              <w:bottom w:val="single" w:sz="4" w:space="0" w:color="auto"/>
              <w:right w:val="single" w:sz="4" w:space="0" w:color="auto"/>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b/>
                <w:bCs/>
                <w:sz w:val="14"/>
                <w:szCs w:val="14"/>
                <w:lang w:eastAsia="cs-CZ"/>
              </w:rPr>
            </w:pPr>
            <w:r w:rsidRPr="00167EFF">
              <w:rPr>
                <w:rFonts w:ascii="Tahoma" w:eastAsia="Times New Roman" w:hAnsi="Tahoma" w:cs="Tahoma"/>
                <w:b/>
                <w:bCs/>
                <w:sz w:val="14"/>
                <w:szCs w:val="14"/>
                <w:lang w:eastAsia="cs-CZ"/>
              </w:rPr>
              <w:t>Cílová skupina</w:t>
            </w:r>
          </w:p>
        </w:tc>
        <w:tc>
          <w:tcPr>
            <w:tcW w:w="920" w:type="dxa"/>
            <w:tcBorders>
              <w:top w:val="single" w:sz="4" w:space="0" w:color="auto"/>
              <w:left w:val="nil"/>
              <w:bottom w:val="single" w:sz="4" w:space="0" w:color="auto"/>
              <w:right w:val="single" w:sz="4" w:space="0" w:color="auto"/>
            </w:tcBorders>
            <w:shd w:val="clear" w:color="000000" w:fill="FFFFFF"/>
            <w:vAlign w:val="center"/>
            <w:hideMark/>
          </w:tcPr>
          <w:p w:rsidR="00167EFF" w:rsidRPr="00167EFF" w:rsidRDefault="00167EFF" w:rsidP="00EB6850">
            <w:pPr>
              <w:spacing w:after="0" w:line="240" w:lineRule="auto"/>
              <w:jc w:val="left"/>
              <w:rPr>
                <w:rFonts w:ascii="Tahoma" w:eastAsia="Times New Roman" w:hAnsi="Tahoma" w:cs="Tahoma"/>
                <w:b/>
                <w:bCs/>
                <w:sz w:val="14"/>
                <w:szCs w:val="14"/>
                <w:lang w:eastAsia="cs-CZ"/>
              </w:rPr>
            </w:pPr>
            <w:proofErr w:type="spellStart"/>
            <w:r w:rsidRPr="00167EFF">
              <w:rPr>
                <w:rFonts w:ascii="Tahoma" w:eastAsia="Times New Roman" w:hAnsi="Tahoma" w:cs="Tahoma"/>
                <w:b/>
                <w:bCs/>
                <w:sz w:val="14"/>
                <w:szCs w:val="14"/>
                <w:lang w:eastAsia="cs-CZ"/>
              </w:rPr>
              <w:t>PvP</w:t>
            </w:r>
            <w:proofErr w:type="spellEnd"/>
            <w:r w:rsidRPr="00167EFF">
              <w:rPr>
                <w:rFonts w:ascii="Tahoma" w:eastAsia="Times New Roman" w:hAnsi="Tahoma" w:cs="Tahoma"/>
                <w:b/>
                <w:bCs/>
                <w:sz w:val="14"/>
                <w:szCs w:val="14"/>
                <w:lang w:eastAsia="cs-CZ"/>
              </w:rPr>
              <w:t xml:space="preserve"> přepočet - úvazky</w:t>
            </w:r>
          </w:p>
        </w:tc>
        <w:tc>
          <w:tcPr>
            <w:tcW w:w="959"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167EFF" w:rsidRPr="00167EFF" w:rsidRDefault="00167EFF" w:rsidP="00EB6850">
            <w:pPr>
              <w:spacing w:after="0" w:line="240" w:lineRule="auto"/>
              <w:jc w:val="left"/>
              <w:rPr>
                <w:rFonts w:ascii="Tahoma" w:eastAsia="Times New Roman" w:hAnsi="Tahoma" w:cs="Tahoma"/>
                <w:b/>
                <w:bCs/>
                <w:sz w:val="14"/>
                <w:szCs w:val="14"/>
                <w:lang w:eastAsia="cs-CZ"/>
              </w:rPr>
            </w:pPr>
            <w:r w:rsidRPr="00167EFF">
              <w:rPr>
                <w:rFonts w:ascii="Tahoma" w:eastAsia="Times New Roman" w:hAnsi="Tahoma" w:cs="Tahoma"/>
                <w:b/>
                <w:bCs/>
                <w:sz w:val="14"/>
                <w:szCs w:val="14"/>
                <w:lang w:eastAsia="cs-CZ"/>
              </w:rPr>
              <w:t xml:space="preserve">Vypočtené náklady </w:t>
            </w:r>
          </w:p>
        </w:tc>
        <w:tc>
          <w:tcPr>
            <w:tcW w:w="1379"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167EFF" w:rsidRPr="00167EFF" w:rsidRDefault="00167EFF" w:rsidP="00EB6850">
            <w:pPr>
              <w:spacing w:after="0" w:line="240" w:lineRule="auto"/>
              <w:jc w:val="left"/>
              <w:rPr>
                <w:rFonts w:ascii="Tahoma" w:eastAsia="Times New Roman" w:hAnsi="Tahoma" w:cs="Tahoma"/>
                <w:b/>
                <w:bCs/>
                <w:sz w:val="14"/>
                <w:szCs w:val="14"/>
                <w:lang w:eastAsia="cs-CZ"/>
              </w:rPr>
            </w:pPr>
            <w:r w:rsidRPr="00167EFF">
              <w:rPr>
                <w:rFonts w:ascii="Tahoma" w:eastAsia="Times New Roman" w:hAnsi="Tahoma" w:cs="Tahoma"/>
                <w:b/>
                <w:bCs/>
                <w:sz w:val="14"/>
                <w:szCs w:val="14"/>
                <w:lang w:eastAsia="cs-CZ"/>
              </w:rPr>
              <w:t>Deklarované příjmy služby poskytovatelem (úhrady od uživatelů a ZP)</w:t>
            </w:r>
          </w:p>
        </w:tc>
        <w:tc>
          <w:tcPr>
            <w:tcW w:w="1076"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167EFF" w:rsidRPr="00167EFF" w:rsidRDefault="00167EFF" w:rsidP="00EB6850">
            <w:pPr>
              <w:spacing w:after="0" w:line="240" w:lineRule="auto"/>
              <w:jc w:val="left"/>
              <w:rPr>
                <w:rFonts w:ascii="Tahoma" w:eastAsia="Times New Roman" w:hAnsi="Tahoma" w:cs="Tahoma"/>
                <w:b/>
                <w:bCs/>
                <w:sz w:val="14"/>
                <w:szCs w:val="14"/>
                <w:lang w:eastAsia="cs-CZ"/>
              </w:rPr>
            </w:pPr>
            <w:r w:rsidRPr="00167EFF">
              <w:rPr>
                <w:rFonts w:ascii="Tahoma" w:eastAsia="Times New Roman" w:hAnsi="Tahoma" w:cs="Tahoma"/>
                <w:b/>
                <w:bCs/>
                <w:sz w:val="14"/>
                <w:szCs w:val="14"/>
                <w:lang w:eastAsia="cs-CZ"/>
              </w:rPr>
              <w:t>Vypočtená vyrovnávací platba</w:t>
            </w:r>
          </w:p>
        </w:tc>
      </w:tr>
      <w:tr w:rsidR="00167EFF" w:rsidRPr="00167EFF" w:rsidTr="005C732F">
        <w:trPr>
          <w:trHeight w:val="1467"/>
        </w:trPr>
        <w:tc>
          <w:tcPr>
            <w:tcW w:w="2195" w:type="dxa"/>
            <w:tcBorders>
              <w:top w:val="nil"/>
              <w:left w:val="single" w:sz="4" w:space="0" w:color="auto"/>
              <w:bottom w:val="single" w:sz="4" w:space="0" w:color="auto"/>
              <w:right w:val="single" w:sz="4" w:space="0" w:color="auto"/>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b/>
                <w:bCs/>
                <w:sz w:val="14"/>
                <w:szCs w:val="14"/>
                <w:lang w:eastAsia="cs-CZ"/>
              </w:rPr>
            </w:pPr>
            <w:r w:rsidRPr="00167EFF">
              <w:rPr>
                <w:rFonts w:ascii="Tahoma" w:eastAsia="Times New Roman" w:hAnsi="Tahoma" w:cs="Tahoma"/>
                <w:b/>
                <w:bCs/>
                <w:sz w:val="14"/>
                <w:szCs w:val="14"/>
                <w:lang w:eastAsia="cs-CZ"/>
              </w:rPr>
              <w:t>TyfloCentrum Liberec o. p. s.</w:t>
            </w:r>
          </w:p>
        </w:tc>
        <w:tc>
          <w:tcPr>
            <w:tcW w:w="919" w:type="dxa"/>
            <w:tcBorders>
              <w:top w:val="nil"/>
              <w:left w:val="nil"/>
              <w:bottom w:val="single" w:sz="4" w:space="0" w:color="auto"/>
              <w:right w:val="single" w:sz="4" w:space="0" w:color="auto"/>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sz w:val="14"/>
                <w:szCs w:val="14"/>
                <w:lang w:eastAsia="cs-CZ"/>
              </w:rPr>
            </w:pPr>
            <w:r w:rsidRPr="00167EFF">
              <w:rPr>
                <w:rFonts w:ascii="Tahoma" w:eastAsia="Times New Roman" w:hAnsi="Tahoma" w:cs="Tahoma"/>
                <w:sz w:val="14"/>
                <w:szCs w:val="14"/>
                <w:lang w:eastAsia="cs-CZ"/>
              </w:rPr>
              <w:t>25475894</w:t>
            </w:r>
          </w:p>
        </w:tc>
        <w:tc>
          <w:tcPr>
            <w:tcW w:w="1208" w:type="dxa"/>
            <w:tcBorders>
              <w:top w:val="nil"/>
              <w:left w:val="nil"/>
              <w:bottom w:val="single" w:sz="4" w:space="0" w:color="auto"/>
              <w:right w:val="single" w:sz="4" w:space="0" w:color="auto"/>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sz w:val="14"/>
                <w:szCs w:val="14"/>
                <w:lang w:eastAsia="cs-CZ"/>
              </w:rPr>
            </w:pPr>
            <w:r w:rsidRPr="00167EFF">
              <w:rPr>
                <w:rFonts w:ascii="Tahoma" w:eastAsia="Times New Roman" w:hAnsi="Tahoma" w:cs="Tahoma"/>
                <w:sz w:val="14"/>
                <w:szCs w:val="14"/>
                <w:lang w:eastAsia="cs-CZ"/>
              </w:rPr>
              <w:t>průvodcovské a předčitatelské služby pro těžce zrakově postižené-Česká Lípa</w:t>
            </w:r>
          </w:p>
        </w:tc>
        <w:tc>
          <w:tcPr>
            <w:tcW w:w="737" w:type="dxa"/>
            <w:tcBorders>
              <w:top w:val="nil"/>
              <w:left w:val="nil"/>
              <w:bottom w:val="single" w:sz="4" w:space="0" w:color="auto"/>
              <w:right w:val="single" w:sz="4" w:space="0" w:color="auto"/>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sz w:val="14"/>
                <w:szCs w:val="14"/>
                <w:lang w:eastAsia="cs-CZ"/>
              </w:rPr>
            </w:pPr>
            <w:r w:rsidRPr="00167EFF">
              <w:rPr>
                <w:rFonts w:ascii="Tahoma" w:eastAsia="Times New Roman" w:hAnsi="Tahoma" w:cs="Tahoma"/>
                <w:sz w:val="14"/>
                <w:szCs w:val="14"/>
                <w:lang w:eastAsia="cs-CZ"/>
              </w:rPr>
              <w:t>2877860</w:t>
            </w:r>
          </w:p>
        </w:tc>
        <w:tc>
          <w:tcPr>
            <w:tcW w:w="924" w:type="dxa"/>
            <w:tcBorders>
              <w:top w:val="nil"/>
              <w:left w:val="nil"/>
              <w:bottom w:val="single" w:sz="4" w:space="0" w:color="auto"/>
              <w:right w:val="nil"/>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sz w:val="14"/>
                <w:szCs w:val="14"/>
                <w:lang w:eastAsia="cs-CZ"/>
              </w:rPr>
            </w:pPr>
            <w:r w:rsidRPr="00167EFF">
              <w:rPr>
                <w:rFonts w:ascii="Tahoma" w:eastAsia="Times New Roman" w:hAnsi="Tahoma" w:cs="Tahoma"/>
                <w:sz w:val="14"/>
                <w:szCs w:val="14"/>
                <w:lang w:eastAsia="cs-CZ"/>
              </w:rPr>
              <w:t>Terénní, Ambulantní</w:t>
            </w:r>
          </w:p>
        </w:tc>
        <w:tc>
          <w:tcPr>
            <w:tcW w:w="705" w:type="dxa"/>
            <w:tcBorders>
              <w:top w:val="nil"/>
              <w:left w:val="single" w:sz="4" w:space="0" w:color="auto"/>
              <w:bottom w:val="single" w:sz="4" w:space="0" w:color="auto"/>
              <w:right w:val="single" w:sz="4" w:space="0" w:color="auto"/>
            </w:tcBorders>
            <w:shd w:val="clear" w:color="000000" w:fill="D8E4BC"/>
            <w:noWrap/>
            <w:vAlign w:val="center"/>
            <w:hideMark/>
          </w:tcPr>
          <w:p w:rsidR="00167EFF" w:rsidRPr="00167EFF" w:rsidRDefault="00167EFF" w:rsidP="00EB6850">
            <w:pPr>
              <w:spacing w:after="0" w:line="240" w:lineRule="auto"/>
              <w:jc w:val="left"/>
              <w:rPr>
                <w:rFonts w:ascii="Tahoma" w:eastAsia="Times New Roman" w:hAnsi="Tahoma" w:cs="Tahoma"/>
                <w:sz w:val="14"/>
                <w:szCs w:val="14"/>
                <w:lang w:eastAsia="cs-CZ"/>
              </w:rPr>
            </w:pPr>
            <w:r w:rsidRPr="00167EFF">
              <w:rPr>
                <w:rFonts w:ascii="Tahoma" w:eastAsia="Times New Roman" w:hAnsi="Tahoma" w:cs="Tahoma"/>
                <w:sz w:val="14"/>
                <w:szCs w:val="14"/>
                <w:lang w:eastAsia="cs-CZ"/>
              </w:rPr>
              <w:t>Z1</w:t>
            </w:r>
          </w:p>
        </w:tc>
        <w:tc>
          <w:tcPr>
            <w:tcW w:w="1029" w:type="dxa"/>
            <w:tcBorders>
              <w:top w:val="nil"/>
              <w:left w:val="nil"/>
              <w:bottom w:val="single" w:sz="4" w:space="0" w:color="auto"/>
              <w:right w:val="single" w:sz="4" w:space="0" w:color="auto"/>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sz w:val="14"/>
                <w:szCs w:val="14"/>
                <w:lang w:eastAsia="cs-CZ"/>
              </w:rPr>
            </w:pPr>
            <w:r w:rsidRPr="00167EFF">
              <w:rPr>
                <w:rFonts w:ascii="Tahoma" w:eastAsia="Times New Roman" w:hAnsi="Tahoma" w:cs="Tahoma"/>
                <w:sz w:val="14"/>
                <w:szCs w:val="14"/>
                <w:lang w:eastAsia="cs-CZ"/>
              </w:rPr>
              <w:t>ORP</w:t>
            </w:r>
          </w:p>
        </w:tc>
        <w:tc>
          <w:tcPr>
            <w:tcW w:w="1085" w:type="dxa"/>
            <w:tcBorders>
              <w:top w:val="nil"/>
              <w:left w:val="nil"/>
              <w:bottom w:val="single" w:sz="4" w:space="0" w:color="auto"/>
              <w:right w:val="single" w:sz="4" w:space="0" w:color="auto"/>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sz w:val="14"/>
                <w:szCs w:val="14"/>
                <w:lang w:eastAsia="cs-CZ"/>
              </w:rPr>
            </w:pPr>
            <w:r w:rsidRPr="00167EFF">
              <w:rPr>
                <w:rFonts w:ascii="Tahoma" w:eastAsia="Times New Roman" w:hAnsi="Tahoma" w:cs="Tahoma"/>
                <w:sz w:val="14"/>
                <w:szCs w:val="14"/>
                <w:lang w:eastAsia="cs-CZ"/>
              </w:rPr>
              <w:t>Česká Lípa, Nový Bor</w:t>
            </w:r>
          </w:p>
        </w:tc>
        <w:tc>
          <w:tcPr>
            <w:tcW w:w="1175" w:type="dxa"/>
            <w:tcBorders>
              <w:top w:val="nil"/>
              <w:left w:val="nil"/>
              <w:bottom w:val="single" w:sz="4" w:space="0" w:color="auto"/>
              <w:right w:val="single" w:sz="4" w:space="0" w:color="auto"/>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color w:val="000000"/>
                <w:sz w:val="14"/>
                <w:szCs w:val="14"/>
                <w:lang w:eastAsia="cs-CZ"/>
              </w:rPr>
            </w:pPr>
            <w:r w:rsidRPr="00167EFF">
              <w:rPr>
                <w:rFonts w:ascii="Tahoma" w:eastAsia="Times New Roman" w:hAnsi="Tahoma" w:cs="Tahoma"/>
                <w:color w:val="000000"/>
                <w:sz w:val="14"/>
                <w:szCs w:val="14"/>
                <w:lang w:eastAsia="cs-CZ"/>
              </w:rPr>
              <w:t>osoby se zrakovým postižením, osoby s kombinovaným postižením</w:t>
            </w:r>
          </w:p>
        </w:tc>
        <w:tc>
          <w:tcPr>
            <w:tcW w:w="920" w:type="dxa"/>
            <w:tcBorders>
              <w:top w:val="nil"/>
              <w:left w:val="nil"/>
              <w:bottom w:val="single" w:sz="4" w:space="0" w:color="auto"/>
              <w:right w:val="single" w:sz="4" w:space="0" w:color="auto"/>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sz w:val="14"/>
                <w:szCs w:val="14"/>
                <w:lang w:eastAsia="cs-CZ"/>
              </w:rPr>
            </w:pPr>
            <w:r w:rsidRPr="00167EFF">
              <w:rPr>
                <w:rFonts w:ascii="Tahoma" w:eastAsia="Times New Roman" w:hAnsi="Tahoma" w:cs="Tahoma"/>
                <w:sz w:val="14"/>
                <w:szCs w:val="14"/>
                <w:lang w:eastAsia="cs-CZ"/>
              </w:rPr>
              <w:t>0,86</w:t>
            </w:r>
          </w:p>
        </w:tc>
        <w:tc>
          <w:tcPr>
            <w:tcW w:w="959" w:type="dxa"/>
            <w:tcBorders>
              <w:top w:val="nil"/>
              <w:left w:val="nil"/>
              <w:bottom w:val="single" w:sz="4" w:space="0" w:color="auto"/>
              <w:right w:val="single" w:sz="4" w:space="0" w:color="auto"/>
            </w:tcBorders>
            <w:shd w:val="clear" w:color="auto" w:fill="FDE9D9" w:themeFill="accent6" w:themeFillTint="33"/>
            <w:noWrap/>
            <w:vAlign w:val="center"/>
            <w:hideMark/>
          </w:tcPr>
          <w:p w:rsidR="00167EFF" w:rsidRPr="00167EFF" w:rsidRDefault="00167EFF" w:rsidP="00EB6850">
            <w:pPr>
              <w:spacing w:after="0" w:line="240" w:lineRule="auto"/>
              <w:jc w:val="left"/>
              <w:rPr>
                <w:rFonts w:ascii="Tahoma" w:eastAsia="Times New Roman" w:hAnsi="Tahoma" w:cs="Tahoma"/>
                <w:sz w:val="14"/>
                <w:szCs w:val="14"/>
                <w:lang w:eastAsia="cs-CZ"/>
              </w:rPr>
            </w:pPr>
            <w:r w:rsidRPr="00167EFF">
              <w:rPr>
                <w:rFonts w:ascii="Tahoma" w:eastAsia="Times New Roman" w:hAnsi="Tahoma" w:cs="Tahoma"/>
                <w:sz w:val="14"/>
                <w:szCs w:val="14"/>
                <w:lang w:eastAsia="cs-CZ"/>
              </w:rPr>
              <w:t>251 240</w:t>
            </w:r>
          </w:p>
        </w:tc>
        <w:tc>
          <w:tcPr>
            <w:tcW w:w="1379" w:type="dxa"/>
            <w:tcBorders>
              <w:top w:val="nil"/>
              <w:left w:val="nil"/>
              <w:bottom w:val="single" w:sz="4" w:space="0" w:color="auto"/>
              <w:right w:val="single" w:sz="4" w:space="0" w:color="auto"/>
            </w:tcBorders>
            <w:shd w:val="clear" w:color="auto" w:fill="FDE9D9" w:themeFill="accent6" w:themeFillTint="33"/>
            <w:vAlign w:val="center"/>
            <w:hideMark/>
          </w:tcPr>
          <w:p w:rsidR="00167EFF" w:rsidRPr="00167EFF" w:rsidRDefault="00167EFF" w:rsidP="00EB6850">
            <w:pPr>
              <w:spacing w:after="0" w:line="240" w:lineRule="auto"/>
              <w:jc w:val="left"/>
              <w:rPr>
                <w:rFonts w:ascii="Tahoma" w:eastAsia="Times New Roman" w:hAnsi="Tahoma" w:cs="Tahoma"/>
                <w:sz w:val="14"/>
                <w:szCs w:val="14"/>
                <w:lang w:eastAsia="cs-CZ"/>
              </w:rPr>
            </w:pPr>
            <w:r w:rsidRPr="00167EFF">
              <w:rPr>
                <w:rFonts w:ascii="Tahoma" w:eastAsia="Times New Roman" w:hAnsi="Tahoma" w:cs="Tahoma"/>
                <w:sz w:val="14"/>
                <w:szCs w:val="14"/>
                <w:lang w:eastAsia="cs-CZ"/>
              </w:rPr>
              <w:t>7 104</w:t>
            </w:r>
          </w:p>
        </w:tc>
        <w:tc>
          <w:tcPr>
            <w:tcW w:w="1076" w:type="dxa"/>
            <w:tcBorders>
              <w:top w:val="nil"/>
              <w:left w:val="nil"/>
              <w:bottom w:val="single" w:sz="4" w:space="0" w:color="auto"/>
              <w:right w:val="single" w:sz="4" w:space="0" w:color="auto"/>
            </w:tcBorders>
            <w:shd w:val="clear" w:color="auto" w:fill="FDE9D9" w:themeFill="accent6" w:themeFillTint="33"/>
            <w:vAlign w:val="center"/>
            <w:hideMark/>
          </w:tcPr>
          <w:p w:rsidR="00167EFF" w:rsidRPr="00167EFF" w:rsidRDefault="00167EFF" w:rsidP="00EB6850">
            <w:pPr>
              <w:spacing w:after="0" w:line="240" w:lineRule="auto"/>
              <w:jc w:val="left"/>
              <w:rPr>
                <w:rFonts w:ascii="Tahoma" w:eastAsia="Times New Roman" w:hAnsi="Tahoma" w:cs="Tahoma"/>
                <w:sz w:val="14"/>
                <w:szCs w:val="14"/>
                <w:lang w:eastAsia="cs-CZ"/>
              </w:rPr>
            </w:pPr>
            <w:r w:rsidRPr="00167EFF">
              <w:rPr>
                <w:rFonts w:ascii="Tahoma" w:eastAsia="Times New Roman" w:hAnsi="Tahoma" w:cs="Tahoma"/>
                <w:sz w:val="14"/>
                <w:szCs w:val="14"/>
                <w:lang w:eastAsia="cs-CZ"/>
              </w:rPr>
              <w:t>244 136</w:t>
            </w:r>
          </w:p>
        </w:tc>
      </w:tr>
      <w:tr w:rsidR="00167EFF" w:rsidRPr="00167EFF" w:rsidTr="005C732F">
        <w:trPr>
          <w:trHeight w:val="1728"/>
        </w:trPr>
        <w:tc>
          <w:tcPr>
            <w:tcW w:w="2195" w:type="dxa"/>
            <w:tcBorders>
              <w:top w:val="nil"/>
              <w:left w:val="single" w:sz="4" w:space="0" w:color="auto"/>
              <w:bottom w:val="single" w:sz="4" w:space="0" w:color="auto"/>
              <w:right w:val="single" w:sz="4" w:space="0" w:color="auto"/>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b/>
                <w:bCs/>
                <w:sz w:val="14"/>
                <w:szCs w:val="14"/>
                <w:lang w:eastAsia="cs-CZ"/>
              </w:rPr>
            </w:pPr>
            <w:r w:rsidRPr="00167EFF">
              <w:rPr>
                <w:rFonts w:ascii="Tahoma" w:eastAsia="Times New Roman" w:hAnsi="Tahoma" w:cs="Tahoma"/>
                <w:b/>
                <w:bCs/>
                <w:sz w:val="14"/>
                <w:szCs w:val="14"/>
                <w:lang w:eastAsia="cs-CZ"/>
              </w:rPr>
              <w:t>TyfloCentrum Liberec o. p. s.</w:t>
            </w:r>
          </w:p>
        </w:tc>
        <w:tc>
          <w:tcPr>
            <w:tcW w:w="919" w:type="dxa"/>
            <w:tcBorders>
              <w:top w:val="nil"/>
              <w:left w:val="nil"/>
              <w:bottom w:val="single" w:sz="4" w:space="0" w:color="auto"/>
              <w:right w:val="single" w:sz="4" w:space="0" w:color="auto"/>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sz w:val="14"/>
                <w:szCs w:val="14"/>
                <w:lang w:eastAsia="cs-CZ"/>
              </w:rPr>
            </w:pPr>
            <w:r w:rsidRPr="00167EFF">
              <w:rPr>
                <w:rFonts w:ascii="Tahoma" w:eastAsia="Times New Roman" w:hAnsi="Tahoma" w:cs="Tahoma"/>
                <w:sz w:val="14"/>
                <w:szCs w:val="14"/>
                <w:lang w:eastAsia="cs-CZ"/>
              </w:rPr>
              <w:t>25475894</w:t>
            </w:r>
          </w:p>
        </w:tc>
        <w:tc>
          <w:tcPr>
            <w:tcW w:w="1208" w:type="dxa"/>
            <w:tcBorders>
              <w:top w:val="nil"/>
              <w:left w:val="nil"/>
              <w:bottom w:val="single" w:sz="4" w:space="0" w:color="auto"/>
              <w:right w:val="single" w:sz="4" w:space="0" w:color="auto"/>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sz w:val="14"/>
                <w:szCs w:val="14"/>
                <w:lang w:eastAsia="cs-CZ"/>
              </w:rPr>
            </w:pPr>
            <w:r w:rsidRPr="00167EFF">
              <w:rPr>
                <w:rFonts w:ascii="Tahoma" w:eastAsia="Times New Roman" w:hAnsi="Tahoma" w:cs="Tahoma"/>
                <w:sz w:val="14"/>
                <w:szCs w:val="14"/>
                <w:lang w:eastAsia="cs-CZ"/>
              </w:rPr>
              <w:t>průvodcovské a předčitatelské služby -Liberec</w:t>
            </w:r>
          </w:p>
        </w:tc>
        <w:tc>
          <w:tcPr>
            <w:tcW w:w="737" w:type="dxa"/>
            <w:tcBorders>
              <w:top w:val="nil"/>
              <w:left w:val="nil"/>
              <w:bottom w:val="single" w:sz="4" w:space="0" w:color="auto"/>
              <w:right w:val="single" w:sz="4" w:space="0" w:color="auto"/>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sz w:val="14"/>
                <w:szCs w:val="14"/>
                <w:lang w:eastAsia="cs-CZ"/>
              </w:rPr>
            </w:pPr>
            <w:r w:rsidRPr="00167EFF">
              <w:rPr>
                <w:rFonts w:ascii="Tahoma" w:eastAsia="Times New Roman" w:hAnsi="Tahoma" w:cs="Tahoma"/>
                <w:sz w:val="14"/>
                <w:szCs w:val="14"/>
                <w:lang w:eastAsia="cs-CZ"/>
              </w:rPr>
              <w:t>5293407</w:t>
            </w:r>
          </w:p>
        </w:tc>
        <w:tc>
          <w:tcPr>
            <w:tcW w:w="924" w:type="dxa"/>
            <w:tcBorders>
              <w:top w:val="nil"/>
              <w:left w:val="nil"/>
              <w:bottom w:val="single" w:sz="4" w:space="0" w:color="auto"/>
              <w:right w:val="nil"/>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sz w:val="14"/>
                <w:szCs w:val="14"/>
                <w:lang w:eastAsia="cs-CZ"/>
              </w:rPr>
            </w:pPr>
            <w:r w:rsidRPr="00167EFF">
              <w:rPr>
                <w:rFonts w:ascii="Tahoma" w:eastAsia="Times New Roman" w:hAnsi="Tahoma" w:cs="Tahoma"/>
                <w:sz w:val="14"/>
                <w:szCs w:val="14"/>
                <w:lang w:eastAsia="cs-CZ"/>
              </w:rPr>
              <w:t>Terénní, Ambulantní</w:t>
            </w:r>
          </w:p>
        </w:tc>
        <w:tc>
          <w:tcPr>
            <w:tcW w:w="705" w:type="dxa"/>
            <w:tcBorders>
              <w:top w:val="nil"/>
              <w:left w:val="single" w:sz="4" w:space="0" w:color="auto"/>
              <w:bottom w:val="single" w:sz="4" w:space="0" w:color="auto"/>
              <w:right w:val="single" w:sz="4" w:space="0" w:color="auto"/>
            </w:tcBorders>
            <w:shd w:val="clear" w:color="000000" w:fill="D8E4BC"/>
            <w:noWrap/>
            <w:vAlign w:val="center"/>
            <w:hideMark/>
          </w:tcPr>
          <w:p w:rsidR="00167EFF" w:rsidRPr="00167EFF" w:rsidRDefault="00167EFF" w:rsidP="00EB6850">
            <w:pPr>
              <w:spacing w:after="0" w:line="240" w:lineRule="auto"/>
              <w:jc w:val="left"/>
              <w:rPr>
                <w:rFonts w:ascii="Tahoma" w:eastAsia="Times New Roman" w:hAnsi="Tahoma" w:cs="Tahoma"/>
                <w:sz w:val="14"/>
                <w:szCs w:val="14"/>
                <w:lang w:eastAsia="cs-CZ"/>
              </w:rPr>
            </w:pPr>
            <w:r w:rsidRPr="00167EFF">
              <w:rPr>
                <w:rFonts w:ascii="Tahoma" w:eastAsia="Times New Roman" w:hAnsi="Tahoma" w:cs="Tahoma"/>
                <w:sz w:val="14"/>
                <w:szCs w:val="14"/>
                <w:lang w:eastAsia="cs-CZ"/>
              </w:rPr>
              <w:t>Z1</w:t>
            </w:r>
          </w:p>
        </w:tc>
        <w:tc>
          <w:tcPr>
            <w:tcW w:w="1029" w:type="dxa"/>
            <w:tcBorders>
              <w:top w:val="nil"/>
              <w:left w:val="nil"/>
              <w:bottom w:val="single" w:sz="4" w:space="0" w:color="auto"/>
              <w:right w:val="single" w:sz="4" w:space="0" w:color="auto"/>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sz w:val="14"/>
                <w:szCs w:val="14"/>
                <w:lang w:eastAsia="cs-CZ"/>
              </w:rPr>
            </w:pPr>
            <w:r w:rsidRPr="00167EFF">
              <w:rPr>
                <w:rFonts w:ascii="Tahoma" w:eastAsia="Times New Roman" w:hAnsi="Tahoma" w:cs="Tahoma"/>
                <w:sz w:val="14"/>
                <w:szCs w:val="14"/>
                <w:lang w:eastAsia="cs-CZ"/>
              </w:rPr>
              <w:t>ORP</w:t>
            </w:r>
          </w:p>
        </w:tc>
        <w:tc>
          <w:tcPr>
            <w:tcW w:w="1085" w:type="dxa"/>
            <w:tcBorders>
              <w:top w:val="nil"/>
              <w:left w:val="nil"/>
              <w:bottom w:val="single" w:sz="4" w:space="0" w:color="auto"/>
              <w:right w:val="single" w:sz="4" w:space="0" w:color="auto"/>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sz w:val="14"/>
                <w:szCs w:val="14"/>
                <w:lang w:eastAsia="cs-CZ"/>
              </w:rPr>
            </w:pPr>
            <w:r w:rsidRPr="00167EFF">
              <w:rPr>
                <w:rFonts w:ascii="Tahoma" w:eastAsia="Times New Roman" w:hAnsi="Tahoma" w:cs="Tahoma"/>
                <w:sz w:val="14"/>
                <w:szCs w:val="14"/>
                <w:lang w:eastAsia="cs-CZ"/>
              </w:rPr>
              <w:t>Liberec</w:t>
            </w:r>
          </w:p>
        </w:tc>
        <w:tc>
          <w:tcPr>
            <w:tcW w:w="1175" w:type="dxa"/>
            <w:tcBorders>
              <w:top w:val="nil"/>
              <w:left w:val="nil"/>
              <w:bottom w:val="single" w:sz="4" w:space="0" w:color="auto"/>
              <w:right w:val="single" w:sz="4" w:space="0" w:color="auto"/>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color w:val="000000"/>
                <w:sz w:val="14"/>
                <w:szCs w:val="14"/>
                <w:lang w:eastAsia="cs-CZ"/>
              </w:rPr>
            </w:pPr>
            <w:r w:rsidRPr="00167EFF">
              <w:rPr>
                <w:rFonts w:ascii="Tahoma" w:eastAsia="Times New Roman" w:hAnsi="Tahoma" w:cs="Tahoma"/>
                <w:color w:val="000000"/>
                <w:sz w:val="14"/>
                <w:szCs w:val="14"/>
                <w:lang w:eastAsia="cs-CZ"/>
              </w:rPr>
              <w:t>osoby se zrakovým postižením, osoby s kombinovaným postižením</w:t>
            </w:r>
          </w:p>
        </w:tc>
        <w:tc>
          <w:tcPr>
            <w:tcW w:w="920" w:type="dxa"/>
            <w:tcBorders>
              <w:top w:val="nil"/>
              <w:left w:val="nil"/>
              <w:bottom w:val="single" w:sz="4" w:space="0" w:color="auto"/>
              <w:right w:val="single" w:sz="4" w:space="0" w:color="auto"/>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sz w:val="14"/>
                <w:szCs w:val="14"/>
                <w:lang w:eastAsia="cs-CZ"/>
              </w:rPr>
            </w:pPr>
            <w:r w:rsidRPr="00167EFF">
              <w:rPr>
                <w:rFonts w:ascii="Tahoma" w:eastAsia="Times New Roman" w:hAnsi="Tahoma" w:cs="Tahoma"/>
                <w:sz w:val="14"/>
                <w:szCs w:val="14"/>
                <w:lang w:eastAsia="cs-CZ"/>
              </w:rPr>
              <w:t>0,68</w:t>
            </w:r>
          </w:p>
        </w:tc>
        <w:tc>
          <w:tcPr>
            <w:tcW w:w="959" w:type="dxa"/>
            <w:tcBorders>
              <w:top w:val="nil"/>
              <w:left w:val="nil"/>
              <w:bottom w:val="single" w:sz="4" w:space="0" w:color="auto"/>
              <w:right w:val="single" w:sz="4" w:space="0" w:color="auto"/>
            </w:tcBorders>
            <w:shd w:val="clear" w:color="auto" w:fill="FDE9D9" w:themeFill="accent6" w:themeFillTint="33"/>
            <w:noWrap/>
            <w:vAlign w:val="center"/>
            <w:hideMark/>
          </w:tcPr>
          <w:p w:rsidR="00167EFF" w:rsidRPr="00167EFF" w:rsidRDefault="00167EFF" w:rsidP="00EB6850">
            <w:pPr>
              <w:spacing w:after="0" w:line="240" w:lineRule="auto"/>
              <w:jc w:val="left"/>
              <w:rPr>
                <w:rFonts w:ascii="Tahoma" w:eastAsia="Times New Roman" w:hAnsi="Tahoma" w:cs="Tahoma"/>
                <w:sz w:val="14"/>
                <w:szCs w:val="14"/>
                <w:lang w:eastAsia="cs-CZ"/>
              </w:rPr>
            </w:pPr>
            <w:r w:rsidRPr="00167EFF">
              <w:rPr>
                <w:rFonts w:ascii="Tahoma" w:eastAsia="Times New Roman" w:hAnsi="Tahoma" w:cs="Tahoma"/>
                <w:sz w:val="14"/>
                <w:szCs w:val="14"/>
                <w:lang w:eastAsia="cs-CZ"/>
              </w:rPr>
              <w:t>293 590</w:t>
            </w:r>
          </w:p>
        </w:tc>
        <w:tc>
          <w:tcPr>
            <w:tcW w:w="1379" w:type="dxa"/>
            <w:tcBorders>
              <w:top w:val="nil"/>
              <w:left w:val="nil"/>
              <w:bottom w:val="single" w:sz="4" w:space="0" w:color="auto"/>
              <w:right w:val="single" w:sz="4" w:space="0" w:color="auto"/>
            </w:tcBorders>
            <w:shd w:val="clear" w:color="auto" w:fill="FDE9D9" w:themeFill="accent6" w:themeFillTint="33"/>
            <w:vAlign w:val="center"/>
            <w:hideMark/>
          </w:tcPr>
          <w:p w:rsidR="00167EFF" w:rsidRPr="00167EFF" w:rsidRDefault="00167EFF" w:rsidP="00EB6850">
            <w:pPr>
              <w:spacing w:after="0" w:line="240" w:lineRule="auto"/>
              <w:jc w:val="left"/>
              <w:rPr>
                <w:rFonts w:ascii="Tahoma" w:eastAsia="Times New Roman" w:hAnsi="Tahoma" w:cs="Tahoma"/>
                <w:sz w:val="14"/>
                <w:szCs w:val="14"/>
                <w:lang w:eastAsia="cs-CZ"/>
              </w:rPr>
            </w:pPr>
            <w:r w:rsidRPr="00167EFF">
              <w:rPr>
                <w:rFonts w:ascii="Tahoma" w:eastAsia="Times New Roman" w:hAnsi="Tahoma" w:cs="Tahoma"/>
                <w:sz w:val="14"/>
                <w:szCs w:val="14"/>
                <w:lang w:eastAsia="cs-CZ"/>
              </w:rPr>
              <w:t>10 100</w:t>
            </w:r>
          </w:p>
        </w:tc>
        <w:tc>
          <w:tcPr>
            <w:tcW w:w="1076" w:type="dxa"/>
            <w:tcBorders>
              <w:top w:val="nil"/>
              <w:left w:val="nil"/>
              <w:bottom w:val="single" w:sz="4" w:space="0" w:color="auto"/>
              <w:right w:val="single" w:sz="4" w:space="0" w:color="auto"/>
            </w:tcBorders>
            <w:shd w:val="clear" w:color="auto" w:fill="FDE9D9" w:themeFill="accent6" w:themeFillTint="33"/>
            <w:vAlign w:val="center"/>
            <w:hideMark/>
          </w:tcPr>
          <w:p w:rsidR="00167EFF" w:rsidRPr="00167EFF" w:rsidRDefault="00167EFF" w:rsidP="00EB6850">
            <w:pPr>
              <w:spacing w:after="0" w:line="240" w:lineRule="auto"/>
              <w:jc w:val="left"/>
              <w:rPr>
                <w:rFonts w:ascii="Tahoma" w:eastAsia="Times New Roman" w:hAnsi="Tahoma" w:cs="Tahoma"/>
                <w:sz w:val="14"/>
                <w:szCs w:val="14"/>
                <w:lang w:eastAsia="cs-CZ"/>
              </w:rPr>
            </w:pPr>
            <w:r w:rsidRPr="00167EFF">
              <w:rPr>
                <w:rFonts w:ascii="Tahoma" w:eastAsia="Times New Roman" w:hAnsi="Tahoma" w:cs="Tahoma"/>
                <w:sz w:val="14"/>
                <w:szCs w:val="14"/>
                <w:lang w:eastAsia="cs-CZ"/>
              </w:rPr>
              <w:t>283 490</w:t>
            </w:r>
          </w:p>
        </w:tc>
      </w:tr>
      <w:tr w:rsidR="00167EFF" w:rsidRPr="00167EFF" w:rsidTr="005C732F">
        <w:trPr>
          <w:trHeight w:val="1865"/>
        </w:trPr>
        <w:tc>
          <w:tcPr>
            <w:tcW w:w="2195" w:type="dxa"/>
            <w:tcBorders>
              <w:top w:val="nil"/>
              <w:left w:val="single" w:sz="4" w:space="0" w:color="auto"/>
              <w:bottom w:val="single" w:sz="4" w:space="0" w:color="auto"/>
              <w:right w:val="single" w:sz="4" w:space="0" w:color="auto"/>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b/>
                <w:bCs/>
                <w:sz w:val="14"/>
                <w:szCs w:val="14"/>
                <w:lang w:eastAsia="cs-CZ"/>
              </w:rPr>
            </w:pPr>
            <w:r w:rsidRPr="00167EFF">
              <w:rPr>
                <w:rFonts w:ascii="Tahoma" w:eastAsia="Times New Roman" w:hAnsi="Tahoma" w:cs="Tahoma"/>
                <w:b/>
                <w:bCs/>
                <w:sz w:val="14"/>
                <w:szCs w:val="14"/>
                <w:lang w:eastAsia="cs-CZ"/>
              </w:rPr>
              <w:t>TyfloCentrum Liberec o. p. s.</w:t>
            </w:r>
          </w:p>
        </w:tc>
        <w:tc>
          <w:tcPr>
            <w:tcW w:w="919" w:type="dxa"/>
            <w:tcBorders>
              <w:top w:val="nil"/>
              <w:left w:val="nil"/>
              <w:bottom w:val="single" w:sz="4" w:space="0" w:color="auto"/>
              <w:right w:val="single" w:sz="4" w:space="0" w:color="auto"/>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sz w:val="14"/>
                <w:szCs w:val="14"/>
                <w:lang w:eastAsia="cs-CZ"/>
              </w:rPr>
            </w:pPr>
            <w:r w:rsidRPr="00167EFF">
              <w:rPr>
                <w:rFonts w:ascii="Tahoma" w:eastAsia="Times New Roman" w:hAnsi="Tahoma" w:cs="Tahoma"/>
                <w:sz w:val="14"/>
                <w:szCs w:val="14"/>
                <w:lang w:eastAsia="cs-CZ"/>
              </w:rPr>
              <w:t>25475894</w:t>
            </w:r>
          </w:p>
        </w:tc>
        <w:tc>
          <w:tcPr>
            <w:tcW w:w="1208" w:type="dxa"/>
            <w:tcBorders>
              <w:top w:val="nil"/>
              <w:left w:val="nil"/>
              <w:bottom w:val="single" w:sz="4" w:space="0" w:color="auto"/>
              <w:right w:val="single" w:sz="4" w:space="0" w:color="auto"/>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sz w:val="14"/>
                <w:szCs w:val="14"/>
                <w:lang w:eastAsia="cs-CZ"/>
              </w:rPr>
            </w:pPr>
            <w:r w:rsidRPr="00167EFF">
              <w:rPr>
                <w:rFonts w:ascii="Tahoma" w:eastAsia="Times New Roman" w:hAnsi="Tahoma" w:cs="Tahoma"/>
                <w:sz w:val="14"/>
                <w:szCs w:val="14"/>
                <w:lang w:eastAsia="cs-CZ"/>
              </w:rPr>
              <w:t>průvodcovské a předčitatelské služby pro těžce zrakově postižené- Semily</w:t>
            </w:r>
          </w:p>
        </w:tc>
        <w:tc>
          <w:tcPr>
            <w:tcW w:w="737" w:type="dxa"/>
            <w:tcBorders>
              <w:top w:val="nil"/>
              <w:left w:val="nil"/>
              <w:bottom w:val="single" w:sz="4" w:space="0" w:color="auto"/>
              <w:right w:val="single" w:sz="4" w:space="0" w:color="auto"/>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sz w:val="14"/>
                <w:szCs w:val="14"/>
                <w:lang w:eastAsia="cs-CZ"/>
              </w:rPr>
            </w:pPr>
            <w:r w:rsidRPr="00167EFF">
              <w:rPr>
                <w:rFonts w:ascii="Tahoma" w:eastAsia="Times New Roman" w:hAnsi="Tahoma" w:cs="Tahoma"/>
                <w:sz w:val="14"/>
                <w:szCs w:val="14"/>
                <w:lang w:eastAsia="cs-CZ"/>
              </w:rPr>
              <w:t>7997008</w:t>
            </w:r>
          </w:p>
        </w:tc>
        <w:tc>
          <w:tcPr>
            <w:tcW w:w="924" w:type="dxa"/>
            <w:tcBorders>
              <w:top w:val="nil"/>
              <w:left w:val="nil"/>
              <w:bottom w:val="single" w:sz="4" w:space="0" w:color="auto"/>
              <w:right w:val="nil"/>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sz w:val="14"/>
                <w:szCs w:val="14"/>
                <w:lang w:eastAsia="cs-CZ"/>
              </w:rPr>
            </w:pPr>
            <w:r w:rsidRPr="00167EFF">
              <w:rPr>
                <w:rFonts w:ascii="Tahoma" w:eastAsia="Times New Roman" w:hAnsi="Tahoma" w:cs="Tahoma"/>
                <w:sz w:val="14"/>
                <w:szCs w:val="14"/>
                <w:lang w:eastAsia="cs-CZ"/>
              </w:rPr>
              <w:t>Terénní, Ambulantní</w:t>
            </w:r>
          </w:p>
        </w:tc>
        <w:tc>
          <w:tcPr>
            <w:tcW w:w="705" w:type="dxa"/>
            <w:tcBorders>
              <w:top w:val="nil"/>
              <w:left w:val="single" w:sz="4" w:space="0" w:color="auto"/>
              <w:bottom w:val="single" w:sz="4" w:space="0" w:color="auto"/>
              <w:right w:val="single" w:sz="4" w:space="0" w:color="auto"/>
            </w:tcBorders>
            <w:shd w:val="clear" w:color="000000" w:fill="D8E4BC"/>
            <w:noWrap/>
            <w:vAlign w:val="center"/>
            <w:hideMark/>
          </w:tcPr>
          <w:p w:rsidR="00167EFF" w:rsidRPr="00167EFF" w:rsidRDefault="00167EFF" w:rsidP="00EB6850">
            <w:pPr>
              <w:spacing w:after="0" w:line="240" w:lineRule="auto"/>
              <w:jc w:val="left"/>
              <w:rPr>
                <w:rFonts w:ascii="Tahoma" w:eastAsia="Times New Roman" w:hAnsi="Tahoma" w:cs="Tahoma"/>
                <w:sz w:val="14"/>
                <w:szCs w:val="14"/>
                <w:lang w:eastAsia="cs-CZ"/>
              </w:rPr>
            </w:pPr>
            <w:r w:rsidRPr="00167EFF">
              <w:rPr>
                <w:rFonts w:ascii="Tahoma" w:eastAsia="Times New Roman" w:hAnsi="Tahoma" w:cs="Tahoma"/>
                <w:sz w:val="14"/>
                <w:szCs w:val="14"/>
                <w:lang w:eastAsia="cs-CZ"/>
              </w:rPr>
              <w:t>Z1</w:t>
            </w:r>
          </w:p>
        </w:tc>
        <w:tc>
          <w:tcPr>
            <w:tcW w:w="1029" w:type="dxa"/>
            <w:tcBorders>
              <w:top w:val="nil"/>
              <w:left w:val="nil"/>
              <w:bottom w:val="single" w:sz="4" w:space="0" w:color="auto"/>
              <w:right w:val="single" w:sz="4" w:space="0" w:color="auto"/>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sz w:val="14"/>
                <w:szCs w:val="14"/>
                <w:lang w:eastAsia="cs-CZ"/>
              </w:rPr>
            </w:pPr>
            <w:r w:rsidRPr="00167EFF">
              <w:rPr>
                <w:rFonts w:ascii="Tahoma" w:eastAsia="Times New Roman" w:hAnsi="Tahoma" w:cs="Tahoma"/>
                <w:sz w:val="14"/>
                <w:szCs w:val="14"/>
                <w:lang w:eastAsia="cs-CZ"/>
              </w:rPr>
              <w:t>ORP</w:t>
            </w:r>
          </w:p>
        </w:tc>
        <w:tc>
          <w:tcPr>
            <w:tcW w:w="1085" w:type="dxa"/>
            <w:tcBorders>
              <w:top w:val="nil"/>
              <w:left w:val="nil"/>
              <w:bottom w:val="single" w:sz="4" w:space="0" w:color="auto"/>
              <w:right w:val="single" w:sz="4" w:space="0" w:color="auto"/>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sz w:val="14"/>
                <w:szCs w:val="14"/>
                <w:lang w:eastAsia="cs-CZ"/>
              </w:rPr>
            </w:pPr>
            <w:r w:rsidRPr="00167EFF">
              <w:rPr>
                <w:rFonts w:ascii="Tahoma" w:eastAsia="Times New Roman" w:hAnsi="Tahoma" w:cs="Tahoma"/>
                <w:sz w:val="14"/>
                <w:szCs w:val="14"/>
                <w:lang w:eastAsia="cs-CZ"/>
              </w:rPr>
              <w:t>Semily, Jilemnice</w:t>
            </w:r>
          </w:p>
        </w:tc>
        <w:tc>
          <w:tcPr>
            <w:tcW w:w="1175" w:type="dxa"/>
            <w:tcBorders>
              <w:top w:val="nil"/>
              <w:left w:val="nil"/>
              <w:bottom w:val="single" w:sz="4" w:space="0" w:color="auto"/>
              <w:right w:val="single" w:sz="4" w:space="0" w:color="auto"/>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color w:val="000000"/>
                <w:sz w:val="14"/>
                <w:szCs w:val="14"/>
                <w:lang w:eastAsia="cs-CZ"/>
              </w:rPr>
            </w:pPr>
            <w:r w:rsidRPr="00167EFF">
              <w:rPr>
                <w:rFonts w:ascii="Tahoma" w:eastAsia="Times New Roman" w:hAnsi="Tahoma" w:cs="Tahoma"/>
                <w:color w:val="000000"/>
                <w:sz w:val="14"/>
                <w:szCs w:val="14"/>
                <w:lang w:eastAsia="cs-CZ"/>
              </w:rPr>
              <w:t>osoby se zrakovým postižením, osoby s kombinovaným postižením</w:t>
            </w:r>
          </w:p>
        </w:tc>
        <w:tc>
          <w:tcPr>
            <w:tcW w:w="920" w:type="dxa"/>
            <w:tcBorders>
              <w:top w:val="nil"/>
              <w:left w:val="nil"/>
              <w:bottom w:val="single" w:sz="4" w:space="0" w:color="auto"/>
              <w:right w:val="single" w:sz="4" w:space="0" w:color="auto"/>
            </w:tcBorders>
            <w:shd w:val="clear" w:color="auto" w:fill="auto"/>
            <w:vAlign w:val="center"/>
            <w:hideMark/>
          </w:tcPr>
          <w:p w:rsidR="00167EFF" w:rsidRPr="00167EFF" w:rsidRDefault="00167EFF" w:rsidP="00EB6850">
            <w:pPr>
              <w:spacing w:after="0" w:line="240" w:lineRule="auto"/>
              <w:jc w:val="left"/>
              <w:rPr>
                <w:rFonts w:ascii="Tahoma" w:eastAsia="Times New Roman" w:hAnsi="Tahoma" w:cs="Tahoma"/>
                <w:sz w:val="14"/>
                <w:szCs w:val="14"/>
                <w:lang w:eastAsia="cs-CZ"/>
              </w:rPr>
            </w:pPr>
            <w:r w:rsidRPr="00167EFF">
              <w:rPr>
                <w:rFonts w:ascii="Tahoma" w:eastAsia="Times New Roman" w:hAnsi="Tahoma" w:cs="Tahoma"/>
                <w:sz w:val="14"/>
                <w:szCs w:val="14"/>
                <w:lang w:eastAsia="cs-CZ"/>
              </w:rPr>
              <w:t>0,5</w:t>
            </w:r>
          </w:p>
        </w:tc>
        <w:tc>
          <w:tcPr>
            <w:tcW w:w="959" w:type="dxa"/>
            <w:tcBorders>
              <w:top w:val="nil"/>
              <w:left w:val="nil"/>
              <w:bottom w:val="single" w:sz="4" w:space="0" w:color="auto"/>
              <w:right w:val="single" w:sz="4" w:space="0" w:color="auto"/>
            </w:tcBorders>
            <w:shd w:val="clear" w:color="auto" w:fill="FDE9D9" w:themeFill="accent6" w:themeFillTint="33"/>
            <w:noWrap/>
            <w:vAlign w:val="center"/>
            <w:hideMark/>
          </w:tcPr>
          <w:p w:rsidR="00167EFF" w:rsidRPr="00167EFF" w:rsidRDefault="00167EFF" w:rsidP="00EB6850">
            <w:pPr>
              <w:spacing w:after="0" w:line="240" w:lineRule="auto"/>
              <w:jc w:val="left"/>
              <w:rPr>
                <w:rFonts w:ascii="Tahoma" w:eastAsia="Times New Roman" w:hAnsi="Tahoma" w:cs="Tahoma"/>
                <w:sz w:val="14"/>
                <w:szCs w:val="14"/>
                <w:lang w:eastAsia="cs-CZ"/>
              </w:rPr>
            </w:pPr>
            <w:r w:rsidRPr="00167EFF">
              <w:rPr>
                <w:rFonts w:ascii="Tahoma" w:eastAsia="Times New Roman" w:hAnsi="Tahoma" w:cs="Tahoma"/>
                <w:sz w:val="14"/>
                <w:szCs w:val="14"/>
                <w:lang w:eastAsia="cs-CZ"/>
              </w:rPr>
              <w:t>208 754</w:t>
            </w:r>
          </w:p>
        </w:tc>
        <w:tc>
          <w:tcPr>
            <w:tcW w:w="1379" w:type="dxa"/>
            <w:tcBorders>
              <w:top w:val="nil"/>
              <w:left w:val="nil"/>
              <w:bottom w:val="single" w:sz="4" w:space="0" w:color="auto"/>
              <w:right w:val="single" w:sz="4" w:space="0" w:color="auto"/>
            </w:tcBorders>
            <w:shd w:val="clear" w:color="auto" w:fill="FDE9D9" w:themeFill="accent6" w:themeFillTint="33"/>
            <w:vAlign w:val="center"/>
            <w:hideMark/>
          </w:tcPr>
          <w:p w:rsidR="00167EFF" w:rsidRPr="00167EFF" w:rsidRDefault="00167EFF" w:rsidP="00EB6850">
            <w:pPr>
              <w:spacing w:after="0" w:line="240" w:lineRule="auto"/>
              <w:jc w:val="left"/>
              <w:rPr>
                <w:rFonts w:ascii="Tahoma" w:eastAsia="Times New Roman" w:hAnsi="Tahoma" w:cs="Tahoma"/>
                <w:sz w:val="14"/>
                <w:szCs w:val="14"/>
                <w:lang w:eastAsia="cs-CZ"/>
              </w:rPr>
            </w:pPr>
            <w:r w:rsidRPr="00167EFF">
              <w:rPr>
                <w:rFonts w:ascii="Tahoma" w:eastAsia="Times New Roman" w:hAnsi="Tahoma" w:cs="Tahoma"/>
                <w:sz w:val="14"/>
                <w:szCs w:val="14"/>
                <w:lang w:eastAsia="cs-CZ"/>
              </w:rPr>
              <w:t>8 730</w:t>
            </w:r>
          </w:p>
        </w:tc>
        <w:tc>
          <w:tcPr>
            <w:tcW w:w="1076" w:type="dxa"/>
            <w:tcBorders>
              <w:top w:val="nil"/>
              <w:left w:val="nil"/>
              <w:bottom w:val="single" w:sz="4" w:space="0" w:color="auto"/>
              <w:right w:val="single" w:sz="4" w:space="0" w:color="auto"/>
            </w:tcBorders>
            <w:shd w:val="clear" w:color="auto" w:fill="FDE9D9" w:themeFill="accent6" w:themeFillTint="33"/>
            <w:vAlign w:val="center"/>
            <w:hideMark/>
          </w:tcPr>
          <w:p w:rsidR="00167EFF" w:rsidRPr="00167EFF" w:rsidRDefault="00167EFF" w:rsidP="00EB6850">
            <w:pPr>
              <w:spacing w:after="0" w:line="240" w:lineRule="auto"/>
              <w:jc w:val="left"/>
              <w:rPr>
                <w:rFonts w:ascii="Tahoma" w:eastAsia="Times New Roman" w:hAnsi="Tahoma" w:cs="Tahoma"/>
                <w:sz w:val="14"/>
                <w:szCs w:val="14"/>
                <w:lang w:eastAsia="cs-CZ"/>
              </w:rPr>
            </w:pPr>
            <w:r w:rsidRPr="00167EFF">
              <w:rPr>
                <w:rFonts w:ascii="Tahoma" w:eastAsia="Times New Roman" w:hAnsi="Tahoma" w:cs="Tahoma"/>
                <w:sz w:val="14"/>
                <w:szCs w:val="14"/>
                <w:lang w:eastAsia="cs-CZ"/>
              </w:rPr>
              <w:t>200 024</w:t>
            </w:r>
          </w:p>
        </w:tc>
      </w:tr>
      <w:tr w:rsidR="00167EFF" w:rsidRPr="00167EFF" w:rsidTr="00167EFF">
        <w:trPr>
          <w:trHeight w:val="184"/>
        </w:trPr>
        <w:tc>
          <w:tcPr>
            <w:tcW w:w="2195"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c>
          <w:tcPr>
            <w:tcW w:w="919"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c>
          <w:tcPr>
            <w:tcW w:w="1208"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c>
          <w:tcPr>
            <w:tcW w:w="737"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c>
          <w:tcPr>
            <w:tcW w:w="924"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c>
          <w:tcPr>
            <w:tcW w:w="705"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c>
          <w:tcPr>
            <w:tcW w:w="1029"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c>
          <w:tcPr>
            <w:tcW w:w="1085"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c>
          <w:tcPr>
            <w:tcW w:w="1175"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c>
          <w:tcPr>
            <w:tcW w:w="920"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c>
          <w:tcPr>
            <w:tcW w:w="959"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c>
          <w:tcPr>
            <w:tcW w:w="1379"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c>
          <w:tcPr>
            <w:tcW w:w="1076"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r>
      <w:tr w:rsidR="00167EFF" w:rsidRPr="00167EFF" w:rsidTr="005C732F">
        <w:trPr>
          <w:trHeight w:val="339"/>
        </w:trPr>
        <w:tc>
          <w:tcPr>
            <w:tcW w:w="21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b/>
                <w:bCs/>
                <w:sz w:val="14"/>
                <w:szCs w:val="14"/>
                <w:lang w:eastAsia="cs-CZ"/>
              </w:rPr>
            </w:pPr>
            <w:r w:rsidRPr="00167EFF">
              <w:rPr>
                <w:rFonts w:ascii="Tahoma" w:eastAsia="Times New Roman" w:hAnsi="Tahoma" w:cs="Tahoma"/>
                <w:b/>
                <w:bCs/>
                <w:sz w:val="14"/>
                <w:szCs w:val="14"/>
                <w:lang w:eastAsia="cs-CZ"/>
              </w:rPr>
              <w:t>Celkem počet služeb</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b/>
                <w:bCs/>
                <w:sz w:val="14"/>
                <w:szCs w:val="14"/>
                <w:lang w:eastAsia="cs-CZ"/>
              </w:rPr>
            </w:pPr>
            <w:r w:rsidRPr="00167EFF">
              <w:rPr>
                <w:rFonts w:ascii="Tahoma" w:eastAsia="Times New Roman" w:hAnsi="Tahoma" w:cs="Tahoma"/>
                <w:b/>
                <w:bCs/>
                <w:sz w:val="14"/>
                <w:szCs w:val="14"/>
                <w:lang w:eastAsia="cs-CZ"/>
              </w:rPr>
              <w:t>3</w:t>
            </w:r>
          </w:p>
        </w:tc>
        <w:tc>
          <w:tcPr>
            <w:tcW w:w="1208"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c>
          <w:tcPr>
            <w:tcW w:w="737"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c>
          <w:tcPr>
            <w:tcW w:w="924"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c>
          <w:tcPr>
            <w:tcW w:w="705"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c>
          <w:tcPr>
            <w:tcW w:w="1029"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c>
          <w:tcPr>
            <w:tcW w:w="1085"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c>
          <w:tcPr>
            <w:tcW w:w="11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b/>
                <w:bCs/>
                <w:sz w:val="14"/>
                <w:szCs w:val="14"/>
                <w:lang w:eastAsia="cs-CZ"/>
              </w:rPr>
            </w:pPr>
            <w:r w:rsidRPr="00167EFF">
              <w:rPr>
                <w:rFonts w:ascii="Tahoma" w:eastAsia="Times New Roman" w:hAnsi="Tahoma" w:cs="Tahoma"/>
                <w:b/>
                <w:bCs/>
                <w:sz w:val="14"/>
                <w:szCs w:val="14"/>
                <w:lang w:eastAsia="cs-CZ"/>
              </w:rPr>
              <w:t>Celkem</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b/>
                <w:bCs/>
                <w:sz w:val="14"/>
                <w:szCs w:val="14"/>
                <w:lang w:eastAsia="cs-CZ"/>
              </w:rPr>
            </w:pPr>
            <w:r w:rsidRPr="00167EFF">
              <w:rPr>
                <w:rFonts w:ascii="Tahoma" w:eastAsia="Times New Roman" w:hAnsi="Tahoma" w:cs="Tahoma"/>
                <w:b/>
                <w:bCs/>
                <w:sz w:val="14"/>
                <w:szCs w:val="14"/>
                <w:lang w:eastAsia="cs-CZ"/>
              </w:rPr>
              <w:t>2,04</w:t>
            </w:r>
          </w:p>
        </w:tc>
        <w:tc>
          <w:tcPr>
            <w:tcW w:w="959"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c>
          <w:tcPr>
            <w:tcW w:w="1379"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c>
          <w:tcPr>
            <w:tcW w:w="1076"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r>
      <w:tr w:rsidR="00167EFF" w:rsidRPr="00167EFF" w:rsidTr="00167EFF">
        <w:trPr>
          <w:trHeight w:val="184"/>
        </w:trPr>
        <w:tc>
          <w:tcPr>
            <w:tcW w:w="2195"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c>
          <w:tcPr>
            <w:tcW w:w="919"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c>
          <w:tcPr>
            <w:tcW w:w="1208"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c>
          <w:tcPr>
            <w:tcW w:w="737"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c>
          <w:tcPr>
            <w:tcW w:w="924"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c>
          <w:tcPr>
            <w:tcW w:w="705"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c>
          <w:tcPr>
            <w:tcW w:w="1029"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c>
          <w:tcPr>
            <w:tcW w:w="1085"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c>
          <w:tcPr>
            <w:tcW w:w="1175"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c>
          <w:tcPr>
            <w:tcW w:w="920"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c>
          <w:tcPr>
            <w:tcW w:w="959"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c>
          <w:tcPr>
            <w:tcW w:w="1379"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c>
          <w:tcPr>
            <w:tcW w:w="1076" w:type="dxa"/>
            <w:tcBorders>
              <w:top w:val="nil"/>
              <w:left w:val="nil"/>
              <w:bottom w:val="nil"/>
              <w:right w:val="nil"/>
            </w:tcBorders>
            <w:shd w:val="clear" w:color="auto" w:fill="auto"/>
            <w:noWrap/>
            <w:vAlign w:val="bottom"/>
            <w:hideMark/>
          </w:tcPr>
          <w:p w:rsidR="00167EFF" w:rsidRPr="00167EFF" w:rsidRDefault="00167EFF" w:rsidP="00EB6850">
            <w:pPr>
              <w:spacing w:after="0" w:line="240" w:lineRule="auto"/>
              <w:jc w:val="left"/>
              <w:rPr>
                <w:rFonts w:ascii="Tahoma" w:eastAsia="Times New Roman" w:hAnsi="Tahoma" w:cs="Tahoma"/>
                <w:sz w:val="14"/>
                <w:szCs w:val="14"/>
                <w:lang w:eastAsia="cs-CZ"/>
              </w:rPr>
            </w:pPr>
          </w:p>
        </w:tc>
      </w:tr>
    </w:tbl>
    <w:p w:rsidR="003237B3" w:rsidRDefault="003237B3" w:rsidP="00EB6850">
      <w:pPr>
        <w:autoSpaceDE w:val="0"/>
        <w:autoSpaceDN w:val="0"/>
        <w:adjustRightInd w:val="0"/>
        <w:spacing w:after="0"/>
        <w:jc w:val="left"/>
        <w:rPr>
          <w:rFonts w:cs="Times New Roman"/>
          <w:szCs w:val="24"/>
        </w:rPr>
      </w:pPr>
    </w:p>
    <w:p w:rsidR="003237B3" w:rsidRDefault="003237B3" w:rsidP="00EB6850">
      <w:pPr>
        <w:jc w:val="left"/>
        <w:rPr>
          <w:rFonts w:cs="Times New Roman"/>
          <w:szCs w:val="24"/>
        </w:rPr>
      </w:pPr>
      <w:r>
        <w:rPr>
          <w:rFonts w:cs="Times New Roman"/>
          <w:szCs w:val="24"/>
        </w:rPr>
        <w:br w:type="page"/>
      </w:r>
    </w:p>
    <w:p w:rsidR="003237B3" w:rsidRDefault="003237B3" w:rsidP="00EB6850">
      <w:pPr>
        <w:autoSpaceDE w:val="0"/>
        <w:autoSpaceDN w:val="0"/>
        <w:adjustRightInd w:val="0"/>
        <w:spacing w:after="0"/>
        <w:jc w:val="left"/>
        <w:rPr>
          <w:rFonts w:cs="Times New Roman"/>
          <w:b/>
          <w:szCs w:val="24"/>
        </w:rPr>
      </w:pPr>
      <w:r w:rsidRPr="005134D8">
        <w:rPr>
          <w:rFonts w:cs="Times New Roman"/>
          <w:b/>
          <w:szCs w:val="24"/>
        </w:rPr>
        <w:lastRenderedPageBreak/>
        <w:t>Podpora samostatného bydlení</w:t>
      </w:r>
      <w:r>
        <w:rPr>
          <w:rFonts w:cs="Times New Roman"/>
          <w:b/>
          <w:szCs w:val="24"/>
        </w:rPr>
        <w:t xml:space="preserve"> §43</w:t>
      </w:r>
    </w:p>
    <w:p w:rsidR="00484601" w:rsidRPr="00484601" w:rsidRDefault="00484601" w:rsidP="00EB6850">
      <w:pPr>
        <w:autoSpaceDE w:val="0"/>
        <w:autoSpaceDN w:val="0"/>
        <w:adjustRightInd w:val="0"/>
        <w:spacing w:after="0"/>
        <w:jc w:val="left"/>
        <w:rPr>
          <w:rFonts w:cs="Times New Roman"/>
          <w:b/>
          <w:sz w:val="18"/>
          <w:szCs w:val="18"/>
        </w:rPr>
      </w:pPr>
      <w:r w:rsidRPr="00484601">
        <w:rPr>
          <w:rFonts w:cs="Times New Roman"/>
          <w:sz w:val="18"/>
          <w:szCs w:val="18"/>
        </w:rPr>
        <w:t>Podpora samostatného bydlení je terénní služba poskytovaná osobám, které mají sníženou soběstačnost z důvodu zdravotního postižení nebo chronického onemocnění, včetně duševního onemocnění, jejichž situace vyžaduje pomoc jiné fyzické osoby.</w:t>
      </w:r>
    </w:p>
    <w:p w:rsidR="003237B3" w:rsidRDefault="003237B3" w:rsidP="00EB6850">
      <w:pPr>
        <w:autoSpaceDE w:val="0"/>
        <w:autoSpaceDN w:val="0"/>
        <w:adjustRightInd w:val="0"/>
        <w:spacing w:after="0"/>
        <w:jc w:val="left"/>
        <w:rPr>
          <w:rFonts w:cs="Times New Roman"/>
          <w:szCs w:val="24"/>
        </w:rPr>
      </w:pPr>
    </w:p>
    <w:tbl>
      <w:tblPr>
        <w:tblW w:w="14520" w:type="dxa"/>
        <w:tblInd w:w="55" w:type="dxa"/>
        <w:tblCellMar>
          <w:left w:w="70" w:type="dxa"/>
          <w:right w:w="70" w:type="dxa"/>
        </w:tblCellMar>
        <w:tblLook w:val="04A0" w:firstRow="1" w:lastRow="0" w:firstColumn="1" w:lastColumn="0" w:noHBand="0" w:noVBand="1"/>
      </w:tblPr>
      <w:tblGrid>
        <w:gridCol w:w="1619"/>
        <w:gridCol w:w="752"/>
        <w:gridCol w:w="1661"/>
        <w:gridCol w:w="675"/>
        <w:gridCol w:w="633"/>
        <w:gridCol w:w="774"/>
        <w:gridCol w:w="942"/>
        <w:gridCol w:w="993"/>
        <w:gridCol w:w="1503"/>
        <w:gridCol w:w="1081"/>
        <w:gridCol w:w="762"/>
        <w:gridCol w:w="878"/>
        <w:gridCol w:w="1262"/>
        <w:gridCol w:w="985"/>
      </w:tblGrid>
      <w:tr w:rsidR="00EC0772" w:rsidRPr="00EC0772" w:rsidTr="00F237F4">
        <w:trPr>
          <w:trHeight w:val="903"/>
        </w:trPr>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b/>
                <w:bCs/>
                <w:sz w:val="14"/>
                <w:szCs w:val="14"/>
                <w:lang w:eastAsia="cs-CZ"/>
              </w:rPr>
            </w:pPr>
            <w:r w:rsidRPr="00EC0772">
              <w:rPr>
                <w:rFonts w:ascii="Tahoma" w:eastAsia="Times New Roman" w:hAnsi="Tahoma" w:cs="Tahoma"/>
                <w:b/>
                <w:bCs/>
                <w:sz w:val="14"/>
                <w:szCs w:val="14"/>
                <w:lang w:eastAsia="cs-CZ"/>
              </w:rPr>
              <w:t>Poskytovatel - název</w:t>
            </w:r>
          </w:p>
        </w:tc>
        <w:tc>
          <w:tcPr>
            <w:tcW w:w="716" w:type="dxa"/>
            <w:tcBorders>
              <w:top w:val="single" w:sz="4" w:space="0" w:color="auto"/>
              <w:left w:val="nil"/>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b/>
                <w:bCs/>
                <w:sz w:val="14"/>
                <w:szCs w:val="14"/>
                <w:lang w:eastAsia="cs-CZ"/>
              </w:rPr>
            </w:pPr>
            <w:r w:rsidRPr="00EC0772">
              <w:rPr>
                <w:rFonts w:ascii="Tahoma" w:eastAsia="Times New Roman" w:hAnsi="Tahoma" w:cs="Tahoma"/>
                <w:b/>
                <w:bCs/>
                <w:sz w:val="14"/>
                <w:szCs w:val="14"/>
                <w:lang w:eastAsia="cs-CZ"/>
              </w:rPr>
              <w:t>IČ</w:t>
            </w:r>
          </w:p>
        </w:tc>
        <w:tc>
          <w:tcPr>
            <w:tcW w:w="1857" w:type="dxa"/>
            <w:tcBorders>
              <w:top w:val="single" w:sz="4" w:space="0" w:color="auto"/>
              <w:left w:val="nil"/>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b/>
                <w:bCs/>
                <w:sz w:val="14"/>
                <w:szCs w:val="14"/>
                <w:lang w:eastAsia="cs-CZ"/>
              </w:rPr>
            </w:pPr>
            <w:r w:rsidRPr="00EC0772">
              <w:rPr>
                <w:rFonts w:ascii="Tahoma" w:eastAsia="Times New Roman" w:hAnsi="Tahoma" w:cs="Tahoma"/>
                <w:b/>
                <w:bCs/>
                <w:sz w:val="14"/>
                <w:szCs w:val="14"/>
                <w:lang w:eastAsia="cs-CZ"/>
              </w:rPr>
              <w:t>Služba - název</w:t>
            </w:r>
          </w:p>
        </w:tc>
        <w:tc>
          <w:tcPr>
            <w:tcW w:w="639" w:type="dxa"/>
            <w:tcBorders>
              <w:top w:val="single" w:sz="4" w:space="0" w:color="auto"/>
              <w:left w:val="nil"/>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b/>
                <w:bCs/>
                <w:sz w:val="14"/>
                <w:szCs w:val="14"/>
                <w:lang w:eastAsia="cs-CZ"/>
              </w:rPr>
            </w:pPr>
            <w:r w:rsidRPr="00EC0772">
              <w:rPr>
                <w:rFonts w:ascii="Tahoma" w:eastAsia="Times New Roman" w:hAnsi="Tahoma" w:cs="Tahoma"/>
                <w:b/>
                <w:bCs/>
                <w:sz w:val="14"/>
                <w:szCs w:val="14"/>
                <w:lang w:eastAsia="cs-CZ"/>
              </w:rPr>
              <w:t>Služba - číslo</w:t>
            </w:r>
          </w:p>
        </w:tc>
        <w:tc>
          <w:tcPr>
            <w:tcW w:w="638" w:type="dxa"/>
            <w:tcBorders>
              <w:top w:val="single" w:sz="4" w:space="0" w:color="auto"/>
              <w:left w:val="nil"/>
              <w:bottom w:val="single" w:sz="4" w:space="0" w:color="auto"/>
              <w:right w:val="nil"/>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b/>
                <w:bCs/>
                <w:sz w:val="14"/>
                <w:szCs w:val="14"/>
                <w:lang w:eastAsia="cs-CZ"/>
              </w:rPr>
            </w:pPr>
            <w:r w:rsidRPr="00EC0772">
              <w:rPr>
                <w:rFonts w:ascii="Tahoma" w:eastAsia="Times New Roman" w:hAnsi="Tahoma" w:cs="Tahoma"/>
                <w:b/>
                <w:bCs/>
                <w:sz w:val="14"/>
                <w:szCs w:val="14"/>
                <w:lang w:eastAsia="cs-CZ"/>
              </w:rPr>
              <w:t>Formy</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b/>
                <w:bCs/>
                <w:sz w:val="14"/>
                <w:szCs w:val="14"/>
                <w:lang w:eastAsia="cs-CZ"/>
              </w:rPr>
            </w:pPr>
            <w:r w:rsidRPr="00EC0772">
              <w:rPr>
                <w:rFonts w:ascii="Tahoma" w:eastAsia="Times New Roman" w:hAnsi="Tahoma" w:cs="Tahoma"/>
                <w:b/>
                <w:bCs/>
                <w:sz w:val="14"/>
                <w:szCs w:val="14"/>
                <w:lang w:eastAsia="cs-CZ"/>
              </w:rPr>
              <w:t>Úroveň sítě</w:t>
            </w:r>
          </w:p>
        </w:tc>
        <w:tc>
          <w:tcPr>
            <w:tcW w:w="891" w:type="dxa"/>
            <w:tcBorders>
              <w:top w:val="single" w:sz="4" w:space="0" w:color="auto"/>
              <w:left w:val="nil"/>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b/>
                <w:bCs/>
                <w:sz w:val="14"/>
                <w:szCs w:val="14"/>
                <w:lang w:eastAsia="cs-CZ"/>
              </w:rPr>
            </w:pPr>
            <w:proofErr w:type="spellStart"/>
            <w:r w:rsidRPr="00EC0772">
              <w:rPr>
                <w:rFonts w:ascii="Tahoma" w:eastAsia="Times New Roman" w:hAnsi="Tahoma" w:cs="Tahoma"/>
                <w:b/>
                <w:bCs/>
                <w:sz w:val="14"/>
                <w:szCs w:val="14"/>
                <w:lang w:eastAsia="cs-CZ"/>
              </w:rPr>
              <w:t>Regionalita</w:t>
            </w:r>
            <w:proofErr w:type="spellEnd"/>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b/>
                <w:bCs/>
                <w:sz w:val="14"/>
                <w:szCs w:val="14"/>
                <w:lang w:eastAsia="cs-CZ"/>
              </w:rPr>
            </w:pPr>
            <w:r w:rsidRPr="00EC0772">
              <w:rPr>
                <w:rFonts w:ascii="Tahoma" w:eastAsia="Times New Roman" w:hAnsi="Tahoma" w:cs="Tahoma"/>
                <w:b/>
                <w:bCs/>
                <w:sz w:val="14"/>
                <w:szCs w:val="14"/>
                <w:lang w:eastAsia="cs-CZ"/>
              </w:rPr>
              <w:t>Působnost (místo poskytování služby - A, P)</w:t>
            </w:r>
          </w:p>
        </w:tc>
        <w:tc>
          <w:tcPr>
            <w:tcW w:w="1606" w:type="dxa"/>
            <w:tcBorders>
              <w:top w:val="single" w:sz="4" w:space="0" w:color="auto"/>
              <w:left w:val="nil"/>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b/>
                <w:bCs/>
                <w:sz w:val="14"/>
                <w:szCs w:val="14"/>
                <w:lang w:eastAsia="cs-CZ"/>
              </w:rPr>
            </w:pPr>
            <w:r w:rsidRPr="00EC0772">
              <w:rPr>
                <w:rFonts w:ascii="Tahoma" w:eastAsia="Times New Roman" w:hAnsi="Tahoma" w:cs="Tahoma"/>
                <w:b/>
                <w:bCs/>
                <w:sz w:val="14"/>
                <w:szCs w:val="14"/>
                <w:lang w:eastAsia="cs-CZ"/>
              </w:rPr>
              <w:t>Cílová skupina</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b/>
                <w:bCs/>
                <w:sz w:val="14"/>
                <w:szCs w:val="14"/>
                <w:lang w:eastAsia="cs-CZ"/>
              </w:rPr>
            </w:pPr>
            <w:r w:rsidRPr="00EC0772">
              <w:rPr>
                <w:rFonts w:ascii="Tahoma" w:eastAsia="Times New Roman" w:hAnsi="Tahoma" w:cs="Tahoma"/>
                <w:b/>
                <w:bCs/>
                <w:sz w:val="14"/>
                <w:szCs w:val="14"/>
                <w:lang w:eastAsia="cs-CZ"/>
              </w:rPr>
              <w:t>Specifická cílová skupina</w:t>
            </w:r>
          </w:p>
        </w:tc>
        <w:tc>
          <w:tcPr>
            <w:tcW w:w="721" w:type="dxa"/>
            <w:tcBorders>
              <w:top w:val="single" w:sz="4" w:space="0" w:color="auto"/>
              <w:left w:val="nil"/>
              <w:bottom w:val="single" w:sz="4" w:space="0" w:color="auto"/>
              <w:right w:val="single" w:sz="4" w:space="0" w:color="auto"/>
            </w:tcBorders>
            <w:shd w:val="clear" w:color="000000" w:fill="FFFFFF"/>
            <w:vAlign w:val="center"/>
            <w:hideMark/>
          </w:tcPr>
          <w:p w:rsidR="00EC0772" w:rsidRPr="00EC0772" w:rsidRDefault="00EC0772" w:rsidP="00EB6850">
            <w:pPr>
              <w:spacing w:after="0" w:line="240" w:lineRule="auto"/>
              <w:jc w:val="left"/>
              <w:rPr>
                <w:rFonts w:ascii="Tahoma" w:eastAsia="Times New Roman" w:hAnsi="Tahoma" w:cs="Tahoma"/>
                <w:b/>
                <w:bCs/>
                <w:sz w:val="14"/>
                <w:szCs w:val="14"/>
                <w:lang w:eastAsia="cs-CZ"/>
              </w:rPr>
            </w:pPr>
            <w:proofErr w:type="spellStart"/>
            <w:r w:rsidRPr="00EC0772">
              <w:rPr>
                <w:rFonts w:ascii="Tahoma" w:eastAsia="Times New Roman" w:hAnsi="Tahoma" w:cs="Tahoma"/>
                <w:b/>
                <w:bCs/>
                <w:sz w:val="14"/>
                <w:szCs w:val="14"/>
                <w:lang w:eastAsia="cs-CZ"/>
              </w:rPr>
              <w:t>PvP</w:t>
            </w:r>
            <w:proofErr w:type="spellEnd"/>
            <w:r w:rsidRPr="00EC0772">
              <w:rPr>
                <w:rFonts w:ascii="Tahoma" w:eastAsia="Times New Roman" w:hAnsi="Tahoma" w:cs="Tahoma"/>
                <w:b/>
                <w:bCs/>
                <w:sz w:val="14"/>
                <w:szCs w:val="14"/>
                <w:lang w:eastAsia="cs-CZ"/>
              </w:rPr>
              <w:t xml:space="preserve"> přepočet - úvazky</w:t>
            </w:r>
          </w:p>
        </w:tc>
        <w:tc>
          <w:tcPr>
            <w:tcW w:w="831" w:type="dxa"/>
            <w:tcBorders>
              <w:top w:val="single" w:sz="4" w:space="0" w:color="auto"/>
              <w:left w:val="nil"/>
              <w:bottom w:val="single" w:sz="4" w:space="0" w:color="auto"/>
              <w:right w:val="single" w:sz="4" w:space="0" w:color="auto"/>
            </w:tcBorders>
            <w:shd w:val="clear" w:color="000000" w:fill="FDE9D9"/>
            <w:vAlign w:val="center"/>
            <w:hideMark/>
          </w:tcPr>
          <w:p w:rsidR="00EC0772" w:rsidRPr="00EC0772" w:rsidRDefault="00EC0772" w:rsidP="00EB6850">
            <w:pPr>
              <w:spacing w:after="0" w:line="240" w:lineRule="auto"/>
              <w:jc w:val="left"/>
              <w:rPr>
                <w:rFonts w:ascii="Tahoma" w:eastAsia="Times New Roman" w:hAnsi="Tahoma" w:cs="Tahoma"/>
                <w:b/>
                <w:bCs/>
                <w:sz w:val="14"/>
                <w:szCs w:val="14"/>
                <w:lang w:eastAsia="cs-CZ"/>
              </w:rPr>
            </w:pPr>
            <w:r w:rsidRPr="00EC0772">
              <w:rPr>
                <w:rFonts w:ascii="Tahoma" w:eastAsia="Times New Roman" w:hAnsi="Tahoma" w:cs="Tahoma"/>
                <w:b/>
                <w:bCs/>
                <w:sz w:val="14"/>
                <w:szCs w:val="14"/>
                <w:lang w:eastAsia="cs-CZ"/>
              </w:rPr>
              <w:t xml:space="preserve">Vypočtené náklady </w:t>
            </w:r>
          </w:p>
        </w:tc>
        <w:tc>
          <w:tcPr>
            <w:tcW w:w="1194" w:type="dxa"/>
            <w:tcBorders>
              <w:top w:val="single" w:sz="4" w:space="0" w:color="auto"/>
              <w:left w:val="nil"/>
              <w:bottom w:val="single" w:sz="4" w:space="0" w:color="auto"/>
              <w:right w:val="single" w:sz="4" w:space="0" w:color="auto"/>
            </w:tcBorders>
            <w:shd w:val="clear" w:color="000000" w:fill="FDE9D9"/>
            <w:vAlign w:val="center"/>
            <w:hideMark/>
          </w:tcPr>
          <w:p w:rsidR="00EC0772" w:rsidRPr="00EC0772" w:rsidRDefault="00EC0772" w:rsidP="00EB6850">
            <w:pPr>
              <w:spacing w:after="0" w:line="240" w:lineRule="auto"/>
              <w:jc w:val="left"/>
              <w:rPr>
                <w:rFonts w:ascii="Tahoma" w:eastAsia="Times New Roman" w:hAnsi="Tahoma" w:cs="Tahoma"/>
                <w:b/>
                <w:bCs/>
                <w:sz w:val="14"/>
                <w:szCs w:val="14"/>
                <w:lang w:eastAsia="cs-CZ"/>
              </w:rPr>
            </w:pPr>
            <w:r w:rsidRPr="00EC0772">
              <w:rPr>
                <w:rFonts w:ascii="Tahoma" w:eastAsia="Times New Roman" w:hAnsi="Tahoma" w:cs="Tahoma"/>
                <w:b/>
                <w:bCs/>
                <w:sz w:val="14"/>
                <w:szCs w:val="14"/>
                <w:lang w:eastAsia="cs-CZ"/>
              </w:rPr>
              <w:t>Deklarované příjmy služby poskytovatelem (úhrady od uživatelů a ZP)</w:t>
            </w:r>
          </w:p>
        </w:tc>
        <w:tc>
          <w:tcPr>
            <w:tcW w:w="953" w:type="dxa"/>
            <w:tcBorders>
              <w:top w:val="single" w:sz="4" w:space="0" w:color="auto"/>
              <w:left w:val="nil"/>
              <w:bottom w:val="single" w:sz="4" w:space="0" w:color="auto"/>
              <w:right w:val="single" w:sz="4" w:space="0" w:color="auto"/>
            </w:tcBorders>
            <w:shd w:val="clear" w:color="000000" w:fill="FDE9D9"/>
            <w:vAlign w:val="center"/>
            <w:hideMark/>
          </w:tcPr>
          <w:p w:rsidR="00EC0772" w:rsidRPr="00EC0772" w:rsidRDefault="00EC0772" w:rsidP="00EB6850">
            <w:pPr>
              <w:spacing w:after="0" w:line="240" w:lineRule="auto"/>
              <w:jc w:val="left"/>
              <w:rPr>
                <w:rFonts w:ascii="Tahoma" w:eastAsia="Times New Roman" w:hAnsi="Tahoma" w:cs="Tahoma"/>
                <w:b/>
                <w:bCs/>
                <w:sz w:val="14"/>
                <w:szCs w:val="14"/>
                <w:lang w:eastAsia="cs-CZ"/>
              </w:rPr>
            </w:pPr>
            <w:r w:rsidRPr="00EC0772">
              <w:rPr>
                <w:rFonts w:ascii="Tahoma" w:eastAsia="Times New Roman" w:hAnsi="Tahoma" w:cs="Tahoma"/>
                <w:b/>
                <w:bCs/>
                <w:sz w:val="14"/>
                <w:szCs w:val="14"/>
                <w:lang w:eastAsia="cs-CZ"/>
              </w:rPr>
              <w:t>Vypočtená vyrovnávací platba</w:t>
            </w:r>
          </w:p>
        </w:tc>
      </w:tr>
      <w:tr w:rsidR="00EC0772" w:rsidRPr="00EC0772" w:rsidTr="00F237F4">
        <w:trPr>
          <w:trHeight w:val="570"/>
        </w:trPr>
        <w:tc>
          <w:tcPr>
            <w:tcW w:w="1737" w:type="dxa"/>
            <w:tcBorders>
              <w:top w:val="nil"/>
              <w:left w:val="single" w:sz="4" w:space="0" w:color="auto"/>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b/>
                <w:bCs/>
                <w:sz w:val="14"/>
                <w:szCs w:val="14"/>
                <w:lang w:eastAsia="cs-CZ"/>
              </w:rPr>
            </w:pPr>
            <w:r w:rsidRPr="00EC0772">
              <w:rPr>
                <w:rFonts w:ascii="Tahoma" w:eastAsia="Times New Roman" w:hAnsi="Tahoma" w:cs="Tahoma"/>
                <w:b/>
                <w:bCs/>
                <w:sz w:val="14"/>
                <w:szCs w:val="14"/>
                <w:lang w:eastAsia="cs-CZ"/>
              </w:rPr>
              <w:t>Dolmen, o.p.s. Agentura pro chráněné bydlení</w:t>
            </w:r>
          </w:p>
        </w:tc>
        <w:tc>
          <w:tcPr>
            <w:tcW w:w="716" w:type="dxa"/>
            <w:tcBorders>
              <w:top w:val="nil"/>
              <w:left w:val="nil"/>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r w:rsidRPr="00EC0772">
              <w:rPr>
                <w:rFonts w:ascii="Tahoma" w:eastAsia="Times New Roman" w:hAnsi="Tahoma" w:cs="Tahoma"/>
                <w:sz w:val="14"/>
                <w:szCs w:val="14"/>
                <w:lang w:eastAsia="cs-CZ"/>
              </w:rPr>
              <w:t>27291049</w:t>
            </w:r>
          </w:p>
        </w:tc>
        <w:tc>
          <w:tcPr>
            <w:tcW w:w="1857" w:type="dxa"/>
            <w:tcBorders>
              <w:top w:val="nil"/>
              <w:left w:val="nil"/>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r w:rsidRPr="00EC0772">
              <w:rPr>
                <w:rFonts w:ascii="Tahoma" w:eastAsia="Times New Roman" w:hAnsi="Tahoma" w:cs="Tahoma"/>
                <w:sz w:val="14"/>
                <w:szCs w:val="14"/>
                <w:lang w:eastAsia="cs-CZ"/>
              </w:rPr>
              <w:t>Dolmen, o.p.s. Agentura pro chráněné bydlení</w:t>
            </w:r>
          </w:p>
        </w:tc>
        <w:tc>
          <w:tcPr>
            <w:tcW w:w="639" w:type="dxa"/>
            <w:tcBorders>
              <w:top w:val="nil"/>
              <w:left w:val="nil"/>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r w:rsidRPr="00EC0772">
              <w:rPr>
                <w:rFonts w:ascii="Tahoma" w:eastAsia="Times New Roman" w:hAnsi="Tahoma" w:cs="Tahoma"/>
                <w:sz w:val="14"/>
                <w:szCs w:val="14"/>
                <w:lang w:eastAsia="cs-CZ"/>
              </w:rPr>
              <w:t>4353078</w:t>
            </w:r>
          </w:p>
        </w:tc>
        <w:tc>
          <w:tcPr>
            <w:tcW w:w="638" w:type="dxa"/>
            <w:tcBorders>
              <w:top w:val="nil"/>
              <w:left w:val="nil"/>
              <w:bottom w:val="single" w:sz="4" w:space="0" w:color="auto"/>
              <w:right w:val="nil"/>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r w:rsidRPr="00EC0772">
              <w:rPr>
                <w:rFonts w:ascii="Tahoma" w:eastAsia="Times New Roman" w:hAnsi="Tahoma" w:cs="Tahoma"/>
                <w:sz w:val="14"/>
                <w:szCs w:val="14"/>
                <w:lang w:eastAsia="cs-CZ"/>
              </w:rPr>
              <w:t>Terénní</w:t>
            </w:r>
          </w:p>
        </w:tc>
        <w:tc>
          <w:tcPr>
            <w:tcW w:w="774" w:type="dxa"/>
            <w:tcBorders>
              <w:top w:val="nil"/>
              <w:left w:val="single" w:sz="4" w:space="0" w:color="auto"/>
              <w:bottom w:val="single" w:sz="4" w:space="0" w:color="auto"/>
              <w:right w:val="single" w:sz="4" w:space="0" w:color="auto"/>
            </w:tcBorders>
            <w:shd w:val="clear" w:color="000000" w:fill="D8E4BC"/>
            <w:noWrap/>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r w:rsidRPr="00EC0772">
              <w:rPr>
                <w:rFonts w:ascii="Tahoma" w:eastAsia="Times New Roman" w:hAnsi="Tahoma" w:cs="Tahoma"/>
                <w:sz w:val="14"/>
                <w:szCs w:val="14"/>
                <w:lang w:eastAsia="cs-CZ"/>
              </w:rPr>
              <w:t>Z1</w:t>
            </w:r>
          </w:p>
        </w:tc>
        <w:tc>
          <w:tcPr>
            <w:tcW w:w="891" w:type="dxa"/>
            <w:tcBorders>
              <w:top w:val="nil"/>
              <w:left w:val="nil"/>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r w:rsidRPr="00EC0772">
              <w:rPr>
                <w:rFonts w:ascii="Tahoma" w:eastAsia="Times New Roman" w:hAnsi="Tahoma" w:cs="Tahoma"/>
                <w:sz w:val="14"/>
                <w:szCs w:val="14"/>
                <w:lang w:eastAsia="cs-CZ"/>
              </w:rPr>
              <w:t>ORP</w:t>
            </w:r>
          </w:p>
        </w:tc>
        <w:tc>
          <w:tcPr>
            <w:tcW w:w="940" w:type="dxa"/>
            <w:tcBorders>
              <w:top w:val="nil"/>
              <w:left w:val="nil"/>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r w:rsidRPr="00EC0772">
              <w:rPr>
                <w:rFonts w:ascii="Tahoma" w:eastAsia="Times New Roman" w:hAnsi="Tahoma" w:cs="Tahoma"/>
                <w:sz w:val="14"/>
                <w:szCs w:val="14"/>
                <w:lang w:eastAsia="cs-CZ"/>
              </w:rPr>
              <w:t>Liberec</w:t>
            </w:r>
          </w:p>
        </w:tc>
        <w:tc>
          <w:tcPr>
            <w:tcW w:w="1606" w:type="dxa"/>
            <w:tcBorders>
              <w:top w:val="nil"/>
              <w:left w:val="nil"/>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color w:val="000000"/>
                <w:sz w:val="14"/>
                <w:szCs w:val="14"/>
                <w:lang w:eastAsia="cs-CZ"/>
              </w:rPr>
            </w:pPr>
            <w:r w:rsidRPr="00EC0772">
              <w:rPr>
                <w:rFonts w:ascii="Tahoma" w:eastAsia="Times New Roman" w:hAnsi="Tahoma" w:cs="Tahoma"/>
                <w:color w:val="000000"/>
                <w:sz w:val="14"/>
                <w:szCs w:val="14"/>
                <w:lang w:eastAsia="cs-CZ"/>
              </w:rPr>
              <w:t>osoby s mentálním postižením</w:t>
            </w:r>
          </w:p>
        </w:tc>
        <w:tc>
          <w:tcPr>
            <w:tcW w:w="1023" w:type="dxa"/>
            <w:tcBorders>
              <w:top w:val="nil"/>
              <w:left w:val="nil"/>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color w:val="000000"/>
                <w:sz w:val="14"/>
                <w:szCs w:val="14"/>
                <w:lang w:eastAsia="cs-CZ"/>
              </w:rPr>
            </w:pPr>
            <w:r w:rsidRPr="00EC0772">
              <w:rPr>
                <w:rFonts w:ascii="Tahoma" w:eastAsia="Times New Roman" w:hAnsi="Tahoma" w:cs="Tahoma"/>
                <w:color w:val="000000"/>
                <w:sz w:val="14"/>
                <w:szCs w:val="14"/>
                <w:lang w:eastAsia="cs-CZ"/>
              </w:rPr>
              <w:t>osoby s psychiatrickými poruchami</w:t>
            </w:r>
          </w:p>
        </w:tc>
        <w:tc>
          <w:tcPr>
            <w:tcW w:w="721" w:type="dxa"/>
            <w:tcBorders>
              <w:top w:val="nil"/>
              <w:left w:val="nil"/>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r w:rsidRPr="00EC0772">
              <w:rPr>
                <w:rFonts w:ascii="Tahoma" w:eastAsia="Times New Roman" w:hAnsi="Tahoma" w:cs="Tahoma"/>
                <w:sz w:val="14"/>
                <w:szCs w:val="14"/>
                <w:lang w:eastAsia="cs-CZ"/>
              </w:rPr>
              <w:t>2,1</w:t>
            </w:r>
          </w:p>
        </w:tc>
        <w:tc>
          <w:tcPr>
            <w:tcW w:w="831" w:type="dxa"/>
            <w:tcBorders>
              <w:top w:val="nil"/>
              <w:left w:val="nil"/>
              <w:bottom w:val="single" w:sz="4" w:space="0" w:color="auto"/>
              <w:right w:val="single" w:sz="4" w:space="0" w:color="auto"/>
            </w:tcBorders>
            <w:shd w:val="clear" w:color="000000" w:fill="FDE9D9"/>
            <w:noWrap/>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r w:rsidRPr="00EC0772">
              <w:rPr>
                <w:rFonts w:ascii="Tahoma" w:eastAsia="Times New Roman" w:hAnsi="Tahoma" w:cs="Tahoma"/>
                <w:sz w:val="14"/>
                <w:szCs w:val="14"/>
                <w:lang w:eastAsia="cs-CZ"/>
              </w:rPr>
              <w:t>1 030 461</w:t>
            </w:r>
          </w:p>
        </w:tc>
        <w:tc>
          <w:tcPr>
            <w:tcW w:w="1194" w:type="dxa"/>
            <w:tcBorders>
              <w:top w:val="nil"/>
              <w:left w:val="nil"/>
              <w:bottom w:val="single" w:sz="4" w:space="0" w:color="auto"/>
              <w:right w:val="single" w:sz="4" w:space="0" w:color="auto"/>
            </w:tcBorders>
            <w:shd w:val="clear" w:color="000000" w:fill="FDE9D9"/>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r w:rsidRPr="00EC0772">
              <w:rPr>
                <w:rFonts w:ascii="Tahoma" w:eastAsia="Times New Roman" w:hAnsi="Tahoma" w:cs="Tahoma"/>
                <w:sz w:val="14"/>
                <w:szCs w:val="14"/>
                <w:lang w:eastAsia="cs-CZ"/>
              </w:rPr>
              <w:t>107 783</w:t>
            </w:r>
          </w:p>
        </w:tc>
        <w:tc>
          <w:tcPr>
            <w:tcW w:w="953" w:type="dxa"/>
            <w:tcBorders>
              <w:top w:val="nil"/>
              <w:left w:val="nil"/>
              <w:bottom w:val="single" w:sz="4" w:space="0" w:color="auto"/>
              <w:right w:val="single" w:sz="4" w:space="0" w:color="auto"/>
            </w:tcBorders>
            <w:shd w:val="clear" w:color="000000" w:fill="FDE9D9"/>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r w:rsidRPr="00EC0772">
              <w:rPr>
                <w:rFonts w:ascii="Tahoma" w:eastAsia="Times New Roman" w:hAnsi="Tahoma" w:cs="Tahoma"/>
                <w:sz w:val="14"/>
                <w:szCs w:val="14"/>
                <w:lang w:eastAsia="cs-CZ"/>
              </w:rPr>
              <w:t>922 678</w:t>
            </w:r>
          </w:p>
        </w:tc>
      </w:tr>
      <w:tr w:rsidR="00EC0772" w:rsidRPr="00EC0772" w:rsidTr="00F237F4">
        <w:trPr>
          <w:trHeight w:val="546"/>
        </w:trPr>
        <w:tc>
          <w:tcPr>
            <w:tcW w:w="1737" w:type="dxa"/>
            <w:tcBorders>
              <w:top w:val="nil"/>
              <w:left w:val="single" w:sz="4" w:space="0" w:color="auto"/>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b/>
                <w:bCs/>
                <w:sz w:val="14"/>
                <w:szCs w:val="14"/>
                <w:lang w:eastAsia="cs-CZ"/>
              </w:rPr>
            </w:pPr>
            <w:r w:rsidRPr="00EC0772">
              <w:rPr>
                <w:rFonts w:ascii="Tahoma" w:eastAsia="Times New Roman" w:hAnsi="Tahoma" w:cs="Tahoma"/>
                <w:b/>
                <w:bCs/>
                <w:sz w:val="14"/>
                <w:szCs w:val="14"/>
                <w:lang w:eastAsia="cs-CZ"/>
              </w:rPr>
              <w:t>FOKUS Liberec o.p.s.</w:t>
            </w:r>
          </w:p>
        </w:tc>
        <w:tc>
          <w:tcPr>
            <w:tcW w:w="716" w:type="dxa"/>
            <w:tcBorders>
              <w:top w:val="nil"/>
              <w:left w:val="nil"/>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r w:rsidRPr="00EC0772">
              <w:rPr>
                <w:rFonts w:ascii="Tahoma" w:eastAsia="Times New Roman" w:hAnsi="Tahoma" w:cs="Tahoma"/>
                <w:sz w:val="14"/>
                <w:szCs w:val="14"/>
                <w:lang w:eastAsia="cs-CZ"/>
              </w:rPr>
              <w:t>46749411</w:t>
            </w:r>
          </w:p>
        </w:tc>
        <w:tc>
          <w:tcPr>
            <w:tcW w:w="1857" w:type="dxa"/>
            <w:tcBorders>
              <w:top w:val="nil"/>
              <w:left w:val="nil"/>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r w:rsidRPr="00EC0772">
              <w:rPr>
                <w:rFonts w:ascii="Tahoma" w:eastAsia="Times New Roman" w:hAnsi="Tahoma" w:cs="Tahoma"/>
                <w:sz w:val="14"/>
                <w:szCs w:val="14"/>
                <w:lang w:eastAsia="cs-CZ"/>
              </w:rPr>
              <w:t>FOKUS Liberec občanské sdružení</w:t>
            </w:r>
          </w:p>
        </w:tc>
        <w:tc>
          <w:tcPr>
            <w:tcW w:w="639" w:type="dxa"/>
            <w:tcBorders>
              <w:top w:val="nil"/>
              <w:left w:val="nil"/>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r w:rsidRPr="00EC0772">
              <w:rPr>
                <w:rFonts w:ascii="Tahoma" w:eastAsia="Times New Roman" w:hAnsi="Tahoma" w:cs="Tahoma"/>
                <w:sz w:val="14"/>
                <w:szCs w:val="14"/>
                <w:lang w:eastAsia="cs-CZ"/>
              </w:rPr>
              <w:t>3596108</w:t>
            </w:r>
          </w:p>
        </w:tc>
        <w:tc>
          <w:tcPr>
            <w:tcW w:w="638" w:type="dxa"/>
            <w:tcBorders>
              <w:top w:val="nil"/>
              <w:left w:val="nil"/>
              <w:bottom w:val="single" w:sz="4" w:space="0" w:color="auto"/>
              <w:right w:val="nil"/>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r w:rsidRPr="00EC0772">
              <w:rPr>
                <w:rFonts w:ascii="Tahoma" w:eastAsia="Times New Roman" w:hAnsi="Tahoma" w:cs="Tahoma"/>
                <w:sz w:val="14"/>
                <w:szCs w:val="14"/>
                <w:lang w:eastAsia="cs-CZ"/>
              </w:rPr>
              <w:t>Terénní</w:t>
            </w:r>
          </w:p>
        </w:tc>
        <w:tc>
          <w:tcPr>
            <w:tcW w:w="774" w:type="dxa"/>
            <w:tcBorders>
              <w:top w:val="nil"/>
              <w:left w:val="single" w:sz="4" w:space="0" w:color="auto"/>
              <w:bottom w:val="single" w:sz="4" w:space="0" w:color="auto"/>
              <w:right w:val="single" w:sz="4" w:space="0" w:color="auto"/>
            </w:tcBorders>
            <w:shd w:val="clear" w:color="000000" w:fill="D8E4BC"/>
            <w:noWrap/>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r w:rsidRPr="00EC0772">
              <w:rPr>
                <w:rFonts w:ascii="Tahoma" w:eastAsia="Times New Roman" w:hAnsi="Tahoma" w:cs="Tahoma"/>
                <w:sz w:val="14"/>
                <w:szCs w:val="14"/>
                <w:lang w:eastAsia="cs-CZ"/>
              </w:rPr>
              <w:t>Z1</w:t>
            </w:r>
          </w:p>
        </w:tc>
        <w:tc>
          <w:tcPr>
            <w:tcW w:w="891" w:type="dxa"/>
            <w:tcBorders>
              <w:top w:val="nil"/>
              <w:left w:val="nil"/>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r w:rsidRPr="00EC0772">
              <w:rPr>
                <w:rFonts w:ascii="Tahoma" w:eastAsia="Times New Roman" w:hAnsi="Tahoma" w:cs="Tahoma"/>
                <w:sz w:val="14"/>
                <w:szCs w:val="14"/>
                <w:lang w:eastAsia="cs-CZ"/>
              </w:rPr>
              <w:t>ORP</w:t>
            </w:r>
          </w:p>
        </w:tc>
        <w:tc>
          <w:tcPr>
            <w:tcW w:w="940" w:type="dxa"/>
            <w:tcBorders>
              <w:top w:val="nil"/>
              <w:left w:val="nil"/>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r w:rsidRPr="00EC0772">
              <w:rPr>
                <w:rFonts w:ascii="Tahoma" w:eastAsia="Times New Roman" w:hAnsi="Tahoma" w:cs="Tahoma"/>
                <w:sz w:val="14"/>
                <w:szCs w:val="14"/>
                <w:lang w:eastAsia="cs-CZ"/>
              </w:rPr>
              <w:t>Tanvald, Jablonec nad Nisou, Semily, Česká Lípa, Liberec, Frýdlant, Nový Bor</w:t>
            </w:r>
          </w:p>
        </w:tc>
        <w:tc>
          <w:tcPr>
            <w:tcW w:w="1606" w:type="dxa"/>
            <w:tcBorders>
              <w:top w:val="nil"/>
              <w:left w:val="nil"/>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color w:val="000000"/>
                <w:sz w:val="14"/>
                <w:szCs w:val="14"/>
                <w:lang w:eastAsia="cs-CZ"/>
              </w:rPr>
            </w:pPr>
            <w:r w:rsidRPr="00EC0772">
              <w:rPr>
                <w:rFonts w:ascii="Tahoma" w:eastAsia="Times New Roman" w:hAnsi="Tahoma" w:cs="Tahoma"/>
                <w:color w:val="000000"/>
                <w:sz w:val="14"/>
                <w:szCs w:val="14"/>
                <w:lang w:eastAsia="cs-CZ"/>
              </w:rPr>
              <w:t>osoby s chronickým duševním onemocněním</w:t>
            </w:r>
          </w:p>
        </w:tc>
        <w:tc>
          <w:tcPr>
            <w:tcW w:w="1023" w:type="dxa"/>
            <w:tcBorders>
              <w:top w:val="nil"/>
              <w:left w:val="nil"/>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color w:val="000000"/>
                <w:sz w:val="14"/>
                <w:szCs w:val="14"/>
                <w:lang w:eastAsia="cs-CZ"/>
              </w:rPr>
            </w:pPr>
            <w:r w:rsidRPr="00EC0772">
              <w:rPr>
                <w:rFonts w:ascii="Tahoma" w:eastAsia="Times New Roman" w:hAnsi="Tahoma" w:cs="Tahoma"/>
                <w:color w:val="000000"/>
                <w:sz w:val="14"/>
                <w:szCs w:val="14"/>
                <w:lang w:eastAsia="cs-CZ"/>
              </w:rPr>
              <w:t> </w:t>
            </w:r>
          </w:p>
        </w:tc>
        <w:tc>
          <w:tcPr>
            <w:tcW w:w="721" w:type="dxa"/>
            <w:tcBorders>
              <w:top w:val="nil"/>
              <w:left w:val="nil"/>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r w:rsidRPr="00EC0772">
              <w:rPr>
                <w:rFonts w:ascii="Tahoma" w:eastAsia="Times New Roman" w:hAnsi="Tahoma" w:cs="Tahoma"/>
                <w:sz w:val="14"/>
                <w:szCs w:val="14"/>
                <w:lang w:eastAsia="cs-CZ"/>
              </w:rPr>
              <w:t>5,925</w:t>
            </w:r>
          </w:p>
        </w:tc>
        <w:tc>
          <w:tcPr>
            <w:tcW w:w="831" w:type="dxa"/>
            <w:tcBorders>
              <w:top w:val="nil"/>
              <w:left w:val="nil"/>
              <w:bottom w:val="single" w:sz="4" w:space="0" w:color="auto"/>
              <w:right w:val="single" w:sz="4" w:space="0" w:color="auto"/>
            </w:tcBorders>
            <w:shd w:val="clear" w:color="000000" w:fill="FDE9D9"/>
            <w:noWrap/>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r w:rsidRPr="00EC0772">
              <w:rPr>
                <w:rFonts w:ascii="Tahoma" w:eastAsia="Times New Roman" w:hAnsi="Tahoma" w:cs="Tahoma"/>
                <w:sz w:val="14"/>
                <w:szCs w:val="14"/>
                <w:lang w:eastAsia="cs-CZ"/>
              </w:rPr>
              <w:t>3 301 440</w:t>
            </w:r>
          </w:p>
        </w:tc>
        <w:tc>
          <w:tcPr>
            <w:tcW w:w="1194" w:type="dxa"/>
            <w:tcBorders>
              <w:top w:val="nil"/>
              <w:left w:val="nil"/>
              <w:bottom w:val="single" w:sz="4" w:space="0" w:color="auto"/>
              <w:right w:val="single" w:sz="4" w:space="0" w:color="auto"/>
            </w:tcBorders>
            <w:shd w:val="clear" w:color="000000" w:fill="FDE9D9"/>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r w:rsidRPr="00EC0772">
              <w:rPr>
                <w:rFonts w:ascii="Tahoma" w:eastAsia="Times New Roman" w:hAnsi="Tahoma" w:cs="Tahoma"/>
                <w:sz w:val="14"/>
                <w:szCs w:val="14"/>
                <w:lang w:eastAsia="cs-CZ"/>
              </w:rPr>
              <w:t>163 706</w:t>
            </w:r>
          </w:p>
        </w:tc>
        <w:tc>
          <w:tcPr>
            <w:tcW w:w="953" w:type="dxa"/>
            <w:tcBorders>
              <w:top w:val="nil"/>
              <w:left w:val="nil"/>
              <w:bottom w:val="single" w:sz="4" w:space="0" w:color="auto"/>
              <w:right w:val="single" w:sz="4" w:space="0" w:color="auto"/>
            </w:tcBorders>
            <w:shd w:val="clear" w:color="000000" w:fill="FDE9D9"/>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r w:rsidRPr="00EC0772">
              <w:rPr>
                <w:rFonts w:ascii="Tahoma" w:eastAsia="Times New Roman" w:hAnsi="Tahoma" w:cs="Tahoma"/>
                <w:sz w:val="14"/>
                <w:szCs w:val="14"/>
                <w:lang w:eastAsia="cs-CZ"/>
              </w:rPr>
              <w:t>3 137 734</w:t>
            </w:r>
          </w:p>
        </w:tc>
      </w:tr>
      <w:tr w:rsidR="00EC0772" w:rsidRPr="00EC0772" w:rsidTr="00F237F4">
        <w:trPr>
          <w:trHeight w:val="487"/>
        </w:trPr>
        <w:tc>
          <w:tcPr>
            <w:tcW w:w="1737" w:type="dxa"/>
            <w:tcBorders>
              <w:top w:val="nil"/>
              <w:left w:val="single" w:sz="4" w:space="0" w:color="auto"/>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b/>
                <w:bCs/>
                <w:sz w:val="14"/>
                <w:szCs w:val="14"/>
                <w:lang w:eastAsia="cs-CZ"/>
              </w:rPr>
            </w:pPr>
            <w:r w:rsidRPr="00EC0772">
              <w:rPr>
                <w:rFonts w:ascii="Tahoma" w:eastAsia="Times New Roman" w:hAnsi="Tahoma" w:cs="Tahoma"/>
                <w:b/>
                <w:bCs/>
                <w:sz w:val="14"/>
                <w:szCs w:val="14"/>
                <w:lang w:eastAsia="cs-CZ"/>
              </w:rPr>
              <w:t xml:space="preserve">FOKUS </w:t>
            </w:r>
            <w:proofErr w:type="gramStart"/>
            <w:r w:rsidRPr="00EC0772">
              <w:rPr>
                <w:rFonts w:ascii="Tahoma" w:eastAsia="Times New Roman" w:hAnsi="Tahoma" w:cs="Tahoma"/>
                <w:b/>
                <w:bCs/>
                <w:sz w:val="14"/>
                <w:szCs w:val="14"/>
                <w:lang w:eastAsia="cs-CZ"/>
              </w:rPr>
              <w:t xml:space="preserve">Turnov, </w:t>
            </w:r>
            <w:proofErr w:type="spellStart"/>
            <w:r w:rsidRPr="00EC0772">
              <w:rPr>
                <w:rFonts w:ascii="Tahoma" w:eastAsia="Times New Roman" w:hAnsi="Tahoma" w:cs="Tahoma"/>
                <w:b/>
                <w:bCs/>
                <w:sz w:val="14"/>
                <w:szCs w:val="14"/>
                <w:lang w:eastAsia="cs-CZ"/>
              </w:rPr>
              <w:t>z.s</w:t>
            </w:r>
            <w:proofErr w:type="spellEnd"/>
            <w:r w:rsidRPr="00EC0772">
              <w:rPr>
                <w:rFonts w:ascii="Tahoma" w:eastAsia="Times New Roman" w:hAnsi="Tahoma" w:cs="Tahoma"/>
                <w:b/>
                <w:bCs/>
                <w:sz w:val="14"/>
                <w:szCs w:val="14"/>
                <w:lang w:eastAsia="cs-CZ"/>
              </w:rPr>
              <w:t>.</w:t>
            </w:r>
            <w:proofErr w:type="gramEnd"/>
          </w:p>
        </w:tc>
        <w:tc>
          <w:tcPr>
            <w:tcW w:w="716" w:type="dxa"/>
            <w:tcBorders>
              <w:top w:val="nil"/>
              <w:left w:val="nil"/>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r w:rsidRPr="00EC0772">
              <w:rPr>
                <w:rFonts w:ascii="Tahoma" w:eastAsia="Times New Roman" w:hAnsi="Tahoma" w:cs="Tahoma"/>
                <w:sz w:val="14"/>
                <w:szCs w:val="14"/>
                <w:lang w:eastAsia="cs-CZ"/>
              </w:rPr>
              <w:t>49295101</w:t>
            </w:r>
          </w:p>
        </w:tc>
        <w:tc>
          <w:tcPr>
            <w:tcW w:w="1857" w:type="dxa"/>
            <w:tcBorders>
              <w:top w:val="nil"/>
              <w:left w:val="nil"/>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r w:rsidRPr="00EC0772">
              <w:rPr>
                <w:rFonts w:ascii="Tahoma" w:eastAsia="Times New Roman" w:hAnsi="Tahoma" w:cs="Tahoma"/>
                <w:sz w:val="14"/>
                <w:szCs w:val="14"/>
                <w:lang w:eastAsia="cs-CZ"/>
              </w:rPr>
              <w:t>FOKUS Turnov</w:t>
            </w:r>
          </w:p>
        </w:tc>
        <w:tc>
          <w:tcPr>
            <w:tcW w:w="639" w:type="dxa"/>
            <w:tcBorders>
              <w:top w:val="nil"/>
              <w:left w:val="nil"/>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r w:rsidRPr="00EC0772">
              <w:rPr>
                <w:rFonts w:ascii="Tahoma" w:eastAsia="Times New Roman" w:hAnsi="Tahoma" w:cs="Tahoma"/>
                <w:sz w:val="14"/>
                <w:szCs w:val="14"/>
                <w:lang w:eastAsia="cs-CZ"/>
              </w:rPr>
              <w:t>7471836</w:t>
            </w:r>
          </w:p>
        </w:tc>
        <w:tc>
          <w:tcPr>
            <w:tcW w:w="638" w:type="dxa"/>
            <w:tcBorders>
              <w:top w:val="nil"/>
              <w:left w:val="nil"/>
              <w:bottom w:val="single" w:sz="4" w:space="0" w:color="auto"/>
              <w:right w:val="nil"/>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r w:rsidRPr="00EC0772">
              <w:rPr>
                <w:rFonts w:ascii="Tahoma" w:eastAsia="Times New Roman" w:hAnsi="Tahoma" w:cs="Tahoma"/>
                <w:sz w:val="14"/>
                <w:szCs w:val="14"/>
                <w:lang w:eastAsia="cs-CZ"/>
              </w:rPr>
              <w:t>Terénní</w:t>
            </w:r>
          </w:p>
        </w:tc>
        <w:tc>
          <w:tcPr>
            <w:tcW w:w="774" w:type="dxa"/>
            <w:tcBorders>
              <w:top w:val="nil"/>
              <w:left w:val="single" w:sz="4" w:space="0" w:color="auto"/>
              <w:bottom w:val="single" w:sz="4" w:space="0" w:color="auto"/>
              <w:right w:val="single" w:sz="4" w:space="0" w:color="auto"/>
            </w:tcBorders>
            <w:shd w:val="clear" w:color="000000" w:fill="D8E4BC"/>
            <w:noWrap/>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r w:rsidRPr="00EC0772">
              <w:rPr>
                <w:rFonts w:ascii="Tahoma" w:eastAsia="Times New Roman" w:hAnsi="Tahoma" w:cs="Tahoma"/>
                <w:sz w:val="14"/>
                <w:szCs w:val="14"/>
                <w:lang w:eastAsia="cs-CZ"/>
              </w:rPr>
              <w:t>Z1</w:t>
            </w:r>
          </w:p>
        </w:tc>
        <w:tc>
          <w:tcPr>
            <w:tcW w:w="891" w:type="dxa"/>
            <w:tcBorders>
              <w:top w:val="nil"/>
              <w:left w:val="nil"/>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r w:rsidRPr="00EC0772">
              <w:rPr>
                <w:rFonts w:ascii="Tahoma" w:eastAsia="Times New Roman" w:hAnsi="Tahoma" w:cs="Tahoma"/>
                <w:sz w:val="14"/>
                <w:szCs w:val="14"/>
                <w:lang w:eastAsia="cs-CZ"/>
              </w:rPr>
              <w:t>ORP</w:t>
            </w:r>
          </w:p>
        </w:tc>
        <w:tc>
          <w:tcPr>
            <w:tcW w:w="940" w:type="dxa"/>
            <w:tcBorders>
              <w:top w:val="nil"/>
              <w:left w:val="nil"/>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r w:rsidRPr="00EC0772">
              <w:rPr>
                <w:rFonts w:ascii="Tahoma" w:eastAsia="Times New Roman" w:hAnsi="Tahoma" w:cs="Tahoma"/>
                <w:sz w:val="14"/>
                <w:szCs w:val="14"/>
                <w:lang w:eastAsia="cs-CZ"/>
              </w:rPr>
              <w:t>Turnov, Semily</w:t>
            </w:r>
          </w:p>
        </w:tc>
        <w:tc>
          <w:tcPr>
            <w:tcW w:w="1606" w:type="dxa"/>
            <w:tcBorders>
              <w:top w:val="nil"/>
              <w:left w:val="nil"/>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color w:val="000000"/>
                <w:sz w:val="14"/>
                <w:szCs w:val="14"/>
                <w:lang w:eastAsia="cs-CZ"/>
              </w:rPr>
            </w:pPr>
            <w:r w:rsidRPr="00EC0772">
              <w:rPr>
                <w:rFonts w:ascii="Tahoma" w:eastAsia="Times New Roman" w:hAnsi="Tahoma" w:cs="Tahoma"/>
                <w:color w:val="000000"/>
                <w:sz w:val="14"/>
                <w:szCs w:val="14"/>
                <w:lang w:eastAsia="cs-CZ"/>
              </w:rPr>
              <w:t>osoby s mentálním postižením, osoby s chronickým duševním onemocněním</w:t>
            </w:r>
          </w:p>
        </w:tc>
        <w:tc>
          <w:tcPr>
            <w:tcW w:w="1023" w:type="dxa"/>
            <w:tcBorders>
              <w:top w:val="nil"/>
              <w:left w:val="nil"/>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color w:val="000000"/>
                <w:sz w:val="14"/>
                <w:szCs w:val="14"/>
                <w:lang w:eastAsia="cs-CZ"/>
              </w:rPr>
            </w:pPr>
            <w:r w:rsidRPr="00EC0772">
              <w:rPr>
                <w:rFonts w:ascii="Tahoma" w:eastAsia="Times New Roman" w:hAnsi="Tahoma" w:cs="Tahoma"/>
                <w:color w:val="000000"/>
                <w:sz w:val="14"/>
                <w:szCs w:val="14"/>
                <w:lang w:eastAsia="cs-CZ"/>
              </w:rPr>
              <w:t> </w:t>
            </w:r>
          </w:p>
        </w:tc>
        <w:tc>
          <w:tcPr>
            <w:tcW w:w="721" w:type="dxa"/>
            <w:tcBorders>
              <w:top w:val="nil"/>
              <w:left w:val="nil"/>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r w:rsidRPr="00EC0772">
              <w:rPr>
                <w:rFonts w:ascii="Tahoma" w:eastAsia="Times New Roman" w:hAnsi="Tahoma" w:cs="Tahoma"/>
                <w:sz w:val="14"/>
                <w:szCs w:val="14"/>
                <w:lang w:eastAsia="cs-CZ"/>
              </w:rPr>
              <w:t>1</w:t>
            </w:r>
          </w:p>
        </w:tc>
        <w:tc>
          <w:tcPr>
            <w:tcW w:w="831" w:type="dxa"/>
            <w:tcBorders>
              <w:top w:val="nil"/>
              <w:left w:val="nil"/>
              <w:bottom w:val="single" w:sz="4" w:space="0" w:color="auto"/>
              <w:right w:val="single" w:sz="4" w:space="0" w:color="auto"/>
            </w:tcBorders>
            <w:shd w:val="clear" w:color="000000" w:fill="FDE9D9"/>
            <w:noWrap/>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r w:rsidRPr="00EC0772">
              <w:rPr>
                <w:rFonts w:ascii="Tahoma" w:eastAsia="Times New Roman" w:hAnsi="Tahoma" w:cs="Tahoma"/>
                <w:sz w:val="14"/>
                <w:szCs w:val="14"/>
                <w:lang w:eastAsia="cs-CZ"/>
              </w:rPr>
              <w:t>261 198</w:t>
            </w:r>
          </w:p>
        </w:tc>
        <w:tc>
          <w:tcPr>
            <w:tcW w:w="1194" w:type="dxa"/>
            <w:tcBorders>
              <w:top w:val="nil"/>
              <w:left w:val="nil"/>
              <w:bottom w:val="single" w:sz="4" w:space="0" w:color="auto"/>
              <w:right w:val="single" w:sz="4" w:space="0" w:color="auto"/>
            </w:tcBorders>
            <w:shd w:val="clear" w:color="000000" w:fill="FDE9D9"/>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r w:rsidRPr="00EC0772">
              <w:rPr>
                <w:rFonts w:ascii="Tahoma" w:eastAsia="Times New Roman" w:hAnsi="Tahoma" w:cs="Tahoma"/>
                <w:sz w:val="14"/>
                <w:szCs w:val="14"/>
                <w:lang w:eastAsia="cs-CZ"/>
              </w:rPr>
              <w:t>31 315</w:t>
            </w:r>
          </w:p>
        </w:tc>
        <w:tc>
          <w:tcPr>
            <w:tcW w:w="953" w:type="dxa"/>
            <w:tcBorders>
              <w:top w:val="nil"/>
              <w:left w:val="nil"/>
              <w:bottom w:val="single" w:sz="4" w:space="0" w:color="auto"/>
              <w:right w:val="single" w:sz="4" w:space="0" w:color="auto"/>
            </w:tcBorders>
            <w:shd w:val="clear" w:color="000000" w:fill="FDE9D9"/>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r w:rsidRPr="00EC0772">
              <w:rPr>
                <w:rFonts w:ascii="Tahoma" w:eastAsia="Times New Roman" w:hAnsi="Tahoma" w:cs="Tahoma"/>
                <w:sz w:val="14"/>
                <w:szCs w:val="14"/>
                <w:lang w:eastAsia="cs-CZ"/>
              </w:rPr>
              <w:t>229 883</w:t>
            </w:r>
          </w:p>
        </w:tc>
      </w:tr>
      <w:tr w:rsidR="00EC0772" w:rsidRPr="00EC0772" w:rsidTr="00F237F4">
        <w:trPr>
          <w:trHeight w:val="202"/>
        </w:trPr>
        <w:tc>
          <w:tcPr>
            <w:tcW w:w="1737" w:type="dxa"/>
            <w:tcBorders>
              <w:top w:val="nil"/>
              <w:left w:val="nil"/>
              <w:bottom w:val="nil"/>
              <w:right w:val="nil"/>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p>
        </w:tc>
        <w:tc>
          <w:tcPr>
            <w:tcW w:w="716" w:type="dxa"/>
            <w:tcBorders>
              <w:top w:val="nil"/>
              <w:left w:val="nil"/>
              <w:bottom w:val="nil"/>
              <w:right w:val="nil"/>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p>
        </w:tc>
        <w:tc>
          <w:tcPr>
            <w:tcW w:w="1857" w:type="dxa"/>
            <w:tcBorders>
              <w:top w:val="nil"/>
              <w:left w:val="nil"/>
              <w:bottom w:val="nil"/>
              <w:right w:val="nil"/>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p>
        </w:tc>
        <w:tc>
          <w:tcPr>
            <w:tcW w:w="639" w:type="dxa"/>
            <w:tcBorders>
              <w:top w:val="nil"/>
              <w:left w:val="nil"/>
              <w:bottom w:val="nil"/>
              <w:right w:val="nil"/>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p>
        </w:tc>
        <w:tc>
          <w:tcPr>
            <w:tcW w:w="638" w:type="dxa"/>
            <w:tcBorders>
              <w:top w:val="nil"/>
              <w:left w:val="nil"/>
              <w:bottom w:val="nil"/>
              <w:right w:val="nil"/>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p>
        </w:tc>
        <w:tc>
          <w:tcPr>
            <w:tcW w:w="774" w:type="dxa"/>
            <w:tcBorders>
              <w:top w:val="nil"/>
              <w:left w:val="nil"/>
              <w:bottom w:val="nil"/>
              <w:right w:val="nil"/>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p>
        </w:tc>
        <w:tc>
          <w:tcPr>
            <w:tcW w:w="891" w:type="dxa"/>
            <w:tcBorders>
              <w:top w:val="nil"/>
              <w:left w:val="nil"/>
              <w:bottom w:val="nil"/>
              <w:right w:val="nil"/>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p>
        </w:tc>
        <w:tc>
          <w:tcPr>
            <w:tcW w:w="940" w:type="dxa"/>
            <w:tcBorders>
              <w:top w:val="nil"/>
              <w:left w:val="nil"/>
              <w:bottom w:val="nil"/>
              <w:right w:val="nil"/>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p>
        </w:tc>
        <w:tc>
          <w:tcPr>
            <w:tcW w:w="1606" w:type="dxa"/>
            <w:tcBorders>
              <w:top w:val="nil"/>
              <w:left w:val="nil"/>
              <w:bottom w:val="nil"/>
              <w:right w:val="nil"/>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p>
        </w:tc>
        <w:tc>
          <w:tcPr>
            <w:tcW w:w="1023" w:type="dxa"/>
            <w:tcBorders>
              <w:top w:val="nil"/>
              <w:left w:val="nil"/>
              <w:bottom w:val="nil"/>
              <w:right w:val="nil"/>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p>
        </w:tc>
        <w:tc>
          <w:tcPr>
            <w:tcW w:w="721" w:type="dxa"/>
            <w:tcBorders>
              <w:top w:val="nil"/>
              <w:left w:val="nil"/>
              <w:bottom w:val="nil"/>
              <w:right w:val="nil"/>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p>
        </w:tc>
        <w:tc>
          <w:tcPr>
            <w:tcW w:w="831" w:type="dxa"/>
            <w:tcBorders>
              <w:top w:val="nil"/>
              <w:left w:val="nil"/>
              <w:bottom w:val="nil"/>
              <w:right w:val="nil"/>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p>
        </w:tc>
        <w:tc>
          <w:tcPr>
            <w:tcW w:w="1194" w:type="dxa"/>
            <w:tcBorders>
              <w:top w:val="nil"/>
              <w:left w:val="nil"/>
              <w:bottom w:val="nil"/>
              <w:right w:val="nil"/>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p>
        </w:tc>
        <w:tc>
          <w:tcPr>
            <w:tcW w:w="953" w:type="dxa"/>
            <w:tcBorders>
              <w:top w:val="nil"/>
              <w:left w:val="nil"/>
              <w:bottom w:val="nil"/>
              <w:right w:val="nil"/>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p>
        </w:tc>
      </w:tr>
      <w:tr w:rsidR="00EC0772" w:rsidRPr="00EC0772" w:rsidTr="005C732F">
        <w:trPr>
          <w:trHeight w:val="395"/>
        </w:trPr>
        <w:tc>
          <w:tcPr>
            <w:tcW w:w="1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b/>
                <w:bCs/>
                <w:sz w:val="14"/>
                <w:szCs w:val="14"/>
                <w:lang w:eastAsia="cs-CZ"/>
              </w:rPr>
            </w:pPr>
            <w:r w:rsidRPr="00EC0772">
              <w:rPr>
                <w:rFonts w:ascii="Tahoma" w:eastAsia="Times New Roman" w:hAnsi="Tahoma" w:cs="Tahoma"/>
                <w:b/>
                <w:bCs/>
                <w:sz w:val="14"/>
                <w:szCs w:val="14"/>
                <w:lang w:eastAsia="cs-CZ"/>
              </w:rPr>
              <w:t>Celkem sociálních služeb</w:t>
            </w:r>
          </w:p>
        </w:tc>
        <w:tc>
          <w:tcPr>
            <w:tcW w:w="716" w:type="dxa"/>
            <w:tcBorders>
              <w:top w:val="single" w:sz="4" w:space="0" w:color="auto"/>
              <w:left w:val="nil"/>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b/>
                <w:bCs/>
                <w:sz w:val="14"/>
                <w:szCs w:val="14"/>
                <w:lang w:eastAsia="cs-CZ"/>
              </w:rPr>
            </w:pPr>
            <w:r w:rsidRPr="00EC0772">
              <w:rPr>
                <w:rFonts w:ascii="Tahoma" w:eastAsia="Times New Roman" w:hAnsi="Tahoma" w:cs="Tahoma"/>
                <w:b/>
                <w:bCs/>
                <w:sz w:val="14"/>
                <w:szCs w:val="14"/>
                <w:lang w:eastAsia="cs-CZ"/>
              </w:rPr>
              <w:t>3</w:t>
            </w:r>
          </w:p>
        </w:tc>
        <w:tc>
          <w:tcPr>
            <w:tcW w:w="1857" w:type="dxa"/>
            <w:tcBorders>
              <w:top w:val="nil"/>
              <w:left w:val="nil"/>
              <w:bottom w:val="nil"/>
              <w:right w:val="nil"/>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p>
        </w:tc>
        <w:tc>
          <w:tcPr>
            <w:tcW w:w="639" w:type="dxa"/>
            <w:tcBorders>
              <w:top w:val="nil"/>
              <w:left w:val="nil"/>
              <w:bottom w:val="nil"/>
              <w:right w:val="nil"/>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p>
        </w:tc>
        <w:tc>
          <w:tcPr>
            <w:tcW w:w="638" w:type="dxa"/>
            <w:tcBorders>
              <w:top w:val="nil"/>
              <w:left w:val="nil"/>
              <w:bottom w:val="nil"/>
              <w:right w:val="nil"/>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p>
        </w:tc>
        <w:tc>
          <w:tcPr>
            <w:tcW w:w="774" w:type="dxa"/>
            <w:tcBorders>
              <w:top w:val="nil"/>
              <w:left w:val="nil"/>
              <w:bottom w:val="nil"/>
              <w:right w:val="nil"/>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p>
        </w:tc>
        <w:tc>
          <w:tcPr>
            <w:tcW w:w="891" w:type="dxa"/>
            <w:tcBorders>
              <w:top w:val="nil"/>
              <w:left w:val="nil"/>
              <w:bottom w:val="nil"/>
              <w:right w:val="nil"/>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p>
        </w:tc>
        <w:tc>
          <w:tcPr>
            <w:tcW w:w="940" w:type="dxa"/>
            <w:tcBorders>
              <w:top w:val="nil"/>
              <w:left w:val="nil"/>
              <w:bottom w:val="nil"/>
              <w:right w:val="nil"/>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p>
        </w:tc>
        <w:tc>
          <w:tcPr>
            <w:tcW w:w="1606" w:type="dxa"/>
            <w:tcBorders>
              <w:top w:val="nil"/>
              <w:left w:val="nil"/>
              <w:bottom w:val="nil"/>
              <w:right w:val="nil"/>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b/>
                <w:bCs/>
                <w:sz w:val="14"/>
                <w:szCs w:val="14"/>
                <w:lang w:eastAsia="cs-CZ"/>
              </w:rPr>
            </w:pPr>
            <w:r w:rsidRPr="00EC0772">
              <w:rPr>
                <w:rFonts w:ascii="Tahoma" w:eastAsia="Times New Roman" w:hAnsi="Tahoma" w:cs="Tahoma"/>
                <w:b/>
                <w:bCs/>
                <w:sz w:val="14"/>
                <w:szCs w:val="14"/>
                <w:lang w:eastAsia="cs-CZ"/>
              </w:rPr>
              <w:t>Celkem</w:t>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b/>
                <w:bCs/>
                <w:sz w:val="14"/>
                <w:szCs w:val="14"/>
                <w:lang w:eastAsia="cs-CZ"/>
              </w:rPr>
            </w:pPr>
            <w:r w:rsidRPr="00EC0772">
              <w:rPr>
                <w:rFonts w:ascii="Tahoma" w:eastAsia="Times New Roman" w:hAnsi="Tahoma" w:cs="Tahoma"/>
                <w:b/>
                <w:bCs/>
                <w:sz w:val="14"/>
                <w:szCs w:val="14"/>
                <w:lang w:eastAsia="cs-CZ"/>
              </w:rPr>
              <w:t>9,025</w:t>
            </w:r>
          </w:p>
        </w:tc>
        <w:tc>
          <w:tcPr>
            <w:tcW w:w="831" w:type="dxa"/>
            <w:tcBorders>
              <w:top w:val="nil"/>
              <w:left w:val="nil"/>
              <w:bottom w:val="nil"/>
              <w:right w:val="nil"/>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p>
        </w:tc>
        <w:tc>
          <w:tcPr>
            <w:tcW w:w="1194" w:type="dxa"/>
            <w:tcBorders>
              <w:top w:val="nil"/>
              <w:left w:val="nil"/>
              <w:bottom w:val="nil"/>
              <w:right w:val="nil"/>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p>
        </w:tc>
        <w:tc>
          <w:tcPr>
            <w:tcW w:w="953" w:type="dxa"/>
            <w:tcBorders>
              <w:top w:val="nil"/>
              <w:left w:val="nil"/>
              <w:bottom w:val="nil"/>
              <w:right w:val="nil"/>
            </w:tcBorders>
            <w:shd w:val="clear" w:color="auto" w:fill="auto"/>
            <w:vAlign w:val="center"/>
            <w:hideMark/>
          </w:tcPr>
          <w:p w:rsidR="00EC0772" w:rsidRPr="00EC0772" w:rsidRDefault="00EC0772" w:rsidP="00EB6850">
            <w:pPr>
              <w:spacing w:after="0" w:line="240" w:lineRule="auto"/>
              <w:jc w:val="left"/>
              <w:rPr>
                <w:rFonts w:ascii="Tahoma" w:eastAsia="Times New Roman" w:hAnsi="Tahoma" w:cs="Tahoma"/>
                <w:sz w:val="14"/>
                <w:szCs w:val="14"/>
                <w:lang w:eastAsia="cs-CZ"/>
              </w:rPr>
            </w:pPr>
          </w:p>
        </w:tc>
      </w:tr>
    </w:tbl>
    <w:p w:rsidR="00EC0772" w:rsidRPr="008F6AEA" w:rsidRDefault="00EC0772" w:rsidP="00EB6850">
      <w:pPr>
        <w:autoSpaceDE w:val="0"/>
        <w:autoSpaceDN w:val="0"/>
        <w:adjustRightInd w:val="0"/>
        <w:spacing w:after="0"/>
        <w:jc w:val="left"/>
        <w:rPr>
          <w:rFonts w:cs="Times New Roman"/>
          <w:szCs w:val="24"/>
        </w:rPr>
      </w:pPr>
    </w:p>
    <w:p w:rsidR="003237B3" w:rsidRDefault="003237B3" w:rsidP="00EB6850">
      <w:pPr>
        <w:autoSpaceDE w:val="0"/>
        <w:autoSpaceDN w:val="0"/>
        <w:adjustRightInd w:val="0"/>
        <w:spacing w:after="0"/>
        <w:jc w:val="left"/>
        <w:rPr>
          <w:rFonts w:cs="Times New Roman"/>
          <w:szCs w:val="24"/>
        </w:rPr>
      </w:pPr>
    </w:p>
    <w:p w:rsidR="003D32FB" w:rsidRDefault="003D32FB" w:rsidP="00EB6850">
      <w:pPr>
        <w:autoSpaceDE w:val="0"/>
        <w:autoSpaceDN w:val="0"/>
        <w:adjustRightInd w:val="0"/>
        <w:spacing w:after="0"/>
        <w:jc w:val="left"/>
        <w:rPr>
          <w:rFonts w:cs="Times New Roman"/>
          <w:szCs w:val="24"/>
        </w:rPr>
        <w:sectPr w:rsidR="003D32FB" w:rsidSect="00EC0772">
          <w:pgSz w:w="16839" w:h="11907" w:orient="landscape" w:code="9"/>
          <w:pgMar w:top="1134" w:right="1417" w:bottom="567" w:left="1134" w:header="709" w:footer="709" w:gutter="0"/>
          <w:cols w:space="708"/>
          <w:docGrid w:linePitch="360"/>
        </w:sectPr>
      </w:pPr>
    </w:p>
    <w:p w:rsidR="003237B3" w:rsidRPr="008F6AEA" w:rsidRDefault="003237B3" w:rsidP="00EB6850">
      <w:pPr>
        <w:autoSpaceDE w:val="0"/>
        <w:autoSpaceDN w:val="0"/>
        <w:adjustRightInd w:val="0"/>
        <w:spacing w:after="0"/>
        <w:jc w:val="left"/>
        <w:rPr>
          <w:rFonts w:cs="Times New Roman"/>
          <w:b/>
          <w:bCs/>
          <w:szCs w:val="24"/>
        </w:rPr>
      </w:pPr>
      <w:r w:rsidRPr="008F6AEA">
        <w:rPr>
          <w:rFonts w:cs="Times New Roman"/>
          <w:b/>
          <w:bCs/>
          <w:szCs w:val="24"/>
        </w:rPr>
        <w:lastRenderedPageBreak/>
        <w:t>Odleh</w:t>
      </w:r>
      <w:r w:rsidRPr="008F6AEA">
        <w:rPr>
          <w:rFonts w:cs="Times New Roman"/>
          <w:szCs w:val="24"/>
        </w:rPr>
        <w:t>č</w:t>
      </w:r>
      <w:r w:rsidRPr="008F6AEA">
        <w:rPr>
          <w:rFonts w:cs="Times New Roman"/>
          <w:b/>
          <w:bCs/>
          <w:szCs w:val="24"/>
        </w:rPr>
        <w:t>ovací služby</w:t>
      </w:r>
      <w:r>
        <w:rPr>
          <w:rFonts w:cs="Times New Roman"/>
          <w:b/>
          <w:bCs/>
          <w:szCs w:val="24"/>
        </w:rPr>
        <w:t xml:space="preserve"> § 44</w:t>
      </w:r>
    </w:p>
    <w:p w:rsidR="003237B3" w:rsidRDefault="003237B3" w:rsidP="00EB6850">
      <w:pPr>
        <w:autoSpaceDE w:val="0"/>
        <w:autoSpaceDN w:val="0"/>
        <w:adjustRightInd w:val="0"/>
        <w:spacing w:after="0"/>
        <w:jc w:val="left"/>
        <w:rPr>
          <w:rFonts w:cs="Times New Roman"/>
          <w:sz w:val="18"/>
          <w:szCs w:val="18"/>
        </w:rPr>
      </w:pPr>
      <w:r w:rsidRPr="00484601">
        <w:rPr>
          <w:rFonts w:cs="Times New Roman"/>
          <w:sz w:val="18"/>
          <w:szCs w:val="18"/>
        </w:rPr>
        <w:t xml:space="preserve">Odlehčovací služby jsou </w:t>
      </w:r>
      <w:r w:rsidRPr="00484601">
        <w:rPr>
          <w:rFonts w:cs="Times New Roman"/>
          <w:b/>
          <w:sz w:val="18"/>
          <w:szCs w:val="18"/>
        </w:rPr>
        <w:t>terénní, ambulantní nebo pobytové služby</w:t>
      </w:r>
      <w:r w:rsidRPr="00484601">
        <w:rPr>
          <w:rFonts w:cs="Times New Roman"/>
          <w:sz w:val="18"/>
          <w:szCs w:val="18"/>
        </w:rPr>
        <w:t xml:space="preserve"> poskytované osobám, které mají sníženou soběstačnost z důvodu věku, chronického onemocnění nebo zdravotního postižení, o které je jinak pečováno v jejich přirozeném sociálním prostředí; cílem služby je umožnit pečující fyzické osobě nezbytný odpočinek.</w:t>
      </w:r>
    </w:p>
    <w:p w:rsidR="00F237F4" w:rsidRDefault="00F237F4" w:rsidP="00EB6850">
      <w:pPr>
        <w:autoSpaceDE w:val="0"/>
        <w:autoSpaceDN w:val="0"/>
        <w:adjustRightInd w:val="0"/>
        <w:spacing w:after="0"/>
        <w:jc w:val="left"/>
        <w:rPr>
          <w:rFonts w:cs="Times New Roman"/>
          <w:sz w:val="18"/>
          <w:szCs w:val="18"/>
        </w:rPr>
      </w:pPr>
    </w:p>
    <w:tbl>
      <w:tblPr>
        <w:tblW w:w="14480" w:type="dxa"/>
        <w:tblInd w:w="53" w:type="dxa"/>
        <w:tblCellMar>
          <w:left w:w="70" w:type="dxa"/>
          <w:right w:w="70" w:type="dxa"/>
        </w:tblCellMar>
        <w:tblLook w:val="04A0" w:firstRow="1" w:lastRow="0" w:firstColumn="1" w:lastColumn="0" w:noHBand="0" w:noVBand="1"/>
      </w:tblPr>
      <w:tblGrid>
        <w:gridCol w:w="1496"/>
        <w:gridCol w:w="752"/>
        <w:gridCol w:w="1034"/>
        <w:gridCol w:w="675"/>
        <w:gridCol w:w="880"/>
        <w:gridCol w:w="645"/>
        <w:gridCol w:w="942"/>
        <w:gridCol w:w="875"/>
        <w:gridCol w:w="1352"/>
        <w:gridCol w:w="762"/>
        <w:gridCol w:w="752"/>
        <w:gridCol w:w="1011"/>
        <w:gridCol w:w="1262"/>
        <w:gridCol w:w="998"/>
        <w:gridCol w:w="1044"/>
      </w:tblGrid>
      <w:tr w:rsidR="00D035E0" w:rsidRPr="00D035E0" w:rsidTr="00D035E0">
        <w:trPr>
          <w:trHeight w:val="1192"/>
        </w:trPr>
        <w:tc>
          <w:tcPr>
            <w:tcW w:w="16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Poskytovatel - název</w:t>
            </w:r>
          </w:p>
        </w:tc>
        <w:tc>
          <w:tcPr>
            <w:tcW w:w="723" w:type="dxa"/>
            <w:tcBorders>
              <w:top w:val="single" w:sz="4" w:space="0" w:color="auto"/>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center"/>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IČ</w:t>
            </w:r>
          </w:p>
        </w:tc>
        <w:tc>
          <w:tcPr>
            <w:tcW w:w="1072" w:type="dxa"/>
            <w:tcBorders>
              <w:top w:val="single" w:sz="4" w:space="0" w:color="auto"/>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Služba - název</w:t>
            </w:r>
          </w:p>
        </w:tc>
        <w:tc>
          <w:tcPr>
            <w:tcW w:w="653" w:type="dxa"/>
            <w:tcBorders>
              <w:top w:val="single" w:sz="4" w:space="0" w:color="auto"/>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Služba - číslo</w:t>
            </w:r>
          </w:p>
        </w:tc>
        <w:tc>
          <w:tcPr>
            <w:tcW w:w="846" w:type="dxa"/>
            <w:tcBorders>
              <w:top w:val="single" w:sz="4" w:space="0" w:color="auto"/>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Formy</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Úroveň sítě</w:t>
            </w:r>
          </w:p>
        </w:tc>
        <w:tc>
          <w:tcPr>
            <w:tcW w:w="906" w:type="dxa"/>
            <w:tcBorders>
              <w:top w:val="single" w:sz="4" w:space="0" w:color="auto"/>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proofErr w:type="spellStart"/>
            <w:r w:rsidRPr="00D035E0">
              <w:rPr>
                <w:rFonts w:ascii="Tahoma" w:eastAsia="Times New Roman" w:hAnsi="Tahoma" w:cs="Tahoma"/>
                <w:b/>
                <w:bCs/>
                <w:sz w:val="14"/>
                <w:szCs w:val="14"/>
                <w:lang w:eastAsia="cs-CZ"/>
              </w:rPr>
              <w:t>Regionalita</w:t>
            </w:r>
            <w:proofErr w:type="spellEnd"/>
          </w:p>
        </w:tc>
        <w:tc>
          <w:tcPr>
            <w:tcW w:w="864" w:type="dxa"/>
            <w:tcBorders>
              <w:top w:val="single" w:sz="4" w:space="0" w:color="auto"/>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 xml:space="preserve">Působnost </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Cílová skupina</w:t>
            </w:r>
          </w:p>
        </w:tc>
        <w:tc>
          <w:tcPr>
            <w:tcW w:w="733" w:type="dxa"/>
            <w:tcBorders>
              <w:top w:val="single" w:sz="4" w:space="0" w:color="auto"/>
              <w:left w:val="nil"/>
              <w:bottom w:val="single" w:sz="4" w:space="0" w:color="auto"/>
              <w:right w:val="single" w:sz="4" w:space="0" w:color="auto"/>
            </w:tcBorders>
            <w:shd w:val="clear" w:color="000000" w:fill="FFFFFF"/>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proofErr w:type="spellStart"/>
            <w:r w:rsidRPr="00D035E0">
              <w:rPr>
                <w:rFonts w:ascii="Tahoma" w:eastAsia="Times New Roman" w:hAnsi="Tahoma" w:cs="Tahoma"/>
                <w:b/>
                <w:bCs/>
                <w:sz w:val="14"/>
                <w:szCs w:val="14"/>
                <w:lang w:eastAsia="cs-CZ"/>
              </w:rPr>
              <w:t>PvP</w:t>
            </w:r>
            <w:proofErr w:type="spellEnd"/>
            <w:r w:rsidRPr="00D035E0">
              <w:rPr>
                <w:rFonts w:ascii="Tahoma" w:eastAsia="Times New Roman" w:hAnsi="Tahoma" w:cs="Tahoma"/>
                <w:b/>
                <w:bCs/>
                <w:sz w:val="14"/>
                <w:szCs w:val="14"/>
                <w:lang w:eastAsia="cs-CZ"/>
              </w:rPr>
              <w:t xml:space="preserve"> přepočet - úvazky</w:t>
            </w:r>
          </w:p>
        </w:tc>
        <w:tc>
          <w:tcPr>
            <w:tcW w:w="723" w:type="dxa"/>
            <w:tcBorders>
              <w:top w:val="single" w:sz="4" w:space="0" w:color="auto"/>
              <w:left w:val="nil"/>
              <w:bottom w:val="single" w:sz="4" w:space="0" w:color="auto"/>
              <w:right w:val="single" w:sz="4" w:space="0" w:color="auto"/>
            </w:tcBorders>
            <w:shd w:val="clear" w:color="000000" w:fill="FFFFFF"/>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 xml:space="preserve">Kapacita lůžek </w:t>
            </w:r>
          </w:p>
        </w:tc>
        <w:tc>
          <w:tcPr>
            <w:tcW w:w="1011" w:type="dxa"/>
            <w:tcBorders>
              <w:top w:val="single" w:sz="4" w:space="0" w:color="auto"/>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 xml:space="preserve">Vypočtené náklady </w:t>
            </w:r>
          </w:p>
        </w:tc>
        <w:tc>
          <w:tcPr>
            <w:tcW w:w="1214" w:type="dxa"/>
            <w:tcBorders>
              <w:top w:val="single" w:sz="4" w:space="0" w:color="auto"/>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Deklarované příjmy služby poskytovatelem (úhrady od uživatelů a ZP)</w:t>
            </w:r>
          </w:p>
        </w:tc>
        <w:tc>
          <w:tcPr>
            <w:tcW w:w="1001" w:type="dxa"/>
            <w:tcBorders>
              <w:top w:val="single" w:sz="4" w:space="0" w:color="auto"/>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Vypočtená vyrovnávací platba</w:t>
            </w:r>
          </w:p>
        </w:tc>
        <w:tc>
          <w:tcPr>
            <w:tcW w:w="1087" w:type="dxa"/>
            <w:tcBorders>
              <w:top w:val="single" w:sz="4" w:space="0" w:color="auto"/>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Komentář</w:t>
            </w:r>
          </w:p>
        </w:tc>
      </w:tr>
      <w:tr w:rsidR="00D035E0" w:rsidRPr="00D035E0" w:rsidTr="00D035E0">
        <w:trPr>
          <w:trHeight w:val="502"/>
        </w:trPr>
        <w:tc>
          <w:tcPr>
            <w:tcW w:w="1606" w:type="dxa"/>
            <w:tcBorders>
              <w:top w:val="nil"/>
              <w:left w:val="single" w:sz="4" w:space="0" w:color="auto"/>
              <w:bottom w:val="single" w:sz="4" w:space="0" w:color="auto"/>
              <w:right w:val="single" w:sz="4" w:space="0" w:color="auto"/>
            </w:tcBorders>
            <w:shd w:val="clear" w:color="000000" w:fill="E5E0EC"/>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 xml:space="preserve">Asociace pomáhající lidem s autismem - APLA Praha, Střední Čechy, </w:t>
            </w:r>
            <w:proofErr w:type="gramStart"/>
            <w:r w:rsidRPr="00D035E0">
              <w:rPr>
                <w:rFonts w:ascii="Tahoma" w:eastAsia="Times New Roman" w:hAnsi="Tahoma" w:cs="Tahoma"/>
                <w:b/>
                <w:bCs/>
                <w:sz w:val="14"/>
                <w:szCs w:val="14"/>
                <w:lang w:eastAsia="cs-CZ"/>
              </w:rPr>
              <w:t>o.s.</w:t>
            </w:r>
            <w:proofErr w:type="gramEnd"/>
          </w:p>
        </w:tc>
        <w:tc>
          <w:tcPr>
            <w:tcW w:w="72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26623064</w:t>
            </w:r>
          </w:p>
        </w:tc>
        <w:tc>
          <w:tcPr>
            <w:tcW w:w="107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Odlehčovací služba</w:t>
            </w:r>
          </w:p>
        </w:tc>
        <w:tc>
          <w:tcPr>
            <w:tcW w:w="65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9864940</w:t>
            </w:r>
          </w:p>
        </w:tc>
        <w:tc>
          <w:tcPr>
            <w:tcW w:w="846"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Pobytová</w:t>
            </w:r>
          </w:p>
        </w:tc>
        <w:tc>
          <w:tcPr>
            <w:tcW w:w="620" w:type="dxa"/>
            <w:tcBorders>
              <w:top w:val="nil"/>
              <w:left w:val="single" w:sz="4" w:space="0" w:color="auto"/>
              <w:bottom w:val="single" w:sz="4" w:space="0" w:color="auto"/>
              <w:right w:val="single" w:sz="4" w:space="0" w:color="auto"/>
            </w:tcBorders>
            <w:shd w:val="clear" w:color="000000" w:fill="E6B9B8"/>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Z2v</w:t>
            </w:r>
          </w:p>
        </w:tc>
        <w:tc>
          <w:tcPr>
            <w:tcW w:w="906"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kraj</w:t>
            </w:r>
          </w:p>
        </w:tc>
        <w:tc>
          <w:tcPr>
            <w:tcW w:w="86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Liberecký kraj</w:t>
            </w:r>
          </w:p>
        </w:tc>
        <w:tc>
          <w:tcPr>
            <w:tcW w:w="1421"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osoby s poruchami autistického spektra</w:t>
            </w:r>
          </w:p>
        </w:tc>
        <w:tc>
          <w:tcPr>
            <w:tcW w:w="73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0,385</w:t>
            </w:r>
          </w:p>
        </w:tc>
        <w:tc>
          <w:tcPr>
            <w:tcW w:w="723" w:type="dxa"/>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12</w:t>
            </w:r>
          </w:p>
        </w:tc>
        <w:tc>
          <w:tcPr>
            <w:tcW w:w="1011"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254 161</w:t>
            </w:r>
          </w:p>
        </w:tc>
        <w:tc>
          <w:tcPr>
            <w:tcW w:w="1214"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70 000</w:t>
            </w:r>
          </w:p>
        </w:tc>
        <w:tc>
          <w:tcPr>
            <w:tcW w:w="1001"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184 161</w:t>
            </w:r>
          </w:p>
        </w:tc>
        <w:tc>
          <w:tcPr>
            <w:tcW w:w="1087"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D035E0">
        <w:trPr>
          <w:trHeight w:val="1474"/>
        </w:trPr>
        <w:tc>
          <w:tcPr>
            <w:tcW w:w="1606"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CENTRUM PRO ZDRAVOTNĚ POSTIŽENÉ Libereckého kraje, o.p.s.</w:t>
            </w:r>
          </w:p>
        </w:tc>
        <w:tc>
          <w:tcPr>
            <w:tcW w:w="72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26593980</w:t>
            </w:r>
          </w:p>
        </w:tc>
        <w:tc>
          <w:tcPr>
            <w:tcW w:w="107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Odlehčovací služby Česká Lípa</w:t>
            </w:r>
          </w:p>
        </w:tc>
        <w:tc>
          <w:tcPr>
            <w:tcW w:w="65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1656576</w:t>
            </w:r>
          </w:p>
        </w:tc>
        <w:tc>
          <w:tcPr>
            <w:tcW w:w="846"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Terénní</w:t>
            </w:r>
          </w:p>
        </w:tc>
        <w:tc>
          <w:tcPr>
            <w:tcW w:w="62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Z1</w:t>
            </w:r>
          </w:p>
        </w:tc>
        <w:tc>
          <w:tcPr>
            <w:tcW w:w="906"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ORP</w:t>
            </w:r>
          </w:p>
        </w:tc>
        <w:tc>
          <w:tcPr>
            <w:tcW w:w="86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Česká Lípa</w:t>
            </w:r>
          </w:p>
        </w:tc>
        <w:tc>
          <w:tcPr>
            <w:tcW w:w="1421"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osoby se zdravotním postižením, osoby s chronickým duševním onemocněním, osoby s chronickým onemocněním, osoby s jiným zdravotním postižením, osoby s kombinovaným postižením, osoby s mentálním postižením, osoby s tělesným postižením, osoby se sluchovým postižením, osoby se zrakovým postižením, senioři</w:t>
            </w:r>
          </w:p>
        </w:tc>
        <w:tc>
          <w:tcPr>
            <w:tcW w:w="73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2,8</w:t>
            </w:r>
          </w:p>
        </w:tc>
        <w:tc>
          <w:tcPr>
            <w:tcW w:w="723" w:type="dxa"/>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c>
          <w:tcPr>
            <w:tcW w:w="1011"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779 900</w:t>
            </w:r>
          </w:p>
        </w:tc>
        <w:tc>
          <w:tcPr>
            <w:tcW w:w="1214"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207 860</w:t>
            </w:r>
          </w:p>
        </w:tc>
        <w:tc>
          <w:tcPr>
            <w:tcW w:w="1001"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572 040</w:t>
            </w:r>
          </w:p>
        </w:tc>
        <w:tc>
          <w:tcPr>
            <w:tcW w:w="1087"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D035E0">
        <w:trPr>
          <w:trHeight w:val="1427"/>
        </w:trPr>
        <w:tc>
          <w:tcPr>
            <w:tcW w:w="1606"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CENTRUM PRO ZDRAVOTNĚ POSTIŽENÉ Libereckého kraje, o.p.s.</w:t>
            </w:r>
          </w:p>
        </w:tc>
        <w:tc>
          <w:tcPr>
            <w:tcW w:w="72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26593980</w:t>
            </w:r>
          </w:p>
        </w:tc>
        <w:tc>
          <w:tcPr>
            <w:tcW w:w="107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Odlehčovací služby Liberec</w:t>
            </w:r>
          </w:p>
        </w:tc>
        <w:tc>
          <w:tcPr>
            <w:tcW w:w="65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2164863</w:t>
            </w:r>
          </w:p>
        </w:tc>
        <w:tc>
          <w:tcPr>
            <w:tcW w:w="846"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Terénní</w:t>
            </w:r>
          </w:p>
        </w:tc>
        <w:tc>
          <w:tcPr>
            <w:tcW w:w="62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Z1</w:t>
            </w:r>
          </w:p>
        </w:tc>
        <w:tc>
          <w:tcPr>
            <w:tcW w:w="906"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ORP</w:t>
            </w:r>
          </w:p>
        </w:tc>
        <w:tc>
          <w:tcPr>
            <w:tcW w:w="86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Liberec</w:t>
            </w:r>
          </w:p>
        </w:tc>
        <w:tc>
          <w:tcPr>
            <w:tcW w:w="1421"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 xml:space="preserve">osoby se zdravotním postižením, osoby s chronickým duševním onemocněním, osoby s chronickým onemocněním, osoby s jiným zdravotním postižením, osoby s kombinovaným postižením, osoby s mentálním </w:t>
            </w:r>
            <w:r w:rsidRPr="00D035E0">
              <w:rPr>
                <w:rFonts w:ascii="Tahoma" w:eastAsia="Times New Roman" w:hAnsi="Tahoma" w:cs="Tahoma"/>
                <w:color w:val="000000"/>
                <w:sz w:val="14"/>
                <w:szCs w:val="14"/>
                <w:lang w:eastAsia="cs-CZ"/>
              </w:rPr>
              <w:lastRenderedPageBreak/>
              <w:t>postižením, osoby s tělesným postižením, osoby se sluchovým postižením, osoby se zrakovým postižením, senioři</w:t>
            </w:r>
          </w:p>
        </w:tc>
        <w:tc>
          <w:tcPr>
            <w:tcW w:w="73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lastRenderedPageBreak/>
              <w:t>1,7</w:t>
            </w:r>
          </w:p>
        </w:tc>
        <w:tc>
          <w:tcPr>
            <w:tcW w:w="723" w:type="dxa"/>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c>
          <w:tcPr>
            <w:tcW w:w="1011"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457 600</w:t>
            </w:r>
          </w:p>
        </w:tc>
        <w:tc>
          <w:tcPr>
            <w:tcW w:w="1214"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110 265</w:t>
            </w:r>
          </w:p>
        </w:tc>
        <w:tc>
          <w:tcPr>
            <w:tcW w:w="1001"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347 335</w:t>
            </w:r>
          </w:p>
        </w:tc>
        <w:tc>
          <w:tcPr>
            <w:tcW w:w="1087"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D035E0">
        <w:trPr>
          <w:trHeight w:val="1364"/>
        </w:trPr>
        <w:tc>
          <w:tcPr>
            <w:tcW w:w="1606"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lastRenderedPageBreak/>
              <w:t>CENTRUM PRO ZDRAVOTNĚ POSTIŽENÉ Libereckého kraje, o.p.s.</w:t>
            </w:r>
          </w:p>
        </w:tc>
        <w:tc>
          <w:tcPr>
            <w:tcW w:w="72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26593980</w:t>
            </w:r>
          </w:p>
        </w:tc>
        <w:tc>
          <w:tcPr>
            <w:tcW w:w="107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Odlehčovací služby Jablonec nad Nisou</w:t>
            </w:r>
          </w:p>
        </w:tc>
        <w:tc>
          <w:tcPr>
            <w:tcW w:w="65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5362299</w:t>
            </w:r>
          </w:p>
        </w:tc>
        <w:tc>
          <w:tcPr>
            <w:tcW w:w="846"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Terénní</w:t>
            </w:r>
          </w:p>
        </w:tc>
        <w:tc>
          <w:tcPr>
            <w:tcW w:w="62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Z2</w:t>
            </w:r>
          </w:p>
        </w:tc>
        <w:tc>
          <w:tcPr>
            <w:tcW w:w="906"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PO2</w:t>
            </w:r>
          </w:p>
        </w:tc>
        <w:tc>
          <w:tcPr>
            <w:tcW w:w="86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Jablonec nad Nisou</w:t>
            </w:r>
          </w:p>
        </w:tc>
        <w:tc>
          <w:tcPr>
            <w:tcW w:w="1421"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osoby se zdravotním postižením, osoby s chronickým onemocněním, osoby s jiným zdravotním postižením, osoby s kombinovaným postižením, osoby s mentálním postižením, osoby s tělesným postižením, osoby se sluchovým postižením, osoby se zrakovým postižením</w:t>
            </w:r>
          </w:p>
        </w:tc>
        <w:tc>
          <w:tcPr>
            <w:tcW w:w="73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1,7</w:t>
            </w:r>
          </w:p>
        </w:tc>
        <w:tc>
          <w:tcPr>
            <w:tcW w:w="723" w:type="dxa"/>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c>
          <w:tcPr>
            <w:tcW w:w="1011"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426 800</w:t>
            </w:r>
          </w:p>
        </w:tc>
        <w:tc>
          <w:tcPr>
            <w:tcW w:w="1214"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114 615</w:t>
            </w:r>
          </w:p>
        </w:tc>
        <w:tc>
          <w:tcPr>
            <w:tcW w:w="1001"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312 185</w:t>
            </w:r>
          </w:p>
        </w:tc>
        <w:tc>
          <w:tcPr>
            <w:tcW w:w="1087"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D035E0">
        <w:trPr>
          <w:trHeight w:val="1145"/>
        </w:trPr>
        <w:tc>
          <w:tcPr>
            <w:tcW w:w="1606"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CENTRUM PRO ZDRAVOTNĚ POSTIŽENÉ Libereckého kraje, o.p.s.</w:t>
            </w:r>
          </w:p>
        </w:tc>
        <w:tc>
          <w:tcPr>
            <w:tcW w:w="72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26593980</w:t>
            </w:r>
          </w:p>
        </w:tc>
        <w:tc>
          <w:tcPr>
            <w:tcW w:w="107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Odlehčovací služby Semily</w:t>
            </w:r>
          </w:p>
        </w:tc>
        <w:tc>
          <w:tcPr>
            <w:tcW w:w="65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6806376</w:t>
            </w:r>
          </w:p>
        </w:tc>
        <w:tc>
          <w:tcPr>
            <w:tcW w:w="846"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Terénní</w:t>
            </w:r>
          </w:p>
        </w:tc>
        <w:tc>
          <w:tcPr>
            <w:tcW w:w="62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Z2</w:t>
            </w:r>
          </w:p>
        </w:tc>
        <w:tc>
          <w:tcPr>
            <w:tcW w:w="906"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ORP</w:t>
            </w:r>
          </w:p>
        </w:tc>
        <w:tc>
          <w:tcPr>
            <w:tcW w:w="86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Semily, Jilemnice, Turnov</w:t>
            </w:r>
          </w:p>
        </w:tc>
        <w:tc>
          <w:tcPr>
            <w:tcW w:w="1421"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osoby se zdravotním postižením, osoby s chronickým onemocněním, osoby s jiným zdravotním postižením, osoby s kombinovaným postižením, osoby s mentálním postižením, osoby s tělesným postižením, osoby se sluchovým postižením, osoby se zrakovým postižením, senioři</w:t>
            </w:r>
          </w:p>
        </w:tc>
        <w:tc>
          <w:tcPr>
            <w:tcW w:w="73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1,6</w:t>
            </w:r>
          </w:p>
        </w:tc>
        <w:tc>
          <w:tcPr>
            <w:tcW w:w="723" w:type="dxa"/>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c>
          <w:tcPr>
            <w:tcW w:w="1011"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441 100</w:t>
            </w:r>
          </w:p>
        </w:tc>
        <w:tc>
          <w:tcPr>
            <w:tcW w:w="1214"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112 140</w:t>
            </w:r>
          </w:p>
        </w:tc>
        <w:tc>
          <w:tcPr>
            <w:tcW w:w="1001"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328 960</w:t>
            </w:r>
          </w:p>
        </w:tc>
        <w:tc>
          <w:tcPr>
            <w:tcW w:w="1087"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D035E0">
        <w:trPr>
          <w:trHeight w:val="1035"/>
        </w:trPr>
        <w:tc>
          <w:tcPr>
            <w:tcW w:w="1606"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 xml:space="preserve">Centrum sociálních služeb Jablonec nad Nisou, </w:t>
            </w:r>
            <w:proofErr w:type="gramStart"/>
            <w:r w:rsidRPr="00D035E0">
              <w:rPr>
                <w:rFonts w:ascii="Tahoma" w:eastAsia="Times New Roman" w:hAnsi="Tahoma" w:cs="Tahoma"/>
                <w:b/>
                <w:bCs/>
                <w:sz w:val="14"/>
                <w:szCs w:val="14"/>
                <w:lang w:eastAsia="cs-CZ"/>
              </w:rPr>
              <w:t>p.o.</w:t>
            </w:r>
            <w:proofErr w:type="gramEnd"/>
          </w:p>
        </w:tc>
        <w:tc>
          <w:tcPr>
            <w:tcW w:w="72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43256503</w:t>
            </w:r>
          </w:p>
        </w:tc>
        <w:tc>
          <w:tcPr>
            <w:tcW w:w="107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xml:space="preserve">Centrum sociálních služeb Jablonec nad Nisou, </w:t>
            </w:r>
            <w:proofErr w:type="gramStart"/>
            <w:r w:rsidRPr="00D035E0">
              <w:rPr>
                <w:rFonts w:ascii="Tahoma" w:eastAsia="Times New Roman" w:hAnsi="Tahoma" w:cs="Tahoma"/>
                <w:sz w:val="14"/>
                <w:szCs w:val="14"/>
                <w:lang w:eastAsia="cs-CZ"/>
              </w:rPr>
              <w:t>p.o.</w:t>
            </w:r>
            <w:proofErr w:type="gramEnd"/>
          </w:p>
        </w:tc>
        <w:tc>
          <w:tcPr>
            <w:tcW w:w="65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1947710</w:t>
            </w:r>
          </w:p>
        </w:tc>
        <w:tc>
          <w:tcPr>
            <w:tcW w:w="846"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Pobytová</w:t>
            </w:r>
          </w:p>
        </w:tc>
        <w:tc>
          <w:tcPr>
            <w:tcW w:w="62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Z1</w:t>
            </w:r>
          </w:p>
        </w:tc>
        <w:tc>
          <w:tcPr>
            <w:tcW w:w="906"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ORP</w:t>
            </w:r>
          </w:p>
        </w:tc>
        <w:tc>
          <w:tcPr>
            <w:tcW w:w="86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Tanvald, Jablonec nad Nisou, Turnov</w:t>
            </w:r>
          </w:p>
        </w:tc>
        <w:tc>
          <w:tcPr>
            <w:tcW w:w="1421"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 xml:space="preserve">osoby s chronickým onemocněním, osoby s tělesným postižením, osoby se sluchovým postižením, osoby se zdravotním postižením, osoby se zrakovým </w:t>
            </w:r>
            <w:r w:rsidRPr="00D035E0">
              <w:rPr>
                <w:rFonts w:ascii="Tahoma" w:eastAsia="Times New Roman" w:hAnsi="Tahoma" w:cs="Tahoma"/>
                <w:color w:val="000000"/>
                <w:sz w:val="14"/>
                <w:szCs w:val="14"/>
                <w:lang w:eastAsia="cs-CZ"/>
              </w:rPr>
              <w:lastRenderedPageBreak/>
              <w:t>postižením, senioři</w:t>
            </w:r>
          </w:p>
        </w:tc>
        <w:tc>
          <w:tcPr>
            <w:tcW w:w="73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lastRenderedPageBreak/>
              <w:t>4,88</w:t>
            </w:r>
          </w:p>
        </w:tc>
        <w:tc>
          <w:tcPr>
            <w:tcW w:w="723" w:type="dxa"/>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4</w:t>
            </w:r>
          </w:p>
        </w:tc>
        <w:tc>
          <w:tcPr>
            <w:tcW w:w="1011"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3 441 485</w:t>
            </w:r>
          </w:p>
        </w:tc>
        <w:tc>
          <w:tcPr>
            <w:tcW w:w="1214"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579 956</w:t>
            </w:r>
          </w:p>
        </w:tc>
        <w:tc>
          <w:tcPr>
            <w:tcW w:w="1001"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2 861 529</w:t>
            </w:r>
          </w:p>
        </w:tc>
        <w:tc>
          <w:tcPr>
            <w:tcW w:w="1087"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D035E0">
        <w:trPr>
          <w:trHeight w:val="863"/>
        </w:trPr>
        <w:tc>
          <w:tcPr>
            <w:tcW w:w="1606"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lastRenderedPageBreak/>
              <w:t>Centrum zdravotní a sociální péče Liberec, příspěvková organizace</w:t>
            </w:r>
          </w:p>
        </w:tc>
        <w:tc>
          <w:tcPr>
            <w:tcW w:w="72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65100654</w:t>
            </w:r>
          </w:p>
        </w:tc>
        <w:tc>
          <w:tcPr>
            <w:tcW w:w="107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Odlehčovací služba</w:t>
            </w:r>
          </w:p>
        </w:tc>
        <w:tc>
          <w:tcPr>
            <w:tcW w:w="65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7665554</w:t>
            </w:r>
          </w:p>
        </w:tc>
        <w:tc>
          <w:tcPr>
            <w:tcW w:w="846"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roofErr w:type="gramStart"/>
            <w:r w:rsidRPr="00D035E0">
              <w:rPr>
                <w:rFonts w:ascii="Tahoma" w:eastAsia="Times New Roman" w:hAnsi="Tahoma" w:cs="Tahoma"/>
                <w:sz w:val="14"/>
                <w:szCs w:val="14"/>
                <w:lang w:eastAsia="cs-CZ"/>
              </w:rPr>
              <w:t>Pobytová ,Ambulantní</w:t>
            </w:r>
            <w:proofErr w:type="gramEnd"/>
          </w:p>
        </w:tc>
        <w:tc>
          <w:tcPr>
            <w:tcW w:w="62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Z1</w:t>
            </w:r>
          </w:p>
        </w:tc>
        <w:tc>
          <w:tcPr>
            <w:tcW w:w="906"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ORP</w:t>
            </w:r>
          </w:p>
        </w:tc>
        <w:tc>
          <w:tcPr>
            <w:tcW w:w="86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Jablonec nad Nisou, Liberec, Frýdlant, Turnov, Železný Brod</w:t>
            </w:r>
          </w:p>
        </w:tc>
        <w:tc>
          <w:tcPr>
            <w:tcW w:w="1421"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 osoby s chronickým onemocněním, osoby s jiným zdravotním postižením, osoby se zdravotním postižením</w:t>
            </w:r>
          </w:p>
        </w:tc>
        <w:tc>
          <w:tcPr>
            <w:tcW w:w="73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4,125</w:t>
            </w:r>
          </w:p>
        </w:tc>
        <w:tc>
          <w:tcPr>
            <w:tcW w:w="723" w:type="dxa"/>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12</w:t>
            </w:r>
          </w:p>
        </w:tc>
        <w:tc>
          <w:tcPr>
            <w:tcW w:w="1011"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2 394 179</w:t>
            </w:r>
          </w:p>
        </w:tc>
        <w:tc>
          <w:tcPr>
            <w:tcW w:w="1214"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1 394 138</w:t>
            </w:r>
          </w:p>
        </w:tc>
        <w:tc>
          <w:tcPr>
            <w:tcW w:w="1001"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1 000 041</w:t>
            </w:r>
          </w:p>
        </w:tc>
        <w:tc>
          <w:tcPr>
            <w:tcW w:w="1087"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D035E0">
        <w:trPr>
          <w:trHeight w:val="596"/>
        </w:trPr>
        <w:tc>
          <w:tcPr>
            <w:tcW w:w="1606" w:type="dxa"/>
            <w:tcBorders>
              <w:top w:val="nil"/>
              <w:left w:val="single" w:sz="4" w:space="0" w:color="auto"/>
              <w:bottom w:val="single" w:sz="4" w:space="0" w:color="auto"/>
              <w:right w:val="single" w:sz="4" w:space="0" w:color="auto"/>
            </w:tcBorders>
            <w:shd w:val="clear" w:color="000000" w:fill="DDD9C3"/>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Hospicová péče sv. Zdislavy, o.p.s.</w:t>
            </w:r>
          </w:p>
        </w:tc>
        <w:tc>
          <w:tcPr>
            <w:tcW w:w="72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28700210</w:t>
            </w:r>
          </w:p>
        </w:tc>
        <w:tc>
          <w:tcPr>
            <w:tcW w:w="107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Odlehčovací služba</w:t>
            </w:r>
          </w:p>
        </w:tc>
        <w:tc>
          <w:tcPr>
            <w:tcW w:w="65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4343228</w:t>
            </w:r>
          </w:p>
        </w:tc>
        <w:tc>
          <w:tcPr>
            <w:tcW w:w="846"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Terénní, Pobytová</w:t>
            </w:r>
          </w:p>
        </w:tc>
        <w:tc>
          <w:tcPr>
            <w:tcW w:w="620" w:type="dxa"/>
            <w:tcBorders>
              <w:top w:val="nil"/>
              <w:left w:val="single" w:sz="4" w:space="0" w:color="auto"/>
              <w:bottom w:val="single" w:sz="4" w:space="0" w:color="auto"/>
              <w:right w:val="single" w:sz="4" w:space="0" w:color="auto"/>
            </w:tcBorders>
            <w:shd w:val="clear" w:color="000000" w:fill="E6B9B8"/>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Z1V</w:t>
            </w:r>
          </w:p>
        </w:tc>
        <w:tc>
          <w:tcPr>
            <w:tcW w:w="906"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Kraj</w:t>
            </w:r>
          </w:p>
        </w:tc>
        <w:tc>
          <w:tcPr>
            <w:tcW w:w="86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Liberecký kraj</w:t>
            </w:r>
          </w:p>
        </w:tc>
        <w:tc>
          <w:tcPr>
            <w:tcW w:w="1421"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osoby s jiným zdravotním postižením, senioři, osoby s chronickým onemocněním</w:t>
            </w:r>
          </w:p>
        </w:tc>
        <w:tc>
          <w:tcPr>
            <w:tcW w:w="73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27,5</w:t>
            </w:r>
          </w:p>
        </w:tc>
        <w:tc>
          <w:tcPr>
            <w:tcW w:w="723" w:type="dxa"/>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14</w:t>
            </w:r>
          </w:p>
        </w:tc>
        <w:tc>
          <w:tcPr>
            <w:tcW w:w="1011"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10 292 477</w:t>
            </w:r>
          </w:p>
        </w:tc>
        <w:tc>
          <w:tcPr>
            <w:tcW w:w="1214"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1 483 900</w:t>
            </w:r>
          </w:p>
        </w:tc>
        <w:tc>
          <w:tcPr>
            <w:tcW w:w="1001"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8 808 577</w:t>
            </w:r>
          </w:p>
        </w:tc>
        <w:tc>
          <w:tcPr>
            <w:tcW w:w="1087"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rozvojový záměr na rozšíření formy poskytování služby o pobytovou 14 lůžek a zvýšení kapacity u terénní formy poskytování - návaznost na výstavbu kamenného hospice</w:t>
            </w:r>
          </w:p>
        </w:tc>
      </w:tr>
      <w:tr w:rsidR="00D035E0" w:rsidRPr="00D035E0" w:rsidTr="00D035E0">
        <w:trPr>
          <w:trHeight w:val="502"/>
        </w:trPr>
        <w:tc>
          <w:tcPr>
            <w:tcW w:w="1606"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Jedličkův ústav, příspěvková organizace</w:t>
            </w:r>
          </w:p>
        </w:tc>
        <w:tc>
          <w:tcPr>
            <w:tcW w:w="72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70932522</w:t>
            </w:r>
          </w:p>
        </w:tc>
        <w:tc>
          <w:tcPr>
            <w:tcW w:w="107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Odlehčovací služby</w:t>
            </w:r>
          </w:p>
        </w:tc>
        <w:tc>
          <w:tcPr>
            <w:tcW w:w="65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5657898</w:t>
            </w:r>
          </w:p>
        </w:tc>
        <w:tc>
          <w:tcPr>
            <w:tcW w:w="846"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roofErr w:type="gramStart"/>
            <w:r w:rsidRPr="00D035E0">
              <w:rPr>
                <w:rFonts w:ascii="Tahoma" w:eastAsia="Times New Roman" w:hAnsi="Tahoma" w:cs="Tahoma"/>
                <w:sz w:val="14"/>
                <w:szCs w:val="14"/>
                <w:lang w:eastAsia="cs-CZ"/>
              </w:rPr>
              <w:t>Ambulantní ,Pobytová</w:t>
            </w:r>
            <w:proofErr w:type="gramEnd"/>
          </w:p>
        </w:tc>
        <w:tc>
          <w:tcPr>
            <w:tcW w:w="62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Z2</w:t>
            </w:r>
          </w:p>
        </w:tc>
        <w:tc>
          <w:tcPr>
            <w:tcW w:w="906"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kraj</w:t>
            </w:r>
          </w:p>
        </w:tc>
        <w:tc>
          <w:tcPr>
            <w:tcW w:w="86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Liberecký kraj</w:t>
            </w:r>
          </w:p>
        </w:tc>
        <w:tc>
          <w:tcPr>
            <w:tcW w:w="1421"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osoby s kombinovaným postižením</w:t>
            </w:r>
          </w:p>
        </w:tc>
        <w:tc>
          <w:tcPr>
            <w:tcW w:w="73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1,924</w:t>
            </w:r>
          </w:p>
        </w:tc>
        <w:tc>
          <w:tcPr>
            <w:tcW w:w="723" w:type="dxa"/>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6</w:t>
            </w:r>
          </w:p>
        </w:tc>
        <w:tc>
          <w:tcPr>
            <w:tcW w:w="1011"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380 009</w:t>
            </w:r>
          </w:p>
        </w:tc>
        <w:tc>
          <w:tcPr>
            <w:tcW w:w="1214"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327 924</w:t>
            </w:r>
          </w:p>
        </w:tc>
        <w:tc>
          <w:tcPr>
            <w:tcW w:w="1001"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52 085</w:t>
            </w:r>
          </w:p>
        </w:tc>
        <w:tc>
          <w:tcPr>
            <w:tcW w:w="1087"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D035E0">
        <w:trPr>
          <w:trHeight w:val="753"/>
        </w:trPr>
        <w:tc>
          <w:tcPr>
            <w:tcW w:w="1606"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Služby sociální péče TEREZA, příspěvková organizace</w:t>
            </w:r>
          </w:p>
        </w:tc>
        <w:tc>
          <w:tcPr>
            <w:tcW w:w="72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193771</w:t>
            </w:r>
          </w:p>
        </w:tc>
        <w:tc>
          <w:tcPr>
            <w:tcW w:w="107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Služby sociální péče TEREZA, příspěvková organizace</w:t>
            </w:r>
          </w:p>
        </w:tc>
        <w:tc>
          <w:tcPr>
            <w:tcW w:w="65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3145588</w:t>
            </w:r>
          </w:p>
        </w:tc>
        <w:tc>
          <w:tcPr>
            <w:tcW w:w="846"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roofErr w:type="gramStart"/>
            <w:r w:rsidRPr="00D035E0">
              <w:rPr>
                <w:rFonts w:ascii="Tahoma" w:eastAsia="Times New Roman" w:hAnsi="Tahoma" w:cs="Tahoma"/>
                <w:sz w:val="14"/>
                <w:szCs w:val="14"/>
                <w:lang w:eastAsia="cs-CZ"/>
              </w:rPr>
              <w:t>Pobytová ,Ambulantní</w:t>
            </w:r>
            <w:proofErr w:type="gramEnd"/>
          </w:p>
        </w:tc>
        <w:tc>
          <w:tcPr>
            <w:tcW w:w="62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Z1</w:t>
            </w:r>
          </w:p>
        </w:tc>
        <w:tc>
          <w:tcPr>
            <w:tcW w:w="906"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kraj</w:t>
            </w:r>
          </w:p>
        </w:tc>
        <w:tc>
          <w:tcPr>
            <w:tcW w:w="86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Liberecký kraj</w:t>
            </w:r>
          </w:p>
        </w:tc>
        <w:tc>
          <w:tcPr>
            <w:tcW w:w="1421"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osoby s kombinovaným postižením, osoby s mentálním postižením, osoby s chronickým duševním onemocněním</w:t>
            </w:r>
          </w:p>
        </w:tc>
        <w:tc>
          <w:tcPr>
            <w:tcW w:w="73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2,58</w:t>
            </w:r>
          </w:p>
        </w:tc>
        <w:tc>
          <w:tcPr>
            <w:tcW w:w="723" w:type="dxa"/>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8</w:t>
            </w:r>
          </w:p>
        </w:tc>
        <w:tc>
          <w:tcPr>
            <w:tcW w:w="1011"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1 377 610</w:t>
            </w:r>
          </w:p>
        </w:tc>
        <w:tc>
          <w:tcPr>
            <w:tcW w:w="1214"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507 108</w:t>
            </w:r>
          </w:p>
        </w:tc>
        <w:tc>
          <w:tcPr>
            <w:tcW w:w="1001"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870 502</w:t>
            </w:r>
          </w:p>
        </w:tc>
        <w:tc>
          <w:tcPr>
            <w:tcW w:w="1087"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D035E0">
        <w:trPr>
          <w:trHeight w:val="737"/>
        </w:trPr>
        <w:tc>
          <w:tcPr>
            <w:tcW w:w="1606"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Sociální služby Semily</w:t>
            </w:r>
          </w:p>
        </w:tc>
        <w:tc>
          <w:tcPr>
            <w:tcW w:w="72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854930</w:t>
            </w:r>
          </w:p>
        </w:tc>
        <w:tc>
          <w:tcPr>
            <w:tcW w:w="107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Sociální služby Semily</w:t>
            </w:r>
          </w:p>
        </w:tc>
        <w:tc>
          <w:tcPr>
            <w:tcW w:w="65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2446668</w:t>
            </w:r>
          </w:p>
        </w:tc>
        <w:tc>
          <w:tcPr>
            <w:tcW w:w="846"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Pobytová</w:t>
            </w:r>
          </w:p>
        </w:tc>
        <w:tc>
          <w:tcPr>
            <w:tcW w:w="62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Z2</w:t>
            </w:r>
          </w:p>
        </w:tc>
        <w:tc>
          <w:tcPr>
            <w:tcW w:w="906"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ORP</w:t>
            </w:r>
          </w:p>
        </w:tc>
        <w:tc>
          <w:tcPr>
            <w:tcW w:w="86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Semily, Turnov</w:t>
            </w:r>
          </w:p>
        </w:tc>
        <w:tc>
          <w:tcPr>
            <w:tcW w:w="1421"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 osoby s chronickým onemocněním, osoby s tělesným postižením, osoby se sluchovým postižením, osoby se zdravotním postižením, osoby se zrakovým postižením</w:t>
            </w:r>
          </w:p>
        </w:tc>
        <w:tc>
          <w:tcPr>
            <w:tcW w:w="73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0,63</w:t>
            </w:r>
          </w:p>
        </w:tc>
        <w:tc>
          <w:tcPr>
            <w:tcW w:w="723" w:type="dxa"/>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w:t>
            </w:r>
          </w:p>
        </w:tc>
        <w:tc>
          <w:tcPr>
            <w:tcW w:w="1011"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552 547</w:t>
            </w:r>
          </w:p>
        </w:tc>
        <w:tc>
          <w:tcPr>
            <w:tcW w:w="1214"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135 515</w:t>
            </w:r>
          </w:p>
        </w:tc>
        <w:tc>
          <w:tcPr>
            <w:tcW w:w="1001"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417 032</w:t>
            </w:r>
          </w:p>
        </w:tc>
        <w:tc>
          <w:tcPr>
            <w:tcW w:w="1087"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D035E0">
        <w:trPr>
          <w:trHeight w:val="502"/>
        </w:trPr>
        <w:tc>
          <w:tcPr>
            <w:tcW w:w="1606" w:type="dxa"/>
            <w:tcBorders>
              <w:top w:val="nil"/>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Spokojený domov, o.p.s.</w:t>
            </w:r>
          </w:p>
        </w:tc>
        <w:tc>
          <w:tcPr>
            <w:tcW w:w="72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29043913</w:t>
            </w:r>
          </w:p>
        </w:tc>
        <w:tc>
          <w:tcPr>
            <w:tcW w:w="107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Odlehčovací služby</w:t>
            </w:r>
          </w:p>
        </w:tc>
        <w:tc>
          <w:tcPr>
            <w:tcW w:w="65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5168732</w:t>
            </w:r>
          </w:p>
        </w:tc>
        <w:tc>
          <w:tcPr>
            <w:tcW w:w="846"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roofErr w:type="gramStart"/>
            <w:r w:rsidRPr="00D035E0">
              <w:rPr>
                <w:rFonts w:ascii="Tahoma" w:eastAsia="Times New Roman" w:hAnsi="Tahoma" w:cs="Tahoma"/>
                <w:sz w:val="14"/>
                <w:szCs w:val="14"/>
                <w:lang w:eastAsia="cs-CZ"/>
              </w:rPr>
              <w:t>Terénní ,Ambulantní</w:t>
            </w:r>
            <w:proofErr w:type="gramEnd"/>
          </w:p>
        </w:tc>
        <w:tc>
          <w:tcPr>
            <w:tcW w:w="62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Z1</w:t>
            </w:r>
          </w:p>
        </w:tc>
        <w:tc>
          <w:tcPr>
            <w:tcW w:w="906"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ORP</w:t>
            </w:r>
          </w:p>
        </w:tc>
        <w:tc>
          <w:tcPr>
            <w:tcW w:w="86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Turnov</w:t>
            </w:r>
          </w:p>
        </w:tc>
        <w:tc>
          <w:tcPr>
            <w:tcW w:w="1421"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 osoby s jiným zdravotním postižením</w:t>
            </w:r>
          </w:p>
        </w:tc>
        <w:tc>
          <w:tcPr>
            <w:tcW w:w="73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1,05</w:t>
            </w:r>
          </w:p>
        </w:tc>
        <w:tc>
          <w:tcPr>
            <w:tcW w:w="723" w:type="dxa"/>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c>
          <w:tcPr>
            <w:tcW w:w="1011"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341 000</w:t>
            </w:r>
          </w:p>
        </w:tc>
        <w:tc>
          <w:tcPr>
            <w:tcW w:w="1214"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51 736</w:t>
            </w:r>
          </w:p>
        </w:tc>
        <w:tc>
          <w:tcPr>
            <w:tcW w:w="1001"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289 264</w:t>
            </w:r>
          </w:p>
        </w:tc>
        <w:tc>
          <w:tcPr>
            <w:tcW w:w="1087"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 </w:t>
            </w:r>
          </w:p>
        </w:tc>
      </w:tr>
      <w:tr w:rsidR="00D035E0" w:rsidRPr="00D035E0" w:rsidTr="00D035E0">
        <w:trPr>
          <w:trHeight w:val="988"/>
        </w:trPr>
        <w:tc>
          <w:tcPr>
            <w:tcW w:w="1606" w:type="dxa"/>
            <w:tcBorders>
              <w:top w:val="nil"/>
              <w:left w:val="single" w:sz="4" w:space="0" w:color="auto"/>
              <w:bottom w:val="single" w:sz="4" w:space="0" w:color="auto"/>
              <w:right w:val="single" w:sz="4" w:space="0" w:color="auto"/>
            </w:tcBorders>
            <w:shd w:val="clear" w:color="000000" w:fill="DDD9C3"/>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lastRenderedPageBreak/>
              <w:t>Zdravotně sociální služby Turnov</w:t>
            </w:r>
          </w:p>
        </w:tc>
        <w:tc>
          <w:tcPr>
            <w:tcW w:w="72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854883</w:t>
            </w:r>
          </w:p>
        </w:tc>
        <w:tc>
          <w:tcPr>
            <w:tcW w:w="1072"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Domov důchodců Pohoda</w:t>
            </w:r>
          </w:p>
        </w:tc>
        <w:tc>
          <w:tcPr>
            <w:tcW w:w="65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3368051</w:t>
            </w:r>
          </w:p>
        </w:tc>
        <w:tc>
          <w:tcPr>
            <w:tcW w:w="846" w:type="dxa"/>
            <w:tcBorders>
              <w:top w:val="nil"/>
              <w:left w:val="nil"/>
              <w:bottom w:val="single" w:sz="4" w:space="0" w:color="auto"/>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Pobytová</w:t>
            </w:r>
          </w:p>
        </w:tc>
        <w:tc>
          <w:tcPr>
            <w:tcW w:w="620" w:type="dxa"/>
            <w:tcBorders>
              <w:top w:val="nil"/>
              <w:left w:val="single" w:sz="4" w:space="0" w:color="auto"/>
              <w:bottom w:val="single" w:sz="4" w:space="0" w:color="auto"/>
              <w:right w:val="single" w:sz="4" w:space="0" w:color="auto"/>
            </w:tcBorders>
            <w:shd w:val="clear" w:color="000000" w:fill="D7E4BC"/>
            <w:noWrap/>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Z1</w:t>
            </w:r>
          </w:p>
        </w:tc>
        <w:tc>
          <w:tcPr>
            <w:tcW w:w="906"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center"/>
              <w:rPr>
                <w:rFonts w:ascii="Tahoma" w:eastAsia="Times New Roman" w:hAnsi="Tahoma" w:cs="Tahoma"/>
                <w:sz w:val="14"/>
                <w:szCs w:val="14"/>
                <w:lang w:eastAsia="cs-CZ"/>
              </w:rPr>
            </w:pPr>
            <w:r w:rsidRPr="00D035E0">
              <w:rPr>
                <w:rFonts w:ascii="Tahoma" w:eastAsia="Times New Roman" w:hAnsi="Tahoma" w:cs="Tahoma"/>
                <w:sz w:val="14"/>
                <w:szCs w:val="14"/>
                <w:lang w:eastAsia="cs-CZ"/>
              </w:rPr>
              <w:t>ORP</w:t>
            </w:r>
          </w:p>
        </w:tc>
        <w:tc>
          <w:tcPr>
            <w:tcW w:w="864"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Turnov</w:t>
            </w:r>
          </w:p>
        </w:tc>
        <w:tc>
          <w:tcPr>
            <w:tcW w:w="1421"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color w:val="000000"/>
                <w:sz w:val="14"/>
                <w:szCs w:val="14"/>
                <w:lang w:eastAsia="cs-CZ"/>
              </w:rPr>
            </w:pPr>
            <w:r w:rsidRPr="00D035E0">
              <w:rPr>
                <w:rFonts w:ascii="Tahoma" w:eastAsia="Times New Roman" w:hAnsi="Tahoma" w:cs="Tahoma"/>
                <w:color w:val="000000"/>
                <w:sz w:val="14"/>
                <w:szCs w:val="14"/>
                <w:lang w:eastAsia="cs-CZ"/>
              </w:rPr>
              <w:t>senioři</w:t>
            </w:r>
          </w:p>
        </w:tc>
        <w:tc>
          <w:tcPr>
            <w:tcW w:w="733"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3,02</w:t>
            </w:r>
          </w:p>
        </w:tc>
        <w:tc>
          <w:tcPr>
            <w:tcW w:w="723" w:type="dxa"/>
            <w:tcBorders>
              <w:top w:val="nil"/>
              <w:left w:val="nil"/>
              <w:bottom w:val="single" w:sz="4" w:space="0" w:color="auto"/>
              <w:right w:val="single" w:sz="4" w:space="0" w:color="auto"/>
            </w:tcBorders>
            <w:shd w:val="clear" w:color="auto" w:fill="auto"/>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5</w:t>
            </w:r>
          </w:p>
        </w:tc>
        <w:tc>
          <w:tcPr>
            <w:tcW w:w="1011" w:type="dxa"/>
            <w:tcBorders>
              <w:top w:val="nil"/>
              <w:left w:val="nil"/>
              <w:bottom w:val="single" w:sz="4" w:space="0" w:color="auto"/>
              <w:right w:val="single" w:sz="4" w:space="0" w:color="auto"/>
            </w:tcBorders>
            <w:shd w:val="clear" w:color="000000" w:fill="FDE9D9"/>
            <w:noWrap/>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2 070 000</w:t>
            </w:r>
          </w:p>
        </w:tc>
        <w:tc>
          <w:tcPr>
            <w:tcW w:w="1214"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1 107 000</w:t>
            </w:r>
          </w:p>
        </w:tc>
        <w:tc>
          <w:tcPr>
            <w:tcW w:w="1001" w:type="dxa"/>
            <w:tcBorders>
              <w:top w:val="nil"/>
              <w:left w:val="nil"/>
              <w:bottom w:val="single" w:sz="4" w:space="0" w:color="auto"/>
              <w:right w:val="single" w:sz="4" w:space="0" w:color="auto"/>
            </w:tcBorders>
            <w:shd w:val="clear" w:color="000000" w:fill="FDE9D9"/>
            <w:vAlign w:val="center"/>
            <w:hideMark/>
          </w:tcPr>
          <w:p w:rsidR="00D035E0" w:rsidRPr="00D035E0" w:rsidRDefault="00D035E0" w:rsidP="00D035E0">
            <w:pPr>
              <w:spacing w:after="0" w:line="240" w:lineRule="auto"/>
              <w:jc w:val="right"/>
              <w:rPr>
                <w:rFonts w:ascii="Tahoma" w:eastAsia="Times New Roman" w:hAnsi="Tahoma" w:cs="Tahoma"/>
                <w:sz w:val="14"/>
                <w:szCs w:val="14"/>
                <w:lang w:eastAsia="cs-CZ"/>
              </w:rPr>
            </w:pPr>
            <w:r w:rsidRPr="00D035E0">
              <w:rPr>
                <w:rFonts w:ascii="Tahoma" w:eastAsia="Times New Roman" w:hAnsi="Tahoma" w:cs="Tahoma"/>
                <w:sz w:val="14"/>
                <w:szCs w:val="14"/>
                <w:lang w:eastAsia="cs-CZ"/>
              </w:rPr>
              <w:t>963 000</w:t>
            </w:r>
          </w:p>
        </w:tc>
        <w:tc>
          <w:tcPr>
            <w:tcW w:w="1087" w:type="dxa"/>
            <w:tcBorders>
              <w:top w:val="nil"/>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r w:rsidRPr="00D035E0">
              <w:rPr>
                <w:rFonts w:ascii="Tahoma" w:eastAsia="Times New Roman" w:hAnsi="Tahoma" w:cs="Tahoma"/>
                <w:sz w:val="14"/>
                <w:szCs w:val="14"/>
                <w:lang w:eastAsia="cs-CZ"/>
              </w:rPr>
              <w:t>rozvojový záměr na zvýšení kapacity o 2 lůžka v návaznosti na komunitní plánování obce (potřebnost sociální služby v území)</w:t>
            </w:r>
          </w:p>
        </w:tc>
      </w:tr>
      <w:tr w:rsidR="00D035E0" w:rsidRPr="00D035E0" w:rsidTr="00D035E0">
        <w:trPr>
          <w:trHeight w:val="267"/>
        </w:trPr>
        <w:tc>
          <w:tcPr>
            <w:tcW w:w="1606"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723"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072"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653"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846"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620"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906"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864"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421"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733"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723"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011"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214"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001"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087"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r>
      <w:tr w:rsidR="00D035E0" w:rsidRPr="00D035E0" w:rsidTr="00D035E0">
        <w:trPr>
          <w:trHeight w:val="267"/>
        </w:trPr>
        <w:tc>
          <w:tcPr>
            <w:tcW w:w="16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Celkem sociálních služeb</w:t>
            </w:r>
          </w:p>
        </w:tc>
        <w:tc>
          <w:tcPr>
            <w:tcW w:w="723" w:type="dxa"/>
            <w:tcBorders>
              <w:top w:val="single" w:sz="4" w:space="0" w:color="auto"/>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13</w:t>
            </w:r>
          </w:p>
        </w:tc>
        <w:tc>
          <w:tcPr>
            <w:tcW w:w="1072"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653"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846"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620"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906"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864"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421"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53,89</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63</w:t>
            </w:r>
          </w:p>
        </w:tc>
        <w:tc>
          <w:tcPr>
            <w:tcW w:w="1011" w:type="dxa"/>
            <w:tcBorders>
              <w:top w:val="single" w:sz="4" w:space="0" w:color="auto"/>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23 208 868</w:t>
            </w:r>
          </w:p>
        </w:tc>
        <w:tc>
          <w:tcPr>
            <w:tcW w:w="1214" w:type="dxa"/>
            <w:tcBorders>
              <w:top w:val="single" w:sz="4" w:space="0" w:color="auto"/>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6 202 157</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D035E0" w:rsidRPr="00D035E0" w:rsidRDefault="00D035E0" w:rsidP="00D035E0">
            <w:pPr>
              <w:spacing w:after="0" w:line="240" w:lineRule="auto"/>
              <w:jc w:val="righ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17 006 711</w:t>
            </w:r>
          </w:p>
        </w:tc>
        <w:tc>
          <w:tcPr>
            <w:tcW w:w="1087"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r>
      <w:tr w:rsidR="00D035E0" w:rsidRPr="00D035E0" w:rsidTr="00D035E0">
        <w:trPr>
          <w:trHeight w:val="502"/>
        </w:trPr>
        <w:tc>
          <w:tcPr>
            <w:tcW w:w="1606" w:type="dxa"/>
            <w:tcBorders>
              <w:top w:val="nil"/>
              <w:left w:val="single" w:sz="4" w:space="0" w:color="auto"/>
              <w:bottom w:val="single" w:sz="4" w:space="0" w:color="auto"/>
              <w:right w:val="single" w:sz="4" w:space="0" w:color="auto"/>
            </w:tcBorders>
            <w:shd w:val="clear" w:color="000000" w:fill="DDD9C3"/>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z toho rozvojových záměrů u sociálních služeb zařazených do ZS</w:t>
            </w:r>
          </w:p>
        </w:tc>
        <w:tc>
          <w:tcPr>
            <w:tcW w:w="723" w:type="dxa"/>
            <w:tcBorders>
              <w:top w:val="nil"/>
              <w:left w:val="nil"/>
              <w:bottom w:val="single" w:sz="4" w:space="0" w:color="auto"/>
              <w:right w:val="single" w:sz="4" w:space="0" w:color="auto"/>
            </w:tcBorders>
            <w:shd w:val="clear" w:color="000000" w:fill="DDD9C3"/>
            <w:vAlign w:val="center"/>
            <w:hideMark/>
          </w:tcPr>
          <w:p w:rsidR="00D035E0" w:rsidRPr="00D035E0" w:rsidRDefault="00D035E0" w:rsidP="00D035E0">
            <w:pPr>
              <w:spacing w:after="0" w:line="240" w:lineRule="auto"/>
              <w:jc w:val="righ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2</w:t>
            </w:r>
          </w:p>
        </w:tc>
        <w:tc>
          <w:tcPr>
            <w:tcW w:w="1072"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653"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846"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620"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906"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864"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421"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733"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723"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011"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214"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001"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087"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r>
      <w:tr w:rsidR="00D035E0" w:rsidRPr="00D035E0" w:rsidTr="00D035E0">
        <w:trPr>
          <w:trHeight w:val="267"/>
        </w:trPr>
        <w:tc>
          <w:tcPr>
            <w:tcW w:w="1606" w:type="dxa"/>
            <w:tcBorders>
              <w:top w:val="nil"/>
              <w:left w:val="single" w:sz="4" w:space="0" w:color="auto"/>
              <w:bottom w:val="single" w:sz="4" w:space="0" w:color="auto"/>
              <w:right w:val="single" w:sz="4" w:space="0" w:color="auto"/>
            </w:tcBorders>
            <w:shd w:val="clear" w:color="000000" w:fill="E6B9B8"/>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z toho s výhradou</w:t>
            </w:r>
          </w:p>
        </w:tc>
        <w:tc>
          <w:tcPr>
            <w:tcW w:w="723" w:type="dxa"/>
            <w:tcBorders>
              <w:top w:val="nil"/>
              <w:left w:val="nil"/>
              <w:bottom w:val="single" w:sz="4" w:space="0" w:color="auto"/>
              <w:right w:val="single" w:sz="4" w:space="0" w:color="auto"/>
            </w:tcBorders>
            <w:shd w:val="clear" w:color="000000" w:fill="E6B9B8"/>
            <w:vAlign w:val="center"/>
            <w:hideMark/>
          </w:tcPr>
          <w:p w:rsidR="00D035E0" w:rsidRPr="00D035E0" w:rsidRDefault="00D035E0" w:rsidP="00D035E0">
            <w:pPr>
              <w:spacing w:after="0" w:line="240" w:lineRule="auto"/>
              <w:jc w:val="righ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2</w:t>
            </w:r>
          </w:p>
        </w:tc>
        <w:tc>
          <w:tcPr>
            <w:tcW w:w="1072"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653"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846"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620"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906"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864"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421"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733"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723"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011"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214"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001"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087"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r>
      <w:tr w:rsidR="00D035E0" w:rsidRPr="00D035E0" w:rsidTr="00D035E0">
        <w:trPr>
          <w:trHeight w:val="377"/>
        </w:trPr>
        <w:tc>
          <w:tcPr>
            <w:tcW w:w="1606" w:type="dxa"/>
            <w:tcBorders>
              <w:top w:val="nil"/>
              <w:left w:val="single" w:sz="4" w:space="0" w:color="auto"/>
              <w:bottom w:val="single" w:sz="4" w:space="0" w:color="auto"/>
              <w:right w:val="single" w:sz="4" w:space="0" w:color="auto"/>
            </w:tcBorders>
            <w:shd w:val="clear" w:color="000000" w:fill="E5E0EC"/>
            <w:vAlign w:val="center"/>
            <w:hideMark/>
          </w:tcPr>
          <w:p w:rsidR="00D035E0" w:rsidRPr="00D035E0" w:rsidRDefault="00D035E0" w:rsidP="00D035E0">
            <w:pPr>
              <w:spacing w:after="0" w:line="240" w:lineRule="auto"/>
              <w:jc w:val="lef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z toho nově zařazená sociální služba do ZS</w:t>
            </w:r>
          </w:p>
        </w:tc>
        <w:tc>
          <w:tcPr>
            <w:tcW w:w="723" w:type="dxa"/>
            <w:tcBorders>
              <w:top w:val="nil"/>
              <w:left w:val="nil"/>
              <w:bottom w:val="single" w:sz="4" w:space="0" w:color="auto"/>
              <w:right w:val="single" w:sz="4" w:space="0" w:color="auto"/>
            </w:tcBorders>
            <w:shd w:val="clear" w:color="000000" w:fill="E5E0EC"/>
            <w:vAlign w:val="center"/>
            <w:hideMark/>
          </w:tcPr>
          <w:p w:rsidR="00D035E0" w:rsidRPr="00D035E0" w:rsidRDefault="00D035E0" w:rsidP="00D035E0">
            <w:pPr>
              <w:spacing w:after="0" w:line="240" w:lineRule="auto"/>
              <w:jc w:val="right"/>
              <w:rPr>
                <w:rFonts w:ascii="Tahoma" w:eastAsia="Times New Roman" w:hAnsi="Tahoma" w:cs="Tahoma"/>
                <w:b/>
                <w:bCs/>
                <w:sz w:val="14"/>
                <w:szCs w:val="14"/>
                <w:lang w:eastAsia="cs-CZ"/>
              </w:rPr>
            </w:pPr>
            <w:r w:rsidRPr="00D035E0">
              <w:rPr>
                <w:rFonts w:ascii="Tahoma" w:eastAsia="Times New Roman" w:hAnsi="Tahoma" w:cs="Tahoma"/>
                <w:b/>
                <w:bCs/>
                <w:sz w:val="14"/>
                <w:szCs w:val="14"/>
                <w:lang w:eastAsia="cs-CZ"/>
              </w:rPr>
              <w:t>1</w:t>
            </w:r>
          </w:p>
        </w:tc>
        <w:tc>
          <w:tcPr>
            <w:tcW w:w="1072"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653"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846"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620"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906"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864"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421"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733"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723"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011"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214"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001"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c>
          <w:tcPr>
            <w:tcW w:w="1087" w:type="dxa"/>
            <w:tcBorders>
              <w:top w:val="nil"/>
              <w:left w:val="nil"/>
              <w:bottom w:val="nil"/>
              <w:right w:val="nil"/>
            </w:tcBorders>
            <w:shd w:val="clear" w:color="auto" w:fill="auto"/>
            <w:vAlign w:val="center"/>
            <w:hideMark/>
          </w:tcPr>
          <w:p w:rsidR="00D035E0" w:rsidRPr="00D035E0" w:rsidRDefault="00D035E0" w:rsidP="00D035E0">
            <w:pPr>
              <w:spacing w:after="0" w:line="240" w:lineRule="auto"/>
              <w:jc w:val="left"/>
              <w:rPr>
                <w:rFonts w:ascii="Tahoma" w:eastAsia="Times New Roman" w:hAnsi="Tahoma" w:cs="Tahoma"/>
                <w:sz w:val="14"/>
                <w:szCs w:val="14"/>
                <w:lang w:eastAsia="cs-CZ"/>
              </w:rPr>
            </w:pPr>
          </w:p>
        </w:tc>
      </w:tr>
    </w:tbl>
    <w:p w:rsidR="00F237F4" w:rsidRPr="00484601" w:rsidRDefault="00F237F4" w:rsidP="00EB6850">
      <w:pPr>
        <w:autoSpaceDE w:val="0"/>
        <w:autoSpaceDN w:val="0"/>
        <w:adjustRightInd w:val="0"/>
        <w:spacing w:after="0"/>
        <w:jc w:val="left"/>
        <w:rPr>
          <w:rFonts w:cs="Times New Roman"/>
          <w:sz w:val="18"/>
          <w:szCs w:val="18"/>
        </w:rPr>
      </w:pPr>
    </w:p>
    <w:p w:rsidR="005C732F" w:rsidRDefault="005C732F" w:rsidP="00EB6850">
      <w:pPr>
        <w:jc w:val="left"/>
        <w:rPr>
          <w:rFonts w:cs="Times New Roman"/>
          <w:szCs w:val="24"/>
        </w:rPr>
      </w:pPr>
      <w:r>
        <w:rPr>
          <w:rFonts w:cs="Times New Roman"/>
          <w:szCs w:val="24"/>
        </w:rPr>
        <w:br w:type="page"/>
      </w:r>
    </w:p>
    <w:p w:rsidR="003237B3" w:rsidRDefault="003237B3" w:rsidP="00EB6850">
      <w:pPr>
        <w:autoSpaceDE w:val="0"/>
        <w:autoSpaceDN w:val="0"/>
        <w:adjustRightInd w:val="0"/>
        <w:spacing w:after="0"/>
        <w:jc w:val="left"/>
        <w:rPr>
          <w:rFonts w:cs="Times New Roman"/>
          <w:szCs w:val="24"/>
        </w:rPr>
      </w:pPr>
    </w:p>
    <w:p w:rsidR="003237B3" w:rsidRPr="008F6AEA" w:rsidRDefault="003237B3" w:rsidP="00EB6850">
      <w:pPr>
        <w:autoSpaceDE w:val="0"/>
        <w:autoSpaceDN w:val="0"/>
        <w:adjustRightInd w:val="0"/>
        <w:spacing w:after="0"/>
        <w:jc w:val="left"/>
        <w:rPr>
          <w:rFonts w:cs="Times New Roman"/>
          <w:b/>
          <w:bCs/>
          <w:szCs w:val="24"/>
        </w:rPr>
      </w:pPr>
      <w:r w:rsidRPr="008F6AEA">
        <w:rPr>
          <w:rFonts w:cs="Times New Roman"/>
          <w:b/>
          <w:bCs/>
          <w:szCs w:val="24"/>
        </w:rPr>
        <w:t>Centra denních služeb</w:t>
      </w:r>
      <w:r>
        <w:rPr>
          <w:rFonts w:cs="Times New Roman"/>
          <w:b/>
          <w:bCs/>
          <w:szCs w:val="24"/>
        </w:rPr>
        <w:t xml:space="preserve"> § 45</w:t>
      </w:r>
    </w:p>
    <w:p w:rsidR="003237B3" w:rsidRPr="00484601" w:rsidRDefault="003237B3" w:rsidP="00EB6850">
      <w:pPr>
        <w:autoSpaceDE w:val="0"/>
        <w:autoSpaceDN w:val="0"/>
        <w:adjustRightInd w:val="0"/>
        <w:spacing w:after="0"/>
        <w:jc w:val="left"/>
        <w:rPr>
          <w:rFonts w:cs="Times New Roman"/>
          <w:sz w:val="18"/>
          <w:szCs w:val="18"/>
        </w:rPr>
      </w:pPr>
      <w:r w:rsidRPr="00484601">
        <w:rPr>
          <w:rFonts w:cs="Times New Roman"/>
          <w:sz w:val="18"/>
          <w:szCs w:val="18"/>
        </w:rPr>
        <w:t xml:space="preserve">V centrech denních služeb se poskytují </w:t>
      </w:r>
      <w:r w:rsidRPr="00484601">
        <w:rPr>
          <w:rFonts w:cs="Times New Roman"/>
          <w:b/>
          <w:sz w:val="18"/>
          <w:szCs w:val="18"/>
        </w:rPr>
        <w:t>ambulantní služby</w:t>
      </w:r>
      <w:r w:rsidRPr="00484601">
        <w:rPr>
          <w:rFonts w:cs="Times New Roman"/>
          <w:sz w:val="18"/>
          <w:szCs w:val="18"/>
        </w:rPr>
        <w:t xml:space="preserve"> osobám, které mají sníženou soběstačnost z důvodu věku, chronického onemocnění nebo zdravotního postižení, jejichž situace vyžaduje pomoc jiné fyzické osoby.</w:t>
      </w:r>
    </w:p>
    <w:p w:rsidR="003237B3" w:rsidRDefault="003237B3" w:rsidP="00EB6850">
      <w:pPr>
        <w:autoSpaceDE w:val="0"/>
        <w:autoSpaceDN w:val="0"/>
        <w:adjustRightInd w:val="0"/>
        <w:spacing w:after="0"/>
        <w:jc w:val="left"/>
        <w:rPr>
          <w:rFonts w:cs="Times New Roman"/>
          <w:szCs w:val="24"/>
        </w:rPr>
      </w:pPr>
    </w:p>
    <w:tbl>
      <w:tblPr>
        <w:tblW w:w="15285" w:type="dxa"/>
        <w:tblInd w:w="55" w:type="dxa"/>
        <w:tblCellMar>
          <w:left w:w="70" w:type="dxa"/>
          <w:right w:w="70" w:type="dxa"/>
        </w:tblCellMar>
        <w:tblLook w:val="04A0" w:firstRow="1" w:lastRow="0" w:firstColumn="1" w:lastColumn="0" w:noHBand="0" w:noVBand="1"/>
      </w:tblPr>
      <w:tblGrid>
        <w:gridCol w:w="1698"/>
        <w:gridCol w:w="752"/>
        <w:gridCol w:w="1604"/>
        <w:gridCol w:w="675"/>
        <w:gridCol w:w="838"/>
        <w:gridCol w:w="645"/>
        <w:gridCol w:w="942"/>
        <w:gridCol w:w="993"/>
        <w:gridCol w:w="1458"/>
        <w:gridCol w:w="1009"/>
        <w:gridCol w:w="762"/>
        <w:gridCol w:w="784"/>
        <w:gridCol w:w="878"/>
        <w:gridCol w:w="1262"/>
        <w:gridCol w:w="985"/>
      </w:tblGrid>
      <w:tr w:rsidR="00F237F4" w:rsidRPr="00F237F4" w:rsidTr="00F237F4">
        <w:trPr>
          <w:trHeight w:val="863"/>
        </w:trPr>
        <w:tc>
          <w:tcPr>
            <w:tcW w:w="17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Poskytovatel - název</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IČ</w:t>
            </w:r>
          </w:p>
        </w:tc>
        <w:tc>
          <w:tcPr>
            <w:tcW w:w="1631" w:type="dxa"/>
            <w:tcBorders>
              <w:top w:val="single" w:sz="4" w:space="0" w:color="auto"/>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Služba - název</w:t>
            </w:r>
          </w:p>
        </w:tc>
        <w:tc>
          <w:tcPr>
            <w:tcW w:w="668" w:type="dxa"/>
            <w:tcBorders>
              <w:top w:val="single" w:sz="4" w:space="0" w:color="auto"/>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Služba - číslo</w:t>
            </w:r>
          </w:p>
        </w:tc>
        <w:tc>
          <w:tcPr>
            <w:tcW w:w="830" w:type="dxa"/>
            <w:tcBorders>
              <w:top w:val="single" w:sz="4" w:space="0" w:color="auto"/>
              <w:left w:val="nil"/>
              <w:bottom w:val="single" w:sz="4" w:space="0" w:color="auto"/>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Formy</w:t>
            </w:r>
          </w:p>
        </w:tc>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Úroveň sítě</w:t>
            </w:r>
          </w:p>
        </w:tc>
        <w:tc>
          <w:tcPr>
            <w:tcW w:w="933" w:type="dxa"/>
            <w:tcBorders>
              <w:top w:val="single" w:sz="4" w:space="0" w:color="auto"/>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proofErr w:type="spellStart"/>
            <w:r w:rsidRPr="00F237F4">
              <w:rPr>
                <w:rFonts w:ascii="Tahoma" w:eastAsia="Times New Roman" w:hAnsi="Tahoma" w:cs="Tahoma"/>
                <w:b/>
                <w:bCs/>
                <w:sz w:val="14"/>
                <w:szCs w:val="14"/>
                <w:lang w:eastAsia="cs-CZ"/>
              </w:rPr>
              <w:t>Regionalita</w:t>
            </w:r>
            <w:proofErr w:type="spellEnd"/>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Působnost (místo poskytování služby - A)</w:t>
            </w:r>
          </w:p>
        </w:tc>
        <w:tc>
          <w:tcPr>
            <w:tcW w:w="1477" w:type="dxa"/>
            <w:tcBorders>
              <w:top w:val="single" w:sz="4" w:space="0" w:color="auto"/>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Cílová skupina</w:t>
            </w:r>
          </w:p>
        </w:tc>
        <w:tc>
          <w:tcPr>
            <w:tcW w:w="1016" w:type="dxa"/>
            <w:tcBorders>
              <w:top w:val="single" w:sz="4" w:space="0" w:color="auto"/>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Specifická cílová skupina</w:t>
            </w:r>
          </w:p>
        </w:tc>
        <w:tc>
          <w:tcPr>
            <w:tcW w:w="754" w:type="dxa"/>
            <w:tcBorders>
              <w:top w:val="single" w:sz="4" w:space="0" w:color="auto"/>
              <w:left w:val="nil"/>
              <w:bottom w:val="single" w:sz="4" w:space="0" w:color="auto"/>
              <w:right w:val="single" w:sz="4" w:space="0" w:color="auto"/>
            </w:tcBorders>
            <w:shd w:val="clear" w:color="000000" w:fill="FFFFFF"/>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proofErr w:type="spellStart"/>
            <w:r w:rsidRPr="00F237F4">
              <w:rPr>
                <w:rFonts w:ascii="Tahoma" w:eastAsia="Times New Roman" w:hAnsi="Tahoma" w:cs="Tahoma"/>
                <w:b/>
                <w:bCs/>
                <w:sz w:val="14"/>
                <w:szCs w:val="14"/>
                <w:lang w:eastAsia="cs-CZ"/>
              </w:rPr>
              <w:t>PvP</w:t>
            </w:r>
            <w:proofErr w:type="spellEnd"/>
            <w:r w:rsidRPr="00F237F4">
              <w:rPr>
                <w:rFonts w:ascii="Tahoma" w:eastAsia="Times New Roman" w:hAnsi="Tahoma" w:cs="Tahoma"/>
                <w:b/>
                <w:bCs/>
                <w:sz w:val="14"/>
                <w:szCs w:val="14"/>
                <w:lang w:eastAsia="cs-CZ"/>
              </w:rPr>
              <w:t xml:space="preserve"> přepočet - úvazky</w:t>
            </w:r>
          </w:p>
        </w:tc>
        <w:tc>
          <w:tcPr>
            <w:tcW w:w="776" w:type="dxa"/>
            <w:tcBorders>
              <w:top w:val="single" w:sz="4" w:space="0" w:color="auto"/>
              <w:left w:val="nil"/>
              <w:bottom w:val="single" w:sz="4" w:space="0" w:color="auto"/>
              <w:right w:val="single" w:sz="4" w:space="0" w:color="auto"/>
            </w:tcBorders>
            <w:shd w:val="clear" w:color="000000" w:fill="FFFFFF"/>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 xml:space="preserve">Kapacita počtu </w:t>
            </w:r>
            <w:proofErr w:type="gramStart"/>
            <w:r w:rsidRPr="00F237F4">
              <w:rPr>
                <w:rFonts w:ascii="Tahoma" w:eastAsia="Times New Roman" w:hAnsi="Tahoma" w:cs="Tahoma"/>
                <w:b/>
                <w:bCs/>
                <w:sz w:val="14"/>
                <w:szCs w:val="14"/>
                <w:lang w:eastAsia="cs-CZ"/>
              </w:rPr>
              <w:t>uživatelů  A</w:t>
            </w:r>
            <w:proofErr w:type="gramEnd"/>
          </w:p>
        </w:tc>
        <w:tc>
          <w:tcPr>
            <w:tcW w:w="869" w:type="dxa"/>
            <w:tcBorders>
              <w:top w:val="single" w:sz="4" w:space="0" w:color="auto"/>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 xml:space="preserve">Vypočtené náklady </w:t>
            </w:r>
          </w:p>
        </w:tc>
        <w:tc>
          <w:tcPr>
            <w:tcW w:w="1249" w:type="dxa"/>
            <w:tcBorders>
              <w:top w:val="single" w:sz="4" w:space="0" w:color="auto"/>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Deklarované příjmy služby poskytovatelem (úhrady od uživatelů a ZP)</w:t>
            </w:r>
          </w:p>
        </w:tc>
        <w:tc>
          <w:tcPr>
            <w:tcW w:w="975" w:type="dxa"/>
            <w:tcBorders>
              <w:top w:val="single" w:sz="4" w:space="0" w:color="auto"/>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Vypočtená vyrovnávací platba</w:t>
            </w:r>
          </w:p>
        </w:tc>
      </w:tr>
      <w:tr w:rsidR="00F237F4" w:rsidRPr="00F237F4" w:rsidTr="00F237F4">
        <w:trPr>
          <w:trHeight w:val="694"/>
        </w:trPr>
        <w:tc>
          <w:tcPr>
            <w:tcW w:w="1731" w:type="dxa"/>
            <w:tcBorders>
              <w:top w:val="nil"/>
              <w:left w:val="single" w:sz="4" w:space="0" w:color="auto"/>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APOSS Liberec, příspěvková organizace</w:t>
            </w:r>
          </w:p>
        </w:tc>
        <w:tc>
          <w:tcPr>
            <w:tcW w:w="745"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71220071</w:t>
            </w:r>
          </w:p>
        </w:tc>
        <w:tc>
          <w:tcPr>
            <w:tcW w:w="1631"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Centrum denních služeb</w:t>
            </w:r>
          </w:p>
        </w:tc>
        <w:tc>
          <w:tcPr>
            <w:tcW w:w="668"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3190180</w:t>
            </w:r>
          </w:p>
        </w:tc>
        <w:tc>
          <w:tcPr>
            <w:tcW w:w="830" w:type="dxa"/>
            <w:tcBorders>
              <w:top w:val="nil"/>
              <w:left w:val="nil"/>
              <w:bottom w:val="single" w:sz="4" w:space="0" w:color="auto"/>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Ambulantní</w:t>
            </w:r>
          </w:p>
        </w:tc>
        <w:tc>
          <w:tcPr>
            <w:tcW w:w="639" w:type="dxa"/>
            <w:tcBorders>
              <w:top w:val="nil"/>
              <w:left w:val="single" w:sz="4" w:space="0" w:color="auto"/>
              <w:bottom w:val="single" w:sz="4" w:space="0" w:color="auto"/>
              <w:right w:val="single" w:sz="4" w:space="0" w:color="auto"/>
            </w:tcBorders>
            <w:shd w:val="clear" w:color="000000" w:fill="D8E4BC"/>
            <w:noWrap/>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Z1</w:t>
            </w:r>
          </w:p>
        </w:tc>
        <w:tc>
          <w:tcPr>
            <w:tcW w:w="933"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ORP</w:t>
            </w:r>
          </w:p>
        </w:tc>
        <w:tc>
          <w:tcPr>
            <w:tcW w:w="992"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Liberec</w:t>
            </w:r>
          </w:p>
        </w:tc>
        <w:tc>
          <w:tcPr>
            <w:tcW w:w="1477"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color w:val="000000"/>
                <w:sz w:val="14"/>
                <w:szCs w:val="14"/>
                <w:lang w:eastAsia="cs-CZ"/>
              </w:rPr>
            </w:pPr>
            <w:r w:rsidRPr="00F237F4">
              <w:rPr>
                <w:rFonts w:ascii="Tahoma" w:eastAsia="Times New Roman" w:hAnsi="Tahoma" w:cs="Tahoma"/>
                <w:color w:val="000000"/>
                <w:sz w:val="14"/>
                <w:szCs w:val="14"/>
                <w:lang w:eastAsia="cs-CZ"/>
              </w:rPr>
              <w:t>osoby s mentálním postižením</w:t>
            </w:r>
          </w:p>
        </w:tc>
        <w:tc>
          <w:tcPr>
            <w:tcW w:w="1016"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color w:val="000000"/>
                <w:sz w:val="14"/>
                <w:szCs w:val="14"/>
                <w:lang w:eastAsia="cs-CZ"/>
              </w:rPr>
            </w:pPr>
            <w:r w:rsidRPr="00F237F4">
              <w:rPr>
                <w:rFonts w:ascii="Tahoma" w:eastAsia="Times New Roman" w:hAnsi="Tahoma" w:cs="Tahoma"/>
                <w:color w:val="000000"/>
                <w:sz w:val="14"/>
                <w:szCs w:val="14"/>
                <w:lang w:eastAsia="cs-CZ"/>
              </w:rPr>
              <w:t>osoby s poruchami autistického spektra</w:t>
            </w:r>
          </w:p>
        </w:tc>
        <w:tc>
          <w:tcPr>
            <w:tcW w:w="754"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4,8</w:t>
            </w:r>
          </w:p>
        </w:tc>
        <w:tc>
          <w:tcPr>
            <w:tcW w:w="776"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25</w:t>
            </w:r>
          </w:p>
        </w:tc>
        <w:tc>
          <w:tcPr>
            <w:tcW w:w="869" w:type="dxa"/>
            <w:tcBorders>
              <w:top w:val="nil"/>
              <w:left w:val="nil"/>
              <w:bottom w:val="single" w:sz="4" w:space="0" w:color="auto"/>
              <w:right w:val="single" w:sz="4" w:space="0" w:color="auto"/>
            </w:tcBorders>
            <w:shd w:val="clear" w:color="000000" w:fill="FDE9D9"/>
            <w:noWrap/>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3 926 945</w:t>
            </w:r>
          </w:p>
        </w:tc>
        <w:tc>
          <w:tcPr>
            <w:tcW w:w="1249" w:type="dxa"/>
            <w:tcBorders>
              <w:top w:val="nil"/>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1 115 957</w:t>
            </w:r>
          </w:p>
        </w:tc>
        <w:tc>
          <w:tcPr>
            <w:tcW w:w="975" w:type="dxa"/>
            <w:tcBorders>
              <w:top w:val="nil"/>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2 810 988</w:t>
            </w:r>
          </w:p>
        </w:tc>
      </w:tr>
      <w:tr w:rsidR="00F237F4" w:rsidRPr="00F237F4" w:rsidTr="00F237F4">
        <w:trPr>
          <w:trHeight w:val="683"/>
        </w:trPr>
        <w:tc>
          <w:tcPr>
            <w:tcW w:w="1731" w:type="dxa"/>
            <w:tcBorders>
              <w:top w:val="nil"/>
              <w:left w:val="single" w:sz="4" w:space="0" w:color="auto"/>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Domov a Centrum denních služeb Jablonec nad Nisou, příspěvková organizace</w:t>
            </w:r>
          </w:p>
        </w:tc>
        <w:tc>
          <w:tcPr>
            <w:tcW w:w="745"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75070758</w:t>
            </w:r>
          </w:p>
        </w:tc>
        <w:tc>
          <w:tcPr>
            <w:tcW w:w="1631"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 xml:space="preserve">Domov a Centrum denních </w:t>
            </w:r>
            <w:proofErr w:type="spellStart"/>
            <w:r w:rsidRPr="00F237F4">
              <w:rPr>
                <w:rFonts w:ascii="Tahoma" w:eastAsia="Times New Roman" w:hAnsi="Tahoma" w:cs="Tahoma"/>
                <w:sz w:val="14"/>
                <w:szCs w:val="14"/>
                <w:lang w:eastAsia="cs-CZ"/>
              </w:rPr>
              <w:t>služebJablonec</w:t>
            </w:r>
            <w:proofErr w:type="spellEnd"/>
            <w:r w:rsidRPr="00F237F4">
              <w:rPr>
                <w:rFonts w:ascii="Tahoma" w:eastAsia="Times New Roman" w:hAnsi="Tahoma" w:cs="Tahoma"/>
                <w:sz w:val="14"/>
                <w:szCs w:val="14"/>
                <w:lang w:eastAsia="cs-CZ"/>
              </w:rPr>
              <w:t xml:space="preserve"> nad Nisou, </w:t>
            </w:r>
            <w:proofErr w:type="gramStart"/>
            <w:r w:rsidRPr="00F237F4">
              <w:rPr>
                <w:rFonts w:ascii="Tahoma" w:eastAsia="Times New Roman" w:hAnsi="Tahoma" w:cs="Tahoma"/>
                <w:sz w:val="14"/>
                <w:szCs w:val="14"/>
                <w:lang w:eastAsia="cs-CZ"/>
              </w:rPr>
              <w:t>p.o</w:t>
            </w:r>
            <w:proofErr w:type="gramEnd"/>
          </w:p>
        </w:tc>
        <w:tc>
          <w:tcPr>
            <w:tcW w:w="668"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9653966</w:t>
            </w:r>
          </w:p>
        </w:tc>
        <w:tc>
          <w:tcPr>
            <w:tcW w:w="830" w:type="dxa"/>
            <w:tcBorders>
              <w:top w:val="nil"/>
              <w:left w:val="nil"/>
              <w:bottom w:val="single" w:sz="4" w:space="0" w:color="auto"/>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Ambulantní</w:t>
            </w:r>
          </w:p>
        </w:tc>
        <w:tc>
          <w:tcPr>
            <w:tcW w:w="639" w:type="dxa"/>
            <w:tcBorders>
              <w:top w:val="nil"/>
              <w:left w:val="single" w:sz="4" w:space="0" w:color="auto"/>
              <w:bottom w:val="single" w:sz="4" w:space="0" w:color="auto"/>
              <w:right w:val="single" w:sz="4" w:space="0" w:color="auto"/>
            </w:tcBorders>
            <w:shd w:val="clear" w:color="000000" w:fill="D8E4BC"/>
            <w:noWrap/>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Z1</w:t>
            </w:r>
          </w:p>
        </w:tc>
        <w:tc>
          <w:tcPr>
            <w:tcW w:w="933"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ORP</w:t>
            </w:r>
          </w:p>
        </w:tc>
        <w:tc>
          <w:tcPr>
            <w:tcW w:w="992"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Liberec</w:t>
            </w:r>
          </w:p>
        </w:tc>
        <w:tc>
          <w:tcPr>
            <w:tcW w:w="1477"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color w:val="000000"/>
                <w:sz w:val="14"/>
                <w:szCs w:val="14"/>
                <w:lang w:eastAsia="cs-CZ"/>
              </w:rPr>
            </w:pPr>
            <w:r w:rsidRPr="00F237F4">
              <w:rPr>
                <w:rFonts w:ascii="Tahoma" w:eastAsia="Times New Roman" w:hAnsi="Tahoma" w:cs="Tahoma"/>
                <w:color w:val="000000"/>
                <w:sz w:val="14"/>
                <w:szCs w:val="14"/>
                <w:lang w:eastAsia="cs-CZ"/>
              </w:rPr>
              <w:t>osoby s mentálním postižením, osoby s kombinovaným postižením</w:t>
            </w:r>
          </w:p>
        </w:tc>
        <w:tc>
          <w:tcPr>
            <w:tcW w:w="1016"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color w:val="000000"/>
                <w:sz w:val="14"/>
                <w:szCs w:val="14"/>
                <w:lang w:eastAsia="cs-CZ"/>
              </w:rPr>
            </w:pPr>
            <w:r w:rsidRPr="00F237F4">
              <w:rPr>
                <w:rFonts w:ascii="Tahoma" w:eastAsia="Times New Roman" w:hAnsi="Tahoma" w:cs="Tahoma"/>
                <w:color w:val="000000"/>
                <w:sz w:val="14"/>
                <w:szCs w:val="14"/>
                <w:lang w:eastAsia="cs-CZ"/>
              </w:rPr>
              <w:t> </w:t>
            </w:r>
          </w:p>
        </w:tc>
        <w:tc>
          <w:tcPr>
            <w:tcW w:w="754"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8,7</w:t>
            </w:r>
          </w:p>
        </w:tc>
        <w:tc>
          <w:tcPr>
            <w:tcW w:w="776"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52</w:t>
            </w:r>
          </w:p>
        </w:tc>
        <w:tc>
          <w:tcPr>
            <w:tcW w:w="869" w:type="dxa"/>
            <w:tcBorders>
              <w:top w:val="nil"/>
              <w:left w:val="nil"/>
              <w:bottom w:val="single" w:sz="4" w:space="0" w:color="auto"/>
              <w:right w:val="single" w:sz="4" w:space="0" w:color="auto"/>
            </w:tcBorders>
            <w:shd w:val="clear" w:color="000000" w:fill="FDE9D9"/>
            <w:noWrap/>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6 091 919</w:t>
            </w:r>
          </w:p>
        </w:tc>
        <w:tc>
          <w:tcPr>
            <w:tcW w:w="1249" w:type="dxa"/>
            <w:tcBorders>
              <w:top w:val="nil"/>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593 079</w:t>
            </w:r>
          </w:p>
        </w:tc>
        <w:tc>
          <w:tcPr>
            <w:tcW w:w="975" w:type="dxa"/>
            <w:tcBorders>
              <w:top w:val="nil"/>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5 498 840</w:t>
            </w:r>
          </w:p>
        </w:tc>
      </w:tr>
      <w:tr w:rsidR="00F237F4" w:rsidRPr="00F237F4" w:rsidTr="00F237F4">
        <w:trPr>
          <w:trHeight w:val="649"/>
        </w:trPr>
        <w:tc>
          <w:tcPr>
            <w:tcW w:w="1731" w:type="dxa"/>
            <w:tcBorders>
              <w:top w:val="nil"/>
              <w:left w:val="single" w:sz="4" w:space="0" w:color="auto"/>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 xml:space="preserve">FOKUS </w:t>
            </w:r>
            <w:proofErr w:type="gramStart"/>
            <w:r w:rsidRPr="00F237F4">
              <w:rPr>
                <w:rFonts w:ascii="Tahoma" w:eastAsia="Times New Roman" w:hAnsi="Tahoma" w:cs="Tahoma"/>
                <w:b/>
                <w:bCs/>
                <w:sz w:val="14"/>
                <w:szCs w:val="14"/>
                <w:lang w:eastAsia="cs-CZ"/>
              </w:rPr>
              <w:t xml:space="preserve">Turnov, </w:t>
            </w:r>
            <w:proofErr w:type="spellStart"/>
            <w:r w:rsidRPr="00F237F4">
              <w:rPr>
                <w:rFonts w:ascii="Tahoma" w:eastAsia="Times New Roman" w:hAnsi="Tahoma" w:cs="Tahoma"/>
                <w:b/>
                <w:bCs/>
                <w:sz w:val="14"/>
                <w:szCs w:val="14"/>
                <w:lang w:eastAsia="cs-CZ"/>
              </w:rPr>
              <w:t>z.s</w:t>
            </w:r>
            <w:proofErr w:type="spellEnd"/>
            <w:r w:rsidRPr="00F237F4">
              <w:rPr>
                <w:rFonts w:ascii="Tahoma" w:eastAsia="Times New Roman" w:hAnsi="Tahoma" w:cs="Tahoma"/>
                <w:b/>
                <w:bCs/>
                <w:sz w:val="14"/>
                <w:szCs w:val="14"/>
                <w:lang w:eastAsia="cs-CZ"/>
              </w:rPr>
              <w:t>.</w:t>
            </w:r>
            <w:proofErr w:type="gramEnd"/>
          </w:p>
        </w:tc>
        <w:tc>
          <w:tcPr>
            <w:tcW w:w="745"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49295101</w:t>
            </w:r>
          </w:p>
        </w:tc>
        <w:tc>
          <w:tcPr>
            <w:tcW w:w="1631"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FOKUS Turnov</w:t>
            </w:r>
          </w:p>
        </w:tc>
        <w:tc>
          <w:tcPr>
            <w:tcW w:w="668"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9314906</w:t>
            </w:r>
          </w:p>
        </w:tc>
        <w:tc>
          <w:tcPr>
            <w:tcW w:w="830" w:type="dxa"/>
            <w:tcBorders>
              <w:top w:val="nil"/>
              <w:left w:val="nil"/>
              <w:bottom w:val="single" w:sz="4" w:space="0" w:color="auto"/>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Ambulantní</w:t>
            </w:r>
          </w:p>
        </w:tc>
        <w:tc>
          <w:tcPr>
            <w:tcW w:w="639" w:type="dxa"/>
            <w:tcBorders>
              <w:top w:val="nil"/>
              <w:left w:val="single" w:sz="4" w:space="0" w:color="auto"/>
              <w:bottom w:val="single" w:sz="4" w:space="0" w:color="auto"/>
              <w:right w:val="single" w:sz="4" w:space="0" w:color="auto"/>
            </w:tcBorders>
            <w:shd w:val="clear" w:color="000000" w:fill="D8E4BC"/>
            <w:noWrap/>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Z1</w:t>
            </w:r>
          </w:p>
        </w:tc>
        <w:tc>
          <w:tcPr>
            <w:tcW w:w="933"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ORP</w:t>
            </w:r>
          </w:p>
        </w:tc>
        <w:tc>
          <w:tcPr>
            <w:tcW w:w="992"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Turnov</w:t>
            </w:r>
          </w:p>
        </w:tc>
        <w:tc>
          <w:tcPr>
            <w:tcW w:w="1477"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color w:val="000000"/>
                <w:sz w:val="14"/>
                <w:szCs w:val="14"/>
                <w:lang w:eastAsia="cs-CZ"/>
              </w:rPr>
            </w:pPr>
            <w:r w:rsidRPr="00F237F4">
              <w:rPr>
                <w:rFonts w:ascii="Tahoma" w:eastAsia="Times New Roman" w:hAnsi="Tahoma" w:cs="Tahoma"/>
                <w:color w:val="000000"/>
                <w:sz w:val="14"/>
                <w:szCs w:val="14"/>
                <w:lang w:eastAsia="cs-CZ"/>
              </w:rPr>
              <w:t>osoby s mentálním postižením, osoby s chronickým duševním onemocněním</w:t>
            </w:r>
          </w:p>
        </w:tc>
        <w:tc>
          <w:tcPr>
            <w:tcW w:w="1016"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color w:val="000000"/>
                <w:sz w:val="14"/>
                <w:szCs w:val="14"/>
                <w:lang w:eastAsia="cs-CZ"/>
              </w:rPr>
            </w:pPr>
            <w:r w:rsidRPr="00F237F4">
              <w:rPr>
                <w:rFonts w:ascii="Tahoma" w:eastAsia="Times New Roman" w:hAnsi="Tahoma" w:cs="Tahoma"/>
                <w:color w:val="000000"/>
                <w:sz w:val="14"/>
                <w:szCs w:val="14"/>
                <w:lang w:eastAsia="cs-CZ"/>
              </w:rPr>
              <w:t> </w:t>
            </w:r>
          </w:p>
        </w:tc>
        <w:tc>
          <w:tcPr>
            <w:tcW w:w="754"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2</w:t>
            </w:r>
          </w:p>
        </w:tc>
        <w:tc>
          <w:tcPr>
            <w:tcW w:w="776"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15</w:t>
            </w:r>
          </w:p>
        </w:tc>
        <w:tc>
          <w:tcPr>
            <w:tcW w:w="869" w:type="dxa"/>
            <w:tcBorders>
              <w:top w:val="nil"/>
              <w:left w:val="nil"/>
              <w:bottom w:val="single" w:sz="4" w:space="0" w:color="auto"/>
              <w:right w:val="single" w:sz="4" w:space="0" w:color="auto"/>
            </w:tcBorders>
            <w:shd w:val="clear" w:color="000000" w:fill="FDE9D9"/>
            <w:noWrap/>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1 810 067</w:t>
            </w:r>
          </w:p>
        </w:tc>
        <w:tc>
          <w:tcPr>
            <w:tcW w:w="1249" w:type="dxa"/>
            <w:tcBorders>
              <w:top w:val="nil"/>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370 515</w:t>
            </w:r>
          </w:p>
        </w:tc>
        <w:tc>
          <w:tcPr>
            <w:tcW w:w="975" w:type="dxa"/>
            <w:tcBorders>
              <w:top w:val="nil"/>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1 439 552</w:t>
            </w:r>
          </w:p>
        </w:tc>
      </w:tr>
      <w:tr w:rsidR="00F237F4" w:rsidRPr="00F237F4" w:rsidTr="00F237F4">
        <w:trPr>
          <w:trHeight w:val="592"/>
        </w:trPr>
        <w:tc>
          <w:tcPr>
            <w:tcW w:w="1731" w:type="dxa"/>
            <w:tcBorders>
              <w:top w:val="nil"/>
              <w:left w:val="single" w:sz="4" w:space="0" w:color="auto"/>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Jedličkův ústav, příspěvková organizace</w:t>
            </w:r>
          </w:p>
        </w:tc>
        <w:tc>
          <w:tcPr>
            <w:tcW w:w="745"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70932522</w:t>
            </w:r>
          </w:p>
        </w:tc>
        <w:tc>
          <w:tcPr>
            <w:tcW w:w="1631"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 xml:space="preserve">Jedličkův ústav, </w:t>
            </w:r>
            <w:proofErr w:type="gramStart"/>
            <w:r w:rsidRPr="00F237F4">
              <w:rPr>
                <w:rFonts w:ascii="Tahoma" w:eastAsia="Times New Roman" w:hAnsi="Tahoma" w:cs="Tahoma"/>
                <w:sz w:val="14"/>
                <w:szCs w:val="14"/>
                <w:lang w:eastAsia="cs-CZ"/>
              </w:rPr>
              <w:t>p.o.</w:t>
            </w:r>
            <w:proofErr w:type="gramEnd"/>
            <w:r w:rsidRPr="00F237F4">
              <w:rPr>
                <w:rFonts w:ascii="Tahoma" w:eastAsia="Times New Roman" w:hAnsi="Tahoma" w:cs="Tahoma"/>
                <w:sz w:val="14"/>
                <w:szCs w:val="14"/>
                <w:lang w:eastAsia="cs-CZ"/>
              </w:rPr>
              <w:t>, Centrum denních služeb</w:t>
            </w:r>
          </w:p>
        </w:tc>
        <w:tc>
          <w:tcPr>
            <w:tcW w:w="668"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9076392</w:t>
            </w:r>
          </w:p>
        </w:tc>
        <w:tc>
          <w:tcPr>
            <w:tcW w:w="830" w:type="dxa"/>
            <w:tcBorders>
              <w:top w:val="nil"/>
              <w:left w:val="nil"/>
              <w:bottom w:val="single" w:sz="4" w:space="0" w:color="auto"/>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Ambulantní</w:t>
            </w:r>
          </w:p>
        </w:tc>
        <w:tc>
          <w:tcPr>
            <w:tcW w:w="639" w:type="dxa"/>
            <w:tcBorders>
              <w:top w:val="nil"/>
              <w:left w:val="single" w:sz="4" w:space="0" w:color="auto"/>
              <w:bottom w:val="single" w:sz="4" w:space="0" w:color="auto"/>
              <w:right w:val="single" w:sz="4" w:space="0" w:color="auto"/>
            </w:tcBorders>
            <w:shd w:val="clear" w:color="000000" w:fill="D8E4BC"/>
            <w:noWrap/>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Z1</w:t>
            </w:r>
          </w:p>
        </w:tc>
        <w:tc>
          <w:tcPr>
            <w:tcW w:w="933"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ORP</w:t>
            </w:r>
          </w:p>
        </w:tc>
        <w:tc>
          <w:tcPr>
            <w:tcW w:w="992"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Liberec</w:t>
            </w:r>
          </w:p>
        </w:tc>
        <w:tc>
          <w:tcPr>
            <w:tcW w:w="1477"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color w:val="000000"/>
                <w:sz w:val="14"/>
                <w:szCs w:val="14"/>
                <w:lang w:eastAsia="cs-CZ"/>
              </w:rPr>
            </w:pPr>
            <w:r w:rsidRPr="00F237F4">
              <w:rPr>
                <w:rFonts w:ascii="Tahoma" w:eastAsia="Times New Roman" w:hAnsi="Tahoma" w:cs="Tahoma"/>
                <w:color w:val="000000"/>
                <w:sz w:val="14"/>
                <w:szCs w:val="14"/>
                <w:lang w:eastAsia="cs-CZ"/>
              </w:rPr>
              <w:t>osoby s kombinovaným postižením, osoby s tělesným postižením</w:t>
            </w:r>
          </w:p>
        </w:tc>
        <w:tc>
          <w:tcPr>
            <w:tcW w:w="1016"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color w:val="000000"/>
                <w:sz w:val="14"/>
                <w:szCs w:val="14"/>
                <w:lang w:eastAsia="cs-CZ"/>
              </w:rPr>
            </w:pPr>
            <w:r w:rsidRPr="00F237F4">
              <w:rPr>
                <w:rFonts w:ascii="Tahoma" w:eastAsia="Times New Roman" w:hAnsi="Tahoma" w:cs="Tahoma"/>
                <w:color w:val="000000"/>
                <w:sz w:val="14"/>
                <w:szCs w:val="14"/>
                <w:lang w:eastAsia="cs-CZ"/>
              </w:rPr>
              <w:t> </w:t>
            </w:r>
          </w:p>
        </w:tc>
        <w:tc>
          <w:tcPr>
            <w:tcW w:w="754"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12,92</w:t>
            </w:r>
          </w:p>
        </w:tc>
        <w:tc>
          <w:tcPr>
            <w:tcW w:w="776"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50</w:t>
            </w:r>
          </w:p>
        </w:tc>
        <w:tc>
          <w:tcPr>
            <w:tcW w:w="869" w:type="dxa"/>
            <w:tcBorders>
              <w:top w:val="nil"/>
              <w:left w:val="nil"/>
              <w:bottom w:val="single" w:sz="4" w:space="0" w:color="auto"/>
              <w:right w:val="single" w:sz="4" w:space="0" w:color="auto"/>
            </w:tcBorders>
            <w:shd w:val="clear" w:color="000000" w:fill="FDE9D9"/>
            <w:noWrap/>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8 252 719</w:t>
            </w:r>
          </w:p>
        </w:tc>
        <w:tc>
          <w:tcPr>
            <w:tcW w:w="1249" w:type="dxa"/>
            <w:tcBorders>
              <w:top w:val="nil"/>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700 198</w:t>
            </w:r>
          </w:p>
        </w:tc>
        <w:tc>
          <w:tcPr>
            <w:tcW w:w="975" w:type="dxa"/>
            <w:tcBorders>
              <w:top w:val="nil"/>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7 552 521</w:t>
            </w:r>
          </w:p>
        </w:tc>
      </w:tr>
      <w:tr w:rsidR="00F237F4" w:rsidRPr="00F237F4" w:rsidTr="00F237F4">
        <w:trPr>
          <w:trHeight w:val="1320"/>
        </w:trPr>
        <w:tc>
          <w:tcPr>
            <w:tcW w:w="1731" w:type="dxa"/>
            <w:tcBorders>
              <w:top w:val="nil"/>
              <w:left w:val="single" w:sz="4" w:space="0" w:color="auto"/>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SeniA</w:t>
            </w:r>
          </w:p>
        </w:tc>
        <w:tc>
          <w:tcPr>
            <w:tcW w:w="745"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27010031</w:t>
            </w:r>
          </w:p>
        </w:tc>
        <w:tc>
          <w:tcPr>
            <w:tcW w:w="1631"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SeniA</w:t>
            </w:r>
          </w:p>
        </w:tc>
        <w:tc>
          <w:tcPr>
            <w:tcW w:w="668"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5792926</w:t>
            </w:r>
          </w:p>
        </w:tc>
        <w:tc>
          <w:tcPr>
            <w:tcW w:w="830" w:type="dxa"/>
            <w:tcBorders>
              <w:top w:val="nil"/>
              <w:left w:val="nil"/>
              <w:bottom w:val="single" w:sz="4" w:space="0" w:color="auto"/>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Ambulantní</w:t>
            </w:r>
          </w:p>
        </w:tc>
        <w:tc>
          <w:tcPr>
            <w:tcW w:w="639" w:type="dxa"/>
            <w:tcBorders>
              <w:top w:val="nil"/>
              <w:left w:val="single" w:sz="4" w:space="0" w:color="auto"/>
              <w:bottom w:val="single" w:sz="4" w:space="0" w:color="auto"/>
              <w:right w:val="single" w:sz="4" w:space="0" w:color="auto"/>
            </w:tcBorders>
            <w:shd w:val="clear" w:color="000000" w:fill="D8E4BC"/>
            <w:noWrap/>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Z2</w:t>
            </w:r>
          </w:p>
        </w:tc>
        <w:tc>
          <w:tcPr>
            <w:tcW w:w="933"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ORP</w:t>
            </w:r>
          </w:p>
        </w:tc>
        <w:tc>
          <w:tcPr>
            <w:tcW w:w="992"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Jablonec nad Nisou</w:t>
            </w:r>
          </w:p>
        </w:tc>
        <w:tc>
          <w:tcPr>
            <w:tcW w:w="1477"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color w:val="000000"/>
                <w:sz w:val="14"/>
                <w:szCs w:val="14"/>
                <w:lang w:eastAsia="cs-CZ"/>
              </w:rPr>
            </w:pPr>
            <w:r w:rsidRPr="00F237F4">
              <w:rPr>
                <w:rFonts w:ascii="Tahoma" w:eastAsia="Times New Roman" w:hAnsi="Tahoma" w:cs="Tahoma"/>
                <w:color w:val="000000"/>
                <w:sz w:val="14"/>
                <w:szCs w:val="14"/>
                <w:lang w:eastAsia="cs-CZ"/>
              </w:rPr>
              <w:t>osoby s chronickým duševním onemocněním, osoby s chronickým onemocněním, osoby s jiným zdravotním postižením, osoby s kombinovaným postižením, osoby s tělesným postižením, osoby se zdravotním postižením, senioři</w:t>
            </w:r>
          </w:p>
        </w:tc>
        <w:tc>
          <w:tcPr>
            <w:tcW w:w="1016"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color w:val="000000"/>
                <w:sz w:val="14"/>
                <w:szCs w:val="14"/>
                <w:lang w:eastAsia="cs-CZ"/>
              </w:rPr>
            </w:pPr>
            <w:r w:rsidRPr="00F237F4">
              <w:rPr>
                <w:rFonts w:ascii="Tahoma" w:eastAsia="Times New Roman" w:hAnsi="Tahoma" w:cs="Tahoma"/>
                <w:color w:val="000000"/>
                <w:sz w:val="14"/>
                <w:szCs w:val="14"/>
                <w:lang w:eastAsia="cs-CZ"/>
              </w:rPr>
              <w:t> </w:t>
            </w:r>
          </w:p>
        </w:tc>
        <w:tc>
          <w:tcPr>
            <w:tcW w:w="754"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2,05</w:t>
            </w:r>
          </w:p>
        </w:tc>
        <w:tc>
          <w:tcPr>
            <w:tcW w:w="776"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15</w:t>
            </w:r>
          </w:p>
        </w:tc>
        <w:tc>
          <w:tcPr>
            <w:tcW w:w="869" w:type="dxa"/>
            <w:tcBorders>
              <w:top w:val="nil"/>
              <w:left w:val="nil"/>
              <w:bottom w:val="single" w:sz="4" w:space="0" w:color="auto"/>
              <w:right w:val="single" w:sz="4" w:space="0" w:color="auto"/>
            </w:tcBorders>
            <w:shd w:val="clear" w:color="000000" w:fill="FDE9D9"/>
            <w:noWrap/>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961 510</w:t>
            </w:r>
          </w:p>
        </w:tc>
        <w:tc>
          <w:tcPr>
            <w:tcW w:w="1249" w:type="dxa"/>
            <w:tcBorders>
              <w:top w:val="nil"/>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115 566</w:t>
            </w:r>
          </w:p>
        </w:tc>
        <w:tc>
          <w:tcPr>
            <w:tcW w:w="975" w:type="dxa"/>
            <w:tcBorders>
              <w:top w:val="nil"/>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845 944</w:t>
            </w:r>
          </w:p>
        </w:tc>
      </w:tr>
      <w:tr w:rsidR="00F237F4" w:rsidRPr="00F237F4" w:rsidTr="00F237F4">
        <w:trPr>
          <w:trHeight w:val="580"/>
        </w:trPr>
        <w:tc>
          <w:tcPr>
            <w:tcW w:w="1731" w:type="dxa"/>
            <w:tcBorders>
              <w:top w:val="nil"/>
              <w:left w:val="single" w:sz="4" w:space="0" w:color="auto"/>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SLUNCE VŠEM, zapsaný spolek</w:t>
            </w:r>
          </w:p>
        </w:tc>
        <w:tc>
          <w:tcPr>
            <w:tcW w:w="745"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26671468</w:t>
            </w:r>
          </w:p>
        </w:tc>
        <w:tc>
          <w:tcPr>
            <w:tcW w:w="1631"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CENTRUM DENNÍCH SLUŽEB - SLUNCE VŠEM</w:t>
            </w:r>
          </w:p>
        </w:tc>
        <w:tc>
          <w:tcPr>
            <w:tcW w:w="668"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5091362</w:t>
            </w:r>
          </w:p>
        </w:tc>
        <w:tc>
          <w:tcPr>
            <w:tcW w:w="830" w:type="dxa"/>
            <w:tcBorders>
              <w:top w:val="nil"/>
              <w:left w:val="nil"/>
              <w:bottom w:val="single" w:sz="4" w:space="0" w:color="auto"/>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Ambulantní</w:t>
            </w:r>
          </w:p>
        </w:tc>
        <w:tc>
          <w:tcPr>
            <w:tcW w:w="639" w:type="dxa"/>
            <w:tcBorders>
              <w:top w:val="nil"/>
              <w:left w:val="single" w:sz="4" w:space="0" w:color="auto"/>
              <w:bottom w:val="single" w:sz="4" w:space="0" w:color="auto"/>
              <w:right w:val="single" w:sz="4" w:space="0" w:color="auto"/>
            </w:tcBorders>
            <w:shd w:val="clear" w:color="000000" w:fill="D8E4BC"/>
            <w:noWrap/>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Z1</w:t>
            </w:r>
          </w:p>
        </w:tc>
        <w:tc>
          <w:tcPr>
            <w:tcW w:w="933"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ORP</w:t>
            </w:r>
          </w:p>
        </w:tc>
        <w:tc>
          <w:tcPr>
            <w:tcW w:w="992"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Turnov</w:t>
            </w:r>
          </w:p>
        </w:tc>
        <w:tc>
          <w:tcPr>
            <w:tcW w:w="1477"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color w:val="000000"/>
                <w:sz w:val="14"/>
                <w:szCs w:val="14"/>
                <w:lang w:eastAsia="cs-CZ"/>
              </w:rPr>
            </w:pPr>
            <w:r w:rsidRPr="00F237F4">
              <w:rPr>
                <w:rFonts w:ascii="Tahoma" w:eastAsia="Times New Roman" w:hAnsi="Tahoma" w:cs="Tahoma"/>
                <w:color w:val="000000"/>
                <w:sz w:val="14"/>
                <w:szCs w:val="14"/>
                <w:lang w:eastAsia="cs-CZ"/>
              </w:rPr>
              <w:t xml:space="preserve">osoby s mentálním postižením, </w:t>
            </w:r>
          </w:p>
        </w:tc>
        <w:tc>
          <w:tcPr>
            <w:tcW w:w="1016"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color w:val="000000"/>
                <w:sz w:val="14"/>
                <w:szCs w:val="14"/>
                <w:lang w:eastAsia="cs-CZ"/>
              </w:rPr>
            </w:pPr>
            <w:r w:rsidRPr="00F237F4">
              <w:rPr>
                <w:rFonts w:ascii="Tahoma" w:eastAsia="Times New Roman" w:hAnsi="Tahoma" w:cs="Tahoma"/>
                <w:color w:val="000000"/>
                <w:sz w:val="14"/>
                <w:szCs w:val="14"/>
                <w:lang w:eastAsia="cs-CZ"/>
              </w:rPr>
              <w:t>osoby s poruchami autistického spektra</w:t>
            </w:r>
          </w:p>
        </w:tc>
        <w:tc>
          <w:tcPr>
            <w:tcW w:w="754"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3,89</w:t>
            </w:r>
          </w:p>
        </w:tc>
        <w:tc>
          <w:tcPr>
            <w:tcW w:w="776"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8</w:t>
            </w:r>
          </w:p>
        </w:tc>
        <w:tc>
          <w:tcPr>
            <w:tcW w:w="869" w:type="dxa"/>
            <w:tcBorders>
              <w:top w:val="nil"/>
              <w:left w:val="nil"/>
              <w:bottom w:val="single" w:sz="4" w:space="0" w:color="auto"/>
              <w:right w:val="single" w:sz="4" w:space="0" w:color="auto"/>
            </w:tcBorders>
            <w:shd w:val="clear" w:color="000000" w:fill="FDE9D9"/>
            <w:noWrap/>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1 218 800</w:t>
            </w:r>
          </w:p>
        </w:tc>
        <w:tc>
          <w:tcPr>
            <w:tcW w:w="1249" w:type="dxa"/>
            <w:tcBorders>
              <w:top w:val="nil"/>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319 000</w:t>
            </w:r>
          </w:p>
        </w:tc>
        <w:tc>
          <w:tcPr>
            <w:tcW w:w="975" w:type="dxa"/>
            <w:tcBorders>
              <w:top w:val="nil"/>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899 800</w:t>
            </w:r>
          </w:p>
        </w:tc>
      </w:tr>
      <w:tr w:rsidR="00F237F4" w:rsidRPr="00F237F4" w:rsidTr="00F237F4">
        <w:trPr>
          <w:trHeight w:val="364"/>
        </w:trPr>
        <w:tc>
          <w:tcPr>
            <w:tcW w:w="1731" w:type="dxa"/>
            <w:tcBorders>
              <w:top w:val="nil"/>
              <w:left w:val="single" w:sz="4" w:space="0" w:color="auto"/>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Zdravotně sociální služby Turnov</w:t>
            </w:r>
          </w:p>
        </w:tc>
        <w:tc>
          <w:tcPr>
            <w:tcW w:w="745"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854883</w:t>
            </w:r>
          </w:p>
        </w:tc>
        <w:tc>
          <w:tcPr>
            <w:tcW w:w="1631"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Centrum denních služeb - domovinka</w:t>
            </w:r>
          </w:p>
        </w:tc>
        <w:tc>
          <w:tcPr>
            <w:tcW w:w="668"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9313088</w:t>
            </w:r>
          </w:p>
        </w:tc>
        <w:tc>
          <w:tcPr>
            <w:tcW w:w="830" w:type="dxa"/>
            <w:tcBorders>
              <w:top w:val="nil"/>
              <w:left w:val="nil"/>
              <w:bottom w:val="single" w:sz="4" w:space="0" w:color="auto"/>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Ambulantní</w:t>
            </w:r>
          </w:p>
        </w:tc>
        <w:tc>
          <w:tcPr>
            <w:tcW w:w="639" w:type="dxa"/>
            <w:tcBorders>
              <w:top w:val="nil"/>
              <w:left w:val="single" w:sz="4" w:space="0" w:color="auto"/>
              <w:bottom w:val="single" w:sz="4" w:space="0" w:color="auto"/>
              <w:right w:val="single" w:sz="4" w:space="0" w:color="auto"/>
            </w:tcBorders>
            <w:shd w:val="clear" w:color="000000" w:fill="D8E4BC"/>
            <w:noWrap/>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Z1</w:t>
            </w:r>
          </w:p>
        </w:tc>
        <w:tc>
          <w:tcPr>
            <w:tcW w:w="933"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ORP</w:t>
            </w:r>
          </w:p>
        </w:tc>
        <w:tc>
          <w:tcPr>
            <w:tcW w:w="992"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Turnov</w:t>
            </w:r>
          </w:p>
        </w:tc>
        <w:tc>
          <w:tcPr>
            <w:tcW w:w="1477"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color w:val="000000"/>
                <w:sz w:val="14"/>
                <w:szCs w:val="14"/>
                <w:lang w:eastAsia="cs-CZ"/>
              </w:rPr>
            </w:pPr>
            <w:r w:rsidRPr="00F237F4">
              <w:rPr>
                <w:rFonts w:ascii="Tahoma" w:eastAsia="Times New Roman" w:hAnsi="Tahoma" w:cs="Tahoma"/>
                <w:color w:val="000000"/>
                <w:sz w:val="14"/>
                <w:szCs w:val="14"/>
                <w:lang w:eastAsia="cs-CZ"/>
              </w:rPr>
              <w:t>senioři</w:t>
            </w:r>
          </w:p>
        </w:tc>
        <w:tc>
          <w:tcPr>
            <w:tcW w:w="1016"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color w:val="000000"/>
                <w:sz w:val="14"/>
                <w:szCs w:val="14"/>
                <w:lang w:eastAsia="cs-CZ"/>
              </w:rPr>
            </w:pPr>
            <w:r w:rsidRPr="00F237F4">
              <w:rPr>
                <w:rFonts w:ascii="Tahoma" w:eastAsia="Times New Roman" w:hAnsi="Tahoma" w:cs="Tahoma"/>
                <w:color w:val="000000"/>
                <w:sz w:val="14"/>
                <w:szCs w:val="14"/>
                <w:lang w:eastAsia="cs-CZ"/>
              </w:rPr>
              <w:t> </w:t>
            </w:r>
          </w:p>
        </w:tc>
        <w:tc>
          <w:tcPr>
            <w:tcW w:w="754"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2,2</w:t>
            </w:r>
          </w:p>
        </w:tc>
        <w:tc>
          <w:tcPr>
            <w:tcW w:w="776"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12</w:t>
            </w:r>
          </w:p>
        </w:tc>
        <w:tc>
          <w:tcPr>
            <w:tcW w:w="869" w:type="dxa"/>
            <w:tcBorders>
              <w:top w:val="nil"/>
              <w:left w:val="nil"/>
              <w:bottom w:val="single" w:sz="4" w:space="0" w:color="auto"/>
              <w:right w:val="single" w:sz="4" w:space="0" w:color="auto"/>
            </w:tcBorders>
            <w:shd w:val="clear" w:color="000000" w:fill="FDE9D9"/>
            <w:noWrap/>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856 568</w:t>
            </w:r>
          </w:p>
        </w:tc>
        <w:tc>
          <w:tcPr>
            <w:tcW w:w="1249" w:type="dxa"/>
            <w:tcBorders>
              <w:top w:val="nil"/>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290 962</w:t>
            </w:r>
          </w:p>
        </w:tc>
        <w:tc>
          <w:tcPr>
            <w:tcW w:w="975" w:type="dxa"/>
            <w:tcBorders>
              <w:top w:val="nil"/>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565 606</w:t>
            </w:r>
          </w:p>
        </w:tc>
      </w:tr>
      <w:tr w:rsidR="00F237F4" w:rsidRPr="00F237F4" w:rsidTr="00F237F4">
        <w:trPr>
          <w:trHeight w:val="192"/>
        </w:trPr>
        <w:tc>
          <w:tcPr>
            <w:tcW w:w="1731"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745"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1631"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668"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830"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639"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933"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992"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1477"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1016"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754"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776"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869"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1249"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975"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r>
      <w:tr w:rsidR="00F237F4" w:rsidRPr="00F237F4" w:rsidTr="00F237F4">
        <w:trPr>
          <w:trHeight w:val="192"/>
        </w:trPr>
        <w:tc>
          <w:tcPr>
            <w:tcW w:w="17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Celkem sociálních služeb</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7</w:t>
            </w:r>
          </w:p>
        </w:tc>
        <w:tc>
          <w:tcPr>
            <w:tcW w:w="1631"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668"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830"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639"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933"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992"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1477"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Celkem</w:t>
            </w: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36,56</w:t>
            </w:r>
          </w:p>
        </w:tc>
        <w:tc>
          <w:tcPr>
            <w:tcW w:w="7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177</w:t>
            </w:r>
          </w:p>
        </w:tc>
        <w:tc>
          <w:tcPr>
            <w:tcW w:w="869"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1249"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975"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r>
    </w:tbl>
    <w:p w:rsidR="00F237F4" w:rsidRDefault="00F237F4" w:rsidP="00EB6850">
      <w:pPr>
        <w:autoSpaceDE w:val="0"/>
        <w:autoSpaceDN w:val="0"/>
        <w:adjustRightInd w:val="0"/>
        <w:spacing w:after="0"/>
        <w:jc w:val="left"/>
        <w:rPr>
          <w:rFonts w:cs="Times New Roman"/>
          <w:szCs w:val="24"/>
        </w:rPr>
      </w:pPr>
    </w:p>
    <w:p w:rsidR="003237B3" w:rsidRDefault="003237B3" w:rsidP="00EB6850">
      <w:pPr>
        <w:autoSpaceDE w:val="0"/>
        <w:autoSpaceDN w:val="0"/>
        <w:adjustRightInd w:val="0"/>
        <w:spacing w:after="0"/>
        <w:jc w:val="left"/>
        <w:rPr>
          <w:rFonts w:cs="Times New Roman"/>
          <w:szCs w:val="24"/>
        </w:rPr>
      </w:pPr>
    </w:p>
    <w:p w:rsidR="003237B3" w:rsidRPr="008F6AEA" w:rsidRDefault="003237B3" w:rsidP="00EB6850">
      <w:pPr>
        <w:autoSpaceDE w:val="0"/>
        <w:autoSpaceDN w:val="0"/>
        <w:adjustRightInd w:val="0"/>
        <w:spacing w:after="0"/>
        <w:jc w:val="left"/>
        <w:rPr>
          <w:rFonts w:cs="Times New Roman"/>
          <w:b/>
          <w:bCs/>
          <w:szCs w:val="24"/>
        </w:rPr>
      </w:pPr>
      <w:r w:rsidRPr="008F6AEA">
        <w:rPr>
          <w:rFonts w:cs="Times New Roman"/>
          <w:b/>
          <w:bCs/>
          <w:szCs w:val="24"/>
        </w:rPr>
        <w:t>Denní stacioná</w:t>
      </w:r>
      <w:r w:rsidRPr="008F6AEA">
        <w:rPr>
          <w:rFonts w:cs="Times New Roman"/>
          <w:szCs w:val="24"/>
        </w:rPr>
        <w:t>ř</w:t>
      </w:r>
      <w:r w:rsidRPr="008F6AEA">
        <w:rPr>
          <w:rFonts w:cs="Times New Roman"/>
          <w:b/>
          <w:bCs/>
          <w:szCs w:val="24"/>
        </w:rPr>
        <w:t>e</w:t>
      </w:r>
      <w:r>
        <w:rPr>
          <w:rFonts w:cs="Times New Roman"/>
          <w:b/>
          <w:bCs/>
          <w:szCs w:val="24"/>
        </w:rPr>
        <w:t xml:space="preserve"> § 46</w:t>
      </w:r>
    </w:p>
    <w:p w:rsidR="003237B3" w:rsidRDefault="003237B3" w:rsidP="00EB6850">
      <w:pPr>
        <w:autoSpaceDE w:val="0"/>
        <w:autoSpaceDN w:val="0"/>
        <w:adjustRightInd w:val="0"/>
        <w:spacing w:after="0"/>
        <w:jc w:val="left"/>
        <w:rPr>
          <w:rFonts w:cs="Times New Roman"/>
          <w:sz w:val="18"/>
          <w:szCs w:val="18"/>
        </w:rPr>
      </w:pPr>
      <w:r w:rsidRPr="005134D8">
        <w:rPr>
          <w:rFonts w:cs="Times New Roman"/>
          <w:sz w:val="18"/>
          <w:szCs w:val="18"/>
        </w:rPr>
        <w:t xml:space="preserve">V denních stacionářích se poskytují </w:t>
      </w:r>
      <w:r w:rsidRPr="000A4344">
        <w:rPr>
          <w:rFonts w:cs="Times New Roman"/>
          <w:b/>
          <w:sz w:val="18"/>
          <w:szCs w:val="18"/>
        </w:rPr>
        <w:t>ambulantní služby</w:t>
      </w:r>
      <w:r w:rsidRPr="005134D8">
        <w:rPr>
          <w:rFonts w:cs="Times New Roman"/>
          <w:sz w:val="18"/>
          <w:szCs w:val="18"/>
        </w:rPr>
        <w:t xml:space="preserve"> osobám, které mají sníženou soběstačnost z důvodu věku nebo zdravotního postižení, a osobám s chronickým duševním onemocněním, jejichž situace vyžaduje pravidelnou pomoc jiné fyzické osoby.</w:t>
      </w:r>
    </w:p>
    <w:p w:rsidR="00F237F4" w:rsidRDefault="00F237F4" w:rsidP="00EB6850">
      <w:pPr>
        <w:autoSpaceDE w:val="0"/>
        <w:autoSpaceDN w:val="0"/>
        <w:adjustRightInd w:val="0"/>
        <w:spacing w:after="0"/>
        <w:jc w:val="left"/>
        <w:rPr>
          <w:rFonts w:cs="Times New Roman"/>
          <w:sz w:val="18"/>
          <w:szCs w:val="18"/>
        </w:rPr>
      </w:pPr>
    </w:p>
    <w:tbl>
      <w:tblPr>
        <w:tblW w:w="14639" w:type="dxa"/>
        <w:tblInd w:w="55" w:type="dxa"/>
        <w:tblLayout w:type="fixed"/>
        <w:tblCellMar>
          <w:left w:w="70" w:type="dxa"/>
          <w:right w:w="70" w:type="dxa"/>
        </w:tblCellMar>
        <w:tblLook w:val="04A0" w:firstRow="1" w:lastRow="0" w:firstColumn="1" w:lastColumn="0" w:noHBand="0" w:noVBand="1"/>
      </w:tblPr>
      <w:tblGrid>
        <w:gridCol w:w="1802"/>
        <w:gridCol w:w="805"/>
        <w:gridCol w:w="1180"/>
        <w:gridCol w:w="722"/>
        <w:gridCol w:w="897"/>
        <w:gridCol w:w="690"/>
        <w:gridCol w:w="723"/>
        <w:gridCol w:w="993"/>
        <w:gridCol w:w="1827"/>
        <w:gridCol w:w="816"/>
        <w:gridCol w:w="839"/>
        <w:gridCol w:w="940"/>
        <w:gridCol w:w="1351"/>
        <w:gridCol w:w="1054"/>
      </w:tblGrid>
      <w:tr w:rsidR="00F237F4" w:rsidRPr="00F237F4" w:rsidTr="005C732F">
        <w:trPr>
          <w:trHeight w:val="1048"/>
        </w:trPr>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Poskytovatel - název</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IČ</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Služba - název</w:t>
            </w:r>
          </w:p>
        </w:tc>
        <w:tc>
          <w:tcPr>
            <w:tcW w:w="722" w:type="dxa"/>
            <w:tcBorders>
              <w:top w:val="single" w:sz="4" w:space="0" w:color="auto"/>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Služba - číslo</w:t>
            </w:r>
          </w:p>
        </w:tc>
        <w:tc>
          <w:tcPr>
            <w:tcW w:w="897" w:type="dxa"/>
            <w:tcBorders>
              <w:top w:val="single" w:sz="4" w:space="0" w:color="auto"/>
              <w:left w:val="nil"/>
              <w:bottom w:val="single" w:sz="4" w:space="0" w:color="auto"/>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Formy</w:t>
            </w: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Úroveň sítě</w:t>
            </w:r>
          </w:p>
        </w:tc>
        <w:tc>
          <w:tcPr>
            <w:tcW w:w="723" w:type="dxa"/>
            <w:tcBorders>
              <w:top w:val="single" w:sz="4" w:space="0" w:color="auto"/>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proofErr w:type="spellStart"/>
            <w:r w:rsidRPr="00F237F4">
              <w:rPr>
                <w:rFonts w:ascii="Tahoma" w:eastAsia="Times New Roman" w:hAnsi="Tahoma" w:cs="Tahoma"/>
                <w:b/>
                <w:bCs/>
                <w:sz w:val="14"/>
                <w:szCs w:val="14"/>
                <w:lang w:eastAsia="cs-CZ"/>
              </w:rPr>
              <w:t>Regionalita</w:t>
            </w:r>
            <w:proofErr w:type="spellEnd"/>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Působnost (místo poskytování služby - A)</w:t>
            </w:r>
          </w:p>
        </w:tc>
        <w:tc>
          <w:tcPr>
            <w:tcW w:w="1827" w:type="dxa"/>
            <w:tcBorders>
              <w:top w:val="single" w:sz="4" w:space="0" w:color="auto"/>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Cílová skupina</w:t>
            </w:r>
          </w:p>
        </w:tc>
        <w:tc>
          <w:tcPr>
            <w:tcW w:w="816" w:type="dxa"/>
            <w:tcBorders>
              <w:top w:val="single" w:sz="4" w:space="0" w:color="auto"/>
              <w:left w:val="nil"/>
              <w:bottom w:val="single" w:sz="4" w:space="0" w:color="auto"/>
              <w:right w:val="single" w:sz="4" w:space="0" w:color="auto"/>
            </w:tcBorders>
            <w:shd w:val="clear" w:color="000000" w:fill="FFFFFF"/>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proofErr w:type="spellStart"/>
            <w:r w:rsidRPr="00F237F4">
              <w:rPr>
                <w:rFonts w:ascii="Tahoma" w:eastAsia="Times New Roman" w:hAnsi="Tahoma" w:cs="Tahoma"/>
                <w:b/>
                <w:bCs/>
                <w:sz w:val="14"/>
                <w:szCs w:val="14"/>
                <w:lang w:eastAsia="cs-CZ"/>
              </w:rPr>
              <w:t>PvP</w:t>
            </w:r>
            <w:proofErr w:type="spellEnd"/>
            <w:r w:rsidRPr="00F237F4">
              <w:rPr>
                <w:rFonts w:ascii="Tahoma" w:eastAsia="Times New Roman" w:hAnsi="Tahoma" w:cs="Tahoma"/>
                <w:b/>
                <w:bCs/>
                <w:sz w:val="14"/>
                <w:szCs w:val="14"/>
                <w:lang w:eastAsia="cs-CZ"/>
              </w:rPr>
              <w:t xml:space="preserve"> přepočet - úvazky</w:t>
            </w:r>
          </w:p>
        </w:tc>
        <w:tc>
          <w:tcPr>
            <w:tcW w:w="839" w:type="dxa"/>
            <w:tcBorders>
              <w:top w:val="single" w:sz="4" w:space="0" w:color="auto"/>
              <w:left w:val="nil"/>
              <w:bottom w:val="single" w:sz="4" w:space="0" w:color="auto"/>
              <w:right w:val="single" w:sz="4" w:space="0" w:color="auto"/>
            </w:tcBorders>
            <w:shd w:val="clear" w:color="000000" w:fill="FFFFFF"/>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 xml:space="preserve">Kapacita počtu </w:t>
            </w:r>
            <w:proofErr w:type="gramStart"/>
            <w:r w:rsidRPr="00F237F4">
              <w:rPr>
                <w:rFonts w:ascii="Tahoma" w:eastAsia="Times New Roman" w:hAnsi="Tahoma" w:cs="Tahoma"/>
                <w:b/>
                <w:bCs/>
                <w:sz w:val="14"/>
                <w:szCs w:val="14"/>
                <w:lang w:eastAsia="cs-CZ"/>
              </w:rPr>
              <w:t>uživatelů  A</w:t>
            </w:r>
            <w:proofErr w:type="gramEnd"/>
          </w:p>
        </w:tc>
        <w:tc>
          <w:tcPr>
            <w:tcW w:w="940" w:type="dxa"/>
            <w:tcBorders>
              <w:top w:val="single" w:sz="4" w:space="0" w:color="auto"/>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 xml:space="preserve">Vypočtené náklady </w:t>
            </w:r>
          </w:p>
        </w:tc>
        <w:tc>
          <w:tcPr>
            <w:tcW w:w="1351" w:type="dxa"/>
            <w:tcBorders>
              <w:top w:val="single" w:sz="4" w:space="0" w:color="auto"/>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Deklarované příjmy služby poskytovatelem (úhrady od uživatelů a ZP)</w:t>
            </w:r>
          </w:p>
        </w:tc>
        <w:tc>
          <w:tcPr>
            <w:tcW w:w="1054" w:type="dxa"/>
            <w:tcBorders>
              <w:top w:val="single" w:sz="4" w:space="0" w:color="auto"/>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Vypočtená vyrovnávací platba</w:t>
            </w:r>
          </w:p>
        </w:tc>
      </w:tr>
      <w:tr w:rsidR="00F237F4" w:rsidRPr="00F237F4" w:rsidTr="005C732F">
        <w:trPr>
          <w:trHeight w:val="621"/>
        </w:trPr>
        <w:tc>
          <w:tcPr>
            <w:tcW w:w="1802" w:type="dxa"/>
            <w:tcBorders>
              <w:top w:val="nil"/>
              <w:left w:val="single" w:sz="4" w:space="0" w:color="auto"/>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Denní a pobytové sociální služby, příspěvková organizace</w:t>
            </w:r>
          </w:p>
        </w:tc>
        <w:tc>
          <w:tcPr>
            <w:tcW w:w="805"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48282961</w:t>
            </w:r>
          </w:p>
        </w:tc>
        <w:tc>
          <w:tcPr>
            <w:tcW w:w="1180"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Denní stacionář</w:t>
            </w:r>
          </w:p>
        </w:tc>
        <w:tc>
          <w:tcPr>
            <w:tcW w:w="722"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2293541</w:t>
            </w:r>
          </w:p>
        </w:tc>
        <w:tc>
          <w:tcPr>
            <w:tcW w:w="897" w:type="dxa"/>
            <w:tcBorders>
              <w:top w:val="nil"/>
              <w:left w:val="nil"/>
              <w:bottom w:val="single" w:sz="4" w:space="0" w:color="auto"/>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Ambulantní</w:t>
            </w:r>
          </w:p>
        </w:tc>
        <w:tc>
          <w:tcPr>
            <w:tcW w:w="690" w:type="dxa"/>
            <w:tcBorders>
              <w:top w:val="nil"/>
              <w:left w:val="single" w:sz="4" w:space="0" w:color="auto"/>
              <w:bottom w:val="single" w:sz="4" w:space="0" w:color="auto"/>
              <w:right w:val="single" w:sz="4" w:space="0" w:color="auto"/>
            </w:tcBorders>
            <w:shd w:val="clear" w:color="000000" w:fill="D8E4BC"/>
            <w:noWrap/>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Z1</w:t>
            </w:r>
          </w:p>
        </w:tc>
        <w:tc>
          <w:tcPr>
            <w:tcW w:w="723"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Česká Lípa</w:t>
            </w:r>
          </w:p>
        </w:tc>
        <w:tc>
          <w:tcPr>
            <w:tcW w:w="1827"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color w:val="000000"/>
                <w:sz w:val="14"/>
                <w:szCs w:val="14"/>
                <w:lang w:eastAsia="cs-CZ"/>
              </w:rPr>
            </w:pPr>
            <w:r w:rsidRPr="00F237F4">
              <w:rPr>
                <w:rFonts w:ascii="Tahoma" w:eastAsia="Times New Roman" w:hAnsi="Tahoma" w:cs="Tahoma"/>
                <w:color w:val="000000"/>
                <w:sz w:val="14"/>
                <w:szCs w:val="14"/>
                <w:lang w:eastAsia="cs-CZ"/>
              </w:rPr>
              <w:t>osoby s mentálním postižením, osoby s kombinovaným postižením</w:t>
            </w:r>
          </w:p>
        </w:tc>
        <w:tc>
          <w:tcPr>
            <w:tcW w:w="816"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9,2</w:t>
            </w:r>
          </w:p>
        </w:tc>
        <w:tc>
          <w:tcPr>
            <w:tcW w:w="839"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45</w:t>
            </w:r>
          </w:p>
        </w:tc>
        <w:tc>
          <w:tcPr>
            <w:tcW w:w="940" w:type="dxa"/>
            <w:tcBorders>
              <w:top w:val="nil"/>
              <w:left w:val="nil"/>
              <w:bottom w:val="single" w:sz="4" w:space="0" w:color="auto"/>
              <w:right w:val="single" w:sz="4" w:space="0" w:color="auto"/>
            </w:tcBorders>
            <w:shd w:val="clear" w:color="000000" w:fill="FDE9D9"/>
            <w:noWrap/>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6 844 177</w:t>
            </w:r>
          </w:p>
        </w:tc>
        <w:tc>
          <w:tcPr>
            <w:tcW w:w="1351" w:type="dxa"/>
            <w:tcBorders>
              <w:top w:val="nil"/>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1 375 706</w:t>
            </w:r>
          </w:p>
        </w:tc>
        <w:tc>
          <w:tcPr>
            <w:tcW w:w="1054" w:type="dxa"/>
            <w:tcBorders>
              <w:top w:val="nil"/>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5 468 471</w:t>
            </w:r>
          </w:p>
        </w:tc>
      </w:tr>
      <w:tr w:rsidR="00F237F4" w:rsidRPr="00F237F4" w:rsidTr="005C732F">
        <w:trPr>
          <w:trHeight w:val="1710"/>
        </w:trPr>
        <w:tc>
          <w:tcPr>
            <w:tcW w:w="1802" w:type="dxa"/>
            <w:tcBorders>
              <w:top w:val="nil"/>
              <w:left w:val="single" w:sz="4" w:space="0" w:color="auto"/>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Dětské centrum Jilemnice</w:t>
            </w:r>
          </w:p>
        </w:tc>
        <w:tc>
          <w:tcPr>
            <w:tcW w:w="805"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68247877</w:t>
            </w:r>
          </w:p>
        </w:tc>
        <w:tc>
          <w:tcPr>
            <w:tcW w:w="1180"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Denní stacionář</w:t>
            </w:r>
          </w:p>
        </w:tc>
        <w:tc>
          <w:tcPr>
            <w:tcW w:w="722"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3790182</w:t>
            </w:r>
          </w:p>
        </w:tc>
        <w:tc>
          <w:tcPr>
            <w:tcW w:w="897" w:type="dxa"/>
            <w:tcBorders>
              <w:top w:val="nil"/>
              <w:left w:val="nil"/>
              <w:bottom w:val="single" w:sz="4" w:space="0" w:color="auto"/>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Ambulantní</w:t>
            </w:r>
          </w:p>
        </w:tc>
        <w:tc>
          <w:tcPr>
            <w:tcW w:w="690" w:type="dxa"/>
            <w:tcBorders>
              <w:top w:val="nil"/>
              <w:left w:val="single" w:sz="4" w:space="0" w:color="auto"/>
              <w:bottom w:val="single" w:sz="4" w:space="0" w:color="auto"/>
              <w:right w:val="single" w:sz="4" w:space="0" w:color="auto"/>
            </w:tcBorders>
            <w:shd w:val="clear" w:color="000000" w:fill="D8E4BC"/>
            <w:noWrap/>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Z1</w:t>
            </w:r>
          </w:p>
        </w:tc>
        <w:tc>
          <w:tcPr>
            <w:tcW w:w="723"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Jilemnice</w:t>
            </w:r>
          </w:p>
        </w:tc>
        <w:tc>
          <w:tcPr>
            <w:tcW w:w="1827"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color w:val="000000"/>
                <w:sz w:val="14"/>
                <w:szCs w:val="14"/>
                <w:lang w:eastAsia="cs-CZ"/>
              </w:rPr>
            </w:pPr>
            <w:r w:rsidRPr="00F237F4">
              <w:rPr>
                <w:rFonts w:ascii="Tahoma" w:eastAsia="Times New Roman" w:hAnsi="Tahoma" w:cs="Tahoma"/>
                <w:color w:val="000000"/>
                <w:sz w:val="14"/>
                <w:szCs w:val="14"/>
                <w:lang w:eastAsia="cs-CZ"/>
              </w:rPr>
              <w:t>osoby s kombinovaným postižením, osoby s chronickým duševním onemocněním, osoby s chronickým onemocněním, osoby s jiným zdravotním postižením, osoby s mentálním postižením, osoby s tělesným postižením, osoby se zdravotním postižením</w:t>
            </w:r>
          </w:p>
        </w:tc>
        <w:tc>
          <w:tcPr>
            <w:tcW w:w="816"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9,26</w:t>
            </w:r>
          </w:p>
        </w:tc>
        <w:tc>
          <w:tcPr>
            <w:tcW w:w="839"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27</w:t>
            </w:r>
          </w:p>
        </w:tc>
        <w:tc>
          <w:tcPr>
            <w:tcW w:w="940" w:type="dxa"/>
            <w:tcBorders>
              <w:top w:val="nil"/>
              <w:left w:val="nil"/>
              <w:bottom w:val="single" w:sz="4" w:space="0" w:color="auto"/>
              <w:right w:val="single" w:sz="4" w:space="0" w:color="auto"/>
            </w:tcBorders>
            <w:shd w:val="clear" w:color="000000" w:fill="FDE9D9"/>
            <w:noWrap/>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5 585 512</w:t>
            </w:r>
          </w:p>
        </w:tc>
        <w:tc>
          <w:tcPr>
            <w:tcW w:w="1351" w:type="dxa"/>
            <w:tcBorders>
              <w:top w:val="nil"/>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2 133 071</w:t>
            </w:r>
          </w:p>
        </w:tc>
        <w:tc>
          <w:tcPr>
            <w:tcW w:w="1054" w:type="dxa"/>
            <w:tcBorders>
              <w:top w:val="nil"/>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3 452 441</w:t>
            </w:r>
          </w:p>
        </w:tc>
      </w:tr>
      <w:tr w:rsidR="00F237F4" w:rsidRPr="00F237F4" w:rsidTr="005C732F">
        <w:trPr>
          <w:trHeight w:val="1683"/>
        </w:trPr>
        <w:tc>
          <w:tcPr>
            <w:tcW w:w="1802" w:type="dxa"/>
            <w:tcBorders>
              <w:top w:val="nil"/>
              <w:left w:val="single" w:sz="4" w:space="0" w:color="auto"/>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Dětské centrum Semily</w:t>
            </w:r>
          </w:p>
        </w:tc>
        <w:tc>
          <w:tcPr>
            <w:tcW w:w="805"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856134</w:t>
            </w:r>
          </w:p>
        </w:tc>
        <w:tc>
          <w:tcPr>
            <w:tcW w:w="1180"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Dětské centrum Semily - denní stacionáře</w:t>
            </w:r>
          </w:p>
        </w:tc>
        <w:tc>
          <w:tcPr>
            <w:tcW w:w="722"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4297455</w:t>
            </w:r>
          </w:p>
        </w:tc>
        <w:tc>
          <w:tcPr>
            <w:tcW w:w="897" w:type="dxa"/>
            <w:tcBorders>
              <w:top w:val="nil"/>
              <w:left w:val="nil"/>
              <w:bottom w:val="single" w:sz="4" w:space="0" w:color="auto"/>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Ambulantní</w:t>
            </w:r>
          </w:p>
        </w:tc>
        <w:tc>
          <w:tcPr>
            <w:tcW w:w="690" w:type="dxa"/>
            <w:tcBorders>
              <w:top w:val="nil"/>
              <w:left w:val="single" w:sz="4" w:space="0" w:color="auto"/>
              <w:bottom w:val="single" w:sz="4" w:space="0" w:color="auto"/>
              <w:right w:val="single" w:sz="4" w:space="0" w:color="auto"/>
            </w:tcBorders>
            <w:shd w:val="clear" w:color="000000" w:fill="D8E4BC"/>
            <w:noWrap/>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Z1</w:t>
            </w:r>
          </w:p>
        </w:tc>
        <w:tc>
          <w:tcPr>
            <w:tcW w:w="723"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Semily</w:t>
            </w:r>
          </w:p>
        </w:tc>
        <w:tc>
          <w:tcPr>
            <w:tcW w:w="1827"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color w:val="000000"/>
                <w:sz w:val="14"/>
                <w:szCs w:val="14"/>
                <w:lang w:eastAsia="cs-CZ"/>
              </w:rPr>
            </w:pPr>
            <w:r w:rsidRPr="00F237F4">
              <w:rPr>
                <w:rFonts w:ascii="Tahoma" w:eastAsia="Times New Roman" w:hAnsi="Tahoma" w:cs="Tahoma"/>
                <w:color w:val="000000"/>
                <w:sz w:val="14"/>
                <w:szCs w:val="14"/>
                <w:lang w:eastAsia="cs-CZ"/>
              </w:rPr>
              <w:t>osoby s kombinovaným postižením, osoby s chronickým duševním onemocněním, osoby s chronickým onemocněním, osoby s jiným zdravotním postižením, osoby s mentálním postižením, osoby s tělesným postižením, osoby se sluchovým postižením, osoby se zdravotním postižením</w:t>
            </w:r>
          </w:p>
        </w:tc>
        <w:tc>
          <w:tcPr>
            <w:tcW w:w="816"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5,25</w:t>
            </w:r>
          </w:p>
        </w:tc>
        <w:tc>
          <w:tcPr>
            <w:tcW w:w="839"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15</w:t>
            </w:r>
          </w:p>
        </w:tc>
        <w:tc>
          <w:tcPr>
            <w:tcW w:w="940" w:type="dxa"/>
            <w:tcBorders>
              <w:top w:val="nil"/>
              <w:left w:val="nil"/>
              <w:bottom w:val="single" w:sz="4" w:space="0" w:color="auto"/>
              <w:right w:val="single" w:sz="4" w:space="0" w:color="auto"/>
            </w:tcBorders>
            <w:shd w:val="clear" w:color="000000" w:fill="FDE9D9"/>
            <w:noWrap/>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4 194 398</w:t>
            </w:r>
          </w:p>
        </w:tc>
        <w:tc>
          <w:tcPr>
            <w:tcW w:w="1351" w:type="dxa"/>
            <w:tcBorders>
              <w:top w:val="nil"/>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527 139</w:t>
            </w:r>
          </w:p>
        </w:tc>
        <w:tc>
          <w:tcPr>
            <w:tcW w:w="1054" w:type="dxa"/>
            <w:tcBorders>
              <w:top w:val="nil"/>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3 667 259</w:t>
            </w:r>
          </w:p>
        </w:tc>
      </w:tr>
      <w:tr w:rsidR="00F237F4" w:rsidRPr="00F237F4" w:rsidTr="005C732F">
        <w:trPr>
          <w:trHeight w:val="442"/>
        </w:trPr>
        <w:tc>
          <w:tcPr>
            <w:tcW w:w="1802" w:type="dxa"/>
            <w:tcBorders>
              <w:top w:val="nil"/>
              <w:left w:val="single" w:sz="4" w:space="0" w:color="auto"/>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Domov pro seniory Doksy, příspěvková organizace</w:t>
            </w:r>
          </w:p>
        </w:tc>
        <w:tc>
          <w:tcPr>
            <w:tcW w:w="805"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48282910</w:t>
            </w:r>
          </w:p>
        </w:tc>
        <w:tc>
          <w:tcPr>
            <w:tcW w:w="1180"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Domov pro seniory Doksy - Denní stacionář</w:t>
            </w:r>
          </w:p>
        </w:tc>
        <w:tc>
          <w:tcPr>
            <w:tcW w:w="722"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2854766</w:t>
            </w:r>
          </w:p>
        </w:tc>
        <w:tc>
          <w:tcPr>
            <w:tcW w:w="897" w:type="dxa"/>
            <w:tcBorders>
              <w:top w:val="nil"/>
              <w:left w:val="nil"/>
              <w:bottom w:val="single" w:sz="4" w:space="0" w:color="auto"/>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Ambulantní</w:t>
            </w:r>
          </w:p>
        </w:tc>
        <w:tc>
          <w:tcPr>
            <w:tcW w:w="690" w:type="dxa"/>
            <w:tcBorders>
              <w:top w:val="nil"/>
              <w:left w:val="single" w:sz="4" w:space="0" w:color="auto"/>
              <w:bottom w:val="single" w:sz="4" w:space="0" w:color="auto"/>
              <w:right w:val="single" w:sz="4" w:space="0" w:color="auto"/>
            </w:tcBorders>
            <w:shd w:val="clear" w:color="000000" w:fill="D8E4BC"/>
            <w:noWrap/>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Z1</w:t>
            </w:r>
          </w:p>
        </w:tc>
        <w:tc>
          <w:tcPr>
            <w:tcW w:w="723"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PO2</w:t>
            </w:r>
          </w:p>
        </w:tc>
        <w:tc>
          <w:tcPr>
            <w:tcW w:w="993"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Doksy</w:t>
            </w:r>
          </w:p>
        </w:tc>
        <w:tc>
          <w:tcPr>
            <w:tcW w:w="1827"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color w:val="000000"/>
                <w:sz w:val="14"/>
                <w:szCs w:val="14"/>
                <w:lang w:eastAsia="cs-CZ"/>
              </w:rPr>
            </w:pPr>
            <w:r w:rsidRPr="00F237F4">
              <w:rPr>
                <w:rFonts w:ascii="Tahoma" w:eastAsia="Times New Roman" w:hAnsi="Tahoma" w:cs="Tahoma"/>
                <w:color w:val="000000"/>
                <w:sz w:val="14"/>
                <w:szCs w:val="14"/>
                <w:lang w:eastAsia="cs-CZ"/>
              </w:rPr>
              <w:t>senioři</w:t>
            </w:r>
          </w:p>
        </w:tc>
        <w:tc>
          <w:tcPr>
            <w:tcW w:w="816"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0,51</w:t>
            </w:r>
          </w:p>
        </w:tc>
        <w:tc>
          <w:tcPr>
            <w:tcW w:w="839"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5</w:t>
            </w:r>
          </w:p>
        </w:tc>
        <w:tc>
          <w:tcPr>
            <w:tcW w:w="940" w:type="dxa"/>
            <w:tcBorders>
              <w:top w:val="nil"/>
              <w:left w:val="nil"/>
              <w:bottom w:val="single" w:sz="4" w:space="0" w:color="auto"/>
              <w:right w:val="single" w:sz="4" w:space="0" w:color="auto"/>
            </w:tcBorders>
            <w:shd w:val="clear" w:color="000000" w:fill="FDE9D9"/>
            <w:noWrap/>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94 162</w:t>
            </w:r>
          </w:p>
        </w:tc>
        <w:tc>
          <w:tcPr>
            <w:tcW w:w="1351" w:type="dxa"/>
            <w:tcBorders>
              <w:top w:val="nil"/>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59 385</w:t>
            </w:r>
          </w:p>
        </w:tc>
        <w:tc>
          <w:tcPr>
            <w:tcW w:w="1054" w:type="dxa"/>
            <w:tcBorders>
              <w:top w:val="nil"/>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34 777</w:t>
            </w:r>
          </w:p>
        </w:tc>
      </w:tr>
      <w:tr w:rsidR="00F237F4" w:rsidRPr="00F237F4" w:rsidTr="005C732F">
        <w:trPr>
          <w:trHeight w:val="649"/>
        </w:trPr>
        <w:tc>
          <w:tcPr>
            <w:tcW w:w="1802" w:type="dxa"/>
            <w:tcBorders>
              <w:top w:val="nil"/>
              <w:left w:val="single" w:sz="4" w:space="0" w:color="auto"/>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Ruprechtické farní sdružení</w:t>
            </w:r>
          </w:p>
        </w:tc>
        <w:tc>
          <w:tcPr>
            <w:tcW w:w="805"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27016781</w:t>
            </w:r>
          </w:p>
        </w:tc>
        <w:tc>
          <w:tcPr>
            <w:tcW w:w="1180"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Denní stacionář pro seniory U Antonína, Liberec-Ruprechtice</w:t>
            </w:r>
          </w:p>
        </w:tc>
        <w:tc>
          <w:tcPr>
            <w:tcW w:w="722"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9603734</w:t>
            </w:r>
          </w:p>
        </w:tc>
        <w:tc>
          <w:tcPr>
            <w:tcW w:w="897" w:type="dxa"/>
            <w:tcBorders>
              <w:top w:val="nil"/>
              <w:left w:val="nil"/>
              <w:bottom w:val="single" w:sz="4" w:space="0" w:color="auto"/>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Ambulantní</w:t>
            </w:r>
          </w:p>
        </w:tc>
        <w:tc>
          <w:tcPr>
            <w:tcW w:w="690" w:type="dxa"/>
            <w:tcBorders>
              <w:top w:val="nil"/>
              <w:left w:val="single" w:sz="4" w:space="0" w:color="auto"/>
              <w:bottom w:val="single" w:sz="4" w:space="0" w:color="auto"/>
              <w:right w:val="single" w:sz="4" w:space="0" w:color="auto"/>
            </w:tcBorders>
            <w:shd w:val="clear" w:color="000000" w:fill="D8E4BC"/>
            <w:noWrap/>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Z1</w:t>
            </w:r>
          </w:p>
        </w:tc>
        <w:tc>
          <w:tcPr>
            <w:tcW w:w="723"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Liberec</w:t>
            </w:r>
          </w:p>
        </w:tc>
        <w:tc>
          <w:tcPr>
            <w:tcW w:w="1827"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color w:val="000000"/>
                <w:sz w:val="14"/>
                <w:szCs w:val="14"/>
                <w:lang w:eastAsia="cs-CZ"/>
              </w:rPr>
            </w:pPr>
            <w:r w:rsidRPr="00F237F4">
              <w:rPr>
                <w:rFonts w:ascii="Tahoma" w:eastAsia="Times New Roman" w:hAnsi="Tahoma" w:cs="Tahoma"/>
                <w:color w:val="000000"/>
                <w:sz w:val="14"/>
                <w:szCs w:val="14"/>
                <w:lang w:eastAsia="cs-CZ"/>
              </w:rPr>
              <w:t>senioři</w:t>
            </w:r>
          </w:p>
        </w:tc>
        <w:tc>
          <w:tcPr>
            <w:tcW w:w="816"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4,02</w:t>
            </w:r>
          </w:p>
        </w:tc>
        <w:tc>
          <w:tcPr>
            <w:tcW w:w="839"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10</w:t>
            </w:r>
          </w:p>
        </w:tc>
        <w:tc>
          <w:tcPr>
            <w:tcW w:w="940" w:type="dxa"/>
            <w:tcBorders>
              <w:top w:val="nil"/>
              <w:left w:val="nil"/>
              <w:bottom w:val="single" w:sz="4" w:space="0" w:color="auto"/>
              <w:right w:val="single" w:sz="4" w:space="0" w:color="auto"/>
            </w:tcBorders>
            <w:shd w:val="clear" w:color="000000" w:fill="FDE9D9"/>
            <w:noWrap/>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2 468 610</w:t>
            </w:r>
          </w:p>
        </w:tc>
        <w:tc>
          <w:tcPr>
            <w:tcW w:w="1351" w:type="dxa"/>
            <w:tcBorders>
              <w:top w:val="nil"/>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663 881</w:t>
            </w:r>
          </w:p>
        </w:tc>
        <w:tc>
          <w:tcPr>
            <w:tcW w:w="1054" w:type="dxa"/>
            <w:tcBorders>
              <w:top w:val="nil"/>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1 804 729</w:t>
            </w:r>
          </w:p>
        </w:tc>
      </w:tr>
      <w:tr w:rsidR="00F237F4" w:rsidRPr="00F237F4" w:rsidTr="005C732F">
        <w:trPr>
          <w:trHeight w:val="621"/>
        </w:trPr>
        <w:tc>
          <w:tcPr>
            <w:tcW w:w="1802" w:type="dxa"/>
            <w:tcBorders>
              <w:top w:val="nil"/>
              <w:left w:val="single" w:sz="4" w:space="0" w:color="auto"/>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Sdružení občanů při výchovném a vzdělávacím zařízení Alvalída</w:t>
            </w:r>
          </w:p>
        </w:tc>
        <w:tc>
          <w:tcPr>
            <w:tcW w:w="805"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44224711</w:t>
            </w:r>
          </w:p>
        </w:tc>
        <w:tc>
          <w:tcPr>
            <w:tcW w:w="1180"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Denní stacionář ALVALÍDA</w:t>
            </w:r>
          </w:p>
        </w:tc>
        <w:tc>
          <w:tcPr>
            <w:tcW w:w="722"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5293571</w:t>
            </w:r>
          </w:p>
        </w:tc>
        <w:tc>
          <w:tcPr>
            <w:tcW w:w="897" w:type="dxa"/>
            <w:tcBorders>
              <w:top w:val="nil"/>
              <w:left w:val="nil"/>
              <w:bottom w:val="single" w:sz="4" w:space="0" w:color="auto"/>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Ambulantní</w:t>
            </w:r>
          </w:p>
        </w:tc>
        <w:tc>
          <w:tcPr>
            <w:tcW w:w="690" w:type="dxa"/>
            <w:tcBorders>
              <w:top w:val="nil"/>
              <w:left w:val="single" w:sz="4" w:space="0" w:color="auto"/>
              <w:bottom w:val="single" w:sz="4" w:space="0" w:color="auto"/>
              <w:right w:val="single" w:sz="4" w:space="0" w:color="auto"/>
            </w:tcBorders>
            <w:shd w:val="clear" w:color="000000" w:fill="D8E4BC"/>
            <w:noWrap/>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Z1</w:t>
            </w:r>
          </w:p>
        </w:tc>
        <w:tc>
          <w:tcPr>
            <w:tcW w:w="723"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Liberec</w:t>
            </w:r>
          </w:p>
        </w:tc>
        <w:tc>
          <w:tcPr>
            <w:tcW w:w="1827"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color w:val="000000"/>
                <w:sz w:val="14"/>
                <w:szCs w:val="14"/>
                <w:lang w:eastAsia="cs-CZ"/>
              </w:rPr>
            </w:pPr>
            <w:r w:rsidRPr="00F237F4">
              <w:rPr>
                <w:rFonts w:ascii="Tahoma" w:eastAsia="Times New Roman" w:hAnsi="Tahoma" w:cs="Tahoma"/>
                <w:color w:val="000000"/>
                <w:sz w:val="14"/>
                <w:szCs w:val="14"/>
                <w:lang w:eastAsia="cs-CZ"/>
              </w:rPr>
              <w:t>osoby s kombinovaným postižením, osoby s mentálním postižením</w:t>
            </w:r>
          </w:p>
        </w:tc>
        <w:tc>
          <w:tcPr>
            <w:tcW w:w="816"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6,6</w:t>
            </w:r>
          </w:p>
        </w:tc>
        <w:tc>
          <w:tcPr>
            <w:tcW w:w="839"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21</w:t>
            </w:r>
          </w:p>
        </w:tc>
        <w:tc>
          <w:tcPr>
            <w:tcW w:w="940" w:type="dxa"/>
            <w:tcBorders>
              <w:top w:val="nil"/>
              <w:left w:val="nil"/>
              <w:bottom w:val="single" w:sz="4" w:space="0" w:color="auto"/>
              <w:right w:val="single" w:sz="4" w:space="0" w:color="auto"/>
            </w:tcBorders>
            <w:shd w:val="clear" w:color="000000" w:fill="FDE9D9"/>
            <w:noWrap/>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3 931 606</w:t>
            </w:r>
          </w:p>
        </w:tc>
        <w:tc>
          <w:tcPr>
            <w:tcW w:w="1351" w:type="dxa"/>
            <w:tcBorders>
              <w:top w:val="nil"/>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439 067</w:t>
            </w:r>
          </w:p>
        </w:tc>
        <w:tc>
          <w:tcPr>
            <w:tcW w:w="1054" w:type="dxa"/>
            <w:tcBorders>
              <w:top w:val="nil"/>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3 492 539</w:t>
            </w:r>
          </w:p>
        </w:tc>
      </w:tr>
      <w:tr w:rsidR="00F237F4" w:rsidRPr="00F237F4" w:rsidTr="005C732F">
        <w:trPr>
          <w:trHeight w:val="938"/>
        </w:trPr>
        <w:tc>
          <w:tcPr>
            <w:tcW w:w="1802" w:type="dxa"/>
            <w:tcBorders>
              <w:top w:val="nil"/>
              <w:left w:val="single" w:sz="4" w:space="0" w:color="auto"/>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lastRenderedPageBreak/>
              <w:t>Služby sociální péče TEREZA, příspěvková organizace</w:t>
            </w:r>
          </w:p>
        </w:tc>
        <w:tc>
          <w:tcPr>
            <w:tcW w:w="805"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193771</w:t>
            </w:r>
          </w:p>
        </w:tc>
        <w:tc>
          <w:tcPr>
            <w:tcW w:w="1180"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Služby sociální péče TEREZA, příspěvková organizace</w:t>
            </w:r>
          </w:p>
        </w:tc>
        <w:tc>
          <w:tcPr>
            <w:tcW w:w="722"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6266118</w:t>
            </w:r>
          </w:p>
        </w:tc>
        <w:tc>
          <w:tcPr>
            <w:tcW w:w="897" w:type="dxa"/>
            <w:tcBorders>
              <w:top w:val="nil"/>
              <w:left w:val="nil"/>
              <w:bottom w:val="single" w:sz="4" w:space="0" w:color="auto"/>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Ambulantní</w:t>
            </w:r>
          </w:p>
        </w:tc>
        <w:tc>
          <w:tcPr>
            <w:tcW w:w="690" w:type="dxa"/>
            <w:tcBorders>
              <w:top w:val="nil"/>
              <w:left w:val="single" w:sz="4" w:space="0" w:color="auto"/>
              <w:bottom w:val="single" w:sz="4" w:space="0" w:color="auto"/>
              <w:right w:val="single" w:sz="4" w:space="0" w:color="auto"/>
            </w:tcBorders>
            <w:shd w:val="clear" w:color="000000" w:fill="D8E4BC"/>
            <w:noWrap/>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Z1</w:t>
            </w:r>
          </w:p>
        </w:tc>
        <w:tc>
          <w:tcPr>
            <w:tcW w:w="723"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Semily</w:t>
            </w:r>
          </w:p>
        </w:tc>
        <w:tc>
          <w:tcPr>
            <w:tcW w:w="1827"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color w:val="000000"/>
                <w:sz w:val="14"/>
                <w:szCs w:val="14"/>
                <w:lang w:eastAsia="cs-CZ"/>
              </w:rPr>
            </w:pPr>
            <w:r w:rsidRPr="00F237F4">
              <w:rPr>
                <w:rFonts w:ascii="Tahoma" w:eastAsia="Times New Roman" w:hAnsi="Tahoma" w:cs="Tahoma"/>
                <w:color w:val="000000"/>
                <w:sz w:val="14"/>
                <w:szCs w:val="14"/>
                <w:lang w:eastAsia="cs-CZ"/>
              </w:rPr>
              <w:t>osoby s kombinovaným postižením, osoby s mentálním postižením, osoby s chronickým duševním onemocněním</w:t>
            </w:r>
          </w:p>
        </w:tc>
        <w:tc>
          <w:tcPr>
            <w:tcW w:w="816"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1,78</w:t>
            </w:r>
          </w:p>
        </w:tc>
        <w:tc>
          <w:tcPr>
            <w:tcW w:w="839"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10</w:t>
            </w:r>
          </w:p>
        </w:tc>
        <w:tc>
          <w:tcPr>
            <w:tcW w:w="940" w:type="dxa"/>
            <w:tcBorders>
              <w:top w:val="nil"/>
              <w:left w:val="nil"/>
              <w:bottom w:val="single" w:sz="4" w:space="0" w:color="auto"/>
              <w:right w:val="single" w:sz="4" w:space="0" w:color="auto"/>
            </w:tcBorders>
            <w:shd w:val="clear" w:color="000000" w:fill="FDE9D9"/>
            <w:noWrap/>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1 047 394</w:t>
            </w:r>
          </w:p>
        </w:tc>
        <w:tc>
          <w:tcPr>
            <w:tcW w:w="1351" w:type="dxa"/>
            <w:tcBorders>
              <w:top w:val="nil"/>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116 415</w:t>
            </w:r>
          </w:p>
        </w:tc>
        <w:tc>
          <w:tcPr>
            <w:tcW w:w="1054" w:type="dxa"/>
            <w:tcBorders>
              <w:top w:val="nil"/>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930 979</w:t>
            </w:r>
          </w:p>
        </w:tc>
      </w:tr>
      <w:tr w:rsidR="00F237F4" w:rsidRPr="00F237F4" w:rsidTr="005C732F">
        <w:trPr>
          <w:trHeight w:val="442"/>
        </w:trPr>
        <w:tc>
          <w:tcPr>
            <w:tcW w:w="1802" w:type="dxa"/>
            <w:tcBorders>
              <w:top w:val="nil"/>
              <w:left w:val="single" w:sz="4" w:space="0" w:color="auto"/>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Sociální služby města Nový Bor, příspěvková organizace</w:t>
            </w:r>
          </w:p>
        </w:tc>
        <w:tc>
          <w:tcPr>
            <w:tcW w:w="805"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75143861</w:t>
            </w:r>
          </w:p>
        </w:tc>
        <w:tc>
          <w:tcPr>
            <w:tcW w:w="1180"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Denní stacionáře</w:t>
            </w:r>
          </w:p>
        </w:tc>
        <w:tc>
          <w:tcPr>
            <w:tcW w:w="722"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1280179</w:t>
            </w:r>
          </w:p>
        </w:tc>
        <w:tc>
          <w:tcPr>
            <w:tcW w:w="897" w:type="dxa"/>
            <w:tcBorders>
              <w:top w:val="nil"/>
              <w:left w:val="nil"/>
              <w:bottom w:val="single" w:sz="4" w:space="0" w:color="auto"/>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Ambulantní</w:t>
            </w:r>
          </w:p>
        </w:tc>
        <w:tc>
          <w:tcPr>
            <w:tcW w:w="690" w:type="dxa"/>
            <w:tcBorders>
              <w:top w:val="nil"/>
              <w:left w:val="single" w:sz="4" w:space="0" w:color="auto"/>
              <w:bottom w:val="single" w:sz="4" w:space="0" w:color="auto"/>
              <w:right w:val="single" w:sz="4" w:space="0" w:color="auto"/>
            </w:tcBorders>
            <w:shd w:val="clear" w:color="000000" w:fill="D8E4BC"/>
            <w:noWrap/>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Z1</w:t>
            </w:r>
          </w:p>
        </w:tc>
        <w:tc>
          <w:tcPr>
            <w:tcW w:w="723"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Nový Bor</w:t>
            </w:r>
          </w:p>
        </w:tc>
        <w:tc>
          <w:tcPr>
            <w:tcW w:w="1827"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color w:val="000000"/>
                <w:sz w:val="14"/>
                <w:szCs w:val="14"/>
                <w:lang w:eastAsia="cs-CZ"/>
              </w:rPr>
            </w:pPr>
            <w:r w:rsidRPr="00F237F4">
              <w:rPr>
                <w:rFonts w:ascii="Tahoma" w:eastAsia="Times New Roman" w:hAnsi="Tahoma" w:cs="Tahoma"/>
                <w:color w:val="000000"/>
                <w:sz w:val="14"/>
                <w:szCs w:val="14"/>
                <w:lang w:eastAsia="cs-CZ"/>
              </w:rPr>
              <w:t>osoby se zdravotním postižením, senioři</w:t>
            </w:r>
          </w:p>
        </w:tc>
        <w:tc>
          <w:tcPr>
            <w:tcW w:w="816"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1,7</w:t>
            </w:r>
          </w:p>
        </w:tc>
        <w:tc>
          <w:tcPr>
            <w:tcW w:w="839"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6</w:t>
            </w:r>
          </w:p>
        </w:tc>
        <w:tc>
          <w:tcPr>
            <w:tcW w:w="940" w:type="dxa"/>
            <w:tcBorders>
              <w:top w:val="nil"/>
              <w:left w:val="nil"/>
              <w:bottom w:val="single" w:sz="4" w:space="0" w:color="auto"/>
              <w:right w:val="single" w:sz="4" w:space="0" w:color="auto"/>
            </w:tcBorders>
            <w:shd w:val="clear" w:color="000000" w:fill="FDE9D9"/>
            <w:noWrap/>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1 160 166</w:t>
            </w:r>
          </w:p>
        </w:tc>
        <w:tc>
          <w:tcPr>
            <w:tcW w:w="1351" w:type="dxa"/>
            <w:tcBorders>
              <w:top w:val="nil"/>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90 285</w:t>
            </w:r>
          </w:p>
        </w:tc>
        <w:tc>
          <w:tcPr>
            <w:tcW w:w="1054" w:type="dxa"/>
            <w:tcBorders>
              <w:top w:val="nil"/>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1 069 881</w:t>
            </w:r>
          </w:p>
        </w:tc>
      </w:tr>
      <w:tr w:rsidR="00F237F4" w:rsidRPr="00F237F4" w:rsidTr="005C732F">
        <w:trPr>
          <w:trHeight w:val="442"/>
        </w:trPr>
        <w:tc>
          <w:tcPr>
            <w:tcW w:w="1802" w:type="dxa"/>
            <w:tcBorders>
              <w:top w:val="nil"/>
              <w:left w:val="single" w:sz="4" w:space="0" w:color="auto"/>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Sociální služby Semily</w:t>
            </w:r>
          </w:p>
        </w:tc>
        <w:tc>
          <w:tcPr>
            <w:tcW w:w="805"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854930</w:t>
            </w:r>
          </w:p>
        </w:tc>
        <w:tc>
          <w:tcPr>
            <w:tcW w:w="1180"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Denní stacionář - Domovinka</w:t>
            </w:r>
          </w:p>
        </w:tc>
        <w:tc>
          <w:tcPr>
            <w:tcW w:w="722"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3877954</w:t>
            </w:r>
          </w:p>
        </w:tc>
        <w:tc>
          <w:tcPr>
            <w:tcW w:w="897" w:type="dxa"/>
            <w:tcBorders>
              <w:top w:val="nil"/>
              <w:left w:val="nil"/>
              <w:bottom w:val="single" w:sz="4" w:space="0" w:color="auto"/>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Ambulantní</w:t>
            </w:r>
          </w:p>
        </w:tc>
        <w:tc>
          <w:tcPr>
            <w:tcW w:w="690" w:type="dxa"/>
            <w:tcBorders>
              <w:top w:val="nil"/>
              <w:left w:val="single" w:sz="4" w:space="0" w:color="auto"/>
              <w:bottom w:val="single" w:sz="4" w:space="0" w:color="auto"/>
              <w:right w:val="single" w:sz="4" w:space="0" w:color="auto"/>
            </w:tcBorders>
            <w:shd w:val="clear" w:color="000000" w:fill="D8E4BC"/>
            <w:noWrap/>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Z1</w:t>
            </w:r>
          </w:p>
        </w:tc>
        <w:tc>
          <w:tcPr>
            <w:tcW w:w="723"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Semily</w:t>
            </w:r>
          </w:p>
        </w:tc>
        <w:tc>
          <w:tcPr>
            <w:tcW w:w="1827"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color w:val="000000"/>
                <w:sz w:val="14"/>
                <w:szCs w:val="14"/>
                <w:lang w:eastAsia="cs-CZ"/>
              </w:rPr>
            </w:pPr>
            <w:r w:rsidRPr="00F237F4">
              <w:rPr>
                <w:rFonts w:ascii="Tahoma" w:eastAsia="Times New Roman" w:hAnsi="Tahoma" w:cs="Tahoma"/>
                <w:color w:val="000000"/>
                <w:sz w:val="14"/>
                <w:szCs w:val="14"/>
                <w:lang w:eastAsia="cs-CZ"/>
              </w:rPr>
              <w:t>osoby se zdravotním postižením</w:t>
            </w:r>
          </w:p>
        </w:tc>
        <w:tc>
          <w:tcPr>
            <w:tcW w:w="816"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2,15</w:t>
            </w:r>
          </w:p>
        </w:tc>
        <w:tc>
          <w:tcPr>
            <w:tcW w:w="839" w:type="dxa"/>
            <w:tcBorders>
              <w:top w:val="nil"/>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10</w:t>
            </w:r>
          </w:p>
        </w:tc>
        <w:tc>
          <w:tcPr>
            <w:tcW w:w="940" w:type="dxa"/>
            <w:tcBorders>
              <w:top w:val="nil"/>
              <w:left w:val="nil"/>
              <w:bottom w:val="single" w:sz="4" w:space="0" w:color="auto"/>
              <w:right w:val="single" w:sz="4" w:space="0" w:color="auto"/>
            </w:tcBorders>
            <w:shd w:val="clear" w:color="000000" w:fill="FDE9D9"/>
            <w:noWrap/>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746 576</w:t>
            </w:r>
          </w:p>
        </w:tc>
        <w:tc>
          <w:tcPr>
            <w:tcW w:w="1351" w:type="dxa"/>
            <w:tcBorders>
              <w:top w:val="nil"/>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137 712</w:t>
            </w:r>
          </w:p>
        </w:tc>
        <w:tc>
          <w:tcPr>
            <w:tcW w:w="1054" w:type="dxa"/>
            <w:tcBorders>
              <w:top w:val="nil"/>
              <w:left w:val="nil"/>
              <w:bottom w:val="single" w:sz="4" w:space="0" w:color="auto"/>
              <w:right w:val="single" w:sz="4" w:space="0" w:color="auto"/>
            </w:tcBorders>
            <w:shd w:val="clear" w:color="000000" w:fill="FDE9D9"/>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r w:rsidRPr="00F237F4">
              <w:rPr>
                <w:rFonts w:ascii="Tahoma" w:eastAsia="Times New Roman" w:hAnsi="Tahoma" w:cs="Tahoma"/>
                <w:sz w:val="14"/>
                <w:szCs w:val="14"/>
                <w:lang w:eastAsia="cs-CZ"/>
              </w:rPr>
              <w:t>608 864</w:t>
            </w:r>
          </w:p>
        </w:tc>
      </w:tr>
      <w:tr w:rsidR="00F237F4" w:rsidRPr="00F237F4" w:rsidTr="005C732F">
        <w:trPr>
          <w:trHeight w:val="234"/>
        </w:trPr>
        <w:tc>
          <w:tcPr>
            <w:tcW w:w="1802"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805"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1180"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722"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897"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690"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723"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993"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1827"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816"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839"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940"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1351"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1054"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r>
      <w:tr w:rsidR="00F237F4" w:rsidRPr="00F237F4" w:rsidTr="005C732F">
        <w:trPr>
          <w:trHeight w:val="234"/>
        </w:trPr>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Celkem sociálních služeb</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9</w:t>
            </w:r>
          </w:p>
        </w:tc>
        <w:tc>
          <w:tcPr>
            <w:tcW w:w="1180"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722"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897"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690"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723"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993"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1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celkem</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40,47</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b/>
                <w:bCs/>
                <w:sz w:val="14"/>
                <w:szCs w:val="14"/>
                <w:lang w:eastAsia="cs-CZ"/>
              </w:rPr>
            </w:pPr>
            <w:r w:rsidRPr="00F237F4">
              <w:rPr>
                <w:rFonts w:ascii="Tahoma" w:eastAsia="Times New Roman" w:hAnsi="Tahoma" w:cs="Tahoma"/>
                <w:b/>
                <w:bCs/>
                <w:sz w:val="14"/>
                <w:szCs w:val="14"/>
                <w:lang w:eastAsia="cs-CZ"/>
              </w:rPr>
              <w:t>149</w:t>
            </w:r>
          </w:p>
        </w:tc>
        <w:tc>
          <w:tcPr>
            <w:tcW w:w="940"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1351"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c>
          <w:tcPr>
            <w:tcW w:w="1054" w:type="dxa"/>
            <w:tcBorders>
              <w:top w:val="nil"/>
              <w:left w:val="nil"/>
              <w:bottom w:val="nil"/>
              <w:right w:val="nil"/>
            </w:tcBorders>
            <w:shd w:val="clear" w:color="auto" w:fill="auto"/>
            <w:vAlign w:val="center"/>
            <w:hideMark/>
          </w:tcPr>
          <w:p w:rsidR="00F237F4" w:rsidRPr="00F237F4" w:rsidRDefault="00F237F4" w:rsidP="00EB6850">
            <w:pPr>
              <w:spacing w:after="0" w:line="240" w:lineRule="auto"/>
              <w:jc w:val="left"/>
              <w:rPr>
                <w:rFonts w:ascii="Tahoma" w:eastAsia="Times New Roman" w:hAnsi="Tahoma" w:cs="Tahoma"/>
                <w:sz w:val="14"/>
                <w:szCs w:val="14"/>
                <w:lang w:eastAsia="cs-CZ"/>
              </w:rPr>
            </w:pPr>
          </w:p>
        </w:tc>
      </w:tr>
    </w:tbl>
    <w:p w:rsidR="00F237F4" w:rsidRPr="005134D8" w:rsidRDefault="00F237F4" w:rsidP="00EB6850">
      <w:pPr>
        <w:autoSpaceDE w:val="0"/>
        <w:autoSpaceDN w:val="0"/>
        <w:adjustRightInd w:val="0"/>
        <w:spacing w:after="0"/>
        <w:jc w:val="left"/>
        <w:rPr>
          <w:rFonts w:cs="Times New Roman"/>
          <w:sz w:val="18"/>
          <w:szCs w:val="18"/>
        </w:rPr>
      </w:pPr>
    </w:p>
    <w:p w:rsidR="003237B3" w:rsidRPr="005134D8" w:rsidRDefault="003237B3" w:rsidP="00EB6850">
      <w:pPr>
        <w:autoSpaceDE w:val="0"/>
        <w:autoSpaceDN w:val="0"/>
        <w:adjustRightInd w:val="0"/>
        <w:spacing w:after="0"/>
        <w:jc w:val="left"/>
        <w:rPr>
          <w:rFonts w:cs="Times New Roman"/>
          <w:sz w:val="18"/>
          <w:szCs w:val="18"/>
        </w:rPr>
      </w:pPr>
    </w:p>
    <w:p w:rsidR="00F237F4" w:rsidRDefault="00F237F4" w:rsidP="00EB6850">
      <w:pPr>
        <w:autoSpaceDE w:val="0"/>
        <w:autoSpaceDN w:val="0"/>
        <w:adjustRightInd w:val="0"/>
        <w:spacing w:after="0"/>
        <w:jc w:val="left"/>
        <w:rPr>
          <w:rFonts w:cs="Times New Roman"/>
          <w:szCs w:val="24"/>
        </w:rPr>
        <w:sectPr w:rsidR="00F237F4" w:rsidSect="00D035E0">
          <w:pgSz w:w="16839" w:h="11907" w:orient="landscape" w:code="9"/>
          <w:pgMar w:top="1134" w:right="1417" w:bottom="567" w:left="1134" w:header="709" w:footer="709" w:gutter="0"/>
          <w:cols w:space="708"/>
          <w:docGrid w:linePitch="360"/>
        </w:sectPr>
      </w:pPr>
    </w:p>
    <w:p w:rsidR="003237B3" w:rsidRPr="008F6AEA" w:rsidRDefault="003237B3" w:rsidP="00EB6850">
      <w:pPr>
        <w:autoSpaceDE w:val="0"/>
        <w:autoSpaceDN w:val="0"/>
        <w:adjustRightInd w:val="0"/>
        <w:spacing w:after="0"/>
        <w:jc w:val="left"/>
        <w:rPr>
          <w:rFonts w:cs="Times New Roman"/>
          <w:b/>
          <w:bCs/>
          <w:szCs w:val="24"/>
        </w:rPr>
      </w:pPr>
      <w:r w:rsidRPr="008F6AEA">
        <w:rPr>
          <w:rFonts w:cs="Times New Roman"/>
          <w:b/>
          <w:bCs/>
          <w:szCs w:val="24"/>
        </w:rPr>
        <w:lastRenderedPageBreak/>
        <w:t>Týdenní stacioná</w:t>
      </w:r>
      <w:r w:rsidRPr="008F6AEA">
        <w:rPr>
          <w:rFonts w:cs="Times New Roman"/>
          <w:szCs w:val="24"/>
        </w:rPr>
        <w:t>ř</w:t>
      </w:r>
      <w:r w:rsidRPr="008F6AEA">
        <w:rPr>
          <w:rFonts w:cs="Times New Roman"/>
          <w:b/>
          <w:bCs/>
          <w:szCs w:val="24"/>
        </w:rPr>
        <w:t>e</w:t>
      </w:r>
      <w:r>
        <w:rPr>
          <w:rFonts w:cs="Times New Roman"/>
          <w:b/>
          <w:bCs/>
          <w:szCs w:val="24"/>
        </w:rPr>
        <w:t xml:space="preserve"> § 47</w:t>
      </w:r>
    </w:p>
    <w:p w:rsidR="003237B3" w:rsidRDefault="003237B3" w:rsidP="00EB6850">
      <w:pPr>
        <w:autoSpaceDE w:val="0"/>
        <w:autoSpaceDN w:val="0"/>
        <w:adjustRightInd w:val="0"/>
        <w:spacing w:after="0"/>
        <w:jc w:val="left"/>
        <w:rPr>
          <w:rFonts w:cs="Times New Roman"/>
          <w:sz w:val="18"/>
          <w:szCs w:val="18"/>
        </w:rPr>
      </w:pPr>
      <w:r w:rsidRPr="000F2C10">
        <w:rPr>
          <w:rFonts w:cs="Times New Roman"/>
          <w:sz w:val="18"/>
          <w:szCs w:val="18"/>
        </w:rPr>
        <w:t xml:space="preserve">V týdenních stacionářích se poskytují </w:t>
      </w:r>
      <w:proofErr w:type="spellStart"/>
      <w:r w:rsidRPr="000A4344">
        <w:rPr>
          <w:rFonts w:cs="Times New Roman"/>
          <w:b/>
          <w:sz w:val="18"/>
          <w:szCs w:val="18"/>
        </w:rPr>
        <w:t>pobytovéslužby</w:t>
      </w:r>
      <w:proofErr w:type="spellEnd"/>
      <w:r w:rsidRPr="000F2C10">
        <w:rPr>
          <w:rFonts w:cs="Times New Roman"/>
          <w:sz w:val="18"/>
          <w:szCs w:val="18"/>
        </w:rPr>
        <w:t xml:space="preserve"> osobám, které mají sníženou soběstačnost z důvodu věku nebo zdravotního postižení, a osobám s chronickým duševním onemocněním, jejichž situace vyžaduje pravidelnou pomoc jiné fyzické osoby. </w:t>
      </w:r>
    </w:p>
    <w:p w:rsidR="00525D01" w:rsidRDefault="00525D01" w:rsidP="00EB6850">
      <w:pPr>
        <w:autoSpaceDE w:val="0"/>
        <w:autoSpaceDN w:val="0"/>
        <w:adjustRightInd w:val="0"/>
        <w:spacing w:after="0"/>
        <w:jc w:val="left"/>
        <w:rPr>
          <w:rFonts w:cs="Times New Roman"/>
          <w:sz w:val="18"/>
          <w:szCs w:val="18"/>
        </w:rPr>
      </w:pPr>
    </w:p>
    <w:tbl>
      <w:tblPr>
        <w:tblW w:w="14574" w:type="dxa"/>
        <w:tblInd w:w="55" w:type="dxa"/>
        <w:tblCellMar>
          <w:left w:w="70" w:type="dxa"/>
          <w:right w:w="70" w:type="dxa"/>
        </w:tblCellMar>
        <w:tblLook w:val="04A0" w:firstRow="1" w:lastRow="0" w:firstColumn="1" w:lastColumn="0" w:noHBand="0" w:noVBand="1"/>
      </w:tblPr>
      <w:tblGrid>
        <w:gridCol w:w="1409"/>
        <w:gridCol w:w="752"/>
        <w:gridCol w:w="1114"/>
        <w:gridCol w:w="675"/>
        <w:gridCol w:w="707"/>
        <w:gridCol w:w="645"/>
        <w:gridCol w:w="942"/>
        <w:gridCol w:w="907"/>
        <w:gridCol w:w="1910"/>
        <w:gridCol w:w="874"/>
        <w:gridCol w:w="762"/>
        <w:gridCol w:w="752"/>
        <w:gridCol w:w="878"/>
        <w:gridCol w:w="1262"/>
        <w:gridCol w:w="985"/>
      </w:tblGrid>
      <w:tr w:rsidR="00525D01" w:rsidRPr="00525D01" w:rsidTr="00525D01">
        <w:trPr>
          <w:trHeight w:val="1049"/>
        </w:trPr>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Poskytovatel - název</w:t>
            </w:r>
          </w:p>
        </w:tc>
        <w:tc>
          <w:tcPr>
            <w:tcW w:w="713" w:type="dxa"/>
            <w:tcBorders>
              <w:top w:val="single" w:sz="4" w:space="0" w:color="auto"/>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IČ</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Služba - název</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Služba - číslo</w:t>
            </w:r>
          </w:p>
        </w:tc>
        <w:tc>
          <w:tcPr>
            <w:tcW w:w="670" w:type="dxa"/>
            <w:tcBorders>
              <w:top w:val="single" w:sz="4" w:space="0" w:color="auto"/>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Formy</w:t>
            </w:r>
          </w:p>
        </w:tc>
        <w:tc>
          <w:tcPr>
            <w:tcW w:w="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Úroveň sítě</w:t>
            </w:r>
          </w:p>
        </w:tc>
        <w:tc>
          <w:tcPr>
            <w:tcW w:w="893" w:type="dxa"/>
            <w:tcBorders>
              <w:top w:val="single" w:sz="4" w:space="0" w:color="auto"/>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proofErr w:type="spellStart"/>
            <w:r w:rsidRPr="00525D01">
              <w:rPr>
                <w:rFonts w:ascii="Tahoma" w:eastAsia="Times New Roman" w:hAnsi="Tahoma" w:cs="Tahoma"/>
                <w:b/>
                <w:bCs/>
                <w:sz w:val="14"/>
                <w:szCs w:val="14"/>
                <w:lang w:eastAsia="cs-CZ"/>
              </w:rPr>
              <w:t>Regionalita</w:t>
            </w:r>
            <w:proofErr w:type="spellEnd"/>
          </w:p>
        </w:tc>
        <w:tc>
          <w:tcPr>
            <w:tcW w:w="917" w:type="dxa"/>
            <w:tcBorders>
              <w:top w:val="single" w:sz="4" w:space="0" w:color="auto"/>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 xml:space="preserve">Působnost </w:t>
            </w:r>
          </w:p>
        </w:tc>
        <w:tc>
          <w:tcPr>
            <w:tcW w:w="2184" w:type="dxa"/>
            <w:tcBorders>
              <w:top w:val="single" w:sz="4" w:space="0" w:color="auto"/>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Cílová skupina</w:t>
            </w:r>
          </w:p>
        </w:tc>
        <w:tc>
          <w:tcPr>
            <w:tcW w:w="828" w:type="dxa"/>
            <w:tcBorders>
              <w:top w:val="single" w:sz="4" w:space="0" w:color="auto"/>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Specifická cílová skupina</w:t>
            </w:r>
          </w:p>
        </w:tc>
        <w:tc>
          <w:tcPr>
            <w:tcW w:w="722" w:type="dxa"/>
            <w:tcBorders>
              <w:top w:val="single" w:sz="4" w:space="0" w:color="auto"/>
              <w:left w:val="nil"/>
              <w:bottom w:val="single" w:sz="4" w:space="0" w:color="auto"/>
              <w:right w:val="single" w:sz="4" w:space="0" w:color="auto"/>
            </w:tcBorders>
            <w:shd w:val="clear" w:color="000000" w:fill="FFFFFF"/>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proofErr w:type="spellStart"/>
            <w:r w:rsidRPr="00525D01">
              <w:rPr>
                <w:rFonts w:ascii="Tahoma" w:eastAsia="Times New Roman" w:hAnsi="Tahoma" w:cs="Tahoma"/>
                <w:b/>
                <w:bCs/>
                <w:sz w:val="14"/>
                <w:szCs w:val="14"/>
                <w:lang w:eastAsia="cs-CZ"/>
              </w:rPr>
              <w:t>PvP</w:t>
            </w:r>
            <w:proofErr w:type="spellEnd"/>
            <w:r w:rsidRPr="00525D01">
              <w:rPr>
                <w:rFonts w:ascii="Tahoma" w:eastAsia="Times New Roman" w:hAnsi="Tahoma" w:cs="Tahoma"/>
                <w:b/>
                <w:bCs/>
                <w:sz w:val="14"/>
                <w:szCs w:val="14"/>
                <w:lang w:eastAsia="cs-CZ"/>
              </w:rPr>
              <w:t xml:space="preserve"> přepočet - úvazky</w:t>
            </w:r>
          </w:p>
        </w:tc>
        <w:tc>
          <w:tcPr>
            <w:tcW w:w="713" w:type="dxa"/>
            <w:tcBorders>
              <w:top w:val="single" w:sz="4" w:space="0" w:color="auto"/>
              <w:left w:val="nil"/>
              <w:bottom w:val="single" w:sz="4" w:space="0" w:color="auto"/>
              <w:right w:val="single" w:sz="4" w:space="0" w:color="auto"/>
            </w:tcBorders>
            <w:shd w:val="clear" w:color="000000" w:fill="FFFFFF"/>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 xml:space="preserve">Kapacita lůžek </w:t>
            </w:r>
          </w:p>
        </w:tc>
        <w:tc>
          <w:tcPr>
            <w:tcW w:w="832" w:type="dxa"/>
            <w:tcBorders>
              <w:top w:val="single" w:sz="4" w:space="0" w:color="auto"/>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 xml:space="preserve">Vypočtené náklady </w:t>
            </w:r>
          </w:p>
        </w:tc>
        <w:tc>
          <w:tcPr>
            <w:tcW w:w="1196" w:type="dxa"/>
            <w:tcBorders>
              <w:top w:val="single" w:sz="4" w:space="0" w:color="auto"/>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Deklarované příjmy služby poskytovatelem (úhrady od uživatelů a ZP)</w:t>
            </w:r>
          </w:p>
        </w:tc>
        <w:tc>
          <w:tcPr>
            <w:tcW w:w="933" w:type="dxa"/>
            <w:tcBorders>
              <w:top w:val="single" w:sz="4" w:space="0" w:color="auto"/>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Vypočtená vyrovnávací platba</w:t>
            </w:r>
          </w:p>
        </w:tc>
      </w:tr>
      <w:tr w:rsidR="00525D01" w:rsidRPr="00525D01" w:rsidTr="00525D01">
        <w:trPr>
          <w:trHeight w:val="635"/>
        </w:trPr>
        <w:tc>
          <w:tcPr>
            <w:tcW w:w="1528"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APOSS Liberec, příspěvková organizace</w:t>
            </w:r>
          </w:p>
        </w:tc>
        <w:tc>
          <w:tcPr>
            <w:tcW w:w="713"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71220071</w:t>
            </w:r>
          </w:p>
        </w:tc>
        <w:tc>
          <w:tcPr>
            <w:tcW w:w="119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Týdenní stacionář</w:t>
            </w:r>
          </w:p>
        </w:tc>
        <w:tc>
          <w:tcPr>
            <w:tcW w:w="640"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9358357</w:t>
            </w:r>
          </w:p>
        </w:tc>
        <w:tc>
          <w:tcPr>
            <w:tcW w:w="670"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611"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Z1</w:t>
            </w:r>
          </w:p>
        </w:tc>
        <w:tc>
          <w:tcPr>
            <w:tcW w:w="893"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kraj</w:t>
            </w:r>
          </w:p>
        </w:tc>
        <w:tc>
          <w:tcPr>
            <w:tcW w:w="917"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Liberecký kraj</w:t>
            </w:r>
          </w:p>
        </w:tc>
        <w:tc>
          <w:tcPr>
            <w:tcW w:w="218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osoby s mentálním postižením</w:t>
            </w:r>
          </w:p>
        </w:tc>
        <w:tc>
          <w:tcPr>
            <w:tcW w:w="82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osoby s poruchami autistického spektra</w:t>
            </w:r>
          </w:p>
        </w:tc>
        <w:tc>
          <w:tcPr>
            <w:tcW w:w="72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3,8</w:t>
            </w:r>
          </w:p>
        </w:tc>
        <w:tc>
          <w:tcPr>
            <w:tcW w:w="713"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9</w:t>
            </w:r>
          </w:p>
        </w:tc>
        <w:tc>
          <w:tcPr>
            <w:tcW w:w="832"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2 311 774</w:t>
            </w:r>
          </w:p>
        </w:tc>
        <w:tc>
          <w:tcPr>
            <w:tcW w:w="1196"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974 758</w:t>
            </w:r>
          </w:p>
        </w:tc>
        <w:tc>
          <w:tcPr>
            <w:tcW w:w="933"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1 337 016</w:t>
            </w:r>
          </w:p>
        </w:tc>
      </w:tr>
      <w:tr w:rsidR="00525D01" w:rsidRPr="00525D01" w:rsidTr="00525D01">
        <w:trPr>
          <w:trHeight w:val="1091"/>
        </w:trPr>
        <w:tc>
          <w:tcPr>
            <w:tcW w:w="1528"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Dětské centrum Jilemnice</w:t>
            </w:r>
          </w:p>
        </w:tc>
        <w:tc>
          <w:tcPr>
            <w:tcW w:w="713"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68247877</w:t>
            </w:r>
          </w:p>
        </w:tc>
        <w:tc>
          <w:tcPr>
            <w:tcW w:w="119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Týdenní stacionáře</w:t>
            </w:r>
          </w:p>
        </w:tc>
        <w:tc>
          <w:tcPr>
            <w:tcW w:w="640"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5312119</w:t>
            </w:r>
          </w:p>
        </w:tc>
        <w:tc>
          <w:tcPr>
            <w:tcW w:w="670"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611"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Z1</w:t>
            </w:r>
          </w:p>
        </w:tc>
        <w:tc>
          <w:tcPr>
            <w:tcW w:w="893"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ORP</w:t>
            </w:r>
          </w:p>
        </w:tc>
        <w:tc>
          <w:tcPr>
            <w:tcW w:w="917"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Jilemnice, Semily</w:t>
            </w:r>
          </w:p>
        </w:tc>
        <w:tc>
          <w:tcPr>
            <w:tcW w:w="218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osoby s kombinovaným postižením, osoby s chronickým duševním onemocněním, osoby s chronickým onemocněním, osoby s jiným zdravotním postižením, osoby s mentálním postižením, osoby s tělesným postižením, osoby se zdravotním postižením</w:t>
            </w:r>
          </w:p>
        </w:tc>
        <w:tc>
          <w:tcPr>
            <w:tcW w:w="82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 </w:t>
            </w:r>
          </w:p>
        </w:tc>
        <w:tc>
          <w:tcPr>
            <w:tcW w:w="72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7,9</w:t>
            </w:r>
          </w:p>
        </w:tc>
        <w:tc>
          <w:tcPr>
            <w:tcW w:w="713"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10</w:t>
            </w:r>
          </w:p>
        </w:tc>
        <w:tc>
          <w:tcPr>
            <w:tcW w:w="832"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4 459 809</w:t>
            </w:r>
          </w:p>
        </w:tc>
        <w:tc>
          <w:tcPr>
            <w:tcW w:w="1196"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1 357 312</w:t>
            </w:r>
          </w:p>
        </w:tc>
        <w:tc>
          <w:tcPr>
            <w:tcW w:w="933"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3 102 497</w:t>
            </w:r>
          </w:p>
        </w:tc>
      </w:tr>
      <w:tr w:rsidR="00525D01" w:rsidRPr="00525D01" w:rsidTr="00525D01">
        <w:trPr>
          <w:trHeight w:val="442"/>
        </w:trPr>
        <w:tc>
          <w:tcPr>
            <w:tcW w:w="1528"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Jedličkův ústav, příspěvková organizace</w:t>
            </w:r>
          </w:p>
        </w:tc>
        <w:tc>
          <w:tcPr>
            <w:tcW w:w="713"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70932522</w:t>
            </w:r>
          </w:p>
        </w:tc>
        <w:tc>
          <w:tcPr>
            <w:tcW w:w="119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xml:space="preserve">Jedličkův ústav, </w:t>
            </w:r>
            <w:proofErr w:type="gramStart"/>
            <w:r w:rsidRPr="00525D01">
              <w:rPr>
                <w:rFonts w:ascii="Tahoma" w:eastAsia="Times New Roman" w:hAnsi="Tahoma" w:cs="Tahoma"/>
                <w:sz w:val="14"/>
                <w:szCs w:val="14"/>
                <w:lang w:eastAsia="cs-CZ"/>
              </w:rPr>
              <w:t>p.o.</w:t>
            </w:r>
            <w:proofErr w:type="gramEnd"/>
            <w:r w:rsidRPr="00525D01">
              <w:rPr>
                <w:rFonts w:ascii="Tahoma" w:eastAsia="Times New Roman" w:hAnsi="Tahoma" w:cs="Tahoma"/>
                <w:sz w:val="14"/>
                <w:szCs w:val="14"/>
                <w:lang w:eastAsia="cs-CZ"/>
              </w:rPr>
              <w:t>, Týdenní stacionář - Dům F</w:t>
            </w:r>
          </w:p>
        </w:tc>
        <w:tc>
          <w:tcPr>
            <w:tcW w:w="640"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7722244</w:t>
            </w:r>
          </w:p>
        </w:tc>
        <w:tc>
          <w:tcPr>
            <w:tcW w:w="670"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611"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Z1</w:t>
            </w:r>
          </w:p>
        </w:tc>
        <w:tc>
          <w:tcPr>
            <w:tcW w:w="893"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kraj</w:t>
            </w:r>
          </w:p>
        </w:tc>
        <w:tc>
          <w:tcPr>
            <w:tcW w:w="917"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Liberecký kraj</w:t>
            </w:r>
          </w:p>
        </w:tc>
        <w:tc>
          <w:tcPr>
            <w:tcW w:w="218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osoby s kombinovaným postižením, osoby s tělesným postižením</w:t>
            </w:r>
          </w:p>
        </w:tc>
        <w:tc>
          <w:tcPr>
            <w:tcW w:w="82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 </w:t>
            </w:r>
          </w:p>
        </w:tc>
        <w:tc>
          <w:tcPr>
            <w:tcW w:w="72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14,995</w:t>
            </w:r>
          </w:p>
        </w:tc>
        <w:tc>
          <w:tcPr>
            <w:tcW w:w="713"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27</w:t>
            </w:r>
          </w:p>
        </w:tc>
        <w:tc>
          <w:tcPr>
            <w:tcW w:w="832"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9 361 779</w:t>
            </w:r>
          </w:p>
        </w:tc>
        <w:tc>
          <w:tcPr>
            <w:tcW w:w="1196"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2 027 057</w:t>
            </w:r>
          </w:p>
        </w:tc>
        <w:tc>
          <w:tcPr>
            <w:tcW w:w="933"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7 334 722</w:t>
            </w:r>
          </w:p>
        </w:tc>
      </w:tr>
      <w:tr w:rsidR="00525D01" w:rsidRPr="00525D01" w:rsidTr="00525D01">
        <w:trPr>
          <w:trHeight w:val="676"/>
        </w:trPr>
        <w:tc>
          <w:tcPr>
            <w:tcW w:w="1528"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Služby sociální péče TEREZA, příspěvková organizace</w:t>
            </w:r>
          </w:p>
        </w:tc>
        <w:tc>
          <w:tcPr>
            <w:tcW w:w="713"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193771</w:t>
            </w:r>
          </w:p>
        </w:tc>
        <w:tc>
          <w:tcPr>
            <w:tcW w:w="119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Služby sociální péče TEREZA, příspěvková organizace</w:t>
            </w:r>
          </w:p>
        </w:tc>
        <w:tc>
          <w:tcPr>
            <w:tcW w:w="640"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7007714</w:t>
            </w:r>
          </w:p>
        </w:tc>
        <w:tc>
          <w:tcPr>
            <w:tcW w:w="670"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611"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Z1</w:t>
            </w:r>
          </w:p>
        </w:tc>
        <w:tc>
          <w:tcPr>
            <w:tcW w:w="893"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kraj</w:t>
            </w:r>
          </w:p>
        </w:tc>
        <w:tc>
          <w:tcPr>
            <w:tcW w:w="917"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Liberecký kraj</w:t>
            </w:r>
          </w:p>
        </w:tc>
        <w:tc>
          <w:tcPr>
            <w:tcW w:w="218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osoby s kombinovaným postižením, osoby s mentálním postižením, osoby s chronickým duševním onemocněním</w:t>
            </w:r>
          </w:p>
        </w:tc>
        <w:tc>
          <w:tcPr>
            <w:tcW w:w="82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osoby s poruchami autistického spektra</w:t>
            </w:r>
          </w:p>
        </w:tc>
        <w:tc>
          <w:tcPr>
            <w:tcW w:w="72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16,64</w:t>
            </w:r>
          </w:p>
        </w:tc>
        <w:tc>
          <w:tcPr>
            <w:tcW w:w="713"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29</w:t>
            </w:r>
          </w:p>
        </w:tc>
        <w:tc>
          <w:tcPr>
            <w:tcW w:w="832"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12 050 496</w:t>
            </w:r>
          </w:p>
        </w:tc>
        <w:tc>
          <w:tcPr>
            <w:tcW w:w="1196"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3 614 289</w:t>
            </w:r>
          </w:p>
        </w:tc>
        <w:tc>
          <w:tcPr>
            <w:tcW w:w="933"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8 436 207</w:t>
            </w:r>
          </w:p>
        </w:tc>
      </w:tr>
      <w:tr w:rsidR="00525D01" w:rsidRPr="00525D01" w:rsidTr="00525D01">
        <w:trPr>
          <w:trHeight w:val="235"/>
        </w:trPr>
        <w:tc>
          <w:tcPr>
            <w:tcW w:w="1528"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713"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1194"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640"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670"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611"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93"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917"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2184"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28"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722"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713"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32"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1196"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933"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r>
      <w:tr w:rsidR="00525D01" w:rsidRPr="00525D01" w:rsidTr="00525D01">
        <w:trPr>
          <w:trHeight w:val="235"/>
        </w:trPr>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Celkem sociálních služeb</w:t>
            </w:r>
          </w:p>
        </w:tc>
        <w:tc>
          <w:tcPr>
            <w:tcW w:w="713" w:type="dxa"/>
            <w:tcBorders>
              <w:top w:val="single" w:sz="4" w:space="0" w:color="auto"/>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4</w:t>
            </w:r>
          </w:p>
        </w:tc>
        <w:tc>
          <w:tcPr>
            <w:tcW w:w="1194"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640"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670"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611"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93"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917"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2184"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celkem</w:t>
            </w:r>
          </w:p>
        </w:tc>
        <w:tc>
          <w:tcPr>
            <w:tcW w:w="7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43,335</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75</w:t>
            </w:r>
          </w:p>
        </w:tc>
        <w:tc>
          <w:tcPr>
            <w:tcW w:w="832"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1196"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933"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r>
    </w:tbl>
    <w:p w:rsidR="00525D01" w:rsidRPr="000F2C10" w:rsidRDefault="00525D01" w:rsidP="00EB6850">
      <w:pPr>
        <w:autoSpaceDE w:val="0"/>
        <w:autoSpaceDN w:val="0"/>
        <w:adjustRightInd w:val="0"/>
        <w:spacing w:after="0"/>
        <w:jc w:val="left"/>
        <w:rPr>
          <w:rFonts w:cs="Times New Roman"/>
          <w:i/>
          <w:sz w:val="18"/>
          <w:szCs w:val="18"/>
        </w:rPr>
      </w:pPr>
    </w:p>
    <w:p w:rsidR="003237B3" w:rsidRDefault="003237B3" w:rsidP="00EB6850">
      <w:pPr>
        <w:autoSpaceDE w:val="0"/>
        <w:autoSpaceDN w:val="0"/>
        <w:adjustRightInd w:val="0"/>
        <w:spacing w:after="0"/>
        <w:jc w:val="left"/>
        <w:rPr>
          <w:rFonts w:cs="Times New Roman"/>
          <w:i/>
          <w:szCs w:val="24"/>
        </w:rPr>
      </w:pPr>
    </w:p>
    <w:p w:rsidR="00525D01" w:rsidRDefault="00525D01" w:rsidP="00EB6850">
      <w:pPr>
        <w:autoSpaceDE w:val="0"/>
        <w:autoSpaceDN w:val="0"/>
        <w:adjustRightInd w:val="0"/>
        <w:spacing w:after="0"/>
        <w:jc w:val="left"/>
        <w:rPr>
          <w:rFonts w:cs="Times New Roman"/>
          <w:i/>
          <w:szCs w:val="24"/>
        </w:rPr>
        <w:sectPr w:rsidR="00525D01" w:rsidSect="00525D01">
          <w:pgSz w:w="16839" w:h="11907" w:orient="landscape" w:code="9"/>
          <w:pgMar w:top="1134" w:right="1417" w:bottom="567" w:left="1134" w:header="709" w:footer="709" w:gutter="0"/>
          <w:cols w:space="708"/>
          <w:docGrid w:linePitch="360"/>
        </w:sectPr>
      </w:pPr>
    </w:p>
    <w:p w:rsidR="003237B3" w:rsidRPr="008F6AEA" w:rsidRDefault="003237B3" w:rsidP="00EB6850">
      <w:pPr>
        <w:autoSpaceDE w:val="0"/>
        <w:autoSpaceDN w:val="0"/>
        <w:adjustRightInd w:val="0"/>
        <w:spacing w:after="0"/>
        <w:jc w:val="left"/>
        <w:rPr>
          <w:rFonts w:cs="Times New Roman"/>
          <w:b/>
          <w:bCs/>
          <w:szCs w:val="24"/>
        </w:rPr>
      </w:pPr>
      <w:r w:rsidRPr="00B54306">
        <w:rPr>
          <w:rFonts w:cs="Times New Roman"/>
          <w:b/>
          <w:bCs/>
          <w:szCs w:val="24"/>
        </w:rPr>
        <w:lastRenderedPageBreak/>
        <w:t>Domovy pro osoby se zdravotním postižením</w:t>
      </w:r>
      <w:r>
        <w:rPr>
          <w:rFonts w:cs="Times New Roman"/>
          <w:b/>
          <w:bCs/>
          <w:szCs w:val="24"/>
        </w:rPr>
        <w:t xml:space="preserve"> § 48</w:t>
      </w:r>
    </w:p>
    <w:p w:rsidR="003237B3" w:rsidRDefault="003237B3" w:rsidP="00EB6850">
      <w:pPr>
        <w:autoSpaceDE w:val="0"/>
        <w:autoSpaceDN w:val="0"/>
        <w:adjustRightInd w:val="0"/>
        <w:spacing w:after="0"/>
        <w:jc w:val="left"/>
        <w:rPr>
          <w:rFonts w:cs="Times New Roman"/>
          <w:sz w:val="18"/>
          <w:szCs w:val="18"/>
        </w:rPr>
      </w:pPr>
      <w:r w:rsidRPr="005134D8">
        <w:rPr>
          <w:rFonts w:cs="Times New Roman"/>
          <w:sz w:val="18"/>
          <w:szCs w:val="18"/>
        </w:rPr>
        <w:t xml:space="preserve">V domovech pro osoby se zdravotním postižením se poskytují </w:t>
      </w:r>
      <w:r w:rsidRPr="000A4344">
        <w:rPr>
          <w:rFonts w:cs="Times New Roman"/>
          <w:b/>
          <w:sz w:val="18"/>
          <w:szCs w:val="18"/>
        </w:rPr>
        <w:t>pobytové služby</w:t>
      </w:r>
      <w:r w:rsidRPr="005134D8">
        <w:rPr>
          <w:rFonts w:cs="Times New Roman"/>
          <w:sz w:val="18"/>
          <w:szCs w:val="18"/>
        </w:rPr>
        <w:t xml:space="preserve"> osobám, které mají sníženou soběstačnost z důvodu zdravotního postižení, jejichž situace vyžaduje pravidelnou pomoc jiné fyzické osoby.</w:t>
      </w:r>
    </w:p>
    <w:p w:rsidR="00525D01" w:rsidRDefault="00525D01" w:rsidP="00EB6850">
      <w:pPr>
        <w:autoSpaceDE w:val="0"/>
        <w:autoSpaceDN w:val="0"/>
        <w:adjustRightInd w:val="0"/>
        <w:spacing w:after="0"/>
        <w:jc w:val="left"/>
        <w:rPr>
          <w:rFonts w:cs="Times New Roman"/>
          <w:sz w:val="18"/>
          <w:szCs w:val="18"/>
        </w:rPr>
      </w:pPr>
    </w:p>
    <w:tbl>
      <w:tblPr>
        <w:tblW w:w="15348" w:type="dxa"/>
        <w:tblInd w:w="55" w:type="dxa"/>
        <w:tblLayout w:type="fixed"/>
        <w:tblCellMar>
          <w:left w:w="70" w:type="dxa"/>
          <w:right w:w="70" w:type="dxa"/>
        </w:tblCellMar>
        <w:tblLook w:val="04A0" w:firstRow="1" w:lastRow="0" w:firstColumn="1" w:lastColumn="0" w:noHBand="0" w:noVBand="1"/>
      </w:tblPr>
      <w:tblGrid>
        <w:gridCol w:w="1858"/>
        <w:gridCol w:w="851"/>
        <w:gridCol w:w="1134"/>
        <w:gridCol w:w="850"/>
        <w:gridCol w:w="709"/>
        <w:gridCol w:w="709"/>
        <w:gridCol w:w="850"/>
        <w:gridCol w:w="851"/>
        <w:gridCol w:w="1134"/>
        <w:gridCol w:w="850"/>
        <w:gridCol w:w="851"/>
        <w:gridCol w:w="850"/>
        <w:gridCol w:w="851"/>
        <w:gridCol w:w="992"/>
        <w:gridCol w:w="899"/>
        <w:gridCol w:w="1109"/>
      </w:tblGrid>
      <w:tr w:rsidR="00525D01" w:rsidRPr="00525D01" w:rsidTr="00525D01">
        <w:trPr>
          <w:trHeight w:val="1020"/>
        </w:trPr>
        <w:tc>
          <w:tcPr>
            <w:tcW w:w="18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Poskytovatel - název</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IČ</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Služba - název</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Služba - číslo</w:t>
            </w:r>
          </w:p>
        </w:tc>
        <w:tc>
          <w:tcPr>
            <w:tcW w:w="709" w:type="dxa"/>
            <w:tcBorders>
              <w:top w:val="single" w:sz="4" w:space="0" w:color="auto"/>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Formy</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Úroveň sítě</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proofErr w:type="spellStart"/>
            <w:r w:rsidRPr="00525D01">
              <w:rPr>
                <w:rFonts w:ascii="Tahoma" w:eastAsia="Times New Roman" w:hAnsi="Tahoma" w:cs="Tahoma"/>
                <w:b/>
                <w:bCs/>
                <w:sz w:val="14"/>
                <w:szCs w:val="14"/>
                <w:lang w:eastAsia="cs-CZ"/>
              </w:rPr>
              <w:t>Regionalita</w:t>
            </w:r>
            <w:proofErr w:type="spellEnd"/>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 xml:space="preserve">Působnost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Cílová skupina</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Specifická cílová skupina</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proofErr w:type="spellStart"/>
            <w:r w:rsidRPr="00525D01">
              <w:rPr>
                <w:rFonts w:ascii="Tahoma" w:eastAsia="Times New Roman" w:hAnsi="Tahoma" w:cs="Tahoma"/>
                <w:b/>
                <w:bCs/>
                <w:sz w:val="14"/>
                <w:szCs w:val="14"/>
                <w:lang w:eastAsia="cs-CZ"/>
              </w:rPr>
              <w:t>PvP</w:t>
            </w:r>
            <w:proofErr w:type="spellEnd"/>
            <w:r w:rsidRPr="00525D01">
              <w:rPr>
                <w:rFonts w:ascii="Tahoma" w:eastAsia="Times New Roman" w:hAnsi="Tahoma" w:cs="Tahoma"/>
                <w:b/>
                <w:bCs/>
                <w:sz w:val="14"/>
                <w:szCs w:val="14"/>
                <w:lang w:eastAsia="cs-CZ"/>
              </w:rPr>
              <w:t xml:space="preserve"> přepočet - úvazky</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 xml:space="preserve">Kapacita lůžek </w:t>
            </w:r>
          </w:p>
        </w:tc>
        <w:tc>
          <w:tcPr>
            <w:tcW w:w="851" w:type="dxa"/>
            <w:tcBorders>
              <w:top w:val="single" w:sz="4" w:space="0" w:color="auto"/>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 xml:space="preserve">Vypočtené náklady </w:t>
            </w:r>
          </w:p>
        </w:tc>
        <w:tc>
          <w:tcPr>
            <w:tcW w:w="992" w:type="dxa"/>
            <w:tcBorders>
              <w:top w:val="single" w:sz="4" w:space="0" w:color="auto"/>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Deklarované příjmy služby poskytovatelem (úhrady od uživatelů a ZP)</w:t>
            </w:r>
          </w:p>
        </w:tc>
        <w:tc>
          <w:tcPr>
            <w:tcW w:w="899" w:type="dxa"/>
            <w:tcBorders>
              <w:top w:val="single" w:sz="4" w:space="0" w:color="auto"/>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Vypočtená vyrovnávací platba</w:t>
            </w:r>
          </w:p>
        </w:tc>
        <w:tc>
          <w:tcPr>
            <w:tcW w:w="1109" w:type="dxa"/>
            <w:tcBorders>
              <w:top w:val="single" w:sz="4" w:space="0" w:color="auto"/>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Komentář</w:t>
            </w:r>
          </w:p>
        </w:tc>
      </w:tr>
      <w:tr w:rsidR="00525D01" w:rsidRPr="00525D01" w:rsidTr="00525D01">
        <w:trPr>
          <w:trHeight w:val="43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APOSS Liberec, příspěvková organizace</w:t>
            </w:r>
          </w:p>
        </w:tc>
        <w:tc>
          <w:tcPr>
            <w:tcW w:w="85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71220071</w:t>
            </w:r>
          </w:p>
        </w:tc>
        <w:tc>
          <w:tcPr>
            <w:tcW w:w="113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Domov pro osoby se zdravotním postižením</w:t>
            </w:r>
          </w:p>
        </w:tc>
        <w:tc>
          <w:tcPr>
            <w:tcW w:w="850" w:type="dxa"/>
            <w:tcBorders>
              <w:top w:val="nil"/>
              <w:left w:val="nil"/>
              <w:bottom w:val="single" w:sz="4" w:space="0" w:color="auto"/>
              <w:right w:val="single" w:sz="4" w:space="0" w:color="auto"/>
            </w:tcBorders>
            <w:shd w:val="clear" w:color="auto" w:fill="auto"/>
            <w:vAlign w:val="center"/>
            <w:hideMark/>
          </w:tcPr>
          <w:p w:rsidR="00525D01" w:rsidRDefault="00525D01" w:rsidP="00EB6850">
            <w:pPr>
              <w:jc w:val="left"/>
              <w:rPr>
                <w:rFonts w:ascii="Tahoma" w:hAnsi="Tahoma" w:cs="Tahoma"/>
                <w:sz w:val="14"/>
                <w:szCs w:val="14"/>
              </w:rPr>
            </w:pPr>
            <w:r>
              <w:rPr>
                <w:rFonts w:ascii="Tahoma" w:hAnsi="Tahoma" w:cs="Tahoma"/>
                <w:sz w:val="14"/>
                <w:szCs w:val="14"/>
              </w:rPr>
              <w:t>4094333</w:t>
            </w:r>
          </w:p>
        </w:tc>
        <w:tc>
          <w:tcPr>
            <w:tcW w:w="709"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709"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Z1</w:t>
            </w:r>
          </w:p>
        </w:tc>
        <w:tc>
          <w:tcPr>
            <w:tcW w:w="850"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kraj</w:t>
            </w:r>
          </w:p>
        </w:tc>
        <w:tc>
          <w:tcPr>
            <w:tcW w:w="85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Liberecký kraj</w:t>
            </w:r>
          </w:p>
        </w:tc>
        <w:tc>
          <w:tcPr>
            <w:tcW w:w="113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osoby s mentálním postižením</w:t>
            </w:r>
          </w:p>
        </w:tc>
        <w:tc>
          <w:tcPr>
            <w:tcW w:w="850"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 </w:t>
            </w:r>
          </w:p>
        </w:tc>
        <w:tc>
          <w:tcPr>
            <w:tcW w:w="85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16,4</w:t>
            </w:r>
          </w:p>
        </w:tc>
        <w:tc>
          <w:tcPr>
            <w:tcW w:w="850"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16</w:t>
            </w:r>
          </w:p>
        </w:tc>
        <w:tc>
          <w:tcPr>
            <w:tcW w:w="851"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10 545 796</w:t>
            </w:r>
          </w:p>
        </w:tc>
        <w:tc>
          <w:tcPr>
            <w:tcW w:w="992"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3 848 075</w:t>
            </w:r>
          </w:p>
        </w:tc>
        <w:tc>
          <w:tcPr>
            <w:tcW w:w="899"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6 697 721</w:t>
            </w:r>
          </w:p>
        </w:tc>
        <w:tc>
          <w:tcPr>
            <w:tcW w:w="1109"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r>
      <w:tr w:rsidR="00525D01" w:rsidRPr="00525D01" w:rsidTr="00525D01">
        <w:trPr>
          <w:trHeight w:val="43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Denní a pobytové sociální služby, příspěvková organizace</w:t>
            </w:r>
          </w:p>
        </w:tc>
        <w:tc>
          <w:tcPr>
            <w:tcW w:w="85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48282961</w:t>
            </w:r>
          </w:p>
        </w:tc>
        <w:tc>
          <w:tcPr>
            <w:tcW w:w="113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Domov pro osoby se zdravotním postižením</w:t>
            </w:r>
          </w:p>
        </w:tc>
        <w:tc>
          <w:tcPr>
            <w:tcW w:w="850" w:type="dxa"/>
            <w:tcBorders>
              <w:top w:val="nil"/>
              <w:left w:val="nil"/>
              <w:bottom w:val="single" w:sz="4" w:space="0" w:color="auto"/>
              <w:right w:val="single" w:sz="4" w:space="0" w:color="auto"/>
            </w:tcBorders>
            <w:shd w:val="clear" w:color="auto" w:fill="auto"/>
            <w:vAlign w:val="center"/>
            <w:hideMark/>
          </w:tcPr>
          <w:p w:rsidR="00525D01" w:rsidRDefault="00525D01" w:rsidP="00EB6850">
            <w:pPr>
              <w:jc w:val="left"/>
              <w:rPr>
                <w:rFonts w:ascii="Tahoma" w:hAnsi="Tahoma" w:cs="Tahoma"/>
                <w:sz w:val="14"/>
                <w:szCs w:val="14"/>
              </w:rPr>
            </w:pPr>
            <w:r>
              <w:rPr>
                <w:rFonts w:ascii="Tahoma" w:hAnsi="Tahoma" w:cs="Tahoma"/>
                <w:sz w:val="14"/>
                <w:szCs w:val="14"/>
              </w:rPr>
              <w:t>2038560</w:t>
            </w:r>
          </w:p>
        </w:tc>
        <w:tc>
          <w:tcPr>
            <w:tcW w:w="709"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709"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Z1</w:t>
            </w:r>
          </w:p>
        </w:tc>
        <w:tc>
          <w:tcPr>
            <w:tcW w:w="850"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kraj</w:t>
            </w:r>
          </w:p>
        </w:tc>
        <w:tc>
          <w:tcPr>
            <w:tcW w:w="85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Liberecký kraj</w:t>
            </w:r>
          </w:p>
        </w:tc>
        <w:tc>
          <w:tcPr>
            <w:tcW w:w="113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osoby s tělesným postižením</w:t>
            </w:r>
          </w:p>
        </w:tc>
        <w:tc>
          <w:tcPr>
            <w:tcW w:w="850"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 </w:t>
            </w:r>
          </w:p>
        </w:tc>
        <w:tc>
          <w:tcPr>
            <w:tcW w:w="85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5,3</w:t>
            </w:r>
          </w:p>
        </w:tc>
        <w:tc>
          <w:tcPr>
            <w:tcW w:w="850"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5</w:t>
            </w:r>
          </w:p>
        </w:tc>
        <w:tc>
          <w:tcPr>
            <w:tcW w:w="851"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3 187 046</w:t>
            </w:r>
          </w:p>
        </w:tc>
        <w:tc>
          <w:tcPr>
            <w:tcW w:w="992"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922 421</w:t>
            </w:r>
          </w:p>
        </w:tc>
        <w:tc>
          <w:tcPr>
            <w:tcW w:w="899"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2 264 625</w:t>
            </w:r>
          </w:p>
        </w:tc>
        <w:tc>
          <w:tcPr>
            <w:tcW w:w="1109"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r>
      <w:tr w:rsidR="00525D01" w:rsidRPr="00525D01" w:rsidTr="00525D01">
        <w:trPr>
          <w:trHeight w:val="43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 xml:space="preserve">DH Liberec, </w:t>
            </w:r>
            <w:proofErr w:type="spellStart"/>
            <w:proofErr w:type="gramStart"/>
            <w:r w:rsidRPr="00525D01">
              <w:rPr>
                <w:rFonts w:ascii="Tahoma" w:eastAsia="Times New Roman" w:hAnsi="Tahoma" w:cs="Tahoma"/>
                <w:b/>
                <w:bCs/>
                <w:sz w:val="14"/>
                <w:szCs w:val="14"/>
                <w:lang w:eastAsia="cs-CZ"/>
              </w:rPr>
              <w:t>p.s.</w:t>
            </w:r>
            <w:proofErr w:type="spellEnd"/>
            <w:proofErr w:type="gramEnd"/>
          </w:p>
        </w:tc>
        <w:tc>
          <w:tcPr>
            <w:tcW w:w="85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27298523</w:t>
            </w:r>
          </w:p>
        </w:tc>
        <w:tc>
          <w:tcPr>
            <w:tcW w:w="113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Domov Harcov</w:t>
            </w:r>
          </w:p>
        </w:tc>
        <w:tc>
          <w:tcPr>
            <w:tcW w:w="850" w:type="dxa"/>
            <w:tcBorders>
              <w:top w:val="nil"/>
              <w:left w:val="nil"/>
              <w:bottom w:val="single" w:sz="4" w:space="0" w:color="auto"/>
              <w:right w:val="single" w:sz="4" w:space="0" w:color="auto"/>
            </w:tcBorders>
            <w:shd w:val="clear" w:color="auto" w:fill="auto"/>
            <w:vAlign w:val="center"/>
            <w:hideMark/>
          </w:tcPr>
          <w:p w:rsidR="00525D01" w:rsidRDefault="00525D01" w:rsidP="00EB6850">
            <w:pPr>
              <w:jc w:val="left"/>
              <w:rPr>
                <w:rFonts w:ascii="Tahoma" w:hAnsi="Tahoma" w:cs="Tahoma"/>
                <w:sz w:val="14"/>
                <w:szCs w:val="14"/>
              </w:rPr>
            </w:pPr>
            <w:r>
              <w:rPr>
                <w:rFonts w:ascii="Tahoma" w:hAnsi="Tahoma" w:cs="Tahoma"/>
                <w:sz w:val="14"/>
                <w:szCs w:val="14"/>
              </w:rPr>
              <w:t>3166608</w:t>
            </w:r>
          </w:p>
        </w:tc>
        <w:tc>
          <w:tcPr>
            <w:tcW w:w="709"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709"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Z2</w:t>
            </w:r>
          </w:p>
        </w:tc>
        <w:tc>
          <w:tcPr>
            <w:tcW w:w="850"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ORP</w:t>
            </w:r>
          </w:p>
        </w:tc>
        <w:tc>
          <w:tcPr>
            <w:tcW w:w="85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Liberec</w:t>
            </w:r>
          </w:p>
        </w:tc>
        <w:tc>
          <w:tcPr>
            <w:tcW w:w="113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osoby s mentálním postižením</w:t>
            </w:r>
          </w:p>
        </w:tc>
        <w:tc>
          <w:tcPr>
            <w:tcW w:w="850"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 </w:t>
            </w:r>
          </w:p>
        </w:tc>
        <w:tc>
          <w:tcPr>
            <w:tcW w:w="85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12,75</w:t>
            </w:r>
          </w:p>
        </w:tc>
        <w:tc>
          <w:tcPr>
            <w:tcW w:w="850"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25</w:t>
            </w:r>
          </w:p>
        </w:tc>
        <w:tc>
          <w:tcPr>
            <w:tcW w:w="851"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6 487 214</w:t>
            </w:r>
          </w:p>
        </w:tc>
        <w:tc>
          <w:tcPr>
            <w:tcW w:w="992"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3 378 008</w:t>
            </w:r>
          </w:p>
        </w:tc>
        <w:tc>
          <w:tcPr>
            <w:tcW w:w="899"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3 109 206</w:t>
            </w:r>
          </w:p>
        </w:tc>
        <w:tc>
          <w:tcPr>
            <w:tcW w:w="1109"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r>
      <w:tr w:rsidR="00525D01" w:rsidRPr="00525D01" w:rsidTr="005C732F">
        <w:trPr>
          <w:trHeight w:val="591"/>
        </w:trPr>
        <w:tc>
          <w:tcPr>
            <w:tcW w:w="1858"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Domov a Centrum aktivity, příspěvková organizace</w:t>
            </w:r>
          </w:p>
        </w:tc>
        <w:tc>
          <w:tcPr>
            <w:tcW w:w="85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71220097</w:t>
            </w:r>
          </w:p>
        </w:tc>
        <w:tc>
          <w:tcPr>
            <w:tcW w:w="113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xml:space="preserve">Domov a Centrum </w:t>
            </w:r>
            <w:proofErr w:type="spellStart"/>
            <w:r w:rsidRPr="00525D01">
              <w:rPr>
                <w:rFonts w:ascii="Tahoma" w:eastAsia="Times New Roman" w:hAnsi="Tahoma" w:cs="Tahoma"/>
                <w:sz w:val="14"/>
                <w:szCs w:val="14"/>
                <w:lang w:eastAsia="cs-CZ"/>
              </w:rPr>
              <w:t>aktivity,</w:t>
            </w:r>
            <w:proofErr w:type="gramStart"/>
            <w:r w:rsidRPr="00525D01">
              <w:rPr>
                <w:rFonts w:ascii="Tahoma" w:eastAsia="Times New Roman" w:hAnsi="Tahoma" w:cs="Tahoma"/>
                <w:sz w:val="14"/>
                <w:szCs w:val="14"/>
                <w:lang w:eastAsia="cs-CZ"/>
              </w:rPr>
              <w:t>p.o</w:t>
            </w:r>
            <w:proofErr w:type="spellEnd"/>
            <w:r w:rsidRPr="00525D01">
              <w:rPr>
                <w:rFonts w:ascii="Tahoma" w:eastAsia="Times New Roman" w:hAnsi="Tahoma" w:cs="Tahoma"/>
                <w:sz w:val="14"/>
                <w:szCs w:val="14"/>
                <w:lang w:eastAsia="cs-CZ"/>
              </w:rPr>
              <w:t>.</w:t>
            </w:r>
            <w:proofErr w:type="gramEnd"/>
            <w:r w:rsidRPr="00525D01">
              <w:rPr>
                <w:rFonts w:ascii="Tahoma" w:eastAsia="Times New Roman" w:hAnsi="Tahoma" w:cs="Tahoma"/>
                <w:sz w:val="14"/>
                <w:szCs w:val="14"/>
                <w:lang w:eastAsia="cs-CZ"/>
              </w:rPr>
              <w:t xml:space="preserve"> Domov pro osoby se zdrav. </w:t>
            </w:r>
            <w:proofErr w:type="gramStart"/>
            <w:r w:rsidRPr="00525D01">
              <w:rPr>
                <w:rFonts w:ascii="Tahoma" w:eastAsia="Times New Roman" w:hAnsi="Tahoma" w:cs="Tahoma"/>
                <w:sz w:val="14"/>
                <w:szCs w:val="14"/>
                <w:lang w:eastAsia="cs-CZ"/>
              </w:rPr>
              <w:t>postižením</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525D01" w:rsidRDefault="00525D01" w:rsidP="00EB6850">
            <w:pPr>
              <w:jc w:val="left"/>
              <w:rPr>
                <w:rFonts w:ascii="Tahoma" w:hAnsi="Tahoma" w:cs="Tahoma"/>
                <w:sz w:val="14"/>
                <w:szCs w:val="14"/>
              </w:rPr>
            </w:pPr>
            <w:r>
              <w:rPr>
                <w:rFonts w:ascii="Tahoma" w:hAnsi="Tahoma" w:cs="Tahoma"/>
                <w:sz w:val="14"/>
                <w:szCs w:val="14"/>
              </w:rPr>
              <w:t>4418892</w:t>
            </w:r>
          </w:p>
        </w:tc>
        <w:tc>
          <w:tcPr>
            <w:tcW w:w="709"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709"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Z1</w:t>
            </w:r>
          </w:p>
        </w:tc>
        <w:tc>
          <w:tcPr>
            <w:tcW w:w="850"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kraj</w:t>
            </w:r>
          </w:p>
        </w:tc>
        <w:tc>
          <w:tcPr>
            <w:tcW w:w="85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Liberecký kraj</w:t>
            </w:r>
          </w:p>
        </w:tc>
        <w:tc>
          <w:tcPr>
            <w:tcW w:w="113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osoby s mentálním postižením</w:t>
            </w:r>
          </w:p>
        </w:tc>
        <w:tc>
          <w:tcPr>
            <w:tcW w:w="850"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 </w:t>
            </w:r>
          </w:p>
        </w:tc>
        <w:tc>
          <w:tcPr>
            <w:tcW w:w="85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26,3</w:t>
            </w:r>
          </w:p>
        </w:tc>
        <w:tc>
          <w:tcPr>
            <w:tcW w:w="850"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41</w:t>
            </w:r>
          </w:p>
        </w:tc>
        <w:tc>
          <w:tcPr>
            <w:tcW w:w="851"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14 355 569</w:t>
            </w:r>
          </w:p>
        </w:tc>
        <w:tc>
          <w:tcPr>
            <w:tcW w:w="992"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6 407 283</w:t>
            </w:r>
          </w:p>
        </w:tc>
        <w:tc>
          <w:tcPr>
            <w:tcW w:w="899"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7 948 286</w:t>
            </w:r>
          </w:p>
        </w:tc>
        <w:tc>
          <w:tcPr>
            <w:tcW w:w="1109"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zvýšení kapacity o 9 lůžek - rekonstrukce budovy</w:t>
            </w:r>
          </w:p>
        </w:tc>
      </w:tr>
      <w:tr w:rsidR="00525D01" w:rsidRPr="00525D01" w:rsidTr="00525D01">
        <w:trPr>
          <w:trHeight w:val="483"/>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Domov a Centrum denních služeb Jablonec nad Nisou, příspěvková organizace</w:t>
            </w:r>
          </w:p>
        </w:tc>
        <w:tc>
          <w:tcPr>
            <w:tcW w:w="85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75070758</w:t>
            </w:r>
          </w:p>
        </w:tc>
        <w:tc>
          <w:tcPr>
            <w:tcW w:w="113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xml:space="preserve">Domov a Centrum denních </w:t>
            </w:r>
            <w:proofErr w:type="spellStart"/>
            <w:r w:rsidRPr="00525D01">
              <w:rPr>
                <w:rFonts w:ascii="Tahoma" w:eastAsia="Times New Roman" w:hAnsi="Tahoma" w:cs="Tahoma"/>
                <w:sz w:val="14"/>
                <w:szCs w:val="14"/>
                <w:lang w:eastAsia="cs-CZ"/>
              </w:rPr>
              <w:t>služebJablonec</w:t>
            </w:r>
            <w:proofErr w:type="spellEnd"/>
            <w:r w:rsidRPr="00525D01">
              <w:rPr>
                <w:rFonts w:ascii="Tahoma" w:eastAsia="Times New Roman" w:hAnsi="Tahoma" w:cs="Tahoma"/>
                <w:sz w:val="14"/>
                <w:szCs w:val="14"/>
                <w:lang w:eastAsia="cs-CZ"/>
              </w:rPr>
              <w:t xml:space="preserve"> nad Nisou, </w:t>
            </w:r>
            <w:proofErr w:type="gramStart"/>
            <w:r w:rsidRPr="00525D01">
              <w:rPr>
                <w:rFonts w:ascii="Tahoma" w:eastAsia="Times New Roman" w:hAnsi="Tahoma" w:cs="Tahoma"/>
                <w:sz w:val="14"/>
                <w:szCs w:val="14"/>
                <w:lang w:eastAsia="cs-CZ"/>
              </w:rPr>
              <w:t>p.o</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525D01" w:rsidRDefault="00525D01" w:rsidP="00EB6850">
            <w:pPr>
              <w:jc w:val="left"/>
              <w:rPr>
                <w:rFonts w:ascii="Tahoma" w:hAnsi="Tahoma" w:cs="Tahoma"/>
                <w:sz w:val="14"/>
                <w:szCs w:val="14"/>
              </w:rPr>
            </w:pPr>
            <w:r>
              <w:rPr>
                <w:rFonts w:ascii="Tahoma" w:hAnsi="Tahoma" w:cs="Tahoma"/>
                <w:sz w:val="14"/>
                <w:szCs w:val="14"/>
              </w:rPr>
              <w:t>1347706</w:t>
            </w:r>
          </w:p>
        </w:tc>
        <w:tc>
          <w:tcPr>
            <w:tcW w:w="709"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709"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Z1</w:t>
            </w:r>
          </w:p>
        </w:tc>
        <w:tc>
          <w:tcPr>
            <w:tcW w:w="850"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kraj</w:t>
            </w:r>
          </w:p>
        </w:tc>
        <w:tc>
          <w:tcPr>
            <w:tcW w:w="85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Liberecký kraj</w:t>
            </w:r>
          </w:p>
        </w:tc>
        <w:tc>
          <w:tcPr>
            <w:tcW w:w="113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osoby s mentálním postižením, osoby s kombinovaným postižením</w:t>
            </w:r>
          </w:p>
        </w:tc>
        <w:tc>
          <w:tcPr>
            <w:tcW w:w="850"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 </w:t>
            </w:r>
          </w:p>
        </w:tc>
        <w:tc>
          <w:tcPr>
            <w:tcW w:w="85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21,9</w:t>
            </w:r>
          </w:p>
        </w:tc>
        <w:tc>
          <w:tcPr>
            <w:tcW w:w="850"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36</w:t>
            </w:r>
          </w:p>
        </w:tc>
        <w:tc>
          <w:tcPr>
            <w:tcW w:w="851"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15 621 322</w:t>
            </w:r>
          </w:p>
        </w:tc>
        <w:tc>
          <w:tcPr>
            <w:tcW w:w="992"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5 991 190</w:t>
            </w:r>
          </w:p>
        </w:tc>
        <w:tc>
          <w:tcPr>
            <w:tcW w:w="899"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9 630 132</w:t>
            </w:r>
          </w:p>
        </w:tc>
        <w:tc>
          <w:tcPr>
            <w:tcW w:w="1109"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r>
      <w:tr w:rsidR="00525D01" w:rsidRPr="00525D01" w:rsidTr="00525D01">
        <w:trPr>
          <w:trHeight w:val="43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Domov pro osoby se zdravotním postižením Mařenice, příspěvková organizace</w:t>
            </w:r>
          </w:p>
        </w:tc>
        <w:tc>
          <w:tcPr>
            <w:tcW w:w="85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48282944</w:t>
            </w:r>
          </w:p>
        </w:tc>
        <w:tc>
          <w:tcPr>
            <w:tcW w:w="113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xml:space="preserve">Domov pro osoby se zdravotním postižením Mařenice, </w:t>
            </w:r>
            <w:proofErr w:type="spellStart"/>
            <w:r w:rsidRPr="00525D01">
              <w:rPr>
                <w:rFonts w:ascii="Tahoma" w:eastAsia="Times New Roman" w:hAnsi="Tahoma" w:cs="Tahoma"/>
                <w:sz w:val="14"/>
                <w:szCs w:val="14"/>
                <w:lang w:eastAsia="cs-CZ"/>
              </w:rPr>
              <w:t>přísp</w:t>
            </w:r>
            <w:proofErr w:type="spellEnd"/>
            <w:r w:rsidRPr="00525D01">
              <w:rPr>
                <w:rFonts w:ascii="Tahoma" w:eastAsia="Times New Roman" w:hAnsi="Tahoma" w:cs="Tahoma"/>
                <w:sz w:val="14"/>
                <w:szCs w:val="14"/>
                <w:lang w:eastAsia="cs-CZ"/>
              </w:rPr>
              <w:t xml:space="preserve">. </w:t>
            </w:r>
            <w:proofErr w:type="spellStart"/>
            <w:r w:rsidRPr="00525D01">
              <w:rPr>
                <w:rFonts w:ascii="Tahoma" w:eastAsia="Times New Roman" w:hAnsi="Tahoma" w:cs="Tahoma"/>
                <w:sz w:val="14"/>
                <w:szCs w:val="14"/>
                <w:lang w:eastAsia="cs-CZ"/>
              </w:rPr>
              <w:t>org</w:t>
            </w:r>
            <w:proofErr w:type="spellEnd"/>
            <w:r w:rsidRPr="00525D01">
              <w:rPr>
                <w:rFonts w:ascii="Tahoma" w:eastAsia="Times New Roman" w:hAnsi="Tahoma" w:cs="Tahoma"/>
                <w:sz w:val="14"/>
                <w:szCs w:val="14"/>
                <w:lang w:eastAsia="cs-CZ"/>
              </w:rPr>
              <w:t>.</w:t>
            </w:r>
          </w:p>
        </w:tc>
        <w:tc>
          <w:tcPr>
            <w:tcW w:w="850" w:type="dxa"/>
            <w:tcBorders>
              <w:top w:val="nil"/>
              <w:left w:val="nil"/>
              <w:bottom w:val="single" w:sz="4" w:space="0" w:color="auto"/>
              <w:right w:val="single" w:sz="4" w:space="0" w:color="auto"/>
            </w:tcBorders>
            <w:shd w:val="clear" w:color="auto" w:fill="auto"/>
            <w:vAlign w:val="center"/>
            <w:hideMark/>
          </w:tcPr>
          <w:p w:rsidR="00525D01" w:rsidRDefault="00525D01" w:rsidP="00EB6850">
            <w:pPr>
              <w:jc w:val="left"/>
              <w:rPr>
                <w:rFonts w:ascii="Tahoma" w:hAnsi="Tahoma" w:cs="Tahoma"/>
                <w:sz w:val="14"/>
                <w:szCs w:val="14"/>
              </w:rPr>
            </w:pPr>
            <w:r>
              <w:rPr>
                <w:rFonts w:ascii="Tahoma" w:hAnsi="Tahoma" w:cs="Tahoma"/>
                <w:sz w:val="14"/>
                <w:szCs w:val="14"/>
              </w:rPr>
              <w:t>7759833</w:t>
            </w:r>
          </w:p>
        </w:tc>
        <w:tc>
          <w:tcPr>
            <w:tcW w:w="709"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709"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Z1</w:t>
            </w:r>
          </w:p>
        </w:tc>
        <w:tc>
          <w:tcPr>
            <w:tcW w:w="850"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kraj</w:t>
            </w:r>
          </w:p>
        </w:tc>
        <w:tc>
          <w:tcPr>
            <w:tcW w:w="85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Liberecký kraj</w:t>
            </w:r>
          </w:p>
        </w:tc>
        <w:tc>
          <w:tcPr>
            <w:tcW w:w="113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osoby s mentálním postižením, osoby s kombinovaným postižením</w:t>
            </w:r>
          </w:p>
        </w:tc>
        <w:tc>
          <w:tcPr>
            <w:tcW w:w="850"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 </w:t>
            </w:r>
          </w:p>
        </w:tc>
        <w:tc>
          <w:tcPr>
            <w:tcW w:w="85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25</w:t>
            </w:r>
          </w:p>
        </w:tc>
        <w:tc>
          <w:tcPr>
            <w:tcW w:w="850"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25</w:t>
            </w:r>
          </w:p>
        </w:tc>
        <w:tc>
          <w:tcPr>
            <w:tcW w:w="851"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15 834 721</w:t>
            </w:r>
          </w:p>
        </w:tc>
        <w:tc>
          <w:tcPr>
            <w:tcW w:w="992"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5 389 887</w:t>
            </w:r>
          </w:p>
        </w:tc>
        <w:tc>
          <w:tcPr>
            <w:tcW w:w="899"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10 444 834</w:t>
            </w:r>
          </w:p>
        </w:tc>
        <w:tc>
          <w:tcPr>
            <w:tcW w:w="1109"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r>
      <w:tr w:rsidR="00611DF1" w:rsidRPr="00525D01" w:rsidTr="00611DF1">
        <w:trPr>
          <w:trHeight w:val="1567"/>
        </w:trPr>
        <w:tc>
          <w:tcPr>
            <w:tcW w:w="1858"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11DF1" w:rsidRPr="00525D01" w:rsidRDefault="00611DF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Domov Raspenava, příspěvková organizace</w:t>
            </w:r>
          </w:p>
        </w:tc>
        <w:tc>
          <w:tcPr>
            <w:tcW w:w="851" w:type="dxa"/>
            <w:tcBorders>
              <w:top w:val="nil"/>
              <w:left w:val="nil"/>
              <w:bottom w:val="single" w:sz="4" w:space="0" w:color="auto"/>
              <w:right w:val="single" w:sz="4" w:space="0" w:color="auto"/>
            </w:tcBorders>
            <w:shd w:val="clear" w:color="auto" w:fill="auto"/>
            <w:vAlign w:val="center"/>
            <w:hideMark/>
          </w:tcPr>
          <w:p w:rsidR="00611DF1" w:rsidRPr="00525D01" w:rsidRDefault="00611DF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71220089</w:t>
            </w:r>
          </w:p>
        </w:tc>
        <w:tc>
          <w:tcPr>
            <w:tcW w:w="1134" w:type="dxa"/>
            <w:tcBorders>
              <w:top w:val="nil"/>
              <w:left w:val="nil"/>
              <w:bottom w:val="single" w:sz="4" w:space="0" w:color="auto"/>
              <w:right w:val="single" w:sz="4" w:space="0" w:color="auto"/>
            </w:tcBorders>
            <w:shd w:val="clear" w:color="auto" w:fill="auto"/>
            <w:vAlign w:val="center"/>
            <w:hideMark/>
          </w:tcPr>
          <w:p w:rsidR="00611DF1" w:rsidRPr="00525D01" w:rsidRDefault="00611DF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Domov Raspenava</w:t>
            </w:r>
          </w:p>
        </w:tc>
        <w:tc>
          <w:tcPr>
            <w:tcW w:w="850" w:type="dxa"/>
            <w:tcBorders>
              <w:top w:val="nil"/>
              <w:left w:val="nil"/>
              <w:bottom w:val="single" w:sz="4" w:space="0" w:color="auto"/>
              <w:right w:val="single" w:sz="4" w:space="0" w:color="auto"/>
            </w:tcBorders>
            <w:shd w:val="clear" w:color="auto" w:fill="auto"/>
            <w:vAlign w:val="center"/>
            <w:hideMark/>
          </w:tcPr>
          <w:p w:rsidR="00611DF1" w:rsidRDefault="00611DF1" w:rsidP="00EB6850">
            <w:pPr>
              <w:jc w:val="left"/>
              <w:rPr>
                <w:rFonts w:ascii="Tahoma" w:hAnsi="Tahoma" w:cs="Tahoma"/>
                <w:sz w:val="14"/>
                <w:szCs w:val="14"/>
              </w:rPr>
            </w:pPr>
            <w:r>
              <w:rPr>
                <w:rFonts w:ascii="Tahoma" w:hAnsi="Tahoma" w:cs="Tahoma"/>
                <w:sz w:val="14"/>
                <w:szCs w:val="14"/>
              </w:rPr>
              <w:t>3152221</w:t>
            </w:r>
          </w:p>
        </w:tc>
        <w:tc>
          <w:tcPr>
            <w:tcW w:w="709" w:type="dxa"/>
            <w:tcBorders>
              <w:top w:val="nil"/>
              <w:left w:val="nil"/>
              <w:bottom w:val="single" w:sz="4" w:space="0" w:color="auto"/>
              <w:right w:val="nil"/>
            </w:tcBorders>
            <w:shd w:val="clear" w:color="auto" w:fill="auto"/>
            <w:vAlign w:val="center"/>
            <w:hideMark/>
          </w:tcPr>
          <w:p w:rsidR="00611DF1" w:rsidRPr="00525D01" w:rsidRDefault="00611DF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709" w:type="dxa"/>
            <w:tcBorders>
              <w:top w:val="nil"/>
              <w:left w:val="single" w:sz="4" w:space="0" w:color="auto"/>
              <w:bottom w:val="single" w:sz="4" w:space="0" w:color="auto"/>
              <w:right w:val="single" w:sz="4" w:space="0" w:color="auto"/>
            </w:tcBorders>
            <w:shd w:val="clear" w:color="000000" w:fill="E6B8B7"/>
            <w:noWrap/>
            <w:vAlign w:val="center"/>
            <w:hideMark/>
          </w:tcPr>
          <w:p w:rsidR="00611DF1" w:rsidRPr="00525D01" w:rsidRDefault="00611DF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Z1v</w:t>
            </w:r>
          </w:p>
        </w:tc>
        <w:tc>
          <w:tcPr>
            <w:tcW w:w="850" w:type="dxa"/>
            <w:tcBorders>
              <w:top w:val="nil"/>
              <w:left w:val="nil"/>
              <w:bottom w:val="single" w:sz="4" w:space="0" w:color="auto"/>
              <w:right w:val="single" w:sz="4" w:space="0" w:color="auto"/>
            </w:tcBorders>
            <w:shd w:val="clear" w:color="auto" w:fill="auto"/>
            <w:vAlign w:val="center"/>
            <w:hideMark/>
          </w:tcPr>
          <w:p w:rsidR="00611DF1" w:rsidRPr="00525D01" w:rsidRDefault="00611DF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kraj</w:t>
            </w:r>
          </w:p>
        </w:tc>
        <w:tc>
          <w:tcPr>
            <w:tcW w:w="851" w:type="dxa"/>
            <w:tcBorders>
              <w:top w:val="nil"/>
              <w:left w:val="nil"/>
              <w:bottom w:val="single" w:sz="4" w:space="0" w:color="auto"/>
              <w:right w:val="single" w:sz="4" w:space="0" w:color="auto"/>
            </w:tcBorders>
            <w:shd w:val="clear" w:color="auto" w:fill="auto"/>
            <w:vAlign w:val="center"/>
            <w:hideMark/>
          </w:tcPr>
          <w:p w:rsidR="00611DF1" w:rsidRPr="00525D01" w:rsidRDefault="00611DF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Liberecký kraj</w:t>
            </w:r>
          </w:p>
        </w:tc>
        <w:tc>
          <w:tcPr>
            <w:tcW w:w="1134" w:type="dxa"/>
            <w:tcBorders>
              <w:top w:val="nil"/>
              <w:left w:val="nil"/>
              <w:bottom w:val="single" w:sz="4" w:space="0" w:color="auto"/>
              <w:right w:val="single" w:sz="4" w:space="0" w:color="auto"/>
            </w:tcBorders>
            <w:shd w:val="clear" w:color="auto" w:fill="auto"/>
            <w:vAlign w:val="center"/>
            <w:hideMark/>
          </w:tcPr>
          <w:p w:rsidR="00611DF1" w:rsidRPr="00525D01" w:rsidRDefault="00611DF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osoby s kombinovaným postižením, osoby s mentálním postižením</w:t>
            </w:r>
          </w:p>
        </w:tc>
        <w:tc>
          <w:tcPr>
            <w:tcW w:w="850" w:type="dxa"/>
            <w:tcBorders>
              <w:top w:val="nil"/>
              <w:left w:val="nil"/>
              <w:bottom w:val="single" w:sz="4" w:space="0" w:color="auto"/>
              <w:right w:val="single" w:sz="4" w:space="0" w:color="auto"/>
            </w:tcBorders>
            <w:shd w:val="clear" w:color="auto" w:fill="auto"/>
            <w:vAlign w:val="center"/>
            <w:hideMark/>
          </w:tcPr>
          <w:p w:rsidR="00611DF1" w:rsidRPr="00525D01" w:rsidRDefault="00611DF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osoby s poruchami autistického spektra</w:t>
            </w:r>
          </w:p>
        </w:tc>
        <w:tc>
          <w:tcPr>
            <w:tcW w:w="851" w:type="dxa"/>
            <w:tcBorders>
              <w:top w:val="nil"/>
              <w:left w:val="nil"/>
              <w:bottom w:val="single" w:sz="4" w:space="0" w:color="auto"/>
              <w:right w:val="single" w:sz="4" w:space="0" w:color="auto"/>
            </w:tcBorders>
            <w:shd w:val="clear" w:color="auto" w:fill="auto"/>
            <w:vAlign w:val="center"/>
            <w:hideMark/>
          </w:tcPr>
          <w:p w:rsidR="00611DF1" w:rsidRDefault="00611DF1" w:rsidP="00611DF1">
            <w:pPr>
              <w:jc w:val="left"/>
              <w:rPr>
                <w:rFonts w:ascii="Tahoma" w:hAnsi="Tahoma" w:cs="Tahoma"/>
                <w:sz w:val="14"/>
                <w:szCs w:val="14"/>
              </w:rPr>
            </w:pPr>
            <w:r>
              <w:rPr>
                <w:rFonts w:ascii="Tahoma" w:hAnsi="Tahoma" w:cs="Tahoma"/>
                <w:sz w:val="14"/>
                <w:szCs w:val="14"/>
              </w:rPr>
              <w:t>31,15</w:t>
            </w:r>
          </w:p>
        </w:tc>
        <w:tc>
          <w:tcPr>
            <w:tcW w:w="850" w:type="dxa"/>
            <w:tcBorders>
              <w:top w:val="nil"/>
              <w:left w:val="nil"/>
              <w:bottom w:val="single" w:sz="4" w:space="0" w:color="auto"/>
              <w:right w:val="single" w:sz="4" w:space="0" w:color="auto"/>
            </w:tcBorders>
            <w:shd w:val="clear" w:color="auto" w:fill="auto"/>
            <w:noWrap/>
            <w:vAlign w:val="center"/>
            <w:hideMark/>
          </w:tcPr>
          <w:p w:rsidR="00611DF1" w:rsidRDefault="00611DF1" w:rsidP="00611DF1">
            <w:pPr>
              <w:jc w:val="left"/>
              <w:rPr>
                <w:rFonts w:ascii="Tahoma" w:hAnsi="Tahoma" w:cs="Tahoma"/>
                <w:sz w:val="14"/>
                <w:szCs w:val="14"/>
              </w:rPr>
            </w:pPr>
            <w:r>
              <w:rPr>
                <w:rFonts w:ascii="Tahoma" w:hAnsi="Tahoma" w:cs="Tahoma"/>
                <w:sz w:val="14"/>
                <w:szCs w:val="14"/>
              </w:rPr>
              <w:t>29</w:t>
            </w:r>
          </w:p>
        </w:tc>
        <w:tc>
          <w:tcPr>
            <w:tcW w:w="851" w:type="dxa"/>
            <w:tcBorders>
              <w:top w:val="nil"/>
              <w:left w:val="nil"/>
              <w:bottom w:val="single" w:sz="4" w:space="0" w:color="auto"/>
              <w:right w:val="single" w:sz="4" w:space="0" w:color="auto"/>
            </w:tcBorders>
            <w:shd w:val="clear" w:color="000000" w:fill="FDE9D9"/>
            <w:noWrap/>
            <w:vAlign w:val="center"/>
            <w:hideMark/>
          </w:tcPr>
          <w:p w:rsidR="00611DF1" w:rsidRDefault="00611DF1">
            <w:pPr>
              <w:jc w:val="right"/>
              <w:rPr>
                <w:rFonts w:ascii="Tahoma" w:hAnsi="Tahoma" w:cs="Tahoma"/>
                <w:sz w:val="14"/>
                <w:szCs w:val="14"/>
              </w:rPr>
            </w:pPr>
            <w:r>
              <w:rPr>
                <w:rFonts w:ascii="Tahoma" w:hAnsi="Tahoma" w:cs="Tahoma"/>
                <w:sz w:val="14"/>
                <w:szCs w:val="14"/>
              </w:rPr>
              <w:t>21 453 794</w:t>
            </w:r>
          </w:p>
        </w:tc>
        <w:tc>
          <w:tcPr>
            <w:tcW w:w="992" w:type="dxa"/>
            <w:tcBorders>
              <w:top w:val="nil"/>
              <w:left w:val="nil"/>
              <w:bottom w:val="single" w:sz="4" w:space="0" w:color="auto"/>
              <w:right w:val="single" w:sz="4" w:space="0" w:color="auto"/>
            </w:tcBorders>
            <w:shd w:val="clear" w:color="000000" w:fill="FDE9D9"/>
            <w:vAlign w:val="center"/>
            <w:hideMark/>
          </w:tcPr>
          <w:p w:rsidR="00611DF1" w:rsidRDefault="00611DF1">
            <w:pPr>
              <w:jc w:val="right"/>
              <w:rPr>
                <w:rFonts w:ascii="Tahoma" w:hAnsi="Tahoma" w:cs="Tahoma"/>
                <w:sz w:val="14"/>
                <w:szCs w:val="14"/>
              </w:rPr>
            </w:pPr>
            <w:r>
              <w:rPr>
                <w:rFonts w:ascii="Tahoma" w:hAnsi="Tahoma" w:cs="Tahoma"/>
                <w:sz w:val="14"/>
                <w:szCs w:val="14"/>
              </w:rPr>
              <w:t>4 844 051</w:t>
            </w:r>
          </w:p>
        </w:tc>
        <w:tc>
          <w:tcPr>
            <w:tcW w:w="899" w:type="dxa"/>
            <w:tcBorders>
              <w:top w:val="nil"/>
              <w:left w:val="nil"/>
              <w:bottom w:val="single" w:sz="4" w:space="0" w:color="auto"/>
              <w:right w:val="single" w:sz="4" w:space="0" w:color="auto"/>
            </w:tcBorders>
            <w:shd w:val="clear" w:color="000000" w:fill="FDE9D9"/>
            <w:vAlign w:val="center"/>
            <w:hideMark/>
          </w:tcPr>
          <w:p w:rsidR="00611DF1" w:rsidRDefault="00611DF1">
            <w:pPr>
              <w:jc w:val="right"/>
              <w:rPr>
                <w:rFonts w:ascii="Tahoma" w:hAnsi="Tahoma" w:cs="Tahoma"/>
                <w:sz w:val="14"/>
                <w:szCs w:val="14"/>
              </w:rPr>
            </w:pPr>
            <w:r>
              <w:rPr>
                <w:rFonts w:ascii="Tahoma" w:hAnsi="Tahoma" w:cs="Tahoma"/>
                <w:sz w:val="14"/>
                <w:szCs w:val="14"/>
              </w:rPr>
              <w:t>16 609 743</w:t>
            </w:r>
          </w:p>
        </w:tc>
        <w:tc>
          <w:tcPr>
            <w:tcW w:w="1109" w:type="dxa"/>
            <w:tcBorders>
              <w:top w:val="nil"/>
              <w:left w:val="nil"/>
              <w:bottom w:val="single" w:sz="4" w:space="0" w:color="auto"/>
              <w:right w:val="single" w:sz="4" w:space="0" w:color="auto"/>
            </w:tcBorders>
            <w:shd w:val="clear" w:color="auto" w:fill="auto"/>
            <w:vAlign w:val="center"/>
            <w:hideMark/>
          </w:tcPr>
          <w:p w:rsidR="00611DF1" w:rsidRDefault="00611DF1" w:rsidP="00611DF1">
            <w:pPr>
              <w:jc w:val="left"/>
              <w:rPr>
                <w:rFonts w:ascii="Tahoma" w:hAnsi="Tahoma" w:cs="Tahoma"/>
                <w:sz w:val="14"/>
                <w:szCs w:val="14"/>
              </w:rPr>
            </w:pPr>
            <w:r>
              <w:rPr>
                <w:rFonts w:ascii="Tahoma" w:hAnsi="Tahoma" w:cs="Tahoma"/>
                <w:sz w:val="14"/>
                <w:szCs w:val="14"/>
              </w:rPr>
              <w:t>Navýšení počtu PPS v roce 2016 o 2, (imobilní uživatelé, osoby s PAS)</w:t>
            </w:r>
          </w:p>
          <w:p w:rsidR="00611DF1" w:rsidRDefault="00611DF1">
            <w:pPr>
              <w:jc w:val="right"/>
              <w:rPr>
                <w:rFonts w:ascii="Tahoma" w:hAnsi="Tahoma" w:cs="Tahoma"/>
                <w:sz w:val="14"/>
                <w:szCs w:val="14"/>
              </w:rPr>
            </w:pPr>
          </w:p>
        </w:tc>
      </w:tr>
      <w:tr w:rsidR="00525D01" w:rsidRPr="00525D01" w:rsidTr="00525D01">
        <w:trPr>
          <w:trHeight w:val="43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lastRenderedPageBreak/>
              <w:t>Domov Sluneční dvůr, příspěvková organizace</w:t>
            </w:r>
          </w:p>
        </w:tc>
        <w:tc>
          <w:tcPr>
            <w:tcW w:w="85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48282936</w:t>
            </w:r>
          </w:p>
        </w:tc>
        <w:tc>
          <w:tcPr>
            <w:tcW w:w="113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Domov Sluneční dvůr, příspěvková organizace</w:t>
            </w:r>
          </w:p>
        </w:tc>
        <w:tc>
          <w:tcPr>
            <w:tcW w:w="850" w:type="dxa"/>
            <w:tcBorders>
              <w:top w:val="nil"/>
              <w:left w:val="nil"/>
              <w:bottom w:val="single" w:sz="4" w:space="0" w:color="auto"/>
              <w:right w:val="single" w:sz="4" w:space="0" w:color="auto"/>
            </w:tcBorders>
            <w:shd w:val="clear" w:color="auto" w:fill="auto"/>
            <w:vAlign w:val="center"/>
            <w:hideMark/>
          </w:tcPr>
          <w:p w:rsidR="00525D01" w:rsidRDefault="00525D01" w:rsidP="00EB6850">
            <w:pPr>
              <w:jc w:val="left"/>
              <w:rPr>
                <w:rFonts w:ascii="Tahoma" w:hAnsi="Tahoma" w:cs="Tahoma"/>
                <w:sz w:val="14"/>
                <w:szCs w:val="14"/>
              </w:rPr>
            </w:pPr>
            <w:r>
              <w:rPr>
                <w:rFonts w:ascii="Tahoma" w:hAnsi="Tahoma" w:cs="Tahoma"/>
                <w:sz w:val="14"/>
                <w:szCs w:val="14"/>
              </w:rPr>
              <w:t>3438523</w:t>
            </w:r>
          </w:p>
        </w:tc>
        <w:tc>
          <w:tcPr>
            <w:tcW w:w="709"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709"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Z1</w:t>
            </w:r>
          </w:p>
        </w:tc>
        <w:tc>
          <w:tcPr>
            <w:tcW w:w="850"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kraj</w:t>
            </w:r>
          </w:p>
        </w:tc>
        <w:tc>
          <w:tcPr>
            <w:tcW w:w="85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Liberecký kraj</w:t>
            </w:r>
          </w:p>
        </w:tc>
        <w:tc>
          <w:tcPr>
            <w:tcW w:w="113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osoby s mentálním postižením, osoby se zdravotním postižením</w:t>
            </w:r>
          </w:p>
        </w:tc>
        <w:tc>
          <w:tcPr>
            <w:tcW w:w="850"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 </w:t>
            </w:r>
          </w:p>
        </w:tc>
        <w:tc>
          <w:tcPr>
            <w:tcW w:w="85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34</w:t>
            </w:r>
          </w:p>
        </w:tc>
        <w:tc>
          <w:tcPr>
            <w:tcW w:w="850"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52</w:t>
            </w:r>
          </w:p>
        </w:tc>
        <w:tc>
          <w:tcPr>
            <w:tcW w:w="851"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26 004 782</w:t>
            </w:r>
          </w:p>
        </w:tc>
        <w:tc>
          <w:tcPr>
            <w:tcW w:w="992"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10 111 887</w:t>
            </w:r>
          </w:p>
        </w:tc>
        <w:tc>
          <w:tcPr>
            <w:tcW w:w="899"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15 892 895</w:t>
            </w:r>
          </w:p>
        </w:tc>
        <w:tc>
          <w:tcPr>
            <w:tcW w:w="1109"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r>
      <w:tr w:rsidR="00525D01" w:rsidRPr="00525D01" w:rsidTr="005C732F">
        <w:trPr>
          <w:trHeight w:val="497"/>
        </w:trPr>
        <w:tc>
          <w:tcPr>
            <w:tcW w:w="1858"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Jedličkův ústav, příspěvková organizace</w:t>
            </w:r>
          </w:p>
        </w:tc>
        <w:tc>
          <w:tcPr>
            <w:tcW w:w="85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70932522</w:t>
            </w:r>
          </w:p>
        </w:tc>
        <w:tc>
          <w:tcPr>
            <w:tcW w:w="113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xml:space="preserve">Jedličkův ústav, </w:t>
            </w:r>
            <w:proofErr w:type="gramStart"/>
            <w:r w:rsidRPr="00525D01">
              <w:rPr>
                <w:rFonts w:ascii="Tahoma" w:eastAsia="Times New Roman" w:hAnsi="Tahoma" w:cs="Tahoma"/>
                <w:sz w:val="14"/>
                <w:szCs w:val="14"/>
                <w:lang w:eastAsia="cs-CZ"/>
              </w:rPr>
              <w:t>p.o.</w:t>
            </w:r>
            <w:proofErr w:type="gramEnd"/>
            <w:r w:rsidRPr="00525D01">
              <w:rPr>
                <w:rFonts w:ascii="Tahoma" w:eastAsia="Times New Roman" w:hAnsi="Tahoma" w:cs="Tahoma"/>
                <w:sz w:val="14"/>
                <w:szCs w:val="14"/>
                <w:lang w:eastAsia="cs-CZ"/>
              </w:rPr>
              <w:t xml:space="preserve">, Domov pro osoby se zdravotním postižením </w:t>
            </w:r>
          </w:p>
        </w:tc>
        <w:tc>
          <w:tcPr>
            <w:tcW w:w="850" w:type="dxa"/>
            <w:tcBorders>
              <w:top w:val="nil"/>
              <w:left w:val="nil"/>
              <w:bottom w:val="single" w:sz="4" w:space="0" w:color="auto"/>
              <w:right w:val="single" w:sz="4" w:space="0" w:color="auto"/>
            </w:tcBorders>
            <w:shd w:val="clear" w:color="auto" w:fill="auto"/>
            <w:vAlign w:val="center"/>
            <w:hideMark/>
          </w:tcPr>
          <w:p w:rsidR="00525D01" w:rsidRDefault="00525D01" w:rsidP="00EB6850">
            <w:pPr>
              <w:jc w:val="left"/>
              <w:rPr>
                <w:rFonts w:ascii="Tahoma" w:hAnsi="Tahoma" w:cs="Tahoma"/>
                <w:sz w:val="14"/>
                <w:szCs w:val="14"/>
              </w:rPr>
            </w:pPr>
            <w:r>
              <w:rPr>
                <w:rFonts w:ascii="Tahoma" w:hAnsi="Tahoma" w:cs="Tahoma"/>
                <w:sz w:val="14"/>
                <w:szCs w:val="14"/>
              </w:rPr>
              <w:t>8900016</w:t>
            </w:r>
          </w:p>
        </w:tc>
        <w:tc>
          <w:tcPr>
            <w:tcW w:w="709"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709"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Z1</w:t>
            </w:r>
          </w:p>
        </w:tc>
        <w:tc>
          <w:tcPr>
            <w:tcW w:w="850"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kraj</w:t>
            </w:r>
          </w:p>
        </w:tc>
        <w:tc>
          <w:tcPr>
            <w:tcW w:w="85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Liberecký kraj</w:t>
            </w:r>
          </w:p>
        </w:tc>
        <w:tc>
          <w:tcPr>
            <w:tcW w:w="113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osoby s kombinovaným postižením, osoby s tělesným postižením</w:t>
            </w:r>
          </w:p>
        </w:tc>
        <w:tc>
          <w:tcPr>
            <w:tcW w:w="850"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c>
          <w:tcPr>
            <w:tcW w:w="85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68,317</w:t>
            </w:r>
          </w:p>
        </w:tc>
        <w:tc>
          <w:tcPr>
            <w:tcW w:w="850"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59</w:t>
            </w:r>
          </w:p>
        </w:tc>
        <w:tc>
          <w:tcPr>
            <w:tcW w:w="851"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38 843 891</w:t>
            </w:r>
          </w:p>
        </w:tc>
        <w:tc>
          <w:tcPr>
            <w:tcW w:w="992"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11 228 281</w:t>
            </w:r>
          </w:p>
        </w:tc>
        <w:tc>
          <w:tcPr>
            <w:tcW w:w="899"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27 615 610</w:t>
            </w:r>
          </w:p>
        </w:tc>
        <w:tc>
          <w:tcPr>
            <w:tcW w:w="1109"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Sloučení 3 identifikátorů do jednoho - jedná se o administrativní změnu</w:t>
            </w:r>
          </w:p>
        </w:tc>
      </w:tr>
      <w:tr w:rsidR="00525D01" w:rsidRPr="00525D01" w:rsidTr="00525D01">
        <w:trPr>
          <w:trHeight w:val="228"/>
        </w:trPr>
        <w:tc>
          <w:tcPr>
            <w:tcW w:w="1858"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1"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1134"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709"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709"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1"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1134"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1"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1"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992"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99"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1109"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r>
      <w:tr w:rsidR="00525D01" w:rsidRPr="00525D01" w:rsidTr="00525D01">
        <w:trPr>
          <w:trHeight w:val="228"/>
        </w:trPr>
        <w:tc>
          <w:tcPr>
            <w:tcW w:w="18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Celkem sociálních služeb</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9</w:t>
            </w:r>
          </w:p>
        </w:tc>
        <w:tc>
          <w:tcPr>
            <w:tcW w:w="1134"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709"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709"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1"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1134"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Celkem</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5D01" w:rsidRPr="00525D01" w:rsidRDefault="008269A3" w:rsidP="00EB6850">
            <w:pPr>
              <w:spacing w:after="0" w:line="240" w:lineRule="auto"/>
              <w:jc w:val="left"/>
              <w:rPr>
                <w:rFonts w:ascii="Tahoma" w:eastAsia="Times New Roman" w:hAnsi="Tahoma" w:cs="Tahoma"/>
                <w:b/>
                <w:bCs/>
                <w:sz w:val="14"/>
                <w:szCs w:val="14"/>
                <w:lang w:eastAsia="cs-CZ"/>
              </w:rPr>
            </w:pPr>
            <w:r>
              <w:rPr>
                <w:rFonts w:ascii="Tahoma" w:eastAsia="Times New Roman" w:hAnsi="Tahoma" w:cs="Tahoma"/>
                <w:b/>
                <w:bCs/>
                <w:sz w:val="14"/>
                <w:szCs w:val="14"/>
                <w:lang w:eastAsia="cs-CZ"/>
              </w:rPr>
              <w:t>241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288</w:t>
            </w:r>
          </w:p>
        </w:tc>
        <w:tc>
          <w:tcPr>
            <w:tcW w:w="851"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992"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99"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1109"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r>
      <w:tr w:rsidR="00525D01" w:rsidRPr="00525D01" w:rsidTr="00525D01">
        <w:trPr>
          <w:trHeight w:val="228"/>
        </w:trPr>
        <w:tc>
          <w:tcPr>
            <w:tcW w:w="1858" w:type="dxa"/>
            <w:tcBorders>
              <w:top w:val="nil"/>
              <w:left w:val="single" w:sz="4" w:space="0" w:color="auto"/>
              <w:bottom w:val="single" w:sz="4" w:space="0" w:color="auto"/>
              <w:right w:val="single" w:sz="4" w:space="0" w:color="auto"/>
            </w:tcBorders>
            <w:shd w:val="clear" w:color="000000" w:fill="E6B8B7"/>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z toho s výhradou</w:t>
            </w:r>
          </w:p>
        </w:tc>
        <w:tc>
          <w:tcPr>
            <w:tcW w:w="851" w:type="dxa"/>
            <w:tcBorders>
              <w:top w:val="nil"/>
              <w:left w:val="nil"/>
              <w:bottom w:val="single" w:sz="4" w:space="0" w:color="auto"/>
              <w:right w:val="single" w:sz="4" w:space="0" w:color="auto"/>
            </w:tcBorders>
            <w:shd w:val="clear" w:color="000000" w:fill="E6B8B7"/>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1</w:t>
            </w:r>
          </w:p>
        </w:tc>
        <w:tc>
          <w:tcPr>
            <w:tcW w:w="1134"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709"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709"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1"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1134"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1"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1"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992"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99"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1109"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r>
      <w:tr w:rsidR="00525D01" w:rsidRPr="00525D01" w:rsidTr="005C732F">
        <w:trPr>
          <w:trHeight w:val="322"/>
        </w:trPr>
        <w:tc>
          <w:tcPr>
            <w:tcW w:w="1858"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z toho rozvojový záměr sociální služby zařazené do ZS</w:t>
            </w:r>
          </w:p>
        </w:tc>
        <w:tc>
          <w:tcPr>
            <w:tcW w:w="851" w:type="dxa"/>
            <w:tcBorders>
              <w:top w:val="nil"/>
              <w:left w:val="nil"/>
              <w:bottom w:val="single" w:sz="4" w:space="0" w:color="auto"/>
              <w:right w:val="single" w:sz="4" w:space="0" w:color="auto"/>
            </w:tcBorders>
            <w:shd w:val="clear" w:color="auto" w:fill="DDD9C3" w:themeFill="background2" w:themeFillShade="E6"/>
            <w:vAlign w:val="center"/>
            <w:hideMark/>
          </w:tcPr>
          <w:p w:rsidR="00525D01" w:rsidRPr="00525D01" w:rsidRDefault="00611DF1" w:rsidP="00EB6850">
            <w:pPr>
              <w:spacing w:after="0" w:line="240" w:lineRule="auto"/>
              <w:jc w:val="left"/>
              <w:rPr>
                <w:rFonts w:ascii="Tahoma" w:eastAsia="Times New Roman" w:hAnsi="Tahoma" w:cs="Tahoma"/>
                <w:b/>
                <w:bCs/>
                <w:sz w:val="14"/>
                <w:szCs w:val="14"/>
                <w:lang w:eastAsia="cs-CZ"/>
              </w:rPr>
            </w:pPr>
            <w:r>
              <w:rPr>
                <w:rFonts w:ascii="Tahoma" w:eastAsia="Times New Roman" w:hAnsi="Tahoma" w:cs="Tahoma"/>
                <w:b/>
                <w:bCs/>
                <w:sz w:val="14"/>
                <w:szCs w:val="14"/>
                <w:lang w:eastAsia="cs-CZ"/>
              </w:rPr>
              <w:t>3</w:t>
            </w:r>
          </w:p>
        </w:tc>
        <w:tc>
          <w:tcPr>
            <w:tcW w:w="1134"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709"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709"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1"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1134"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1"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1"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992"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99"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1109"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r>
    </w:tbl>
    <w:p w:rsidR="00525D01" w:rsidRPr="005134D8" w:rsidRDefault="00525D01" w:rsidP="00EB6850">
      <w:pPr>
        <w:autoSpaceDE w:val="0"/>
        <w:autoSpaceDN w:val="0"/>
        <w:adjustRightInd w:val="0"/>
        <w:spacing w:after="0"/>
        <w:jc w:val="left"/>
        <w:rPr>
          <w:rFonts w:cs="Times New Roman"/>
          <w:sz w:val="18"/>
          <w:szCs w:val="18"/>
        </w:rPr>
      </w:pPr>
    </w:p>
    <w:p w:rsidR="003237B3" w:rsidRPr="005134D8" w:rsidRDefault="003237B3" w:rsidP="00EB6850">
      <w:pPr>
        <w:autoSpaceDE w:val="0"/>
        <w:autoSpaceDN w:val="0"/>
        <w:adjustRightInd w:val="0"/>
        <w:spacing w:after="0"/>
        <w:jc w:val="left"/>
        <w:rPr>
          <w:rFonts w:cs="Times New Roman"/>
          <w:sz w:val="18"/>
          <w:szCs w:val="18"/>
        </w:rPr>
      </w:pPr>
    </w:p>
    <w:p w:rsidR="00525D01" w:rsidRDefault="00525D01" w:rsidP="00EB6850">
      <w:pPr>
        <w:autoSpaceDE w:val="0"/>
        <w:autoSpaceDN w:val="0"/>
        <w:adjustRightInd w:val="0"/>
        <w:spacing w:after="0"/>
        <w:jc w:val="left"/>
        <w:rPr>
          <w:rFonts w:cs="Times New Roman"/>
          <w:szCs w:val="24"/>
        </w:rPr>
        <w:sectPr w:rsidR="00525D01" w:rsidSect="00525D01">
          <w:pgSz w:w="16839" w:h="11907" w:orient="landscape" w:code="9"/>
          <w:pgMar w:top="1134" w:right="1417" w:bottom="567" w:left="1134" w:header="709" w:footer="709" w:gutter="0"/>
          <w:cols w:space="708"/>
          <w:docGrid w:linePitch="360"/>
        </w:sectPr>
      </w:pPr>
    </w:p>
    <w:p w:rsidR="003237B3" w:rsidRPr="008F6AEA" w:rsidRDefault="003237B3" w:rsidP="00EB6850">
      <w:pPr>
        <w:autoSpaceDE w:val="0"/>
        <w:autoSpaceDN w:val="0"/>
        <w:adjustRightInd w:val="0"/>
        <w:spacing w:after="0"/>
        <w:jc w:val="left"/>
        <w:rPr>
          <w:rFonts w:cs="Times New Roman"/>
          <w:b/>
          <w:bCs/>
          <w:szCs w:val="24"/>
        </w:rPr>
      </w:pPr>
      <w:r w:rsidRPr="008F6AEA">
        <w:rPr>
          <w:rFonts w:cs="Times New Roman"/>
          <w:b/>
          <w:bCs/>
          <w:szCs w:val="24"/>
        </w:rPr>
        <w:lastRenderedPageBreak/>
        <w:t>Domovy pro seniory</w:t>
      </w:r>
      <w:r>
        <w:rPr>
          <w:rFonts w:cs="Times New Roman"/>
          <w:b/>
          <w:bCs/>
          <w:szCs w:val="24"/>
        </w:rPr>
        <w:t xml:space="preserve"> § 49</w:t>
      </w:r>
    </w:p>
    <w:p w:rsidR="003237B3" w:rsidRDefault="003237B3" w:rsidP="00EB6850">
      <w:pPr>
        <w:autoSpaceDE w:val="0"/>
        <w:autoSpaceDN w:val="0"/>
        <w:adjustRightInd w:val="0"/>
        <w:spacing w:after="0"/>
        <w:jc w:val="left"/>
        <w:rPr>
          <w:rFonts w:cs="Times New Roman"/>
          <w:sz w:val="18"/>
          <w:szCs w:val="18"/>
        </w:rPr>
      </w:pPr>
      <w:r w:rsidRPr="009529F7">
        <w:rPr>
          <w:rFonts w:cs="Times New Roman"/>
          <w:sz w:val="18"/>
          <w:szCs w:val="18"/>
        </w:rPr>
        <w:t xml:space="preserve">V domovech pro seniory se poskytují </w:t>
      </w:r>
      <w:r w:rsidRPr="000A4344">
        <w:rPr>
          <w:rFonts w:cs="Times New Roman"/>
          <w:b/>
          <w:sz w:val="18"/>
          <w:szCs w:val="18"/>
        </w:rPr>
        <w:t>pobytové služby</w:t>
      </w:r>
      <w:r w:rsidRPr="009529F7">
        <w:rPr>
          <w:rFonts w:cs="Times New Roman"/>
          <w:sz w:val="18"/>
          <w:szCs w:val="18"/>
        </w:rPr>
        <w:t xml:space="preserve"> osobám, které mají sníženou soběstačnost zejména z důvodu věku, jejichž situace vyžaduje pravidelnou pomoc jiné fyzické osoby.</w:t>
      </w:r>
    </w:p>
    <w:p w:rsidR="00525D01" w:rsidRDefault="00525D01" w:rsidP="00EB6850">
      <w:pPr>
        <w:autoSpaceDE w:val="0"/>
        <w:autoSpaceDN w:val="0"/>
        <w:adjustRightInd w:val="0"/>
        <w:spacing w:after="0"/>
        <w:jc w:val="left"/>
        <w:rPr>
          <w:rFonts w:cs="Times New Roman"/>
          <w:sz w:val="18"/>
          <w:szCs w:val="18"/>
        </w:rPr>
      </w:pPr>
    </w:p>
    <w:tbl>
      <w:tblPr>
        <w:tblW w:w="15007" w:type="dxa"/>
        <w:tblInd w:w="55" w:type="dxa"/>
        <w:tblCellMar>
          <w:left w:w="70" w:type="dxa"/>
          <w:right w:w="70" w:type="dxa"/>
        </w:tblCellMar>
        <w:tblLook w:val="04A0" w:firstRow="1" w:lastRow="0" w:firstColumn="1" w:lastColumn="0" w:noHBand="0" w:noVBand="1"/>
      </w:tblPr>
      <w:tblGrid>
        <w:gridCol w:w="1878"/>
        <w:gridCol w:w="752"/>
        <w:gridCol w:w="1662"/>
        <w:gridCol w:w="675"/>
        <w:gridCol w:w="718"/>
        <w:gridCol w:w="645"/>
        <w:gridCol w:w="942"/>
        <w:gridCol w:w="993"/>
        <w:gridCol w:w="1048"/>
        <w:gridCol w:w="762"/>
        <w:gridCol w:w="752"/>
        <w:gridCol w:w="878"/>
        <w:gridCol w:w="1262"/>
        <w:gridCol w:w="985"/>
        <w:gridCol w:w="1055"/>
      </w:tblGrid>
      <w:tr w:rsidR="00525D01" w:rsidRPr="00525D01" w:rsidTr="00525D01">
        <w:trPr>
          <w:trHeight w:val="1118"/>
        </w:trPr>
        <w:tc>
          <w:tcPr>
            <w:tcW w:w="2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Poskytovatel - název</w:t>
            </w:r>
          </w:p>
        </w:tc>
        <w:tc>
          <w:tcPr>
            <w:tcW w:w="694" w:type="dxa"/>
            <w:tcBorders>
              <w:top w:val="single" w:sz="4" w:space="0" w:color="auto"/>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IČ</w:t>
            </w:r>
          </w:p>
        </w:tc>
        <w:tc>
          <w:tcPr>
            <w:tcW w:w="2009" w:type="dxa"/>
            <w:tcBorders>
              <w:top w:val="single" w:sz="4" w:space="0" w:color="auto"/>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Služba - název</w:t>
            </w:r>
          </w:p>
        </w:tc>
        <w:tc>
          <w:tcPr>
            <w:tcW w:w="608" w:type="dxa"/>
            <w:tcBorders>
              <w:top w:val="single" w:sz="4" w:space="0" w:color="auto"/>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Služba - číslo</w:t>
            </w:r>
          </w:p>
        </w:tc>
        <w:tc>
          <w:tcPr>
            <w:tcW w:w="728" w:type="dxa"/>
            <w:tcBorders>
              <w:top w:val="single" w:sz="4" w:space="0" w:color="auto"/>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Formy</w:t>
            </w: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Úroveň sítě</w:t>
            </w:r>
          </w:p>
        </w:tc>
        <w:tc>
          <w:tcPr>
            <w:tcW w:w="871" w:type="dxa"/>
            <w:tcBorders>
              <w:top w:val="single" w:sz="4" w:space="0" w:color="auto"/>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proofErr w:type="spellStart"/>
            <w:r w:rsidRPr="00525D01">
              <w:rPr>
                <w:rFonts w:ascii="Tahoma" w:eastAsia="Times New Roman" w:hAnsi="Tahoma" w:cs="Tahoma"/>
                <w:b/>
                <w:bCs/>
                <w:sz w:val="14"/>
                <w:szCs w:val="14"/>
                <w:lang w:eastAsia="cs-CZ"/>
              </w:rPr>
              <w:t>Regionalita</w:t>
            </w:r>
            <w:proofErr w:type="spellEnd"/>
          </w:p>
        </w:tc>
        <w:tc>
          <w:tcPr>
            <w:tcW w:w="895" w:type="dxa"/>
            <w:tcBorders>
              <w:top w:val="single" w:sz="4" w:space="0" w:color="auto"/>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Působnost (místo poskytování služby -  P)</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Cílová skupina</w:t>
            </w:r>
          </w:p>
        </w:tc>
        <w:tc>
          <w:tcPr>
            <w:tcW w:w="686" w:type="dxa"/>
            <w:tcBorders>
              <w:top w:val="single" w:sz="4" w:space="0" w:color="auto"/>
              <w:left w:val="nil"/>
              <w:bottom w:val="single" w:sz="4" w:space="0" w:color="auto"/>
              <w:right w:val="single" w:sz="4" w:space="0" w:color="auto"/>
            </w:tcBorders>
            <w:shd w:val="clear" w:color="000000" w:fill="FFFFFF"/>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proofErr w:type="spellStart"/>
            <w:r w:rsidRPr="00525D01">
              <w:rPr>
                <w:rFonts w:ascii="Tahoma" w:eastAsia="Times New Roman" w:hAnsi="Tahoma" w:cs="Tahoma"/>
                <w:b/>
                <w:bCs/>
                <w:sz w:val="14"/>
                <w:szCs w:val="14"/>
                <w:lang w:eastAsia="cs-CZ"/>
              </w:rPr>
              <w:t>PvP</w:t>
            </w:r>
            <w:proofErr w:type="spellEnd"/>
            <w:r w:rsidRPr="00525D01">
              <w:rPr>
                <w:rFonts w:ascii="Tahoma" w:eastAsia="Times New Roman" w:hAnsi="Tahoma" w:cs="Tahoma"/>
                <w:b/>
                <w:bCs/>
                <w:sz w:val="14"/>
                <w:szCs w:val="14"/>
                <w:lang w:eastAsia="cs-CZ"/>
              </w:rPr>
              <w:t xml:space="preserve"> přepočet - úvazky</w:t>
            </w:r>
          </w:p>
        </w:tc>
        <w:tc>
          <w:tcPr>
            <w:tcW w:w="677" w:type="dxa"/>
            <w:tcBorders>
              <w:top w:val="single" w:sz="4" w:space="0" w:color="auto"/>
              <w:left w:val="nil"/>
              <w:bottom w:val="single" w:sz="4" w:space="0" w:color="auto"/>
              <w:right w:val="single" w:sz="4" w:space="0" w:color="auto"/>
            </w:tcBorders>
            <w:shd w:val="clear" w:color="000000" w:fill="FFFFFF"/>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 xml:space="preserve">Kapacita počet lůžek </w:t>
            </w:r>
          </w:p>
        </w:tc>
        <w:tc>
          <w:tcPr>
            <w:tcW w:w="791" w:type="dxa"/>
            <w:tcBorders>
              <w:top w:val="single" w:sz="4" w:space="0" w:color="auto"/>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 xml:space="preserve">Vypočtené náklady </w:t>
            </w:r>
          </w:p>
        </w:tc>
        <w:tc>
          <w:tcPr>
            <w:tcW w:w="1137" w:type="dxa"/>
            <w:tcBorders>
              <w:top w:val="single" w:sz="4" w:space="0" w:color="auto"/>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Deklarované příjmy služby poskytovatelem (úhrady od uživatelů a ZP)</w:t>
            </w:r>
          </w:p>
        </w:tc>
        <w:tc>
          <w:tcPr>
            <w:tcW w:w="887" w:type="dxa"/>
            <w:tcBorders>
              <w:top w:val="single" w:sz="4" w:space="0" w:color="auto"/>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Vypočtená vyrovnávací platba</w:t>
            </w:r>
          </w:p>
        </w:tc>
        <w:tc>
          <w:tcPr>
            <w:tcW w:w="1068" w:type="dxa"/>
            <w:tcBorders>
              <w:top w:val="single" w:sz="4" w:space="0" w:color="auto"/>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Komentář</w:t>
            </w:r>
          </w:p>
        </w:tc>
      </w:tr>
      <w:tr w:rsidR="00525D01" w:rsidRPr="00525D01" w:rsidTr="00525D01">
        <w:trPr>
          <w:trHeight w:val="1280"/>
        </w:trPr>
        <w:tc>
          <w:tcPr>
            <w:tcW w:w="2431"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Centrum zdravotní a sociální péče Liberec, příspěvková organizace</w:t>
            </w:r>
          </w:p>
        </w:tc>
        <w:tc>
          <w:tcPr>
            <w:tcW w:w="69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65100654</w:t>
            </w:r>
          </w:p>
        </w:tc>
        <w:tc>
          <w:tcPr>
            <w:tcW w:w="2009"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Domov KOPRETINA</w:t>
            </w:r>
          </w:p>
        </w:tc>
        <w:tc>
          <w:tcPr>
            <w:tcW w:w="60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2480451</w:t>
            </w:r>
          </w:p>
        </w:tc>
        <w:tc>
          <w:tcPr>
            <w:tcW w:w="728"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581"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Z1</w:t>
            </w:r>
          </w:p>
        </w:tc>
        <w:tc>
          <w:tcPr>
            <w:tcW w:w="87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PO2</w:t>
            </w:r>
          </w:p>
        </w:tc>
        <w:tc>
          <w:tcPr>
            <w:tcW w:w="895"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Liberec</w:t>
            </w:r>
          </w:p>
        </w:tc>
        <w:tc>
          <w:tcPr>
            <w:tcW w:w="94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osoby s chronickým onemocněním, osoby se zdravotním postižením, senioři</w:t>
            </w:r>
          </w:p>
        </w:tc>
        <w:tc>
          <w:tcPr>
            <w:tcW w:w="686"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2,85</w:t>
            </w:r>
          </w:p>
        </w:tc>
        <w:tc>
          <w:tcPr>
            <w:tcW w:w="677"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6</w:t>
            </w:r>
          </w:p>
        </w:tc>
        <w:tc>
          <w:tcPr>
            <w:tcW w:w="791"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895 177</w:t>
            </w:r>
          </w:p>
        </w:tc>
        <w:tc>
          <w:tcPr>
            <w:tcW w:w="1137"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675 601</w:t>
            </w:r>
          </w:p>
        </w:tc>
        <w:tc>
          <w:tcPr>
            <w:tcW w:w="887"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219 576</w:t>
            </w:r>
          </w:p>
        </w:tc>
        <w:tc>
          <w:tcPr>
            <w:tcW w:w="106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r>
      <w:tr w:rsidR="00525D01" w:rsidRPr="00525D01" w:rsidTr="00525D01">
        <w:trPr>
          <w:trHeight w:val="471"/>
        </w:trPr>
        <w:tc>
          <w:tcPr>
            <w:tcW w:w="2431"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Domov důchodců a dům s pečovatelskou službou Zákupy, příspěvková organizace</w:t>
            </w:r>
          </w:p>
        </w:tc>
        <w:tc>
          <w:tcPr>
            <w:tcW w:w="69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71167463</w:t>
            </w:r>
          </w:p>
        </w:tc>
        <w:tc>
          <w:tcPr>
            <w:tcW w:w="2009"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Domovy pro seniory</w:t>
            </w:r>
          </w:p>
        </w:tc>
        <w:tc>
          <w:tcPr>
            <w:tcW w:w="60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3001174</w:t>
            </w:r>
          </w:p>
        </w:tc>
        <w:tc>
          <w:tcPr>
            <w:tcW w:w="728"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581"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Z2</w:t>
            </w:r>
          </w:p>
        </w:tc>
        <w:tc>
          <w:tcPr>
            <w:tcW w:w="87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PO1</w:t>
            </w:r>
          </w:p>
        </w:tc>
        <w:tc>
          <w:tcPr>
            <w:tcW w:w="895"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Zákupy</w:t>
            </w:r>
          </w:p>
        </w:tc>
        <w:tc>
          <w:tcPr>
            <w:tcW w:w="94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senioři</w:t>
            </w:r>
          </w:p>
        </w:tc>
        <w:tc>
          <w:tcPr>
            <w:tcW w:w="686"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15,75</w:t>
            </w:r>
          </w:p>
        </w:tc>
        <w:tc>
          <w:tcPr>
            <w:tcW w:w="677"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35</w:t>
            </w:r>
          </w:p>
        </w:tc>
        <w:tc>
          <w:tcPr>
            <w:tcW w:w="791"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15 521 330</w:t>
            </w:r>
          </w:p>
        </w:tc>
        <w:tc>
          <w:tcPr>
            <w:tcW w:w="1137"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7 913 500</w:t>
            </w:r>
          </w:p>
        </w:tc>
        <w:tc>
          <w:tcPr>
            <w:tcW w:w="887"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7 607 830</w:t>
            </w:r>
          </w:p>
        </w:tc>
        <w:tc>
          <w:tcPr>
            <w:tcW w:w="106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r>
      <w:tr w:rsidR="00525D01" w:rsidRPr="00525D01" w:rsidTr="00525D01">
        <w:trPr>
          <w:trHeight w:val="471"/>
        </w:trPr>
        <w:tc>
          <w:tcPr>
            <w:tcW w:w="2431"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Domov důchodců Český Dub, příspěvková organizace</w:t>
            </w:r>
          </w:p>
        </w:tc>
        <w:tc>
          <w:tcPr>
            <w:tcW w:w="69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71220020</w:t>
            </w:r>
          </w:p>
        </w:tc>
        <w:tc>
          <w:tcPr>
            <w:tcW w:w="2009"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Domovy pro seniory</w:t>
            </w:r>
          </w:p>
        </w:tc>
        <w:tc>
          <w:tcPr>
            <w:tcW w:w="60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8588423</w:t>
            </w:r>
          </w:p>
        </w:tc>
        <w:tc>
          <w:tcPr>
            <w:tcW w:w="728"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581"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Z1</w:t>
            </w:r>
          </w:p>
        </w:tc>
        <w:tc>
          <w:tcPr>
            <w:tcW w:w="87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ORP</w:t>
            </w:r>
          </w:p>
        </w:tc>
        <w:tc>
          <w:tcPr>
            <w:tcW w:w="895"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Liberec</w:t>
            </w:r>
          </w:p>
        </w:tc>
        <w:tc>
          <w:tcPr>
            <w:tcW w:w="94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senioři</w:t>
            </w:r>
          </w:p>
        </w:tc>
        <w:tc>
          <w:tcPr>
            <w:tcW w:w="686"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13,2</w:t>
            </w:r>
          </w:p>
        </w:tc>
        <w:tc>
          <w:tcPr>
            <w:tcW w:w="677"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41</w:t>
            </w:r>
          </w:p>
        </w:tc>
        <w:tc>
          <w:tcPr>
            <w:tcW w:w="791"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12 756 941</w:t>
            </w:r>
          </w:p>
        </w:tc>
        <w:tc>
          <w:tcPr>
            <w:tcW w:w="1137"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6 513 782</w:t>
            </w:r>
          </w:p>
        </w:tc>
        <w:tc>
          <w:tcPr>
            <w:tcW w:w="887"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6 243 159</w:t>
            </w:r>
          </w:p>
        </w:tc>
        <w:tc>
          <w:tcPr>
            <w:tcW w:w="106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r>
      <w:tr w:rsidR="00525D01" w:rsidRPr="00525D01" w:rsidTr="00525D01">
        <w:trPr>
          <w:trHeight w:val="471"/>
        </w:trPr>
        <w:tc>
          <w:tcPr>
            <w:tcW w:w="2431"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Domov důchodců Jablonecké Paseky, příspěvková organizace</w:t>
            </w:r>
          </w:p>
        </w:tc>
        <w:tc>
          <w:tcPr>
            <w:tcW w:w="69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71220011</w:t>
            </w:r>
          </w:p>
        </w:tc>
        <w:tc>
          <w:tcPr>
            <w:tcW w:w="2009"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Domov důchodců Jablonecké Paseky, příspěvková organizace</w:t>
            </w:r>
          </w:p>
        </w:tc>
        <w:tc>
          <w:tcPr>
            <w:tcW w:w="60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9139875</w:t>
            </w:r>
          </w:p>
        </w:tc>
        <w:tc>
          <w:tcPr>
            <w:tcW w:w="728"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581"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Z1</w:t>
            </w:r>
          </w:p>
        </w:tc>
        <w:tc>
          <w:tcPr>
            <w:tcW w:w="87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ORP</w:t>
            </w:r>
          </w:p>
        </w:tc>
        <w:tc>
          <w:tcPr>
            <w:tcW w:w="895"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Jablonec nad Nisou</w:t>
            </w:r>
          </w:p>
        </w:tc>
        <w:tc>
          <w:tcPr>
            <w:tcW w:w="94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senioři</w:t>
            </w:r>
          </w:p>
        </w:tc>
        <w:tc>
          <w:tcPr>
            <w:tcW w:w="686"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28,66</w:t>
            </w:r>
          </w:p>
        </w:tc>
        <w:tc>
          <w:tcPr>
            <w:tcW w:w="677"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59</w:t>
            </w:r>
          </w:p>
        </w:tc>
        <w:tc>
          <w:tcPr>
            <w:tcW w:w="791"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22 208 450</w:t>
            </w:r>
          </w:p>
        </w:tc>
        <w:tc>
          <w:tcPr>
            <w:tcW w:w="1137"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13 633 876</w:t>
            </w:r>
          </w:p>
        </w:tc>
        <w:tc>
          <w:tcPr>
            <w:tcW w:w="887"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8 574 574</w:t>
            </w:r>
          </w:p>
        </w:tc>
        <w:tc>
          <w:tcPr>
            <w:tcW w:w="106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r>
      <w:tr w:rsidR="00525D01" w:rsidRPr="00525D01" w:rsidTr="00525D01">
        <w:trPr>
          <w:trHeight w:val="471"/>
        </w:trPr>
        <w:tc>
          <w:tcPr>
            <w:tcW w:w="2431"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Domov důchodců Jindřichovice pod Smrkem, p. o.</w:t>
            </w:r>
          </w:p>
        </w:tc>
        <w:tc>
          <w:tcPr>
            <w:tcW w:w="69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71220046</w:t>
            </w:r>
          </w:p>
        </w:tc>
        <w:tc>
          <w:tcPr>
            <w:tcW w:w="2009"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xml:space="preserve">Domov důchodců Jindřichovice pod Smrkem, </w:t>
            </w:r>
            <w:proofErr w:type="gramStart"/>
            <w:r w:rsidRPr="00525D01">
              <w:rPr>
                <w:rFonts w:ascii="Tahoma" w:eastAsia="Times New Roman" w:hAnsi="Tahoma" w:cs="Tahoma"/>
                <w:sz w:val="14"/>
                <w:szCs w:val="14"/>
                <w:lang w:eastAsia="cs-CZ"/>
              </w:rPr>
              <w:t>p.o.</w:t>
            </w:r>
            <w:proofErr w:type="gramEnd"/>
          </w:p>
        </w:tc>
        <w:tc>
          <w:tcPr>
            <w:tcW w:w="60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9450071</w:t>
            </w:r>
          </w:p>
        </w:tc>
        <w:tc>
          <w:tcPr>
            <w:tcW w:w="728"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581"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Z1</w:t>
            </w:r>
          </w:p>
        </w:tc>
        <w:tc>
          <w:tcPr>
            <w:tcW w:w="87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ORP</w:t>
            </w:r>
          </w:p>
        </w:tc>
        <w:tc>
          <w:tcPr>
            <w:tcW w:w="895"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Frýdlant</w:t>
            </w:r>
          </w:p>
        </w:tc>
        <w:tc>
          <w:tcPr>
            <w:tcW w:w="94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senioři</w:t>
            </w:r>
          </w:p>
        </w:tc>
        <w:tc>
          <w:tcPr>
            <w:tcW w:w="686"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8,84</w:t>
            </w:r>
          </w:p>
        </w:tc>
        <w:tc>
          <w:tcPr>
            <w:tcW w:w="677"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18</w:t>
            </w:r>
          </w:p>
        </w:tc>
        <w:tc>
          <w:tcPr>
            <w:tcW w:w="791"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7 012 975</w:t>
            </w:r>
          </w:p>
        </w:tc>
        <w:tc>
          <w:tcPr>
            <w:tcW w:w="1137"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1 962 576</w:t>
            </w:r>
          </w:p>
        </w:tc>
        <w:tc>
          <w:tcPr>
            <w:tcW w:w="887"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5 050 399</w:t>
            </w:r>
          </w:p>
        </w:tc>
        <w:tc>
          <w:tcPr>
            <w:tcW w:w="106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r>
      <w:tr w:rsidR="00525D01" w:rsidRPr="00525D01" w:rsidTr="00525D01">
        <w:trPr>
          <w:trHeight w:val="471"/>
        </w:trPr>
        <w:tc>
          <w:tcPr>
            <w:tcW w:w="2431"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Domov důchodců Rokytnice nad Jizerou, příspěvková organizace</w:t>
            </w:r>
          </w:p>
        </w:tc>
        <w:tc>
          <w:tcPr>
            <w:tcW w:w="69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85782</w:t>
            </w:r>
          </w:p>
        </w:tc>
        <w:tc>
          <w:tcPr>
            <w:tcW w:w="2009"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Domov důchodců Rokytnice nad Jizerou, příspěvková organizace</w:t>
            </w:r>
          </w:p>
        </w:tc>
        <w:tc>
          <w:tcPr>
            <w:tcW w:w="60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2522751</w:t>
            </w:r>
          </w:p>
        </w:tc>
        <w:tc>
          <w:tcPr>
            <w:tcW w:w="728"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581"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Z2</w:t>
            </w:r>
          </w:p>
        </w:tc>
        <w:tc>
          <w:tcPr>
            <w:tcW w:w="87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ORP</w:t>
            </w:r>
          </w:p>
        </w:tc>
        <w:tc>
          <w:tcPr>
            <w:tcW w:w="895"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Jilemnice</w:t>
            </w:r>
          </w:p>
        </w:tc>
        <w:tc>
          <w:tcPr>
            <w:tcW w:w="94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senioři</w:t>
            </w:r>
          </w:p>
        </w:tc>
        <w:tc>
          <w:tcPr>
            <w:tcW w:w="686"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22,54</w:t>
            </w:r>
          </w:p>
        </w:tc>
        <w:tc>
          <w:tcPr>
            <w:tcW w:w="677"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65</w:t>
            </w:r>
          </w:p>
        </w:tc>
        <w:tc>
          <w:tcPr>
            <w:tcW w:w="791"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23 317 198</w:t>
            </w:r>
          </w:p>
        </w:tc>
        <w:tc>
          <w:tcPr>
            <w:tcW w:w="1137"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7 130 712</w:t>
            </w:r>
          </w:p>
        </w:tc>
        <w:tc>
          <w:tcPr>
            <w:tcW w:w="887"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16 186 486</w:t>
            </w:r>
          </w:p>
        </w:tc>
        <w:tc>
          <w:tcPr>
            <w:tcW w:w="106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r>
      <w:tr w:rsidR="00525D01" w:rsidRPr="00525D01" w:rsidTr="00525D01">
        <w:trPr>
          <w:trHeight w:val="471"/>
        </w:trPr>
        <w:tc>
          <w:tcPr>
            <w:tcW w:w="2431"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Domov důchodců Velké Hamry, příspěvková organizace</w:t>
            </w:r>
          </w:p>
        </w:tc>
        <w:tc>
          <w:tcPr>
            <w:tcW w:w="69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71220003</w:t>
            </w:r>
          </w:p>
        </w:tc>
        <w:tc>
          <w:tcPr>
            <w:tcW w:w="2009"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Domov důchodců Velké Hamry, příspěvková organizace</w:t>
            </w:r>
          </w:p>
        </w:tc>
        <w:tc>
          <w:tcPr>
            <w:tcW w:w="60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2138835</w:t>
            </w:r>
          </w:p>
        </w:tc>
        <w:tc>
          <w:tcPr>
            <w:tcW w:w="728"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581"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Z1</w:t>
            </w:r>
          </w:p>
        </w:tc>
        <w:tc>
          <w:tcPr>
            <w:tcW w:w="87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ORP</w:t>
            </w:r>
          </w:p>
        </w:tc>
        <w:tc>
          <w:tcPr>
            <w:tcW w:w="895"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Tanvald</w:t>
            </w:r>
          </w:p>
        </w:tc>
        <w:tc>
          <w:tcPr>
            <w:tcW w:w="94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senioři</w:t>
            </w:r>
          </w:p>
        </w:tc>
        <w:tc>
          <w:tcPr>
            <w:tcW w:w="686"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57</w:t>
            </w:r>
          </w:p>
        </w:tc>
        <w:tc>
          <w:tcPr>
            <w:tcW w:w="677"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133</w:t>
            </w:r>
          </w:p>
        </w:tc>
        <w:tc>
          <w:tcPr>
            <w:tcW w:w="791"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45 158 047</w:t>
            </w:r>
          </w:p>
        </w:tc>
        <w:tc>
          <w:tcPr>
            <w:tcW w:w="1137"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26 098 048</w:t>
            </w:r>
          </w:p>
        </w:tc>
        <w:tc>
          <w:tcPr>
            <w:tcW w:w="887"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19 059 999</w:t>
            </w:r>
          </w:p>
        </w:tc>
        <w:tc>
          <w:tcPr>
            <w:tcW w:w="106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r>
      <w:tr w:rsidR="00525D01" w:rsidRPr="00525D01" w:rsidTr="00525D01">
        <w:trPr>
          <w:trHeight w:val="471"/>
        </w:trPr>
        <w:tc>
          <w:tcPr>
            <w:tcW w:w="2431"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Domov pro seniory Doksy, příspěvková organizace</w:t>
            </w:r>
          </w:p>
        </w:tc>
        <w:tc>
          <w:tcPr>
            <w:tcW w:w="69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48282910</w:t>
            </w:r>
          </w:p>
        </w:tc>
        <w:tc>
          <w:tcPr>
            <w:tcW w:w="2009"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Domov pro seniory Doksy - Domov pro seniory</w:t>
            </w:r>
          </w:p>
        </w:tc>
        <w:tc>
          <w:tcPr>
            <w:tcW w:w="60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8609487</w:t>
            </w:r>
          </w:p>
        </w:tc>
        <w:tc>
          <w:tcPr>
            <w:tcW w:w="728"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581"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Z1</w:t>
            </w:r>
          </w:p>
        </w:tc>
        <w:tc>
          <w:tcPr>
            <w:tcW w:w="87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ORP</w:t>
            </w:r>
          </w:p>
        </w:tc>
        <w:tc>
          <w:tcPr>
            <w:tcW w:w="895"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Česká Lípa</w:t>
            </w:r>
          </w:p>
        </w:tc>
        <w:tc>
          <w:tcPr>
            <w:tcW w:w="94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senioři</w:t>
            </w:r>
          </w:p>
        </w:tc>
        <w:tc>
          <w:tcPr>
            <w:tcW w:w="686"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19,67</w:t>
            </w:r>
          </w:p>
        </w:tc>
        <w:tc>
          <w:tcPr>
            <w:tcW w:w="677"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48</w:t>
            </w:r>
          </w:p>
        </w:tc>
        <w:tc>
          <w:tcPr>
            <w:tcW w:w="791"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16 030 286</w:t>
            </w:r>
          </w:p>
        </w:tc>
        <w:tc>
          <w:tcPr>
            <w:tcW w:w="1137"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10 711 981</w:t>
            </w:r>
          </w:p>
        </w:tc>
        <w:tc>
          <w:tcPr>
            <w:tcW w:w="887"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5 318 305</w:t>
            </w:r>
          </w:p>
        </w:tc>
        <w:tc>
          <w:tcPr>
            <w:tcW w:w="106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r>
      <w:tr w:rsidR="00525D01" w:rsidRPr="00525D01" w:rsidTr="00525D01">
        <w:trPr>
          <w:trHeight w:val="471"/>
        </w:trPr>
        <w:tc>
          <w:tcPr>
            <w:tcW w:w="2431"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Domov pro seniory Vratislavice nad Nisou, příspěvková organizace</w:t>
            </w:r>
          </w:p>
        </w:tc>
        <w:tc>
          <w:tcPr>
            <w:tcW w:w="69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71220038</w:t>
            </w:r>
          </w:p>
        </w:tc>
        <w:tc>
          <w:tcPr>
            <w:tcW w:w="2009"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xml:space="preserve">Domov pro seniory Vratislavice nad </w:t>
            </w:r>
            <w:proofErr w:type="spellStart"/>
            <w:proofErr w:type="gramStart"/>
            <w:r w:rsidRPr="00525D01">
              <w:rPr>
                <w:rFonts w:ascii="Tahoma" w:eastAsia="Times New Roman" w:hAnsi="Tahoma" w:cs="Tahoma"/>
                <w:sz w:val="14"/>
                <w:szCs w:val="14"/>
                <w:lang w:eastAsia="cs-CZ"/>
              </w:rPr>
              <w:t>Nisou,příspěvková</w:t>
            </w:r>
            <w:proofErr w:type="spellEnd"/>
            <w:proofErr w:type="gramEnd"/>
            <w:r w:rsidRPr="00525D01">
              <w:rPr>
                <w:rFonts w:ascii="Tahoma" w:eastAsia="Times New Roman" w:hAnsi="Tahoma" w:cs="Tahoma"/>
                <w:sz w:val="14"/>
                <w:szCs w:val="14"/>
                <w:lang w:eastAsia="cs-CZ"/>
              </w:rPr>
              <w:t xml:space="preserve"> organizace</w:t>
            </w:r>
          </w:p>
        </w:tc>
        <w:tc>
          <w:tcPr>
            <w:tcW w:w="60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3823721</w:t>
            </w:r>
          </w:p>
        </w:tc>
        <w:tc>
          <w:tcPr>
            <w:tcW w:w="728"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581"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Z2</w:t>
            </w:r>
          </w:p>
        </w:tc>
        <w:tc>
          <w:tcPr>
            <w:tcW w:w="87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ORP</w:t>
            </w:r>
          </w:p>
        </w:tc>
        <w:tc>
          <w:tcPr>
            <w:tcW w:w="895"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Liberec</w:t>
            </w:r>
          </w:p>
        </w:tc>
        <w:tc>
          <w:tcPr>
            <w:tcW w:w="94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senioři</w:t>
            </w:r>
          </w:p>
        </w:tc>
        <w:tc>
          <w:tcPr>
            <w:tcW w:w="686"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12,75</w:t>
            </w:r>
          </w:p>
        </w:tc>
        <w:tc>
          <w:tcPr>
            <w:tcW w:w="677"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36</w:t>
            </w:r>
          </w:p>
        </w:tc>
        <w:tc>
          <w:tcPr>
            <w:tcW w:w="791"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11 793 175</w:t>
            </w:r>
          </w:p>
        </w:tc>
        <w:tc>
          <w:tcPr>
            <w:tcW w:w="1137"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5 964 801</w:t>
            </w:r>
          </w:p>
        </w:tc>
        <w:tc>
          <w:tcPr>
            <w:tcW w:w="887"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5 828 374</w:t>
            </w:r>
          </w:p>
        </w:tc>
        <w:tc>
          <w:tcPr>
            <w:tcW w:w="106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r>
      <w:tr w:rsidR="00525D01" w:rsidRPr="00525D01" w:rsidTr="00525D01">
        <w:trPr>
          <w:trHeight w:val="471"/>
        </w:trPr>
        <w:tc>
          <w:tcPr>
            <w:tcW w:w="2431"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Domov U Spasitele, středisko Diakonie a misie Církve československé husitské</w:t>
            </w:r>
          </w:p>
        </w:tc>
        <w:tc>
          <w:tcPr>
            <w:tcW w:w="69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73632791</w:t>
            </w:r>
          </w:p>
        </w:tc>
        <w:tc>
          <w:tcPr>
            <w:tcW w:w="2009"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Domov pro seniory</w:t>
            </w:r>
          </w:p>
        </w:tc>
        <w:tc>
          <w:tcPr>
            <w:tcW w:w="60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3988103</w:t>
            </w:r>
          </w:p>
        </w:tc>
        <w:tc>
          <w:tcPr>
            <w:tcW w:w="728"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581"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Z2</w:t>
            </w:r>
          </w:p>
        </w:tc>
        <w:tc>
          <w:tcPr>
            <w:tcW w:w="87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ORP</w:t>
            </w:r>
          </w:p>
        </w:tc>
        <w:tc>
          <w:tcPr>
            <w:tcW w:w="895"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Frýdlant</w:t>
            </w:r>
          </w:p>
        </w:tc>
        <w:tc>
          <w:tcPr>
            <w:tcW w:w="94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senioři</w:t>
            </w:r>
          </w:p>
        </w:tc>
        <w:tc>
          <w:tcPr>
            <w:tcW w:w="686"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17,4</w:t>
            </w:r>
          </w:p>
        </w:tc>
        <w:tc>
          <w:tcPr>
            <w:tcW w:w="677"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45</w:t>
            </w:r>
          </w:p>
        </w:tc>
        <w:tc>
          <w:tcPr>
            <w:tcW w:w="791"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14 523 315</w:t>
            </w:r>
          </w:p>
        </w:tc>
        <w:tc>
          <w:tcPr>
            <w:tcW w:w="1137"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5 083 300</w:t>
            </w:r>
          </w:p>
        </w:tc>
        <w:tc>
          <w:tcPr>
            <w:tcW w:w="887"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9 440 015</w:t>
            </w:r>
          </w:p>
        </w:tc>
        <w:tc>
          <w:tcPr>
            <w:tcW w:w="106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r>
      <w:tr w:rsidR="00525D01" w:rsidRPr="00525D01" w:rsidTr="00525D01">
        <w:trPr>
          <w:trHeight w:val="471"/>
        </w:trPr>
        <w:tc>
          <w:tcPr>
            <w:tcW w:w="2431"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Dům seniorů Liberec - Františkov, příspěvková organizace</w:t>
            </w:r>
          </w:p>
        </w:tc>
        <w:tc>
          <w:tcPr>
            <w:tcW w:w="69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71220054</w:t>
            </w:r>
          </w:p>
        </w:tc>
        <w:tc>
          <w:tcPr>
            <w:tcW w:w="2009"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Domov pro seniory</w:t>
            </w:r>
          </w:p>
        </w:tc>
        <w:tc>
          <w:tcPr>
            <w:tcW w:w="60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5172647</w:t>
            </w:r>
          </w:p>
        </w:tc>
        <w:tc>
          <w:tcPr>
            <w:tcW w:w="728"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581"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Z1</w:t>
            </w:r>
          </w:p>
        </w:tc>
        <w:tc>
          <w:tcPr>
            <w:tcW w:w="87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ORP</w:t>
            </w:r>
          </w:p>
        </w:tc>
        <w:tc>
          <w:tcPr>
            <w:tcW w:w="895"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Liberec</w:t>
            </w:r>
          </w:p>
        </w:tc>
        <w:tc>
          <w:tcPr>
            <w:tcW w:w="94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senioři</w:t>
            </w:r>
          </w:p>
        </w:tc>
        <w:tc>
          <w:tcPr>
            <w:tcW w:w="686"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84,5</w:t>
            </w:r>
          </w:p>
        </w:tc>
        <w:tc>
          <w:tcPr>
            <w:tcW w:w="677"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166</w:t>
            </w:r>
          </w:p>
        </w:tc>
        <w:tc>
          <w:tcPr>
            <w:tcW w:w="791"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51 420 860</w:t>
            </w:r>
          </w:p>
        </w:tc>
        <w:tc>
          <w:tcPr>
            <w:tcW w:w="1137"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31 209 208</w:t>
            </w:r>
          </w:p>
        </w:tc>
        <w:tc>
          <w:tcPr>
            <w:tcW w:w="887"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20 211 652</w:t>
            </w:r>
          </w:p>
        </w:tc>
        <w:tc>
          <w:tcPr>
            <w:tcW w:w="106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r>
      <w:tr w:rsidR="00525D01" w:rsidRPr="00525D01" w:rsidTr="00525D01">
        <w:trPr>
          <w:trHeight w:val="471"/>
        </w:trPr>
        <w:tc>
          <w:tcPr>
            <w:tcW w:w="2431"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Oblastní charita Liberec</w:t>
            </w:r>
          </w:p>
        </w:tc>
        <w:tc>
          <w:tcPr>
            <w:tcW w:w="69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26520699</w:t>
            </w:r>
          </w:p>
        </w:tc>
        <w:tc>
          <w:tcPr>
            <w:tcW w:w="2009"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Domov sv. Vavřince</w:t>
            </w:r>
          </w:p>
        </w:tc>
        <w:tc>
          <w:tcPr>
            <w:tcW w:w="60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6940940</w:t>
            </w:r>
          </w:p>
        </w:tc>
        <w:tc>
          <w:tcPr>
            <w:tcW w:w="728"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581"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Z1</w:t>
            </w:r>
          </w:p>
        </w:tc>
        <w:tc>
          <w:tcPr>
            <w:tcW w:w="87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PO2</w:t>
            </w:r>
          </w:p>
        </w:tc>
        <w:tc>
          <w:tcPr>
            <w:tcW w:w="895"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Chrastava</w:t>
            </w:r>
          </w:p>
        </w:tc>
        <w:tc>
          <w:tcPr>
            <w:tcW w:w="94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senioři</w:t>
            </w:r>
          </w:p>
        </w:tc>
        <w:tc>
          <w:tcPr>
            <w:tcW w:w="686"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9,45</w:t>
            </w:r>
          </w:p>
        </w:tc>
        <w:tc>
          <w:tcPr>
            <w:tcW w:w="677"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20</w:t>
            </w:r>
          </w:p>
        </w:tc>
        <w:tc>
          <w:tcPr>
            <w:tcW w:w="791"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6 520 648</w:t>
            </w:r>
          </w:p>
        </w:tc>
        <w:tc>
          <w:tcPr>
            <w:tcW w:w="1137"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4 223 460</w:t>
            </w:r>
          </w:p>
        </w:tc>
        <w:tc>
          <w:tcPr>
            <w:tcW w:w="887"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2 297 188</w:t>
            </w:r>
          </w:p>
        </w:tc>
        <w:tc>
          <w:tcPr>
            <w:tcW w:w="106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r>
      <w:tr w:rsidR="00525D01" w:rsidRPr="00525D01" w:rsidTr="00525D01">
        <w:trPr>
          <w:trHeight w:val="574"/>
        </w:trPr>
        <w:tc>
          <w:tcPr>
            <w:tcW w:w="2431" w:type="dxa"/>
            <w:tcBorders>
              <w:top w:val="nil"/>
              <w:left w:val="single" w:sz="4" w:space="0" w:color="auto"/>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lastRenderedPageBreak/>
              <w:t>PAMPELIŠKA, o.p.s.</w:t>
            </w:r>
          </w:p>
        </w:tc>
        <w:tc>
          <w:tcPr>
            <w:tcW w:w="694" w:type="dxa"/>
            <w:tcBorders>
              <w:top w:val="nil"/>
              <w:left w:val="nil"/>
              <w:bottom w:val="single" w:sz="4" w:space="0" w:color="auto"/>
              <w:right w:val="single" w:sz="4" w:space="0" w:color="auto"/>
            </w:tcBorders>
            <w:shd w:val="clear" w:color="000000" w:fill="FFFFFF"/>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27284506</w:t>
            </w:r>
          </w:p>
        </w:tc>
        <w:tc>
          <w:tcPr>
            <w:tcW w:w="2009" w:type="dxa"/>
            <w:tcBorders>
              <w:top w:val="nil"/>
              <w:left w:val="nil"/>
              <w:bottom w:val="single" w:sz="4" w:space="0" w:color="auto"/>
              <w:right w:val="single" w:sz="4" w:space="0" w:color="auto"/>
            </w:tcBorders>
            <w:shd w:val="clear" w:color="000000" w:fill="FFFFFF"/>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Pampeliška - Domov pro seniory</w:t>
            </w:r>
          </w:p>
        </w:tc>
        <w:tc>
          <w:tcPr>
            <w:tcW w:w="608"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6967411 - v přípravě</w:t>
            </w:r>
          </w:p>
        </w:tc>
        <w:tc>
          <w:tcPr>
            <w:tcW w:w="728" w:type="dxa"/>
            <w:tcBorders>
              <w:top w:val="nil"/>
              <w:left w:val="nil"/>
              <w:bottom w:val="single" w:sz="4" w:space="0" w:color="auto"/>
              <w:right w:val="nil"/>
            </w:tcBorders>
            <w:shd w:val="clear" w:color="000000" w:fill="FFFFFF"/>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581" w:type="dxa"/>
            <w:tcBorders>
              <w:top w:val="nil"/>
              <w:left w:val="single" w:sz="4" w:space="0" w:color="auto"/>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P/Z2v</w:t>
            </w:r>
          </w:p>
        </w:tc>
        <w:tc>
          <w:tcPr>
            <w:tcW w:w="87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ORP</w:t>
            </w:r>
          </w:p>
        </w:tc>
        <w:tc>
          <w:tcPr>
            <w:tcW w:w="895"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Česká Lípa</w:t>
            </w:r>
          </w:p>
        </w:tc>
        <w:tc>
          <w:tcPr>
            <w:tcW w:w="94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senioři</w:t>
            </w:r>
          </w:p>
        </w:tc>
        <w:tc>
          <w:tcPr>
            <w:tcW w:w="686"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22,5</w:t>
            </w:r>
          </w:p>
        </w:tc>
        <w:tc>
          <w:tcPr>
            <w:tcW w:w="677"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36</w:t>
            </w:r>
          </w:p>
        </w:tc>
        <w:tc>
          <w:tcPr>
            <w:tcW w:w="791"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13 741 817</w:t>
            </w:r>
          </w:p>
        </w:tc>
        <w:tc>
          <w:tcPr>
            <w:tcW w:w="1137"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6 829 392</w:t>
            </w:r>
          </w:p>
        </w:tc>
        <w:tc>
          <w:tcPr>
            <w:tcW w:w="887"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6 912 425</w:t>
            </w:r>
          </w:p>
        </w:tc>
        <w:tc>
          <w:tcPr>
            <w:tcW w:w="106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pro přijetí do Základní sítě musí být sociální služba řádně zaregistrována</w:t>
            </w:r>
          </w:p>
        </w:tc>
      </w:tr>
      <w:tr w:rsidR="00525D01" w:rsidRPr="00525D01" w:rsidTr="00525D01">
        <w:trPr>
          <w:trHeight w:val="471"/>
        </w:trPr>
        <w:tc>
          <w:tcPr>
            <w:tcW w:w="2431"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Sociální služby města České Lípy, příspěvková organizace</w:t>
            </w:r>
          </w:p>
        </w:tc>
        <w:tc>
          <w:tcPr>
            <w:tcW w:w="69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72745339</w:t>
            </w:r>
          </w:p>
        </w:tc>
        <w:tc>
          <w:tcPr>
            <w:tcW w:w="2009"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Domov pro seniory LADA</w:t>
            </w:r>
          </w:p>
        </w:tc>
        <w:tc>
          <w:tcPr>
            <w:tcW w:w="60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8788790</w:t>
            </w:r>
          </w:p>
        </w:tc>
        <w:tc>
          <w:tcPr>
            <w:tcW w:w="728"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581"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Z1</w:t>
            </w:r>
          </w:p>
        </w:tc>
        <w:tc>
          <w:tcPr>
            <w:tcW w:w="87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PO2</w:t>
            </w:r>
          </w:p>
        </w:tc>
        <w:tc>
          <w:tcPr>
            <w:tcW w:w="895"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Doksy</w:t>
            </w:r>
          </w:p>
        </w:tc>
        <w:tc>
          <w:tcPr>
            <w:tcW w:w="94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senioři</w:t>
            </w:r>
          </w:p>
        </w:tc>
        <w:tc>
          <w:tcPr>
            <w:tcW w:w="686"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15,6</w:t>
            </w:r>
          </w:p>
        </w:tc>
        <w:tc>
          <w:tcPr>
            <w:tcW w:w="677"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20</w:t>
            </w:r>
          </w:p>
        </w:tc>
        <w:tc>
          <w:tcPr>
            <w:tcW w:w="791"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10 248 333</w:t>
            </w:r>
          </w:p>
        </w:tc>
        <w:tc>
          <w:tcPr>
            <w:tcW w:w="1137"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4 003 319</w:t>
            </w:r>
          </w:p>
        </w:tc>
        <w:tc>
          <w:tcPr>
            <w:tcW w:w="887"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6 245 014</w:t>
            </w:r>
          </w:p>
        </w:tc>
        <w:tc>
          <w:tcPr>
            <w:tcW w:w="106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r>
      <w:tr w:rsidR="00525D01" w:rsidRPr="00525D01" w:rsidTr="00525D01">
        <w:trPr>
          <w:trHeight w:val="471"/>
        </w:trPr>
        <w:tc>
          <w:tcPr>
            <w:tcW w:w="2431"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Sociální služby města Mimoň, příspěvková organizace</w:t>
            </w:r>
          </w:p>
        </w:tc>
        <w:tc>
          <w:tcPr>
            <w:tcW w:w="69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48282901</w:t>
            </w:r>
          </w:p>
        </w:tc>
        <w:tc>
          <w:tcPr>
            <w:tcW w:w="2009"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Domov důchodců Mimoň</w:t>
            </w:r>
          </w:p>
        </w:tc>
        <w:tc>
          <w:tcPr>
            <w:tcW w:w="60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3625295</w:t>
            </w:r>
          </w:p>
        </w:tc>
        <w:tc>
          <w:tcPr>
            <w:tcW w:w="728"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581"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Z1</w:t>
            </w:r>
          </w:p>
        </w:tc>
        <w:tc>
          <w:tcPr>
            <w:tcW w:w="87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PO2</w:t>
            </w:r>
          </w:p>
        </w:tc>
        <w:tc>
          <w:tcPr>
            <w:tcW w:w="895"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Mimoň</w:t>
            </w:r>
          </w:p>
        </w:tc>
        <w:tc>
          <w:tcPr>
            <w:tcW w:w="94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senioři</w:t>
            </w:r>
          </w:p>
        </w:tc>
        <w:tc>
          <w:tcPr>
            <w:tcW w:w="686"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27,5</w:t>
            </w:r>
          </w:p>
        </w:tc>
        <w:tc>
          <w:tcPr>
            <w:tcW w:w="677"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65</w:t>
            </w:r>
          </w:p>
        </w:tc>
        <w:tc>
          <w:tcPr>
            <w:tcW w:w="791"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21 732 952</w:t>
            </w:r>
          </w:p>
        </w:tc>
        <w:tc>
          <w:tcPr>
            <w:tcW w:w="1137"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13 753 514</w:t>
            </w:r>
          </w:p>
        </w:tc>
        <w:tc>
          <w:tcPr>
            <w:tcW w:w="887"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7 979 438</w:t>
            </w:r>
          </w:p>
        </w:tc>
        <w:tc>
          <w:tcPr>
            <w:tcW w:w="106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r>
      <w:tr w:rsidR="00525D01" w:rsidRPr="00525D01" w:rsidTr="00525D01">
        <w:trPr>
          <w:trHeight w:val="471"/>
        </w:trPr>
        <w:tc>
          <w:tcPr>
            <w:tcW w:w="2431"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Sociální služby Semily</w:t>
            </w:r>
          </w:p>
        </w:tc>
        <w:tc>
          <w:tcPr>
            <w:tcW w:w="69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854930</w:t>
            </w:r>
          </w:p>
        </w:tc>
        <w:tc>
          <w:tcPr>
            <w:tcW w:w="2009"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Sociální služby Semily</w:t>
            </w:r>
          </w:p>
        </w:tc>
        <w:tc>
          <w:tcPr>
            <w:tcW w:w="60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3732526</w:t>
            </w:r>
          </w:p>
        </w:tc>
        <w:tc>
          <w:tcPr>
            <w:tcW w:w="728"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581"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Z1</w:t>
            </w:r>
          </w:p>
        </w:tc>
        <w:tc>
          <w:tcPr>
            <w:tcW w:w="87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ORP</w:t>
            </w:r>
          </w:p>
        </w:tc>
        <w:tc>
          <w:tcPr>
            <w:tcW w:w="895"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Semily</w:t>
            </w:r>
          </w:p>
        </w:tc>
        <w:tc>
          <w:tcPr>
            <w:tcW w:w="94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senioři</w:t>
            </w:r>
          </w:p>
        </w:tc>
        <w:tc>
          <w:tcPr>
            <w:tcW w:w="686"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36,25</w:t>
            </w:r>
          </w:p>
        </w:tc>
        <w:tc>
          <w:tcPr>
            <w:tcW w:w="677" w:type="dxa"/>
            <w:tcBorders>
              <w:top w:val="nil"/>
              <w:left w:val="nil"/>
              <w:bottom w:val="single" w:sz="4" w:space="0" w:color="auto"/>
              <w:right w:val="single" w:sz="4" w:space="0" w:color="auto"/>
            </w:tcBorders>
            <w:shd w:val="clear" w:color="000000" w:fill="FFFFFF"/>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104</w:t>
            </w:r>
          </w:p>
        </w:tc>
        <w:tc>
          <w:tcPr>
            <w:tcW w:w="791"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29 456 920</w:t>
            </w:r>
          </w:p>
        </w:tc>
        <w:tc>
          <w:tcPr>
            <w:tcW w:w="1137"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19 292 053</w:t>
            </w:r>
          </w:p>
        </w:tc>
        <w:tc>
          <w:tcPr>
            <w:tcW w:w="887"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10 164 867</w:t>
            </w:r>
          </w:p>
        </w:tc>
        <w:tc>
          <w:tcPr>
            <w:tcW w:w="106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r>
      <w:tr w:rsidR="00525D01" w:rsidRPr="00525D01" w:rsidTr="00525D01">
        <w:trPr>
          <w:trHeight w:val="471"/>
        </w:trPr>
        <w:tc>
          <w:tcPr>
            <w:tcW w:w="2431"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Zdravotně sociální služby Turnov</w:t>
            </w:r>
          </w:p>
        </w:tc>
        <w:tc>
          <w:tcPr>
            <w:tcW w:w="69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854883</w:t>
            </w:r>
          </w:p>
        </w:tc>
        <w:tc>
          <w:tcPr>
            <w:tcW w:w="2009"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Domov důchodců Pohoda</w:t>
            </w:r>
          </w:p>
        </w:tc>
        <w:tc>
          <w:tcPr>
            <w:tcW w:w="60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4234054</w:t>
            </w:r>
          </w:p>
        </w:tc>
        <w:tc>
          <w:tcPr>
            <w:tcW w:w="728"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581"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Z1</w:t>
            </w:r>
          </w:p>
        </w:tc>
        <w:tc>
          <w:tcPr>
            <w:tcW w:w="87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ORP</w:t>
            </w:r>
          </w:p>
        </w:tc>
        <w:tc>
          <w:tcPr>
            <w:tcW w:w="895"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Turnov</w:t>
            </w:r>
          </w:p>
        </w:tc>
        <w:tc>
          <w:tcPr>
            <w:tcW w:w="94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senioři</w:t>
            </w:r>
          </w:p>
        </w:tc>
        <w:tc>
          <w:tcPr>
            <w:tcW w:w="686"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15,746</w:t>
            </w:r>
          </w:p>
        </w:tc>
        <w:tc>
          <w:tcPr>
            <w:tcW w:w="677"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29</w:t>
            </w:r>
          </w:p>
        </w:tc>
        <w:tc>
          <w:tcPr>
            <w:tcW w:w="791"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12 245 805</w:t>
            </w:r>
          </w:p>
        </w:tc>
        <w:tc>
          <w:tcPr>
            <w:tcW w:w="1137"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6 414 546</w:t>
            </w:r>
          </w:p>
        </w:tc>
        <w:tc>
          <w:tcPr>
            <w:tcW w:w="887"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5 831 259</w:t>
            </w:r>
          </w:p>
        </w:tc>
        <w:tc>
          <w:tcPr>
            <w:tcW w:w="106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r>
      <w:tr w:rsidR="00525D01" w:rsidRPr="00525D01" w:rsidTr="00525D01">
        <w:trPr>
          <w:trHeight w:val="250"/>
        </w:trPr>
        <w:tc>
          <w:tcPr>
            <w:tcW w:w="2431"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694"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2009"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608"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728"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581"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71"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95"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944"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686"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677"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791"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1137"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87"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1068"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r>
      <w:tr w:rsidR="00525D01" w:rsidRPr="00525D01" w:rsidTr="00525D01">
        <w:trPr>
          <w:trHeight w:val="250"/>
        </w:trPr>
        <w:tc>
          <w:tcPr>
            <w:tcW w:w="24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 xml:space="preserve">Celkem </w:t>
            </w:r>
          </w:p>
        </w:tc>
        <w:tc>
          <w:tcPr>
            <w:tcW w:w="694" w:type="dxa"/>
            <w:tcBorders>
              <w:top w:val="single" w:sz="4" w:space="0" w:color="auto"/>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17</w:t>
            </w:r>
          </w:p>
        </w:tc>
        <w:tc>
          <w:tcPr>
            <w:tcW w:w="2009"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608"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728"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581"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71"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95"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Celkem</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410,2</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926</w:t>
            </w:r>
          </w:p>
        </w:tc>
        <w:tc>
          <w:tcPr>
            <w:tcW w:w="791"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1137"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87"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1068"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r>
      <w:tr w:rsidR="00525D01" w:rsidRPr="00525D01" w:rsidTr="00525D01">
        <w:trPr>
          <w:trHeight w:val="250"/>
        </w:trPr>
        <w:tc>
          <w:tcPr>
            <w:tcW w:w="2431" w:type="dxa"/>
            <w:tcBorders>
              <w:top w:val="nil"/>
              <w:left w:val="single" w:sz="4" w:space="0" w:color="auto"/>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z toho rozvojový záměr na sociální službu</w:t>
            </w:r>
          </w:p>
        </w:tc>
        <w:tc>
          <w:tcPr>
            <w:tcW w:w="694"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1</w:t>
            </w:r>
          </w:p>
        </w:tc>
        <w:tc>
          <w:tcPr>
            <w:tcW w:w="2009"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608"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728"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581"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71"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95"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944"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686"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677"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791"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1137"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87"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1068"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r>
      <w:tr w:rsidR="00525D01" w:rsidRPr="00525D01" w:rsidTr="00525D01">
        <w:trPr>
          <w:trHeight w:val="250"/>
        </w:trPr>
        <w:tc>
          <w:tcPr>
            <w:tcW w:w="2431"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Celkem sociálních služeb</w:t>
            </w:r>
          </w:p>
        </w:tc>
        <w:tc>
          <w:tcPr>
            <w:tcW w:w="69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16</w:t>
            </w:r>
          </w:p>
        </w:tc>
        <w:tc>
          <w:tcPr>
            <w:tcW w:w="2009"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608"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728"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581"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71"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95"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944"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686"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677"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791"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1137"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87"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1068"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r>
    </w:tbl>
    <w:p w:rsidR="00525D01" w:rsidRPr="009529F7" w:rsidRDefault="00525D01" w:rsidP="00EB6850">
      <w:pPr>
        <w:autoSpaceDE w:val="0"/>
        <w:autoSpaceDN w:val="0"/>
        <w:adjustRightInd w:val="0"/>
        <w:spacing w:after="0"/>
        <w:jc w:val="left"/>
        <w:rPr>
          <w:rFonts w:cs="Times New Roman"/>
          <w:sz w:val="18"/>
          <w:szCs w:val="18"/>
        </w:rPr>
      </w:pPr>
    </w:p>
    <w:p w:rsidR="003237B3" w:rsidRDefault="003237B3" w:rsidP="00EB6850">
      <w:pPr>
        <w:autoSpaceDE w:val="0"/>
        <w:autoSpaceDN w:val="0"/>
        <w:adjustRightInd w:val="0"/>
        <w:spacing w:after="0"/>
        <w:jc w:val="left"/>
        <w:rPr>
          <w:rFonts w:cs="Times New Roman"/>
          <w:szCs w:val="24"/>
        </w:rPr>
      </w:pPr>
    </w:p>
    <w:p w:rsidR="00525D01" w:rsidRDefault="00525D01" w:rsidP="00EB6850">
      <w:pPr>
        <w:jc w:val="left"/>
        <w:rPr>
          <w:rFonts w:cs="Times New Roman"/>
          <w:szCs w:val="24"/>
        </w:rPr>
        <w:sectPr w:rsidR="00525D01" w:rsidSect="00525D01">
          <w:pgSz w:w="16839" w:h="11907" w:orient="landscape" w:code="9"/>
          <w:pgMar w:top="1134" w:right="1417" w:bottom="567" w:left="1134" w:header="709" w:footer="709" w:gutter="0"/>
          <w:cols w:space="708"/>
          <w:docGrid w:linePitch="360"/>
        </w:sectPr>
      </w:pPr>
    </w:p>
    <w:p w:rsidR="003237B3" w:rsidRPr="008F6AEA" w:rsidRDefault="003237B3" w:rsidP="00EB6850">
      <w:pPr>
        <w:autoSpaceDE w:val="0"/>
        <w:autoSpaceDN w:val="0"/>
        <w:adjustRightInd w:val="0"/>
        <w:spacing w:after="0"/>
        <w:jc w:val="left"/>
        <w:rPr>
          <w:rFonts w:cs="Times New Roman"/>
          <w:b/>
          <w:bCs/>
          <w:szCs w:val="24"/>
        </w:rPr>
      </w:pPr>
      <w:r w:rsidRPr="008F6AEA">
        <w:rPr>
          <w:rFonts w:cs="Times New Roman"/>
          <w:b/>
          <w:bCs/>
          <w:szCs w:val="24"/>
        </w:rPr>
        <w:lastRenderedPageBreak/>
        <w:t>Domovy se zvláštním režimem</w:t>
      </w:r>
      <w:r>
        <w:rPr>
          <w:rFonts w:cs="Times New Roman"/>
          <w:b/>
          <w:bCs/>
          <w:szCs w:val="24"/>
        </w:rPr>
        <w:t xml:space="preserve"> § 50</w:t>
      </w:r>
    </w:p>
    <w:p w:rsidR="003237B3" w:rsidRDefault="003237B3" w:rsidP="00EB6850">
      <w:pPr>
        <w:autoSpaceDE w:val="0"/>
        <w:autoSpaceDN w:val="0"/>
        <w:adjustRightInd w:val="0"/>
        <w:spacing w:after="0"/>
        <w:jc w:val="left"/>
        <w:rPr>
          <w:rFonts w:cs="Times New Roman"/>
          <w:sz w:val="18"/>
          <w:szCs w:val="18"/>
        </w:rPr>
      </w:pPr>
      <w:r w:rsidRPr="005134D8">
        <w:rPr>
          <w:rFonts w:cs="Times New Roman"/>
          <w:sz w:val="18"/>
          <w:szCs w:val="18"/>
        </w:rPr>
        <w:t xml:space="preserve">V domovech se zvláštním režimem se poskytují </w:t>
      </w:r>
      <w:r w:rsidRPr="000A4344">
        <w:rPr>
          <w:rFonts w:cs="Times New Roman"/>
          <w:b/>
          <w:sz w:val="18"/>
          <w:szCs w:val="18"/>
        </w:rPr>
        <w:t>pobytové služby</w:t>
      </w:r>
      <w:r w:rsidRPr="005134D8">
        <w:rPr>
          <w:rFonts w:cs="Times New Roman"/>
          <w:sz w:val="18"/>
          <w:szCs w:val="18"/>
        </w:rPr>
        <w:t xml:space="preserve"> osobám, které mají sníženou soběstačnost z důvodu chronického duševního onemocnění nebo závislosti na návykových látkách, a osobám se stařeckou, Alzheimerovou demencí a ostatními typy demencí, které mají sníženou soběstačnost z důvodu těchto onemocnění, jejichž situace vyžaduje pravidelnou pomoc jiné fyzické osoby. Režim v těchto zařízeních při poskytování sociálních služeb je přizpůsoben specifickým potřebám těchto osob.</w:t>
      </w:r>
    </w:p>
    <w:p w:rsidR="00525D01" w:rsidRDefault="00525D01" w:rsidP="00EB6850">
      <w:pPr>
        <w:autoSpaceDE w:val="0"/>
        <w:autoSpaceDN w:val="0"/>
        <w:adjustRightInd w:val="0"/>
        <w:spacing w:after="0"/>
        <w:jc w:val="left"/>
        <w:rPr>
          <w:rFonts w:cs="Times New Roman"/>
          <w:sz w:val="18"/>
          <w:szCs w:val="18"/>
        </w:rPr>
      </w:pPr>
    </w:p>
    <w:tbl>
      <w:tblPr>
        <w:tblW w:w="14925" w:type="dxa"/>
        <w:tblInd w:w="55" w:type="dxa"/>
        <w:tblLayout w:type="fixed"/>
        <w:tblCellMar>
          <w:left w:w="70" w:type="dxa"/>
          <w:right w:w="70" w:type="dxa"/>
        </w:tblCellMar>
        <w:tblLook w:val="04A0" w:firstRow="1" w:lastRow="0" w:firstColumn="1" w:lastColumn="0" w:noHBand="0" w:noVBand="1"/>
      </w:tblPr>
      <w:tblGrid>
        <w:gridCol w:w="1863"/>
        <w:gridCol w:w="853"/>
        <w:gridCol w:w="852"/>
        <w:gridCol w:w="853"/>
        <w:gridCol w:w="852"/>
        <w:gridCol w:w="853"/>
        <w:gridCol w:w="568"/>
        <w:gridCol w:w="852"/>
        <w:gridCol w:w="995"/>
        <w:gridCol w:w="1422"/>
        <w:gridCol w:w="711"/>
        <w:gridCol w:w="568"/>
        <w:gridCol w:w="852"/>
        <w:gridCol w:w="889"/>
        <w:gridCol w:w="988"/>
        <w:gridCol w:w="954"/>
      </w:tblGrid>
      <w:tr w:rsidR="00BF1303" w:rsidRPr="00525D01" w:rsidTr="005C732F">
        <w:trPr>
          <w:trHeight w:val="1434"/>
        </w:trPr>
        <w:tc>
          <w:tcPr>
            <w:tcW w:w="1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Poskytovatel - název</w:t>
            </w:r>
          </w:p>
        </w:tc>
        <w:tc>
          <w:tcPr>
            <w:tcW w:w="853" w:type="dxa"/>
            <w:tcBorders>
              <w:top w:val="single" w:sz="4" w:space="0" w:color="auto"/>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IČ</w:t>
            </w:r>
          </w:p>
        </w:tc>
        <w:tc>
          <w:tcPr>
            <w:tcW w:w="852" w:type="dxa"/>
            <w:tcBorders>
              <w:top w:val="single" w:sz="4" w:space="0" w:color="auto"/>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Služba - název</w:t>
            </w:r>
          </w:p>
        </w:tc>
        <w:tc>
          <w:tcPr>
            <w:tcW w:w="853" w:type="dxa"/>
            <w:tcBorders>
              <w:top w:val="single" w:sz="4" w:space="0" w:color="auto"/>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Služba - číslo</w:t>
            </w:r>
          </w:p>
        </w:tc>
        <w:tc>
          <w:tcPr>
            <w:tcW w:w="852" w:type="dxa"/>
            <w:tcBorders>
              <w:top w:val="single" w:sz="4" w:space="0" w:color="auto"/>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Formy</w:t>
            </w: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Úroveň sítě</w:t>
            </w:r>
          </w:p>
        </w:tc>
        <w:tc>
          <w:tcPr>
            <w:tcW w:w="568" w:type="dxa"/>
            <w:tcBorders>
              <w:top w:val="single" w:sz="4" w:space="0" w:color="auto"/>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proofErr w:type="spellStart"/>
            <w:r w:rsidRPr="00525D01">
              <w:rPr>
                <w:rFonts w:ascii="Tahoma" w:eastAsia="Times New Roman" w:hAnsi="Tahoma" w:cs="Tahoma"/>
                <w:b/>
                <w:bCs/>
                <w:sz w:val="14"/>
                <w:szCs w:val="14"/>
                <w:lang w:eastAsia="cs-CZ"/>
              </w:rPr>
              <w:t>Regionalita</w:t>
            </w:r>
            <w:proofErr w:type="spellEnd"/>
          </w:p>
        </w:tc>
        <w:tc>
          <w:tcPr>
            <w:tcW w:w="852" w:type="dxa"/>
            <w:tcBorders>
              <w:top w:val="single" w:sz="4" w:space="0" w:color="auto"/>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 xml:space="preserve">Působnost (místo poskytování </w:t>
            </w:r>
            <w:proofErr w:type="gramStart"/>
            <w:r w:rsidRPr="00525D01">
              <w:rPr>
                <w:rFonts w:ascii="Tahoma" w:eastAsia="Times New Roman" w:hAnsi="Tahoma" w:cs="Tahoma"/>
                <w:b/>
                <w:bCs/>
                <w:sz w:val="14"/>
                <w:szCs w:val="14"/>
                <w:lang w:eastAsia="cs-CZ"/>
              </w:rPr>
              <w:t>služby  P)</w:t>
            </w:r>
            <w:proofErr w:type="gramEnd"/>
          </w:p>
        </w:tc>
        <w:tc>
          <w:tcPr>
            <w:tcW w:w="995" w:type="dxa"/>
            <w:tcBorders>
              <w:top w:val="single" w:sz="4" w:space="0" w:color="auto"/>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Cílová skupina</w:t>
            </w:r>
          </w:p>
        </w:tc>
        <w:tc>
          <w:tcPr>
            <w:tcW w:w="1422" w:type="dxa"/>
            <w:tcBorders>
              <w:top w:val="single" w:sz="4" w:space="0" w:color="auto"/>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Specifická cílová skupina</w:t>
            </w:r>
          </w:p>
        </w:tc>
        <w:tc>
          <w:tcPr>
            <w:tcW w:w="711" w:type="dxa"/>
            <w:tcBorders>
              <w:top w:val="single" w:sz="4" w:space="0" w:color="auto"/>
              <w:left w:val="nil"/>
              <w:bottom w:val="single" w:sz="4" w:space="0" w:color="auto"/>
              <w:right w:val="single" w:sz="4" w:space="0" w:color="auto"/>
            </w:tcBorders>
            <w:shd w:val="clear" w:color="000000" w:fill="FFFFFF"/>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proofErr w:type="spellStart"/>
            <w:r w:rsidRPr="00525D01">
              <w:rPr>
                <w:rFonts w:ascii="Tahoma" w:eastAsia="Times New Roman" w:hAnsi="Tahoma" w:cs="Tahoma"/>
                <w:b/>
                <w:bCs/>
                <w:sz w:val="14"/>
                <w:szCs w:val="14"/>
                <w:lang w:eastAsia="cs-CZ"/>
              </w:rPr>
              <w:t>PvP</w:t>
            </w:r>
            <w:proofErr w:type="spellEnd"/>
            <w:r w:rsidRPr="00525D01">
              <w:rPr>
                <w:rFonts w:ascii="Tahoma" w:eastAsia="Times New Roman" w:hAnsi="Tahoma" w:cs="Tahoma"/>
                <w:b/>
                <w:bCs/>
                <w:sz w:val="14"/>
                <w:szCs w:val="14"/>
                <w:lang w:eastAsia="cs-CZ"/>
              </w:rPr>
              <w:t xml:space="preserve"> přepočet - úvazky</w:t>
            </w:r>
          </w:p>
        </w:tc>
        <w:tc>
          <w:tcPr>
            <w:tcW w:w="568" w:type="dxa"/>
            <w:tcBorders>
              <w:top w:val="single" w:sz="4" w:space="0" w:color="auto"/>
              <w:left w:val="nil"/>
              <w:bottom w:val="single" w:sz="4" w:space="0" w:color="auto"/>
              <w:right w:val="single" w:sz="4" w:space="0" w:color="auto"/>
            </w:tcBorders>
            <w:shd w:val="clear" w:color="000000" w:fill="FFFFFF"/>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 xml:space="preserve">Kapacita lůžek </w:t>
            </w:r>
          </w:p>
        </w:tc>
        <w:tc>
          <w:tcPr>
            <w:tcW w:w="852" w:type="dxa"/>
            <w:tcBorders>
              <w:top w:val="single" w:sz="4" w:space="0" w:color="auto"/>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 xml:space="preserve">Vypočtené náklady </w:t>
            </w:r>
          </w:p>
        </w:tc>
        <w:tc>
          <w:tcPr>
            <w:tcW w:w="889" w:type="dxa"/>
            <w:tcBorders>
              <w:top w:val="single" w:sz="4" w:space="0" w:color="auto"/>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Deklarované příjmy služby poskytovatelem (úhrady od uživatelů a ZP)</w:t>
            </w:r>
          </w:p>
        </w:tc>
        <w:tc>
          <w:tcPr>
            <w:tcW w:w="988" w:type="dxa"/>
            <w:tcBorders>
              <w:top w:val="single" w:sz="4" w:space="0" w:color="auto"/>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Vypočtená vyrovnávací platba</w:t>
            </w:r>
          </w:p>
        </w:tc>
        <w:tc>
          <w:tcPr>
            <w:tcW w:w="954" w:type="dxa"/>
            <w:tcBorders>
              <w:top w:val="single" w:sz="4" w:space="0" w:color="auto"/>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Komentář</w:t>
            </w:r>
          </w:p>
        </w:tc>
      </w:tr>
      <w:tr w:rsidR="00BF1303" w:rsidRPr="00525D01" w:rsidTr="005C732F">
        <w:trPr>
          <w:trHeight w:val="1603"/>
        </w:trPr>
        <w:tc>
          <w:tcPr>
            <w:tcW w:w="1863"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Domov důchodců Český Dub, příspěvková organizace</w:t>
            </w:r>
          </w:p>
        </w:tc>
        <w:tc>
          <w:tcPr>
            <w:tcW w:w="853"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71220020</w:t>
            </w:r>
          </w:p>
        </w:tc>
        <w:tc>
          <w:tcPr>
            <w:tcW w:w="85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Domov se zvláštním režimem</w:t>
            </w:r>
          </w:p>
        </w:tc>
        <w:tc>
          <w:tcPr>
            <w:tcW w:w="853"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3139161</w:t>
            </w:r>
          </w:p>
        </w:tc>
        <w:tc>
          <w:tcPr>
            <w:tcW w:w="852"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853"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Z1</w:t>
            </w:r>
          </w:p>
        </w:tc>
        <w:tc>
          <w:tcPr>
            <w:tcW w:w="56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ORP</w:t>
            </w:r>
          </w:p>
        </w:tc>
        <w:tc>
          <w:tcPr>
            <w:tcW w:w="85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Liberec</w:t>
            </w:r>
          </w:p>
        </w:tc>
        <w:tc>
          <w:tcPr>
            <w:tcW w:w="995"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senioři</w:t>
            </w:r>
          </w:p>
        </w:tc>
        <w:tc>
          <w:tcPr>
            <w:tcW w:w="142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 xml:space="preserve">osoby s </w:t>
            </w:r>
            <w:proofErr w:type="spellStart"/>
            <w:r w:rsidRPr="00525D01">
              <w:rPr>
                <w:rFonts w:ascii="Tahoma" w:eastAsia="Times New Roman" w:hAnsi="Tahoma" w:cs="Tahoma"/>
                <w:color w:val="000000"/>
                <w:sz w:val="14"/>
                <w:szCs w:val="14"/>
                <w:lang w:eastAsia="cs-CZ"/>
              </w:rPr>
              <w:t>alzheimerovou</w:t>
            </w:r>
            <w:proofErr w:type="spellEnd"/>
            <w:r w:rsidRPr="00525D01">
              <w:rPr>
                <w:rFonts w:ascii="Tahoma" w:eastAsia="Times New Roman" w:hAnsi="Tahoma" w:cs="Tahoma"/>
                <w:color w:val="000000"/>
                <w:sz w:val="14"/>
                <w:szCs w:val="14"/>
                <w:lang w:eastAsia="cs-CZ"/>
              </w:rPr>
              <w:t xml:space="preserve"> demencí a jinými typy demencí (</w:t>
            </w:r>
            <w:proofErr w:type="spellStart"/>
            <w:r w:rsidRPr="00525D01">
              <w:rPr>
                <w:rFonts w:ascii="Tahoma" w:eastAsia="Times New Roman" w:hAnsi="Tahoma" w:cs="Tahoma"/>
                <w:color w:val="000000"/>
                <w:sz w:val="14"/>
                <w:szCs w:val="14"/>
                <w:lang w:eastAsia="cs-CZ"/>
              </w:rPr>
              <w:t>neurodegenerativní</w:t>
            </w:r>
            <w:proofErr w:type="spellEnd"/>
            <w:r w:rsidRPr="00525D01">
              <w:rPr>
                <w:rFonts w:ascii="Tahoma" w:eastAsia="Times New Roman" w:hAnsi="Tahoma" w:cs="Tahoma"/>
                <w:color w:val="000000"/>
                <w:sz w:val="14"/>
                <w:szCs w:val="14"/>
                <w:lang w:eastAsia="cs-CZ"/>
              </w:rPr>
              <w:t xml:space="preserve"> onemocnění)</w:t>
            </w:r>
          </w:p>
        </w:tc>
        <w:tc>
          <w:tcPr>
            <w:tcW w:w="71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30,8</w:t>
            </w:r>
          </w:p>
        </w:tc>
        <w:tc>
          <w:tcPr>
            <w:tcW w:w="568"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59</w:t>
            </w:r>
          </w:p>
        </w:tc>
        <w:tc>
          <w:tcPr>
            <w:tcW w:w="852"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22 271 273</w:t>
            </w:r>
          </w:p>
        </w:tc>
        <w:tc>
          <w:tcPr>
            <w:tcW w:w="889"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12 844 466</w:t>
            </w:r>
          </w:p>
        </w:tc>
        <w:tc>
          <w:tcPr>
            <w:tcW w:w="988"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9 426 807</w:t>
            </w:r>
          </w:p>
        </w:tc>
        <w:tc>
          <w:tcPr>
            <w:tcW w:w="95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r>
      <w:tr w:rsidR="00BF1303" w:rsidRPr="00525D01" w:rsidTr="005C732F">
        <w:trPr>
          <w:trHeight w:val="1358"/>
        </w:trPr>
        <w:tc>
          <w:tcPr>
            <w:tcW w:w="1863"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Domov důchodců Jablonecké Paseky, příspěvková organizace</w:t>
            </w:r>
          </w:p>
        </w:tc>
        <w:tc>
          <w:tcPr>
            <w:tcW w:w="853"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71220011</w:t>
            </w:r>
          </w:p>
        </w:tc>
        <w:tc>
          <w:tcPr>
            <w:tcW w:w="85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roofErr w:type="gramStart"/>
            <w:r w:rsidRPr="00525D01">
              <w:rPr>
                <w:rFonts w:ascii="Tahoma" w:eastAsia="Times New Roman" w:hAnsi="Tahoma" w:cs="Tahoma"/>
                <w:sz w:val="14"/>
                <w:szCs w:val="14"/>
                <w:lang w:eastAsia="cs-CZ"/>
              </w:rPr>
              <w:t>Domov  důchodců</w:t>
            </w:r>
            <w:proofErr w:type="gramEnd"/>
            <w:r w:rsidRPr="00525D01">
              <w:rPr>
                <w:rFonts w:ascii="Tahoma" w:eastAsia="Times New Roman" w:hAnsi="Tahoma" w:cs="Tahoma"/>
                <w:sz w:val="14"/>
                <w:szCs w:val="14"/>
                <w:lang w:eastAsia="cs-CZ"/>
              </w:rPr>
              <w:t xml:space="preserve"> Jablonecké Paseky, příspěvková organizace</w:t>
            </w:r>
          </w:p>
        </w:tc>
        <w:tc>
          <w:tcPr>
            <w:tcW w:w="853"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4654168</w:t>
            </w:r>
          </w:p>
        </w:tc>
        <w:tc>
          <w:tcPr>
            <w:tcW w:w="852"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853"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Z1</w:t>
            </w:r>
          </w:p>
        </w:tc>
        <w:tc>
          <w:tcPr>
            <w:tcW w:w="56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ORP</w:t>
            </w:r>
          </w:p>
        </w:tc>
        <w:tc>
          <w:tcPr>
            <w:tcW w:w="85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Jablonec nad Nisou</w:t>
            </w:r>
          </w:p>
        </w:tc>
        <w:tc>
          <w:tcPr>
            <w:tcW w:w="995"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senioři</w:t>
            </w:r>
          </w:p>
        </w:tc>
        <w:tc>
          <w:tcPr>
            <w:tcW w:w="142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 xml:space="preserve">osoby s </w:t>
            </w:r>
            <w:proofErr w:type="spellStart"/>
            <w:r w:rsidRPr="00525D01">
              <w:rPr>
                <w:rFonts w:ascii="Tahoma" w:eastAsia="Times New Roman" w:hAnsi="Tahoma" w:cs="Tahoma"/>
                <w:color w:val="000000"/>
                <w:sz w:val="14"/>
                <w:szCs w:val="14"/>
                <w:lang w:eastAsia="cs-CZ"/>
              </w:rPr>
              <w:t>alzheimerovou</w:t>
            </w:r>
            <w:proofErr w:type="spellEnd"/>
            <w:r w:rsidRPr="00525D01">
              <w:rPr>
                <w:rFonts w:ascii="Tahoma" w:eastAsia="Times New Roman" w:hAnsi="Tahoma" w:cs="Tahoma"/>
                <w:color w:val="000000"/>
                <w:sz w:val="14"/>
                <w:szCs w:val="14"/>
                <w:lang w:eastAsia="cs-CZ"/>
              </w:rPr>
              <w:t xml:space="preserve"> demencí a jinými typy demencí (</w:t>
            </w:r>
            <w:proofErr w:type="spellStart"/>
            <w:r w:rsidRPr="00525D01">
              <w:rPr>
                <w:rFonts w:ascii="Tahoma" w:eastAsia="Times New Roman" w:hAnsi="Tahoma" w:cs="Tahoma"/>
                <w:color w:val="000000"/>
                <w:sz w:val="14"/>
                <w:szCs w:val="14"/>
                <w:lang w:eastAsia="cs-CZ"/>
              </w:rPr>
              <w:t>neurodegenerativní</w:t>
            </w:r>
            <w:proofErr w:type="spellEnd"/>
            <w:r w:rsidRPr="00525D01">
              <w:rPr>
                <w:rFonts w:ascii="Tahoma" w:eastAsia="Times New Roman" w:hAnsi="Tahoma" w:cs="Tahoma"/>
                <w:color w:val="000000"/>
                <w:sz w:val="14"/>
                <w:szCs w:val="14"/>
                <w:lang w:eastAsia="cs-CZ"/>
              </w:rPr>
              <w:t xml:space="preserve"> onemocnění)</w:t>
            </w:r>
          </w:p>
        </w:tc>
        <w:tc>
          <w:tcPr>
            <w:tcW w:w="71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17,565</w:t>
            </w:r>
          </w:p>
        </w:tc>
        <w:tc>
          <w:tcPr>
            <w:tcW w:w="568"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36</w:t>
            </w:r>
          </w:p>
        </w:tc>
        <w:tc>
          <w:tcPr>
            <w:tcW w:w="852"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12 759 864</w:t>
            </w:r>
          </w:p>
        </w:tc>
        <w:tc>
          <w:tcPr>
            <w:tcW w:w="889"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8 264 516</w:t>
            </w:r>
          </w:p>
        </w:tc>
        <w:tc>
          <w:tcPr>
            <w:tcW w:w="988"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4 495 348</w:t>
            </w:r>
          </w:p>
        </w:tc>
        <w:tc>
          <w:tcPr>
            <w:tcW w:w="95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r>
      <w:tr w:rsidR="00BF1303" w:rsidRPr="00525D01" w:rsidTr="005C732F">
        <w:trPr>
          <w:trHeight w:val="1377"/>
        </w:trPr>
        <w:tc>
          <w:tcPr>
            <w:tcW w:w="1863"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Domov důchodců Jindřichovice pod Smrkem, p. o.</w:t>
            </w:r>
          </w:p>
        </w:tc>
        <w:tc>
          <w:tcPr>
            <w:tcW w:w="853"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71220046</w:t>
            </w:r>
          </w:p>
        </w:tc>
        <w:tc>
          <w:tcPr>
            <w:tcW w:w="85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xml:space="preserve">Domov důchodců Jindřichovice pod Smrkem, </w:t>
            </w:r>
            <w:proofErr w:type="gramStart"/>
            <w:r w:rsidRPr="00525D01">
              <w:rPr>
                <w:rFonts w:ascii="Tahoma" w:eastAsia="Times New Roman" w:hAnsi="Tahoma" w:cs="Tahoma"/>
                <w:sz w:val="14"/>
                <w:szCs w:val="14"/>
                <w:lang w:eastAsia="cs-CZ"/>
              </w:rPr>
              <w:t>p.o.</w:t>
            </w:r>
            <w:proofErr w:type="gramEnd"/>
          </w:p>
        </w:tc>
        <w:tc>
          <w:tcPr>
            <w:tcW w:w="853"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9266427</w:t>
            </w:r>
          </w:p>
        </w:tc>
        <w:tc>
          <w:tcPr>
            <w:tcW w:w="852"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853"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Z2</w:t>
            </w:r>
          </w:p>
        </w:tc>
        <w:tc>
          <w:tcPr>
            <w:tcW w:w="56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ORP</w:t>
            </w:r>
          </w:p>
        </w:tc>
        <w:tc>
          <w:tcPr>
            <w:tcW w:w="85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Frýdlant</w:t>
            </w:r>
          </w:p>
        </w:tc>
        <w:tc>
          <w:tcPr>
            <w:tcW w:w="995"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senioři, osoby s chronickým duševním onemocněním</w:t>
            </w:r>
          </w:p>
        </w:tc>
        <w:tc>
          <w:tcPr>
            <w:tcW w:w="142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 xml:space="preserve">osoby s </w:t>
            </w:r>
            <w:proofErr w:type="spellStart"/>
            <w:r w:rsidRPr="00525D01">
              <w:rPr>
                <w:rFonts w:ascii="Tahoma" w:eastAsia="Times New Roman" w:hAnsi="Tahoma" w:cs="Tahoma"/>
                <w:color w:val="000000"/>
                <w:sz w:val="14"/>
                <w:szCs w:val="14"/>
                <w:lang w:eastAsia="cs-CZ"/>
              </w:rPr>
              <w:t>alzheimerovou</w:t>
            </w:r>
            <w:proofErr w:type="spellEnd"/>
            <w:r w:rsidRPr="00525D01">
              <w:rPr>
                <w:rFonts w:ascii="Tahoma" w:eastAsia="Times New Roman" w:hAnsi="Tahoma" w:cs="Tahoma"/>
                <w:color w:val="000000"/>
                <w:sz w:val="14"/>
                <w:szCs w:val="14"/>
                <w:lang w:eastAsia="cs-CZ"/>
              </w:rPr>
              <w:t xml:space="preserve"> demencí a jinými typy demencí (</w:t>
            </w:r>
            <w:proofErr w:type="spellStart"/>
            <w:r w:rsidRPr="00525D01">
              <w:rPr>
                <w:rFonts w:ascii="Tahoma" w:eastAsia="Times New Roman" w:hAnsi="Tahoma" w:cs="Tahoma"/>
                <w:color w:val="000000"/>
                <w:sz w:val="14"/>
                <w:szCs w:val="14"/>
                <w:lang w:eastAsia="cs-CZ"/>
              </w:rPr>
              <w:t>neurodegenerativní</w:t>
            </w:r>
            <w:proofErr w:type="spellEnd"/>
            <w:r w:rsidRPr="00525D01">
              <w:rPr>
                <w:rFonts w:ascii="Tahoma" w:eastAsia="Times New Roman" w:hAnsi="Tahoma" w:cs="Tahoma"/>
                <w:color w:val="000000"/>
                <w:sz w:val="14"/>
                <w:szCs w:val="14"/>
                <w:lang w:eastAsia="cs-CZ"/>
              </w:rPr>
              <w:t xml:space="preserve"> onemocnění)</w:t>
            </w:r>
          </w:p>
        </w:tc>
        <w:tc>
          <w:tcPr>
            <w:tcW w:w="71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25,16</w:t>
            </w:r>
          </w:p>
        </w:tc>
        <w:tc>
          <w:tcPr>
            <w:tcW w:w="568"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52</w:t>
            </w:r>
          </w:p>
        </w:tc>
        <w:tc>
          <w:tcPr>
            <w:tcW w:w="852"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19 960 007</w:t>
            </w:r>
          </w:p>
        </w:tc>
        <w:tc>
          <w:tcPr>
            <w:tcW w:w="889"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5 073 311</w:t>
            </w:r>
          </w:p>
        </w:tc>
        <w:tc>
          <w:tcPr>
            <w:tcW w:w="988"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14 886 696</w:t>
            </w:r>
          </w:p>
        </w:tc>
        <w:tc>
          <w:tcPr>
            <w:tcW w:w="95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r>
      <w:tr w:rsidR="00BF1303" w:rsidRPr="00525D01" w:rsidTr="005C732F">
        <w:trPr>
          <w:trHeight w:val="1452"/>
        </w:trPr>
        <w:tc>
          <w:tcPr>
            <w:tcW w:w="1863"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Domov důchodců Rokytnice nad Jizerou, příspěvková organizace</w:t>
            </w:r>
          </w:p>
        </w:tc>
        <w:tc>
          <w:tcPr>
            <w:tcW w:w="853"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85782</w:t>
            </w:r>
          </w:p>
        </w:tc>
        <w:tc>
          <w:tcPr>
            <w:tcW w:w="85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Domov důchodců Rokytnice nad Jizerou, příspěvková organizace</w:t>
            </w:r>
          </w:p>
        </w:tc>
        <w:tc>
          <w:tcPr>
            <w:tcW w:w="853"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8760544</w:t>
            </w:r>
          </w:p>
        </w:tc>
        <w:tc>
          <w:tcPr>
            <w:tcW w:w="852"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853"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Z2</w:t>
            </w:r>
          </w:p>
        </w:tc>
        <w:tc>
          <w:tcPr>
            <w:tcW w:w="56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ORP</w:t>
            </w:r>
          </w:p>
        </w:tc>
        <w:tc>
          <w:tcPr>
            <w:tcW w:w="85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Jilemnice</w:t>
            </w:r>
          </w:p>
        </w:tc>
        <w:tc>
          <w:tcPr>
            <w:tcW w:w="995"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senioři</w:t>
            </w:r>
          </w:p>
        </w:tc>
        <w:tc>
          <w:tcPr>
            <w:tcW w:w="142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 xml:space="preserve">osoby s </w:t>
            </w:r>
            <w:proofErr w:type="spellStart"/>
            <w:r w:rsidRPr="00525D01">
              <w:rPr>
                <w:rFonts w:ascii="Tahoma" w:eastAsia="Times New Roman" w:hAnsi="Tahoma" w:cs="Tahoma"/>
                <w:color w:val="000000"/>
                <w:sz w:val="14"/>
                <w:szCs w:val="14"/>
                <w:lang w:eastAsia="cs-CZ"/>
              </w:rPr>
              <w:t>alzheimerovou</w:t>
            </w:r>
            <w:proofErr w:type="spellEnd"/>
            <w:r w:rsidRPr="00525D01">
              <w:rPr>
                <w:rFonts w:ascii="Tahoma" w:eastAsia="Times New Roman" w:hAnsi="Tahoma" w:cs="Tahoma"/>
                <w:color w:val="000000"/>
                <w:sz w:val="14"/>
                <w:szCs w:val="14"/>
                <w:lang w:eastAsia="cs-CZ"/>
              </w:rPr>
              <w:t xml:space="preserve"> demencí a jinými typy demencí (</w:t>
            </w:r>
            <w:proofErr w:type="spellStart"/>
            <w:r w:rsidRPr="00525D01">
              <w:rPr>
                <w:rFonts w:ascii="Tahoma" w:eastAsia="Times New Roman" w:hAnsi="Tahoma" w:cs="Tahoma"/>
                <w:color w:val="000000"/>
                <w:sz w:val="14"/>
                <w:szCs w:val="14"/>
                <w:lang w:eastAsia="cs-CZ"/>
              </w:rPr>
              <w:t>neurodegenerativní</w:t>
            </w:r>
            <w:proofErr w:type="spellEnd"/>
            <w:r w:rsidRPr="00525D01">
              <w:rPr>
                <w:rFonts w:ascii="Tahoma" w:eastAsia="Times New Roman" w:hAnsi="Tahoma" w:cs="Tahoma"/>
                <w:color w:val="000000"/>
                <w:sz w:val="14"/>
                <w:szCs w:val="14"/>
                <w:lang w:eastAsia="cs-CZ"/>
              </w:rPr>
              <w:t xml:space="preserve"> onemocnění)</w:t>
            </w:r>
          </w:p>
        </w:tc>
        <w:tc>
          <w:tcPr>
            <w:tcW w:w="71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26,925</w:t>
            </w:r>
          </w:p>
        </w:tc>
        <w:tc>
          <w:tcPr>
            <w:tcW w:w="568"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45</w:t>
            </w:r>
          </w:p>
        </w:tc>
        <w:tc>
          <w:tcPr>
            <w:tcW w:w="852"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18 613 438</w:t>
            </w:r>
          </w:p>
        </w:tc>
        <w:tc>
          <w:tcPr>
            <w:tcW w:w="889"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6 335 333</w:t>
            </w:r>
          </w:p>
        </w:tc>
        <w:tc>
          <w:tcPr>
            <w:tcW w:w="988"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12 278 105</w:t>
            </w:r>
          </w:p>
        </w:tc>
        <w:tc>
          <w:tcPr>
            <w:tcW w:w="95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r>
      <w:tr w:rsidR="00BF1303" w:rsidRPr="00525D01" w:rsidTr="005C732F">
        <w:trPr>
          <w:trHeight w:val="1830"/>
        </w:trPr>
        <w:tc>
          <w:tcPr>
            <w:tcW w:w="1863" w:type="dxa"/>
            <w:tcBorders>
              <w:top w:val="nil"/>
              <w:left w:val="single" w:sz="4" w:space="0" w:color="auto"/>
              <w:bottom w:val="single" w:sz="4" w:space="0" w:color="auto"/>
              <w:right w:val="single" w:sz="4" w:space="0" w:color="auto"/>
            </w:tcBorders>
            <w:shd w:val="clear" w:color="000000" w:fill="DDD9C4"/>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lastRenderedPageBreak/>
              <w:t>Domov důchodců Sloup v Čechách, příspěvková organizace</w:t>
            </w:r>
          </w:p>
        </w:tc>
        <w:tc>
          <w:tcPr>
            <w:tcW w:w="853"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48282928</w:t>
            </w:r>
          </w:p>
        </w:tc>
        <w:tc>
          <w:tcPr>
            <w:tcW w:w="85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Domov důchodců Sloup v Čechách, příspěvková organizace</w:t>
            </w:r>
          </w:p>
        </w:tc>
        <w:tc>
          <w:tcPr>
            <w:tcW w:w="853" w:type="dxa"/>
            <w:tcBorders>
              <w:top w:val="nil"/>
              <w:left w:val="nil"/>
              <w:bottom w:val="single" w:sz="4" w:space="0" w:color="auto"/>
              <w:right w:val="single" w:sz="4" w:space="0" w:color="auto"/>
            </w:tcBorders>
            <w:shd w:val="clear" w:color="000000" w:fill="FFFFFF"/>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9835515</w:t>
            </w:r>
          </w:p>
        </w:tc>
        <w:tc>
          <w:tcPr>
            <w:tcW w:w="852"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853" w:type="dxa"/>
            <w:tcBorders>
              <w:top w:val="nil"/>
              <w:left w:val="single" w:sz="4" w:space="0" w:color="auto"/>
              <w:bottom w:val="single" w:sz="4" w:space="0" w:color="auto"/>
              <w:right w:val="single" w:sz="4" w:space="0" w:color="auto"/>
            </w:tcBorders>
            <w:shd w:val="clear" w:color="000000" w:fill="E6B8B7"/>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Z2v</w:t>
            </w:r>
          </w:p>
        </w:tc>
        <w:tc>
          <w:tcPr>
            <w:tcW w:w="56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ORP</w:t>
            </w:r>
          </w:p>
        </w:tc>
        <w:tc>
          <w:tcPr>
            <w:tcW w:w="85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Česká Lípa</w:t>
            </w:r>
          </w:p>
        </w:tc>
        <w:tc>
          <w:tcPr>
            <w:tcW w:w="995"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osoby ohrožené závislostí nebo závislé na návykových látkách, senioři</w:t>
            </w:r>
          </w:p>
        </w:tc>
        <w:tc>
          <w:tcPr>
            <w:tcW w:w="142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xml:space="preserve">osoby s </w:t>
            </w:r>
            <w:proofErr w:type="spellStart"/>
            <w:r w:rsidRPr="00525D01">
              <w:rPr>
                <w:rFonts w:ascii="Tahoma" w:eastAsia="Times New Roman" w:hAnsi="Tahoma" w:cs="Tahoma"/>
                <w:sz w:val="14"/>
                <w:szCs w:val="14"/>
                <w:lang w:eastAsia="cs-CZ"/>
              </w:rPr>
              <w:t>alzheimerovou</w:t>
            </w:r>
            <w:proofErr w:type="spellEnd"/>
            <w:r w:rsidRPr="00525D01">
              <w:rPr>
                <w:rFonts w:ascii="Tahoma" w:eastAsia="Times New Roman" w:hAnsi="Tahoma" w:cs="Tahoma"/>
                <w:sz w:val="14"/>
                <w:szCs w:val="14"/>
                <w:lang w:eastAsia="cs-CZ"/>
              </w:rPr>
              <w:t xml:space="preserve"> demencí a jinými typy demencí (</w:t>
            </w:r>
            <w:proofErr w:type="spellStart"/>
            <w:r w:rsidRPr="00525D01">
              <w:rPr>
                <w:rFonts w:ascii="Tahoma" w:eastAsia="Times New Roman" w:hAnsi="Tahoma" w:cs="Tahoma"/>
                <w:sz w:val="14"/>
                <w:szCs w:val="14"/>
                <w:lang w:eastAsia="cs-CZ"/>
              </w:rPr>
              <w:t>neurodegenerativní</w:t>
            </w:r>
            <w:proofErr w:type="spellEnd"/>
            <w:r w:rsidRPr="00525D01">
              <w:rPr>
                <w:rFonts w:ascii="Tahoma" w:eastAsia="Times New Roman" w:hAnsi="Tahoma" w:cs="Tahoma"/>
                <w:sz w:val="14"/>
                <w:szCs w:val="14"/>
                <w:lang w:eastAsia="cs-CZ"/>
              </w:rPr>
              <w:t xml:space="preserve"> onemocnění)</w:t>
            </w:r>
          </w:p>
        </w:tc>
        <w:tc>
          <w:tcPr>
            <w:tcW w:w="71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41</w:t>
            </w:r>
          </w:p>
        </w:tc>
        <w:tc>
          <w:tcPr>
            <w:tcW w:w="568"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80</w:t>
            </w:r>
          </w:p>
        </w:tc>
        <w:tc>
          <w:tcPr>
            <w:tcW w:w="852"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31 624 722</w:t>
            </w:r>
          </w:p>
        </w:tc>
        <w:tc>
          <w:tcPr>
            <w:tcW w:w="889"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19 810 174</w:t>
            </w:r>
          </w:p>
        </w:tc>
        <w:tc>
          <w:tcPr>
            <w:tcW w:w="988"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11 814 548</w:t>
            </w:r>
          </w:p>
        </w:tc>
        <w:tc>
          <w:tcPr>
            <w:tcW w:w="95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Ukončení registrace domov pro seniory a přesunutí celkové kapacity 60 lůžek do domova se zvláštním režimem. Změna cílové skupiny uživatelů.</w:t>
            </w:r>
          </w:p>
        </w:tc>
      </w:tr>
      <w:tr w:rsidR="00BF1303" w:rsidRPr="00525D01" w:rsidTr="005C732F">
        <w:trPr>
          <w:trHeight w:val="1415"/>
        </w:trPr>
        <w:tc>
          <w:tcPr>
            <w:tcW w:w="1863"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Domov pro seniory Vratislavice nad Nisou, příspěvková organizace</w:t>
            </w:r>
          </w:p>
        </w:tc>
        <w:tc>
          <w:tcPr>
            <w:tcW w:w="853"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71220038</w:t>
            </w:r>
          </w:p>
        </w:tc>
        <w:tc>
          <w:tcPr>
            <w:tcW w:w="85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Domov pro seniory Vratislavice nad Nisou, příspěvková organizace</w:t>
            </w:r>
          </w:p>
        </w:tc>
        <w:tc>
          <w:tcPr>
            <w:tcW w:w="853"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9621480</w:t>
            </w:r>
          </w:p>
        </w:tc>
        <w:tc>
          <w:tcPr>
            <w:tcW w:w="852"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853"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Z2</w:t>
            </w:r>
          </w:p>
        </w:tc>
        <w:tc>
          <w:tcPr>
            <w:tcW w:w="56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ORP</w:t>
            </w:r>
          </w:p>
        </w:tc>
        <w:tc>
          <w:tcPr>
            <w:tcW w:w="85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Liberec</w:t>
            </w:r>
          </w:p>
        </w:tc>
        <w:tc>
          <w:tcPr>
            <w:tcW w:w="995"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senioři</w:t>
            </w:r>
          </w:p>
        </w:tc>
        <w:tc>
          <w:tcPr>
            <w:tcW w:w="142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 xml:space="preserve">osoby s </w:t>
            </w:r>
            <w:proofErr w:type="spellStart"/>
            <w:r w:rsidRPr="00525D01">
              <w:rPr>
                <w:rFonts w:ascii="Tahoma" w:eastAsia="Times New Roman" w:hAnsi="Tahoma" w:cs="Tahoma"/>
                <w:color w:val="000000"/>
                <w:sz w:val="14"/>
                <w:szCs w:val="14"/>
                <w:lang w:eastAsia="cs-CZ"/>
              </w:rPr>
              <w:t>alzheimerovou</w:t>
            </w:r>
            <w:proofErr w:type="spellEnd"/>
            <w:r w:rsidRPr="00525D01">
              <w:rPr>
                <w:rFonts w:ascii="Tahoma" w:eastAsia="Times New Roman" w:hAnsi="Tahoma" w:cs="Tahoma"/>
                <w:color w:val="000000"/>
                <w:sz w:val="14"/>
                <w:szCs w:val="14"/>
                <w:lang w:eastAsia="cs-CZ"/>
              </w:rPr>
              <w:t xml:space="preserve"> demencí a jinými typy demencí (</w:t>
            </w:r>
            <w:proofErr w:type="spellStart"/>
            <w:r w:rsidRPr="00525D01">
              <w:rPr>
                <w:rFonts w:ascii="Tahoma" w:eastAsia="Times New Roman" w:hAnsi="Tahoma" w:cs="Tahoma"/>
                <w:color w:val="000000"/>
                <w:sz w:val="14"/>
                <w:szCs w:val="14"/>
                <w:lang w:eastAsia="cs-CZ"/>
              </w:rPr>
              <w:t>neurodegenerativní</w:t>
            </w:r>
            <w:proofErr w:type="spellEnd"/>
            <w:r w:rsidRPr="00525D01">
              <w:rPr>
                <w:rFonts w:ascii="Tahoma" w:eastAsia="Times New Roman" w:hAnsi="Tahoma" w:cs="Tahoma"/>
                <w:color w:val="000000"/>
                <w:sz w:val="14"/>
                <w:szCs w:val="14"/>
                <w:lang w:eastAsia="cs-CZ"/>
              </w:rPr>
              <w:t xml:space="preserve"> onemocnění)</w:t>
            </w:r>
          </w:p>
        </w:tc>
        <w:tc>
          <w:tcPr>
            <w:tcW w:w="71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29,75</w:t>
            </w:r>
          </w:p>
        </w:tc>
        <w:tc>
          <w:tcPr>
            <w:tcW w:w="568"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60</w:t>
            </w:r>
          </w:p>
        </w:tc>
        <w:tc>
          <w:tcPr>
            <w:tcW w:w="852"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27 139 452</w:t>
            </w:r>
          </w:p>
        </w:tc>
        <w:tc>
          <w:tcPr>
            <w:tcW w:w="889"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12 443 496</w:t>
            </w:r>
          </w:p>
        </w:tc>
        <w:tc>
          <w:tcPr>
            <w:tcW w:w="988"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14 695 956</w:t>
            </w:r>
          </w:p>
        </w:tc>
        <w:tc>
          <w:tcPr>
            <w:tcW w:w="95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r>
      <w:tr w:rsidR="00BF1303" w:rsidRPr="00525D01" w:rsidTr="005C732F">
        <w:trPr>
          <w:trHeight w:val="1640"/>
        </w:trPr>
        <w:tc>
          <w:tcPr>
            <w:tcW w:w="1863"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Dům seniorů Liberec - Františkov, příspěvková organizace</w:t>
            </w:r>
          </w:p>
        </w:tc>
        <w:tc>
          <w:tcPr>
            <w:tcW w:w="853"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71220054</w:t>
            </w:r>
          </w:p>
        </w:tc>
        <w:tc>
          <w:tcPr>
            <w:tcW w:w="85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Domov se zvláštním režimem</w:t>
            </w:r>
          </w:p>
        </w:tc>
        <w:tc>
          <w:tcPr>
            <w:tcW w:w="853"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7326055</w:t>
            </w:r>
          </w:p>
        </w:tc>
        <w:tc>
          <w:tcPr>
            <w:tcW w:w="852"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853"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Z2</w:t>
            </w:r>
          </w:p>
        </w:tc>
        <w:tc>
          <w:tcPr>
            <w:tcW w:w="56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ORP</w:t>
            </w:r>
          </w:p>
        </w:tc>
        <w:tc>
          <w:tcPr>
            <w:tcW w:w="85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Liberec</w:t>
            </w:r>
          </w:p>
        </w:tc>
        <w:tc>
          <w:tcPr>
            <w:tcW w:w="995"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senioři</w:t>
            </w:r>
          </w:p>
        </w:tc>
        <w:tc>
          <w:tcPr>
            <w:tcW w:w="142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 xml:space="preserve">osoby s </w:t>
            </w:r>
            <w:proofErr w:type="spellStart"/>
            <w:r w:rsidRPr="00525D01">
              <w:rPr>
                <w:rFonts w:ascii="Tahoma" w:eastAsia="Times New Roman" w:hAnsi="Tahoma" w:cs="Tahoma"/>
                <w:color w:val="000000"/>
                <w:sz w:val="14"/>
                <w:szCs w:val="14"/>
                <w:lang w:eastAsia="cs-CZ"/>
              </w:rPr>
              <w:t>alzheimerovou</w:t>
            </w:r>
            <w:proofErr w:type="spellEnd"/>
            <w:r w:rsidRPr="00525D01">
              <w:rPr>
                <w:rFonts w:ascii="Tahoma" w:eastAsia="Times New Roman" w:hAnsi="Tahoma" w:cs="Tahoma"/>
                <w:color w:val="000000"/>
                <w:sz w:val="14"/>
                <w:szCs w:val="14"/>
                <w:lang w:eastAsia="cs-CZ"/>
              </w:rPr>
              <w:t xml:space="preserve"> demencí a jinými typy demencí (</w:t>
            </w:r>
            <w:proofErr w:type="spellStart"/>
            <w:r w:rsidRPr="00525D01">
              <w:rPr>
                <w:rFonts w:ascii="Tahoma" w:eastAsia="Times New Roman" w:hAnsi="Tahoma" w:cs="Tahoma"/>
                <w:color w:val="000000"/>
                <w:sz w:val="14"/>
                <w:szCs w:val="14"/>
                <w:lang w:eastAsia="cs-CZ"/>
              </w:rPr>
              <w:t>neurodegenerativní</w:t>
            </w:r>
            <w:proofErr w:type="spellEnd"/>
            <w:r w:rsidRPr="00525D01">
              <w:rPr>
                <w:rFonts w:ascii="Tahoma" w:eastAsia="Times New Roman" w:hAnsi="Tahoma" w:cs="Tahoma"/>
                <w:color w:val="000000"/>
                <w:sz w:val="14"/>
                <w:szCs w:val="14"/>
                <w:lang w:eastAsia="cs-CZ"/>
              </w:rPr>
              <w:t xml:space="preserve"> onemocnění)</w:t>
            </w:r>
          </w:p>
        </w:tc>
        <w:tc>
          <w:tcPr>
            <w:tcW w:w="71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26,5</w:t>
            </w:r>
          </w:p>
        </w:tc>
        <w:tc>
          <w:tcPr>
            <w:tcW w:w="568"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34</w:t>
            </w:r>
          </w:p>
        </w:tc>
        <w:tc>
          <w:tcPr>
            <w:tcW w:w="852"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17 091 837</w:t>
            </w:r>
          </w:p>
        </w:tc>
        <w:tc>
          <w:tcPr>
            <w:tcW w:w="889"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11 008 036</w:t>
            </w:r>
          </w:p>
        </w:tc>
        <w:tc>
          <w:tcPr>
            <w:tcW w:w="988"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6 083 801</w:t>
            </w:r>
          </w:p>
        </w:tc>
        <w:tc>
          <w:tcPr>
            <w:tcW w:w="95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r>
      <w:tr w:rsidR="00BF1303" w:rsidRPr="00525D01" w:rsidTr="005C732F">
        <w:trPr>
          <w:trHeight w:val="1452"/>
        </w:trPr>
        <w:tc>
          <w:tcPr>
            <w:tcW w:w="1863" w:type="dxa"/>
            <w:tcBorders>
              <w:top w:val="nil"/>
              <w:left w:val="single" w:sz="4" w:space="0" w:color="auto"/>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PAMPELIŠKA, o.p.s.</w:t>
            </w:r>
          </w:p>
        </w:tc>
        <w:tc>
          <w:tcPr>
            <w:tcW w:w="853" w:type="dxa"/>
            <w:tcBorders>
              <w:top w:val="nil"/>
              <w:left w:val="nil"/>
              <w:bottom w:val="single" w:sz="4" w:space="0" w:color="auto"/>
              <w:right w:val="single" w:sz="4" w:space="0" w:color="auto"/>
            </w:tcBorders>
            <w:shd w:val="clear" w:color="000000" w:fill="FFFFFF"/>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27284506</w:t>
            </w:r>
          </w:p>
        </w:tc>
        <w:tc>
          <w:tcPr>
            <w:tcW w:w="852" w:type="dxa"/>
            <w:tcBorders>
              <w:top w:val="nil"/>
              <w:left w:val="nil"/>
              <w:bottom w:val="single" w:sz="4" w:space="0" w:color="auto"/>
              <w:right w:val="single" w:sz="4" w:space="0" w:color="auto"/>
            </w:tcBorders>
            <w:shd w:val="clear" w:color="000000" w:fill="FFFFFF"/>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Pampeliška-domov pro seniory se zvláštním režimem</w:t>
            </w:r>
          </w:p>
        </w:tc>
        <w:tc>
          <w:tcPr>
            <w:tcW w:w="853"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2572767 - v přípravě</w:t>
            </w:r>
          </w:p>
        </w:tc>
        <w:tc>
          <w:tcPr>
            <w:tcW w:w="852"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853" w:type="dxa"/>
            <w:tcBorders>
              <w:top w:val="nil"/>
              <w:left w:val="single" w:sz="4" w:space="0" w:color="auto"/>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P/Z2v</w:t>
            </w:r>
          </w:p>
        </w:tc>
        <w:tc>
          <w:tcPr>
            <w:tcW w:w="56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ORP</w:t>
            </w:r>
          </w:p>
        </w:tc>
        <w:tc>
          <w:tcPr>
            <w:tcW w:w="85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Česká Lípa</w:t>
            </w:r>
          </w:p>
        </w:tc>
        <w:tc>
          <w:tcPr>
            <w:tcW w:w="995"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osoby s chronickým duševním onemocněním</w:t>
            </w:r>
          </w:p>
        </w:tc>
        <w:tc>
          <w:tcPr>
            <w:tcW w:w="142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 xml:space="preserve">osoby s </w:t>
            </w:r>
            <w:proofErr w:type="spellStart"/>
            <w:r w:rsidRPr="00525D01">
              <w:rPr>
                <w:rFonts w:ascii="Tahoma" w:eastAsia="Times New Roman" w:hAnsi="Tahoma" w:cs="Tahoma"/>
                <w:color w:val="000000"/>
                <w:sz w:val="14"/>
                <w:szCs w:val="14"/>
                <w:lang w:eastAsia="cs-CZ"/>
              </w:rPr>
              <w:t>alzheimerovou</w:t>
            </w:r>
            <w:proofErr w:type="spellEnd"/>
            <w:r w:rsidRPr="00525D01">
              <w:rPr>
                <w:rFonts w:ascii="Tahoma" w:eastAsia="Times New Roman" w:hAnsi="Tahoma" w:cs="Tahoma"/>
                <w:color w:val="000000"/>
                <w:sz w:val="14"/>
                <w:szCs w:val="14"/>
                <w:lang w:eastAsia="cs-CZ"/>
              </w:rPr>
              <w:t xml:space="preserve"> demencí a jinými typy demencí (</w:t>
            </w:r>
            <w:proofErr w:type="spellStart"/>
            <w:r w:rsidRPr="00525D01">
              <w:rPr>
                <w:rFonts w:ascii="Tahoma" w:eastAsia="Times New Roman" w:hAnsi="Tahoma" w:cs="Tahoma"/>
                <w:color w:val="000000"/>
                <w:sz w:val="14"/>
                <w:szCs w:val="14"/>
                <w:lang w:eastAsia="cs-CZ"/>
              </w:rPr>
              <w:t>neurodegenerativní</w:t>
            </w:r>
            <w:proofErr w:type="spellEnd"/>
            <w:r w:rsidRPr="00525D01">
              <w:rPr>
                <w:rFonts w:ascii="Tahoma" w:eastAsia="Times New Roman" w:hAnsi="Tahoma" w:cs="Tahoma"/>
                <w:color w:val="000000"/>
                <w:sz w:val="14"/>
                <w:szCs w:val="14"/>
                <w:lang w:eastAsia="cs-CZ"/>
              </w:rPr>
              <w:t xml:space="preserve"> onemocnění)</w:t>
            </w:r>
          </w:p>
        </w:tc>
        <w:tc>
          <w:tcPr>
            <w:tcW w:w="71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19,5</w:t>
            </w:r>
          </w:p>
        </w:tc>
        <w:tc>
          <w:tcPr>
            <w:tcW w:w="568"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36</w:t>
            </w:r>
          </w:p>
        </w:tc>
        <w:tc>
          <w:tcPr>
            <w:tcW w:w="852"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13 215 312</w:t>
            </w:r>
          </w:p>
        </w:tc>
        <w:tc>
          <w:tcPr>
            <w:tcW w:w="889"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7 308 033</w:t>
            </w:r>
          </w:p>
        </w:tc>
        <w:tc>
          <w:tcPr>
            <w:tcW w:w="988"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5 907 279</w:t>
            </w:r>
          </w:p>
        </w:tc>
        <w:tc>
          <w:tcPr>
            <w:tcW w:w="95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pro zařazení do Základní sítě je nutná řádná registrace</w:t>
            </w:r>
          </w:p>
        </w:tc>
      </w:tr>
      <w:tr w:rsidR="00BF1303" w:rsidRPr="00525D01" w:rsidTr="005C732F">
        <w:trPr>
          <w:trHeight w:val="1565"/>
        </w:trPr>
        <w:tc>
          <w:tcPr>
            <w:tcW w:w="1863" w:type="dxa"/>
            <w:tcBorders>
              <w:top w:val="nil"/>
              <w:left w:val="single" w:sz="4" w:space="0" w:color="auto"/>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Rodina24</w:t>
            </w:r>
          </w:p>
        </w:tc>
        <w:tc>
          <w:tcPr>
            <w:tcW w:w="853" w:type="dxa"/>
            <w:tcBorders>
              <w:top w:val="nil"/>
              <w:left w:val="nil"/>
              <w:bottom w:val="single" w:sz="4" w:space="0" w:color="auto"/>
              <w:right w:val="single" w:sz="4" w:space="0" w:color="auto"/>
            </w:tcBorders>
            <w:shd w:val="clear" w:color="000000" w:fill="FFFFFF"/>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22829903</w:t>
            </w:r>
          </w:p>
        </w:tc>
        <w:tc>
          <w:tcPr>
            <w:tcW w:w="852" w:type="dxa"/>
            <w:tcBorders>
              <w:top w:val="nil"/>
              <w:left w:val="nil"/>
              <w:bottom w:val="single" w:sz="4" w:space="0" w:color="auto"/>
              <w:right w:val="single" w:sz="4" w:space="0" w:color="auto"/>
            </w:tcBorders>
            <w:shd w:val="clear" w:color="000000" w:fill="FFFFFF"/>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Vila Vitae</w:t>
            </w:r>
          </w:p>
        </w:tc>
        <w:tc>
          <w:tcPr>
            <w:tcW w:w="853"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v přípravě</w:t>
            </w:r>
          </w:p>
        </w:tc>
        <w:tc>
          <w:tcPr>
            <w:tcW w:w="852"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853" w:type="dxa"/>
            <w:tcBorders>
              <w:top w:val="nil"/>
              <w:left w:val="single" w:sz="4" w:space="0" w:color="auto"/>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P/Z2v</w:t>
            </w:r>
          </w:p>
        </w:tc>
        <w:tc>
          <w:tcPr>
            <w:tcW w:w="56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ORP</w:t>
            </w:r>
          </w:p>
        </w:tc>
        <w:tc>
          <w:tcPr>
            <w:tcW w:w="85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Liberec</w:t>
            </w:r>
          </w:p>
        </w:tc>
        <w:tc>
          <w:tcPr>
            <w:tcW w:w="995"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osoby s chronickým duševním onemocněním, osoby s chronickým onemocněním, osoby s jiným zdravotním postižením, senioři</w:t>
            </w:r>
          </w:p>
        </w:tc>
        <w:tc>
          <w:tcPr>
            <w:tcW w:w="142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 xml:space="preserve">osoby s </w:t>
            </w:r>
            <w:proofErr w:type="spellStart"/>
            <w:r w:rsidRPr="00525D01">
              <w:rPr>
                <w:rFonts w:ascii="Tahoma" w:eastAsia="Times New Roman" w:hAnsi="Tahoma" w:cs="Tahoma"/>
                <w:color w:val="000000"/>
                <w:sz w:val="14"/>
                <w:szCs w:val="14"/>
                <w:lang w:eastAsia="cs-CZ"/>
              </w:rPr>
              <w:t>alzheimerovou</w:t>
            </w:r>
            <w:proofErr w:type="spellEnd"/>
            <w:r w:rsidRPr="00525D01">
              <w:rPr>
                <w:rFonts w:ascii="Tahoma" w:eastAsia="Times New Roman" w:hAnsi="Tahoma" w:cs="Tahoma"/>
                <w:color w:val="000000"/>
                <w:sz w:val="14"/>
                <w:szCs w:val="14"/>
                <w:lang w:eastAsia="cs-CZ"/>
              </w:rPr>
              <w:t xml:space="preserve"> demencí a jinými typy demencí (</w:t>
            </w:r>
            <w:proofErr w:type="spellStart"/>
            <w:r w:rsidRPr="00525D01">
              <w:rPr>
                <w:rFonts w:ascii="Tahoma" w:eastAsia="Times New Roman" w:hAnsi="Tahoma" w:cs="Tahoma"/>
                <w:color w:val="000000"/>
                <w:sz w:val="14"/>
                <w:szCs w:val="14"/>
                <w:lang w:eastAsia="cs-CZ"/>
              </w:rPr>
              <w:t>neurodegenerativní</w:t>
            </w:r>
            <w:proofErr w:type="spellEnd"/>
            <w:r w:rsidRPr="00525D01">
              <w:rPr>
                <w:rFonts w:ascii="Tahoma" w:eastAsia="Times New Roman" w:hAnsi="Tahoma" w:cs="Tahoma"/>
                <w:color w:val="000000"/>
                <w:sz w:val="14"/>
                <w:szCs w:val="14"/>
                <w:lang w:eastAsia="cs-CZ"/>
              </w:rPr>
              <w:t xml:space="preserve"> onemocnění)</w:t>
            </w:r>
          </w:p>
        </w:tc>
        <w:tc>
          <w:tcPr>
            <w:tcW w:w="71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18,5</w:t>
            </w:r>
          </w:p>
        </w:tc>
        <w:tc>
          <w:tcPr>
            <w:tcW w:w="568"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39</w:t>
            </w:r>
          </w:p>
        </w:tc>
        <w:tc>
          <w:tcPr>
            <w:tcW w:w="852"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13 899 600</w:t>
            </w:r>
          </w:p>
        </w:tc>
        <w:tc>
          <w:tcPr>
            <w:tcW w:w="889"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8 283 600</w:t>
            </w:r>
          </w:p>
        </w:tc>
        <w:tc>
          <w:tcPr>
            <w:tcW w:w="988"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5 616 000</w:t>
            </w:r>
          </w:p>
        </w:tc>
        <w:tc>
          <w:tcPr>
            <w:tcW w:w="95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změna identifikátoru v červnu 2015</w:t>
            </w:r>
          </w:p>
        </w:tc>
      </w:tr>
      <w:tr w:rsidR="00BF1303" w:rsidRPr="00525D01" w:rsidTr="005C732F">
        <w:trPr>
          <w:trHeight w:val="1565"/>
        </w:trPr>
        <w:tc>
          <w:tcPr>
            <w:tcW w:w="1863"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lastRenderedPageBreak/>
              <w:t>Sociální služby Semily</w:t>
            </w:r>
          </w:p>
        </w:tc>
        <w:tc>
          <w:tcPr>
            <w:tcW w:w="853"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854930</w:t>
            </w:r>
          </w:p>
        </w:tc>
        <w:tc>
          <w:tcPr>
            <w:tcW w:w="85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Sociální služby Semily</w:t>
            </w:r>
          </w:p>
        </w:tc>
        <w:tc>
          <w:tcPr>
            <w:tcW w:w="853"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2308616</w:t>
            </w:r>
          </w:p>
        </w:tc>
        <w:tc>
          <w:tcPr>
            <w:tcW w:w="852"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853"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Z1</w:t>
            </w:r>
          </w:p>
        </w:tc>
        <w:tc>
          <w:tcPr>
            <w:tcW w:w="56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ORP</w:t>
            </w:r>
          </w:p>
        </w:tc>
        <w:tc>
          <w:tcPr>
            <w:tcW w:w="85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Semily</w:t>
            </w:r>
          </w:p>
        </w:tc>
        <w:tc>
          <w:tcPr>
            <w:tcW w:w="995"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senioři</w:t>
            </w:r>
          </w:p>
        </w:tc>
        <w:tc>
          <w:tcPr>
            <w:tcW w:w="142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 xml:space="preserve">osoby s </w:t>
            </w:r>
            <w:proofErr w:type="spellStart"/>
            <w:r w:rsidRPr="00525D01">
              <w:rPr>
                <w:rFonts w:ascii="Tahoma" w:eastAsia="Times New Roman" w:hAnsi="Tahoma" w:cs="Tahoma"/>
                <w:color w:val="000000"/>
                <w:sz w:val="14"/>
                <w:szCs w:val="14"/>
                <w:lang w:eastAsia="cs-CZ"/>
              </w:rPr>
              <w:t>alzheimerovou</w:t>
            </w:r>
            <w:proofErr w:type="spellEnd"/>
            <w:r w:rsidRPr="00525D01">
              <w:rPr>
                <w:rFonts w:ascii="Tahoma" w:eastAsia="Times New Roman" w:hAnsi="Tahoma" w:cs="Tahoma"/>
                <w:color w:val="000000"/>
                <w:sz w:val="14"/>
                <w:szCs w:val="14"/>
                <w:lang w:eastAsia="cs-CZ"/>
              </w:rPr>
              <w:t xml:space="preserve"> demencí a jinými typy demencí (</w:t>
            </w:r>
            <w:proofErr w:type="spellStart"/>
            <w:r w:rsidRPr="00525D01">
              <w:rPr>
                <w:rFonts w:ascii="Tahoma" w:eastAsia="Times New Roman" w:hAnsi="Tahoma" w:cs="Tahoma"/>
                <w:color w:val="000000"/>
                <w:sz w:val="14"/>
                <w:szCs w:val="14"/>
                <w:lang w:eastAsia="cs-CZ"/>
              </w:rPr>
              <w:t>neurodegenerativní</w:t>
            </w:r>
            <w:proofErr w:type="spellEnd"/>
            <w:r w:rsidRPr="00525D01">
              <w:rPr>
                <w:rFonts w:ascii="Tahoma" w:eastAsia="Times New Roman" w:hAnsi="Tahoma" w:cs="Tahoma"/>
                <w:color w:val="000000"/>
                <w:sz w:val="14"/>
                <w:szCs w:val="14"/>
                <w:lang w:eastAsia="cs-CZ"/>
              </w:rPr>
              <w:t xml:space="preserve"> onemocnění)</w:t>
            </w:r>
          </w:p>
        </w:tc>
        <w:tc>
          <w:tcPr>
            <w:tcW w:w="71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12,6</w:t>
            </w:r>
          </w:p>
        </w:tc>
        <w:tc>
          <w:tcPr>
            <w:tcW w:w="568"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24</w:t>
            </w:r>
          </w:p>
        </w:tc>
        <w:tc>
          <w:tcPr>
            <w:tcW w:w="852"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7 935 059</w:t>
            </w:r>
          </w:p>
        </w:tc>
        <w:tc>
          <w:tcPr>
            <w:tcW w:w="889"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4 835 595</w:t>
            </w:r>
          </w:p>
        </w:tc>
        <w:tc>
          <w:tcPr>
            <w:tcW w:w="988"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3 099 464</w:t>
            </w:r>
          </w:p>
        </w:tc>
        <w:tc>
          <w:tcPr>
            <w:tcW w:w="95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r>
      <w:tr w:rsidR="00BF1303" w:rsidRPr="00525D01" w:rsidTr="005C732F">
        <w:trPr>
          <w:trHeight w:val="1339"/>
        </w:trPr>
        <w:tc>
          <w:tcPr>
            <w:tcW w:w="1863"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Zdravotně sociální služby Turnov</w:t>
            </w:r>
          </w:p>
        </w:tc>
        <w:tc>
          <w:tcPr>
            <w:tcW w:w="853"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854883</w:t>
            </w:r>
          </w:p>
        </w:tc>
        <w:tc>
          <w:tcPr>
            <w:tcW w:w="85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Domov důchodců Pohoda</w:t>
            </w:r>
          </w:p>
        </w:tc>
        <w:tc>
          <w:tcPr>
            <w:tcW w:w="853"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9274680</w:t>
            </w:r>
          </w:p>
        </w:tc>
        <w:tc>
          <w:tcPr>
            <w:tcW w:w="852" w:type="dxa"/>
            <w:tcBorders>
              <w:top w:val="nil"/>
              <w:left w:val="nil"/>
              <w:bottom w:val="single" w:sz="4" w:space="0" w:color="auto"/>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Pobytová</w:t>
            </w:r>
          </w:p>
        </w:tc>
        <w:tc>
          <w:tcPr>
            <w:tcW w:w="853" w:type="dxa"/>
            <w:tcBorders>
              <w:top w:val="nil"/>
              <w:left w:val="single" w:sz="4" w:space="0" w:color="auto"/>
              <w:bottom w:val="single" w:sz="4" w:space="0" w:color="auto"/>
              <w:right w:val="single" w:sz="4" w:space="0" w:color="auto"/>
            </w:tcBorders>
            <w:shd w:val="clear" w:color="000000" w:fill="D8E4BC"/>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Z1</w:t>
            </w:r>
          </w:p>
        </w:tc>
        <w:tc>
          <w:tcPr>
            <w:tcW w:w="568"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ORP</w:t>
            </w:r>
          </w:p>
        </w:tc>
        <w:tc>
          <w:tcPr>
            <w:tcW w:w="85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Turnov</w:t>
            </w:r>
          </w:p>
        </w:tc>
        <w:tc>
          <w:tcPr>
            <w:tcW w:w="995"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senioři</w:t>
            </w:r>
          </w:p>
        </w:tc>
        <w:tc>
          <w:tcPr>
            <w:tcW w:w="1422"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color w:val="000000"/>
                <w:sz w:val="14"/>
                <w:szCs w:val="14"/>
                <w:lang w:eastAsia="cs-CZ"/>
              </w:rPr>
            </w:pPr>
            <w:r w:rsidRPr="00525D01">
              <w:rPr>
                <w:rFonts w:ascii="Tahoma" w:eastAsia="Times New Roman" w:hAnsi="Tahoma" w:cs="Tahoma"/>
                <w:color w:val="000000"/>
                <w:sz w:val="14"/>
                <w:szCs w:val="14"/>
                <w:lang w:eastAsia="cs-CZ"/>
              </w:rPr>
              <w:t xml:space="preserve">osoby s </w:t>
            </w:r>
            <w:proofErr w:type="spellStart"/>
            <w:r w:rsidRPr="00525D01">
              <w:rPr>
                <w:rFonts w:ascii="Tahoma" w:eastAsia="Times New Roman" w:hAnsi="Tahoma" w:cs="Tahoma"/>
                <w:color w:val="000000"/>
                <w:sz w:val="14"/>
                <w:szCs w:val="14"/>
                <w:lang w:eastAsia="cs-CZ"/>
              </w:rPr>
              <w:t>alzheimerovou</w:t>
            </w:r>
            <w:proofErr w:type="spellEnd"/>
            <w:r w:rsidRPr="00525D01">
              <w:rPr>
                <w:rFonts w:ascii="Tahoma" w:eastAsia="Times New Roman" w:hAnsi="Tahoma" w:cs="Tahoma"/>
                <w:color w:val="000000"/>
                <w:sz w:val="14"/>
                <w:szCs w:val="14"/>
                <w:lang w:eastAsia="cs-CZ"/>
              </w:rPr>
              <w:t xml:space="preserve"> demencí a jinými typy demencí (</w:t>
            </w:r>
            <w:proofErr w:type="spellStart"/>
            <w:r w:rsidRPr="00525D01">
              <w:rPr>
                <w:rFonts w:ascii="Tahoma" w:eastAsia="Times New Roman" w:hAnsi="Tahoma" w:cs="Tahoma"/>
                <w:color w:val="000000"/>
                <w:sz w:val="14"/>
                <w:szCs w:val="14"/>
                <w:lang w:eastAsia="cs-CZ"/>
              </w:rPr>
              <w:t>neurodegenerativní</w:t>
            </w:r>
            <w:proofErr w:type="spellEnd"/>
            <w:r w:rsidRPr="00525D01">
              <w:rPr>
                <w:rFonts w:ascii="Tahoma" w:eastAsia="Times New Roman" w:hAnsi="Tahoma" w:cs="Tahoma"/>
                <w:color w:val="000000"/>
                <w:sz w:val="14"/>
                <w:szCs w:val="14"/>
                <w:lang w:eastAsia="cs-CZ"/>
              </w:rPr>
              <w:t xml:space="preserve"> onemocnění)</w:t>
            </w:r>
          </w:p>
        </w:tc>
        <w:tc>
          <w:tcPr>
            <w:tcW w:w="711"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23,299</w:t>
            </w:r>
          </w:p>
        </w:tc>
        <w:tc>
          <w:tcPr>
            <w:tcW w:w="568" w:type="dxa"/>
            <w:tcBorders>
              <w:top w:val="nil"/>
              <w:left w:val="nil"/>
              <w:bottom w:val="single" w:sz="4" w:space="0" w:color="auto"/>
              <w:right w:val="single" w:sz="4" w:space="0" w:color="auto"/>
            </w:tcBorders>
            <w:shd w:val="clear" w:color="auto" w:fill="auto"/>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42</w:t>
            </w:r>
          </w:p>
        </w:tc>
        <w:tc>
          <w:tcPr>
            <w:tcW w:w="852" w:type="dxa"/>
            <w:tcBorders>
              <w:top w:val="nil"/>
              <w:left w:val="nil"/>
              <w:bottom w:val="single" w:sz="4" w:space="0" w:color="auto"/>
              <w:right w:val="single" w:sz="4" w:space="0" w:color="auto"/>
            </w:tcBorders>
            <w:shd w:val="clear" w:color="000000" w:fill="FDE9D9"/>
            <w:noWrap/>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17 467 286</w:t>
            </w:r>
          </w:p>
        </w:tc>
        <w:tc>
          <w:tcPr>
            <w:tcW w:w="889"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10 029 031</w:t>
            </w:r>
          </w:p>
        </w:tc>
        <w:tc>
          <w:tcPr>
            <w:tcW w:w="988"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7 438 255</w:t>
            </w:r>
          </w:p>
        </w:tc>
        <w:tc>
          <w:tcPr>
            <w:tcW w:w="954"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r>
      <w:tr w:rsidR="00BF1303" w:rsidRPr="00525D01" w:rsidTr="005C732F">
        <w:trPr>
          <w:trHeight w:val="321"/>
        </w:trPr>
        <w:tc>
          <w:tcPr>
            <w:tcW w:w="1863"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3"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2"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3"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2"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3"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568"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2"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995"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1422"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711"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568"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2"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89"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988"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954"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r>
      <w:tr w:rsidR="00BF1303" w:rsidRPr="00525D01" w:rsidTr="005C732F">
        <w:trPr>
          <w:trHeight w:val="321"/>
        </w:trPr>
        <w:tc>
          <w:tcPr>
            <w:tcW w:w="1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Celkem</w:t>
            </w:r>
          </w:p>
        </w:tc>
        <w:tc>
          <w:tcPr>
            <w:tcW w:w="853" w:type="dxa"/>
            <w:tcBorders>
              <w:top w:val="single" w:sz="4" w:space="0" w:color="auto"/>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11</w:t>
            </w:r>
          </w:p>
        </w:tc>
        <w:tc>
          <w:tcPr>
            <w:tcW w:w="852"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3"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2"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3"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568"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2"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995"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Celkem</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271,6</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507</w:t>
            </w:r>
          </w:p>
        </w:tc>
        <w:tc>
          <w:tcPr>
            <w:tcW w:w="852"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89"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988"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954"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r>
      <w:tr w:rsidR="00BF1303" w:rsidRPr="00525D01" w:rsidTr="005C732F">
        <w:trPr>
          <w:trHeight w:val="453"/>
        </w:trPr>
        <w:tc>
          <w:tcPr>
            <w:tcW w:w="1863" w:type="dxa"/>
            <w:tcBorders>
              <w:top w:val="nil"/>
              <w:left w:val="single" w:sz="4" w:space="0" w:color="auto"/>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z toho rozvojových záměrů na novou sociální službu</w:t>
            </w:r>
          </w:p>
        </w:tc>
        <w:tc>
          <w:tcPr>
            <w:tcW w:w="853" w:type="dxa"/>
            <w:tcBorders>
              <w:top w:val="nil"/>
              <w:left w:val="nil"/>
              <w:bottom w:val="single" w:sz="4" w:space="0" w:color="auto"/>
              <w:right w:val="single" w:sz="4" w:space="0" w:color="auto"/>
            </w:tcBorders>
            <w:shd w:val="clear" w:color="000000" w:fill="FDE9D9"/>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2</w:t>
            </w:r>
          </w:p>
        </w:tc>
        <w:tc>
          <w:tcPr>
            <w:tcW w:w="852"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3"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2"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3"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568"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2"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995"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1422"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711"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568"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2"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89"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988"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954"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r>
      <w:tr w:rsidR="00BF1303" w:rsidRPr="00525D01" w:rsidTr="005C732F">
        <w:trPr>
          <w:trHeight w:val="453"/>
        </w:trPr>
        <w:tc>
          <w:tcPr>
            <w:tcW w:w="1863" w:type="dxa"/>
            <w:tcBorders>
              <w:top w:val="nil"/>
              <w:left w:val="single" w:sz="4" w:space="0" w:color="auto"/>
              <w:bottom w:val="single" w:sz="4" w:space="0" w:color="auto"/>
              <w:right w:val="single" w:sz="4" w:space="0" w:color="auto"/>
            </w:tcBorders>
            <w:shd w:val="clear" w:color="000000" w:fill="DDD9C4"/>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z toho rozvojových záměrů u sociální služby zařazené do ZS</w:t>
            </w:r>
          </w:p>
        </w:tc>
        <w:tc>
          <w:tcPr>
            <w:tcW w:w="853" w:type="dxa"/>
            <w:tcBorders>
              <w:top w:val="nil"/>
              <w:left w:val="nil"/>
              <w:bottom w:val="single" w:sz="4" w:space="0" w:color="auto"/>
              <w:right w:val="single" w:sz="4" w:space="0" w:color="auto"/>
            </w:tcBorders>
            <w:shd w:val="clear" w:color="000000" w:fill="DDD9C4"/>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1</w:t>
            </w:r>
          </w:p>
        </w:tc>
        <w:tc>
          <w:tcPr>
            <w:tcW w:w="852"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3"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2"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3"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568"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2"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995"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1422"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711"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568"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2"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89"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988"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954"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r>
      <w:tr w:rsidR="00BF1303" w:rsidRPr="00525D01" w:rsidTr="005C732F">
        <w:trPr>
          <w:trHeight w:val="321"/>
        </w:trPr>
        <w:tc>
          <w:tcPr>
            <w:tcW w:w="1863" w:type="dxa"/>
            <w:tcBorders>
              <w:top w:val="nil"/>
              <w:left w:val="single" w:sz="4" w:space="0" w:color="auto"/>
              <w:bottom w:val="single" w:sz="4" w:space="0" w:color="auto"/>
              <w:right w:val="single" w:sz="4" w:space="0" w:color="auto"/>
            </w:tcBorders>
            <w:shd w:val="clear" w:color="000000" w:fill="E6B8B7"/>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z toho s výhradou</w:t>
            </w:r>
          </w:p>
        </w:tc>
        <w:tc>
          <w:tcPr>
            <w:tcW w:w="853" w:type="dxa"/>
            <w:tcBorders>
              <w:top w:val="nil"/>
              <w:left w:val="nil"/>
              <w:bottom w:val="single" w:sz="4" w:space="0" w:color="auto"/>
              <w:right w:val="single" w:sz="4" w:space="0" w:color="auto"/>
            </w:tcBorders>
            <w:shd w:val="clear" w:color="000000" w:fill="E6B8B7"/>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1</w:t>
            </w:r>
          </w:p>
        </w:tc>
        <w:tc>
          <w:tcPr>
            <w:tcW w:w="852" w:type="dxa"/>
            <w:tcBorders>
              <w:top w:val="nil"/>
              <w:left w:val="nil"/>
              <w:bottom w:val="nil"/>
              <w:right w:val="nil"/>
            </w:tcBorders>
            <w:shd w:val="clear" w:color="000000" w:fill="FFFFFF"/>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c>
          <w:tcPr>
            <w:tcW w:w="853" w:type="dxa"/>
            <w:tcBorders>
              <w:top w:val="nil"/>
              <w:left w:val="nil"/>
              <w:bottom w:val="nil"/>
              <w:right w:val="nil"/>
            </w:tcBorders>
            <w:shd w:val="clear" w:color="000000" w:fill="FFFFFF"/>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c>
          <w:tcPr>
            <w:tcW w:w="852" w:type="dxa"/>
            <w:tcBorders>
              <w:top w:val="nil"/>
              <w:left w:val="nil"/>
              <w:bottom w:val="nil"/>
              <w:right w:val="nil"/>
            </w:tcBorders>
            <w:shd w:val="clear" w:color="000000" w:fill="FFFFFF"/>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c>
          <w:tcPr>
            <w:tcW w:w="853" w:type="dxa"/>
            <w:tcBorders>
              <w:top w:val="nil"/>
              <w:left w:val="nil"/>
              <w:bottom w:val="nil"/>
              <w:right w:val="nil"/>
            </w:tcBorders>
            <w:shd w:val="clear" w:color="000000" w:fill="FFFFFF"/>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c>
          <w:tcPr>
            <w:tcW w:w="568" w:type="dxa"/>
            <w:tcBorders>
              <w:top w:val="nil"/>
              <w:left w:val="nil"/>
              <w:bottom w:val="nil"/>
              <w:right w:val="nil"/>
            </w:tcBorders>
            <w:shd w:val="clear" w:color="000000" w:fill="FFFFFF"/>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c>
          <w:tcPr>
            <w:tcW w:w="852" w:type="dxa"/>
            <w:tcBorders>
              <w:top w:val="nil"/>
              <w:left w:val="nil"/>
              <w:bottom w:val="nil"/>
              <w:right w:val="nil"/>
            </w:tcBorders>
            <w:shd w:val="clear" w:color="000000" w:fill="FFFFFF"/>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c>
          <w:tcPr>
            <w:tcW w:w="995" w:type="dxa"/>
            <w:tcBorders>
              <w:top w:val="nil"/>
              <w:left w:val="nil"/>
              <w:bottom w:val="nil"/>
              <w:right w:val="nil"/>
            </w:tcBorders>
            <w:shd w:val="clear" w:color="000000" w:fill="FFFFFF"/>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c>
          <w:tcPr>
            <w:tcW w:w="1422" w:type="dxa"/>
            <w:tcBorders>
              <w:top w:val="nil"/>
              <w:left w:val="nil"/>
              <w:bottom w:val="nil"/>
              <w:right w:val="nil"/>
            </w:tcBorders>
            <w:shd w:val="clear" w:color="000000" w:fill="FFFFFF"/>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c>
          <w:tcPr>
            <w:tcW w:w="711" w:type="dxa"/>
            <w:tcBorders>
              <w:top w:val="nil"/>
              <w:left w:val="nil"/>
              <w:bottom w:val="nil"/>
              <w:right w:val="nil"/>
            </w:tcBorders>
            <w:shd w:val="clear" w:color="000000" w:fill="FFFFFF"/>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c>
          <w:tcPr>
            <w:tcW w:w="568" w:type="dxa"/>
            <w:tcBorders>
              <w:top w:val="nil"/>
              <w:left w:val="nil"/>
              <w:bottom w:val="nil"/>
              <w:right w:val="nil"/>
            </w:tcBorders>
            <w:shd w:val="clear" w:color="000000" w:fill="FFFFFF"/>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c>
          <w:tcPr>
            <w:tcW w:w="852" w:type="dxa"/>
            <w:tcBorders>
              <w:top w:val="nil"/>
              <w:left w:val="nil"/>
              <w:bottom w:val="nil"/>
              <w:right w:val="nil"/>
            </w:tcBorders>
            <w:shd w:val="clear" w:color="000000" w:fill="FFFFFF"/>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c>
          <w:tcPr>
            <w:tcW w:w="889" w:type="dxa"/>
            <w:tcBorders>
              <w:top w:val="nil"/>
              <w:left w:val="nil"/>
              <w:bottom w:val="nil"/>
              <w:right w:val="nil"/>
            </w:tcBorders>
            <w:shd w:val="clear" w:color="000000" w:fill="FFFFFF"/>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c>
          <w:tcPr>
            <w:tcW w:w="988" w:type="dxa"/>
            <w:tcBorders>
              <w:top w:val="nil"/>
              <w:left w:val="nil"/>
              <w:bottom w:val="nil"/>
              <w:right w:val="nil"/>
            </w:tcBorders>
            <w:shd w:val="clear" w:color="000000" w:fill="FFFFFF"/>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c>
          <w:tcPr>
            <w:tcW w:w="954" w:type="dxa"/>
            <w:tcBorders>
              <w:top w:val="nil"/>
              <w:left w:val="nil"/>
              <w:bottom w:val="nil"/>
              <w:right w:val="nil"/>
            </w:tcBorders>
            <w:shd w:val="clear" w:color="000000" w:fill="FFFFFF"/>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r w:rsidRPr="00525D01">
              <w:rPr>
                <w:rFonts w:ascii="Tahoma" w:eastAsia="Times New Roman" w:hAnsi="Tahoma" w:cs="Tahoma"/>
                <w:sz w:val="14"/>
                <w:szCs w:val="14"/>
                <w:lang w:eastAsia="cs-CZ"/>
              </w:rPr>
              <w:t> </w:t>
            </w:r>
          </w:p>
        </w:tc>
      </w:tr>
      <w:tr w:rsidR="00BF1303" w:rsidRPr="00525D01" w:rsidTr="005C732F">
        <w:trPr>
          <w:trHeight w:val="321"/>
        </w:trPr>
        <w:tc>
          <w:tcPr>
            <w:tcW w:w="1863" w:type="dxa"/>
            <w:tcBorders>
              <w:top w:val="nil"/>
              <w:left w:val="single" w:sz="4" w:space="0" w:color="auto"/>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Celkem sociálních služeb</w:t>
            </w:r>
          </w:p>
        </w:tc>
        <w:tc>
          <w:tcPr>
            <w:tcW w:w="853" w:type="dxa"/>
            <w:tcBorders>
              <w:top w:val="nil"/>
              <w:left w:val="nil"/>
              <w:bottom w:val="single" w:sz="4" w:space="0" w:color="auto"/>
              <w:right w:val="single" w:sz="4" w:space="0" w:color="auto"/>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b/>
                <w:bCs/>
                <w:sz w:val="14"/>
                <w:szCs w:val="14"/>
                <w:lang w:eastAsia="cs-CZ"/>
              </w:rPr>
            </w:pPr>
            <w:r w:rsidRPr="00525D01">
              <w:rPr>
                <w:rFonts w:ascii="Tahoma" w:eastAsia="Times New Roman" w:hAnsi="Tahoma" w:cs="Tahoma"/>
                <w:b/>
                <w:bCs/>
                <w:sz w:val="14"/>
                <w:szCs w:val="14"/>
                <w:lang w:eastAsia="cs-CZ"/>
              </w:rPr>
              <w:t>9</w:t>
            </w:r>
          </w:p>
        </w:tc>
        <w:tc>
          <w:tcPr>
            <w:tcW w:w="852"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3"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2"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3"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568"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2"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995"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1422"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711"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568"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52"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889"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988"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c>
          <w:tcPr>
            <w:tcW w:w="954" w:type="dxa"/>
            <w:tcBorders>
              <w:top w:val="nil"/>
              <w:left w:val="nil"/>
              <w:bottom w:val="nil"/>
              <w:right w:val="nil"/>
            </w:tcBorders>
            <w:shd w:val="clear" w:color="auto" w:fill="auto"/>
            <w:vAlign w:val="center"/>
            <w:hideMark/>
          </w:tcPr>
          <w:p w:rsidR="00525D01" w:rsidRPr="00525D01" w:rsidRDefault="00525D01" w:rsidP="00EB6850">
            <w:pPr>
              <w:spacing w:after="0" w:line="240" w:lineRule="auto"/>
              <w:jc w:val="left"/>
              <w:rPr>
                <w:rFonts w:ascii="Tahoma" w:eastAsia="Times New Roman" w:hAnsi="Tahoma" w:cs="Tahoma"/>
                <w:sz w:val="14"/>
                <w:szCs w:val="14"/>
                <w:lang w:eastAsia="cs-CZ"/>
              </w:rPr>
            </w:pPr>
          </w:p>
        </w:tc>
      </w:tr>
    </w:tbl>
    <w:p w:rsidR="00525D01" w:rsidRPr="005134D8" w:rsidRDefault="00525D01" w:rsidP="00EB6850">
      <w:pPr>
        <w:autoSpaceDE w:val="0"/>
        <w:autoSpaceDN w:val="0"/>
        <w:adjustRightInd w:val="0"/>
        <w:spacing w:after="0"/>
        <w:jc w:val="left"/>
        <w:rPr>
          <w:rFonts w:cs="Times New Roman"/>
          <w:sz w:val="18"/>
          <w:szCs w:val="18"/>
        </w:rPr>
      </w:pPr>
    </w:p>
    <w:p w:rsidR="003237B3" w:rsidRDefault="003237B3" w:rsidP="00EB6850">
      <w:pPr>
        <w:autoSpaceDE w:val="0"/>
        <w:autoSpaceDN w:val="0"/>
        <w:adjustRightInd w:val="0"/>
        <w:spacing w:after="0"/>
        <w:jc w:val="left"/>
        <w:rPr>
          <w:rFonts w:cs="Times New Roman"/>
          <w:szCs w:val="24"/>
        </w:rPr>
      </w:pPr>
    </w:p>
    <w:p w:rsidR="00525D01" w:rsidRDefault="00525D01" w:rsidP="00EB6850">
      <w:pPr>
        <w:autoSpaceDE w:val="0"/>
        <w:autoSpaceDN w:val="0"/>
        <w:adjustRightInd w:val="0"/>
        <w:spacing w:after="0"/>
        <w:jc w:val="left"/>
        <w:rPr>
          <w:rFonts w:cs="Times New Roman"/>
          <w:szCs w:val="24"/>
        </w:rPr>
        <w:sectPr w:rsidR="00525D01" w:rsidSect="00BF1303">
          <w:pgSz w:w="16839" w:h="11907" w:orient="landscape" w:code="9"/>
          <w:pgMar w:top="1134" w:right="1417" w:bottom="567" w:left="1134" w:header="709" w:footer="709" w:gutter="0"/>
          <w:cols w:space="708"/>
          <w:docGrid w:linePitch="360"/>
        </w:sectPr>
      </w:pPr>
    </w:p>
    <w:p w:rsidR="003237B3" w:rsidRPr="008F6AEA" w:rsidRDefault="003237B3" w:rsidP="00EB6850">
      <w:pPr>
        <w:autoSpaceDE w:val="0"/>
        <w:autoSpaceDN w:val="0"/>
        <w:adjustRightInd w:val="0"/>
        <w:spacing w:after="0"/>
        <w:jc w:val="left"/>
        <w:rPr>
          <w:rFonts w:cs="Times New Roman"/>
          <w:b/>
          <w:bCs/>
          <w:szCs w:val="24"/>
        </w:rPr>
      </w:pPr>
      <w:r w:rsidRPr="008F6AEA">
        <w:rPr>
          <w:rFonts w:cs="Times New Roman"/>
          <w:b/>
          <w:bCs/>
          <w:szCs w:val="24"/>
        </w:rPr>
        <w:lastRenderedPageBreak/>
        <w:t>Chrán</w:t>
      </w:r>
      <w:r w:rsidRPr="008F6AEA">
        <w:rPr>
          <w:rFonts w:cs="Times New Roman"/>
          <w:szCs w:val="24"/>
        </w:rPr>
        <w:t>ě</w:t>
      </w:r>
      <w:r w:rsidRPr="008F6AEA">
        <w:rPr>
          <w:rFonts w:cs="Times New Roman"/>
          <w:b/>
          <w:bCs/>
          <w:szCs w:val="24"/>
        </w:rPr>
        <w:t>né bydlení</w:t>
      </w:r>
      <w:r>
        <w:rPr>
          <w:rFonts w:cs="Times New Roman"/>
          <w:b/>
          <w:bCs/>
          <w:szCs w:val="24"/>
        </w:rPr>
        <w:t xml:space="preserve"> § 51</w:t>
      </w:r>
    </w:p>
    <w:p w:rsidR="003237B3" w:rsidRPr="005134D8" w:rsidRDefault="003237B3" w:rsidP="00EB6850">
      <w:pPr>
        <w:autoSpaceDE w:val="0"/>
        <w:autoSpaceDN w:val="0"/>
        <w:adjustRightInd w:val="0"/>
        <w:spacing w:after="0"/>
        <w:jc w:val="left"/>
        <w:rPr>
          <w:rFonts w:cs="Times New Roman"/>
          <w:sz w:val="18"/>
          <w:szCs w:val="18"/>
        </w:rPr>
      </w:pPr>
      <w:r w:rsidRPr="005134D8">
        <w:rPr>
          <w:rFonts w:cs="Times New Roman"/>
          <w:sz w:val="18"/>
          <w:szCs w:val="18"/>
        </w:rPr>
        <w:t xml:space="preserve">Chráněné bydlení je </w:t>
      </w:r>
      <w:r w:rsidRPr="000A4344">
        <w:rPr>
          <w:rFonts w:cs="Times New Roman"/>
          <w:b/>
          <w:sz w:val="18"/>
          <w:szCs w:val="18"/>
        </w:rPr>
        <w:t>pobytová služba</w:t>
      </w:r>
      <w:r w:rsidRPr="005134D8">
        <w:rPr>
          <w:rFonts w:cs="Times New Roman"/>
          <w:sz w:val="18"/>
          <w:szCs w:val="18"/>
        </w:rPr>
        <w:t xml:space="preserve"> poskytovaná osobám, které mají sníženou soběstačnost z důvodu zdravotního postižení nebo chronického onemocnění, včetně duševního onemocnění, jejichž situace vyžaduje pomoc jiné fyzické osoby. Chráněné bydlení má formu skupinového, popřípadě individuálního bydlení.</w:t>
      </w:r>
    </w:p>
    <w:p w:rsidR="003237B3" w:rsidRPr="00BD7494" w:rsidRDefault="003237B3" w:rsidP="00EB6850">
      <w:pPr>
        <w:autoSpaceDE w:val="0"/>
        <w:autoSpaceDN w:val="0"/>
        <w:adjustRightInd w:val="0"/>
        <w:spacing w:after="0"/>
        <w:jc w:val="left"/>
        <w:rPr>
          <w:rFonts w:ascii="Tahoma" w:hAnsi="Tahoma" w:cs="Tahoma"/>
          <w:szCs w:val="24"/>
        </w:rPr>
      </w:pPr>
    </w:p>
    <w:tbl>
      <w:tblPr>
        <w:tblW w:w="14577" w:type="dxa"/>
        <w:tblInd w:w="55" w:type="dxa"/>
        <w:tblLayout w:type="fixed"/>
        <w:tblCellMar>
          <w:left w:w="70" w:type="dxa"/>
          <w:right w:w="70" w:type="dxa"/>
        </w:tblCellMar>
        <w:tblLook w:val="04A0" w:firstRow="1" w:lastRow="0" w:firstColumn="1" w:lastColumn="0" w:noHBand="0" w:noVBand="1"/>
      </w:tblPr>
      <w:tblGrid>
        <w:gridCol w:w="1502"/>
        <w:gridCol w:w="752"/>
        <w:gridCol w:w="1158"/>
        <w:gridCol w:w="714"/>
        <w:gridCol w:w="709"/>
        <w:gridCol w:w="711"/>
        <w:gridCol w:w="942"/>
        <w:gridCol w:w="1060"/>
        <w:gridCol w:w="1309"/>
        <w:gridCol w:w="1081"/>
        <w:gridCol w:w="762"/>
        <w:gridCol w:w="752"/>
        <w:gridCol w:w="878"/>
        <w:gridCol w:w="1262"/>
        <w:gridCol w:w="985"/>
      </w:tblGrid>
      <w:tr w:rsidR="00BF1303" w:rsidRPr="00BF1303" w:rsidTr="00BF1303">
        <w:trPr>
          <w:trHeight w:val="1811"/>
        </w:trPr>
        <w:tc>
          <w:tcPr>
            <w:tcW w:w="15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Poskytovatel - název</w:t>
            </w:r>
          </w:p>
        </w:tc>
        <w:tc>
          <w:tcPr>
            <w:tcW w:w="752"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IČ</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Služba - název</w:t>
            </w:r>
          </w:p>
        </w:tc>
        <w:tc>
          <w:tcPr>
            <w:tcW w:w="714"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Služba - číslo</w:t>
            </w:r>
          </w:p>
        </w:tc>
        <w:tc>
          <w:tcPr>
            <w:tcW w:w="709" w:type="dxa"/>
            <w:tcBorders>
              <w:top w:val="single" w:sz="4" w:space="0" w:color="auto"/>
              <w:left w:val="nil"/>
              <w:bottom w:val="single" w:sz="4" w:space="0" w:color="auto"/>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Formy</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Úroveň sítě</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proofErr w:type="spellStart"/>
            <w:r w:rsidRPr="00BF1303">
              <w:rPr>
                <w:rFonts w:ascii="Tahoma" w:eastAsia="Times New Roman" w:hAnsi="Tahoma" w:cs="Tahoma"/>
                <w:b/>
                <w:bCs/>
                <w:sz w:val="14"/>
                <w:szCs w:val="14"/>
                <w:lang w:eastAsia="cs-CZ"/>
              </w:rPr>
              <w:t>Regionalita</w:t>
            </w:r>
            <w:proofErr w:type="spellEnd"/>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 xml:space="preserve">Působnost (místo poskytování </w:t>
            </w:r>
            <w:proofErr w:type="gramStart"/>
            <w:r w:rsidRPr="00BF1303">
              <w:rPr>
                <w:rFonts w:ascii="Tahoma" w:eastAsia="Times New Roman" w:hAnsi="Tahoma" w:cs="Tahoma"/>
                <w:b/>
                <w:bCs/>
                <w:sz w:val="14"/>
                <w:szCs w:val="14"/>
                <w:lang w:eastAsia="cs-CZ"/>
              </w:rPr>
              <w:t>služby  P)</w:t>
            </w:r>
            <w:proofErr w:type="gramEnd"/>
          </w:p>
        </w:tc>
        <w:tc>
          <w:tcPr>
            <w:tcW w:w="1309"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Cílová skupina</w:t>
            </w:r>
          </w:p>
        </w:tc>
        <w:tc>
          <w:tcPr>
            <w:tcW w:w="1081"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Specifická cílová skupina</w:t>
            </w:r>
          </w:p>
        </w:tc>
        <w:tc>
          <w:tcPr>
            <w:tcW w:w="762" w:type="dxa"/>
            <w:tcBorders>
              <w:top w:val="single" w:sz="4" w:space="0" w:color="auto"/>
              <w:left w:val="nil"/>
              <w:bottom w:val="single" w:sz="4" w:space="0" w:color="auto"/>
              <w:right w:val="single" w:sz="4" w:space="0" w:color="auto"/>
            </w:tcBorders>
            <w:shd w:val="clear" w:color="000000" w:fill="FFFFFF"/>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proofErr w:type="spellStart"/>
            <w:r w:rsidRPr="00BF1303">
              <w:rPr>
                <w:rFonts w:ascii="Tahoma" w:eastAsia="Times New Roman" w:hAnsi="Tahoma" w:cs="Tahoma"/>
                <w:b/>
                <w:bCs/>
                <w:sz w:val="14"/>
                <w:szCs w:val="14"/>
                <w:lang w:eastAsia="cs-CZ"/>
              </w:rPr>
              <w:t>PvP</w:t>
            </w:r>
            <w:proofErr w:type="spellEnd"/>
            <w:r w:rsidRPr="00BF1303">
              <w:rPr>
                <w:rFonts w:ascii="Tahoma" w:eastAsia="Times New Roman" w:hAnsi="Tahoma" w:cs="Tahoma"/>
                <w:b/>
                <w:bCs/>
                <w:sz w:val="14"/>
                <w:szCs w:val="14"/>
                <w:lang w:eastAsia="cs-CZ"/>
              </w:rPr>
              <w:t xml:space="preserve"> přepočet - úvazky</w:t>
            </w:r>
          </w:p>
        </w:tc>
        <w:tc>
          <w:tcPr>
            <w:tcW w:w="752" w:type="dxa"/>
            <w:tcBorders>
              <w:top w:val="single" w:sz="4" w:space="0" w:color="auto"/>
              <w:left w:val="nil"/>
              <w:bottom w:val="single" w:sz="4" w:space="0" w:color="auto"/>
              <w:right w:val="single" w:sz="4" w:space="0" w:color="auto"/>
            </w:tcBorders>
            <w:shd w:val="clear" w:color="000000" w:fill="FFFFFF"/>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 xml:space="preserve">Kapacita lůžek </w:t>
            </w:r>
          </w:p>
        </w:tc>
        <w:tc>
          <w:tcPr>
            <w:tcW w:w="878" w:type="dxa"/>
            <w:tcBorders>
              <w:top w:val="single" w:sz="4" w:space="0" w:color="auto"/>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 xml:space="preserve">Vypočtené náklady </w:t>
            </w:r>
          </w:p>
        </w:tc>
        <w:tc>
          <w:tcPr>
            <w:tcW w:w="1262" w:type="dxa"/>
            <w:tcBorders>
              <w:top w:val="single" w:sz="4" w:space="0" w:color="auto"/>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Deklarované příjmy služby poskytovatelem (úhrady od uživatelů a ZP)</w:t>
            </w:r>
          </w:p>
        </w:tc>
        <w:tc>
          <w:tcPr>
            <w:tcW w:w="985" w:type="dxa"/>
            <w:tcBorders>
              <w:top w:val="single" w:sz="4" w:space="0" w:color="auto"/>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Vypočtená vyrovnávací platba</w:t>
            </w:r>
          </w:p>
        </w:tc>
      </w:tr>
      <w:tr w:rsidR="00BF1303" w:rsidRPr="00BF1303" w:rsidTr="00BF1303">
        <w:trPr>
          <w:trHeight w:val="449"/>
        </w:trPr>
        <w:tc>
          <w:tcPr>
            <w:tcW w:w="1502" w:type="dxa"/>
            <w:tcBorders>
              <w:top w:val="nil"/>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sz w:val="14"/>
                <w:szCs w:val="14"/>
                <w:lang w:eastAsia="cs-CZ"/>
              </w:rPr>
            </w:pPr>
            <w:r w:rsidRPr="00BF1303">
              <w:rPr>
                <w:rFonts w:ascii="Tahoma" w:eastAsia="Times New Roman" w:hAnsi="Tahoma" w:cs="Tahoma"/>
                <w:b/>
                <w:sz w:val="14"/>
                <w:szCs w:val="14"/>
                <w:lang w:eastAsia="cs-CZ"/>
              </w:rPr>
              <w:t xml:space="preserve">DH Liberec, </w:t>
            </w:r>
            <w:proofErr w:type="spellStart"/>
            <w:proofErr w:type="gramStart"/>
            <w:r w:rsidRPr="00BF1303">
              <w:rPr>
                <w:rFonts w:ascii="Tahoma" w:eastAsia="Times New Roman" w:hAnsi="Tahoma" w:cs="Tahoma"/>
                <w:b/>
                <w:sz w:val="14"/>
                <w:szCs w:val="14"/>
                <w:lang w:eastAsia="cs-CZ"/>
              </w:rPr>
              <w:t>p.s.</w:t>
            </w:r>
            <w:proofErr w:type="spellEnd"/>
            <w:proofErr w:type="gramEnd"/>
          </w:p>
        </w:tc>
        <w:tc>
          <w:tcPr>
            <w:tcW w:w="752"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27298523</w:t>
            </w:r>
          </w:p>
        </w:tc>
        <w:tc>
          <w:tcPr>
            <w:tcW w:w="1158"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Chráněné bydlení</w:t>
            </w:r>
          </w:p>
        </w:tc>
        <w:tc>
          <w:tcPr>
            <w:tcW w:w="714" w:type="dxa"/>
            <w:tcBorders>
              <w:top w:val="nil"/>
              <w:left w:val="nil"/>
              <w:bottom w:val="single" w:sz="4" w:space="0" w:color="auto"/>
              <w:right w:val="single" w:sz="4" w:space="0" w:color="auto"/>
            </w:tcBorders>
            <w:shd w:val="clear" w:color="auto" w:fill="auto"/>
            <w:vAlign w:val="center"/>
            <w:hideMark/>
          </w:tcPr>
          <w:p w:rsidR="00BF1303" w:rsidRDefault="00BF1303" w:rsidP="00EB6850">
            <w:pPr>
              <w:jc w:val="left"/>
              <w:rPr>
                <w:rFonts w:ascii="Tahoma" w:hAnsi="Tahoma" w:cs="Tahoma"/>
                <w:sz w:val="14"/>
                <w:szCs w:val="14"/>
              </w:rPr>
            </w:pPr>
            <w:r>
              <w:rPr>
                <w:rFonts w:ascii="Tahoma" w:hAnsi="Tahoma" w:cs="Tahoma"/>
                <w:sz w:val="14"/>
                <w:szCs w:val="14"/>
              </w:rPr>
              <w:t>7044506</w:t>
            </w:r>
          </w:p>
        </w:tc>
        <w:tc>
          <w:tcPr>
            <w:tcW w:w="709" w:type="dxa"/>
            <w:tcBorders>
              <w:top w:val="nil"/>
              <w:left w:val="nil"/>
              <w:bottom w:val="single" w:sz="4" w:space="0" w:color="auto"/>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Pobytová</w:t>
            </w:r>
          </w:p>
        </w:tc>
        <w:tc>
          <w:tcPr>
            <w:tcW w:w="711" w:type="dxa"/>
            <w:tcBorders>
              <w:top w:val="nil"/>
              <w:left w:val="single" w:sz="4" w:space="0" w:color="auto"/>
              <w:bottom w:val="single" w:sz="4" w:space="0" w:color="auto"/>
              <w:right w:val="single" w:sz="4" w:space="0" w:color="auto"/>
            </w:tcBorders>
            <w:shd w:val="clear" w:color="000000" w:fill="D8E4BC"/>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ORP</w:t>
            </w:r>
          </w:p>
        </w:tc>
        <w:tc>
          <w:tcPr>
            <w:tcW w:w="1060"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Liberec</w:t>
            </w:r>
          </w:p>
        </w:tc>
        <w:tc>
          <w:tcPr>
            <w:tcW w:w="1309"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color w:val="000000"/>
                <w:sz w:val="14"/>
                <w:szCs w:val="14"/>
                <w:lang w:eastAsia="cs-CZ"/>
              </w:rPr>
            </w:pPr>
            <w:r w:rsidRPr="00BF1303">
              <w:rPr>
                <w:rFonts w:ascii="Tahoma" w:eastAsia="Times New Roman" w:hAnsi="Tahoma" w:cs="Tahoma"/>
                <w:color w:val="000000"/>
                <w:sz w:val="14"/>
                <w:szCs w:val="14"/>
                <w:lang w:eastAsia="cs-CZ"/>
              </w:rPr>
              <w:t>osoby s mentálním postižením</w:t>
            </w:r>
          </w:p>
        </w:tc>
        <w:tc>
          <w:tcPr>
            <w:tcW w:w="1081"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color w:val="000000"/>
                <w:sz w:val="14"/>
                <w:szCs w:val="14"/>
                <w:lang w:eastAsia="cs-CZ"/>
              </w:rPr>
            </w:pPr>
            <w:r w:rsidRPr="00BF1303">
              <w:rPr>
                <w:rFonts w:ascii="Tahoma" w:eastAsia="Times New Roman" w:hAnsi="Tahoma" w:cs="Tahoma"/>
                <w:color w:val="000000"/>
                <w:sz w:val="14"/>
                <w:szCs w:val="14"/>
                <w:lang w:eastAsia="cs-CZ"/>
              </w:rPr>
              <w:t> </w:t>
            </w:r>
          </w:p>
        </w:tc>
        <w:tc>
          <w:tcPr>
            <w:tcW w:w="762" w:type="dxa"/>
            <w:tcBorders>
              <w:top w:val="nil"/>
              <w:left w:val="nil"/>
              <w:bottom w:val="single" w:sz="4" w:space="0" w:color="auto"/>
              <w:right w:val="single" w:sz="4" w:space="0" w:color="auto"/>
            </w:tcBorders>
            <w:shd w:val="clear" w:color="000000" w:fill="FFFFFF"/>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17,75</w:t>
            </w:r>
          </w:p>
        </w:tc>
        <w:tc>
          <w:tcPr>
            <w:tcW w:w="752" w:type="dxa"/>
            <w:tcBorders>
              <w:top w:val="nil"/>
              <w:left w:val="nil"/>
              <w:bottom w:val="single" w:sz="4" w:space="0" w:color="auto"/>
              <w:right w:val="single" w:sz="4" w:space="0" w:color="auto"/>
            </w:tcBorders>
            <w:shd w:val="clear" w:color="000000" w:fill="FFFFFF"/>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51</w:t>
            </w:r>
          </w:p>
        </w:tc>
        <w:tc>
          <w:tcPr>
            <w:tcW w:w="878" w:type="dxa"/>
            <w:tcBorders>
              <w:top w:val="nil"/>
              <w:left w:val="nil"/>
              <w:bottom w:val="single" w:sz="4" w:space="0" w:color="auto"/>
              <w:right w:val="single" w:sz="4" w:space="0" w:color="auto"/>
            </w:tcBorders>
            <w:shd w:val="clear" w:color="000000" w:fill="FDE9D9"/>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10 374 664</w:t>
            </w:r>
          </w:p>
        </w:tc>
        <w:tc>
          <w:tcPr>
            <w:tcW w:w="1262" w:type="dxa"/>
            <w:tcBorders>
              <w:top w:val="nil"/>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6 194 239</w:t>
            </w:r>
          </w:p>
        </w:tc>
        <w:tc>
          <w:tcPr>
            <w:tcW w:w="985" w:type="dxa"/>
            <w:tcBorders>
              <w:top w:val="nil"/>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4 180 425</w:t>
            </w:r>
          </w:p>
        </w:tc>
      </w:tr>
      <w:tr w:rsidR="00BF1303" w:rsidRPr="00BF1303" w:rsidTr="00BF1303">
        <w:trPr>
          <w:trHeight w:val="856"/>
        </w:trPr>
        <w:tc>
          <w:tcPr>
            <w:tcW w:w="1502" w:type="dxa"/>
            <w:tcBorders>
              <w:top w:val="nil"/>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sz w:val="14"/>
                <w:szCs w:val="14"/>
                <w:lang w:eastAsia="cs-CZ"/>
              </w:rPr>
            </w:pPr>
            <w:r w:rsidRPr="00BF1303">
              <w:rPr>
                <w:rFonts w:ascii="Tahoma" w:eastAsia="Times New Roman" w:hAnsi="Tahoma" w:cs="Tahoma"/>
                <w:b/>
                <w:sz w:val="14"/>
                <w:szCs w:val="14"/>
                <w:lang w:eastAsia="cs-CZ"/>
              </w:rPr>
              <w:t>Dolmen, o.p.s. Agentura pro chráněné bydlení</w:t>
            </w:r>
          </w:p>
        </w:tc>
        <w:tc>
          <w:tcPr>
            <w:tcW w:w="752"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27291049</w:t>
            </w:r>
          </w:p>
        </w:tc>
        <w:tc>
          <w:tcPr>
            <w:tcW w:w="1158"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Dolmen, o.p.s. Agentura pro chráněné bydlení</w:t>
            </w:r>
          </w:p>
        </w:tc>
        <w:tc>
          <w:tcPr>
            <w:tcW w:w="714" w:type="dxa"/>
            <w:tcBorders>
              <w:top w:val="nil"/>
              <w:left w:val="nil"/>
              <w:bottom w:val="single" w:sz="4" w:space="0" w:color="auto"/>
              <w:right w:val="single" w:sz="4" w:space="0" w:color="auto"/>
            </w:tcBorders>
            <w:shd w:val="clear" w:color="auto" w:fill="auto"/>
            <w:vAlign w:val="center"/>
            <w:hideMark/>
          </w:tcPr>
          <w:p w:rsidR="00BF1303" w:rsidRDefault="00BF1303" w:rsidP="00EB6850">
            <w:pPr>
              <w:jc w:val="left"/>
              <w:rPr>
                <w:rFonts w:ascii="Tahoma" w:hAnsi="Tahoma" w:cs="Tahoma"/>
                <w:sz w:val="14"/>
                <w:szCs w:val="14"/>
              </w:rPr>
            </w:pPr>
            <w:r>
              <w:rPr>
                <w:rFonts w:ascii="Tahoma" w:hAnsi="Tahoma" w:cs="Tahoma"/>
                <w:sz w:val="14"/>
                <w:szCs w:val="14"/>
              </w:rPr>
              <w:t>5227172</w:t>
            </w:r>
          </w:p>
        </w:tc>
        <w:tc>
          <w:tcPr>
            <w:tcW w:w="709" w:type="dxa"/>
            <w:tcBorders>
              <w:top w:val="nil"/>
              <w:left w:val="nil"/>
              <w:bottom w:val="single" w:sz="4" w:space="0" w:color="auto"/>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Pobytová</w:t>
            </w:r>
          </w:p>
        </w:tc>
        <w:tc>
          <w:tcPr>
            <w:tcW w:w="711" w:type="dxa"/>
            <w:tcBorders>
              <w:top w:val="nil"/>
              <w:left w:val="single" w:sz="4" w:space="0" w:color="auto"/>
              <w:bottom w:val="single" w:sz="4" w:space="0" w:color="auto"/>
              <w:right w:val="single" w:sz="4" w:space="0" w:color="auto"/>
            </w:tcBorders>
            <w:shd w:val="clear" w:color="000000" w:fill="D8E4BC"/>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ORP</w:t>
            </w:r>
          </w:p>
        </w:tc>
        <w:tc>
          <w:tcPr>
            <w:tcW w:w="1060"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Česká Lípa, Liberec</w:t>
            </w:r>
          </w:p>
        </w:tc>
        <w:tc>
          <w:tcPr>
            <w:tcW w:w="1309"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color w:val="000000"/>
                <w:sz w:val="14"/>
                <w:szCs w:val="14"/>
                <w:lang w:eastAsia="cs-CZ"/>
              </w:rPr>
            </w:pPr>
            <w:r w:rsidRPr="00BF1303">
              <w:rPr>
                <w:rFonts w:ascii="Tahoma" w:eastAsia="Times New Roman" w:hAnsi="Tahoma" w:cs="Tahoma"/>
                <w:color w:val="000000"/>
                <w:sz w:val="14"/>
                <w:szCs w:val="14"/>
                <w:lang w:eastAsia="cs-CZ"/>
              </w:rPr>
              <w:t>osoby s mentálním postižením</w:t>
            </w:r>
          </w:p>
        </w:tc>
        <w:tc>
          <w:tcPr>
            <w:tcW w:w="1081"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color w:val="000000"/>
                <w:sz w:val="14"/>
                <w:szCs w:val="14"/>
                <w:lang w:eastAsia="cs-CZ"/>
              </w:rPr>
            </w:pPr>
            <w:r w:rsidRPr="00BF1303">
              <w:rPr>
                <w:rFonts w:ascii="Tahoma" w:eastAsia="Times New Roman" w:hAnsi="Tahoma" w:cs="Tahoma"/>
                <w:color w:val="000000"/>
                <w:sz w:val="14"/>
                <w:szCs w:val="14"/>
                <w:lang w:eastAsia="cs-CZ"/>
              </w:rPr>
              <w:t>osoby s psychiatrickými poruchami</w:t>
            </w:r>
          </w:p>
        </w:tc>
        <w:tc>
          <w:tcPr>
            <w:tcW w:w="762" w:type="dxa"/>
            <w:tcBorders>
              <w:top w:val="nil"/>
              <w:left w:val="nil"/>
              <w:bottom w:val="single" w:sz="4" w:space="0" w:color="auto"/>
              <w:right w:val="single" w:sz="4" w:space="0" w:color="auto"/>
            </w:tcBorders>
            <w:shd w:val="clear" w:color="000000" w:fill="FFFFFF"/>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16,6</w:t>
            </w:r>
          </w:p>
        </w:tc>
        <w:tc>
          <w:tcPr>
            <w:tcW w:w="752" w:type="dxa"/>
            <w:tcBorders>
              <w:top w:val="nil"/>
              <w:left w:val="nil"/>
              <w:bottom w:val="single" w:sz="4" w:space="0" w:color="auto"/>
              <w:right w:val="single" w:sz="4" w:space="0" w:color="auto"/>
            </w:tcBorders>
            <w:shd w:val="clear" w:color="000000" w:fill="FFFFFF"/>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30</w:t>
            </w:r>
          </w:p>
        </w:tc>
        <w:tc>
          <w:tcPr>
            <w:tcW w:w="878" w:type="dxa"/>
            <w:tcBorders>
              <w:top w:val="nil"/>
              <w:left w:val="nil"/>
              <w:bottom w:val="single" w:sz="4" w:space="0" w:color="auto"/>
              <w:right w:val="single" w:sz="4" w:space="0" w:color="auto"/>
            </w:tcBorders>
            <w:shd w:val="clear" w:color="000000" w:fill="FDE9D9"/>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9 750 517</w:t>
            </w:r>
          </w:p>
        </w:tc>
        <w:tc>
          <w:tcPr>
            <w:tcW w:w="1262" w:type="dxa"/>
            <w:tcBorders>
              <w:top w:val="nil"/>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2 455 908</w:t>
            </w:r>
          </w:p>
        </w:tc>
        <w:tc>
          <w:tcPr>
            <w:tcW w:w="985" w:type="dxa"/>
            <w:tcBorders>
              <w:top w:val="nil"/>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7 294 609</w:t>
            </w:r>
          </w:p>
        </w:tc>
      </w:tr>
      <w:tr w:rsidR="00BF1303" w:rsidRPr="00BF1303" w:rsidTr="00BF1303">
        <w:trPr>
          <w:trHeight w:val="449"/>
        </w:trPr>
        <w:tc>
          <w:tcPr>
            <w:tcW w:w="1502" w:type="dxa"/>
            <w:tcBorders>
              <w:top w:val="nil"/>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sz w:val="14"/>
                <w:szCs w:val="14"/>
                <w:lang w:eastAsia="cs-CZ"/>
              </w:rPr>
            </w:pPr>
            <w:r w:rsidRPr="00BF1303">
              <w:rPr>
                <w:rFonts w:ascii="Tahoma" w:eastAsia="Times New Roman" w:hAnsi="Tahoma" w:cs="Tahoma"/>
                <w:b/>
                <w:sz w:val="14"/>
                <w:szCs w:val="14"/>
                <w:lang w:eastAsia="cs-CZ"/>
              </w:rPr>
              <w:t>Domov a Centrum aktivity, příspěvková organizace</w:t>
            </w:r>
          </w:p>
        </w:tc>
        <w:tc>
          <w:tcPr>
            <w:tcW w:w="752"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71220097</w:t>
            </w:r>
          </w:p>
        </w:tc>
        <w:tc>
          <w:tcPr>
            <w:tcW w:w="1158"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 xml:space="preserve">Domov a Centrum aktivity, </w:t>
            </w:r>
            <w:proofErr w:type="gramStart"/>
            <w:r w:rsidRPr="00BF1303">
              <w:rPr>
                <w:rFonts w:ascii="Tahoma" w:eastAsia="Times New Roman" w:hAnsi="Tahoma" w:cs="Tahoma"/>
                <w:sz w:val="14"/>
                <w:szCs w:val="14"/>
                <w:lang w:eastAsia="cs-CZ"/>
              </w:rPr>
              <w:t>p.o.</w:t>
            </w:r>
            <w:proofErr w:type="gramEnd"/>
            <w:r w:rsidRPr="00BF1303">
              <w:rPr>
                <w:rFonts w:ascii="Tahoma" w:eastAsia="Times New Roman" w:hAnsi="Tahoma" w:cs="Tahoma"/>
                <w:sz w:val="14"/>
                <w:szCs w:val="14"/>
                <w:lang w:eastAsia="cs-CZ"/>
              </w:rPr>
              <w:t xml:space="preserve"> chráněné byty</w:t>
            </w:r>
          </w:p>
        </w:tc>
        <w:tc>
          <w:tcPr>
            <w:tcW w:w="714" w:type="dxa"/>
            <w:tcBorders>
              <w:top w:val="nil"/>
              <w:left w:val="nil"/>
              <w:bottom w:val="single" w:sz="4" w:space="0" w:color="auto"/>
              <w:right w:val="single" w:sz="4" w:space="0" w:color="auto"/>
            </w:tcBorders>
            <w:shd w:val="clear" w:color="auto" w:fill="auto"/>
            <w:vAlign w:val="center"/>
            <w:hideMark/>
          </w:tcPr>
          <w:p w:rsidR="00BF1303" w:rsidRDefault="00BF1303" w:rsidP="00EB6850">
            <w:pPr>
              <w:jc w:val="left"/>
              <w:rPr>
                <w:rFonts w:ascii="Tahoma" w:hAnsi="Tahoma" w:cs="Tahoma"/>
                <w:sz w:val="14"/>
                <w:szCs w:val="14"/>
              </w:rPr>
            </w:pPr>
            <w:r>
              <w:rPr>
                <w:rFonts w:ascii="Tahoma" w:hAnsi="Tahoma" w:cs="Tahoma"/>
                <w:sz w:val="14"/>
                <w:szCs w:val="14"/>
              </w:rPr>
              <w:t>4890597</w:t>
            </w:r>
          </w:p>
        </w:tc>
        <w:tc>
          <w:tcPr>
            <w:tcW w:w="709" w:type="dxa"/>
            <w:tcBorders>
              <w:top w:val="nil"/>
              <w:left w:val="nil"/>
              <w:bottom w:val="single" w:sz="4" w:space="0" w:color="auto"/>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Pobytová</w:t>
            </w:r>
          </w:p>
        </w:tc>
        <w:tc>
          <w:tcPr>
            <w:tcW w:w="711" w:type="dxa"/>
            <w:tcBorders>
              <w:top w:val="nil"/>
              <w:left w:val="single" w:sz="4" w:space="0" w:color="auto"/>
              <w:bottom w:val="single" w:sz="4" w:space="0" w:color="auto"/>
              <w:right w:val="single" w:sz="4" w:space="0" w:color="auto"/>
            </w:tcBorders>
            <w:shd w:val="clear" w:color="000000" w:fill="D8E4BC"/>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ORP</w:t>
            </w:r>
          </w:p>
        </w:tc>
        <w:tc>
          <w:tcPr>
            <w:tcW w:w="1060"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Liberec</w:t>
            </w:r>
          </w:p>
        </w:tc>
        <w:tc>
          <w:tcPr>
            <w:tcW w:w="1309"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color w:val="000000"/>
                <w:sz w:val="14"/>
                <w:szCs w:val="14"/>
                <w:lang w:eastAsia="cs-CZ"/>
              </w:rPr>
            </w:pPr>
            <w:r w:rsidRPr="00BF1303">
              <w:rPr>
                <w:rFonts w:ascii="Tahoma" w:eastAsia="Times New Roman" w:hAnsi="Tahoma" w:cs="Tahoma"/>
                <w:color w:val="000000"/>
                <w:sz w:val="14"/>
                <w:szCs w:val="14"/>
                <w:lang w:eastAsia="cs-CZ"/>
              </w:rPr>
              <w:t>osoby s mentálním postižením</w:t>
            </w:r>
          </w:p>
        </w:tc>
        <w:tc>
          <w:tcPr>
            <w:tcW w:w="1081"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color w:val="000000"/>
                <w:sz w:val="14"/>
                <w:szCs w:val="14"/>
                <w:lang w:eastAsia="cs-CZ"/>
              </w:rPr>
            </w:pPr>
            <w:r w:rsidRPr="00BF1303">
              <w:rPr>
                <w:rFonts w:ascii="Tahoma" w:eastAsia="Times New Roman" w:hAnsi="Tahoma" w:cs="Tahoma"/>
                <w:color w:val="000000"/>
                <w:sz w:val="14"/>
                <w:szCs w:val="14"/>
                <w:lang w:eastAsia="cs-CZ"/>
              </w:rPr>
              <w:t> </w:t>
            </w:r>
          </w:p>
        </w:tc>
        <w:tc>
          <w:tcPr>
            <w:tcW w:w="762" w:type="dxa"/>
            <w:tcBorders>
              <w:top w:val="nil"/>
              <w:left w:val="nil"/>
              <w:bottom w:val="single" w:sz="4" w:space="0" w:color="auto"/>
              <w:right w:val="single" w:sz="4" w:space="0" w:color="auto"/>
            </w:tcBorders>
            <w:shd w:val="clear" w:color="000000" w:fill="FFFFFF"/>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3,3</w:t>
            </w:r>
          </w:p>
        </w:tc>
        <w:tc>
          <w:tcPr>
            <w:tcW w:w="752" w:type="dxa"/>
            <w:tcBorders>
              <w:top w:val="nil"/>
              <w:left w:val="nil"/>
              <w:bottom w:val="single" w:sz="4" w:space="0" w:color="auto"/>
              <w:right w:val="single" w:sz="4" w:space="0" w:color="auto"/>
            </w:tcBorders>
            <w:shd w:val="clear" w:color="000000" w:fill="FFFFFF"/>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14</w:t>
            </w:r>
          </w:p>
        </w:tc>
        <w:tc>
          <w:tcPr>
            <w:tcW w:w="878" w:type="dxa"/>
            <w:tcBorders>
              <w:top w:val="nil"/>
              <w:left w:val="nil"/>
              <w:bottom w:val="single" w:sz="4" w:space="0" w:color="auto"/>
              <w:right w:val="single" w:sz="4" w:space="0" w:color="auto"/>
            </w:tcBorders>
            <w:shd w:val="clear" w:color="000000" w:fill="FDE9D9"/>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2 911 964</w:t>
            </w:r>
          </w:p>
        </w:tc>
        <w:tc>
          <w:tcPr>
            <w:tcW w:w="1262" w:type="dxa"/>
            <w:tcBorders>
              <w:top w:val="nil"/>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1 248 112</w:t>
            </w:r>
          </w:p>
        </w:tc>
        <w:tc>
          <w:tcPr>
            <w:tcW w:w="985" w:type="dxa"/>
            <w:tcBorders>
              <w:top w:val="nil"/>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1 663 852</w:t>
            </w:r>
          </w:p>
        </w:tc>
      </w:tr>
      <w:tr w:rsidR="00BF1303" w:rsidRPr="00BF1303" w:rsidTr="00BF1303">
        <w:trPr>
          <w:trHeight w:val="618"/>
        </w:trPr>
        <w:tc>
          <w:tcPr>
            <w:tcW w:w="1502" w:type="dxa"/>
            <w:tcBorders>
              <w:top w:val="nil"/>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sz w:val="14"/>
                <w:szCs w:val="14"/>
                <w:lang w:eastAsia="cs-CZ"/>
              </w:rPr>
            </w:pPr>
            <w:r w:rsidRPr="00BF1303">
              <w:rPr>
                <w:rFonts w:ascii="Tahoma" w:eastAsia="Times New Roman" w:hAnsi="Tahoma" w:cs="Tahoma"/>
                <w:b/>
                <w:sz w:val="14"/>
                <w:szCs w:val="14"/>
                <w:lang w:eastAsia="cs-CZ"/>
              </w:rPr>
              <w:t>FOKUS Liberec o.p.s.</w:t>
            </w:r>
          </w:p>
        </w:tc>
        <w:tc>
          <w:tcPr>
            <w:tcW w:w="752"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46749411</w:t>
            </w:r>
          </w:p>
        </w:tc>
        <w:tc>
          <w:tcPr>
            <w:tcW w:w="1158"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Chráněné bydlení pro duševně nemocné</w:t>
            </w:r>
          </w:p>
        </w:tc>
        <w:tc>
          <w:tcPr>
            <w:tcW w:w="714" w:type="dxa"/>
            <w:tcBorders>
              <w:top w:val="nil"/>
              <w:left w:val="nil"/>
              <w:bottom w:val="single" w:sz="4" w:space="0" w:color="auto"/>
              <w:right w:val="single" w:sz="4" w:space="0" w:color="auto"/>
            </w:tcBorders>
            <w:shd w:val="clear" w:color="auto" w:fill="auto"/>
            <w:vAlign w:val="center"/>
            <w:hideMark/>
          </w:tcPr>
          <w:p w:rsidR="00BF1303" w:rsidRDefault="00BF1303" w:rsidP="00EB6850">
            <w:pPr>
              <w:jc w:val="left"/>
              <w:rPr>
                <w:rFonts w:ascii="Tahoma" w:hAnsi="Tahoma" w:cs="Tahoma"/>
                <w:sz w:val="14"/>
                <w:szCs w:val="14"/>
              </w:rPr>
            </w:pPr>
            <w:r>
              <w:rPr>
                <w:rFonts w:ascii="Tahoma" w:hAnsi="Tahoma" w:cs="Tahoma"/>
                <w:sz w:val="14"/>
                <w:szCs w:val="14"/>
              </w:rPr>
              <w:t>3865693</w:t>
            </w:r>
          </w:p>
        </w:tc>
        <w:tc>
          <w:tcPr>
            <w:tcW w:w="709" w:type="dxa"/>
            <w:tcBorders>
              <w:top w:val="nil"/>
              <w:left w:val="nil"/>
              <w:bottom w:val="single" w:sz="4" w:space="0" w:color="auto"/>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Pobytová</w:t>
            </w:r>
          </w:p>
        </w:tc>
        <w:tc>
          <w:tcPr>
            <w:tcW w:w="711" w:type="dxa"/>
            <w:tcBorders>
              <w:top w:val="nil"/>
              <w:left w:val="single" w:sz="4" w:space="0" w:color="auto"/>
              <w:bottom w:val="single" w:sz="4" w:space="0" w:color="auto"/>
              <w:right w:val="single" w:sz="4" w:space="0" w:color="auto"/>
            </w:tcBorders>
            <w:shd w:val="clear" w:color="000000" w:fill="D8E4BC"/>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ORP</w:t>
            </w:r>
          </w:p>
        </w:tc>
        <w:tc>
          <w:tcPr>
            <w:tcW w:w="1060"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Česká Lípa</w:t>
            </w:r>
          </w:p>
        </w:tc>
        <w:tc>
          <w:tcPr>
            <w:tcW w:w="1309"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color w:val="000000"/>
                <w:sz w:val="14"/>
                <w:szCs w:val="14"/>
                <w:lang w:eastAsia="cs-CZ"/>
              </w:rPr>
            </w:pPr>
            <w:r w:rsidRPr="00BF1303">
              <w:rPr>
                <w:rFonts w:ascii="Tahoma" w:eastAsia="Times New Roman" w:hAnsi="Tahoma" w:cs="Tahoma"/>
                <w:color w:val="000000"/>
                <w:sz w:val="14"/>
                <w:szCs w:val="14"/>
                <w:lang w:eastAsia="cs-CZ"/>
              </w:rPr>
              <w:t>osoby s chronickým duševním onemocněním</w:t>
            </w:r>
          </w:p>
        </w:tc>
        <w:tc>
          <w:tcPr>
            <w:tcW w:w="1081"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color w:val="000000"/>
                <w:sz w:val="14"/>
                <w:szCs w:val="14"/>
                <w:lang w:eastAsia="cs-CZ"/>
              </w:rPr>
            </w:pPr>
            <w:r w:rsidRPr="00BF1303">
              <w:rPr>
                <w:rFonts w:ascii="Tahoma" w:eastAsia="Times New Roman" w:hAnsi="Tahoma" w:cs="Tahoma"/>
                <w:color w:val="000000"/>
                <w:sz w:val="14"/>
                <w:szCs w:val="14"/>
                <w:lang w:eastAsia="cs-CZ"/>
              </w:rPr>
              <w:t> </w:t>
            </w:r>
          </w:p>
        </w:tc>
        <w:tc>
          <w:tcPr>
            <w:tcW w:w="762" w:type="dxa"/>
            <w:tcBorders>
              <w:top w:val="nil"/>
              <w:left w:val="nil"/>
              <w:bottom w:val="single" w:sz="4" w:space="0" w:color="auto"/>
              <w:right w:val="single" w:sz="4" w:space="0" w:color="auto"/>
            </w:tcBorders>
            <w:shd w:val="clear" w:color="000000" w:fill="FFFFFF"/>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3,625</w:t>
            </w:r>
          </w:p>
        </w:tc>
        <w:tc>
          <w:tcPr>
            <w:tcW w:w="752" w:type="dxa"/>
            <w:tcBorders>
              <w:top w:val="nil"/>
              <w:left w:val="nil"/>
              <w:bottom w:val="single" w:sz="4" w:space="0" w:color="auto"/>
              <w:right w:val="single" w:sz="4" w:space="0" w:color="auto"/>
            </w:tcBorders>
            <w:shd w:val="clear" w:color="000000" w:fill="FFFFFF"/>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18</w:t>
            </w:r>
          </w:p>
        </w:tc>
        <w:tc>
          <w:tcPr>
            <w:tcW w:w="878" w:type="dxa"/>
            <w:tcBorders>
              <w:top w:val="nil"/>
              <w:left w:val="nil"/>
              <w:bottom w:val="single" w:sz="4" w:space="0" w:color="auto"/>
              <w:right w:val="single" w:sz="4" w:space="0" w:color="auto"/>
            </w:tcBorders>
            <w:shd w:val="clear" w:color="000000" w:fill="FDE9D9"/>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2 355 291</w:t>
            </w:r>
          </w:p>
        </w:tc>
        <w:tc>
          <w:tcPr>
            <w:tcW w:w="1262" w:type="dxa"/>
            <w:tcBorders>
              <w:top w:val="nil"/>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864 324</w:t>
            </w:r>
          </w:p>
        </w:tc>
        <w:tc>
          <w:tcPr>
            <w:tcW w:w="985" w:type="dxa"/>
            <w:tcBorders>
              <w:top w:val="nil"/>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1 490 967</w:t>
            </w:r>
          </w:p>
        </w:tc>
      </w:tr>
      <w:tr w:rsidR="00BF1303" w:rsidRPr="00BF1303" w:rsidTr="00BF1303">
        <w:trPr>
          <w:trHeight w:val="239"/>
        </w:trPr>
        <w:tc>
          <w:tcPr>
            <w:tcW w:w="1502"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752"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158"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714"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709"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711"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060"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309"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081"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762"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752"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878"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262"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985"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r>
      <w:tr w:rsidR="00BF1303" w:rsidRPr="00BF1303" w:rsidTr="00BF1303">
        <w:trPr>
          <w:trHeight w:val="239"/>
        </w:trPr>
        <w:tc>
          <w:tcPr>
            <w:tcW w:w="15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Celkem sociálních služeb</w:t>
            </w:r>
          </w:p>
        </w:tc>
        <w:tc>
          <w:tcPr>
            <w:tcW w:w="752"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4</w:t>
            </w:r>
          </w:p>
        </w:tc>
        <w:tc>
          <w:tcPr>
            <w:tcW w:w="1158"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714"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709"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711"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060"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309"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Celkem</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41,275</w:t>
            </w:r>
          </w:p>
        </w:tc>
        <w:tc>
          <w:tcPr>
            <w:tcW w:w="752"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113</w:t>
            </w:r>
          </w:p>
        </w:tc>
        <w:tc>
          <w:tcPr>
            <w:tcW w:w="878"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262"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985"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r>
    </w:tbl>
    <w:p w:rsidR="00BF1303" w:rsidRDefault="00BF1303" w:rsidP="00EB6850">
      <w:pPr>
        <w:autoSpaceDE w:val="0"/>
        <w:autoSpaceDN w:val="0"/>
        <w:adjustRightInd w:val="0"/>
        <w:spacing w:after="0"/>
        <w:jc w:val="left"/>
        <w:rPr>
          <w:rFonts w:cs="Times New Roman"/>
          <w:szCs w:val="24"/>
        </w:rPr>
        <w:sectPr w:rsidR="00BF1303" w:rsidSect="00BF1303">
          <w:pgSz w:w="16839" w:h="11907" w:orient="landscape" w:code="9"/>
          <w:pgMar w:top="1134" w:right="1417" w:bottom="567" w:left="1134" w:header="709" w:footer="709" w:gutter="0"/>
          <w:cols w:space="708"/>
          <w:docGrid w:linePitch="360"/>
        </w:sectPr>
      </w:pPr>
    </w:p>
    <w:p w:rsidR="00484601" w:rsidRPr="008F6AEA" w:rsidRDefault="00484601" w:rsidP="00EB6850">
      <w:pPr>
        <w:autoSpaceDE w:val="0"/>
        <w:autoSpaceDN w:val="0"/>
        <w:adjustRightInd w:val="0"/>
        <w:spacing w:after="0"/>
        <w:jc w:val="left"/>
        <w:rPr>
          <w:rFonts w:cs="Times New Roman"/>
          <w:b/>
          <w:bCs/>
          <w:szCs w:val="24"/>
        </w:rPr>
      </w:pPr>
      <w:r w:rsidRPr="00B54306">
        <w:rPr>
          <w:rFonts w:cs="Times New Roman"/>
          <w:b/>
          <w:bCs/>
          <w:szCs w:val="24"/>
        </w:rPr>
        <w:lastRenderedPageBreak/>
        <w:t>Sociální služby poskytované ve zdravotnických za</w:t>
      </w:r>
      <w:r w:rsidRPr="00B54306">
        <w:rPr>
          <w:rFonts w:cs="Times New Roman"/>
          <w:szCs w:val="24"/>
        </w:rPr>
        <w:t>ř</w:t>
      </w:r>
      <w:r w:rsidRPr="00B54306">
        <w:rPr>
          <w:rFonts w:cs="Times New Roman"/>
          <w:b/>
          <w:bCs/>
          <w:szCs w:val="24"/>
        </w:rPr>
        <w:t xml:space="preserve">ízeních § 52 </w:t>
      </w:r>
    </w:p>
    <w:p w:rsidR="00484601" w:rsidRDefault="00484601" w:rsidP="00EB6850">
      <w:pPr>
        <w:autoSpaceDE w:val="0"/>
        <w:autoSpaceDN w:val="0"/>
        <w:adjustRightInd w:val="0"/>
        <w:spacing w:after="0"/>
        <w:jc w:val="left"/>
        <w:rPr>
          <w:rFonts w:cs="Times New Roman"/>
          <w:sz w:val="18"/>
          <w:szCs w:val="18"/>
        </w:rPr>
      </w:pPr>
      <w:r w:rsidRPr="00484601">
        <w:rPr>
          <w:rFonts w:cs="Times New Roman"/>
          <w:sz w:val="18"/>
          <w:szCs w:val="18"/>
        </w:rPr>
        <w:t>Ve zdravotnických zařízeních lůžkové péče se poskytují pobytové sociální služby osobám, které již nevyžadují lůžkovou péči, ale vzhledem ke svému zdravotnímu stavu nejsou schopny se obejít bez pomoci jiné fyzické osoby a nemohou být proto propuštěny ze zdravotnického zařízení lůžkové péče do doby, než jim je zabezpečena pomoc osobou blízkou nebo jinou fyzickou osobou nebo zajištěno poskytování terénních nebo ambulantních sociálních služeb anebo pobytových sociálních služeb v zařízeních sociálních služeb.</w:t>
      </w:r>
    </w:p>
    <w:p w:rsidR="00BF1303" w:rsidRDefault="00BF1303" w:rsidP="00EB6850">
      <w:pPr>
        <w:autoSpaceDE w:val="0"/>
        <w:autoSpaceDN w:val="0"/>
        <w:adjustRightInd w:val="0"/>
        <w:spacing w:after="0"/>
        <w:jc w:val="left"/>
        <w:rPr>
          <w:rFonts w:cs="Times New Roman"/>
          <w:sz w:val="18"/>
          <w:szCs w:val="18"/>
        </w:rPr>
      </w:pPr>
    </w:p>
    <w:tbl>
      <w:tblPr>
        <w:tblW w:w="15004" w:type="dxa"/>
        <w:tblInd w:w="55" w:type="dxa"/>
        <w:tblCellMar>
          <w:left w:w="70" w:type="dxa"/>
          <w:right w:w="70" w:type="dxa"/>
        </w:tblCellMar>
        <w:tblLook w:val="04A0" w:firstRow="1" w:lastRow="0" w:firstColumn="1" w:lastColumn="0" w:noHBand="0" w:noVBand="1"/>
      </w:tblPr>
      <w:tblGrid>
        <w:gridCol w:w="1439"/>
        <w:gridCol w:w="752"/>
        <w:gridCol w:w="1416"/>
        <w:gridCol w:w="675"/>
        <w:gridCol w:w="707"/>
        <w:gridCol w:w="645"/>
        <w:gridCol w:w="942"/>
        <w:gridCol w:w="1061"/>
        <w:gridCol w:w="1066"/>
        <w:gridCol w:w="1387"/>
        <w:gridCol w:w="762"/>
        <w:gridCol w:w="1027"/>
        <w:gridCol w:w="878"/>
        <w:gridCol w:w="1262"/>
        <w:gridCol w:w="985"/>
      </w:tblGrid>
      <w:tr w:rsidR="00BF1303" w:rsidRPr="00BF1303" w:rsidTr="00BF1303">
        <w:trPr>
          <w:trHeight w:val="1126"/>
        </w:trPr>
        <w:tc>
          <w:tcPr>
            <w:tcW w:w="14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Poskytovatel - název</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IČ</w:t>
            </w:r>
          </w:p>
        </w:tc>
        <w:tc>
          <w:tcPr>
            <w:tcW w:w="1451"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Služba - název</w:t>
            </w:r>
          </w:p>
        </w:tc>
        <w:tc>
          <w:tcPr>
            <w:tcW w:w="669"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Služba - číslo</w:t>
            </w:r>
          </w:p>
        </w:tc>
        <w:tc>
          <w:tcPr>
            <w:tcW w:w="701" w:type="dxa"/>
            <w:tcBorders>
              <w:top w:val="single" w:sz="4" w:space="0" w:color="auto"/>
              <w:left w:val="nil"/>
              <w:bottom w:val="single" w:sz="4" w:space="0" w:color="auto"/>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Formy</w:t>
            </w:r>
          </w:p>
        </w:tc>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Úroveň sítě</w:t>
            </w:r>
          </w:p>
        </w:tc>
        <w:tc>
          <w:tcPr>
            <w:tcW w:w="934"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proofErr w:type="spellStart"/>
            <w:r w:rsidRPr="00BF1303">
              <w:rPr>
                <w:rFonts w:ascii="Tahoma" w:eastAsia="Times New Roman" w:hAnsi="Tahoma" w:cs="Tahoma"/>
                <w:b/>
                <w:bCs/>
                <w:sz w:val="14"/>
                <w:szCs w:val="14"/>
                <w:lang w:eastAsia="cs-CZ"/>
              </w:rPr>
              <w:t>Regionalita</w:t>
            </w:r>
            <w:proofErr w:type="spellEnd"/>
          </w:p>
        </w:tc>
        <w:tc>
          <w:tcPr>
            <w:tcW w:w="1068"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 xml:space="preserve">Působnost (místo poskytování </w:t>
            </w:r>
            <w:proofErr w:type="gramStart"/>
            <w:r w:rsidRPr="00BF1303">
              <w:rPr>
                <w:rFonts w:ascii="Tahoma" w:eastAsia="Times New Roman" w:hAnsi="Tahoma" w:cs="Tahoma"/>
                <w:b/>
                <w:bCs/>
                <w:sz w:val="14"/>
                <w:szCs w:val="14"/>
                <w:lang w:eastAsia="cs-CZ"/>
              </w:rPr>
              <w:t>služby  P)</w:t>
            </w:r>
            <w:proofErr w:type="gramEnd"/>
          </w:p>
        </w:tc>
        <w:tc>
          <w:tcPr>
            <w:tcW w:w="1068"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Cílová skupina</w:t>
            </w:r>
          </w:p>
        </w:tc>
        <w:tc>
          <w:tcPr>
            <w:tcW w:w="1375"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Specifická cílová skupina</w:t>
            </w:r>
          </w:p>
        </w:tc>
        <w:tc>
          <w:tcPr>
            <w:tcW w:w="755" w:type="dxa"/>
            <w:tcBorders>
              <w:top w:val="single" w:sz="4" w:space="0" w:color="auto"/>
              <w:left w:val="nil"/>
              <w:bottom w:val="single" w:sz="4" w:space="0" w:color="auto"/>
              <w:right w:val="single" w:sz="4" w:space="0" w:color="auto"/>
            </w:tcBorders>
            <w:shd w:val="clear" w:color="000000" w:fill="FFFFFF"/>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proofErr w:type="spellStart"/>
            <w:r w:rsidRPr="00BF1303">
              <w:rPr>
                <w:rFonts w:ascii="Tahoma" w:eastAsia="Times New Roman" w:hAnsi="Tahoma" w:cs="Tahoma"/>
                <w:b/>
                <w:bCs/>
                <w:sz w:val="14"/>
                <w:szCs w:val="14"/>
                <w:lang w:eastAsia="cs-CZ"/>
              </w:rPr>
              <w:t>PvP</w:t>
            </w:r>
            <w:proofErr w:type="spellEnd"/>
            <w:r w:rsidRPr="00BF1303">
              <w:rPr>
                <w:rFonts w:ascii="Tahoma" w:eastAsia="Times New Roman" w:hAnsi="Tahoma" w:cs="Tahoma"/>
                <w:b/>
                <w:bCs/>
                <w:sz w:val="14"/>
                <w:szCs w:val="14"/>
                <w:lang w:eastAsia="cs-CZ"/>
              </w:rPr>
              <w:t xml:space="preserve"> přepočet - úvazky</w:t>
            </w:r>
          </w:p>
        </w:tc>
        <w:tc>
          <w:tcPr>
            <w:tcW w:w="1027" w:type="dxa"/>
            <w:tcBorders>
              <w:top w:val="single" w:sz="4" w:space="0" w:color="auto"/>
              <w:left w:val="nil"/>
              <w:bottom w:val="single" w:sz="4" w:space="0" w:color="auto"/>
              <w:right w:val="single" w:sz="4" w:space="0" w:color="auto"/>
            </w:tcBorders>
            <w:shd w:val="clear" w:color="000000" w:fill="FFFFFF"/>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 xml:space="preserve">Kapacita počet lůžek </w:t>
            </w:r>
          </w:p>
        </w:tc>
        <w:tc>
          <w:tcPr>
            <w:tcW w:w="870" w:type="dxa"/>
            <w:tcBorders>
              <w:top w:val="single" w:sz="4" w:space="0" w:color="auto"/>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 xml:space="preserve">Vypočtené náklady </w:t>
            </w:r>
          </w:p>
        </w:tc>
        <w:tc>
          <w:tcPr>
            <w:tcW w:w="1251" w:type="dxa"/>
            <w:tcBorders>
              <w:top w:val="single" w:sz="4" w:space="0" w:color="auto"/>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Deklarované příjmy služby poskytovatelem (úhrady od uživatelů a ZP)</w:t>
            </w:r>
          </w:p>
        </w:tc>
        <w:tc>
          <w:tcPr>
            <w:tcW w:w="976" w:type="dxa"/>
            <w:tcBorders>
              <w:top w:val="single" w:sz="4" w:space="0" w:color="auto"/>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Vypočtená vyrovnávací platba</w:t>
            </w:r>
          </w:p>
        </w:tc>
      </w:tr>
      <w:tr w:rsidR="00BF1303" w:rsidRPr="00BF1303" w:rsidTr="00BF1303">
        <w:trPr>
          <w:trHeight w:val="1022"/>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Nemocnice Frýdlant s. r. o.</w:t>
            </w:r>
          </w:p>
        </w:tc>
        <w:tc>
          <w:tcPr>
            <w:tcW w:w="745"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47311576</w:t>
            </w:r>
          </w:p>
        </w:tc>
        <w:tc>
          <w:tcPr>
            <w:tcW w:w="1451"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Nemocnice Frýdlant s. r. o.</w:t>
            </w:r>
          </w:p>
        </w:tc>
        <w:tc>
          <w:tcPr>
            <w:tcW w:w="669"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3666830</w:t>
            </w:r>
          </w:p>
        </w:tc>
        <w:tc>
          <w:tcPr>
            <w:tcW w:w="701" w:type="dxa"/>
            <w:tcBorders>
              <w:top w:val="nil"/>
              <w:left w:val="nil"/>
              <w:bottom w:val="single" w:sz="4" w:space="0" w:color="auto"/>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Pobytová</w:t>
            </w:r>
          </w:p>
        </w:tc>
        <w:tc>
          <w:tcPr>
            <w:tcW w:w="639" w:type="dxa"/>
            <w:tcBorders>
              <w:top w:val="nil"/>
              <w:left w:val="single" w:sz="4" w:space="0" w:color="auto"/>
              <w:bottom w:val="single" w:sz="4" w:space="0" w:color="auto"/>
              <w:right w:val="single" w:sz="4" w:space="0" w:color="auto"/>
            </w:tcBorders>
            <w:shd w:val="clear" w:color="000000" w:fill="D8E4BC"/>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Z2</w:t>
            </w:r>
          </w:p>
        </w:tc>
        <w:tc>
          <w:tcPr>
            <w:tcW w:w="934"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ORP</w:t>
            </w:r>
          </w:p>
        </w:tc>
        <w:tc>
          <w:tcPr>
            <w:tcW w:w="1068"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Frýdlant</w:t>
            </w:r>
          </w:p>
        </w:tc>
        <w:tc>
          <w:tcPr>
            <w:tcW w:w="1068"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color w:val="000000"/>
                <w:sz w:val="14"/>
                <w:szCs w:val="14"/>
                <w:lang w:eastAsia="cs-CZ"/>
              </w:rPr>
            </w:pPr>
            <w:proofErr w:type="gramStart"/>
            <w:r w:rsidRPr="00BF1303">
              <w:rPr>
                <w:rFonts w:ascii="Tahoma" w:eastAsia="Times New Roman" w:hAnsi="Tahoma" w:cs="Tahoma"/>
                <w:color w:val="000000"/>
                <w:sz w:val="14"/>
                <w:szCs w:val="14"/>
                <w:lang w:eastAsia="cs-CZ"/>
              </w:rPr>
              <w:t>senioři, , osoby</w:t>
            </w:r>
            <w:proofErr w:type="gramEnd"/>
            <w:r w:rsidRPr="00BF1303">
              <w:rPr>
                <w:rFonts w:ascii="Tahoma" w:eastAsia="Times New Roman" w:hAnsi="Tahoma" w:cs="Tahoma"/>
                <w:color w:val="000000"/>
                <w:sz w:val="14"/>
                <w:szCs w:val="14"/>
                <w:lang w:eastAsia="cs-CZ"/>
              </w:rPr>
              <w:t xml:space="preserve"> s chronickým onemocněním, osoby s jiným zdravotním postižením</w:t>
            </w:r>
          </w:p>
        </w:tc>
        <w:tc>
          <w:tcPr>
            <w:tcW w:w="1375"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color w:val="000000"/>
                <w:sz w:val="14"/>
                <w:szCs w:val="14"/>
                <w:lang w:eastAsia="cs-CZ"/>
              </w:rPr>
            </w:pPr>
            <w:r w:rsidRPr="00BF1303">
              <w:rPr>
                <w:rFonts w:ascii="Tahoma" w:eastAsia="Times New Roman" w:hAnsi="Tahoma" w:cs="Tahoma"/>
                <w:color w:val="000000"/>
                <w:sz w:val="14"/>
                <w:szCs w:val="14"/>
                <w:lang w:eastAsia="cs-CZ"/>
              </w:rPr>
              <w:t xml:space="preserve">osoby s </w:t>
            </w:r>
            <w:proofErr w:type="spellStart"/>
            <w:r w:rsidRPr="00BF1303">
              <w:rPr>
                <w:rFonts w:ascii="Tahoma" w:eastAsia="Times New Roman" w:hAnsi="Tahoma" w:cs="Tahoma"/>
                <w:color w:val="000000"/>
                <w:sz w:val="14"/>
                <w:szCs w:val="14"/>
                <w:lang w:eastAsia="cs-CZ"/>
              </w:rPr>
              <w:t>alzheimerovou</w:t>
            </w:r>
            <w:proofErr w:type="spellEnd"/>
            <w:r w:rsidRPr="00BF1303">
              <w:rPr>
                <w:rFonts w:ascii="Tahoma" w:eastAsia="Times New Roman" w:hAnsi="Tahoma" w:cs="Tahoma"/>
                <w:color w:val="000000"/>
                <w:sz w:val="14"/>
                <w:szCs w:val="14"/>
                <w:lang w:eastAsia="cs-CZ"/>
              </w:rPr>
              <w:t xml:space="preserve"> demencí a jinými typy demencí (</w:t>
            </w:r>
            <w:proofErr w:type="spellStart"/>
            <w:r w:rsidRPr="00BF1303">
              <w:rPr>
                <w:rFonts w:ascii="Tahoma" w:eastAsia="Times New Roman" w:hAnsi="Tahoma" w:cs="Tahoma"/>
                <w:color w:val="000000"/>
                <w:sz w:val="14"/>
                <w:szCs w:val="14"/>
                <w:lang w:eastAsia="cs-CZ"/>
              </w:rPr>
              <w:t>neurodegenerativní</w:t>
            </w:r>
            <w:proofErr w:type="spellEnd"/>
            <w:r w:rsidRPr="00BF1303">
              <w:rPr>
                <w:rFonts w:ascii="Tahoma" w:eastAsia="Times New Roman" w:hAnsi="Tahoma" w:cs="Tahoma"/>
                <w:color w:val="000000"/>
                <w:sz w:val="14"/>
                <w:szCs w:val="14"/>
                <w:lang w:eastAsia="cs-CZ"/>
              </w:rPr>
              <w:t xml:space="preserve"> onemocnění)</w:t>
            </w:r>
          </w:p>
        </w:tc>
        <w:tc>
          <w:tcPr>
            <w:tcW w:w="755"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1,185</w:t>
            </w:r>
          </w:p>
        </w:tc>
        <w:tc>
          <w:tcPr>
            <w:tcW w:w="1027" w:type="dxa"/>
            <w:tcBorders>
              <w:top w:val="nil"/>
              <w:left w:val="nil"/>
              <w:bottom w:val="single" w:sz="4" w:space="0" w:color="auto"/>
              <w:right w:val="single" w:sz="4" w:space="0" w:color="auto"/>
            </w:tcBorders>
            <w:shd w:val="clear" w:color="auto" w:fill="auto"/>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2</w:t>
            </w:r>
          </w:p>
        </w:tc>
        <w:tc>
          <w:tcPr>
            <w:tcW w:w="870" w:type="dxa"/>
            <w:tcBorders>
              <w:top w:val="nil"/>
              <w:left w:val="nil"/>
              <w:bottom w:val="single" w:sz="4" w:space="0" w:color="auto"/>
              <w:right w:val="single" w:sz="4" w:space="0" w:color="auto"/>
            </w:tcBorders>
            <w:shd w:val="clear" w:color="000000" w:fill="FDE9D9"/>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478 504</w:t>
            </w:r>
          </w:p>
        </w:tc>
        <w:tc>
          <w:tcPr>
            <w:tcW w:w="1251" w:type="dxa"/>
            <w:tcBorders>
              <w:top w:val="nil"/>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247 651</w:t>
            </w:r>
          </w:p>
        </w:tc>
        <w:tc>
          <w:tcPr>
            <w:tcW w:w="976" w:type="dxa"/>
            <w:tcBorders>
              <w:top w:val="nil"/>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230 854</w:t>
            </w:r>
          </w:p>
        </w:tc>
      </w:tr>
      <w:tr w:rsidR="00BF1303" w:rsidRPr="00BF1303" w:rsidTr="00BF1303">
        <w:trPr>
          <w:trHeight w:val="1037"/>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 xml:space="preserve">Nemocnice Jablonec nad Nisou, </w:t>
            </w:r>
            <w:proofErr w:type="gramStart"/>
            <w:r w:rsidRPr="00BF1303">
              <w:rPr>
                <w:rFonts w:ascii="Tahoma" w:eastAsia="Times New Roman" w:hAnsi="Tahoma" w:cs="Tahoma"/>
                <w:b/>
                <w:bCs/>
                <w:sz w:val="14"/>
                <w:szCs w:val="14"/>
                <w:lang w:eastAsia="cs-CZ"/>
              </w:rPr>
              <w:t>p.o.</w:t>
            </w:r>
            <w:proofErr w:type="gramEnd"/>
          </w:p>
        </w:tc>
        <w:tc>
          <w:tcPr>
            <w:tcW w:w="745"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829838</w:t>
            </w:r>
          </w:p>
        </w:tc>
        <w:tc>
          <w:tcPr>
            <w:tcW w:w="1451"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Sociální služby poskytované ve zdravotnických zařízeních ústavní péče</w:t>
            </w:r>
          </w:p>
        </w:tc>
        <w:tc>
          <w:tcPr>
            <w:tcW w:w="669"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3702507</w:t>
            </w:r>
          </w:p>
        </w:tc>
        <w:tc>
          <w:tcPr>
            <w:tcW w:w="701" w:type="dxa"/>
            <w:tcBorders>
              <w:top w:val="nil"/>
              <w:left w:val="nil"/>
              <w:bottom w:val="single" w:sz="4" w:space="0" w:color="auto"/>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Pobytová</w:t>
            </w:r>
          </w:p>
        </w:tc>
        <w:tc>
          <w:tcPr>
            <w:tcW w:w="639" w:type="dxa"/>
            <w:tcBorders>
              <w:top w:val="nil"/>
              <w:left w:val="single" w:sz="4" w:space="0" w:color="auto"/>
              <w:bottom w:val="single" w:sz="4" w:space="0" w:color="auto"/>
              <w:right w:val="single" w:sz="4" w:space="0" w:color="auto"/>
            </w:tcBorders>
            <w:shd w:val="clear" w:color="000000" w:fill="D8E4BC"/>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Z2</w:t>
            </w:r>
          </w:p>
        </w:tc>
        <w:tc>
          <w:tcPr>
            <w:tcW w:w="934"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ORP</w:t>
            </w:r>
          </w:p>
        </w:tc>
        <w:tc>
          <w:tcPr>
            <w:tcW w:w="1068"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Jablonec nad Nisou</w:t>
            </w:r>
          </w:p>
        </w:tc>
        <w:tc>
          <w:tcPr>
            <w:tcW w:w="1068"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color w:val="000000"/>
                <w:sz w:val="14"/>
                <w:szCs w:val="14"/>
                <w:lang w:eastAsia="cs-CZ"/>
              </w:rPr>
            </w:pPr>
            <w:proofErr w:type="gramStart"/>
            <w:r w:rsidRPr="00BF1303">
              <w:rPr>
                <w:rFonts w:ascii="Tahoma" w:eastAsia="Times New Roman" w:hAnsi="Tahoma" w:cs="Tahoma"/>
                <w:color w:val="000000"/>
                <w:sz w:val="14"/>
                <w:szCs w:val="14"/>
                <w:lang w:eastAsia="cs-CZ"/>
              </w:rPr>
              <w:t>senioři, , osoby</w:t>
            </w:r>
            <w:proofErr w:type="gramEnd"/>
            <w:r w:rsidRPr="00BF1303">
              <w:rPr>
                <w:rFonts w:ascii="Tahoma" w:eastAsia="Times New Roman" w:hAnsi="Tahoma" w:cs="Tahoma"/>
                <w:color w:val="000000"/>
                <w:sz w:val="14"/>
                <w:szCs w:val="14"/>
                <w:lang w:eastAsia="cs-CZ"/>
              </w:rPr>
              <w:t xml:space="preserve"> s chronickým onemocněním, osoby s jiným zdravotním postižením</w:t>
            </w:r>
          </w:p>
        </w:tc>
        <w:tc>
          <w:tcPr>
            <w:tcW w:w="1375"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color w:val="000000"/>
                <w:sz w:val="14"/>
                <w:szCs w:val="14"/>
                <w:lang w:eastAsia="cs-CZ"/>
              </w:rPr>
            </w:pPr>
            <w:r w:rsidRPr="00BF1303">
              <w:rPr>
                <w:rFonts w:ascii="Tahoma" w:eastAsia="Times New Roman" w:hAnsi="Tahoma" w:cs="Tahoma"/>
                <w:color w:val="000000"/>
                <w:sz w:val="14"/>
                <w:szCs w:val="14"/>
                <w:lang w:eastAsia="cs-CZ"/>
              </w:rPr>
              <w:t> </w:t>
            </w:r>
          </w:p>
        </w:tc>
        <w:tc>
          <w:tcPr>
            <w:tcW w:w="755"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3,03</w:t>
            </w:r>
          </w:p>
        </w:tc>
        <w:tc>
          <w:tcPr>
            <w:tcW w:w="1027" w:type="dxa"/>
            <w:tcBorders>
              <w:top w:val="nil"/>
              <w:left w:val="nil"/>
              <w:bottom w:val="single" w:sz="4" w:space="0" w:color="auto"/>
              <w:right w:val="single" w:sz="4" w:space="0" w:color="auto"/>
            </w:tcBorders>
            <w:shd w:val="clear" w:color="auto" w:fill="auto"/>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5</w:t>
            </w:r>
          </w:p>
        </w:tc>
        <w:tc>
          <w:tcPr>
            <w:tcW w:w="870" w:type="dxa"/>
            <w:tcBorders>
              <w:top w:val="nil"/>
              <w:left w:val="nil"/>
              <w:bottom w:val="single" w:sz="4" w:space="0" w:color="auto"/>
              <w:right w:val="single" w:sz="4" w:space="0" w:color="auto"/>
            </w:tcBorders>
            <w:shd w:val="clear" w:color="000000" w:fill="FDE9D9"/>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1 427 425</w:t>
            </w:r>
          </w:p>
        </w:tc>
        <w:tc>
          <w:tcPr>
            <w:tcW w:w="1251" w:type="dxa"/>
            <w:tcBorders>
              <w:top w:val="nil"/>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1 026 478</w:t>
            </w:r>
          </w:p>
        </w:tc>
        <w:tc>
          <w:tcPr>
            <w:tcW w:w="976" w:type="dxa"/>
            <w:tcBorders>
              <w:top w:val="nil"/>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400 947</w:t>
            </w:r>
          </w:p>
        </w:tc>
      </w:tr>
      <w:tr w:rsidR="00BF1303" w:rsidRPr="00BF1303" w:rsidTr="00BF1303">
        <w:trPr>
          <w:trHeight w:val="474"/>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Nemocnice následné péče Lomnice nad Popelkou</w:t>
            </w:r>
          </w:p>
        </w:tc>
        <w:tc>
          <w:tcPr>
            <w:tcW w:w="745"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854875</w:t>
            </w:r>
          </w:p>
        </w:tc>
        <w:tc>
          <w:tcPr>
            <w:tcW w:w="1451"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Nemocnice následné péče s poliklinikou Lomnice nad Popelkou</w:t>
            </w:r>
          </w:p>
        </w:tc>
        <w:tc>
          <w:tcPr>
            <w:tcW w:w="669"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3682159</w:t>
            </w:r>
          </w:p>
        </w:tc>
        <w:tc>
          <w:tcPr>
            <w:tcW w:w="701" w:type="dxa"/>
            <w:tcBorders>
              <w:top w:val="nil"/>
              <w:left w:val="nil"/>
              <w:bottom w:val="single" w:sz="4" w:space="0" w:color="auto"/>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Pobytová</w:t>
            </w:r>
          </w:p>
        </w:tc>
        <w:tc>
          <w:tcPr>
            <w:tcW w:w="639" w:type="dxa"/>
            <w:tcBorders>
              <w:top w:val="nil"/>
              <w:left w:val="single" w:sz="4" w:space="0" w:color="auto"/>
              <w:bottom w:val="single" w:sz="4" w:space="0" w:color="auto"/>
              <w:right w:val="single" w:sz="4" w:space="0" w:color="auto"/>
            </w:tcBorders>
            <w:shd w:val="clear" w:color="000000" w:fill="D8E4BC"/>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Z2</w:t>
            </w:r>
          </w:p>
        </w:tc>
        <w:tc>
          <w:tcPr>
            <w:tcW w:w="934"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ORP</w:t>
            </w:r>
          </w:p>
        </w:tc>
        <w:tc>
          <w:tcPr>
            <w:tcW w:w="1068"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Lomnice nad Popelkou</w:t>
            </w:r>
          </w:p>
        </w:tc>
        <w:tc>
          <w:tcPr>
            <w:tcW w:w="1068"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color w:val="000000"/>
                <w:sz w:val="14"/>
                <w:szCs w:val="14"/>
                <w:lang w:eastAsia="cs-CZ"/>
              </w:rPr>
            </w:pPr>
            <w:r w:rsidRPr="00BF1303">
              <w:rPr>
                <w:rFonts w:ascii="Tahoma" w:eastAsia="Times New Roman" w:hAnsi="Tahoma" w:cs="Tahoma"/>
                <w:color w:val="000000"/>
                <w:sz w:val="14"/>
                <w:szCs w:val="14"/>
                <w:lang w:eastAsia="cs-CZ"/>
              </w:rPr>
              <w:t>senioři</w:t>
            </w:r>
          </w:p>
        </w:tc>
        <w:tc>
          <w:tcPr>
            <w:tcW w:w="1375"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color w:val="000000"/>
                <w:sz w:val="14"/>
                <w:szCs w:val="14"/>
                <w:lang w:eastAsia="cs-CZ"/>
              </w:rPr>
            </w:pPr>
            <w:r w:rsidRPr="00BF1303">
              <w:rPr>
                <w:rFonts w:ascii="Tahoma" w:eastAsia="Times New Roman" w:hAnsi="Tahoma" w:cs="Tahoma"/>
                <w:color w:val="000000"/>
                <w:sz w:val="14"/>
                <w:szCs w:val="14"/>
                <w:lang w:eastAsia="cs-CZ"/>
              </w:rPr>
              <w:t> </w:t>
            </w:r>
          </w:p>
        </w:tc>
        <w:tc>
          <w:tcPr>
            <w:tcW w:w="755"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2,5</w:t>
            </w:r>
          </w:p>
        </w:tc>
        <w:tc>
          <w:tcPr>
            <w:tcW w:w="1027" w:type="dxa"/>
            <w:tcBorders>
              <w:top w:val="nil"/>
              <w:left w:val="nil"/>
              <w:bottom w:val="single" w:sz="4" w:space="0" w:color="auto"/>
              <w:right w:val="single" w:sz="4" w:space="0" w:color="auto"/>
            </w:tcBorders>
            <w:shd w:val="clear" w:color="auto" w:fill="auto"/>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4</w:t>
            </w:r>
          </w:p>
        </w:tc>
        <w:tc>
          <w:tcPr>
            <w:tcW w:w="870" w:type="dxa"/>
            <w:tcBorders>
              <w:top w:val="nil"/>
              <w:left w:val="nil"/>
              <w:bottom w:val="single" w:sz="4" w:space="0" w:color="auto"/>
              <w:right w:val="single" w:sz="4" w:space="0" w:color="auto"/>
            </w:tcBorders>
            <w:shd w:val="clear" w:color="000000" w:fill="FDE9D9"/>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1 239 636</w:t>
            </w:r>
          </w:p>
        </w:tc>
        <w:tc>
          <w:tcPr>
            <w:tcW w:w="1251" w:type="dxa"/>
            <w:tcBorders>
              <w:top w:val="nil"/>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528 857</w:t>
            </w:r>
          </w:p>
        </w:tc>
        <w:tc>
          <w:tcPr>
            <w:tcW w:w="976" w:type="dxa"/>
            <w:tcBorders>
              <w:top w:val="nil"/>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710 779</w:t>
            </w:r>
          </w:p>
        </w:tc>
      </w:tr>
      <w:tr w:rsidR="00BF1303" w:rsidRPr="00BF1303" w:rsidTr="00BF1303">
        <w:trPr>
          <w:trHeight w:val="474"/>
        </w:trPr>
        <w:tc>
          <w:tcPr>
            <w:tcW w:w="1475" w:type="dxa"/>
            <w:tcBorders>
              <w:top w:val="nil"/>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Nemocnice s poliklinikou Česká Lípa, a. s.</w:t>
            </w:r>
          </w:p>
        </w:tc>
        <w:tc>
          <w:tcPr>
            <w:tcW w:w="745"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27283518</w:t>
            </w:r>
          </w:p>
        </w:tc>
        <w:tc>
          <w:tcPr>
            <w:tcW w:w="1451"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Nemocnice s poliklinikou Česká Lípa</w:t>
            </w:r>
          </w:p>
        </w:tc>
        <w:tc>
          <w:tcPr>
            <w:tcW w:w="669"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4501907</w:t>
            </w:r>
          </w:p>
        </w:tc>
        <w:tc>
          <w:tcPr>
            <w:tcW w:w="701" w:type="dxa"/>
            <w:tcBorders>
              <w:top w:val="nil"/>
              <w:left w:val="nil"/>
              <w:bottom w:val="single" w:sz="4" w:space="0" w:color="auto"/>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Pobytová</w:t>
            </w:r>
          </w:p>
        </w:tc>
        <w:tc>
          <w:tcPr>
            <w:tcW w:w="639" w:type="dxa"/>
            <w:tcBorders>
              <w:top w:val="nil"/>
              <w:left w:val="single" w:sz="4" w:space="0" w:color="auto"/>
              <w:bottom w:val="single" w:sz="4" w:space="0" w:color="auto"/>
              <w:right w:val="single" w:sz="4" w:space="0" w:color="auto"/>
            </w:tcBorders>
            <w:shd w:val="clear" w:color="000000" w:fill="D8E4BC"/>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Z2</w:t>
            </w:r>
          </w:p>
        </w:tc>
        <w:tc>
          <w:tcPr>
            <w:tcW w:w="934"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ORP</w:t>
            </w:r>
          </w:p>
        </w:tc>
        <w:tc>
          <w:tcPr>
            <w:tcW w:w="1068"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Česká Lípa</w:t>
            </w:r>
          </w:p>
        </w:tc>
        <w:tc>
          <w:tcPr>
            <w:tcW w:w="1068"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color w:val="000000"/>
                <w:sz w:val="14"/>
                <w:szCs w:val="14"/>
                <w:lang w:eastAsia="cs-CZ"/>
              </w:rPr>
            </w:pPr>
            <w:r w:rsidRPr="00BF1303">
              <w:rPr>
                <w:rFonts w:ascii="Tahoma" w:eastAsia="Times New Roman" w:hAnsi="Tahoma" w:cs="Tahoma"/>
                <w:color w:val="000000"/>
                <w:sz w:val="14"/>
                <w:szCs w:val="14"/>
                <w:lang w:eastAsia="cs-CZ"/>
              </w:rPr>
              <w:t>osoby se zdravotním postižením</w:t>
            </w:r>
          </w:p>
        </w:tc>
        <w:tc>
          <w:tcPr>
            <w:tcW w:w="1375"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color w:val="000000"/>
                <w:sz w:val="14"/>
                <w:szCs w:val="14"/>
                <w:lang w:eastAsia="cs-CZ"/>
              </w:rPr>
            </w:pPr>
            <w:r w:rsidRPr="00BF1303">
              <w:rPr>
                <w:rFonts w:ascii="Tahoma" w:eastAsia="Times New Roman" w:hAnsi="Tahoma" w:cs="Tahoma"/>
                <w:color w:val="000000"/>
                <w:sz w:val="14"/>
                <w:szCs w:val="14"/>
                <w:lang w:eastAsia="cs-CZ"/>
              </w:rPr>
              <w:t> </w:t>
            </w:r>
          </w:p>
        </w:tc>
        <w:tc>
          <w:tcPr>
            <w:tcW w:w="755"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0,4</w:t>
            </w:r>
          </w:p>
        </w:tc>
        <w:tc>
          <w:tcPr>
            <w:tcW w:w="1027" w:type="dxa"/>
            <w:tcBorders>
              <w:top w:val="nil"/>
              <w:left w:val="nil"/>
              <w:bottom w:val="single" w:sz="4" w:space="0" w:color="auto"/>
              <w:right w:val="single" w:sz="4" w:space="0" w:color="auto"/>
            </w:tcBorders>
            <w:shd w:val="clear" w:color="auto" w:fill="auto"/>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5</w:t>
            </w:r>
          </w:p>
        </w:tc>
        <w:tc>
          <w:tcPr>
            <w:tcW w:w="870" w:type="dxa"/>
            <w:tcBorders>
              <w:top w:val="nil"/>
              <w:left w:val="nil"/>
              <w:bottom w:val="single" w:sz="4" w:space="0" w:color="auto"/>
              <w:right w:val="single" w:sz="4" w:space="0" w:color="auto"/>
            </w:tcBorders>
            <w:shd w:val="clear" w:color="000000" w:fill="FDE9D9"/>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1 848 000</w:t>
            </w:r>
          </w:p>
        </w:tc>
        <w:tc>
          <w:tcPr>
            <w:tcW w:w="1251" w:type="dxa"/>
            <w:tcBorders>
              <w:top w:val="nil"/>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472 446</w:t>
            </w:r>
          </w:p>
        </w:tc>
        <w:tc>
          <w:tcPr>
            <w:tcW w:w="976" w:type="dxa"/>
            <w:tcBorders>
              <w:top w:val="nil"/>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1 375 554</w:t>
            </w:r>
          </w:p>
        </w:tc>
      </w:tr>
      <w:tr w:rsidR="00BF1303" w:rsidRPr="00BF1303" w:rsidTr="00BF1303">
        <w:trPr>
          <w:trHeight w:val="252"/>
        </w:trPr>
        <w:tc>
          <w:tcPr>
            <w:tcW w:w="1475"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745"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451"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669"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701"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639"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934"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068"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068"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375"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755"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027"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870"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251"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976"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r>
      <w:tr w:rsidR="00BF1303" w:rsidRPr="00BF1303" w:rsidTr="005C732F">
        <w:trPr>
          <w:trHeight w:val="531"/>
        </w:trPr>
        <w:tc>
          <w:tcPr>
            <w:tcW w:w="14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Celkem sociálních služeb</w:t>
            </w:r>
          </w:p>
        </w:tc>
        <w:tc>
          <w:tcPr>
            <w:tcW w:w="745"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4</w:t>
            </w:r>
          </w:p>
        </w:tc>
        <w:tc>
          <w:tcPr>
            <w:tcW w:w="1451"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669"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701"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639"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934"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068"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068"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3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Celkem</w:t>
            </w:r>
          </w:p>
        </w:tc>
        <w:tc>
          <w:tcPr>
            <w:tcW w:w="7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7,115</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16</w:t>
            </w:r>
          </w:p>
        </w:tc>
        <w:tc>
          <w:tcPr>
            <w:tcW w:w="870"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251"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976"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r>
    </w:tbl>
    <w:p w:rsidR="00BF1303" w:rsidRPr="00484601" w:rsidRDefault="00BF1303" w:rsidP="00EB6850">
      <w:pPr>
        <w:autoSpaceDE w:val="0"/>
        <w:autoSpaceDN w:val="0"/>
        <w:adjustRightInd w:val="0"/>
        <w:spacing w:after="0"/>
        <w:jc w:val="left"/>
        <w:rPr>
          <w:rFonts w:cs="Times New Roman"/>
          <w:sz w:val="18"/>
          <w:szCs w:val="18"/>
        </w:rPr>
      </w:pPr>
    </w:p>
    <w:p w:rsidR="003D5317" w:rsidRPr="003D5317" w:rsidRDefault="003D5317" w:rsidP="00EB6850">
      <w:pPr>
        <w:autoSpaceDE w:val="0"/>
        <w:autoSpaceDN w:val="0"/>
        <w:adjustRightInd w:val="0"/>
        <w:spacing w:after="0"/>
        <w:jc w:val="left"/>
        <w:rPr>
          <w:rFonts w:cs="Times New Roman"/>
          <w:bCs/>
          <w:i/>
          <w:szCs w:val="24"/>
        </w:rPr>
      </w:pPr>
    </w:p>
    <w:p w:rsidR="007C0B3F" w:rsidRDefault="007C0B3F" w:rsidP="00EB6850">
      <w:pPr>
        <w:jc w:val="left"/>
        <w:rPr>
          <w:rFonts w:cs="Times New Roman"/>
          <w:szCs w:val="24"/>
        </w:rPr>
        <w:sectPr w:rsidR="007C0B3F" w:rsidSect="00BF1303">
          <w:pgSz w:w="16839" w:h="11907" w:orient="landscape" w:code="9"/>
          <w:pgMar w:top="1134" w:right="1417" w:bottom="567" w:left="1134" w:header="709" w:footer="709" w:gutter="0"/>
          <w:cols w:space="708"/>
          <w:docGrid w:linePitch="360"/>
        </w:sectPr>
      </w:pPr>
    </w:p>
    <w:p w:rsidR="003D5317" w:rsidRDefault="003D5317" w:rsidP="00EB6850">
      <w:pPr>
        <w:autoSpaceDE w:val="0"/>
        <w:autoSpaceDN w:val="0"/>
        <w:adjustRightInd w:val="0"/>
        <w:spacing w:after="0"/>
        <w:jc w:val="left"/>
        <w:rPr>
          <w:rFonts w:cs="Times New Roman"/>
          <w:b/>
          <w:bCs/>
          <w:szCs w:val="24"/>
        </w:rPr>
      </w:pPr>
      <w:r w:rsidRPr="008F6AEA">
        <w:rPr>
          <w:rFonts w:cs="Times New Roman"/>
          <w:b/>
          <w:bCs/>
          <w:szCs w:val="24"/>
        </w:rPr>
        <w:lastRenderedPageBreak/>
        <w:t>Raná pé</w:t>
      </w:r>
      <w:r w:rsidRPr="008F6AEA">
        <w:rPr>
          <w:rFonts w:cs="Times New Roman"/>
          <w:szCs w:val="24"/>
        </w:rPr>
        <w:t>č</w:t>
      </w:r>
      <w:r w:rsidRPr="008F6AEA">
        <w:rPr>
          <w:rFonts w:cs="Times New Roman"/>
          <w:b/>
          <w:bCs/>
          <w:szCs w:val="24"/>
        </w:rPr>
        <w:t>e</w:t>
      </w:r>
      <w:r w:rsidR="00484601">
        <w:rPr>
          <w:rFonts w:cs="Times New Roman"/>
          <w:b/>
          <w:bCs/>
          <w:szCs w:val="24"/>
        </w:rPr>
        <w:t xml:space="preserve"> § 5</w:t>
      </w:r>
      <w:r w:rsidR="005C732F">
        <w:rPr>
          <w:rFonts w:cs="Times New Roman"/>
          <w:b/>
          <w:bCs/>
          <w:szCs w:val="24"/>
        </w:rPr>
        <w:t>4</w:t>
      </w:r>
    </w:p>
    <w:p w:rsidR="003D5317" w:rsidRDefault="003D5317" w:rsidP="00EB6850">
      <w:pPr>
        <w:autoSpaceDE w:val="0"/>
        <w:autoSpaceDN w:val="0"/>
        <w:adjustRightInd w:val="0"/>
        <w:spacing w:after="0"/>
        <w:jc w:val="left"/>
        <w:rPr>
          <w:rFonts w:cs="Times New Roman"/>
          <w:sz w:val="18"/>
          <w:szCs w:val="18"/>
        </w:rPr>
      </w:pPr>
      <w:r w:rsidRPr="00484601">
        <w:rPr>
          <w:rFonts w:cs="Times New Roman"/>
          <w:sz w:val="18"/>
          <w:szCs w:val="18"/>
        </w:rPr>
        <w:t>Raná péče je terénní služba, popřípadě doplněná ambulantní formou služby, služba poskytovaná dítěti a rodičům dítěte ve věku do 7 let, které je zdravotně postižené, nebo jehož vývoj je ohrožen v důsledku nepříznivého zdravotního stavu. Služba je zaměřena na podporu rodiny a podporu vývoje dítěte s ohledem na jeho specifické potřeby.</w:t>
      </w:r>
    </w:p>
    <w:p w:rsidR="005C732F" w:rsidRPr="00484601" w:rsidRDefault="005C732F" w:rsidP="00EB6850">
      <w:pPr>
        <w:autoSpaceDE w:val="0"/>
        <w:autoSpaceDN w:val="0"/>
        <w:adjustRightInd w:val="0"/>
        <w:spacing w:after="0"/>
        <w:jc w:val="left"/>
        <w:rPr>
          <w:rFonts w:cs="Times New Roman"/>
          <w:sz w:val="18"/>
          <w:szCs w:val="18"/>
        </w:rPr>
      </w:pPr>
    </w:p>
    <w:tbl>
      <w:tblPr>
        <w:tblW w:w="14465" w:type="dxa"/>
        <w:tblInd w:w="55" w:type="dxa"/>
        <w:tblCellMar>
          <w:left w:w="70" w:type="dxa"/>
          <w:right w:w="70" w:type="dxa"/>
        </w:tblCellMar>
        <w:tblLook w:val="04A0" w:firstRow="1" w:lastRow="0" w:firstColumn="1" w:lastColumn="0" w:noHBand="0" w:noVBand="1"/>
      </w:tblPr>
      <w:tblGrid>
        <w:gridCol w:w="2172"/>
        <w:gridCol w:w="752"/>
        <w:gridCol w:w="1250"/>
        <w:gridCol w:w="675"/>
        <w:gridCol w:w="880"/>
        <w:gridCol w:w="645"/>
        <w:gridCol w:w="942"/>
        <w:gridCol w:w="900"/>
        <w:gridCol w:w="1488"/>
        <w:gridCol w:w="874"/>
        <w:gridCol w:w="762"/>
        <w:gridCol w:w="878"/>
        <w:gridCol w:w="1262"/>
        <w:gridCol w:w="985"/>
      </w:tblGrid>
      <w:tr w:rsidR="00BF1303" w:rsidRPr="00BF1303" w:rsidTr="00BF1303">
        <w:trPr>
          <w:trHeight w:val="1967"/>
        </w:trPr>
        <w:tc>
          <w:tcPr>
            <w:tcW w:w="2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Poskytovatel - název</w:t>
            </w:r>
          </w:p>
        </w:tc>
        <w:tc>
          <w:tcPr>
            <w:tcW w:w="659"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IČ</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Služba - název</w:t>
            </w:r>
          </w:p>
        </w:tc>
        <w:tc>
          <w:tcPr>
            <w:tcW w:w="591"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Služba - číslo</w:t>
            </w:r>
          </w:p>
        </w:tc>
        <w:tc>
          <w:tcPr>
            <w:tcW w:w="814" w:type="dxa"/>
            <w:tcBorders>
              <w:top w:val="single" w:sz="4" w:space="0" w:color="auto"/>
              <w:left w:val="nil"/>
              <w:bottom w:val="single" w:sz="4" w:space="0" w:color="auto"/>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Formy</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Úroveň sítě</w:t>
            </w:r>
          </w:p>
        </w:tc>
        <w:tc>
          <w:tcPr>
            <w:tcW w:w="867"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proofErr w:type="spellStart"/>
            <w:r w:rsidRPr="00BF1303">
              <w:rPr>
                <w:rFonts w:ascii="Tahoma" w:eastAsia="Times New Roman" w:hAnsi="Tahoma" w:cs="Tahoma"/>
                <w:b/>
                <w:bCs/>
                <w:sz w:val="14"/>
                <w:szCs w:val="14"/>
                <w:lang w:eastAsia="cs-CZ"/>
              </w:rPr>
              <w:t>Regionalita</w:t>
            </w:r>
            <w:proofErr w:type="spellEnd"/>
          </w:p>
        </w:tc>
        <w:tc>
          <w:tcPr>
            <w:tcW w:w="910"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Působnost</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Cílová skupina</w:t>
            </w:r>
          </w:p>
        </w:tc>
        <w:tc>
          <w:tcPr>
            <w:tcW w:w="781"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Specifická cílová skupina</w:t>
            </w:r>
          </w:p>
        </w:tc>
        <w:tc>
          <w:tcPr>
            <w:tcW w:w="742" w:type="dxa"/>
            <w:tcBorders>
              <w:top w:val="single" w:sz="4" w:space="0" w:color="auto"/>
              <w:left w:val="nil"/>
              <w:bottom w:val="single" w:sz="4" w:space="0" w:color="auto"/>
              <w:right w:val="single" w:sz="4" w:space="0" w:color="auto"/>
            </w:tcBorders>
            <w:shd w:val="clear" w:color="000000" w:fill="FFFFFF"/>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proofErr w:type="spellStart"/>
            <w:r w:rsidRPr="00BF1303">
              <w:rPr>
                <w:rFonts w:ascii="Tahoma" w:eastAsia="Times New Roman" w:hAnsi="Tahoma" w:cs="Tahoma"/>
                <w:b/>
                <w:bCs/>
                <w:sz w:val="14"/>
                <w:szCs w:val="14"/>
                <w:lang w:eastAsia="cs-CZ"/>
              </w:rPr>
              <w:t>PvP</w:t>
            </w:r>
            <w:proofErr w:type="spellEnd"/>
            <w:r w:rsidRPr="00BF1303">
              <w:rPr>
                <w:rFonts w:ascii="Tahoma" w:eastAsia="Times New Roman" w:hAnsi="Tahoma" w:cs="Tahoma"/>
                <w:b/>
                <w:bCs/>
                <w:sz w:val="14"/>
                <w:szCs w:val="14"/>
                <w:lang w:eastAsia="cs-CZ"/>
              </w:rPr>
              <w:t xml:space="preserve"> přepočet - úvazky</w:t>
            </w:r>
          </w:p>
        </w:tc>
        <w:tc>
          <w:tcPr>
            <w:tcW w:w="782" w:type="dxa"/>
            <w:tcBorders>
              <w:top w:val="single" w:sz="4" w:space="0" w:color="auto"/>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 xml:space="preserve">Vypočtené náklady </w:t>
            </w:r>
          </w:p>
        </w:tc>
        <w:tc>
          <w:tcPr>
            <w:tcW w:w="1105" w:type="dxa"/>
            <w:tcBorders>
              <w:top w:val="single" w:sz="4" w:space="0" w:color="auto"/>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Deklarované příjmy služby poskytovatelem (úhrady od uživatelů a ZP)</w:t>
            </w:r>
          </w:p>
        </w:tc>
        <w:tc>
          <w:tcPr>
            <w:tcW w:w="934" w:type="dxa"/>
            <w:tcBorders>
              <w:top w:val="single" w:sz="4" w:space="0" w:color="auto"/>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Vypočtená vyrovnávací platba</w:t>
            </w:r>
          </w:p>
        </w:tc>
      </w:tr>
      <w:tr w:rsidR="00BF1303" w:rsidRPr="00BF1303" w:rsidTr="00BF1303">
        <w:trPr>
          <w:trHeight w:val="1021"/>
        </w:trPr>
        <w:tc>
          <w:tcPr>
            <w:tcW w:w="2608" w:type="dxa"/>
            <w:tcBorders>
              <w:top w:val="nil"/>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Centrum pro dětský sluch Tamtam, o.p.s.</w:t>
            </w:r>
          </w:p>
        </w:tc>
        <w:tc>
          <w:tcPr>
            <w:tcW w:w="659"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499811</w:t>
            </w:r>
          </w:p>
        </w:tc>
        <w:tc>
          <w:tcPr>
            <w:tcW w:w="1460"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Raná péče Čechy</w:t>
            </w:r>
          </w:p>
        </w:tc>
        <w:tc>
          <w:tcPr>
            <w:tcW w:w="591"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5002625</w:t>
            </w:r>
          </w:p>
        </w:tc>
        <w:tc>
          <w:tcPr>
            <w:tcW w:w="814" w:type="dxa"/>
            <w:tcBorders>
              <w:top w:val="nil"/>
              <w:left w:val="nil"/>
              <w:bottom w:val="single" w:sz="4" w:space="0" w:color="auto"/>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roofErr w:type="gramStart"/>
            <w:r w:rsidRPr="00BF1303">
              <w:rPr>
                <w:rFonts w:ascii="Tahoma" w:eastAsia="Times New Roman" w:hAnsi="Tahoma" w:cs="Tahoma"/>
                <w:sz w:val="14"/>
                <w:szCs w:val="14"/>
                <w:lang w:eastAsia="cs-CZ"/>
              </w:rPr>
              <w:t>Terénní ,Ambulantní</w:t>
            </w:r>
            <w:proofErr w:type="gramEnd"/>
          </w:p>
        </w:tc>
        <w:tc>
          <w:tcPr>
            <w:tcW w:w="565" w:type="dxa"/>
            <w:tcBorders>
              <w:top w:val="nil"/>
              <w:left w:val="single" w:sz="4" w:space="0" w:color="auto"/>
              <w:bottom w:val="single" w:sz="4" w:space="0" w:color="auto"/>
              <w:right w:val="single" w:sz="4" w:space="0" w:color="auto"/>
            </w:tcBorders>
            <w:shd w:val="clear" w:color="000000" w:fill="D8E4BC"/>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Z2</w:t>
            </w:r>
          </w:p>
        </w:tc>
        <w:tc>
          <w:tcPr>
            <w:tcW w:w="867"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kraj</w:t>
            </w:r>
          </w:p>
        </w:tc>
        <w:tc>
          <w:tcPr>
            <w:tcW w:w="910"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Liberecký kraj</w:t>
            </w:r>
          </w:p>
        </w:tc>
        <w:tc>
          <w:tcPr>
            <w:tcW w:w="1647"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color w:val="000000"/>
                <w:sz w:val="14"/>
                <w:szCs w:val="14"/>
                <w:lang w:eastAsia="cs-CZ"/>
              </w:rPr>
            </w:pPr>
            <w:r w:rsidRPr="00BF1303">
              <w:rPr>
                <w:rFonts w:ascii="Tahoma" w:eastAsia="Times New Roman" w:hAnsi="Tahoma" w:cs="Tahoma"/>
                <w:color w:val="000000"/>
                <w:sz w:val="14"/>
                <w:szCs w:val="14"/>
                <w:lang w:eastAsia="cs-CZ"/>
              </w:rPr>
              <w:t>osoby se sluchovým postižením, osoby s kombinovaným postižením, rodiny s dítětem/dětmi</w:t>
            </w:r>
          </w:p>
        </w:tc>
        <w:tc>
          <w:tcPr>
            <w:tcW w:w="781"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color w:val="000000"/>
                <w:sz w:val="14"/>
                <w:szCs w:val="14"/>
                <w:lang w:eastAsia="cs-CZ"/>
              </w:rPr>
            </w:pPr>
            <w:r w:rsidRPr="00BF1303">
              <w:rPr>
                <w:rFonts w:ascii="Tahoma" w:eastAsia="Times New Roman" w:hAnsi="Tahoma" w:cs="Tahoma"/>
                <w:color w:val="000000"/>
                <w:sz w:val="14"/>
                <w:szCs w:val="14"/>
                <w:lang w:eastAsia="cs-CZ"/>
              </w:rPr>
              <w:t> </w:t>
            </w:r>
          </w:p>
        </w:tc>
        <w:tc>
          <w:tcPr>
            <w:tcW w:w="742"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0,36</w:t>
            </w:r>
          </w:p>
        </w:tc>
        <w:tc>
          <w:tcPr>
            <w:tcW w:w="782" w:type="dxa"/>
            <w:tcBorders>
              <w:top w:val="nil"/>
              <w:left w:val="nil"/>
              <w:bottom w:val="single" w:sz="4" w:space="0" w:color="auto"/>
              <w:right w:val="single" w:sz="4" w:space="0" w:color="auto"/>
            </w:tcBorders>
            <w:shd w:val="clear" w:color="000000" w:fill="FDE9D9"/>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356 400</w:t>
            </w:r>
          </w:p>
        </w:tc>
        <w:tc>
          <w:tcPr>
            <w:tcW w:w="1105" w:type="dxa"/>
            <w:tcBorders>
              <w:top w:val="nil"/>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0</w:t>
            </w:r>
          </w:p>
        </w:tc>
        <w:tc>
          <w:tcPr>
            <w:tcW w:w="934" w:type="dxa"/>
            <w:tcBorders>
              <w:top w:val="nil"/>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356 400</w:t>
            </w:r>
          </w:p>
        </w:tc>
      </w:tr>
      <w:tr w:rsidR="00BF1303" w:rsidRPr="00BF1303" w:rsidTr="00BF1303">
        <w:trPr>
          <w:trHeight w:val="1938"/>
        </w:trPr>
        <w:tc>
          <w:tcPr>
            <w:tcW w:w="2608" w:type="dxa"/>
            <w:tcBorders>
              <w:top w:val="nil"/>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Středisko pro ranou péči Liberec, o.p.s.</w:t>
            </w:r>
          </w:p>
        </w:tc>
        <w:tc>
          <w:tcPr>
            <w:tcW w:w="659"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28731191</w:t>
            </w:r>
          </w:p>
        </w:tc>
        <w:tc>
          <w:tcPr>
            <w:tcW w:w="1460"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Středisko pro ranou péči Liberec, o.p.s.</w:t>
            </w:r>
          </w:p>
        </w:tc>
        <w:tc>
          <w:tcPr>
            <w:tcW w:w="591"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3959325</w:t>
            </w:r>
          </w:p>
        </w:tc>
        <w:tc>
          <w:tcPr>
            <w:tcW w:w="814" w:type="dxa"/>
            <w:tcBorders>
              <w:top w:val="nil"/>
              <w:left w:val="nil"/>
              <w:bottom w:val="single" w:sz="4" w:space="0" w:color="auto"/>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roofErr w:type="gramStart"/>
            <w:r w:rsidRPr="00BF1303">
              <w:rPr>
                <w:rFonts w:ascii="Tahoma" w:eastAsia="Times New Roman" w:hAnsi="Tahoma" w:cs="Tahoma"/>
                <w:sz w:val="14"/>
                <w:szCs w:val="14"/>
                <w:lang w:eastAsia="cs-CZ"/>
              </w:rPr>
              <w:t>Ambulantní ,Terénní</w:t>
            </w:r>
            <w:proofErr w:type="gramEnd"/>
          </w:p>
        </w:tc>
        <w:tc>
          <w:tcPr>
            <w:tcW w:w="565" w:type="dxa"/>
            <w:tcBorders>
              <w:top w:val="nil"/>
              <w:left w:val="single" w:sz="4" w:space="0" w:color="auto"/>
              <w:bottom w:val="single" w:sz="4" w:space="0" w:color="auto"/>
              <w:right w:val="single" w:sz="4" w:space="0" w:color="auto"/>
            </w:tcBorders>
            <w:shd w:val="clear" w:color="000000" w:fill="D8E4BC"/>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Z1</w:t>
            </w:r>
          </w:p>
        </w:tc>
        <w:tc>
          <w:tcPr>
            <w:tcW w:w="867"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kraj</w:t>
            </w:r>
          </w:p>
        </w:tc>
        <w:tc>
          <w:tcPr>
            <w:tcW w:w="910"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Liberecký kraj</w:t>
            </w:r>
          </w:p>
        </w:tc>
        <w:tc>
          <w:tcPr>
            <w:tcW w:w="1647"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color w:val="000000"/>
                <w:sz w:val="14"/>
                <w:szCs w:val="14"/>
                <w:lang w:eastAsia="cs-CZ"/>
              </w:rPr>
            </w:pPr>
            <w:r w:rsidRPr="00BF1303">
              <w:rPr>
                <w:rFonts w:ascii="Tahoma" w:eastAsia="Times New Roman" w:hAnsi="Tahoma" w:cs="Tahoma"/>
                <w:color w:val="000000"/>
                <w:sz w:val="14"/>
                <w:szCs w:val="14"/>
                <w:lang w:eastAsia="cs-CZ"/>
              </w:rPr>
              <w:t>osoby s kombinovaným postižením, osoby s mentálním postižením, osoby s tělesným postižením, osoby se sluchovým postižením, osoby se zrakovým postižením, osoby v krizi, rodiny s dítětem/dětmi</w:t>
            </w:r>
          </w:p>
        </w:tc>
        <w:tc>
          <w:tcPr>
            <w:tcW w:w="781"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color w:val="000000"/>
                <w:sz w:val="14"/>
                <w:szCs w:val="14"/>
                <w:lang w:eastAsia="cs-CZ"/>
              </w:rPr>
            </w:pPr>
            <w:r w:rsidRPr="00BF1303">
              <w:rPr>
                <w:rFonts w:ascii="Tahoma" w:eastAsia="Times New Roman" w:hAnsi="Tahoma" w:cs="Tahoma"/>
                <w:color w:val="000000"/>
                <w:sz w:val="14"/>
                <w:szCs w:val="14"/>
                <w:lang w:eastAsia="cs-CZ"/>
              </w:rPr>
              <w:t>osoby s poruchami autistického spektra</w:t>
            </w:r>
          </w:p>
        </w:tc>
        <w:tc>
          <w:tcPr>
            <w:tcW w:w="742"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7,5</w:t>
            </w:r>
          </w:p>
        </w:tc>
        <w:tc>
          <w:tcPr>
            <w:tcW w:w="782" w:type="dxa"/>
            <w:tcBorders>
              <w:top w:val="nil"/>
              <w:left w:val="nil"/>
              <w:bottom w:val="single" w:sz="4" w:space="0" w:color="auto"/>
              <w:right w:val="single" w:sz="4" w:space="0" w:color="auto"/>
            </w:tcBorders>
            <w:shd w:val="clear" w:color="000000" w:fill="FDE9D9"/>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5 678 878</w:t>
            </w:r>
          </w:p>
        </w:tc>
        <w:tc>
          <w:tcPr>
            <w:tcW w:w="1105" w:type="dxa"/>
            <w:tcBorders>
              <w:top w:val="nil"/>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0</w:t>
            </w:r>
          </w:p>
        </w:tc>
        <w:tc>
          <w:tcPr>
            <w:tcW w:w="934" w:type="dxa"/>
            <w:tcBorders>
              <w:top w:val="nil"/>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5 678 878</w:t>
            </w:r>
          </w:p>
        </w:tc>
      </w:tr>
      <w:tr w:rsidR="00BF1303" w:rsidRPr="00BF1303" w:rsidTr="00BF1303">
        <w:trPr>
          <w:trHeight w:val="251"/>
        </w:trPr>
        <w:tc>
          <w:tcPr>
            <w:tcW w:w="2608"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659"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460"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591"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814"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565"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867"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910"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647"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781"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742"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782"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105"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934"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r>
      <w:tr w:rsidR="00BF1303" w:rsidRPr="00BF1303" w:rsidTr="00BF1303">
        <w:trPr>
          <w:trHeight w:val="251"/>
        </w:trPr>
        <w:tc>
          <w:tcPr>
            <w:tcW w:w="2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Celkem sociálních služeb</w:t>
            </w:r>
          </w:p>
        </w:tc>
        <w:tc>
          <w:tcPr>
            <w:tcW w:w="659"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2</w:t>
            </w:r>
          </w:p>
        </w:tc>
        <w:tc>
          <w:tcPr>
            <w:tcW w:w="1460"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591"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814"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565"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867"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910"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647"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Celkem</w:t>
            </w: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7,86</w:t>
            </w:r>
          </w:p>
        </w:tc>
        <w:tc>
          <w:tcPr>
            <w:tcW w:w="782"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105"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934"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r>
    </w:tbl>
    <w:p w:rsidR="00BF1303" w:rsidRDefault="00BF1303" w:rsidP="00EB6850">
      <w:pPr>
        <w:autoSpaceDE w:val="0"/>
        <w:autoSpaceDN w:val="0"/>
        <w:adjustRightInd w:val="0"/>
        <w:spacing w:after="0"/>
        <w:jc w:val="left"/>
        <w:rPr>
          <w:rFonts w:cs="Times New Roman"/>
          <w:szCs w:val="24"/>
        </w:rPr>
      </w:pPr>
    </w:p>
    <w:p w:rsidR="00BF1303" w:rsidRDefault="00BF1303" w:rsidP="00EB6850">
      <w:pPr>
        <w:autoSpaceDE w:val="0"/>
        <w:autoSpaceDN w:val="0"/>
        <w:adjustRightInd w:val="0"/>
        <w:spacing w:after="0"/>
        <w:jc w:val="left"/>
        <w:rPr>
          <w:rFonts w:cs="Times New Roman"/>
          <w:szCs w:val="24"/>
        </w:rPr>
      </w:pPr>
    </w:p>
    <w:p w:rsidR="00BF1303" w:rsidRDefault="00BF1303" w:rsidP="00EB6850">
      <w:pPr>
        <w:autoSpaceDE w:val="0"/>
        <w:autoSpaceDN w:val="0"/>
        <w:adjustRightInd w:val="0"/>
        <w:spacing w:after="0"/>
        <w:jc w:val="left"/>
        <w:rPr>
          <w:rFonts w:cs="Times New Roman"/>
          <w:szCs w:val="24"/>
        </w:rPr>
        <w:sectPr w:rsidR="00BF1303" w:rsidSect="0017642F">
          <w:pgSz w:w="16839" w:h="11907" w:orient="landscape" w:code="9"/>
          <w:pgMar w:top="1134" w:right="851" w:bottom="567" w:left="1134" w:header="709" w:footer="709" w:gutter="0"/>
          <w:cols w:space="708"/>
          <w:docGrid w:linePitch="360"/>
        </w:sectPr>
      </w:pPr>
    </w:p>
    <w:p w:rsidR="003D5317" w:rsidRPr="008F6AEA" w:rsidRDefault="003D5317" w:rsidP="00EB6850">
      <w:pPr>
        <w:autoSpaceDE w:val="0"/>
        <w:autoSpaceDN w:val="0"/>
        <w:adjustRightInd w:val="0"/>
        <w:spacing w:after="0"/>
        <w:jc w:val="left"/>
        <w:rPr>
          <w:rFonts w:cs="Times New Roman"/>
          <w:szCs w:val="24"/>
        </w:rPr>
      </w:pPr>
    </w:p>
    <w:p w:rsidR="003D5317" w:rsidRPr="008F6AEA" w:rsidRDefault="003D5317" w:rsidP="00EB6850">
      <w:pPr>
        <w:autoSpaceDE w:val="0"/>
        <w:autoSpaceDN w:val="0"/>
        <w:adjustRightInd w:val="0"/>
        <w:spacing w:after="0"/>
        <w:jc w:val="left"/>
        <w:rPr>
          <w:rFonts w:cs="Times New Roman"/>
          <w:b/>
          <w:bCs/>
          <w:szCs w:val="24"/>
        </w:rPr>
      </w:pPr>
      <w:r w:rsidRPr="008F6AEA">
        <w:rPr>
          <w:rFonts w:cs="Times New Roman"/>
          <w:b/>
          <w:bCs/>
          <w:szCs w:val="24"/>
        </w:rPr>
        <w:t>Telefonická krizová pomoc</w:t>
      </w:r>
      <w:r w:rsidR="00484601">
        <w:rPr>
          <w:rFonts w:cs="Times New Roman"/>
          <w:b/>
          <w:bCs/>
          <w:szCs w:val="24"/>
        </w:rPr>
        <w:t xml:space="preserve"> § 55</w:t>
      </w:r>
    </w:p>
    <w:p w:rsidR="003D5317" w:rsidRPr="006F2E95" w:rsidRDefault="003D5317" w:rsidP="00EB6850">
      <w:pPr>
        <w:autoSpaceDE w:val="0"/>
        <w:autoSpaceDN w:val="0"/>
        <w:adjustRightInd w:val="0"/>
        <w:spacing w:after="0"/>
        <w:jc w:val="left"/>
        <w:rPr>
          <w:rFonts w:cs="Times New Roman"/>
          <w:sz w:val="18"/>
          <w:szCs w:val="18"/>
        </w:rPr>
      </w:pPr>
      <w:r w:rsidRPr="006F2E95">
        <w:rPr>
          <w:rFonts w:cs="Times New Roman"/>
          <w:sz w:val="18"/>
          <w:szCs w:val="18"/>
        </w:rPr>
        <w:t>Služba telefonické krizové pomoci je terénní služba poskytovaná na přechodnou dobu osobám, které se nacházejí v situaci ohrožení zdraví nebo života nebo v jiné obtížné životní situaci, kterou přechodně nemohou řešit vlastními silami.</w:t>
      </w:r>
    </w:p>
    <w:tbl>
      <w:tblPr>
        <w:tblW w:w="15068" w:type="dxa"/>
        <w:tblInd w:w="55" w:type="dxa"/>
        <w:tblCellMar>
          <w:left w:w="70" w:type="dxa"/>
          <w:right w:w="70" w:type="dxa"/>
        </w:tblCellMar>
        <w:tblLook w:val="04A0" w:firstRow="1" w:lastRow="0" w:firstColumn="1" w:lastColumn="0" w:noHBand="0" w:noVBand="1"/>
      </w:tblPr>
      <w:tblGrid>
        <w:gridCol w:w="2049"/>
        <w:gridCol w:w="752"/>
        <w:gridCol w:w="1936"/>
        <w:gridCol w:w="675"/>
        <w:gridCol w:w="608"/>
        <w:gridCol w:w="804"/>
        <w:gridCol w:w="942"/>
        <w:gridCol w:w="875"/>
        <w:gridCol w:w="2525"/>
        <w:gridCol w:w="762"/>
        <w:gridCol w:w="878"/>
        <w:gridCol w:w="1262"/>
        <w:gridCol w:w="1000"/>
      </w:tblGrid>
      <w:tr w:rsidR="00BF1303" w:rsidRPr="00BF1303" w:rsidTr="00BF1303">
        <w:trPr>
          <w:trHeight w:val="1420"/>
        </w:trPr>
        <w:tc>
          <w:tcPr>
            <w:tcW w:w="22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Poskytovatel - název</w:t>
            </w:r>
          </w:p>
        </w:tc>
        <w:tc>
          <w:tcPr>
            <w:tcW w:w="639"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IČ</w:t>
            </w:r>
          </w:p>
        </w:tc>
        <w:tc>
          <w:tcPr>
            <w:tcW w:w="2206"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Služba - název</w:t>
            </w:r>
          </w:p>
        </w:tc>
        <w:tc>
          <w:tcPr>
            <w:tcW w:w="590"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Služba - číslo</w:t>
            </w:r>
          </w:p>
        </w:tc>
        <w:tc>
          <w:tcPr>
            <w:tcW w:w="602" w:type="dxa"/>
            <w:tcBorders>
              <w:top w:val="single" w:sz="4" w:space="0" w:color="auto"/>
              <w:left w:val="nil"/>
              <w:bottom w:val="single" w:sz="4" w:space="0" w:color="auto"/>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Formy</w:t>
            </w:r>
          </w:p>
        </w:tc>
        <w:tc>
          <w:tcPr>
            <w:tcW w:w="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Úroveň sítě</w:t>
            </w:r>
          </w:p>
        </w:tc>
        <w:tc>
          <w:tcPr>
            <w:tcW w:w="801"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proofErr w:type="spellStart"/>
            <w:r w:rsidRPr="00BF1303">
              <w:rPr>
                <w:rFonts w:ascii="Tahoma" w:eastAsia="Times New Roman" w:hAnsi="Tahoma" w:cs="Tahoma"/>
                <w:b/>
                <w:bCs/>
                <w:sz w:val="14"/>
                <w:szCs w:val="14"/>
                <w:lang w:eastAsia="cs-CZ"/>
              </w:rPr>
              <w:t>Regionalita</w:t>
            </w:r>
            <w:proofErr w:type="spellEnd"/>
          </w:p>
        </w:tc>
        <w:tc>
          <w:tcPr>
            <w:tcW w:w="839"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 xml:space="preserve">Působnost </w:t>
            </w:r>
          </w:p>
        </w:tc>
        <w:tc>
          <w:tcPr>
            <w:tcW w:w="2881"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Cílová skupina</w:t>
            </w:r>
          </w:p>
        </w:tc>
        <w:tc>
          <w:tcPr>
            <w:tcW w:w="659" w:type="dxa"/>
            <w:tcBorders>
              <w:top w:val="single" w:sz="4" w:space="0" w:color="auto"/>
              <w:left w:val="nil"/>
              <w:bottom w:val="single" w:sz="4" w:space="0" w:color="auto"/>
              <w:right w:val="single" w:sz="4" w:space="0" w:color="auto"/>
            </w:tcBorders>
            <w:shd w:val="clear" w:color="000000" w:fill="FFFFFF"/>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proofErr w:type="spellStart"/>
            <w:r w:rsidRPr="00BF1303">
              <w:rPr>
                <w:rFonts w:ascii="Tahoma" w:eastAsia="Times New Roman" w:hAnsi="Tahoma" w:cs="Tahoma"/>
                <w:b/>
                <w:bCs/>
                <w:sz w:val="14"/>
                <w:szCs w:val="14"/>
                <w:lang w:eastAsia="cs-CZ"/>
              </w:rPr>
              <w:t>PvP</w:t>
            </w:r>
            <w:proofErr w:type="spellEnd"/>
            <w:r w:rsidRPr="00BF1303">
              <w:rPr>
                <w:rFonts w:ascii="Tahoma" w:eastAsia="Times New Roman" w:hAnsi="Tahoma" w:cs="Tahoma"/>
                <w:b/>
                <w:bCs/>
                <w:sz w:val="14"/>
                <w:szCs w:val="14"/>
                <w:lang w:eastAsia="cs-CZ"/>
              </w:rPr>
              <w:t xml:space="preserve"> přepočet - úvazky</w:t>
            </w:r>
          </w:p>
        </w:tc>
        <w:tc>
          <w:tcPr>
            <w:tcW w:w="747" w:type="dxa"/>
            <w:tcBorders>
              <w:top w:val="single" w:sz="4" w:space="0" w:color="auto"/>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 xml:space="preserve">Vypočtené náklady </w:t>
            </w:r>
          </w:p>
        </w:tc>
        <w:tc>
          <w:tcPr>
            <w:tcW w:w="1073" w:type="dxa"/>
            <w:tcBorders>
              <w:top w:val="single" w:sz="4" w:space="0" w:color="auto"/>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Deklarované příjmy služby poskytovatelem (úhrady od uživatelů a ZP)</w:t>
            </w:r>
          </w:p>
        </w:tc>
        <w:tc>
          <w:tcPr>
            <w:tcW w:w="1004" w:type="dxa"/>
            <w:tcBorders>
              <w:top w:val="single" w:sz="4" w:space="0" w:color="auto"/>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Vypočtená vyrovnávací platba</w:t>
            </w:r>
          </w:p>
        </w:tc>
      </w:tr>
      <w:tr w:rsidR="00BF1303" w:rsidRPr="00BF1303" w:rsidTr="00BF1303">
        <w:trPr>
          <w:trHeight w:val="1844"/>
        </w:trPr>
        <w:tc>
          <w:tcPr>
            <w:tcW w:w="2223" w:type="dxa"/>
            <w:tcBorders>
              <w:top w:val="nil"/>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Centrum intervenčních a psychosociálních služeb Libereckého kraje, příspěvková organizace</w:t>
            </w:r>
          </w:p>
        </w:tc>
        <w:tc>
          <w:tcPr>
            <w:tcW w:w="639"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70868476</w:t>
            </w:r>
          </w:p>
        </w:tc>
        <w:tc>
          <w:tcPr>
            <w:tcW w:w="2206"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Linka důvěry</w:t>
            </w:r>
          </w:p>
        </w:tc>
        <w:tc>
          <w:tcPr>
            <w:tcW w:w="590"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5393471</w:t>
            </w:r>
          </w:p>
        </w:tc>
        <w:tc>
          <w:tcPr>
            <w:tcW w:w="602" w:type="dxa"/>
            <w:tcBorders>
              <w:top w:val="nil"/>
              <w:left w:val="nil"/>
              <w:bottom w:val="single" w:sz="4" w:space="0" w:color="auto"/>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Terénní</w:t>
            </w:r>
          </w:p>
        </w:tc>
        <w:tc>
          <w:tcPr>
            <w:tcW w:w="804" w:type="dxa"/>
            <w:tcBorders>
              <w:top w:val="nil"/>
              <w:left w:val="single" w:sz="4" w:space="0" w:color="auto"/>
              <w:bottom w:val="single" w:sz="4" w:space="0" w:color="auto"/>
              <w:right w:val="single" w:sz="4" w:space="0" w:color="auto"/>
            </w:tcBorders>
            <w:shd w:val="clear" w:color="000000" w:fill="D8E4BC"/>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Z1</w:t>
            </w:r>
          </w:p>
        </w:tc>
        <w:tc>
          <w:tcPr>
            <w:tcW w:w="801"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kraj</w:t>
            </w:r>
          </w:p>
        </w:tc>
        <w:tc>
          <w:tcPr>
            <w:tcW w:w="839"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Liberecký kraj</w:t>
            </w:r>
          </w:p>
        </w:tc>
        <w:tc>
          <w:tcPr>
            <w:tcW w:w="2881"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color w:val="000000"/>
                <w:sz w:val="14"/>
                <w:szCs w:val="14"/>
                <w:lang w:eastAsia="cs-CZ"/>
              </w:rPr>
            </w:pPr>
            <w:r w:rsidRPr="00BF1303">
              <w:rPr>
                <w:rFonts w:ascii="Tahoma" w:eastAsia="Times New Roman" w:hAnsi="Tahoma" w:cs="Tahoma"/>
                <w:color w:val="000000"/>
                <w:sz w:val="14"/>
                <w:szCs w:val="14"/>
                <w:lang w:eastAsia="cs-CZ"/>
              </w:rPr>
              <w:t xml:space="preserve">osoby v krizi, děti a mládež ve věku od 6 do 26 let ohrožené </w:t>
            </w:r>
            <w:proofErr w:type="spellStart"/>
            <w:r w:rsidRPr="00BF1303">
              <w:rPr>
                <w:rFonts w:ascii="Tahoma" w:eastAsia="Times New Roman" w:hAnsi="Tahoma" w:cs="Tahoma"/>
                <w:color w:val="000000"/>
                <w:sz w:val="14"/>
                <w:szCs w:val="14"/>
                <w:lang w:eastAsia="cs-CZ"/>
              </w:rPr>
              <w:t>společ</w:t>
            </w:r>
            <w:proofErr w:type="spellEnd"/>
            <w:r w:rsidRPr="00BF1303">
              <w:rPr>
                <w:rFonts w:ascii="Tahoma" w:eastAsia="Times New Roman" w:hAnsi="Tahoma" w:cs="Tahoma"/>
                <w:color w:val="000000"/>
                <w:sz w:val="14"/>
                <w:szCs w:val="14"/>
                <w:lang w:eastAsia="cs-CZ"/>
              </w:rPr>
              <w:t>. nežádoucími jevy, osoby s chronickým duševním onemocněním, osoby s tělesným postižením, osoby se zdravotním postižením, osoby se zrakovým postižením, osoby, které vedou rizikový způsob života nebo jsou tímto způsobem života ohroženy, pachatelé trestné činnosti, rodiny s dítětem/dětmi, etnické menšiny, oběti domácího násilí, oběti trestné činnosti, osoby ohrožené závislostí nebo závislé na návykových látkách, senioři</w:t>
            </w:r>
          </w:p>
        </w:tc>
        <w:tc>
          <w:tcPr>
            <w:tcW w:w="659"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5,08</w:t>
            </w:r>
          </w:p>
        </w:tc>
        <w:tc>
          <w:tcPr>
            <w:tcW w:w="747" w:type="dxa"/>
            <w:tcBorders>
              <w:top w:val="nil"/>
              <w:left w:val="nil"/>
              <w:bottom w:val="single" w:sz="4" w:space="0" w:color="auto"/>
              <w:right w:val="single" w:sz="4" w:space="0" w:color="auto"/>
            </w:tcBorders>
            <w:shd w:val="clear" w:color="000000" w:fill="FDE9D9"/>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2 811 009</w:t>
            </w:r>
          </w:p>
        </w:tc>
        <w:tc>
          <w:tcPr>
            <w:tcW w:w="1073" w:type="dxa"/>
            <w:tcBorders>
              <w:top w:val="nil"/>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0</w:t>
            </w:r>
          </w:p>
        </w:tc>
        <w:tc>
          <w:tcPr>
            <w:tcW w:w="1004" w:type="dxa"/>
            <w:tcBorders>
              <w:top w:val="nil"/>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2 811 009</w:t>
            </w:r>
          </w:p>
        </w:tc>
      </w:tr>
      <w:tr w:rsidR="00BF1303" w:rsidRPr="00BF1303" w:rsidTr="00BF1303">
        <w:trPr>
          <w:trHeight w:val="571"/>
        </w:trPr>
        <w:tc>
          <w:tcPr>
            <w:tcW w:w="2223" w:type="dxa"/>
            <w:tcBorders>
              <w:top w:val="nil"/>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Život 90, spolek</w:t>
            </w:r>
          </w:p>
        </w:tc>
        <w:tc>
          <w:tcPr>
            <w:tcW w:w="639"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571709</w:t>
            </w:r>
          </w:p>
        </w:tc>
        <w:tc>
          <w:tcPr>
            <w:tcW w:w="2206"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Nepřetržitá telefonická krizová pomoc pro seniory a jejich blízké - senior telefon - 800 157 157</w:t>
            </w:r>
          </w:p>
        </w:tc>
        <w:tc>
          <w:tcPr>
            <w:tcW w:w="590"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4892203</w:t>
            </w:r>
          </w:p>
        </w:tc>
        <w:tc>
          <w:tcPr>
            <w:tcW w:w="602"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Terénní</w:t>
            </w:r>
          </w:p>
        </w:tc>
        <w:tc>
          <w:tcPr>
            <w:tcW w:w="804" w:type="dxa"/>
            <w:tcBorders>
              <w:top w:val="nil"/>
              <w:left w:val="nil"/>
              <w:bottom w:val="single" w:sz="4" w:space="0" w:color="auto"/>
              <w:right w:val="single" w:sz="4" w:space="0" w:color="auto"/>
            </w:tcBorders>
            <w:shd w:val="clear" w:color="000000" w:fill="D8E4BC"/>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Z2</w:t>
            </w:r>
          </w:p>
        </w:tc>
        <w:tc>
          <w:tcPr>
            <w:tcW w:w="801"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kraj</w:t>
            </w:r>
          </w:p>
        </w:tc>
        <w:tc>
          <w:tcPr>
            <w:tcW w:w="839"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Liberecký kraj</w:t>
            </w:r>
          </w:p>
        </w:tc>
        <w:tc>
          <w:tcPr>
            <w:tcW w:w="2881"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color w:val="000000"/>
                <w:sz w:val="14"/>
                <w:szCs w:val="14"/>
                <w:lang w:eastAsia="cs-CZ"/>
              </w:rPr>
            </w:pPr>
            <w:r w:rsidRPr="00BF1303">
              <w:rPr>
                <w:rFonts w:ascii="Tahoma" w:eastAsia="Times New Roman" w:hAnsi="Tahoma" w:cs="Tahoma"/>
                <w:color w:val="000000"/>
                <w:sz w:val="14"/>
                <w:szCs w:val="14"/>
                <w:lang w:eastAsia="cs-CZ"/>
              </w:rPr>
              <w:t>senioři</w:t>
            </w:r>
          </w:p>
        </w:tc>
        <w:tc>
          <w:tcPr>
            <w:tcW w:w="659"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1</w:t>
            </w:r>
          </w:p>
        </w:tc>
        <w:tc>
          <w:tcPr>
            <w:tcW w:w="747" w:type="dxa"/>
            <w:tcBorders>
              <w:top w:val="nil"/>
              <w:left w:val="nil"/>
              <w:bottom w:val="single" w:sz="4" w:space="0" w:color="auto"/>
              <w:right w:val="single" w:sz="4" w:space="0" w:color="auto"/>
            </w:tcBorders>
            <w:shd w:val="clear" w:color="000000" w:fill="FDE9D9"/>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276 100</w:t>
            </w:r>
          </w:p>
        </w:tc>
        <w:tc>
          <w:tcPr>
            <w:tcW w:w="1073" w:type="dxa"/>
            <w:tcBorders>
              <w:top w:val="nil"/>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0</w:t>
            </w:r>
          </w:p>
        </w:tc>
        <w:tc>
          <w:tcPr>
            <w:tcW w:w="1004" w:type="dxa"/>
            <w:tcBorders>
              <w:top w:val="nil"/>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276 100</w:t>
            </w:r>
          </w:p>
        </w:tc>
      </w:tr>
      <w:tr w:rsidR="00BF1303" w:rsidRPr="00BF1303" w:rsidTr="00BF1303">
        <w:trPr>
          <w:trHeight w:val="249"/>
        </w:trPr>
        <w:tc>
          <w:tcPr>
            <w:tcW w:w="2223"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639"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2206"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590"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602"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804"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801"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839"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2881"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659"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747"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073"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004"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r>
      <w:tr w:rsidR="00BF1303" w:rsidRPr="00BF1303" w:rsidTr="00BF1303">
        <w:trPr>
          <w:trHeight w:val="249"/>
        </w:trPr>
        <w:tc>
          <w:tcPr>
            <w:tcW w:w="22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Celkem sociálních služeb</w:t>
            </w:r>
          </w:p>
        </w:tc>
        <w:tc>
          <w:tcPr>
            <w:tcW w:w="639"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2</w:t>
            </w:r>
          </w:p>
        </w:tc>
        <w:tc>
          <w:tcPr>
            <w:tcW w:w="2206"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590"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602"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804"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801"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839"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2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 xml:space="preserve">celkem </w:t>
            </w: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6,08</w:t>
            </w:r>
          </w:p>
        </w:tc>
        <w:tc>
          <w:tcPr>
            <w:tcW w:w="747"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073"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004"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r>
      <w:tr w:rsidR="00BF1303" w:rsidRPr="00BF1303" w:rsidTr="00BF1303">
        <w:trPr>
          <w:trHeight w:val="249"/>
        </w:trPr>
        <w:tc>
          <w:tcPr>
            <w:tcW w:w="2223"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639"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2206"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590"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602"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804"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801"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839"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2881"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659"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747"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073"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004"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r>
    </w:tbl>
    <w:p w:rsidR="00BF1303" w:rsidRDefault="00BF1303" w:rsidP="00EB6850">
      <w:pPr>
        <w:autoSpaceDE w:val="0"/>
        <w:autoSpaceDN w:val="0"/>
        <w:adjustRightInd w:val="0"/>
        <w:spacing w:after="0"/>
        <w:jc w:val="left"/>
        <w:rPr>
          <w:rFonts w:cs="Times New Roman"/>
          <w:szCs w:val="24"/>
        </w:rPr>
      </w:pPr>
    </w:p>
    <w:p w:rsidR="00BF1303" w:rsidRDefault="00BF1303" w:rsidP="00EB6850">
      <w:pPr>
        <w:autoSpaceDE w:val="0"/>
        <w:autoSpaceDN w:val="0"/>
        <w:adjustRightInd w:val="0"/>
        <w:spacing w:after="0"/>
        <w:jc w:val="left"/>
        <w:rPr>
          <w:rFonts w:cs="Times New Roman"/>
          <w:szCs w:val="24"/>
        </w:rPr>
      </w:pPr>
    </w:p>
    <w:p w:rsidR="00BF1303" w:rsidRDefault="00BF1303" w:rsidP="00EB6850">
      <w:pPr>
        <w:autoSpaceDE w:val="0"/>
        <w:autoSpaceDN w:val="0"/>
        <w:adjustRightInd w:val="0"/>
        <w:spacing w:after="0"/>
        <w:jc w:val="left"/>
        <w:rPr>
          <w:rFonts w:cs="Times New Roman"/>
          <w:szCs w:val="24"/>
        </w:rPr>
        <w:sectPr w:rsidR="00BF1303" w:rsidSect="0017642F">
          <w:pgSz w:w="16839" w:h="11907" w:orient="landscape" w:code="9"/>
          <w:pgMar w:top="1134" w:right="851" w:bottom="567" w:left="1134" w:header="709" w:footer="709" w:gutter="0"/>
          <w:cols w:space="708"/>
          <w:docGrid w:linePitch="360"/>
        </w:sectPr>
      </w:pPr>
    </w:p>
    <w:p w:rsidR="003D5317" w:rsidRPr="008F6AEA" w:rsidRDefault="003D5317" w:rsidP="00EB6850">
      <w:pPr>
        <w:autoSpaceDE w:val="0"/>
        <w:autoSpaceDN w:val="0"/>
        <w:adjustRightInd w:val="0"/>
        <w:spacing w:after="0"/>
        <w:jc w:val="left"/>
        <w:rPr>
          <w:rFonts w:cs="Times New Roman"/>
          <w:b/>
          <w:bCs/>
          <w:szCs w:val="24"/>
        </w:rPr>
      </w:pPr>
      <w:r w:rsidRPr="008F6AEA">
        <w:rPr>
          <w:rFonts w:cs="Times New Roman"/>
          <w:b/>
          <w:bCs/>
          <w:szCs w:val="24"/>
        </w:rPr>
        <w:lastRenderedPageBreak/>
        <w:t>Tlumo</w:t>
      </w:r>
      <w:r w:rsidRPr="008F6AEA">
        <w:rPr>
          <w:rFonts w:cs="Times New Roman"/>
          <w:szCs w:val="24"/>
        </w:rPr>
        <w:t>č</w:t>
      </w:r>
      <w:r w:rsidRPr="008F6AEA">
        <w:rPr>
          <w:rFonts w:cs="Times New Roman"/>
          <w:b/>
          <w:bCs/>
          <w:szCs w:val="24"/>
        </w:rPr>
        <w:t>nické služby</w:t>
      </w:r>
      <w:r w:rsidR="00484601">
        <w:rPr>
          <w:rFonts w:cs="Times New Roman"/>
          <w:b/>
          <w:bCs/>
          <w:szCs w:val="24"/>
        </w:rPr>
        <w:t xml:space="preserve"> § 56</w:t>
      </w:r>
    </w:p>
    <w:p w:rsidR="003D5317" w:rsidRDefault="003D5317" w:rsidP="00EB6850">
      <w:pPr>
        <w:autoSpaceDE w:val="0"/>
        <w:autoSpaceDN w:val="0"/>
        <w:adjustRightInd w:val="0"/>
        <w:spacing w:after="0"/>
        <w:jc w:val="left"/>
        <w:rPr>
          <w:rFonts w:cs="Times New Roman"/>
          <w:sz w:val="20"/>
          <w:szCs w:val="20"/>
        </w:rPr>
      </w:pPr>
      <w:r w:rsidRPr="006F2E95">
        <w:rPr>
          <w:rFonts w:cs="Times New Roman"/>
          <w:sz w:val="20"/>
          <w:szCs w:val="20"/>
        </w:rPr>
        <w:t>Tlumočnické služby jsou terénní, popřípadě ambulantní služby poskytované osobám s poruchami komunikace způsobenými především smyslovým postižením, které zamezuje běžné komunikaci s okolím bez pomoci jiné fyzické osoby.</w:t>
      </w:r>
    </w:p>
    <w:tbl>
      <w:tblPr>
        <w:tblW w:w="13782" w:type="dxa"/>
        <w:tblInd w:w="55" w:type="dxa"/>
        <w:tblCellMar>
          <w:left w:w="70" w:type="dxa"/>
          <w:right w:w="70" w:type="dxa"/>
        </w:tblCellMar>
        <w:tblLook w:val="04A0" w:firstRow="1" w:lastRow="0" w:firstColumn="1" w:lastColumn="0" w:noHBand="0" w:noVBand="1"/>
      </w:tblPr>
      <w:tblGrid>
        <w:gridCol w:w="1987"/>
        <w:gridCol w:w="838"/>
        <w:gridCol w:w="1188"/>
        <w:gridCol w:w="716"/>
        <w:gridCol w:w="645"/>
        <w:gridCol w:w="684"/>
        <w:gridCol w:w="999"/>
        <w:gridCol w:w="1238"/>
        <w:gridCol w:w="1275"/>
        <w:gridCol w:w="808"/>
        <w:gridCol w:w="931"/>
        <w:gridCol w:w="1339"/>
        <w:gridCol w:w="1134"/>
      </w:tblGrid>
      <w:tr w:rsidR="00BF1303" w:rsidRPr="00BF1303" w:rsidTr="00BF1303">
        <w:trPr>
          <w:trHeight w:val="1777"/>
        </w:trPr>
        <w:tc>
          <w:tcPr>
            <w:tcW w:w="19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Poskytovatel - název</w:t>
            </w:r>
          </w:p>
        </w:tc>
        <w:tc>
          <w:tcPr>
            <w:tcW w:w="838"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IČ</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Služba - název</w:t>
            </w:r>
          </w:p>
        </w:tc>
        <w:tc>
          <w:tcPr>
            <w:tcW w:w="716"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Služba - číslo</w:t>
            </w:r>
          </w:p>
        </w:tc>
        <w:tc>
          <w:tcPr>
            <w:tcW w:w="645" w:type="dxa"/>
            <w:tcBorders>
              <w:top w:val="single" w:sz="4" w:space="0" w:color="auto"/>
              <w:left w:val="nil"/>
              <w:bottom w:val="single" w:sz="4" w:space="0" w:color="auto"/>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Formy</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Úroveň sítě</w:t>
            </w:r>
          </w:p>
        </w:tc>
        <w:tc>
          <w:tcPr>
            <w:tcW w:w="999"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proofErr w:type="spellStart"/>
            <w:r w:rsidRPr="00BF1303">
              <w:rPr>
                <w:rFonts w:ascii="Tahoma" w:eastAsia="Times New Roman" w:hAnsi="Tahoma" w:cs="Tahoma"/>
                <w:b/>
                <w:bCs/>
                <w:sz w:val="14"/>
                <w:szCs w:val="14"/>
                <w:lang w:eastAsia="cs-CZ"/>
              </w:rPr>
              <w:t>Regionalita</w:t>
            </w:r>
            <w:proofErr w:type="spellEnd"/>
          </w:p>
        </w:tc>
        <w:tc>
          <w:tcPr>
            <w:tcW w:w="1238"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 xml:space="preserve">Působnost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Cílová skupina</w:t>
            </w:r>
          </w:p>
        </w:tc>
        <w:tc>
          <w:tcPr>
            <w:tcW w:w="808" w:type="dxa"/>
            <w:tcBorders>
              <w:top w:val="single" w:sz="4" w:space="0" w:color="auto"/>
              <w:left w:val="nil"/>
              <w:bottom w:val="single" w:sz="4" w:space="0" w:color="auto"/>
              <w:right w:val="single" w:sz="4" w:space="0" w:color="auto"/>
            </w:tcBorders>
            <w:shd w:val="clear" w:color="000000" w:fill="FFFFFF"/>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proofErr w:type="spellStart"/>
            <w:r w:rsidRPr="00BF1303">
              <w:rPr>
                <w:rFonts w:ascii="Tahoma" w:eastAsia="Times New Roman" w:hAnsi="Tahoma" w:cs="Tahoma"/>
                <w:b/>
                <w:bCs/>
                <w:sz w:val="14"/>
                <w:szCs w:val="14"/>
                <w:lang w:eastAsia="cs-CZ"/>
              </w:rPr>
              <w:t>PvP</w:t>
            </w:r>
            <w:proofErr w:type="spellEnd"/>
            <w:r w:rsidRPr="00BF1303">
              <w:rPr>
                <w:rFonts w:ascii="Tahoma" w:eastAsia="Times New Roman" w:hAnsi="Tahoma" w:cs="Tahoma"/>
                <w:b/>
                <w:bCs/>
                <w:sz w:val="14"/>
                <w:szCs w:val="14"/>
                <w:lang w:eastAsia="cs-CZ"/>
              </w:rPr>
              <w:t xml:space="preserve"> přepočet - úvazky</w:t>
            </w:r>
          </w:p>
        </w:tc>
        <w:tc>
          <w:tcPr>
            <w:tcW w:w="931" w:type="dxa"/>
            <w:tcBorders>
              <w:top w:val="single" w:sz="4" w:space="0" w:color="auto"/>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 xml:space="preserve">Vypočtené náklady </w:t>
            </w:r>
          </w:p>
        </w:tc>
        <w:tc>
          <w:tcPr>
            <w:tcW w:w="1339" w:type="dxa"/>
            <w:tcBorders>
              <w:top w:val="single" w:sz="4" w:space="0" w:color="auto"/>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Deklarované příjmy služby poskytovatelem (úhrady od uživatelů a ZP)</w:t>
            </w:r>
          </w:p>
        </w:tc>
        <w:tc>
          <w:tcPr>
            <w:tcW w:w="1134" w:type="dxa"/>
            <w:tcBorders>
              <w:top w:val="single" w:sz="4" w:space="0" w:color="auto"/>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Vypočtená vyrovnávací platba</w:t>
            </w:r>
          </w:p>
        </w:tc>
      </w:tr>
      <w:tr w:rsidR="00BF1303" w:rsidRPr="00BF1303" w:rsidTr="00BF1303">
        <w:trPr>
          <w:trHeight w:val="1033"/>
        </w:trPr>
        <w:tc>
          <w:tcPr>
            <w:tcW w:w="1987" w:type="dxa"/>
            <w:tcBorders>
              <w:top w:val="nil"/>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CENTRUM PRO ZDRAVOTNĚ POSTIŽENÉ Libereckého kraje, o.p.s.</w:t>
            </w:r>
          </w:p>
        </w:tc>
        <w:tc>
          <w:tcPr>
            <w:tcW w:w="838"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26593980</w:t>
            </w:r>
          </w:p>
        </w:tc>
        <w:tc>
          <w:tcPr>
            <w:tcW w:w="1188"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Tlumočnické služby Liberecký kraj</w:t>
            </w:r>
          </w:p>
        </w:tc>
        <w:tc>
          <w:tcPr>
            <w:tcW w:w="716"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2453453</w:t>
            </w:r>
          </w:p>
        </w:tc>
        <w:tc>
          <w:tcPr>
            <w:tcW w:w="645" w:type="dxa"/>
            <w:tcBorders>
              <w:top w:val="nil"/>
              <w:left w:val="nil"/>
              <w:bottom w:val="single" w:sz="4" w:space="0" w:color="auto"/>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Terénní</w:t>
            </w:r>
          </w:p>
        </w:tc>
        <w:tc>
          <w:tcPr>
            <w:tcW w:w="684" w:type="dxa"/>
            <w:tcBorders>
              <w:top w:val="nil"/>
              <w:left w:val="single" w:sz="4" w:space="0" w:color="auto"/>
              <w:bottom w:val="single" w:sz="4" w:space="0" w:color="auto"/>
              <w:right w:val="single" w:sz="4" w:space="0" w:color="auto"/>
            </w:tcBorders>
            <w:shd w:val="clear" w:color="000000" w:fill="D8E4BC"/>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Z2</w:t>
            </w:r>
          </w:p>
        </w:tc>
        <w:tc>
          <w:tcPr>
            <w:tcW w:w="999"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ORP</w:t>
            </w:r>
          </w:p>
        </w:tc>
        <w:tc>
          <w:tcPr>
            <w:tcW w:w="1238"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Tanvald, Jablonec nad Nisou, Semily, Jilemnice, Česká Lípa, Liberec, Nový Bor, Turnov</w:t>
            </w:r>
          </w:p>
        </w:tc>
        <w:tc>
          <w:tcPr>
            <w:tcW w:w="1275"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color w:val="000000"/>
                <w:sz w:val="14"/>
                <w:szCs w:val="14"/>
                <w:lang w:eastAsia="cs-CZ"/>
              </w:rPr>
            </w:pPr>
            <w:r w:rsidRPr="00BF1303">
              <w:rPr>
                <w:rFonts w:ascii="Tahoma" w:eastAsia="Times New Roman" w:hAnsi="Tahoma" w:cs="Tahoma"/>
                <w:color w:val="000000"/>
                <w:sz w:val="14"/>
                <w:szCs w:val="14"/>
                <w:lang w:eastAsia="cs-CZ"/>
              </w:rPr>
              <w:t>osoby se sluchovým postižením, osoby s kombinovaným postižením</w:t>
            </w:r>
          </w:p>
        </w:tc>
        <w:tc>
          <w:tcPr>
            <w:tcW w:w="808"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0,8</w:t>
            </w:r>
          </w:p>
        </w:tc>
        <w:tc>
          <w:tcPr>
            <w:tcW w:w="931" w:type="dxa"/>
            <w:tcBorders>
              <w:top w:val="nil"/>
              <w:left w:val="nil"/>
              <w:bottom w:val="single" w:sz="4" w:space="0" w:color="auto"/>
              <w:right w:val="single" w:sz="4" w:space="0" w:color="auto"/>
            </w:tcBorders>
            <w:shd w:val="clear" w:color="000000" w:fill="FDE9D9"/>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317 666</w:t>
            </w:r>
          </w:p>
        </w:tc>
        <w:tc>
          <w:tcPr>
            <w:tcW w:w="1339" w:type="dxa"/>
            <w:tcBorders>
              <w:top w:val="nil"/>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0</w:t>
            </w:r>
          </w:p>
        </w:tc>
        <w:tc>
          <w:tcPr>
            <w:tcW w:w="1134" w:type="dxa"/>
            <w:tcBorders>
              <w:top w:val="nil"/>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317 666</w:t>
            </w:r>
          </w:p>
        </w:tc>
      </w:tr>
      <w:tr w:rsidR="00BF1303" w:rsidRPr="00BF1303" w:rsidTr="00BF1303">
        <w:trPr>
          <w:trHeight w:val="1109"/>
        </w:trPr>
        <w:tc>
          <w:tcPr>
            <w:tcW w:w="1987" w:type="dxa"/>
            <w:tcBorders>
              <w:top w:val="nil"/>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Česká unie neslyšících</w:t>
            </w:r>
          </w:p>
        </w:tc>
        <w:tc>
          <w:tcPr>
            <w:tcW w:w="838"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675547</w:t>
            </w:r>
          </w:p>
        </w:tc>
        <w:tc>
          <w:tcPr>
            <w:tcW w:w="1188"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CZSP ČUN</w:t>
            </w:r>
          </w:p>
        </w:tc>
        <w:tc>
          <w:tcPr>
            <w:tcW w:w="716"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5839760</w:t>
            </w:r>
          </w:p>
        </w:tc>
        <w:tc>
          <w:tcPr>
            <w:tcW w:w="645" w:type="dxa"/>
            <w:tcBorders>
              <w:top w:val="nil"/>
              <w:left w:val="nil"/>
              <w:bottom w:val="single" w:sz="4" w:space="0" w:color="auto"/>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Terénní</w:t>
            </w:r>
          </w:p>
        </w:tc>
        <w:tc>
          <w:tcPr>
            <w:tcW w:w="684" w:type="dxa"/>
            <w:tcBorders>
              <w:top w:val="nil"/>
              <w:left w:val="single" w:sz="4" w:space="0" w:color="auto"/>
              <w:bottom w:val="single" w:sz="4" w:space="0" w:color="auto"/>
              <w:right w:val="single" w:sz="4" w:space="0" w:color="auto"/>
            </w:tcBorders>
            <w:shd w:val="clear" w:color="000000" w:fill="D8E4BC"/>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Z1</w:t>
            </w:r>
          </w:p>
        </w:tc>
        <w:tc>
          <w:tcPr>
            <w:tcW w:w="999"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ORP</w:t>
            </w:r>
          </w:p>
        </w:tc>
        <w:tc>
          <w:tcPr>
            <w:tcW w:w="1238"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Jablonec nad Nisou, Semily, Česká Lípa, Liberec</w:t>
            </w:r>
          </w:p>
        </w:tc>
        <w:tc>
          <w:tcPr>
            <w:tcW w:w="1275"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color w:val="000000"/>
                <w:sz w:val="14"/>
                <w:szCs w:val="14"/>
                <w:lang w:eastAsia="cs-CZ"/>
              </w:rPr>
            </w:pPr>
            <w:r w:rsidRPr="00BF1303">
              <w:rPr>
                <w:rFonts w:ascii="Tahoma" w:eastAsia="Times New Roman" w:hAnsi="Tahoma" w:cs="Tahoma"/>
                <w:color w:val="000000"/>
                <w:sz w:val="14"/>
                <w:szCs w:val="14"/>
                <w:lang w:eastAsia="cs-CZ"/>
              </w:rPr>
              <w:t>osoby s kombinovaným postižením, osoby se sluchovým postižením</w:t>
            </w:r>
          </w:p>
        </w:tc>
        <w:tc>
          <w:tcPr>
            <w:tcW w:w="808"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6,46</w:t>
            </w:r>
          </w:p>
        </w:tc>
        <w:tc>
          <w:tcPr>
            <w:tcW w:w="931" w:type="dxa"/>
            <w:tcBorders>
              <w:top w:val="nil"/>
              <w:left w:val="nil"/>
              <w:bottom w:val="single" w:sz="4" w:space="0" w:color="auto"/>
              <w:right w:val="single" w:sz="4" w:space="0" w:color="auto"/>
            </w:tcBorders>
            <w:shd w:val="clear" w:color="000000" w:fill="FDE9D9"/>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80 374</w:t>
            </w:r>
          </w:p>
        </w:tc>
        <w:tc>
          <w:tcPr>
            <w:tcW w:w="1339" w:type="dxa"/>
            <w:tcBorders>
              <w:top w:val="nil"/>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0</w:t>
            </w:r>
          </w:p>
        </w:tc>
        <w:tc>
          <w:tcPr>
            <w:tcW w:w="1134" w:type="dxa"/>
            <w:tcBorders>
              <w:top w:val="nil"/>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80 374</w:t>
            </w:r>
          </w:p>
        </w:tc>
      </w:tr>
      <w:tr w:rsidR="00BF1303" w:rsidRPr="00BF1303" w:rsidTr="00BF1303">
        <w:trPr>
          <w:trHeight w:val="258"/>
        </w:trPr>
        <w:tc>
          <w:tcPr>
            <w:tcW w:w="1987"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838"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188"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716"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645"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684"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999"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238"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275"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808"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931"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339"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134"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r>
      <w:tr w:rsidR="00BF1303" w:rsidRPr="00BF1303" w:rsidTr="00BF1303">
        <w:trPr>
          <w:trHeight w:val="258"/>
        </w:trPr>
        <w:tc>
          <w:tcPr>
            <w:tcW w:w="19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Celkem sociálních služeb</w:t>
            </w:r>
          </w:p>
        </w:tc>
        <w:tc>
          <w:tcPr>
            <w:tcW w:w="838"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2</w:t>
            </w:r>
          </w:p>
        </w:tc>
        <w:tc>
          <w:tcPr>
            <w:tcW w:w="1188"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716"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645"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684"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999"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238"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Celkem</w:t>
            </w:r>
          </w:p>
        </w:tc>
        <w:tc>
          <w:tcPr>
            <w:tcW w:w="8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7,26</w:t>
            </w:r>
          </w:p>
        </w:tc>
        <w:tc>
          <w:tcPr>
            <w:tcW w:w="931"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339"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134"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r>
    </w:tbl>
    <w:p w:rsidR="00BF1303" w:rsidRDefault="00BF1303" w:rsidP="00EB6850">
      <w:pPr>
        <w:autoSpaceDE w:val="0"/>
        <w:autoSpaceDN w:val="0"/>
        <w:adjustRightInd w:val="0"/>
        <w:spacing w:after="0"/>
        <w:jc w:val="left"/>
        <w:rPr>
          <w:rFonts w:cs="Times New Roman"/>
          <w:sz w:val="20"/>
          <w:szCs w:val="20"/>
        </w:rPr>
      </w:pPr>
    </w:p>
    <w:p w:rsidR="00BF1303" w:rsidRPr="006F2E95" w:rsidRDefault="00BF1303" w:rsidP="00EB6850">
      <w:pPr>
        <w:autoSpaceDE w:val="0"/>
        <w:autoSpaceDN w:val="0"/>
        <w:adjustRightInd w:val="0"/>
        <w:spacing w:after="0"/>
        <w:jc w:val="left"/>
        <w:rPr>
          <w:rFonts w:cs="Times New Roman"/>
          <w:sz w:val="20"/>
          <w:szCs w:val="20"/>
        </w:rPr>
      </w:pPr>
    </w:p>
    <w:p w:rsidR="00BF1303" w:rsidRDefault="00BF1303" w:rsidP="00EB6850">
      <w:pPr>
        <w:autoSpaceDE w:val="0"/>
        <w:autoSpaceDN w:val="0"/>
        <w:adjustRightInd w:val="0"/>
        <w:spacing w:after="0"/>
        <w:jc w:val="left"/>
        <w:rPr>
          <w:rFonts w:cs="Times New Roman"/>
          <w:szCs w:val="24"/>
        </w:rPr>
        <w:sectPr w:rsidR="00BF1303" w:rsidSect="0017642F">
          <w:pgSz w:w="16839" w:h="11907" w:orient="landscape" w:code="9"/>
          <w:pgMar w:top="1134" w:right="851" w:bottom="567" w:left="1134" w:header="709" w:footer="709" w:gutter="0"/>
          <w:cols w:space="708"/>
          <w:docGrid w:linePitch="360"/>
        </w:sectPr>
      </w:pPr>
    </w:p>
    <w:p w:rsidR="003D5317" w:rsidRPr="008F6AEA" w:rsidRDefault="003D5317" w:rsidP="00EB6850">
      <w:pPr>
        <w:autoSpaceDE w:val="0"/>
        <w:autoSpaceDN w:val="0"/>
        <w:adjustRightInd w:val="0"/>
        <w:spacing w:after="0"/>
        <w:jc w:val="left"/>
        <w:rPr>
          <w:rFonts w:cs="Times New Roman"/>
          <w:szCs w:val="24"/>
        </w:rPr>
      </w:pPr>
    </w:p>
    <w:p w:rsidR="003D5317" w:rsidRPr="008F6AEA" w:rsidRDefault="003D5317" w:rsidP="00EB6850">
      <w:pPr>
        <w:autoSpaceDE w:val="0"/>
        <w:autoSpaceDN w:val="0"/>
        <w:adjustRightInd w:val="0"/>
        <w:spacing w:after="0"/>
        <w:jc w:val="left"/>
        <w:rPr>
          <w:rFonts w:cs="Times New Roman"/>
          <w:b/>
          <w:bCs/>
          <w:szCs w:val="24"/>
        </w:rPr>
      </w:pPr>
      <w:r w:rsidRPr="008F6AEA">
        <w:rPr>
          <w:rFonts w:cs="Times New Roman"/>
          <w:b/>
          <w:bCs/>
          <w:szCs w:val="24"/>
        </w:rPr>
        <w:t>Azylové domy</w:t>
      </w:r>
      <w:r w:rsidR="00484601">
        <w:rPr>
          <w:rFonts w:cs="Times New Roman"/>
          <w:b/>
          <w:bCs/>
          <w:szCs w:val="24"/>
        </w:rPr>
        <w:t xml:space="preserve"> § 57</w:t>
      </w:r>
    </w:p>
    <w:p w:rsidR="003D5317" w:rsidRPr="006F2E95" w:rsidRDefault="003D5317" w:rsidP="00EB6850">
      <w:pPr>
        <w:autoSpaceDE w:val="0"/>
        <w:autoSpaceDN w:val="0"/>
        <w:adjustRightInd w:val="0"/>
        <w:spacing w:after="0"/>
        <w:jc w:val="left"/>
        <w:rPr>
          <w:rFonts w:cs="Times New Roman"/>
          <w:sz w:val="18"/>
          <w:szCs w:val="18"/>
        </w:rPr>
      </w:pPr>
      <w:r w:rsidRPr="006F2E95">
        <w:rPr>
          <w:rFonts w:cs="Times New Roman"/>
          <w:sz w:val="18"/>
          <w:szCs w:val="18"/>
        </w:rPr>
        <w:t>Azylové domy poskytují pobytové služby na přechodnou dobu osobám v nepříznivé sociální situaci spojené se ztrátou bydlení.</w:t>
      </w:r>
    </w:p>
    <w:tbl>
      <w:tblPr>
        <w:tblW w:w="15080" w:type="dxa"/>
        <w:tblInd w:w="55" w:type="dxa"/>
        <w:tblCellMar>
          <w:left w:w="70" w:type="dxa"/>
          <w:right w:w="70" w:type="dxa"/>
        </w:tblCellMar>
        <w:tblLook w:val="04A0" w:firstRow="1" w:lastRow="0" w:firstColumn="1" w:lastColumn="0" w:noHBand="0" w:noVBand="1"/>
      </w:tblPr>
      <w:tblGrid>
        <w:gridCol w:w="2025"/>
        <w:gridCol w:w="752"/>
        <w:gridCol w:w="1286"/>
        <w:gridCol w:w="675"/>
        <w:gridCol w:w="707"/>
        <w:gridCol w:w="731"/>
        <w:gridCol w:w="942"/>
        <w:gridCol w:w="1024"/>
        <w:gridCol w:w="1151"/>
        <w:gridCol w:w="762"/>
        <w:gridCol w:w="752"/>
        <w:gridCol w:w="878"/>
        <w:gridCol w:w="458"/>
        <w:gridCol w:w="804"/>
        <w:gridCol w:w="985"/>
        <w:gridCol w:w="1148"/>
      </w:tblGrid>
      <w:tr w:rsidR="00BC2E19" w:rsidRPr="00BC2E19" w:rsidTr="00BC2E19">
        <w:trPr>
          <w:trHeight w:val="1205"/>
        </w:trPr>
        <w:tc>
          <w:tcPr>
            <w:tcW w:w="23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b/>
                <w:bCs/>
                <w:sz w:val="14"/>
                <w:szCs w:val="14"/>
                <w:lang w:eastAsia="cs-CZ"/>
              </w:rPr>
            </w:pPr>
            <w:r w:rsidRPr="00BC2E19">
              <w:rPr>
                <w:rFonts w:ascii="Tahoma" w:eastAsia="Times New Roman" w:hAnsi="Tahoma" w:cs="Tahoma"/>
                <w:b/>
                <w:bCs/>
                <w:sz w:val="14"/>
                <w:szCs w:val="14"/>
                <w:lang w:eastAsia="cs-CZ"/>
              </w:rPr>
              <w:t>Poskytovatel - název</w:t>
            </w:r>
          </w:p>
        </w:tc>
        <w:tc>
          <w:tcPr>
            <w:tcW w:w="707" w:type="dxa"/>
            <w:tcBorders>
              <w:top w:val="single" w:sz="4" w:space="0" w:color="auto"/>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center"/>
              <w:rPr>
                <w:rFonts w:ascii="Tahoma" w:eastAsia="Times New Roman" w:hAnsi="Tahoma" w:cs="Tahoma"/>
                <w:b/>
                <w:bCs/>
                <w:sz w:val="14"/>
                <w:szCs w:val="14"/>
                <w:lang w:eastAsia="cs-CZ"/>
              </w:rPr>
            </w:pPr>
            <w:r w:rsidRPr="00BC2E19">
              <w:rPr>
                <w:rFonts w:ascii="Tahoma" w:eastAsia="Times New Roman" w:hAnsi="Tahoma" w:cs="Tahoma"/>
                <w:b/>
                <w:bCs/>
                <w:sz w:val="14"/>
                <w:szCs w:val="14"/>
                <w:lang w:eastAsia="cs-CZ"/>
              </w:rPr>
              <w:t>IČ</w:t>
            </w:r>
          </w:p>
        </w:tc>
        <w:tc>
          <w:tcPr>
            <w:tcW w:w="1468" w:type="dxa"/>
            <w:tcBorders>
              <w:top w:val="single" w:sz="4" w:space="0" w:color="auto"/>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b/>
                <w:bCs/>
                <w:sz w:val="14"/>
                <w:szCs w:val="14"/>
                <w:lang w:eastAsia="cs-CZ"/>
              </w:rPr>
            </w:pPr>
            <w:r w:rsidRPr="00BC2E19">
              <w:rPr>
                <w:rFonts w:ascii="Tahoma" w:eastAsia="Times New Roman" w:hAnsi="Tahoma" w:cs="Tahoma"/>
                <w:b/>
                <w:bCs/>
                <w:sz w:val="14"/>
                <w:szCs w:val="14"/>
                <w:lang w:eastAsia="cs-CZ"/>
              </w:rPr>
              <w:t>Služba - název</w:t>
            </w:r>
          </w:p>
        </w:tc>
        <w:tc>
          <w:tcPr>
            <w:tcW w:w="604" w:type="dxa"/>
            <w:tcBorders>
              <w:top w:val="single" w:sz="4" w:space="0" w:color="auto"/>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b/>
                <w:bCs/>
                <w:sz w:val="14"/>
                <w:szCs w:val="14"/>
                <w:lang w:eastAsia="cs-CZ"/>
              </w:rPr>
            </w:pPr>
            <w:r w:rsidRPr="00BC2E19">
              <w:rPr>
                <w:rFonts w:ascii="Tahoma" w:eastAsia="Times New Roman" w:hAnsi="Tahoma" w:cs="Tahoma"/>
                <w:b/>
                <w:bCs/>
                <w:sz w:val="14"/>
                <w:szCs w:val="14"/>
                <w:lang w:eastAsia="cs-CZ"/>
              </w:rPr>
              <w:t>Služba - číslo</w:t>
            </w:r>
          </w:p>
        </w:tc>
        <w:tc>
          <w:tcPr>
            <w:tcW w:w="662" w:type="dxa"/>
            <w:tcBorders>
              <w:top w:val="single" w:sz="4" w:space="0" w:color="auto"/>
              <w:left w:val="nil"/>
              <w:bottom w:val="single" w:sz="4" w:space="0" w:color="auto"/>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b/>
                <w:bCs/>
                <w:sz w:val="14"/>
                <w:szCs w:val="14"/>
                <w:lang w:eastAsia="cs-CZ"/>
              </w:rPr>
            </w:pPr>
            <w:r w:rsidRPr="00BC2E19">
              <w:rPr>
                <w:rFonts w:ascii="Tahoma" w:eastAsia="Times New Roman" w:hAnsi="Tahoma" w:cs="Tahoma"/>
                <w:b/>
                <w:bCs/>
                <w:sz w:val="14"/>
                <w:szCs w:val="14"/>
                <w:lang w:eastAsia="cs-CZ"/>
              </w:rPr>
              <w:t>Formy</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b/>
                <w:bCs/>
                <w:sz w:val="14"/>
                <w:szCs w:val="14"/>
                <w:lang w:eastAsia="cs-CZ"/>
              </w:rPr>
            </w:pPr>
            <w:r w:rsidRPr="00BC2E19">
              <w:rPr>
                <w:rFonts w:ascii="Tahoma" w:eastAsia="Times New Roman" w:hAnsi="Tahoma" w:cs="Tahoma"/>
                <w:b/>
                <w:bCs/>
                <w:sz w:val="14"/>
                <w:szCs w:val="14"/>
                <w:lang w:eastAsia="cs-CZ"/>
              </w:rPr>
              <w:t>Úroveň sítě</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b/>
                <w:bCs/>
                <w:sz w:val="14"/>
                <w:szCs w:val="14"/>
                <w:lang w:eastAsia="cs-CZ"/>
              </w:rPr>
            </w:pPr>
            <w:proofErr w:type="spellStart"/>
            <w:r w:rsidRPr="00BC2E19">
              <w:rPr>
                <w:rFonts w:ascii="Tahoma" w:eastAsia="Times New Roman" w:hAnsi="Tahoma" w:cs="Tahoma"/>
                <w:b/>
                <w:bCs/>
                <w:sz w:val="14"/>
                <w:szCs w:val="14"/>
                <w:lang w:eastAsia="cs-CZ"/>
              </w:rPr>
              <w:t>Regionalita</w:t>
            </w:r>
            <w:proofErr w:type="spellEnd"/>
          </w:p>
        </w:tc>
        <w:tc>
          <w:tcPr>
            <w:tcW w:w="1034" w:type="dxa"/>
            <w:tcBorders>
              <w:top w:val="single" w:sz="4" w:space="0" w:color="auto"/>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b/>
                <w:bCs/>
                <w:sz w:val="14"/>
                <w:szCs w:val="14"/>
                <w:lang w:eastAsia="cs-CZ"/>
              </w:rPr>
            </w:pPr>
            <w:r w:rsidRPr="00BC2E19">
              <w:rPr>
                <w:rFonts w:ascii="Tahoma" w:eastAsia="Times New Roman" w:hAnsi="Tahoma" w:cs="Tahoma"/>
                <w:b/>
                <w:bCs/>
                <w:sz w:val="14"/>
                <w:szCs w:val="14"/>
                <w:lang w:eastAsia="cs-CZ"/>
              </w:rPr>
              <w:t>Působnost (místo poskytování služby)</w:t>
            </w:r>
          </w:p>
        </w:tc>
        <w:tc>
          <w:tcPr>
            <w:tcW w:w="1182" w:type="dxa"/>
            <w:tcBorders>
              <w:top w:val="single" w:sz="4" w:space="0" w:color="auto"/>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b/>
                <w:bCs/>
                <w:sz w:val="14"/>
                <w:szCs w:val="14"/>
                <w:lang w:eastAsia="cs-CZ"/>
              </w:rPr>
            </w:pPr>
            <w:r w:rsidRPr="00BC2E19">
              <w:rPr>
                <w:rFonts w:ascii="Tahoma" w:eastAsia="Times New Roman" w:hAnsi="Tahoma" w:cs="Tahoma"/>
                <w:b/>
                <w:bCs/>
                <w:sz w:val="14"/>
                <w:szCs w:val="14"/>
                <w:lang w:eastAsia="cs-CZ"/>
              </w:rPr>
              <w:t>Cílová skupina</w:t>
            </w:r>
          </w:p>
        </w:tc>
        <w:tc>
          <w:tcPr>
            <w:tcW w:w="682" w:type="dxa"/>
            <w:tcBorders>
              <w:top w:val="single" w:sz="4" w:space="0" w:color="auto"/>
              <w:left w:val="nil"/>
              <w:bottom w:val="single" w:sz="4" w:space="0" w:color="auto"/>
              <w:right w:val="single" w:sz="4" w:space="0" w:color="auto"/>
            </w:tcBorders>
            <w:shd w:val="clear" w:color="000000" w:fill="FFFFFF"/>
            <w:vAlign w:val="center"/>
            <w:hideMark/>
          </w:tcPr>
          <w:p w:rsidR="00BC2E19" w:rsidRPr="00BC2E19" w:rsidRDefault="00BC2E19" w:rsidP="00BC2E19">
            <w:pPr>
              <w:spacing w:after="0" w:line="240" w:lineRule="auto"/>
              <w:jc w:val="left"/>
              <w:rPr>
                <w:rFonts w:ascii="Tahoma" w:eastAsia="Times New Roman" w:hAnsi="Tahoma" w:cs="Tahoma"/>
                <w:b/>
                <w:bCs/>
                <w:sz w:val="14"/>
                <w:szCs w:val="14"/>
                <w:lang w:eastAsia="cs-CZ"/>
              </w:rPr>
            </w:pPr>
            <w:proofErr w:type="spellStart"/>
            <w:r w:rsidRPr="00BC2E19">
              <w:rPr>
                <w:rFonts w:ascii="Tahoma" w:eastAsia="Times New Roman" w:hAnsi="Tahoma" w:cs="Tahoma"/>
                <w:b/>
                <w:bCs/>
                <w:sz w:val="14"/>
                <w:szCs w:val="14"/>
                <w:lang w:eastAsia="cs-CZ"/>
              </w:rPr>
              <w:t>PvP</w:t>
            </w:r>
            <w:proofErr w:type="spellEnd"/>
            <w:r w:rsidRPr="00BC2E19">
              <w:rPr>
                <w:rFonts w:ascii="Tahoma" w:eastAsia="Times New Roman" w:hAnsi="Tahoma" w:cs="Tahoma"/>
                <w:b/>
                <w:bCs/>
                <w:sz w:val="14"/>
                <w:szCs w:val="14"/>
                <w:lang w:eastAsia="cs-CZ"/>
              </w:rPr>
              <w:t xml:space="preserve"> přepočet - úvazky</w:t>
            </w:r>
          </w:p>
        </w:tc>
        <w:tc>
          <w:tcPr>
            <w:tcW w:w="673" w:type="dxa"/>
            <w:tcBorders>
              <w:top w:val="single" w:sz="4" w:space="0" w:color="auto"/>
              <w:left w:val="nil"/>
              <w:bottom w:val="single" w:sz="4" w:space="0" w:color="auto"/>
              <w:right w:val="single" w:sz="4" w:space="0" w:color="auto"/>
            </w:tcBorders>
            <w:shd w:val="clear" w:color="000000" w:fill="FFFFFF"/>
            <w:vAlign w:val="center"/>
            <w:hideMark/>
          </w:tcPr>
          <w:p w:rsidR="00BC2E19" w:rsidRPr="00BC2E19" w:rsidRDefault="00BC2E19" w:rsidP="00BC2E19">
            <w:pPr>
              <w:spacing w:after="0" w:line="240" w:lineRule="auto"/>
              <w:jc w:val="left"/>
              <w:rPr>
                <w:rFonts w:ascii="Tahoma" w:eastAsia="Times New Roman" w:hAnsi="Tahoma" w:cs="Tahoma"/>
                <w:b/>
                <w:bCs/>
                <w:sz w:val="14"/>
                <w:szCs w:val="14"/>
                <w:lang w:eastAsia="cs-CZ"/>
              </w:rPr>
            </w:pPr>
            <w:r w:rsidRPr="00BC2E19">
              <w:rPr>
                <w:rFonts w:ascii="Tahoma" w:eastAsia="Times New Roman" w:hAnsi="Tahoma" w:cs="Tahoma"/>
                <w:b/>
                <w:bCs/>
                <w:sz w:val="14"/>
                <w:szCs w:val="14"/>
                <w:lang w:eastAsia="cs-CZ"/>
              </w:rPr>
              <w:t xml:space="preserve">Kapacita lůžek </w:t>
            </w:r>
          </w:p>
        </w:tc>
        <w:tc>
          <w:tcPr>
            <w:tcW w:w="839" w:type="dxa"/>
            <w:tcBorders>
              <w:top w:val="single" w:sz="4" w:space="0" w:color="auto"/>
              <w:left w:val="nil"/>
              <w:bottom w:val="single" w:sz="4" w:space="0" w:color="auto"/>
              <w:right w:val="single" w:sz="4" w:space="0" w:color="auto"/>
            </w:tcBorders>
            <w:shd w:val="clear" w:color="000000" w:fill="FDE9D9"/>
            <w:vAlign w:val="center"/>
            <w:hideMark/>
          </w:tcPr>
          <w:p w:rsidR="00BC2E19" w:rsidRPr="00BC2E19" w:rsidRDefault="00BC2E19" w:rsidP="00BC2E19">
            <w:pPr>
              <w:spacing w:after="0" w:line="240" w:lineRule="auto"/>
              <w:jc w:val="left"/>
              <w:rPr>
                <w:rFonts w:ascii="Tahoma" w:eastAsia="Times New Roman" w:hAnsi="Tahoma" w:cs="Tahoma"/>
                <w:b/>
                <w:bCs/>
                <w:sz w:val="14"/>
                <w:szCs w:val="14"/>
                <w:lang w:eastAsia="cs-CZ"/>
              </w:rPr>
            </w:pPr>
            <w:r w:rsidRPr="00BC2E19">
              <w:rPr>
                <w:rFonts w:ascii="Tahoma" w:eastAsia="Times New Roman" w:hAnsi="Tahoma" w:cs="Tahoma"/>
                <w:b/>
                <w:bCs/>
                <w:sz w:val="14"/>
                <w:szCs w:val="14"/>
                <w:lang w:eastAsia="cs-CZ"/>
              </w:rPr>
              <w:t xml:space="preserve">Vypočtené náklady </w:t>
            </w:r>
          </w:p>
        </w:tc>
        <w:tc>
          <w:tcPr>
            <w:tcW w:w="1130" w:type="dxa"/>
            <w:gridSpan w:val="2"/>
            <w:tcBorders>
              <w:top w:val="single" w:sz="4" w:space="0" w:color="auto"/>
              <w:left w:val="nil"/>
              <w:bottom w:val="single" w:sz="4" w:space="0" w:color="auto"/>
              <w:right w:val="single" w:sz="4" w:space="0" w:color="auto"/>
            </w:tcBorders>
            <w:shd w:val="clear" w:color="000000" w:fill="FDE9D9"/>
            <w:vAlign w:val="center"/>
            <w:hideMark/>
          </w:tcPr>
          <w:p w:rsidR="00BC2E19" w:rsidRPr="00BC2E19" w:rsidRDefault="00BC2E19" w:rsidP="00BC2E19">
            <w:pPr>
              <w:spacing w:after="0" w:line="240" w:lineRule="auto"/>
              <w:jc w:val="left"/>
              <w:rPr>
                <w:rFonts w:ascii="Tahoma" w:eastAsia="Times New Roman" w:hAnsi="Tahoma" w:cs="Tahoma"/>
                <w:b/>
                <w:bCs/>
                <w:sz w:val="14"/>
                <w:szCs w:val="14"/>
                <w:lang w:eastAsia="cs-CZ"/>
              </w:rPr>
            </w:pPr>
            <w:r w:rsidRPr="00BC2E19">
              <w:rPr>
                <w:rFonts w:ascii="Tahoma" w:eastAsia="Times New Roman" w:hAnsi="Tahoma" w:cs="Tahoma"/>
                <w:b/>
                <w:bCs/>
                <w:sz w:val="14"/>
                <w:szCs w:val="14"/>
                <w:lang w:eastAsia="cs-CZ"/>
              </w:rPr>
              <w:t>Deklarované příjmy služby poskytovatelem (úhrady od uživatelů a ZP)</w:t>
            </w:r>
          </w:p>
        </w:tc>
        <w:tc>
          <w:tcPr>
            <w:tcW w:w="882" w:type="dxa"/>
            <w:tcBorders>
              <w:top w:val="single" w:sz="4" w:space="0" w:color="auto"/>
              <w:left w:val="nil"/>
              <w:bottom w:val="single" w:sz="4" w:space="0" w:color="auto"/>
              <w:right w:val="single" w:sz="4" w:space="0" w:color="auto"/>
            </w:tcBorders>
            <w:shd w:val="clear" w:color="000000" w:fill="FDE9D9"/>
            <w:vAlign w:val="center"/>
            <w:hideMark/>
          </w:tcPr>
          <w:p w:rsidR="00BC2E19" w:rsidRPr="00BC2E19" w:rsidRDefault="00BC2E19" w:rsidP="00BC2E19">
            <w:pPr>
              <w:spacing w:after="0" w:line="240" w:lineRule="auto"/>
              <w:jc w:val="left"/>
              <w:rPr>
                <w:rFonts w:ascii="Tahoma" w:eastAsia="Times New Roman" w:hAnsi="Tahoma" w:cs="Tahoma"/>
                <w:b/>
                <w:bCs/>
                <w:sz w:val="14"/>
                <w:szCs w:val="14"/>
                <w:lang w:eastAsia="cs-CZ"/>
              </w:rPr>
            </w:pPr>
            <w:r w:rsidRPr="00BC2E19">
              <w:rPr>
                <w:rFonts w:ascii="Tahoma" w:eastAsia="Times New Roman" w:hAnsi="Tahoma" w:cs="Tahoma"/>
                <w:b/>
                <w:bCs/>
                <w:sz w:val="14"/>
                <w:szCs w:val="14"/>
                <w:lang w:eastAsia="cs-CZ"/>
              </w:rPr>
              <w:t>Vypočtená vyrovnávací platba</w:t>
            </w:r>
          </w:p>
        </w:tc>
        <w:tc>
          <w:tcPr>
            <w:tcW w:w="1248" w:type="dxa"/>
            <w:tcBorders>
              <w:top w:val="single" w:sz="4" w:space="0" w:color="auto"/>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b/>
                <w:bCs/>
                <w:sz w:val="14"/>
                <w:szCs w:val="14"/>
                <w:lang w:eastAsia="cs-CZ"/>
              </w:rPr>
            </w:pPr>
            <w:r w:rsidRPr="00BC2E19">
              <w:rPr>
                <w:rFonts w:ascii="Tahoma" w:eastAsia="Times New Roman" w:hAnsi="Tahoma" w:cs="Tahoma"/>
                <w:b/>
                <w:bCs/>
                <w:sz w:val="14"/>
                <w:szCs w:val="14"/>
                <w:lang w:eastAsia="cs-CZ"/>
              </w:rPr>
              <w:t>Komentář</w:t>
            </w:r>
          </w:p>
        </w:tc>
      </w:tr>
      <w:tr w:rsidR="00BC2E19" w:rsidRPr="00BC2E19" w:rsidTr="00BC2E19">
        <w:trPr>
          <w:trHeight w:val="508"/>
        </w:trPr>
        <w:tc>
          <w:tcPr>
            <w:tcW w:w="2338" w:type="dxa"/>
            <w:tcBorders>
              <w:top w:val="nil"/>
              <w:left w:val="single" w:sz="4" w:space="0" w:color="auto"/>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b/>
                <w:bCs/>
                <w:sz w:val="14"/>
                <w:szCs w:val="14"/>
                <w:lang w:eastAsia="cs-CZ"/>
              </w:rPr>
            </w:pPr>
            <w:r w:rsidRPr="00BC2E19">
              <w:rPr>
                <w:rFonts w:ascii="Tahoma" w:eastAsia="Times New Roman" w:hAnsi="Tahoma" w:cs="Tahoma"/>
                <w:b/>
                <w:bCs/>
                <w:sz w:val="14"/>
                <w:szCs w:val="14"/>
                <w:lang w:eastAsia="cs-CZ"/>
              </w:rPr>
              <w:t>Farní charita Česká Lípa</w:t>
            </w:r>
          </w:p>
        </w:tc>
        <w:tc>
          <w:tcPr>
            <w:tcW w:w="707"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70226148</w:t>
            </w:r>
          </w:p>
        </w:tc>
        <w:tc>
          <w:tcPr>
            <w:tcW w:w="1468"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r w:rsidRPr="00BC2E19">
              <w:rPr>
                <w:rFonts w:ascii="Tahoma" w:eastAsia="Times New Roman" w:hAnsi="Tahoma" w:cs="Tahoma"/>
                <w:sz w:val="14"/>
                <w:szCs w:val="14"/>
                <w:lang w:eastAsia="cs-CZ"/>
              </w:rPr>
              <w:t>Azylový dům Jonáš</w:t>
            </w:r>
          </w:p>
        </w:tc>
        <w:tc>
          <w:tcPr>
            <w:tcW w:w="604"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1297986</w:t>
            </w:r>
          </w:p>
        </w:tc>
        <w:tc>
          <w:tcPr>
            <w:tcW w:w="662" w:type="dxa"/>
            <w:tcBorders>
              <w:top w:val="nil"/>
              <w:left w:val="nil"/>
              <w:bottom w:val="single" w:sz="4" w:space="0" w:color="auto"/>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r w:rsidRPr="00BC2E19">
              <w:rPr>
                <w:rFonts w:ascii="Tahoma" w:eastAsia="Times New Roman" w:hAnsi="Tahoma" w:cs="Tahoma"/>
                <w:sz w:val="14"/>
                <w:szCs w:val="14"/>
                <w:lang w:eastAsia="cs-CZ"/>
              </w:rPr>
              <w:t>Pobytová</w:t>
            </w:r>
          </w:p>
        </w:tc>
        <w:tc>
          <w:tcPr>
            <w:tcW w:w="731" w:type="dxa"/>
            <w:tcBorders>
              <w:top w:val="nil"/>
              <w:left w:val="single" w:sz="4" w:space="0" w:color="auto"/>
              <w:bottom w:val="single" w:sz="4" w:space="0" w:color="auto"/>
              <w:right w:val="single" w:sz="4" w:space="0" w:color="auto"/>
            </w:tcBorders>
            <w:shd w:val="clear" w:color="000000" w:fill="D8E4BC"/>
            <w:noWrap/>
            <w:vAlign w:val="center"/>
            <w:hideMark/>
          </w:tcPr>
          <w:p w:rsidR="00BC2E19" w:rsidRPr="00BC2E19" w:rsidRDefault="00BC2E19" w:rsidP="00BC2E19">
            <w:pPr>
              <w:spacing w:after="0" w:line="240" w:lineRule="auto"/>
              <w:jc w:val="center"/>
              <w:rPr>
                <w:rFonts w:ascii="Tahoma" w:eastAsia="Times New Roman" w:hAnsi="Tahoma" w:cs="Tahoma"/>
                <w:sz w:val="14"/>
                <w:szCs w:val="14"/>
                <w:lang w:eastAsia="cs-CZ"/>
              </w:rPr>
            </w:pPr>
            <w:r w:rsidRPr="00BC2E19">
              <w:rPr>
                <w:rFonts w:ascii="Tahoma" w:eastAsia="Times New Roman" w:hAnsi="Tahoma" w:cs="Tahoma"/>
                <w:sz w:val="14"/>
                <w:szCs w:val="14"/>
                <w:lang w:eastAsia="cs-CZ"/>
              </w:rPr>
              <w:t>Z1</w:t>
            </w:r>
          </w:p>
        </w:tc>
        <w:tc>
          <w:tcPr>
            <w:tcW w:w="900"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center"/>
              <w:rPr>
                <w:rFonts w:ascii="Tahoma" w:eastAsia="Times New Roman" w:hAnsi="Tahoma" w:cs="Tahoma"/>
                <w:sz w:val="14"/>
                <w:szCs w:val="14"/>
                <w:lang w:eastAsia="cs-CZ"/>
              </w:rPr>
            </w:pPr>
            <w:r w:rsidRPr="00BC2E19">
              <w:rPr>
                <w:rFonts w:ascii="Tahoma" w:eastAsia="Times New Roman" w:hAnsi="Tahoma" w:cs="Tahoma"/>
                <w:sz w:val="14"/>
                <w:szCs w:val="14"/>
                <w:lang w:eastAsia="cs-CZ"/>
              </w:rPr>
              <w:t>ORP</w:t>
            </w:r>
          </w:p>
        </w:tc>
        <w:tc>
          <w:tcPr>
            <w:tcW w:w="1034"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r w:rsidRPr="00BC2E19">
              <w:rPr>
                <w:rFonts w:ascii="Tahoma" w:eastAsia="Times New Roman" w:hAnsi="Tahoma" w:cs="Tahoma"/>
                <w:sz w:val="14"/>
                <w:szCs w:val="14"/>
                <w:lang w:eastAsia="cs-CZ"/>
              </w:rPr>
              <w:t>Česká Lípa, Nový Bor</w:t>
            </w:r>
          </w:p>
        </w:tc>
        <w:tc>
          <w:tcPr>
            <w:tcW w:w="1182"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color w:val="000000"/>
                <w:sz w:val="14"/>
                <w:szCs w:val="14"/>
                <w:lang w:eastAsia="cs-CZ"/>
              </w:rPr>
            </w:pPr>
            <w:r w:rsidRPr="00BC2E19">
              <w:rPr>
                <w:rFonts w:ascii="Tahoma" w:eastAsia="Times New Roman" w:hAnsi="Tahoma" w:cs="Tahoma"/>
                <w:color w:val="000000"/>
                <w:sz w:val="14"/>
                <w:szCs w:val="14"/>
                <w:lang w:eastAsia="cs-CZ"/>
              </w:rPr>
              <w:t>oběti domácího násilí, rodiny s dítětem/dětmi, osoby bez přístřeší</w:t>
            </w:r>
          </w:p>
        </w:tc>
        <w:tc>
          <w:tcPr>
            <w:tcW w:w="682"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11,35</w:t>
            </w:r>
          </w:p>
        </w:tc>
        <w:tc>
          <w:tcPr>
            <w:tcW w:w="673" w:type="dxa"/>
            <w:tcBorders>
              <w:top w:val="nil"/>
              <w:left w:val="nil"/>
              <w:bottom w:val="single" w:sz="4" w:space="0" w:color="auto"/>
              <w:right w:val="single" w:sz="4" w:space="0" w:color="auto"/>
            </w:tcBorders>
            <w:shd w:val="clear" w:color="auto" w:fill="auto"/>
            <w:noWrap/>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68</w:t>
            </w:r>
          </w:p>
        </w:tc>
        <w:tc>
          <w:tcPr>
            <w:tcW w:w="839" w:type="dxa"/>
            <w:tcBorders>
              <w:top w:val="nil"/>
              <w:left w:val="nil"/>
              <w:bottom w:val="single" w:sz="4" w:space="0" w:color="auto"/>
              <w:right w:val="single" w:sz="4" w:space="0" w:color="auto"/>
            </w:tcBorders>
            <w:shd w:val="clear" w:color="000000" w:fill="FDE9D9"/>
            <w:noWrap/>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5 549 536</w:t>
            </w:r>
          </w:p>
        </w:tc>
        <w:tc>
          <w:tcPr>
            <w:tcW w:w="1130" w:type="dxa"/>
            <w:gridSpan w:val="2"/>
            <w:tcBorders>
              <w:top w:val="nil"/>
              <w:left w:val="nil"/>
              <w:bottom w:val="single" w:sz="4" w:space="0" w:color="auto"/>
              <w:right w:val="single" w:sz="4" w:space="0" w:color="auto"/>
            </w:tcBorders>
            <w:shd w:val="clear" w:color="000000" w:fill="FDE9D9"/>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778 469</w:t>
            </w:r>
          </w:p>
        </w:tc>
        <w:tc>
          <w:tcPr>
            <w:tcW w:w="882" w:type="dxa"/>
            <w:tcBorders>
              <w:top w:val="nil"/>
              <w:left w:val="nil"/>
              <w:bottom w:val="single" w:sz="4" w:space="0" w:color="auto"/>
              <w:right w:val="single" w:sz="4" w:space="0" w:color="auto"/>
            </w:tcBorders>
            <w:shd w:val="clear" w:color="000000" w:fill="FDE9D9"/>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4 771 067</w:t>
            </w:r>
          </w:p>
        </w:tc>
        <w:tc>
          <w:tcPr>
            <w:tcW w:w="1248"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r w:rsidRPr="00BC2E19">
              <w:rPr>
                <w:rFonts w:ascii="Tahoma" w:eastAsia="Times New Roman" w:hAnsi="Tahoma" w:cs="Tahoma"/>
                <w:sz w:val="14"/>
                <w:szCs w:val="14"/>
                <w:lang w:eastAsia="cs-CZ"/>
              </w:rPr>
              <w:t> </w:t>
            </w:r>
          </w:p>
        </w:tc>
      </w:tr>
      <w:tr w:rsidR="00BC2E19" w:rsidRPr="00BC2E19" w:rsidTr="00BC2E19">
        <w:trPr>
          <w:trHeight w:val="508"/>
        </w:trPr>
        <w:tc>
          <w:tcPr>
            <w:tcW w:w="2338" w:type="dxa"/>
            <w:tcBorders>
              <w:top w:val="nil"/>
              <w:left w:val="single" w:sz="4" w:space="0" w:color="auto"/>
              <w:bottom w:val="single" w:sz="4" w:space="0" w:color="auto"/>
              <w:right w:val="single" w:sz="4" w:space="0" w:color="auto"/>
            </w:tcBorders>
            <w:shd w:val="clear" w:color="000000" w:fill="DDD9C4"/>
            <w:vAlign w:val="center"/>
            <w:hideMark/>
          </w:tcPr>
          <w:p w:rsidR="00BC2E19" w:rsidRPr="00BC2E19" w:rsidRDefault="00BC2E19" w:rsidP="00BC2E19">
            <w:pPr>
              <w:spacing w:after="0" w:line="240" w:lineRule="auto"/>
              <w:jc w:val="left"/>
              <w:rPr>
                <w:rFonts w:ascii="Tahoma" w:eastAsia="Times New Roman" w:hAnsi="Tahoma" w:cs="Tahoma"/>
                <w:b/>
                <w:bCs/>
                <w:sz w:val="14"/>
                <w:szCs w:val="14"/>
                <w:lang w:eastAsia="cs-CZ"/>
              </w:rPr>
            </w:pPr>
            <w:r w:rsidRPr="00BC2E19">
              <w:rPr>
                <w:rFonts w:ascii="Tahoma" w:eastAsia="Times New Roman" w:hAnsi="Tahoma" w:cs="Tahoma"/>
                <w:b/>
                <w:bCs/>
                <w:sz w:val="14"/>
                <w:szCs w:val="14"/>
                <w:lang w:eastAsia="cs-CZ"/>
              </w:rPr>
              <w:t xml:space="preserve">NADĚJE </w:t>
            </w:r>
            <w:proofErr w:type="gramStart"/>
            <w:r w:rsidRPr="00BC2E19">
              <w:rPr>
                <w:rFonts w:ascii="Tahoma" w:eastAsia="Times New Roman" w:hAnsi="Tahoma" w:cs="Tahoma"/>
                <w:b/>
                <w:bCs/>
                <w:sz w:val="14"/>
                <w:szCs w:val="14"/>
                <w:lang w:eastAsia="cs-CZ"/>
              </w:rPr>
              <w:t>o.s.</w:t>
            </w:r>
            <w:proofErr w:type="gramEnd"/>
          </w:p>
        </w:tc>
        <w:tc>
          <w:tcPr>
            <w:tcW w:w="707"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570931</w:t>
            </w:r>
          </w:p>
        </w:tc>
        <w:tc>
          <w:tcPr>
            <w:tcW w:w="1468"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r w:rsidRPr="00BC2E19">
              <w:rPr>
                <w:rFonts w:ascii="Tahoma" w:eastAsia="Times New Roman" w:hAnsi="Tahoma" w:cs="Tahoma"/>
                <w:sz w:val="14"/>
                <w:szCs w:val="14"/>
                <w:lang w:eastAsia="cs-CZ"/>
              </w:rPr>
              <w:t>Dům Naděje Jablonec nad Nisou</w:t>
            </w:r>
          </w:p>
        </w:tc>
        <w:tc>
          <w:tcPr>
            <w:tcW w:w="604"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5918012</w:t>
            </w:r>
          </w:p>
        </w:tc>
        <w:tc>
          <w:tcPr>
            <w:tcW w:w="662" w:type="dxa"/>
            <w:tcBorders>
              <w:top w:val="nil"/>
              <w:left w:val="nil"/>
              <w:bottom w:val="single" w:sz="4" w:space="0" w:color="auto"/>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r w:rsidRPr="00BC2E19">
              <w:rPr>
                <w:rFonts w:ascii="Tahoma" w:eastAsia="Times New Roman" w:hAnsi="Tahoma" w:cs="Tahoma"/>
                <w:sz w:val="14"/>
                <w:szCs w:val="14"/>
                <w:lang w:eastAsia="cs-CZ"/>
              </w:rPr>
              <w:t>Pobytová</w:t>
            </w:r>
          </w:p>
        </w:tc>
        <w:tc>
          <w:tcPr>
            <w:tcW w:w="731" w:type="dxa"/>
            <w:tcBorders>
              <w:top w:val="nil"/>
              <w:left w:val="single" w:sz="4" w:space="0" w:color="auto"/>
              <w:bottom w:val="single" w:sz="4" w:space="0" w:color="auto"/>
              <w:right w:val="single" w:sz="4" w:space="0" w:color="auto"/>
            </w:tcBorders>
            <w:shd w:val="clear" w:color="000000" w:fill="D8E4BC"/>
            <w:noWrap/>
            <w:vAlign w:val="center"/>
            <w:hideMark/>
          </w:tcPr>
          <w:p w:rsidR="00BC2E19" w:rsidRPr="00BC2E19" w:rsidRDefault="00BC2E19" w:rsidP="00BC2E19">
            <w:pPr>
              <w:spacing w:after="0" w:line="240" w:lineRule="auto"/>
              <w:jc w:val="center"/>
              <w:rPr>
                <w:rFonts w:ascii="Tahoma" w:eastAsia="Times New Roman" w:hAnsi="Tahoma" w:cs="Tahoma"/>
                <w:sz w:val="14"/>
                <w:szCs w:val="14"/>
                <w:lang w:eastAsia="cs-CZ"/>
              </w:rPr>
            </w:pPr>
            <w:r w:rsidRPr="00BC2E19">
              <w:rPr>
                <w:rFonts w:ascii="Tahoma" w:eastAsia="Times New Roman" w:hAnsi="Tahoma" w:cs="Tahoma"/>
                <w:sz w:val="14"/>
                <w:szCs w:val="14"/>
                <w:lang w:eastAsia="cs-CZ"/>
              </w:rPr>
              <w:t>Z1</w:t>
            </w:r>
          </w:p>
        </w:tc>
        <w:tc>
          <w:tcPr>
            <w:tcW w:w="900"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center"/>
              <w:rPr>
                <w:rFonts w:ascii="Tahoma" w:eastAsia="Times New Roman" w:hAnsi="Tahoma" w:cs="Tahoma"/>
                <w:sz w:val="14"/>
                <w:szCs w:val="14"/>
                <w:lang w:eastAsia="cs-CZ"/>
              </w:rPr>
            </w:pPr>
            <w:r w:rsidRPr="00BC2E19">
              <w:rPr>
                <w:rFonts w:ascii="Tahoma" w:eastAsia="Times New Roman" w:hAnsi="Tahoma" w:cs="Tahoma"/>
                <w:sz w:val="14"/>
                <w:szCs w:val="14"/>
                <w:lang w:eastAsia="cs-CZ"/>
              </w:rPr>
              <w:t>ORP</w:t>
            </w:r>
          </w:p>
        </w:tc>
        <w:tc>
          <w:tcPr>
            <w:tcW w:w="1034"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r w:rsidRPr="00BC2E19">
              <w:rPr>
                <w:rFonts w:ascii="Tahoma" w:eastAsia="Times New Roman" w:hAnsi="Tahoma" w:cs="Tahoma"/>
                <w:sz w:val="14"/>
                <w:szCs w:val="14"/>
                <w:lang w:eastAsia="cs-CZ"/>
              </w:rPr>
              <w:t>Jablonec nad Nisou</w:t>
            </w:r>
          </w:p>
        </w:tc>
        <w:tc>
          <w:tcPr>
            <w:tcW w:w="1182"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color w:val="000000"/>
                <w:sz w:val="14"/>
                <w:szCs w:val="14"/>
                <w:lang w:eastAsia="cs-CZ"/>
              </w:rPr>
            </w:pPr>
            <w:r w:rsidRPr="00BC2E19">
              <w:rPr>
                <w:rFonts w:ascii="Tahoma" w:eastAsia="Times New Roman" w:hAnsi="Tahoma" w:cs="Tahoma"/>
                <w:color w:val="000000"/>
                <w:sz w:val="14"/>
                <w:szCs w:val="14"/>
                <w:lang w:eastAsia="cs-CZ"/>
              </w:rPr>
              <w:t>oběti trestné činnosti, osoby v krizi, osoby bez přístřeší</w:t>
            </w:r>
          </w:p>
        </w:tc>
        <w:tc>
          <w:tcPr>
            <w:tcW w:w="682"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4,05</w:t>
            </w:r>
          </w:p>
        </w:tc>
        <w:tc>
          <w:tcPr>
            <w:tcW w:w="673" w:type="dxa"/>
            <w:tcBorders>
              <w:top w:val="nil"/>
              <w:left w:val="nil"/>
              <w:bottom w:val="single" w:sz="4" w:space="0" w:color="auto"/>
              <w:right w:val="single" w:sz="4" w:space="0" w:color="auto"/>
            </w:tcBorders>
            <w:shd w:val="clear" w:color="auto" w:fill="auto"/>
            <w:noWrap/>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36</w:t>
            </w:r>
          </w:p>
        </w:tc>
        <w:tc>
          <w:tcPr>
            <w:tcW w:w="839" w:type="dxa"/>
            <w:tcBorders>
              <w:top w:val="nil"/>
              <w:left w:val="nil"/>
              <w:bottom w:val="single" w:sz="4" w:space="0" w:color="auto"/>
              <w:right w:val="single" w:sz="4" w:space="0" w:color="auto"/>
            </w:tcBorders>
            <w:shd w:val="clear" w:color="000000" w:fill="FDE9D9"/>
            <w:noWrap/>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2 586 000</w:t>
            </w:r>
          </w:p>
        </w:tc>
        <w:tc>
          <w:tcPr>
            <w:tcW w:w="1130" w:type="dxa"/>
            <w:gridSpan w:val="2"/>
            <w:tcBorders>
              <w:top w:val="nil"/>
              <w:left w:val="nil"/>
              <w:bottom w:val="single" w:sz="4" w:space="0" w:color="auto"/>
              <w:right w:val="single" w:sz="4" w:space="0" w:color="auto"/>
            </w:tcBorders>
            <w:shd w:val="clear" w:color="000000" w:fill="FDE9D9"/>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492 660</w:t>
            </w:r>
          </w:p>
        </w:tc>
        <w:tc>
          <w:tcPr>
            <w:tcW w:w="882" w:type="dxa"/>
            <w:tcBorders>
              <w:top w:val="nil"/>
              <w:left w:val="nil"/>
              <w:bottom w:val="single" w:sz="4" w:space="0" w:color="auto"/>
              <w:right w:val="single" w:sz="4" w:space="0" w:color="auto"/>
            </w:tcBorders>
            <w:shd w:val="clear" w:color="000000" w:fill="FDE9D9"/>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2 093 340</w:t>
            </w:r>
          </w:p>
        </w:tc>
        <w:tc>
          <w:tcPr>
            <w:tcW w:w="1248"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r w:rsidRPr="00BC2E19">
              <w:rPr>
                <w:rFonts w:ascii="Tahoma" w:eastAsia="Times New Roman" w:hAnsi="Tahoma" w:cs="Tahoma"/>
                <w:sz w:val="14"/>
                <w:szCs w:val="14"/>
                <w:lang w:eastAsia="cs-CZ"/>
              </w:rPr>
              <w:t>Rozvojový záměr - rozšíření kapacity o 10 lůžek (registrace 2015)</w:t>
            </w:r>
          </w:p>
        </w:tc>
      </w:tr>
      <w:tr w:rsidR="00BC2E19" w:rsidRPr="00BC2E19" w:rsidTr="00BC2E19">
        <w:trPr>
          <w:trHeight w:val="508"/>
        </w:trPr>
        <w:tc>
          <w:tcPr>
            <w:tcW w:w="2338" w:type="dxa"/>
            <w:tcBorders>
              <w:top w:val="nil"/>
              <w:left w:val="single" w:sz="4" w:space="0" w:color="auto"/>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b/>
                <w:bCs/>
                <w:sz w:val="14"/>
                <w:szCs w:val="14"/>
                <w:lang w:eastAsia="cs-CZ"/>
              </w:rPr>
            </w:pPr>
            <w:r w:rsidRPr="00BC2E19">
              <w:rPr>
                <w:rFonts w:ascii="Tahoma" w:eastAsia="Times New Roman" w:hAnsi="Tahoma" w:cs="Tahoma"/>
                <w:b/>
                <w:bCs/>
                <w:sz w:val="14"/>
                <w:szCs w:val="14"/>
                <w:lang w:eastAsia="cs-CZ"/>
              </w:rPr>
              <w:t>Návrat, o.p.s.</w:t>
            </w:r>
          </w:p>
        </w:tc>
        <w:tc>
          <w:tcPr>
            <w:tcW w:w="707"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27323773</w:t>
            </w:r>
          </w:p>
        </w:tc>
        <w:tc>
          <w:tcPr>
            <w:tcW w:w="1468"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r w:rsidRPr="00BC2E19">
              <w:rPr>
                <w:rFonts w:ascii="Tahoma" w:eastAsia="Times New Roman" w:hAnsi="Tahoma" w:cs="Tahoma"/>
                <w:sz w:val="14"/>
                <w:szCs w:val="14"/>
                <w:lang w:eastAsia="cs-CZ"/>
              </w:rPr>
              <w:t>Návrat, o.p.s.</w:t>
            </w:r>
          </w:p>
        </w:tc>
        <w:tc>
          <w:tcPr>
            <w:tcW w:w="604"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6224406</w:t>
            </w:r>
          </w:p>
        </w:tc>
        <w:tc>
          <w:tcPr>
            <w:tcW w:w="662" w:type="dxa"/>
            <w:tcBorders>
              <w:top w:val="nil"/>
              <w:left w:val="nil"/>
              <w:bottom w:val="single" w:sz="4" w:space="0" w:color="auto"/>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r w:rsidRPr="00BC2E19">
              <w:rPr>
                <w:rFonts w:ascii="Tahoma" w:eastAsia="Times New Roman" w:hAnsi="Tahoma" w:cs="Tahoma"/>
                <w:sz w:val="14"/>
                <w:szCs w:val="14"/>
                <w:lang w:eastAsia="cs-CZ"/>
              </w:rPr>
              <w:t>Pobytová</w:t>
            </w:r>
          </w:p>
        </w:tc>
        <w:tc>
          <w:tcPr>
            <w:tcW w:w="731" w:type="dxa"/>
            <w:tcBorders>
              <w:top w:val="nil"/>
              <w:left w:val="single" w:sz="4" w:space="0" w:color="auto"/>
              <w:bottom w:val="single" w:sz="4" w:space="0" w:color="auto"/>
              <w:right w:val="single" w:sz="4" w:space="0" w:color="auto"/>
            </w:tcBorders>
            <w:shd w:val="clear" w:color="000000" w:fill="D8E4BC"/>
            <w:noWrap/>
            <w:vAlign w:val="center"/>
            <w:hideMark/>
          </w:tcPr>
          <w:p w:rsidR="00BC2E19" w:rsidRPr="00BC2E19" w:rsidRDefault="00BC2E19" w:rsidP="00BC2E19">
            <w:pPr>
              <w:spacing w:after="0" w:line="240" w:lineRule="auto"/>
              <w:jc w:val="center"/>
              <w:rPr>
                <w:rFonts w:ascii="Tahoma" w:eastAsia="Times New Roman" w:hAnsi="Tahoma" w:cs="Tahoma"/>
                <w:sz w:val="14"/>
                <w:szCs w:val="14"/>
                <w:lang w:eastAsia="cs-CZ"/>
              </w:rPr>
            </w:pPr>
            <w:r w:rsidRPr="00BC2E19">
              <w:rPr>
                <w:rFonts w:ascii="Tahoma" w:eastAsia="Times New Roman" w:hAnsi="Tahoma" w:cs="Tahoma"/>
                <w:sz w:val="14"/>
                <w:szCs w:val="14"/>
                <w:lang w:eastAsia="cs-CZ"/>
              </w:rPr>
              <w:t>Z1</w:t>
            </w:r>
          </w:p>
        </w:tc>
        <w:tc>
          <w:tcPr>
            <w:tcW w:w="900"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center"/>
              <w:rPr>
                <w:rFonts w:ascii="Tahoma" w:eastAsia="Times New Roman" w:hAnsi="Tahoma" w:cs="Tahoma"/>
                <w:sz w:val="14"/>
                <w:szCs w:val="14"/>
                <w:lang w:eastAsia="cs-CZ"/>
              </w:rPr>
            </w:pPr>
            <w:r w:rsidRPr="00BC2E19">
              <w:rPr>
                <w:rFonts w:ascii="Tahoma" w:eastAsia="Times New Roman" w:hAnsi="Tahoma" w:cs="Tahoma"/>
                <w:sz w:val="14"/>
                <w:szCs w:val="14"/>
                <w:lang w:eastAsia="cs-CZ"/>
              </w:rPr>
              <w:t>ORP</w:t>
            </w:r>
          </w:p>
        </w:tc>
        <w:tc>
          <w:tcPr>
            <w:tcW w:w="1034"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r w:rsidRPr="00BC2E19">
              <w:rPr>
                <w:rFonts w:ascii="Tahoma" w:eastAsia="Times New Roman" w:hAnsi="Tahoma" w:cs="Tahoma"/>
                <w:sz w:val="14"/>
                <w:szCs w:val="14"/>
                <w:lang w:eastAsia="cs-CZ"/>
              </w:rPr>
              <w:t>Liberec</w:t>
            </w:r>
          </w:p>
        </w:tc>
        <w:tc>
          <w:tcPr>
            <w:tcW w:w="1182"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color w:val="000000"/>
                <w:sz w:val="14"/>
                <w:szCs w:val="14"/>
                <w:lang w:eastAsia="cs-CZ"/>
              </w:rPr>
            </w:pPr>
            <w:r w:rsidRPr="00BC2E19">
              <w:rPr>
                <w:rFonts w:ascii="Tahoma" w:eastAsia="Times New Roman" w:hAnsi="Tahoma" w:cs="Tahoma"/>
                <w:color w:val="000000"/>
                <w:sz w:val="14"/>
                <w:szCs w:val="14"/>
                <w:lang w:eastAsia="cs-CZ"/>
              </w:rPr>
              <w:t>osoby bez přístřeší, osoby v krizi</w:t>
            </w:r>
          </w:p>
        </w:tc>
        <w:tc>
          <w:tcPr>
            <w:tcW w:w="682"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6</w:t>
            </w:r>
          </w:p>
        </w:tc>
        <w:tc>
          <w:tcPr>
            <w:tcW w:w="673" w:type="dxa"/>
            <w:tcBorders>
              <w:top w:val="nil"/>
              <w:left w:val="nil"/>
              <w:bottom w:val="single" w:sz="4" w:space="0" w:color="auto"/>
              <w:right w:val="single" w:sz="4" w:space="0" w:color="auto"/>
            </w:tcBorders>
            <w:shd w:val="clear" w:color="auto" w:fill="auto"/>
            <w:noWrap/>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25</w:t>
            </w:r>
          </w:p>
        </w:tc>
        <w:tc>
          <w:tcPr>
            <w:tcW w:w="839" w:type="dxa"/>
            <w:tcBorders>
              <w:top w:val="nil"/>
              <w:left w:val="nil"/>
              <w:bottom w:val="single" w:sz="4" w:space="0" w:color="auto"/>
              <w:right w:val="single" w:sz="4" w:space="0" w:color="auto"/>
            </w:tcBorders>
            <w:shd w:val="clear" w:color="000000" w:fill="FDE9D9"/>
            <w:noWrap/>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3 253 534</w:t>
            </w:r>
          </w:p>
        </w:tc>
        <w:tc>
          <w:tcPr>
            <w:tcW w:w="1130" w:type="dxa"/>
            <w:gridSpan w:val="2"/>
            <w:tcBorders>
              <w:top w:val="nil"/>
              <w:left w:val="nil"/>
              <w:bottom w:val="single" w:sz="4" w:space="0" w:color="auto"/>
              <w:right w:val="single" w:sz="4" w:space="0" w:color="auto"/>
            </w:tcBorders>
            <w:shd w:val="clear" w:color="000000" w:fill="FDE9D9"/>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246 636</w:t>
            </w:r>
          </w:p>
        </w:tc>
        <w:tc>
          <w:tcPr>
            <w:tcW w:w="882" w:type="dxa"/>
            <w:tcBorders>
              <w:top w:val="nil"/>
              <w:left w:val="nil"/>
              <w:bottom w:val="single" w:sz="4" w:space="0" w:color="auto"/>
              <w:right w:val="single" w:sz="4" w:space="0" w:color="auto"/>
            </w:tcBorders>
            <w:shd w:val="clear" w:color="000000" w:fill="FDE9D9"/>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3 006 898</w:t>
            </w:r>
          </w:p>
        </w:tc>
        <w:tc>
          <w:tcPr>
            <w:tcW w:w="1248"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r w:rsidRPr="00BC2E19">
              <w:rPr>
                <w:rFonts w:ascii="Tahoma" w:eastAsia="Times New Roman" w:hAnsi="Tahoma" w:cs="Tahoma"/>
                <w:sz w:val="14"/>
                <w:szCs w:val="14"/>
                <w:lang w:eastAsia="cs-CZ"/>
              </w:rPr>
              <w:t> </w:t>
            </w:r>
          </w:p>
        </w:tc>
      </w:tr>
      <w:tr w:rsidR="00BC2E19" w:rsidRPr="00BC2E19" w:rsidTr="00BC2E19">
        <w:trPr>
          <w:trHeight w:val="508"/>
        </w:trPr>
        <w:tc>
          <w:tcPr>
            <w:tcW w:w="2338" w:type="dxa"/>
            <w:tcBorders>
              <w:top w:val="nil"/>
              <w:left w:val="single" w:sz="4" w:space="0" w:color="auto"/>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b/>
                <w:bCs/>
                <w:sz w:val="14"/>
                <w:szCs w:val="14"/>
                <w:lang w:eastAsia="cs-CZ"/>
              </w:rPr>
            </w:pPr>
            <w:r w:rsidRPr="00BC2E19">
              <w:rPr>
                <w:rFonts w:ascii="Tahoma" w:eastAsia="Times New Roman" w:hAnsi="Tahoma" w:cs="Tahoma"/>
                <w:b/>
                <w:bCs/>
                <w:sz w:val="14"/>
                <w:szCs w:val="14"/>
                <w:lang w:eastAsia="cs-CZ"/>
              </w:rPr>
              <w:t>Oblastní charita Liberec</w:t>
            </w:r>
          </w:p>
        </w:tc>
        <w:tc>
          <w:tcPr>
            <w:tcW w:w="707"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26520699</w:t>
            </w:r>
          </w:p>
        </w:tc>
        <w:tc>
          <w:tcPr>
            <w:tcW w:w="1468"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r w:rsidRPr="00BC2E19">
              <w:rPr>
                <w:rFonts w:ascii="Tahoma" w:eastAsia="Times New Roman" w:hAnsi="Tahoma" w:cs="Tahoma"/>
                <w:sz w:val="14"/>
                <w:szCs w:val="14"/>
                <w:lang w:eastAsia="cs-CZ"/>
              </w:rPr>
              <w:t>Domov pro matky s dětmi v tísni - Domov sv. Moniky</w:t>
            </w:r>
          </w:p>
        </w:tc>
        <w:tc>
          <w:tcPr>
            <w:tcW w:w="604"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3146268</w:t>
            </w:r>
          </w:p>
        </w:tc>
        <w:tc>
          <w:tcPr>
            <w:tcW w:w="662" w:type="dxa"/>
            <w:tcBorders>
              <w:top w:val="nil"/>
              <w:left w:val="nil"/>
              <w:bottom w:val="single" w:sz="4" w:space="0" w:color="auto"/>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r w:rsidRPr="00BC2E19">
              <w:rPr>
                <w:rFonts w:ascii="Tahoma" w:eastAsia="Times New Roman" w:hAnsi="Tahoma" w:cs="Tahoma"/>
                <w:sz w:val="14"/>
                <w:szCs w:val="14"/>
                <w:lang w:eastAsia="cs-CZ"/>
              </w:rPr>
              <w:t>Pobytová</w:t>
            </w:r>
          </w:p>
        </w:tc>
        <w:tc>
          <w:tcPr>
            <w:tcW w:w="731" w:type="dxa"/>
            <w:tcBorders>
              <w:top w:val="nil"/>
              <w:left w:val="single" w:sz="4" w:space="0" w:color="auto"/>
              <w:bottom w:val="single" w:sz="4" w:space="0" w:color="auto"/>
              <w:right w:val="single" w:sz="4" w:space="0" w:color="auto"/>
            </w:tcBorders>
            <w:shd w:val="clear" w:color="000000" w:fill="D8E4BC"/>
            <w:noWrap/>
            <w:vAlign w:val="center"/>
            <w:hideMark/>
          </w:tcPr>
          <w:p w:rsidR="00BC2E19" w:rsidRPr="00BC2E19" w:rsidRDefault="00BC2E19" w:rsidP="00BC2E19">
            <w:pPr>
              <w:spacing w:after="0" w:line="240" w:lineRule="auto"/>
              <w:jc w:val="center"/>
              <w:rPr>
                <w:rFonts w:ascii="Tahoma" w:eastAsia="Times New Roman" w:hAnsi="Tahoma" w:cs="Tahoma"/>
                <w:sz w:val="14"/>
                <w:szCs w:val="14"/>
                <w:lang w:eastAsia="cs-CZ"/>
              </w:rPr>
            </w:pPr>
            <w:r w:rsidRPr="00BC2E19">
              <w:rPr>
                <w:rFonts w:ascii="Tahoma" w:eastAsia="Times New Roman" w:hAnsi="Tahoma" w:cs="Tahoma"/>
                <w:sz w:val="14"/>
                <w:szCs w:val="14"/>
                <w:lang w:eastAsia="cs-CZ"/>
              </w:rPr>
              <w:t>Z1</w:t>
            </w:r>
          </w:p>
        </w:tc>
        <w:tc>
          <w:tcPr>
            <w:tcW w:w="900"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center"/>
              <w:rPr>
                <w:rFonts w:ascii="Tahoma" w:eastAsia="Times New Roman" w:hAnsi="Tahoma" w:cs="Tahoma"/>
                <w:sz w:val="14"/>
                <w:szCs w:val="14"/>
                <w:lang w:eastAsia="cs-CZ"/>
              </w:rPr>
            </w:pPr>
            <w:r w:rsidRPr="00BC2E19">
              <w:rPr>
                <w:rFonts w:ascii="Tahoma" w:eastAsia="Times New Roman" w:hAnsi="Tahoma" w:cs="Tahoma"/>
                <w:sz w:val="14"/>
                <w:szCs w:val="14"/>
                <w:lang w:eastAsia="cs-CZ"/>
              </w:rPr>
              <w:t>ORP</w:t>
            </w:r>
          </w:p>
        </w:tc>
        <w:tc>
          <w:tcPr>
            <w:tcW w:w="1034"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r w:rsidRPr="00BC2E19">
              <w:rPr>
                <w:rFonts w:ascii="Tahoma" w:eastAsia="Times New Roman" w:hAnsi="Tahoma" w:cs="Tahoma"/>
                <w:sz w:val="14"/>
                <w:szCs w:val="14"/>
                <w:lang w:eastAsia="cs-CZ"/>
              </w:rPr>
              <w:t>Liberec</w:t>
            </w:r>
          </w:p>
        </w:tc>
        <w:tc>
          <w:tcPr>
            <w:tcW w:w="1182"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color w:val="000000"/>
                <w:sz w:val="14"/>
                <w:szCs w:val="14"/>
                <w:lang w:eastAsia="cs-CZ"/>
              </w:rPr>
            </w:pPr>
            <w:r w:rsidRPr="00BC2E19">
              <w:rPr>
                <w:rFonts w:ascii="Tahoma" w:eastAsia="Times New Roman" w:hAnsi="Tahoma" w:cs="Tahoma"/>
                <w:color w:val="000000"/>
                <w:sz w:val="14"/>
                <w:szCs w:val="14"/>
                <w:lang w:eastAsia="cs-CZ"/>
              </w:rPr>
              <w:t>osoby bez přístřeší - matky s dětmi</w:t>
            </w:r>
          </w:p>
        </w:tc>
        <w:tc>
          <w:tcPr>
            <w:tcW w:w="682"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6,5</w:t>
            </w:r>
          </w:p>
        </w:tc>
        <w:tc>
          <w:tcPr>
            <w:tcW w:w="673" w:type="dxa"/>
            <w:tcBorders>
              <w:top w:val="nil"/>
              <w:left w:val="nil"/>
              <w:bottom w:val="single" w:sz="4" w:space="0" w:color="auto"/>
              <w:right w:val="single" w:sz="4" w:space="0" w:color="auto"/>
            </w:tcBorders>
            <w:shd w:val="clear" w:color="auto" w:fill="auto"/>
            <w:noWrap/>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17</w:t>
            </w:r>
          </w:p>
        </w:tc>
        <w:tc>
          <w:tcPr>
            <w:tcW w:w="839" w:type="dxa"/>
            <w:tcBorders>
              <w:top w:val="nil"/>
              <w:left w:val="nil"/>
              <w:bottom w:val="single" w:sz="4" w:space="0" w:color="auto"/>
              <w:right w:val="single" w:sz="4" w:space="0" w:color="auto"/>
            </w:tcBorders>
            <w:shd w:val="clear" w:color="000000" w:fill="FDE9D9"/>
            <w:noWrap/>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3 157 256</w:t>
            </w:r>
          </w:p>
        </w:tc>
        <w:tc>
          <w:tcPr>
            <w:tcW w:w="1130" w:type="dxa"/>
            <w:gridSpan w:val="2"/>
            <w:tcBorders>
              <w:top w:val="nil"/>
              <w:left w:val="nil"/>
              <w:bottom w:val="single" w:sz="4" w:space="0" w:color="auto"/>
              <w:right w:val="single" w:sz="4" w:space="0" w:color="auto"/>
            </w:tcBorders>
            <w:shd w:val="clear" w:color="000000" w:fill="FDE9D9"/>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271 790</w:t>
            </w:r>
          </w:p>
        </w:tc>
        <w:tc>
          <w:tcPr>
            <w:tcW w:w="882" w:type="dxa"/>
            <w:tcBorders>
              <w:top w:val="nil"/>
              <w:left w:val="nil"/>
              <w:bottom w:val="single" w:sz="4" w:space="0" w:color="auto"/>
              <w:right w:val="single" w:sz="4" w:space="0" w:color="auto"/>
            </w:tcBorders>
            <w:shd w:val="clear" w:color="000000" w:fill="FDE9D9"/>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2 885 466</w:t>
            </w:r>
          </w:p>
        </w:tc>
        <w:tc>
          <w:tcPr>
            <w:tcW w:w="1248"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r w:rsidRPr="00BC2E19">
              <w:rPr>
                <w:rFonts w:ascii="Tahoma" w:eastAsia="Times New Roman" w:hAnsi="Tahoma" w:cs="Tahoma"/>
                <w:sz w:val="14"/>
                <w:szCs w:val="14"/>
                <w:lang w:eastAsia="cs-CZ"/>
              </w:rPr>
              <w:t> </w:t>
            </w:r>
          </w:p>
        </w:tc>
      </w:tr>
      <w:tr w:rsidR="00BC2E19" w:rsidRPr="00BC2E19" w:rsidTr="00BC2E19">
        <w:trPr>
          <w:trHeight w:val="508"/>
        </w:trPr>
        <w:tc>
          <w:tcPr>
            <w:tcW w:w="2338" w:type="dxa"/>
            <w:tcBorders>
              <w:top w:val="nil"/>
              <w:left w:val="single" w:sz="4" w:space="0" w:color="auto"/>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b/>
                <w:bCs/>
                <w:sz w:val="14"/>
                <w:szCs w:val="14"/>
                <w:lang w:eastAsia="cs-CZ"/>
              </w:rPr>
            </w:pPr>
            <w:r w:rsidRPr="00BC2E19">
              <w:rPr>
                <w:rFonts w:ascii="Tahoma" w:eastAsia="Times New Roman" w:hAnsi="Tahoma" w:cs="Tahoma"/>
                <w:b/>
                <w:bCs/>
                <w:sz w:val="14"/>
                <w:szCs w:val="14"/>
                <w:lang w:eastAsia="cs-CZ"/>
              </w:rPr>
              <w:t>Oblastní charita Liberec</w:t>
            </w:r>
          </w:p>
        </w:tc>
        <w:tc>
          <w:tcPr>
            <w:tcW w:w="707"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26520699</w:t>
            </w:r>
          </w:p>
        </w:tc>
        <w:tc>
          <w:tcPr>
            <w:tcW w:w="1468"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r w:rsidRPr="00BC2E19">
              <w:rPr>
                <w:rFonts w:ascii="Tahoma" w:eastAsia="Times New Roman" w:hAnsi="Tahoma" w:cs="Tahoma"/>
                <w:sz w:val="14"/>
                <w:szCs w:val="14"/>
                <w:lang w:eastAsia="cs-CZ"/>
              </w:rPr>
              <w:t>Domov pro matky s dětmi v tísni - Domov sv. Anny</w:t>
            </w:r>
          </w:p>
        </w:tc>
        <w:tc>
          <w:tcPr>
            <w:tcW w:w="604"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9958898</w:t>
            </w:r>
          </w:p>
        </w:tc>
        <w:tc>
          <w:tcPr>
            <w:tcW w:w="662" w:type="dxa"/>
            <w:tcBorders>
              <w:top w:val="nil"/>
              <w:left w:val="nil"/>
              <w:bottom w:val="single" w:sz="4" w:space="0" w:color="auto"/>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r w:rsidRPr="00BC2E19">
              <w:rPr>
                <w:rFonts w:ascii="Tahoma" w:eastAsia="Times New Roman" w:hAnsi="Tahoma" w:cs="Tahoma"/>
                <w:sz w:val="14"/>
                <w:szCs w:val="14"/>
                <w:lang w:eastAsia="cs-CZ"/>
              </w:rPr>
              <w:t>Pobytová</w:t>
            </w:r>
          </w:p>
        </w:tc>
        <w:tc>
          <w:tcPr>
            <w:tcW w:w="731" w:type="dxa"/>
            <w:tcBorders>
              <w:top w:val="nil"/>
              <w:left w:val="single" w:sz="4" w:space="0" w:color="auto"/>
              <w:bottom w:val="single" w:sz="4" w:space="0" w:color="auto"/>
              <w:right w:val="single" w:sz="4" w:space="0" w:color="auto"/>
            </w:tcBorders>
            <w:shd w:val="clear" w:color="000000" w:fill="D8E4BC"/>
            <w:noWrap/>
            <w:vAlign w:val="center"/>
            <w:hideMark/>
          </w:tcPr>
          <w:p w:rsidR="00BC2E19" w:rsidRPr="00BC2E19" w:rsidRDefault="00BC2E19" w:rsidP="00BC2E19">
            <w:pPr>
              <w:spacing w:after="0" w:line="240" w:lineRule="auto"/>
              <w:jc w:val="center"/>
              <w:rPr>
                <w:rFonts w:ascii="Tahoma" w:eastAsia="Times New Roman" w:hAnsi="Tahoma" w:cs="Tahoma"/>
                <w:sz w:val="14"/>
                <w:szCs w:val="14"/>
                <w:lang w:eastAsia="cs-CZ"/>
              </w:rPr>
            </w:pPr>
            <w:r w:rsidRPr="00BC2E19">
              <w:rPr>
                <w:rFonts w:ascii="Tahoma" w:eastAsia="Times New Roman" w:hAnsi="Tahoma" w:cs="Tahoma"/>
                <w:sz w:val="14"/>
                <w:szCs w:val="14"/>
                <w:lang w:eastAsia="cs-CZ"/>
              </w:rPr>
              <w:t>Z1</w:t>
            </w:r>
          </w:p>
        </w:tc>
        <w:tc>
          <w:tcPr>
            <w:tcW w:w="900"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center"/>
              <w:rPr>
                <w:rFonts w:ascii="Tahoma" w:eastAsia="Times New Roman" w:hAnsi="Tahoma" w:cs="Tahoma"/>
                <w:sz w:val="14"/>
                <w:szCs w:val="14"/>
                <w:lang w:eastAsia="cs-CZ"/>
              </w:rPr>
            </w:pPr>
            <w:r w:rsidRPr="00BC2E19">
              <w:rPr>
                <w:rFonts w:ascii="Tahoma" w:eastAsia="Times New Roman" w:hAnsi="Tahoma" w:cs="Tahoma"/>
                <w:sz w:val="14"/>
                <w:szCs w:val="14"/>
                <w:lang w:eastAsia="cs-CZ"/>
              </w:rPr>
              <w:t>ORP</w:t>
            </w:r>
          </w:p>
        </w:tc>
        <w:tc>
          <w:tcPr>
            <w:tcW w:w="1034"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r w:rsidRPr="00BC2E19">
              <w:rPr>
                <w:rFonts w:ascii="Tahoma" w:eastAsia="Times New Roman" w:hAnsi="Tahoma" w:cs="Tahoma"/>
                <w:sz w:val="14"/>
                <w:szCs w:val="14"/>
                <w:lang w:eastAsia="cs-CZ"/>
              </w:rPr>
              <w:t>Liberec</w:t>
            </w:r>
          </w:p>
        </w:tc>
        <w:tc>
          <w:tcPr>
            <w:tcW w:w="1182"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color w:val="000000"/>
                <w:sz w:val="14"/>
                <w:szCs w:val="14"/>
                <w:lang w:eastAsia="cs-CZ"/>
              </w:rPr>
            </w:pPr>
            <w:r w:rsidRPr="00BC2E19">
              <w:rPr>
                <w:rFonts w:ascii="Tahoma" w:eastAsia="Times New Roman" w:hAnsi="Tahoma" w:cs="Tahoma"/>
                <w:color w:val="000000"/>
                <w:sz w:val="14"/>
                <w:szCs w:val="14"/>
                <w:lang w:eastAsia="cs-CZ"/>
              </w:rPr>
              <w:t>osoby bez přístřeší - matky s dětmi</w:t>
            </w:r>
          </w:p>
        </w:tc>
        <w:tc>
          <w:tcPr>
            <w:tcW w:w="682"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4,65</w:t>
            </w:r>
          </w:p>
        </w:tc>
        <w:tc>
          <w:tcPr>
            <w:tcW w:w="673" w:type="dxa"/>
            <w:tcBorders>
              <w:top w:val="nil"/>
              <w:left w:val="nil"/>
              <w:bottom w:val="single" w:sz="4" w:space="0" w:color="auto"/>
              <w:right w:val="single" w:sz="4" w:space="0" w:color="auto"/>
            </w:tcBorders>
            <w:shd w:val="clear" w:color="auto" w:fill="auto"/>
            <w:noWrap/>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17</w:t>
            </w:r>
          </w:p>
        </w:tc>
        <w:tc>
          <w:tcPr>
            <w:tcW w:w="839" w:type="dxa"/>
            <w:tcBorders>
              <w:top w:val="nil"/>
              <w:left w:val="nil"/>
              <w:bottom w:val="single" w:sz="4" w:space="0" w:color="auto"/>
              <w:right w:val="single" w:sz="4" w:space="0" w:color="auto"/>
            </w:tcBorders>
            <w:shd w:val="clear" w:color="000000" w:fill="FDE9D9"/>
            <w:noWrap/>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2 953 359</w:t>
            </w:r>
          </w:p>
        </w:tc>
        <w:tc>
          <w:tcPr>
            <w:tcW w:w="1130" w:type="dxa"/>
            <w:gridSpan w:val="2"/>
            <w:tcBorders>
              <w:top w:val="nil"/>
              <w:left w:val="nil"/>
              <w:bottom w:val="single" w:sz="4" w:space="0" w:color="auto"/>
              <w:right w:val="single" w:sz="4" w:space="0" w:color="auto"/>
            </w:tcBorders>
            <w:shd w:val="clear" w:color="000000" w:fill="FDE9D9"/>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275 471</w:t>
            </w:r>
          </w:p>
        </w:tc>
        <w:tc>
          <w:tcPr>
            <w:tcW w:w="882" w:type="dxa"/>
            <w:tcBorders>
              <w:top w:val="nil"/>
              <w:left w:val="nil"/>
              <w:bottom w:val="single" w:sz="4" w:space="0" w:color="auto"/>
              <w:right w:val="single" w:sz="4" w:space="0" w:color="auto"/>
            </w:tcBorders>
            <w:shd w:val="clear" w:color="000000" w:fill="FDE9D9"/>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2 677 888</w:t>
            </w:r>
          </w:p>
        </w:tc>
        <w:tc>
          <w:tcPr>
            <w:tcW w:w="1248"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r w:rsidRPr="00BC2E19">
              <w:rPr>
                <w:rFonts w:ascii="Tahoma" w:eastAsia="Times New Roman" w:hAnsi="Tahoma" w:cs="Tahoma"/>
                <w:sz w:val="14"/>
                <w:szCs w:val="14"/>
                <w:lang w:eastAsia="cs-CZ"/>
              </w:rPr>
              <w:t> </w:t>
            </w:r>
          </w:p>
        </w:tc>
      </w:tr>
      <w:tr w:rsidR="00BC2E19" w:rsidRPr="00BC2E19" w:rsidTr="00BC2E19">
        <w:trPr>
          <w:trHeight w:val="508"/>
        </w:trPr>
        <w:tc>
          <w:tcPr>
            <w:tcW w:w="2338" w:type="dxa"/>
            <w:tcBorders>
              <w:top w:val="nil"/>
              <w:left w:val="single" w:sz="4" w:space="0" w:color="auto"/>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b/>
                <w:bCs/>
                <w:sz w:val="14"/>
                <w:szCs w:val="14"/>
                <w:lang w:eastAsia="cs-CZ"/>
              </w:rPr>
            </w:pPr>
            <w:r w:rsidRPr="00BC2E19">
              <w:rPr>
                <w:rFonts w:ascii="Tahoma" w:eastAsia="Times New Roman" w:hAnsi="Tahoma" w:cs="Tahoma"/>
                <w:b/>
                <w:bCs/>
                <w:sz w:val="14"/>
                <w:szCs w:val="14"/>
                <w:lang w:eastAsia="cs-CZ"/>
              </w:rPr>
              <w:t>Sociální služby města České Lípy, příspěvková organizace</w:t>
            </w:r>
          </w:p>
        </w:tc>
        <w:tc>
          <w:tcPr>
            <w:tcW w:w="707"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72745339</w:t>
            </w:r>
          </w:p>
        </w:tc>
        <w:tc>
          <w:tcPr>
            <w:tcW w:w="1468"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r w:rsidRPr="00BC2E19">
              <w:rPr>
                <w:rFonts w:ascii="Tahoma" w:eastAsia="Times New Roman" w:hAnsi="Tahoma" w:cs="Tahoma"/>
                <w:sz w:val="14"/>
                <w:szCs w:val="14"/>
                <w:lang w:eastAsia="cs-CZ"/>
              </w:rPr>
              <w:t>Dům humanity</w:t>
            </w:r>
          </w:p>
        </w:tc>
        <w:tc>
          <w:tcPr>
            <w:tcW w:w="604"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6732891</w:t>
            </w:r>
          </w:p>
        </w:tc>
        <w:tc>
          <w:tcPr>
            <w:tcW w:w="662" w:type="dxa"/>
            <w:tcBorders>
              <w:top w:val="nil"/>
              <w:left w:val="nil"/>
              <w:bottom w:val="single" w:sz="4" w:space="0" w:color="auto"/>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r w:rsidRPr="00BC2E19">
              <w:rPr>
                <w:rFonts w:ascii="Tahoma" w:eastAsia="Times New Roman" w:hAnsi="Tahoma" w:cs="Tahoma"/>
                <w:sz w:val="14"/>
                <w:szCs w:val="14"/>
                <w:lang w:eastAsia="cs-CZ"/>
              </w:rPr>
              <w:t>Pobytová</w:t>
            </w:r>
          </w:p>
        </w:tc>
        <w:tc>
          <w:tcPr>
            <w:tcW w:w="731" w:type="dxa"/>
            <w:tcBorders>
              <w:top w:val="nil"/>
              <w:left w:val="single" w:sz="4" w:space="0" w:color="auto"/>
              <w:bottom w:val="single" w:sz="4" w:space="0" w:color="auto"/>
              <w:right w:val="single" w:sz="4" w:space="0" w:color="auto"/>
            </w:tcBorders>
            <w:shd w:val="clear" w:color="000000" w:fill="D8E4BC"/>
            <w:noWrap/>
            <w:vAlign w:val="center"/>
            <w:hideMark/>
          </w:tcPr>
          <w:p w:rsidR="00BC2E19" w:rsidRPr="00BC2E19" w:rsidRDefault="00BC2E19" w:rsidP="00BC2E19">
            <w:pPr>
              <w:spacing w:after="0" w:line="240" w:lineRule="auto"/>
              <w:jc w:val="center"/>
              <w:rPr>
                <w:rFonts w:ascii="Tahoma" w:eastAsia="Times New Roman" w:hAnsi="Tahoma" w:cs="Tahoma"/>
                <w:sz w:val="14"/>
                <w:szCs w:val="14"/>
                <w:lang w:eastAsia="cs-CZ"/>
              </w:rPr>
            </w:pPr>
            <w:r w:rsidRPr="00BC2E19">
              <w:rPr>
                <w:rFonts w:ascii="Tahoma" w:eastAsia="Times New Roman" w:hAnsi="Tahoma" w:cs="Tahoma"/>
                <w:sz w:val="14"/>
                <w:szCs w:val="14"/>
                <w:lang w:eastAsia="cs-CZ"/>
              </w:rPr>
              <w:t>Z1</w:t>
            </w:r>
          </w:p>
        </w:tc>
        <w:tc>
          <w:tcPr>
            <w:tcW w:w="900"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center"/>
              <w:rPr>
                <w:rFonts w:ascii="Tahoma" w:eastAsia="Times New Roman" w:hAnsi="Tahoma" w:cs="Tahoma"/>
                <w:sz w:val="14"/>
                <w:szCs w:val="14"/>
                <w:lang w:eastAsia="cs-CZ"/>
              </w:rPr>
            </w:pPr>
            <w:r w:rsidRPr="00BC2E19">
              <w:rPr>
                <w:rFonts w:ascii="Tahoma" w:eastAsia="Times New Roman" w:hAnsi="Tahoma" w:cs="Tahoma"/>
                <w:sz w:val="14"/>
                <w:szCs w:val="14"/>
                <w:lang w:eastAsia="cs-CZ"/>
              </w:rPr>
              <w:t>ORP</w:t>
            </w:r>
          </w:p>
        </w:tc>
        <w:tc>
          <w:tcPr>
            <w:tcW w:w="1034"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r w:rsidRPr="00BC2E19">
              <w:rPr>
                <w:rFonts w:ascii="Tahoma" w:eastAsia="Times New Roman" w:hAnsi="Tahoma" w:cs="Tahoma"/>
                <w:sz w:val="14"/>
                <w:szCs w:val="14"/>
                <w:lang w:eastAsia="cs-CZ"/>
              </w:rPr>
              <w:t>Česká Lípa</w:t>
            </w:r>
          </w:p>
        </w:tc>
        <w:tc>
          <w:tcPr>
            <w:tcW w:w="1182"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color w:val="000000"/>
                <w:sz w:val="14"/>
                <w:szCs w:val="14"/>
                <w:lang w:eastAsia="cs-CZ"/>
              </w:rPr>
            </w:pPr>
            <w:r w:rsidRPr="00BC2E19">
              <w:rPr>
                <w:rFonts w:ascii="Tahoma" w:eastAsia="Times New Roman" w:hAnsi="Tahoma" w:cs="Tahoma"/>
                <w:color w:val="000000"/>
                <w:sz w:val="14"/>
                <w:szCs w:val="14"/>
                <w:lang w:eastAsia="cs-CZ"/>
              </w:rPr>
              <w:t>osoby bez přístřeší</w:t>
            </w:r>
          </w:p>
        </w:tc>
        <w:tc>
          <w:tcPr>
            <w:tcW w:w="682"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6,4</w:t>
            </w:r>
          </w:p>
        </w:tc>
        <w:tc>
          <w:tcPr>
            <w:tcW w:w="673" w:type="dxa"/>
            <w:tcBorders>
              <w:top w:val="nil"/>
              <w:left w:val="nil"/>
              <w:bottom w:val="single" w:sz="4" w:space="0" w:color="auto"/>
              <w:right w:val="single" w:sz="4" w:space="0" w:color="auto"/>
            </w:tcBorders>
            <w:shd w:val="clear" w:color="auto" w:fill="auto"/>
            <w:noWrap/>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28</w:t>
            </w:r>
          </w:p>
        </w:tc>
        <w:tc>
          <w:tcPr>
            <w:tcW w:w="839" w:type="dxa"/>
            <w:tcBorders>
              <w:top w:val="nil"/>
              <w:left w:val="nil"/>
              <w:bottom w:val="single" w:sz="4" w:space="0" w:color="auto"/>
              <w:right w:val="single" w:sz="4" w:space="0" w:color="auto"/>
            </w:tcBorders>
            <w:shd w:val="clear" w:color="000000" w:fill="FDE9D9"/>
            <w:noWrap/>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3 443 271</w:t>
            </w:r>
          </w:p>
        </w:tc>
        <w:tc>
          <w:tcPr>
            <w:tcW w:w="1130" w:type="dxa"/>
            <w:gridSpan w:val="2"/>
            <w:tcBorders>
              <w:top w:val="nil"/>
              <w:left w:val="nil"/>
              <w:bottom w:val="single" w:sz="4" w:space="0" w:color="auto"/>
              <w:right w:val="single" w:sz="4" w:space="0" w:color="auto"/>
            </w:tcBorders>
            <w:shd w:val="clear" w:color="000000" w:fill="FDE9D9"/>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291 127</w:t>
            </w:r>
          </w:p>
        </w:tc>
        <w:tc>
          <w:tcPr>
            <w:tcW w:w="882" w:type="dxa"/>
            <w:tcBorders>
              <w:top w:val="nil"/>
              <w:left w:val="nil"/>
              <w:bottom w:val="single" w:sz="4" w:space="0" w:color="auto"/>
              <w:right w:val="single" w:sz="4" w:space="0" w:color="auto"/>
            </w:tcBorders>
            <w:shd w:val="clear" w:color="000000" w:fill="FDE9D9"/>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3 152 144</w:t>
            </w:r>
          </w:p>
        </w:tc>
        <w:tc>
          <w:tcPr>
            <w:tcW w:w="1248"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r w:rsidRPr="00BC2E19">
              <w:rPr>
                <w:rFonts w:ascii="Tahoma" w:eastAsia="Times New Roman" w:hAnsi="Tahoma" w:cs="Tahoma"/>
                <w:sz w:val="14"/>
                <w:szCs w:val="14"/>
                <w:lang w:eastAsia="cs-CZ"/>
              </w:rPr>
              <w:t> </w:t>
            </w:r>
          </w:p>
        </w:tc>
      </w:tr>
      <w:tr w:rsidR="00BC2E19" w:rsidRPr="00BC2E19" w:rsidTr="00BC2E19">
        <w:trPr>
          <w:trHeight w:val="508"/>
        </w:trPr>
        <w:tc>
          <w:tcPr>
            <w:tcW w:w="2338" w:type="dxa"/>
            <w:tcBorders>
              <w:top w:val="nil"/>
              <w:left w:val="single" w:sz="4" w:space="0" w:color="auto"/>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b/>
                <w:bCs/>
                <w:sz w:val="14"/>
                <w:szCs w:val="14"/>
                <w:lang w:eastAsia="cs-CZ"/>
              </w:rPr>
            </w:pPr>
            <w:r w:rsidRPr="00BC2E19">
              <w:rPr>
                <w:rFonts w:ascii="Tahoma" w:eastAsia="Times New Roman" w:hAnsi="Tahoma" w:cs="Tahoma"/>
                <w:b/>
                <w:bCs/>
                <w:sz w:val="14"/>
                <w:szCs w:val="14"/>
                <w:lang w:eastAsia="cs-CZ"/>
              </w:rPr>
              <w:t>Sociální služby města České Lípy, příspěvková organizace</w:t>
            </w:r>
          </w:p>
        </w:tc>
        <w:tc>
          <w:tcPr>
            <w:tcW w:w="707"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72745339</w:t>
            </w:r>
          </w:p>
        </w:tc>
        <w:tc>
          <w:tcPr>
            <w:tcW w:w="1468"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r w:rsidRPr="00BC2E19">
              <w:rPr>
                <w:rFonts w:ascii="Tahoma" w:eastAsia="Times New Roman" w:hAnsi="Tahoma" w:cs="Tahoma"/>
                <w:sz w:val="14"/>
                <w:szCs w:val="14"/>
                <w:lang w:eastAsia="cs-CZ"/>
              </w:rPr>
              <w:t>Dům rychlé pomoci</w:t>
            </w:r>
          </w:p>
        </w:tc>
        <w:tc>
          <w:tcPr>
            <w:tcW w:w="604"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8170444</w:t>
            </w:r>
          </w:p>
        </w:tc>
        <w:tc>
          <w:tcPr>
            <w:tcW w:w="662" w:type="dxa"/>
            <w:tcBorders>
              <w:top w:val="nil"/>
              <w:left w:val="nil"/>
              <w:bottom w:val="single" w:sz="4" w:space="0" w:color="auto"/>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r w:rsidRPr="00BC2E19">
              <w:rPr>
                <w:rFonts w:ascii="Tahoma" w:eastAsia="Times New Roman" w:hAnsi="Tahoma" w:cs="Tahoma"/>
                <w:sz w:val="14"/>
                <w:szCs w:val="14"/>
                <w:lang w:eastAsia="cs-CZ"/>
              </w:rPr>
              <w:t>Pobytová</w:t>
            </w:r>
          </w:p>
        </w:tc>
        <w:tc>
          <w:tcPr>
            <w:tcW w:w="731" w:type="dxa"/>
            <w:tcBorders>
              <w:top w:val="nil"/>
              <w:left w:val="single" w:sz="4" w:space="0" w:color="auto"/>
              <w:bottom w:val="single" w:sz="4" w:space="0" w:color="auto"/>
              <w:right w:val="single" w:sz="4" w:space="0" w:color="auto"/>
            </w:tcBorders>
            <w:shd w:val="clear" w:color="000000" w:fill="D8E4BC"/>
            <w:noWrap/>
            <w:vAlign w:val="center"/>
            <w:hideMark/>
          </w:tcPr>
          <w:p w:rsidR="00BC2E19" w:rsidRPr="00BC2E19" w:rsidRDefault="00BC2E19" w:rsidP="00BC2E19">
            <w:pPr>
              <w:spacing w:after="0" w:line="240" w:lineRule="auto"/>
              <w:jc w:val="center"/>
              <w:rPr>
                <w:rFonts w:ascii="Tahoma" w:eastAsia="Times New Roman" w:hAnsi="Tahoma" w:cs="Tahoma"/>
                <w:sz w:val="14"/>
                <w:szCs w:val="14"/>
                <w:lang w:eastAsia="cs-CZ"/>
              </w:rPr>
            </w:pPr>
            <w:r w:rsidRPr="00BC2E19">
              <w:rPr>
                <w:rFonts w:ascii="Tahoma" w:eastAsia="Times New Roman" w:hAnsi="Tahoma" w:cs="Tahoma"/>
                <w:sz w:val="14"/>
                <w:szCs w:val="14"/>
                <w:lang w:eastAsia="cs-CZ"/>
              </w:rPr>
              <w:t>Z1</w:t>
            </w:r>
          </w:p>
        </w:tc>
        <w:tc>
          <w:tcPr>
            <w:tcW w:w="900"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center"/>
              <w:rPr>
                <w:rFonts w:ascii="Tahoma" w:eastAsia="Times New Roman" w:hAnsi="Tahoma" w:cs="Tahoma"/>
                <w:sz w:val="14"/>
                <w:szCs w:val="14"/>
                <w:lang w:eastAsia="cs-CZ"/>
              </w:rPr>
            </w:pPr>
            <w:r w:rsidRPr="00BC2E19">
              <w:rPr>
                <w:rFonts w:ascii="Tahoma" w:eastAsia="Times New Roman" w:hAnsi="Tahoma" w:cs="Tahoma"/>
                <w:sz w:val="14"/>
                <w:szCs w:val="14"/>
                <w:lang w:eastAsia="cs-CZ"/>
              </w:rPr>
              <w:t>ORP</w:t>
            </w:r>
          </w:p>
        </w:tc>
        <w:tc>
          <w:tcPr>
            <w:tcW w:w="1034"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r w:rsidRPr="00BC2E19">
              <w:rPr>
                <w:rFonts w:ascii="Tahoma" w:eastAsia="Times New Roman" w:hAnsi="Tahoma" w:cs="Tahoma"/>
                <w:sz w:val="14"/>
                <w:szCs w:val="14"/>
                <w:lang w:eastAsia="cs-CZ"/>
              </w:rPr>
              <w:t>Česká Lípa</w:t>
            </w:r>
          </w:p>
        </w:tc>
        <w:tc>
          <w:tcPr>
            <w:tcW w:w="1182"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color w:val="000000"/>
                <w:sz w:val="14"/>
                <w:szCs w:val="14"/>
                <w:lang w:eastAsia="cs-CZ"/>
              </w:rPr>
            </w:pPr>
            <w:r w:rsidRPr="00BC2E19">
              <w:rPr>
                <w:rFonts w:ascii="Tahoma" w:eastAsia="Times New Roman" w:hAnsi="Tahoma" w:cs="Tahoma"/>
                <w:color w:val="000000"/>
                <w:sz w:val="14"/>
                <w:szCs w:val="14"/>
                <w:lang w:eastAsia="cs-CZ"/>
              </w:rPr>
              <w:t>osoby bez přístřeší</w:t>
            </w:r>
          </w:p>
        </w:tc>
        <w:tc>
          <w:tcPr>
            <w:tcW w:w="682"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1</w:t>
            </w:r>
          </w:p>
        </w:tc>
        <w:tc>
          <w:tcPr>
            <w:tcW w:w="673" w:type="dxa"/>
            <w:tcBorders>
              <w:top w:val="nil"/>
              <w:left w:val="nil"/>
              <w:bottom w:val="single" w:sz="4" w:space="0" w:color="auto"/>
              <w:right w:val="single" w:sz="4" w:space="0" w:color="auto"/>
            </w:tcBorders>
            <w:shd w:val="clear" w:color="auto" w:fill="auto"/>
            <w:noWrap/>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12</w:t>
            </w:r>
          </w:p>
        </w:tc>
        <w:tc>
          <w:tcPr>
            <w:tcW w:w="839" w:type="dxa"/>
            <w:tcBorders>
              <w:top w:val="nil"/>
              <w:left w:val="nil"/>
              <w:bottom w:val="single" w:sz="4" w:space="0" w:color="auto"/>
              <w:right w:val="single" w:sz="4" w:space="0" w:color="auto"/>
            </w:tcBorders>
            <w:shd w:val="clear" w:color="000000" w:fill="FDE9D9"/>
            <w:noWrap/>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1 604 165</w:t>
            </w:r>
          </w:p>
        </w:tc>
        <w:tc>
          <w:tcPr>
            <w:tcW w:w="1130" w:type="dxa"/>
            <w:gridSpan w:val="2"/>
            <w:tcBorders>
              <w:top w:val="nil"/>
              <w:left w:val="nil"/>
              <w:bottom w:val="single" w:sz="4" w:space="0" w:color="auto"/>
              <w:right w:val="single" w:sz="4" w:space="0" w:color="auto"/>
            </w:tcBorders>
            <w:shd w:val="clear" w:color="000000" w:fill="FDE9D9"/>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125 547</w:t>
            </w:r>
          </w:p>
        </w:tc>
        <w:tc>
          <w:tcPr>
            <w:tcW w:w="882" w:type="dxa"/>
            <w:tcBorders>
              <w:top w:val="nil"/>
              <w:left w:val="nil"/>
              <w:bottom w:val="single" w:sz="4" w:space="0" w:color="auto"/>
              <w:right w:val="single" w:sz="4" w:space="0" w:color="auto"/>
            </w:tcBorders>
            <w:shd w:val="clear" w:color="000000" w:fill="FDE9D9"/>
            <w:vAlign w:val="center"/>
            <w:hideMark/>
          </w:tcPr>
          <w:p w:rsidR="00BC2E19" w:rsidRPr="00BC2E19" w:rsidRDefault="00BC2E19" w:rsidP="00BC2E19">
            <w:pPr>
              <w:spacing w:after="0" w:line="240" w:lineRule="auto"/>
              <w:jc w:val="right"/>
              <w:rPr>
                <w:rFonts w:ascii="Tahoma" w:eastAsia="Times New Roman" w:hAnsi="Tahoma" w:cs="Tahoma"/>
                <w:sz w:val="14"/>
                <w:szCs w:val="14"/>
                <w:lang w:eastAsia="cs-CZ"/>
              </w:rPr>
            </w:pPr>
            <w:r w:rsidRPr="00BC2E19">
              <w:rPr>
                <w:rFonts w:ascii="Tahoma" w:eastAsia="Times New Roman" w:hAnsi="Tahoma" w:cs="Tahoma"/>
                <w:sz w:val="14"/>
                <w:szCs w:val="14"/>
                <w:lang w:eastAsia="cs-CZ"/>
              </w:rPr>
              <w:t>1 478 618</w:t>
            </w:r>
          </w:p>
        </w:tc>
        <w:tc>
          <w:tcPr>
            <w:tcW w:w="1248" w:type="dxa"/>
            <w:tcBorders>
              <w:top w:val="nil"/>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r w:rsidRPr="00BC2E19">
              <w:rPr>
                <w:rFonts w:ascii="Tahoma" w:eastAsia="Times New Roman" w:hAnsi="Tahoma" w:cs="Tahoma"/>
                <w:sz w:val="14"/>
                <w:szCs w:val="14"/>
                <w:lang w:eastAsia="cs-CZ"/>
              </w:rPr>
              <w:t> </w:t>
            </w:r>
          </w:p>
        </w:tc>
      </w:tr>
      <w:tr w:rsidR="00BC2E19" w:rsidRPr="00BC2E19" w:rsidTr="00BC2E19">
        <w:trPr>
          <w:trHeight w:val="270"/>
        </w:trPr>
        <w:tc>
          <w:tcPr>
            <w:tcW w:w="2338" w:type="dxa"/>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c>
          <w:tcPr>
            <w:tcW w:w="707" w:type="dxa"/>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c>
          <w:tcPr>
            <w:tcW w:w="1468" w:type="dxa"/>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c>
          <w:tcPr>
            <w:tcW w:w="604" w:type="dxa"/>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c>
          <w:tcPr>
            <w:tcW w:w="662" w:type="dxa"/>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c>
          <w:tcPr>
            <w:tcW w:w="731" w:type="dxa"/>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c>
          <w:tcPr>
            <w:tcW w:w="900" w:type="dxa"/>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c>
          <w:tcPr>
            <w:tcW w:w="1034" w:type="dxa"/>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c>
          <w:tcPr>
            <w:tcW w:w="1182" w:type="dxa"/>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c>
          <w:tcPr>
            <w:tcW w:w="682" w:type="dxa"/>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c>
          <w:tcPr>
            <w:tcW w:w="673" w:type="dxa"/>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c>
          <w:tcPr>
            <w:tcW w:w="839" w:type="dxa"/>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c>
          <w:tcPr>
            <w:tcW w:w="1130" w:type="dxa"/>
            <w:gridSpan w:val="2"/>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c>
          <w:tcPr>
            <w:tcW w:w="882" w:type="dxa"/>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c>
          <w:tcPr>
            <w:tcW w:w="1248" w:type="dxa"/>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r>
      <w:tr w:rsidR="00BC2E19" w:rsidRPr="00BC2E19" w:rsidTr="00BC2E19">
        <w:trPr>
          <w:gridAfter w:val="3"/>
          <w:wAfter w:w="2851" w:type="dxa"/>
          <w:trHeight w:val="270"/>
        </w:trPr>
        <w:tc>
          <w:tcPr>
            <w:tcW w:w="23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b/>
                <w:bCs/>
                <w:sz w:val="14"/>
                <w:szCs w:val="14"/>
                <w:lang w:eastAsia="cs-CZ"/>
              </w:rPr>
            </w:pPr>
            <w:r w:rsidRPr="00BC2E19">
              <w:rPr>
                <w:rFonts w:ascii="Tahoma" w:eastAsia="Times New Roman" w:hAnsi="Tahoma" w:cs="Tahoma"/>
                <w:b/>
                <w:bCs/>
                <w:sz w:val="14"/>
                <w:szCs w:val="14"/>
                <w:lang w:eastAsia="cs-CZ"/>
              </w:rPr>
              <w:t>Celkem sociálních služeb</w:t>
            </w:r>
          </w:p>
        </w:tc>
        <w:tc>
          <w:tcPr>
            <w:tcW w:w="707" w:type="dxa"/>
            <w:tcBorders>
              <w:top w:val="single" w:sz="4" w:space="0" w:color="auto"/>
              <w:left w:val="nil"/>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right"/>
              <w:rPr>
                <w:rFonts w:ascii="Tahoma" w:eastAsia="Times New Roman" w:hAnsi="Tahoma" w:cs="Tahoma"/>
                <w:b/>
                <w:bCs/>
                <w:sz w:val="14"/>
                <w:szCs w:val="14"/>
                <w:lang w:eastAsia="cs-CZ"/>
              </w:rPr>
            </w:pPr>
            <w:r w:rsidRPr="00BC2E19">
              <w:rPr>
                <w:rFonts w:ascii="Tahoma" w:eastAsia="Times New Roman" w:hAnsi="Tahoma" w:cs="Tahoma"/>
                <w:b/>
                <w:bCs/>
                <w:sz w:val="14"/>
                <w:szCs w:val="14"/>
                <w:lang w:eastAsia="cs-CZ"/>
              </w:rPr>
              <w:t>7</w:t>
            </w:r>
          </w:p>
        </w:tc>
        <w:tc>
          <w:tcPr>
            <w:tcW w:w="1468" w:type="dxa"/>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c>
          <w:tcPr>
            <w:tcW w:w="604" w:type="dxa"/>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c>
          <w:tcPr>
            <w:tcW w:w="662" w:type="dxa"/>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c>
          <w:tcPr>
            <w:tcW w:w="731" w:type="dxa"/>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c>
          <w:tcPr>
            <w:tcW w:w="900" w:type="dxa"/>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c>
          <w:tcPr>
            <w:tcW w:w="1034" w:type="dxa"/>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b/>
                <w:bCs/>
                <w:sz w:val="14"/>
                <w:szCs w:val="14"/>
                <w:lang w:eastAsia="cs-CZ"/>
              </w:rPr>
            </w:pPr>
            <w:r w:rsidRPr="00BC2E19">
              <w:rPr>
                <w:rFonts w:ascii="Tahoma" w:eastAsia="Times New Roman" w:hAnsi="Tahoma" w:cs="Tahoma"/>
                <w:b/>
                <w:bCs/>
                <w:sz w:val="14"/>
                <w:szCs w:val="14"/>
                <w:lang w:eastAsia="cs-CZ"/>
              </w:rPr>
              <w:t>Celkem</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right"/>
              <w:rPr>
                <w:rFonts w:ascii="Tahoma" w:eastAsia="Times New Roman" w:hAnsi="Tahoma" w:cs="Tahoma"/>
                <w:b/>
                <w:bCs/>
                <w:sz w:val="14"/>
                <w:szCs w:val="14"/>
                <w:lang w:eastAsia="cs-CZ"/>
              </w:rPr>
            </w:pPr>
            <w:r w:rsidRPr="00BC2E19">
              <w:rPr>
                <w:rFonts w:ascii="Tahoma" w:eastAsia="Times New Roman" w:hAnsi="Tahoma" w:cs="Tahoma"/>
                <w:b/>
                <w:bCs/>
                <w:sz w:val="14"/>
                <w:szCs w:val="14"/>
                <w:lang w:eastAsia="cs-CZ"/>
              </w:rPr>
              <w:t>39,95</w:t>
            </w:r>
          </w:p>
        </w:tc>
        <w:tc>
          <w:tcPr>
            <w:tcW w:w="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E19" w:rsidRPr="00BC2E19" w:rsidRDefault="00BC2E19" w:rsidP="00BC2E19">
            <w:pPr>
              <w:spacing w:after="0" w:line="240" w:lineRule="auto"/>
              <w:jc w:val="right"/>
              <w:rPr>
                <w:rFonts w:ascii="Tahoma" w:eastAsia="Times New Roman" w:hAnsi="Tahoma" w:cs="Tahoma"/>
                <w:b/>
                <w:bCs/>
                <w:sz w:val="14"/>
                <w:szCs w:val="14"/>
                <w:lang w:eastAsia="cs-CZ"/>
              </w:rPr>
            </w:pPr>
            <w:r w:rsidRPr="00BC2E19">
              <w:rPr>
                <w:rFonts w:ascii="Tahoma" w:eastAsia="Times New Roman" w:hAnsi="Tahoma" w:cs="Tahoma"/>
                <w:b/>
                <w:bCs/>
                <w:sz w:val="14"/>
                <w:szCs w:val="14"/>
                <w:lang w:eastAsia="cs-CZ"/>
              </w:rPr>
              <w:t>203</w:t>
            </w:r>
          </w:p>
        </w:tc>
        <w:tc>
          <w:tcPr>
            <w:tcW w:w="1248" w:type="dxa"/>
            <w:gridSpan w:val="2"/>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r>
      <w:tr w:rsidR="00BC2E19" w:rsidRPr="00BC2E19" w:rsidTr="00BC2E19">
        <w:trPr>
          <w:trHeight w:val="381"/>
        </w:trPr>
        <w:tc>
          <w:tcPr>
            <w:tcW w:w="2338" w:type="dxa"/>
            <w:tcBorders>
              <w:top w:val="nil"/>
              <w:left w:val="single" w:sz="4" w:space="0" w:color="auto"/>
              <w:bottom w:val="single" w:sz="4" w:space="0" w:color="auto"/>
              <w:right w:val="single" w:sz="4" w:space="0" w:color="auto"/>
            </w:tcBorders>
            <w:shd w:val="clear" w:color="000000" w:fill="DDD9C4"/>
            <w:vAlign w:val="center"/>
            <w:hideMark/>
          </w:tcPr>
          <w:p w:rsidR="00BC2E19" w:rsidRPr="00BC2E19" w:rsidRDefault="00BC2E19" w:rsidP="00BC2E19">
            <w:pPr>
              <w:spacing w:after="0" w:line="240" w:lineRule="auto"/>
              <w:jc w:val="left"/>
              <w:rPr>
                <w:rFonts w:ascii="Tahoma" w:eastAsia="Times New Roman" w:hAnsi="Tahoma" w:cs="Tahoma"/>
                <w:b/>
                <w:bCs/>
                <w:sz w:val="14"/>
                <w:szCs w:val="14"/>
                <w:lang w:eastAsia="cs-CZ"/>
              </w:rPr>
            </w:pPr>
            <w:r w:rsidRPr="00BC2E19">
              <w:rPr>
                <w:rFonts w:ascii="Tahoma" w:eastAsia="Times New Roman" w:hAnsi="Tahoma" w:cs="Tahoma"/>
                <w:b/>
                <w:bCs/>
                <w:sz w:val="14"/>
                <w:szCs w:val="14"/>
                <w:lang w:eastAsia="cs-CZ"/>
              </w:rPr>
              <w:t xml:space="preserve">z </w:t>
            </w:r>
            <w:proofErr w:type="gramStart"/>
            <w:r w:rsidRPr="00BC2E19">
              <w:rPr>
                <w:rFonts w:ascii="Tahoma" w:eastAsia="Times New Roman" w:hAnsi="Tahoma" w:cs="Tahoma"/>
                <w:b/>
                <w:bCs/>
                <w:sz w:val="14"/>
                <w:szCs w:val="14"/>
                <w:lang w:eastAsia="cs-CZ"/>
              </w:rPr>
              <w:t>toho  rozvojový</w:t>
            </w:r>
            <w:proofErr w:type="gramEnd"/>
            <w:r w:rsidRPr="00BC2E19">
              <w:rPr>
                <w:rFonts w:ascii="Tahoma" w:eastAsia="Times New Roman" w:hAnsi="Tahoma" w:cs="Tahoma"/>
                <w:b/>
                <w:bCs/>
                <w:sz w:val="14"/>
                <w:szCs w:val="14"/>
                <w:lang w:eastAsia="cs-CZ"/>
              </w:rPr>
              <w:t xml:space="preserve"> záměr u sociální služby zařazené do ZS</w:t>
            </w:r>
          </w:p>
        </w:tc>
        <w:tc>
          <w:tcPr>
            <w:tcW w:w="707" w:type="dxa"/>
            <w:tcBorders>
              <w:top w:val="nil"/>
              <w:left w:val="nil"/>
              <w:bottom w:val="single" w:sz="4" w:space="0" w:color="auto"/>
              <w:right w:val="single" w:sz="4" w:space="0" w:color="auto"/>
            </w:tcBorders>
            <w:shd w:val="clear" w:color="000000" w:fill="DDD9C4"/>
            <w:vAlign w:val="center"/>
            <w:hideMark/>
          </w:tcPr>
          <w:p w:rsidR="00BC2E19" w:rsidRPr="00BC2E19" w:rsidRDefault="00BC2E19" w:rsidP="00BC2E19">
            <w:pPr>
              <w:spacing w:after="0" w:line="240" w:lineRule="auto"/>
              <w:jc w:val="right"/>
              <w:rPr>
                <w:rFonts w:ascii="Tahoma" w:eastAsia="Times New Roman" w:hAnsi="Tahoma" w:cs="Tahoma"/>
                <w:b/>
                <w:bCs/>
                <w:sz w:val="14"/>
                <w:szCs w:val="14"/>
                <w:lang w:eastAsia="cs-CZ"/>
              </w:rPr>
            </w:pPr>
            <w:r w:rsidRPr="00BC2E19">
              <w:rPr>
                <w:rFonts w:ascii="Tahoma" w:eastAsia="Times New Roman" w:hAnsi="Tahoma" w:cs="Tahoma"/>
                <w:b/>
                <w:bCs/>
                <w:sz w:val="14"/>
                <w:szCs w:val="14"/>
                <w:lang w:eastAsia="cs-CZ"/>
              </w:rPr>
              <w:t>1</w:t>
            </w:r>
          </w:p>
        </w:tc>
        <w:tc>
          <w:tcPr>
            <w:tcW w:w="1468" w:type="dxa"/>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c>
          <w:tcPr>
            <w:tcW w:w="604" w:type="dxa"/>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c>
          <w:tcPr>
            <w:tcW w:w="662" w:type="dxa"/>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c>
          <w:tcPr>
            <w:tcW w:w="731" w:type="dxa"/>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c>
          <w:tcPr>
            <w:tcW w:w="900" w:type="dxa"/>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c>
          <w:tcPr>
            <w:tcW w:w="1034" w:type="dxa"/>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c>
          <w:tcPr>
            <w:tcW w:w="1182" w:type="dxa"/>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c>
          <w:tcPr>
            <w:tcW w:w="682" w:type="dxa"/>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c>
          <w:tcPr>
            <w:tcW w:w="673" w:type="dxa"/>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c>
          <w:tcPr>
            <w:tcW w:w="839" w:type="dxa"/>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c>
          <w:tcPr>
            <w:tcW w:w="1130" w:type="dxa"/>
            <w:gridSpan w:val="2"/>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c>
          <w:tcPr>
            <w:tcW w:w="882" w:type="dxa"/>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c>
          <w:tcPr>
            <w:tcW w:w="1248" w:type="dxa"/>
            <w:tcBorders>
              <w:top w:val="nil"/>
              <w:left w:val="nil"/>
              <w:bottom w:val="nil"/>
              <w:right w:val="nil"/>
            </w:tcBorders>
            <w:shd w:val="clear" w:color="auto" w:fill="auto"/>
            <w:vAlign w:val="center"/>
            <w:hideMark/>
          </w:tcPr>
          <w:p w:rsidR="00BC2E19" w:rsidRPr="00BC2E19" w:rsidRDefault="00BC2E19" w:rsidP="00BC2E19">
            <w:pPr>
              <w:spacing w:after="0" w:line="240" w:lineRule="auto"/>
              <w:jc w:val="left"/>
              <w:rPr>
                <w:rFonts w:ascii="Tahoma" w:eastAsia="Times New Roman" w:hAnsi="Tahoma" w:cs="Tahoma"/>
                <w:sz w:val="14"/>
                <w:szCs w:val="14"/>
                <w:lang w:eastAsia="cs-CZ"/>
              </w:rPr>
            </w:pPr>
          </w:p>
        </w:tc>
      </w:tr>
    </w:tbl>
    <w:p w:rsidR="003D5317" w:rsidRPr="008F6AEA" w:rsidRDefault="003D5317" w:rsidP="00EB6850">
      <w:pPr>
        <w:autoSpaceDE w:val="0"/>
        <w:autoSpaceDN w:val="0"/>
        <w:adjustRightInd w:val="0"/>
        <w:spacing w:after="0"/>
        <w:jc w:val="left"/>
        <w:rPr>
          <w:rFonts w:cs="Times New Roman"/>
          <w:szCs w:val="24"/>
        </w:rPr>
      </w:pPr>
    </w:p>
    <w:p w:rsidR="00915E7D" w:rsidRDefault="00915E7D" w:rsidP="00EB6850">
      <w:pPr>
        <w:autoSpaceDE w:val="0"/>
        <w:autoSpaceDN w:val="0"/>
        <w:adjustRightInd w:val="0"/>
        <w:spacing w:after="0"/>
        <w:jc w:val="left"/>
        <w:rPr>
          <w:rFonts w:cs="Times New Roman"/>
          <w:szCs w:val="24"/>
        </w:rPr>
        <w:sectPr w:rsidR="00915E7D" w:rsidSect="00BC2E19">
          <w:pgSz w:w="16839" w:h="11907" w:orient="landscape" w:code="9"/>
          <w:pgMar w:top="1134" w:right="851" w:bottom="567" w:left="1134" w:header="709" w:footer="709" w:gutter="0"/>
          <w:cols w:space="708"/>
          <w:docGrid w:linePitch="360"/>
        </w:sectPr>
      </w:pPr>
    </w:p>
    <w:p w:rsidR="003D5317" w:rsidRPr="008F6AEA" w:rsidRDefault="003D5317" w:rsidP="00EB6850">
      <w:pPr>
        <w:autoSpaceDE w:val="0"/>
        <w:autoSpaceDN w:val="0"/>
        <w:adjustRightInd w:val="0"/>
        <w:spacing w:after="0"/>
        <w:jc w:val="left"/>
        <w:rPr>
          <w:rFonts w:cs="Times New Roman"/>
          <w:b/>
          <w:bCs/>
          <w:szCs w:val="24"/>
        </w:rPr>
      </w:pPr>
      <w:r w:rsidRPr="008F6AEA">
        <w:rPr>
          <w:rFonts w:cs="Times New Roman"/>
          <w:b/>
          <w:bCs/>
          <w:szCs w:val="24"/>
        </w:rPr>
        <w:lastRenderedPageBreak/>
        <w:t>Domy na p</w:t>
      </w:r>
      <w:r w:rsidRPr="008F6AEA">
        <w:rPr>
          <w:rFonts w:cs="Times New Roman"/>
          <w:szCs w:val="24"/>
        </w:rPr>
        <w:t>ů</w:t>
      </w:r>
      <w:r w:rsidRPr="008F6AEA">
        <w:rPr>
          <w:rFonts w:cs="Times New Roman"/>
          <w:b/>
          <w:bCs/>
          <w:szCs w:val="24"/>
        </w:rPr>
        <w:t>l cesty</w:t>
      </w:r>
      <w:r w:rsidR="00484601">
        <w:rPr>
          <w:rFonts w:cs="Times New Roman"/>
          <w:b/>
          <w:bCs/>
          <w:szCs w:val="24"/>
        </w:rPr>
        <w:t xml:space="preserve"> § 58</w:t>
      </w:r>
    </w:p>
    <w:p w:rsidR="003D5317" w:rsidRPr="006F2E95" w:rsidRDefault="003D5317" w:rsidP="00EB6850">
      <w:pPr>
        <w:autoSpaceDE w:val="0"/>
        <w:autoSpaceDN w:val="0"/>
        <w:adjustRightInd w:val="0"/>
        <w:spacing w:after="0"/>
        <w:jc w:val="left"/>
        <w:rPr>
          <w:rFonts w:cs="Times New Roman"/>
          <w:sz w:val="18"/>
          <w:szCs w:val="18"/>
        </w:rPr>
      </w:pPr>
      <w:r w:rsidRPr="006F2E95">
        <w:rPr>
          <w:rFonts w:cs="Times New Roman"/>
          <w:sz w:val="18"/>
          <w:szCs w:val="18"/>
        </w:rPr>
        <w:t>Domy na půl cesty poskytují pobytové služby zpravidla pro osoby do 26 let věku, které po dosažení zletilosti opouštějí školská zařízení pro výkon ústavní nebo ochranné výchovy, popřípadě pro osoby z jiných zařízení pro péči o děti a mládež, a pro osoby, které jsou propuštěny z výkonu trestu odnětí svobody nebo ochranné léčby. Způsob poskytování sociálních služeb v těchto zařízeních je přizpůsoben specifickým potřebám těchto osob.</w:t>
      </w:r>
    </w:p>
    <w:p w:rsidR="003D5317" w:rsidRDefault="003D5317" w:rsidP="00EB6850">
      <w:pPr>
        <w:autoSpaceDE w:val="0"/>
        <w:autoSpaceDN w:val="0"/>
        <w:adjustRightInd w:val="0"/>
        <w:spacing w:after="0"/>
        <w:jc w:val="left"/>
        <w:rPr>
          <w:rFonts w:cs="Times New Roman"/>
          <w:szCs w:val="24"/>
        </w:rPr>
      </w:pPr>
    </w:p>
    <w:tbl>
      <w:tblPr>
        <w:tblW w:w="15041" w:type="dxa"/>
        <w:tblInd w:w="55" w:type="dxa"/>
        <w:tblCellMar>
          <w:left w:w="70" w:type="dxa"/>
          <w:right w:w="70" w:type="dxa"/>
        </w:tblCellMar>
        <w:tblLook w:val="04A0" w:firstRow="1" w:lastRow="0" w:firstColumn="1" w:lastColumn="0" w:noHBand="0" w:noVBand="1"/>
      </w:tblPr>
      <w:tblGrid>
        <w:gridCol w:w="1527"/>
        <w:gridCol w:w="752"/>
        <w:gridCol w:w="1164"/>
        <w:gridCol w:w="681"/>
        <w:gridCol w:w="707"/>
        <w:gridCol w:w="805"/>
        <w:gridCol w:w="942"/>
        <w:gridCol w:w="1064"/>
        <w:gridCol w:w="1509"/>
        <w:gridCol w:w="790"/>
        <w:gridCol w:w="752"/>
        <w:gridCol w:w="878"/>
        <w:gridCol w:w="1262"/>
        <w:gridCol w:w="996"/>
        <w:gridCol w:w="1212"/>
      </w:tblGrid>
      <w:tr w:rsidR="00BF1303" w:rsidRPr="00BF1303" w:rsidTr="00DB7A6C">
        <w:trPr>
          <w:trHeight w:val="1135"/>
        </w:trPr>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Poskytovatel - název</w:t>
            </w:r>
          </w:p>
        </w:tc>
        <w:tc>
          <w:tcPr>
            <w:tcW w:w="752"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IČ</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Služba - název</w:t>
            </w:r>
          </w:p>
        </w:tc>
        <w:tc>
          <w:tcPr>
            <w:tcW w:w="681"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Služba - číslo</w:t>
            </w:r>
          </w:p>
        </w:tc>
        <w:tc>
          <w:tcPr>
            <w:tcW w:w="707" w:type="dxa"/>
            <w:tcBorders>
              <w:top w:val="single" w:sz="4" w:space="0" w:color="auto"/>
              <w:left w:val="nil"/>
              <w:bottom w:val="single" w:sz="4" w:space="0" w:color="auto"/>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Formy</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Úroveň sítě</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proofErr w:type="spellStart"/>
            <w:r w:rsidRPr="00BF1303">
              <w:rPr>
                <w:rFonts w:ascii="Tahoma" w:eastAsia="Times New Roman" w:hAnsi="Tahoma" w:cs="Tahoma"/>
                <w:b/>
                <w:bCs/>
                <w:sz w:val="14"/>
                <w:szCs w:val="14"/>
                <w:lang w:eastAsia="cs-CZ"/>
              </w:rPr>
              <w:t>Regionalita</w:t>
            </w:r>
            <w:proofErr w:type="spellEnd"/>
          </w:p>
        </w:tc>
        <w:tc>
          <w:tcPr>
            <w:tcW w:w="1064"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 xml:space="preserve">Působnost </w:t>
            </w:r>
          </w:p>
        </w:tc>
        <w:tc>
          <w:tcPr>
            <w:tcW w:w="1509"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Cílová skupina</w:t>
            </w:r>
          </w:p>
        </w:tc>
        <w:tc>
          <w:tcPr>
            <w:tcW w:w="790" w:type="dxa"/>
            <w:tcBorders>
              <w:top w:val="single" w:sz="4" w:space="0" w:color="auto"/>
              <w:left w:val="nil"/>
              <w:bottom w:val="single" w:sz="4" w:space="0" w:color="auto"/>
              <w:right w:val="single" w:sz="4" w:space="0" w:color="auto"/>
            </w:tcBorders>
            <w:shd w:val="clear" w:color="000000" w:fill="FFFFFF"/>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proofErr w:type="spellStart"/>
            <w:r w:rsidRPr="00BF1303">
              <w:rPr>
                <w:rFonts w:ascii="Tahoma" w:eastAsia="Times New Roman" w:hAnsi="Tahoma" w:cs="Tahoma"/>
                <w:b/>
                <w:bCs/>
                <w:sz w:val="14"/>
                <w:szCs w:val="14"/>
                <w:lang w:eastAsia="cs-CZ"/>
              </w:rPr>
              <w:t>PvP</w:t>
            </w:r>
            <w:proofErr w:type="spellEnd"/>
            <w:r w:rsidRPr="00BF1303">
              <w:rPr>
                <w:rFonts w:ascii="Tahoma" w:eastAsia="Times New Roman" w:hAnsi="Tahoma" w:cs="Tahoma"/>
                <w:b/>
                <w:bCs/>
                <w:sz w:val="14"/>
                <w:szCs w:val="14"/>
                <w:lang w:eastAsia="cs-CZ"/>
              </w:rPr>
              <w:t xml:space="preserve"> přepočet - úvazky</w:t>
            </w:r>
          </w:p>
        </w:tc>
        <w:tc>
          <w:tcPr>
            <w:tcW w:w="752" w:type="dxa"/>
            <w:tcBorders>
              <w:top w:val="single" w:sz="4" w:space="0" w:color="auto"/>
              <w:left w:val="nil"/>
              <w:bottom w:val="single" w:sz="4" w:space="0" w:color="auto"/>
              <w:right w:val="single" w:sz="4" w:space="0" w:color="auto"/>
            </w:tcBorders>
            <w:shd w:val="clear" w:color="000000" w:fill="FFFFFF"/>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 xml:space="preserve">Kapacita lůžek </w:t>
            </w:r>
          </w:p>
        </w:tc>
        <w:tc>
          <w:tcPr>
            <w:tcW w:w="878" w:type="dxa"/>
            <w:tcBorders>
              <w:top w:val="single" w:sz="4" w:space="0" w:color="auto"/>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 xml:space="preserve">Vypočtené náklady </w:t>
            </w:r>
          </w:p>
        </w:tc>
        <w:tc>
          <w:tcPr>
            <w:tcW w:w="1262" w:type="dxa"/>
            <w:tcBorders>
              <w:top w:val="single" w:sz="4" w:space="0" w:color="auto"/>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Deklarované příjmy služby poskytovatelem (úhrady od uživatelů a ZP)</w:t>
            </w:r>
          </w:p>
        </w:tc>
        <w:tc>
          <w:tcPr>
            <w:tcW w:w="996" w:type="dxa"/>
            <w:tcBorders>
              <w:top w:val="single" w:sz="4" w:space="0" w:color="auto"/>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Vypočtená vyrovnávací platba</w:t>
            </w:r>
          </w:p>
        </w:tc>
        <w:tc>
          <w:tcPr>
            <w:tcW w:w="1212"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Komentář</w:t>
            </w:r>
          </w:p>
        </w:tc>
      </w:tr>
      <w:tr w:rsidR="00BF1303" w:rsidRPr="00BF1303" w:rsidTr="0017642F">
        <w:trPr>
          <w:trHeight w:val="642"/>
        </w:trPr>
        <w:tc>
          <w:tcPr>
            <w:tcW w:w="1527" w:type="dxa"/>
            <w:tcBorders>
              <w:top w:val="nil"/>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Most k naději</w:t>
            </w:r>
          </w:p>
        </w:tc>
        <w:tc>
          <w:tcPr>
            <w:tcW w:w="752"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63125137</w:t>
            </w:r>
          </w:p>
        </w:tc>
        <w:tc>
          <w:tcPr>
            <w:tcW w:w="1164"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Dům na půl cesty</w:t>
            </w:r>
          </w:p>
        </w:tc>
        <w:tc>
          <w:tcPr>
            <w:tcW w:w="681"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1220799</w:t>
            </w:r>
          </w:p>
        </w:tc>
        <w:tc>
          <w:tcPr>
            <w:tcW w:w="707" w:type="dxa"/>
            <w:tcBorders>
              <w:top w:val="nil"/>
              <w:left w:val="nil"/>
              <w:bottom w:val="single" w:sz="4" w:space="0" w:color="auto"/>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Pobytová</w:t>
            </w:r>
          </w:p>
        </w:tc>
        <w:tc>
          <w:tcPr>
            <w:tcW w:w="805" w:type="dxa"/>
            <w:tcBorders>
              <w:top w:val="nil"/>
              <w:left w:val="single" w:sz="4" w:space="0" w:color="auto"/>
              <w:bottom w:val="single" w:sz="4" w:space="0" w:color="auto"/>
              <w:right w:val="single" w:sz="4" w:space="0" w:color="auto"/>
            </w:tcBorders>
            <w:shd w:val="clear" w:color="000000" w:fill="D8E4BC"/>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kraj</w:t>
            </w:r>
          </w:p>
        </w:tc>
        <w:tc>
          <w:tcPr>
            <w:tcW w:w="1064"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Liberecký kraj</w:t>
            </w:r>
          </w:p>
        </w:tc>
        <w:tc>
          <w:tcPr>
            <w:tcW w:w="1509"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color w:val="000000"/>
                <w:sz w:val="14"/>
                <w:szCs w:val="14"/>
                <w:lang w:eastAsia="cs-CZ"/>
              </w:rPr>
            </w:pPr>
            <w:r w:rsidRPr="00BF1303">
              <w:rPr>
                <w:rFonts w:ascii="Tahoma" w:eastAsia="Times New Roman" w:hAnsi="Tahoma" w:cs="Tahoma"/>
                <w:color w:val="000000"/>
                <w:sz w:val="14"/>
                <w:szCs w:val="14"/>
                <w:lang w:eastAsia="cs-CZ"/>
              </w:rPr>
              <w:t>osoby do 26 let věku opouštějící školská zařízení pro výkon ústavní péče</w:t>
            </w:r>
          </w:p>
        </w:tc>
        <w:tc>
          <w:tcPr>
            <w:tcW w:w="790"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3,04</w:t>
            </w:r>
          </w:p>
        </w:tc>
        <w:tc>
          <w:tcPr>
            <w:tcW w:w="752" w:type="dxa"/>
            <w:tcBorders>
              <w:top w:val="nil"/>
              <w:left w:val="nil"/>
              <w:bottom w:val="single" w:sz="4" w:space="0" w:color="auto"/>
              <w:right w:val="single" w:sz="4" w:space="0" w:color="auto"/>
            </w:tcBorders>
            <w:shd w:val="clear" w:color="auto" w:fill="auto"/>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10</w:t>
            </w:r>
          </w:p>
        </w:tc>
        <w:tc>
          <w:tcPr>
            <w:tcW w:w="878" w:type="dxa"/>
            <w:tcBorders>
              <w:top w:val="nil"/>
              <w:left w:val="nil"/>
              <w:bottom w:val="single" w:sz="4" w:space="0" w:color="auto"/>
              <w:right w:val="single" w:sz="4" w:space="0" w:color="auto"/>
            </w:tcBorders>
            <w:shd w:val="clear" w:color="000000" w:fill="FDE9D9"/>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1 570 185</w:t>
            </w:r>
          </w:p>
        </w:tc>
        <w:tc>
          <w:tcPr>
            <w:tcW w:w="1262" w:type="dxa"/>
            <w:tcBorders>
              <w:top w:val="nil"/>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206 941</w:t>
            </w:r>
          </w:p>
        </w:tc>
        <w:tc>
          <w:tcPr>
            <w:tcW w:w="996" w:type="dxa"/>
            <w:tcBorders>
              <w:top w:val="nil"/>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1 363 244</w:t>
            </w:r>
          </w:p>
        </w:tc>
        <w:tc>
          <w:tcPr>
            <w:tcW w:w="1212"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 </w:t>
            </w:r>
          </w:p>
        </w:tc>
      </w:tr>
      <w:tr w:rsidR="00BF1303" w:rsidRPr="00BF1303" w:rsidTr="0017642F">
        <w:trPr>
          <w:trHeight w:val="612"/>
        </w:trPr>
        <w:tc>
          <w:tcPr>
            <w:tcW w:w="1527" w:type="dxa"/>
            <w:tcBorders>
              <w:top w:val="nil"/>
              <w:left w:val="single" w:sz="4" w:space="0" w:color="auto"/>
              <w:bottom w:val="single" w:sz="4" w:space="0" w:color="auto"/>
              <w:right w:val="single" w:sz="4" w:space="0" w:color="auto"/>
            </w:tcBorders>
            <w:shd w:val="clear" w:color="000000" w:fill="FCD5B4"/>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Snílek o. p. s.</w:t>
            </w:r>
          </w:p>
        </w:tc>
        <w:tc>
          <w:tcPr>
            <w:tcW w:w="752" w:type="dxa"/>
            <w:tcBorders>
              <w:top w:val="nil"/>
              <w:left w:val="nil"/>
              <w:bottom w:val="single" w:sz="4" w:space="0" w:color="auto"/>
              <w:right w:val="single" w:sz="4" w:space="0" w:color="auto"/>
            </w:tcBorders>
            <w:shd w:val="clear" w:color="000000" w:fill="FFFFFF"/>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26640007</w:t>
            </w:r>
          </w:p>
        </w:tc>
        <w:tc>
          <w:tcPr>
            <w:tcW w:w="1164" w:type="dxa"/>
            <w:tcBorders>
              <w:top w:val="nil"/>
              <w:left w:val="nil"/>
              <w:bottom w:val="single" w:sz="4" w:space="0" w:color="auto"/>
              <w:right w:val="single" w:sz="4" w:space="0" w:color="auto"/>
            </w:tcBorders>
            <w:shd w:val="clear" w:color="000000" w:fill="FFFFFF"/>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Snílkův dům na půl cesty</w:t>
            </w:r>
          </w:p>
        </w:tc>
        <w:tc>
          <w:tcPr>
            <w:tcW w:w="681" w:type="dxa"/>
            <w:tcBorders>
              <w:top w:val="nil"/>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v přípravě</w:t>
            </w:r>
          </w:p>
        </w:tc>
        <w:tc>
          <w:tcPr>
            <w:tcW w:w="707"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Pobytová</w:t>
            </w:r>
          </w:p>
        </w:tc>
        <w:tc>
          <w:tcPr>
            <w:tcW w:w="805" w:type="dxa"/>
            <w:tcBorders>
              <w:top w:val="nil"/>
              <w:left w:val="nil"/>
              <w:bottom w:val="single" w:sz="4" w:space="0" w:color="auto"/>
              <w:right w:val="single" w:sz="4" w:space="0" w:color="auto"/>
            </w:tcBorders>
            <w:shd w:val="clear" w:color="000000" w:fill="FCD5B4"/>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P/Z2v</w:t>
            </w:r>
          </w:p>
        </w:tc>
        <w:tc>
          <w:tcPr>
            <w:tcW w:w="942"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PO1</w:t>
            </w:r>
          </w:p>
        </w:tc>
        <w:tc>
          <w:tcPr>
            <w:tcW w:w="1064"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Jablonné v Podještědí</w:t>
            </w:r>
          </w:p>
        </w:tc>
        <w:tc>
          <w:tcPr>
            <w:tcW w:w="1509"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color w:val="000000"/>
                <w:sz w:val="14"/>
                <w:szCs w:val="14"/>
                <w:lang w:eastAsia="cs-CZ"/>
              </w:rPr>
            </w:pPr>
            <w:r w:rsidRPr="00BF1303">
              <w:rPr>
                <w:rFonts w:ascii="Tahoma" w:eastAsia="Times New Roman" w:hAnsi="Tahoma" w:cs="Tahoma"/>
                <w:color w:val="000000"/>
                <w:sz w:val="14"/>
                <w:szCs w:val="14"/>
                <w:lang w:eastAsia="cs-CZ"/>
              </w:rPr>
              <w:t>osoby do 26 let věku opouštějící školská zařízení pro výkon ústavní péče</w:t>
            </w:r>
          </w:p>
        </w:tc>
        <w:tc>
          <w:tcPr>
            <w:tcW w:w="790"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0,6</w:t>
            </w:r>
          </w:p>
        </w:tc>
        <w:tc>
          <w:tcPr>
            <w:tcW w:w="752" w:type="dxa"/>
            <w:tcBorders>
              <w:top w:val="nil"/>
              <w:left w:val="nil"/>
              <w:bottom w:val="single" w:sz="4" w:space="0" w:color="auto"/>
              <w:right w:val="single" w:sz="4" w:space="0" w:color="auto"/>
            </w:tcBorders>
            <w:shd w:val="clear" w:color="auto" w:fill="auto"/>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2</w:t>
            </w:r>
          </w:p>
        </w:tc>
        <w:tc>
          <w:tcPr>
            <w:tcW w:w="878" w:type="dxa"/>
            <w:tcBorders>
              <w:top w:val="nil"/>
              <w:left w:val="nil"/>
              <w:bottom w:val="single" w:sz="4" w:space="0" w:color="auto"/>
              <w:right w:val="single" w:sz="4" w:space="0" w:color="auto"/>
            </w:tcBorders>
            <w:shd w:val="clear" w:color="000000" w:fill="FDE9D9"/>
            <w:noWrap/>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461 000</w:t>
            </w:r>
          </w:p>
        </w:tc>
        <w:tc>
          <w:tcPr>
            <w:tcW w:w="1262" w:type="dxa"/>
            <w:tcBorders>
              <w:top w:val="nil"/>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72 000</w:t>
            </w:r>
          </w:p>
        </w:tc>
        <w:tc>
          <w:tcPr>
            <w:tcW w:w="996" w:type="dxa"/>
            <w:tcBorders>
              <w:top w:val="nil"/>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389 000</w:t>
            </w:r>
          </w:p>
        </w:tc>
        <w:tc>
          <w:tcPr>
            <w:tcW w:w="1212"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r w:rsidRPr="00BF1303">
              <w:rPr>
                <w:rFonts w:ascii="Tahoma" w:eastAsia="Times New Roman" w:hAnsi="Tahoma" w:cs="Tahoma"/>
                <w:sz w:val="14"/>
                <w:szCs w:val="14"/>
                <w:lang w:eastAsia="cs-CZ"/>
              </w:rPr>
              <w:t>Registrace 10 lůžek v roce 2015, zařazeny do ZS 2 lůžka</w:t>
            </w:r>
          </w:p>
        </w:tc>
      </w:tr>
      <w:tr w:rsidR="00BF1303" w:rsidRPr="00BF1303" w:rsidTr="0017642F">
        <w:trPr>
          <w:trHeight w:val="254"/>
        </w:trPr>
        <w:tc>
          <w:tcPr>
            <w:tcW w:w="1527"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752"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164"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681"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707"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805"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064"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509"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790"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752"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878"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262"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996"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212"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r>
      <w:tr w:rsidR="00BF1303" w:rsidRPr="00BF1303" w:rsidTr="0025251D">
        <w:trPr>
          <w:trHeight w:val="254"/>
        </w:trPr>
        <w:tc>
          <w:tcPr>
            <w:tcW w:w="1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Celkem</w:t>
            </w:r>
          </w:p>
        </w:tc>
        <w:tc>
          <w:tcPr>
            <w:tcW w:w="752" w:type="dxa"/>
            <w:tcBorders>
              <w:top w:val="single" w:sz="4" w:space="0" w:color="auto"/>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2</w:t>
            </w:r>
          </w:p>
        </w:tc>
        <w:tc>
          <w:tcPr>
            <w:tcW w:w="1164" w:type="dxa"/>
            <w:tcBorders>
              <w:top w:val="nil"/>
              <w:left w:val="nil"/>
              <w:bottom w:val="nil"/>
              <w:right w:val="nil"/>
            </w:tcBorders>
            <w:shd w:val="clear" w:color="auto" w:fill="auto"/>
            <w:vAlign w:val="center"/>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681" w:type="dxa"/>
            <w:tcBorders>
              <w:top w:val="nil"/>
              <w:left w:val="nil"/>
              <w:bottom w:val="nil"/>
              <w:right w:val="nil"/>
            </w:tcBorders>
            <w:shd w:val="clear" w:color="auto" w:fill="auto"/>
            <w:vAlign w:val="center"/>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707" w:type="dxa"/>
            <w:tcBorders>
              <w:top w:val="nil"/>
              <w:left w:val="nil"/>
              <w:bottom w:val="nil"/>
              <w:right w:val="nil"/>
            </w:tcBorders>
            <w:shd w:val="clear" w:color="auto" w:fill="auto"/>
            <w:vAlign w:val="center"/>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805"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064"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5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 xml:space="preserve">Celkem </w:t>
            </w: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3,64</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12</w:t>
            </w:r>
          </w:p>
        </w:tc>
        <w:tc>
          <w:tcPr>
            <w:tcW w:w="878"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262"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996"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212"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r>
      <w:tr w:rsidR="00BF1303" w:rsidRPr="00BF1303" w:rsidTr="0017642F">
        <w:trPr>
          <w:trHeight w:val="358"/>
        </w:trPr>
        <w:tc>
          <w:tcPr>
            <w:tcW w:w="1527" w:type="dxa"/>
            <w:tcBorders>
              <w:top w:val="nil"/>
              <w:left w:val="single" w:sz="4" w:space="0" w:color="auto"/>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z toho rozvojový záměr na novou sociální službu</w:t>
            </w:r>
          </w:p>
        </w:tc>
        <w:tc>
          <w:tcPr>
            <w:tcW w:w="752" w:type="dxa"/>
            <w:tcBorders>
              <w:top w:val="nil"/>
              <w:left w:val="nil"/>
              <w:bottom w:val="single" w:sz="4" w:space="0" w:color="auto"/>
              <w:right w:val="single" w:sz="4" w:space="0" w:color="auto"/>
            </w:tcBorders>
            <w:shd w:val="clear" w:color="000000" w:fill="FDE9D9"/>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1</w:t>
            </w:r>
          </w:p>
        </w:tc>
        <w:tc>
          <w:tcPr>
            <w:tcW w:w="1164"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681"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707"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805"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064"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509"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790"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752"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878"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262"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996"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212"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r>
      <w:tr w:rsidR="00BF1303" w:rsidRPr="00BF1303" w:rsidTr="0017642F">
        <w:trPr>
          <w:trHeight w:val="254"/>
        </w:trPr>
        <w:tc>
          <w:tcPr>
            <w:tcW w:w="1527" w:type="dxa"/>
            <w:tcBorders>
              <w:top w:val="nil"/>
              <w:left w:val="single" w:sz="4" w:space="0" w:color="auto"/>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Celkem sociálních služeb</w:t>
            </w:r>
          </w:p>
        </w:tc>
        <w:tc>
          <w:tcPr>
            <w:tcW w:w="752" w:type="dxa"/>
            <w:tcBorders>
              <w:top w:val="nil"/>
              <w:left w:val="nil"/>
              <w:bottom w:val="single" w:sz="4" w:space="0" w:color="auto"/>
              <w:right w:val="single" w:sz="4" w:space="0" w:color="auto"/>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b/>
                <w:bCs/>
                <w:sz w:val="14"/>
                <w:szCs w:val="14"/>
                <w:lang w:eastAsia="cs-CZ"/>
              </w:rPr>
            </w:pPr>
            <w:r w:rsidRPr="00BF1303">
              <w:rPr>
                <w:rFonts w:ascii="Tahoma" w:eastAsia="Times New Roman" w:hAnsi="Tahoma" w:cs="Tahoma"/>
                <w:b/>
                <w:bCs/>
                <w:sz w:val="14"/>
                <w:szCs w:val="14"/>
                <w:lang w:eastAsia="cs-CZ"/>
              </w:rPr>
              <w:t>1</w:t>
            </w:r>
          </w:p>
        </w:tc>
        <w:tc>
          <w:tcPr>
            <w:tcW w:w="1164"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681"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707"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805"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064"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509"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790"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752"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878"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262"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996"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c>
          <w:tcPr>
            <w:tcW w:w="1212" w:type="dxa"/>
            <w:tcBorders>
              <w:top w:val="nil"/>
              <w:left w:val="nil"/>
              <w:bottom w:val="nil"/>
              <w:right w:val="nil"/>
            </w:tcBorders>
            <w:shd w:val="clear" w:color="auto" w:fill="auto"/>
            <w:vAlign w:val="center"/>
            <w:hideMark/>
          </w:tcPr>
          <w:p w:rsidR="00BF1303" w:rsidRPr="00BF1303" w:rsidRDefault="00BF1303" w:rsidP="00EB6850">
            <w:pPr>
              <w:spacing w:after="0" w:line="240" w:lineRule="auto"/>
              <w:jc w:val="left"/>
              <w:rPr>
                <w:rFonts w:ascii="Tahoma" w:eastAsia="Times New Roman" w:hAnsi="Tahoma" w:cs="Tahoma"/>
                <w:sz w:val="14"/>
                <w:szCs w:val="14"/>
                <w:lang w:eastAsia="cs-CZ"/>
              </w:rPr>
            </w:pPr>
          </w:p>
        </w:tc>
      </w:tr>
    </w:tbl>
    <w:p w:rsidR="00BF1303" w:rsidRDefault="00BF1303" w:rsidP="00EB6850">
      <w:pPr>
        <w:autoSpaceDE w:val="0"/>
        <w:autoSpaceDN w:val="0"/>
        <w:adjustRightInd w:val="0"/>
        <w:spacing w:after="0"/>
        <w:jc w:val="left"/>
        <w:rPr>
          <w:rFonts w:cs="Times New Roman"/>
          <w:szCs w:val="24"/>
        </w:rPr>
      </w:pPr>
    </w:p>
    <w:p w:rsidR="00915E7D" w:rsidRDefault="00915E7D" w:rsidP="00EB6850">
      <w:pPr>
        <w:autoSpaceDE w:val="0"/>
        <w:autoSpaceDN w:val="0"/>
        <w:adjustRightInd w:val="0"/>
        <w:spacing w:after="0"/>
        <w:jc w:val="left"/>
        <w:rPr>
          <w:rFonts w:cs="Times New Roman"/>
          <w:szCs w:val="24"/>
        </w:rPr>
        <w:sectPr w:rsidR="00915E7D" w:rsidSect="0017642F">
          <w:pgSz w:w="16839" w:h="11907" w:orient="landscape" w:code="9"/>
          <w:pgMar w:top="1134" w:right="851" w:bottom="567" w:left="1134" w:header="709" w:footer="709" w:gutter="0"/>
          <w:cols w:space="708"/>
          <w:docGrid w:linePitch="360"/>
        </w:sectPr>
      </w:pPr>
    </w:p>
    <w:p w:rsidR="006F2E95" w:rsidRPr="008F6AEA" w:rsidRDefault="006F2E95" w:rsidP="00EB6850">
      <w:pPr>
        <w:autoSpaceDE w:val="0"/>
        <w:autoSpaceDN w:val="0"/>
        <w:adjustRightInd w:val="0"/>
        <w:spacing w:after="0"/>
        <w:jc w:val="left"/>
        <w:rPr>
          <w:rFonts w:cs="Times New Roman"/>
          <w:szCs w:val="24"/>
        </w:rPr>
      </w:pPr>
    </w:p>
    <w:p w:rsidR="003D5317" w:rsidRPr="008F6AEA" w:rsidRDefault="003D5317" w:rsidP="00EB6850">
      <w:pPr>
        <w:autoSpaceDE w:val="0"/>
        <w:autoSpaceDN w:val="0"/>
        <w:adjustRightInd w:val="0"/>
        <w:spacing w:after="0"/>
        <w:jc w:val="left"/>
        <w:rPr>
          <w:rFonts w:cs="Times New Roman"/>
          <w:b/>
          <w:bCs/>
          <w:szCs w:val="24"/>
        </w:rPr>
      </w:pPr>
      <w:r w:rsidRPr="008F6AEA">
        <w:rPr>
          <w:rFonts w:cs="Times New Roman"/>
          <w:b/>
          <w:bCs/>
          <w:szCs w:val="24"/>
        </w:rPr>
        <w:t>Kontaktní centra</w:t>
      </w:r>
      <w:r w:rsidR="00484601">
        <w:rPr>
          <w:rFonts w:cs="Times New Roman"/>
          <w:b/>
          <w:bCs/>
          <w:szCs w:val="24"/>
        </w:rPr>
        <w:t xml:space="preserve"> § 59</w:t>
      </w:r>
    </w:p>
    <w:p w:rsidR="003D5317" w:rsidRPr="006F2E95" w:rsidRDefault="003D5317" w:rsidP="00EB6850">
      <w:pPr>
        <w:autoSpaceDE w:val="0"/>
        <w:autoSpaceDN w:val="0"/>
        <w:adjustRightInd w:val="0"/>
        <w:spacing w:after="0"/>
        <w:jc w:val="left"/>
        <w:rPr>
          <w:rFonts w:cs="Times New Roman"/>
          <w:sz w:val="18"/>
          <w:szCs w:val="18"/>
        </w:rPr>
      </w:pPr>
      <w:r w:rsidRPr="006F2E95">
        <w:rPr>
          <w:rFonts w:cs="Times New Roman"/>
          <w:sz w:val="18"/>
          <w:szCs w:val="18"/>
        </w:rPr>
        <w:t>Kontaktní centra jsou nízkoprahová zařízení poskytující ambulantní, popřípadě terénní služby osobám ohroženým závislostí na návykových látkách. Cílem služby je snižování sociálních a zdravotních rizik spojených se zneužíváním návykových látek.</w:t>
      </w:r>
    </w:p>
    <w:p w:rsidR="003D5317" w:rsidRDefault="003D5317" w:rsidP="00EB6850">
      <w:pPr>
        <w:autoSpaceDE w:val="0"/>
        <w:autoSpaceDN w:val="0"/>
        <w:adjustRightInd w:val="0"/>
        <w:spacing w:after="0"/>
        <w:jc w:val="left"/>
        <w:rPr>
          <w:rFonts w:cs="Times New Roman"/>
          <w:szCs w:val="24"/>
        </w:rPr>
      </w:pPr>
    </w:p>
    <w:tbl>
      <w:tblPr>
        <w:tblW w:w="14940" w:type="dxa"/>
        <w:tblInd w:w="55" w:type="dxa"/>
        <w:tblCellMar>
          <w:left w:w="70" w:type="dxa"/>
          <w:right w:w="70" w:type="dxa"/>
        </w:tblCellMar>
        <w:tblLook w:val="04A0" w:firstRow="1" w:lastRow="0" w:firstColumn="1" w:lastColumn="0" w:noHBand="0" w:noVBand="1"/>
      </w:tblPr>
      <w:tblGrid>
        <w:gridCol w:w="1650"/>
        <w:gridCol w:w="752"/>
        <w:gridCol w:w="2008"/>
        <w:gridCol w:w="984"/>
        <w:gridCol w:w="838"/>
        <w:gridCol w:w="645"/>
        <w:gridCol w:w="942"/>
        <w:gridCol w:w="1242"/>
        <w:gridCol w:w="1516"/>
        <w:gridCol w:w="762"/>
        <w:gridCol w:w="1181"/>
        <w:gridCol w:w="1262"/>
        <w:gridCol w:w="1158"/>
      </w:tblGrid>
      <w:tr w:rsidR="00915E7D" w:rsidRPr="00915E7D" w:rsidTr="00DB1DBA">
        <w:trPr>
          <w:trHeight w:val="1740"/>
        </w:trPr>
        <w:tc>
          <w:tcPr>
            <w:tcW w:w="16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Poskytovatel - název</w:t>
            </w:r>
          </w:p>
        </w:tc>
        <w:tc>
          <w:tcPr>
            <w:tcW w:w="752"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IČ</w:t>
            </w:r>
          </w:p>
        </w:tc>
        <w:tc>
          <w:tcPr>
            <w:tcW w:w="2008"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Služba - název</w:t>
            </w:r>
          </w:p>
        </w:tc>
        <w:tc>
          <w:tcPr>
            <w:tcW w:w="984"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Služba - číslo</w:t>
            </w:r>
          </w:p>
        </w:tc>
        <w:tc>
          <w:tcPr>
            <w:tcW w:w="838" w:type="dxa"/>
            <w:tcBorders>
              <w:top w:val="single" w:sz="4" w:space="0" w:color="auto"/>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Formy</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Úroveň sítě</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proofErr w:type="spellStart"/>
            <w:r w:rsidRPr="00915E7D">
              <w:rPr>
                <w:rFonts w:ascii="Tahoma" w:eastAsia="Times New Roman" w:hAnsi="Tahoma" w:cs="Tahoma"/>
                <w:b/>
                <w:bCs/>
                <w:sz w:val="14"/>
                <w:szCs w:val="14"/>
                <w:lang w:eastAsia="cs-CZ"/>
              </w:rPr>
              <w:t>Regionalita</w:t>
            </w:r>
            <w:proofErr w:type="spellEnd"/>
          </w:p>
        </w:tc>
        <w:tc>
          <w:tcPr>
            <w:tcW w:w="1242"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Působnost (místo poskytování sociální služby - A)</w:t>
            </w:r>
          </w:p>
        </w:tc>
        <w:tc>
          <w:tcPr>
            <w:tcW w:w="1516"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Cílová skupina</w:t>
            </w:r>
          </w:p>
        </w:tc>
        <w:tc>
          <w:tcPr>
            <w:tcW w:w="762" w:type="dxa"/>
            <w:tcBorders>
              <w:top w:val="single" w:sz="4" w:space="0" w:color="auto"/>
              <w:left w:val="nil"/>
              <w:bottom w:val="single" w:sz="4" w:space="0" w:color="auto"/>
              <w:right w:val="single" w:sz="4" w:space="0" w:color="auto"/>
            </w:tcBorders>
            <w:shd w:val="clear" w:color="000000" w:fill="FFFFFF"/>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proofErr w:type="spellStart"/>
            <w:r w:rsidRPr="00915E7D">
              <w:rPr>
                <w:rFonts w:ascii="Tahoma" w:eastAsia="Times New Roman" w:hAnsi="Tahoma" w:cs="Tahoma"/>
                <w:b/>
                <w:bCs/>
                <w:sz w:val="14"/>
                <w:szCs w:val="14"/>
                <w:lang w:eastAsia="cs-CZ"/>
              </w:rPr>
              <w:t>PvP</w:t>
            </w:r>
            <w:proofErr w:type="spellEnd"/>
            <w:r w:rsidRPr="00915E7D">
              <w:rPr>
                <w:rFonts w:ascii="Tahoma" w:eastAsia="Times New Roman" w:hAnsi="Tahoma" w:cs="Tahoma"/>
                <w:b/>
                <w:bCs/>
                <w:sz w:val="14"/>
                <w:szCs w:val="14"/>
                <w:lang w:eastAsia="cs-CZ"/>
              </w:rPr>
              <w:t xml:space="preserve"> přepočet - úvazky</w:t>
            </w:r>
          </w:p>
        </w:tc>
        <w:tc>
          <w:tcPr>
            <w:tcW w:w="1181" w:type="dxa"/>
            <w:tcBorders>
              <w:top w:val="single" w:sz="4" w:space="0" w:color="auto"/>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 xml:space="preserve">Vypočtené náklady </w:t>
            </w:r>
          </w:p>
        </w:tc>
        <w:tc>
          <w:tcPr>
            <w:tcW w:w="1262" w:type="dxa"/>
            <w:tcBorders>
              <w:top w:val="single" w:sz="4" w:space="0" w:color="auto"/>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Deklarované příjmy služby poskytovatelem (úhrady od uživatelů a ZP)</w:t>
            </w:r>
          </w:p>
        </w:tc>
        <w:tc>
          <w:tcPr>
            <w:tcW w:w="1158" w:type="dxa"/>
            <w:tcBorders>
              <w:top w:val="single" w:sz="4" w:space="0" w:color="auto"/>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Vypočtená vyrovnávací platba</w:t>
            </w:r>
          </w:p>
        </w:tc>
      </w:tr>
      <w:tr w:rsidR="00DB1DBA" w:rsidRPr="00915E7D" w:rsidTr="00DB1DBA">
        <w:trPr>
          <w:trHeight w:val="480"/>
        </w:trPr>
        <w:tc>
          <w:tcPr>
            <w:tcW w:w="1650" w:type="dxa"/>
            <w:tcBorders>
              <w:top w:val="nil"/>
              <w:left w:val="single" w:sz="4" w:space="0" w:color="auto"/>
              <w:bottom w:val="single" w:sz="4" w:space="0" w:color="auto"/>
              <w:right w:val="single" w:sz="4" w:space="0" w:color="auto"/>
            </w:tcBorders>
            <w:shd w:val="clear" w:color="auto" w:fill="auto"/>
            <w:vAlign w:val="center"/>
            <w:hideMark/>
          </w:tcPr>
          <w:p w:rsidR="00DB1DBA" w:rsidRPr="00915E7D" w:rsidRDefault="00DB1DBA"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Most k naději</w:t>
            </w:r>
          </w:p>
        </w:tc>
        <w:tc>
          <w:tcPr>
            <w:tcW w:w="752" w:type="dxa"/>
            <w:tcBorders>
              <w:top w:val="nil"/>
              <w:left w:val="nil"/>
              <w:bottom w:val="single" w:sz="4" w:space="0" w:color="auto"/>
              <w:right w:val="single" w:sz="4" w:space="0" w:color="auto"/>
            </w:tcBorders>
            <w:shd w:val="clear" w:color="auto" w:fill="auto"/>
            <w:vAlign w:val="center"/>
            <w:hideMark/>
          </w:tcPr>
          <w:p w:rsidR="00DB1DBA" w:rsidRPr="00915E7D" w:rsidRDefault="00DB1DBA"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63125137</w:t>
            </w:r>
          </w:p>
        </w:tc>
        <w:tc>
          <w:tcPr>
            <w:tcW w:w="2008" w:type="dxa"/>
            <w:tcBorders>
              <w:top w:val="nil"/>
              <w:left w:val="nil"/>
              <w:bottom w:val="single" w:sz="4" w:space="0" w:color="auto"/>
              <w:right w:val="single" w:sz="4" w:space="0" w:color="auto"/>
            </w:tcBorders>
            <w:shd w:val="clear" w:color="auto" w:fill="auto"/>
            <w:vAlign w:val="center"/>
            <w:hideMark/>
          </w:tcPr>
          <w:p w:rsidR="00DB1DBA" w:rsidRPr="00915E7D" w:rsidRDefault="00DB1DBA"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Kontaktní centrum pro lidi ohrožené drogou - kontaktní centrum</w:t>
            </w:r>
          </w:p>
        </w:tc>
        <w:tc>
          <w:tcPr>
            <w:tcW w:w="984" w:type="dxa"/>
            <w:tcBorders>
              <w:top w:val="nil"/>
              <w:left w:val="nil"/>
              <w:bottom w:val="single" w:sz="4" w:space="0" w:color="auto"/>
              <w:right w:val="single" w:sz="4" w:space="0" w:color="auto"/>
            </w:tcBorders>
            <w:shd w:val="clear" w:color="auto" w:fill="auto"/>
            <w:vAlign w:val="center"/>
            <w:hideMark/>
          </w:tcPr>
          <w:p w:rsidR="00DB1DBA" w:rsidRDefault="00DB1DBA" w:rsidP="00EB6850">
            <w:pPr>
              <w:jc w:val="left"/>
              <w:rPr>
                <w:rFonts w:ascii="Tahoma" w:hAnsi="Tahoma" w:cs="Tahoma"/>
                <w:sz w:val="14"/>
                <w:szCs w:val="14"/>
              </w:rPr>
            </w:pPr>
            <w:r>
              <w:rPr>
                <w:rFonts w:ascii="Tahoma" w:hAnsi="Tahoma" w:cs="Tahoma"/>
                <w:sz w:val="14"/>
                <w:szCs w:val="14"/>
              </w:rPr>
              <w:t>1229581</w:t>
            </w:r>
          </w:p>
        </w:tc>
        <w:tc>
          <w:tcPr>
            <w:tcW w:w="838" w:type="dxa"/>
            <w:tcBorders>
              <w:top w:val="nil"/>
              <w:left w:val="nil"/>
              <w:bottom w:val="single" w:sz="4" w:space="0" w:color="auto"/>
              <w:right w:val="nil"/>
            </w:tcBorders>
            <w:shd w:val="clear" w:color="auto" w:fill="auto"/>
            <w:vAlign w:val="center"/>
            <w:hideMark/>
          </w:tcPr>
          <w:p w:rsidR="00DB1DBA" w:rsidRPr="00915E7D" w:rsidRDefault="00DB1DBA"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Ambulantní</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DB1DBA" w:rsidRPr="00915E7D" w:rsidRDefault="00DB1DBA"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DB1DBA" w:rsidRPr="00915E7D" w:rsidRDefault="00DB1DBA"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ORP</w:t>
            </w:r>
          </w:p>
        </w:tc>
        <w:tc>
          <w:tcPr>
            <w:tcW w:w="1242" w:type="dxa"/>
            <w:tcBorders>
              <w:top w:val="nil"/>
              <w:left w:val="nil"/>
              <w:bottom w:val="single" w:sz="4" w:space="0" w:color="auto"/>
              <w:right w:val="single" w:sz="4" w:space="0" w:color="auto"/>
            </w:tcBorders>
            <w:shd w:val="clear" w:color="auto" w:fill="auto"/>
            <w:vAlign w:val="center"/>
            <w:hideMark/>
          </w:tcPr>
          <w:p w:rsidR="00DB1DBA" w:rsidRPr="00915E7D" w:rsidRDefault="00DB1DBA"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Liberec</w:t>
            </w:r>
          </w:p>
        </w:tc>
        <w:tc>
          <w:tcPr>
            <w:tcW w:w="1516" w:type="dxa"/>
            <w:tcBorders>
              <w:top w:val="nil"/>
              <w:left w:val="nil"/>
              <w:bottom w:val="single" w:sz="4" w:space="0" w:color="auto"/>
              <w:right w:val="single" w:sz="4" w:space="0" w:color="auto"/>
            </w:tcBorders>
            <w:shd w:val="clear" w:color="auto" w:fill="auto"/>
            <w:vAlign w:val="center"/>
            <w:hideMark/>
          </w:tcPr>
          <w:p w:rsidR="00DB1DBA" w:rsidRPr="00915E7D" w:rsidRDefault="00DB1DBA"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osoby ohrožené závislostí nebo závislé na návykových látkách</w:t>
            </w:r>
          </w:p>
        </w:tc>
        <w:tc>
          <w:tcPr>
            <w:tcW w:w="762" w:type="dxa"/>
            <w:tcBorders>
              <w:top w:val="nil"/>
              <w:left w:val="nil"/>
              <w:bottom w:val="single" w:sz="4" w:space="0" w:color="auto"/>
              <w:right w:val="single" w:sz="4" w:space="0" w:color="auto"/>
            </w:tcBorders>
            <w:shd w:val="clear" w:color="auto" w:fill="auto"/>
            <w:vAlign w:val="center"/>
            <w:hideMark/>
          </w:tcPr>
          <w:p w:rsidR="00DB1DBA" w:rsidRPr="00915E7D" w:rsidRDefault="00DB1DBA"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2,375</w:t>
            </w:r>
          </w:p>
        </w:tc>
        <w:tc>
          <w:tcPr>
            <w:tcW w:w="1181" w:type="dxa"/>
            <w:tcBorders>
              <w:top w:val="nil"/>
              <w:left w:val="nil"/>
              <w:bottom w:val="single" w:sz="4" w:space="0" w:color="auto"/>
              <w:right w:val="single" w:sz="4" w:space="0" w:color="auto"/>
            </w:tcBorders>
            <w:shd w:val="clear" w:color="000000" w:fill="FDE9D9"/>
            <w:noWrap/>
            <w:vAlign w:val="center"/>
            <w:hideMark/>
          </w:tcPr>
          <w:p w:rsidR="00DB1DBA" w:rsidRPr="00915E7D" w:rsidRDefault="00DB1DBA"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2 390 951</w:t>
            </w:r>
          </w:p>
        </w:tc>
        <w:tc>
          <w:tcPr>
            <w:tcW w:w="1262" w:type="dxa"/>
            <w:tcBorders>
              <w:top w:val="nil"/>
              <w:left w:val="nil"/>
              <w:bottom w:val="single" w:sz="4" w:space="0" w:color="auto"/>
              <w:right w:val="single" w:sz="4" w:space="0" w:color="auto"/>
            </w:tcBorders>
            <w:shd w:val="clear" w:color="000000" w:fill="FDE9D9"/>
            <w:vAlign w:val="center"/>
            <w:hideMark/>
          </w:tcPr>
          <w:p w:rsidR="00DB1DBA" w:rsidRPr="00915E7D" w:rsidRDefault="00DB1DBA"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w:t>
            </w:r>
          </w:p>
        </w:tc>
        <w:tc>
          <w:tcPr>
            <w:tcW w:w="1158" w:type="dxa"/>
            <w:tcBorders>
              <w:top w:val="nil"/>
              <w:left w:val="nil"/>
              <w:bottom w:val="single" w:sz="4" w:space="0" w:color="auto"/>
              <w:right w:val="single" w:sz="4" w:space="0" w:color="auto"/>
            </w:tcBorders>
            <w:shd w:val="clear" w:color="000000" w:fill="FDE9D9"/>
            <w:vAlign w:val="center"/>
            <w:hideMark/>
          </w:tcPr>
          <w:p w:rsidR="00DB1DBA" w:rsidRPr="00915E7D" w:rsidRDefault="00DB1DBA"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2 390 951</w:t>
            </w:r>
          </w:p>
        </w:tc>
      </w:tr>
      <w:tr w:rsidR="00DB1DBA" w:rsidRPr="00915E7D" w:rsidTr="00DB1DBA">
        <w:trPr>
          <w:trHeight w:val="480"/>
        </w:trPr>
        <w:tc>
          <w:tcPr>
            <w:tcW w:w="1650" w:type="dxa"/>
            <w:tcBorders>
              <w:top w:val="nil"/>
              <w:left w:val="single" w:sz="4" w:space="0" w:color="auto"/>
              <w:bottom w:val="single" w:sz="4" w:space="0" w:color="auto"/>
              <w:right w:val="single" w:sz="4" w:space="0" w:color="auto"/>
            </w:tcBorders>
            <w:shd w:val="clear" w:color="auto" w:fill="auto"/>
            <w:vAlign w:val="center"/>
            <w:hideMark/>
          </w:tcPr>
          <w:p w:rsidR="00DB1DBA" w:rsidRPr="00915E7D" w:rsidRDefault="00DB1DBA"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Most k naději</w:t>
            </w:r>
          </w:p>
        </w:tc>
        <w:tc>
          <w:tcPr>
            <w:tcW w:w="752" w:type="dxa"/>
            <w:tcBorders>
              <w:top w:val="nil"/>
              <w:left w:val="nil"/>
              <w:bottom w:val="single" w:sz="4" w:space="0" w:color="auto"/>
              <w:right w:val="single" w:sz="4" w:space="0" w:color="auto"/>
            </w:tcBorders>
            <w:shd w:val="clear" w:color="auto" w:fill="auto"/>
            <w:vAlign w:val="center"/>
            <w:hideMark/>
          </w:tcPr>
          <w:p w:rsidR="00DB1DBA" w:rsidRPr="00915E7D" w:rsidRDefault="00DB1DBA"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63125137</w:t>
            </w:r>
          </w:p>
        </w:tc>
        <w:tc>
          <w:tcPr>
            <w:tcW w:w="2008" w:type="dxa"/>
            <w:tcBorders>
              <w:top w:val="nil"/>
              <w:left w:val="nil"/>
              <w:bottom w:val="single" w:sz="4" w:space="0" w:color="auto"/>
              <w:right w:val="single" w:sz="4" w:space="0" w:color="auto"/>
            </w:tcBorders>
            <w:shd w:val="clear" w:color="auto" w:fill="auto"/>
            <w:vAlign w:val="center"/>
            <w:hideMark/>
          </w:tcPr>
          <w:p w:rsidR="00DB1DBA" w:rsidRPr="00915E7D" w:rsidRDefault="00DB1DBA"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K-centrum - Centrum pro drogové závislosti - kontaktní centrum</w:t>
            </w:r>
          </w:p>
        </w:tc>
        <w:tc>
          <w:tcPr>
            <w:tcW w:w="984" w:type="dxa"/>
            <w:tcBorders>
              <w:top w:val="nil"/>
              <w:left w:val="nil"/>
              <w:bottom w:val="single" w:sz="4" w:space="0" w:color="auto"/>
              <w:right w:val="single" w:sz="4" w:space="0" w:color="auto"/>
            </w:tcBorders>
            <w:shd w:val="clear" w:color="auto" w:fill="auto"/>
            <w:vAlign w:val="center"/>
            <w:hideMark/>
          </w:tcPr>
          <w:p w:rsidR="00DB1DBA" w:rsidRDefault="00DB1DBA" w:rsidP="00EB6850">
            <w:pPr>
              <w:jc w:val="left"/>
              <w:rPr>
                <w:rFonts w:ascii="Tahoma" w:hAnsi="Tahoma" w:cs="Tahoma"/>
                <w:sz w:val="14"/>
                <w:szCs w:val="14"/>
              </w:rPr>
            </w:pPr>
            <w:r>
              <w:rPr>
                <w:rFonts w:ascii="Tahoma" w:hAnsi="Tahoma" w:cs="Tahoma"/>
                <w:sz w:val="14"/>
                <w:szCs w:val="14"/>
              </w:rPr>
              <w:t>3801846</w:t>
            </w:r>
          </w:p>
        </w:tc>
        <w:tc>
          <w:tcPr>
            <w:tcW w:w="838" w:type="dxa"/>
            <w:tcBorders>
              <w:top w:val="nil"/>
              <w:left w:val="nil"/>
              <w:bottom w:val="single" w:sz="4" w:space="0" w:color="auto"/>
              <w:right w:val="nil"/>
            </w:tcBorders>
            <w:shd w:val="clear" w:color="auto" w:fill="auto"/>
            <w:vAlign w:val="center"/>
            <w:hideMark/>
          </w:tcPr>
          <w:p w:rsidR="00DB1DBA" w:rsidRPr="00915E7D" w:rsidRDefault="00DB1DBA"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Ambulantní</w:t>
            </w:r>
          </w:p>
        </w:tc>
        <w:tc>
          <w:tcPr>
            <w:tcW w:w="645" w:type="dxa"/>
            <w:tcBorders>
              <w:top w:val="nil"/>
              <w:left w:val="single" w:sz="4" w:space="0" w:color="auto"/>
              <w:bottom w:val="single" w:sz="4" w:space="0" w:color="auto"/>
              <w:right w:val="single" w:sz="4" w:space="0" w:color="auto"/>
            </w:tcBorders>
            <w:shd w:val="clear" w:color="000000" w:fill="D8E4BC"/>
            <w:noWrap/>
            <w:vAlign w:val="center"/>
            <w:hideMark/>
          </w:tcPr>
          <w:p w:rsidR="00DB1DBA" w:rsidRPr="00915E7D" w:rsidRDefault="00DB1DBA"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DB1DBA" w:rsidRPr="00915E7D" w:rsidRDefault="00DB1DBA"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ORP</w:t>
            </w:r>
          </w:p>
        </w:tc>
        <w:tc>
          <w:tcPr>
            <w:tcW w:w="1242" w:type="dxa"/>
            <w:tcBorders>
              <w:top w:val="nil"/>
              <w:left w:val="nil"/>
              <w:bottom w:val="single" w:sz="4" w:space="0" w:color="auto"/>
              <w:right w:val="single" w:sz="4" w:space="0" w:color="auto"/>
            </w:tcBorders>
            <w:shd w:val="clear" w:color="auto" w:fill="auto"/>
            <w:vAlign w:val="center"/>
            <w:hideMark/>
          </w:tcPr>
          <w:p w:rsidR="00DB1DBA" w:rsidRPr="00915E7D" w:rsidRDefault="00DB1DBA"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Česká Lípa</w:t>
            </w:r>
          </w:p>
        </w:tc>
        <w:tc>
          <w:tcPr>
            <w:tcW w:w="1516" w:type="dxa"/>
            <w:tcBorders>
              <w:top w:val="nil"/>
              <w:left w:val="nil"/>
              <w:bottom w:val="single" w:sz="4" w:space="0" w:color="auto"/>
              <w:right w:val="single" w:sz="4" w:space="0" w:color="auto"/>
            </w:tcBorders>
            <w:shd w:val="clear" w:color="auto" w:fill="auto"/>
            <w:vAlign w:val="center"/>
            <w:hideMark/>
          </w:tcPr>
          <w:p w:rsidR="00DB1DBA" w:rsidRPr="00915E7D" w:rsidRDefault="00DB1DBA"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osoby ohrožené závislostí nebo závislé na návykových látkách</w:t>
            </w:r>
          </w:p>
        </w:tc>
        <w:tc>
          <w:tcPr>
            <w:tcW w:w="762" w:type="dxa"/>
            <w:tcBorders>
              <w:top w:val="nil"/>
              <w:left w:val="nil"/>
              <w:bottom w:val="single" w:sz="4" w:space="0" w:color="auto"/>
              <w:right w:val="single" w:sz="4" w:space="0" w:color="auto"/>
            </w:tcBorders>
            <w:shd w:val="clear" w:color="auto" w:fill="auto"/>
            <w:vAlign w:val="center"/>
            <w:hideMark/>
          </w:tcPr>
          <w:p w:rsidR="00DB1DBA" w:rsidRPr="00915E7D" w:rsidRDefault="00DB1DBA"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2,65</w:t>
            </w:r>
          </w:p>
        </w:tc>
        <w:tc>
          <w:tcPr>
            <w:tcW w:w="1181" w:type="dxa"/>
            <w:tcBorders>
              <w:top w:val="nil"/>
              <w:left w:val="nil"/>
              <w:bottom w:val="single" w:sz="4" w:space="0" w:color="auto"/>
              <w:right w:val="single" w:sz="4" w:space="0" w:color="auto"/>
            </w:tcBorders>
            <w:shd w:val="clear" w:color="000000" w:fill="FDE9D9"/>
            <w:noWrap/>
            <w:vAlign w:val="center"/>
            <w:hideMark/>
          </w:tcPr>
          <w:p w:rsidR="00DB1DBA" w:rsidRPr="00915E7D" w:rsidRDefault="00DB1DBA"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1 814 406</w:t>
            </w:r>
          </w:p>
        </w:tc>
        <w:tc>
          <w:tcPr>
            <w:tcW w:w="1262" w:type="dxa"/>
            <w:tcBorders>
              <w:top w:val="nil"/>
              <w:left w:val="nil"/>
              <w:bottom w:val="single" w:sz="4" w:space="0" w:color="auto"/>
              <w:right w:val="single" w:sz="4" w:space="0" w:color="auto"/>
            </w:tcBorders>
            <w:shd w:val="clear" w:color="000000" w:fill="FDE9D9"/>
            <w:vAlign w:val="center"/>
            <w:hideMark/>
          </w:tcPr>
          <w:p w:rsidR="00DB1DBA" w:rsidRPr="00915E7D" w:rsidRDefault="00DB1DBA"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w:t>
            </w:r>
          </w:p>
        </w:tc>
        <w:tc>
          <w:tcPr>
            <w:tcW w:w="1158" w:type="dxa"/>
            <w:tcBorders>
              <w:top w:val="nil"/>
              <w:left w:val="nil"/>
              <w:bottom w:val="single" w:sz="4" w:space="0" w:color="auto"/>
              <w:right w:val="single" w:sz="4" w:space="0" w:color="auto"/>
            </w:tcBorders>
            <w:shd w:val="clear" w:color="000000" w:fill="FDE9D9"/>
            <w:vAlign w:val="center"/>
            <w:hideMark/>
          </w:tcPr>
          <w:p w:rsidR="00DB1DBA" w:rsidRPr="00915E7D" w:rsidRDefault="00DB1DBA"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1 814 406</w:t>
            </w:r>
          </w:p>
        </w:tc>
      </w:tr>
      <w:tr w:rsidR="00915E7D" w:rsidRPr="00915E7D" w:rsidTr="00DB1DBA">
        <w:trPr>
          <w:trHeight w:val="255"/>
        </w:trPr>
        <w:tc>
          <w:tcPr>
            <w:tcW w:w="1650"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52"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200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84"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3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645"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242"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516"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62"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181"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262"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15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r>
      <w:tr w:rsidR="00915E7D" w:rsidRPr="00915E7D" w:rsidTr="00DB1DBA">
        <w:trPr>
          <w:trHeight w:val="360"/>
        </w:trPr>
        <w:tc>
          <w:tcPr>
            <w:tcW w:w="16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Celkem sociálních služeb</w:t>
            </w:r>
          </w:p>
        </w:tc>
        <w:tc>
          <w:tcPr>
            <w:tcW w:w="752"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2</w:t>
            </w:r>
          </w:p>
        </w:tc>
        <w:tc>
          <w:tcPr>
            <w:tcW w:w="200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84"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3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645"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242"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 xml:space="preserve">Celkem </w:t>
            </w:r>
          </w:p>
        </w:tc>
        <w:tc>
          <w:tcPr>
            <w:tcW w:w="7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5,025</w:t>
            </w:r>
          </w:p>
        </w:tc>
        <w:tc>
          <w:tcPr>
            <w:tcW w:w="1181"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262"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15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r>
    </w:tbl>
    <w:p w:rsidR="00915E7D" w:rsidRDefault="00915E7D" w:rsidP="00EB6850">
      <w:pPr>
        <w:autoSpaceDE w:val="0"/>
        <w:autoSpaceDN w:val="0"/>
        <w:adjustRightInd w:val="0"/>
        <w:spacing w:after="0"/>
        <w:jc w:val="left"/>
        <w:rPr>
          <w:rFonts w:cs="Times New Roman"/>
          <w:szCs w:val="24"/>
        </w:rPr>
      </w:pPr>
    </w:p>
    <w:p w:rsidR="00484601" w:rsidRDefault="00484601" w:rsidP="00EB6850">
      <w:pPr>
        <w:jc w:val="left"/>
        <w:rPr>
          <w:rFonts w:cs="Times New Roman"/>
          <w:b/>
          <w:szCs w:val="24"/>
        </w:rPr>
      </w:pPr>
      <w:r>
        <w:rPr>
          <w:rFonts w:cs="Times New Roman"/>
          <w:b/>
          <w:szCs w:val="24"/>
        </w:rPr>
        <w:br w:type="page"/>
      </w:r>
    </w:p>
    <w:p w:rsidR="00915E7D" w:rsidRDefault="00915E7D" w:rsidP="00EB6850">
      <w:pPr>
        <w:autoSpaceDE w:val="0"/>
        <w:autoSpaceDN w:val="0"/>
        <w:adjustRightInd w:val="0"/>
        <w:spacing w:after="0"/>
        <w:jc w:val="left"/>
        <w:rPr>
          <w:rFonts w:cs="Times New Roman"/>
          <w:b/>
          <w:szCs w:val="24"/>
        </w:rPr>
      </w:pPr>
      <w:r>
        <w:rPr>
          <w:rFonts w:cs="Times New Roman"/>
          <w:b/>
          <w:szCs w:val="24"/>
        </w:rPr>
        <w:lastRenderedPageBreak/>
        <w:t>Intervenční centra § 60a</w:t>
      </w:r>
    </w:p>
    <w:p w:rsidR="00A5230B" w:rsidRPr="006F2E95" w:rsidRDefault="00A5230B" w:rsidP="00EB6850">
      <w:pPr>
        <w:spacing w:after="0" w:line="240" w:lineRule="auto"/>
        <w:jc w:val="left"/>
        <w:rPr>
          <w:rFonts w:eastAsia="Times New Roman" w:cs="Times New Roman"/>
          <w:sz w:val="18"/>
          <w:szCs w:val="18"/>
          <w:lang w:eastAsia="cs-CZ"/>
        </w:rPr>
      </w:pPr>
      <w:r w:rsidRPr="006F2E95">
        <w:rPr>
          <w:rFonts w:cs="Times New Roman"/>
          <w:bCs/>
          <w:sz w:val="18"/>
          <w:szCs w:val="18"/>
        </w:rPr>
        <w:t>Intervenční centrum poskytuje</w:t>
      </w:r>
      <w:r w:rsidRPr="006F2E95">
        <w:rPr>
          <w:rFonts w:cs="Times New Roman"/>
          <w:sz w:val="18"/>
          <w:szCs w:val="18"/>
        </w:rPr>
        <w:t xml:space="preserve"> pomoc obětem domácího násilí, veškeré služby jsou bezplatné, anonymní a diskrétní. </w:t>
      </w:r>
      <w:r w:rsidRPr="006F2E95">
        <w:rPr>
          <w:rFonts w:eastAsia="Times New Roman" w:cs="Times New Roman"/>
          <w:sz w:val="18"/>
          <w:szCs w:val="18"/>
          <w:lang w:eastAsia="cs-CZ"/>
        </w:rPr>
        <w:t xml:space="preserve">Sociální služby v intervenčním centru jsou poskytovány jako služby ambulantní, terénní, příp. pobytové. </w:t>
      </w:r>
    </w:p>
    <w:p w:rsidR="00915E7D" w:rsidRDefault="00915E7D" w:rsidP="00EB6850">
      <w:pPr>
        <w:autoSpaceDE w:val="0"/>
        <w:autoSpaceDN w:val="0"/>
        <w:adjustRightInd w:val="0"/>
        <w:spacing w:after="0"/>
        <w:jc w:val="left"/>
        <w:rPr>
          <w:rFonts w:cs="Times New Roman"/>
          <w:b/>
          <w:szCs w:val="24"/>
        </w:rPr>
      </w:pPr>
    </w:p>
    <w:tbl>
      <w:tblPr>
        <w:tblW w:w="14660" w:type="dxa"/>
        <w:tblInd w:w="55" w:type="dxa"/>
        <w:tblCellMar>
          <w:left w:w="70" w:type="dxa"/>
          <w:right w:w="70" w:type="dxa"/>
        </w:tblCellMar>
        <w:tblLook w:val="04A0" w:firstRow="1" w:lastRow="0" w:firstColumn="1" w:lastColumn="0" w:noHBand="0" w:noVBand="1"/>
      </w:tblPr>
      <w:tblGrid>
        <w:gridCol w:w="3011"/>
        <w:gridCol w:w="842"/>
        <w:gridCol w:w="1289"/>
        <w:gridCol w:w="874"/>
        <w:gridCol w:w="860"/>
        <w:gridCol w:w="645"/>
        <w:gridCol w:w="942"/>
        <w:gridCol w:w="1011"/>
        <w:gridCol w:w="1299"/>
        <w:gridCol w:w="762"/>
        <w:gridCol w:w="878"/>
        <w:gridCol w:w="1262"/>
        <w:gridCol w:w="985"/>
      </w:tblGrid>
      <w:tr w:rsidR="00915E7D" w:rsidRPr="00915E7D" w:rsidTr="00915E7D">
        <w:trPr>
          <w:trHeight w:val="1785"/>
        </w:trPr>
        <w:tc>
          <w:tcPr>
            <w:tcW w:w="3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Poskytovatel - název</w:t>
            </w:r>
          </w:p>
        </w:tc>
        <w:tc>
          <w:tcPr>
            <w:tcW w:w="853"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IČ</w:t>
            </w:r>
          </w:p>
        </w:tc>
        <w:tc>
          <w:tcPr>
            <w:tcW w:w="1342"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Služba - název</w:t>
            </w:r>
          </w:p>
        </w:tc>
        <w:tc>
          <w:tcPr>
            <w:tcW w:w="898"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Služba - číslo</w:t>
            </w:r>
          </w:p>
        </w:tc>
        <w:tc>
          <w:tcPr>
            <w:tcW w:w="863" w:type="dxa"/>
            <w:tcBorders>
              <w:top w:val="single" w:sz="4" w:space="0" w:color="auto"/>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Formy</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Úroveň sítě</w:t>
            </w:r>
          </w:p>
        </w:tc>
        <w:tc>
          <w:tcPr>
            <w:tcW w:w="832"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proofErr w:type="spellStart"/>
            <w:r w:rsidRPr="00915E7D">
              <w:rPr>
                <w:rFonts w:ascii="Tahoma" w:eastAsia="Times New Roman" w:hAnsi="Tahoma" w:cs="Tahoma"/>
                <w:b/>
                <w:bCs/>
                <w:sz w:val="14"/>
                <w:szCs w:val="14"/>
                <w:lang w:eastAsia="cs-CZ"/>
              </w:rPr>
              <w:t>Regionalita</w:t>
            </w:r>
            <w:proofErr w:type="spellEnd"/>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Působnost</w:t>
            </w:r>
          </w:p>
        </w:tc>
        <w:tc>
          <w:tcPr>
            <w:tcW w:w="1366"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Cílová skupina</w:t>
            </w:r>
          </w:p>
        </w:tc>
        <w:tc>
          <w:tcPr>
            <w:tcW w:w="748" w:type="dxa"/>
            <w:tcBorders>
              <w:top w:val="single" w:sz="4" w:space="0" w:color="auto"/>
              <w:left w:val="nil"/>
              <w:bottom w:val="single" w:sz="4" w:space="0" w:color="auto"/>
              <w:right w:val="single" w:sz="4" w:space="0" w:color="auto"/>
            </w:tcBorders>
            <w:shd w:val="clear" w:color="000000" w:fill="FFFFFF"/>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proofErr w:type="spellStart"/>
            <w:r w:rsidRPr="00915E7D">
              <w:rPr>
                <w:rFonts w:ascii="Tahoma" w:eastAsia="Times New Roman" w:hAnsi="Tahoma" w:cs="Tahoma"/>
                <w:b/>
                <w:bCs/>
                <w:sz w:val="14"/>
                <w:szCs w:val="14"/>
                <w:lang w:eastAsia="cs-CZ"/>
              </w:rPr>
              <w:t>PvP</w:t>
            </w:r>
            <w:proofErr w:type="spellEnd"/>
            <w:r w:rsidRPr="00915E7D">
              <w:rPr>
                <w:rFonts w:ascii="Tahoma" w:eastAsia="Times New Roman" w:hAnsi="Tahoma" w:cs="Tahoma"/>
                <w:b/>
                <w:bCs/>
                <w:sz w:val="14"/>
                <w:szCs w:val="14"/>
                <w:lang w:eastAsia="cs-CZ"/>
              </w:rPr>
              <w:t xml:space="preserve"> přepočet - úvazky</w:t>
            </w:r>
          </w:p>
        </w:tc>
        <w:tc>
          <w:tcPr>
            <w:tcW w:w="867" w:type="dxa"/>
            <w:tcBorders>
              <w:top w:val="single" w:sz="4" w:space="0" w:color="auto"/>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 xml:space="preserve">Vypočtené náklady </w:t>
            </w:r>
          </w:p>
        </w:tc>
        <w:tc>
          <w:tcPr>
            <w:tcW w:w="1152" w:type="dxa"/>
            <w:tcBorders>
              <w:top w:val="single" w:sz="4" w:space="0" w:color="auto"/>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Deklarované příjmy služby poskytovatelem (úhrady od uživatelů a ZP)</w:t>
            </w:r>
          </w:p>
        </w:tc>
        <w:tc>
          <w:tcPr>
            <w:tcW w:w="875" w:type="dxa"/>
            <w:tcBorders>
              <w:top w:val="single" w:sz="4" w:space="0" w:color="auto"/>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Vypočtená vyrovnávací platba</w:t>
            </w:r>
          </w:p>
        </w:tc>
      </w:tr>
      <w:tr w:rsidR="00915E7D" w:rsidRPr="00915E7D" w:rsidTr="00915E7D">
        <w:trPr>
          <w:trHeight w:val="660"/>
        </w:trPr>
        <w:tc>
          <w:tcPr>
            <w:tcW w:w="3209" w:type="dxa"/>
            <w:tcBorders>
              <w:top w:val="nil"/>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Centrum intervenčních a psychosociálních služeb Libereckého kraje, příspěvková organizace</w:t>
            </w:r>
          </w:p>
        </w:tc>
        <w:tc>
          <w:tcPr>
            <w:tcW w:w="85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70868476</w:t>
            </w:r>
          </w:p>
        </w:tc>
        <w:tc>
          <w:tcPr>
            <w:tcW w:w="1342"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Intervenční centrum</w:t>
            </w:r>
          </w:p>
        </w:tc>
        <w:tc>
          <w:tcPr>
            <w:tcW w:w="89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1701584</w:t>
            </w:r>
          </w:p>
        </w:tc>
        <w:tc>
          <w:tcPr>
            <w:tcW w:w="863" w:type="dxa"/>
            <w:tcBorders>
              <w:top w:val="nil"/>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roofErr w:type="gramStart"/>
            <w:r w:rsidRPr="00915E7D">
              <w:rPr>
                <w:rFonts w:ascii="Tahoma" w:eastAsia="Times New Roman" w:hAnsi="Tahoma" w:cs="Tahoma"/>
                <w:sz w:val="14"/>
                <w:szCs w:val="14"/>
                <w:lang w:eastAsia="cs-CZ"/>
              </w:rPr>
              <w:t>Ambulantní ,Terénní</w:t>
            </w:r>
            <w:proofErr w:type="gramEnd"/>
          </w:p>
        </w:tc>
        <w:tc>
          <w:tcPr>
            <w:tcW w:w="628" w:type="dxa"/>
            <w:tcBorders>
              <w:top w:val="nil"/>
              <w:left w:val="single" w:sz="4" w:space="0" w:color="auto"/>
              <w:bottom w:val="single" w:sz="4" w:space="0" w:color="auto"/>
              <w:right w:val="single" w:sz="4" w:space="0" w:color="auto"/>
            </w:tcBorders>
            <w:shd w:val="clear" w:color="000000" w:fill="D8E4BC"/>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Z1</w:t>
            </w:r>
          </w:p>
        </w:tc>
        <w:tc>
          <w:tcPr>
            <w:tcW w:w="832"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kraj</w:t>
            </w:r>
          </w:p>
        </w:tc>
        <w:tc>
          <w:tcPr>
            <w:tcW w:w="1027"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Liberecký kraj</w:t>
            </w:r>
          </w:p>
        </w:tc>
        <w:tc>
          <w:tcPr>
            <w:tcW w:w="136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oběti domácího násilí</w:t>
            </w:r>
          </w:p>
        </w:tc>
        <w:tc>
          <w:tcPr>
            <w:tcW w:w="74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2,1</w:t>
            </w:r>
          </w:p>
        </w:tc>
        <w:tc>
          <w:tcPr>
            <w:tcW w:w="867"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1 844 537</w:t>
            </w:r>
          </w:p>
        </w:tc>
        <w:tc>
          <w:tcPr>
            <w:tcW w:w="1152"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w:t>
            </w:r>
          </w:p>
        </w:tc>
        <w:tc>
          <w:tcPr>
            <w:tcW w:w="875"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1 844 537</w:t>
            </w:r>
          </w:p>
        </w:tc>
      </w:tr>
      <w:tr w:rsidR="00915E7D" w:rsidRPr="00915E7D" w:rsidTr="00915E7D">
        <w:trPr>
          <w:trHeight w:val="255"/>
        </w:trPr>
        <w:tc>
          <w:tcPr>
            <w:tcW w:w="3209"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53"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342"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9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63"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62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32"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027"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366"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4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67"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152"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75"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r>
      <w:tr w:rsidR="00915E7D" w:rsidRPr="00915E7D" w:rsidTr="00915E7D">
        <w:trPr>
          <w:trHeight w:val="255"/>
        </w:trPr>
        <w:tc>
          <w:tcPr>
            <w:tcW w:w="3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 xml:space="preserve">Celkem </w:t>
            </w:r>
            <w:proofErr w:type="spellStart"/>
            <w:r w:rsidRPr="00915E7D">
              <w:rPr>
                <w:rFonts w:ascii="Tahoma" w:eastAsia="Times New Roman" w:hAnsi="Tahoma" w:cs="Tahoma"/>
                <w:b/>
                <w:bCs/>
                <w:sz w:val="14"/>
                <w:szCs w:val="14"/>
                <w:lang w:eastAsia="cs-CZ"/>
              </w:rPr>
              <w:t>sociáních</w:t>
            </w:r>
            <w:proofErr w:type="spellEnd"/>
            <w:r w:rsidRPr="00915E7D">
              <w:rPr>
                <w:rFonts w:ascii="Tahoma" w:eastAsia="Times New Roman" w:hAnsi="Tahoma" w:cs="Tahoma"/>
                <w:b/>
                <w:bCs/>
                <w:sz w:val="14"/>
                <w:szCs w:val="14"/>
                <w:lang w:eastAsia="cs-CZ"/>
              </w:rPr>
              <w:t xml:space="preserve"> služeb</w:t>
            </w:r>
          </w:p>
        </w:tc>
        <w:tc>
          <w:tcPr>
            <w:tcW w:w="853"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1</w:t>
            </w:r>
          </w:p>
        </w:tc>
        <w:tc>
          <w:tcPr>
            <w:tcW w:w="1342"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9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63"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62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32"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027"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Celkem</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2,1</w:t>
            </w:r>
          </w:p>
        </w:tc>
        <w:tc>
          <w:tcPr>
            <w:tcW w:w="867"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152"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75"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r>
    </w:tbl>
    <w:p w:rsidR="00915E7D" w:rsidRDefault="00915E7D" w:rsidP="00EB6850">
      <w:pPr>
        <w:autoSpaceDE w:val="0"/>
        <w:autoSpaceDN w:val="0"/>
        <w:adjustRightInd w:val="0"/>
        <w:spacing w:after="0"/>
        <w:jc w:val="left"/>
        <w:rPr>
          <w:rFonts w:cs="Times New Roman"/>
          <w:b/>
          <w:szCs w:val="24"/>
        </w:rPr>
        <w:sectPr w:rsidR="00915E7D" w:rsidSect="0017642F">
          <w:pgSz w:w="16839" w:h="11907" w:orient="landscape" w:code="9"/>
          <w:pgMar w:top="1134" w:right="851" w:bottom="567" w:left="1134" w:header="709" w:footer="709" w:gutter="0"/>
          <w:cols w:space="708"/>
          <w:docGrid w:linePitch="360"/>
        </w:sectPr>
      </w:pPr>
    </w:p>
    <w:p w:rsidR="007C0B3F" w:rsidRDefault="007C0B3F" w:rsidP="00EB6850">
      <w:pPr>
        <w:autoSpaceDE w:val="0"/>
        <w:autoSpaceDN w:val="0"/>
        <w:adjustRightInd w:val="0"/>
        <w:spacing w:after="0"/>
        <w:jc w:val="left"/>
        <w:rPr>
          <w:rFonts w:cs="Times New Roman"/>
          <w:b/>
          <w:szCs w:val="24"/>
        </w:rPr>
      </w:pPr>
      <w:r w:rsidRPr="007C0B3F">
        <w:rPr>
          <w:rFonts w:cs="Times New Roman"/>
          <w:b/>
          <w:szCs w:val="24"/>
        </w:rPr>
        <w:lastRenderedPageBreak/>
        <w:t>Nízkoprahová denní centra</w:t>
      </w:r>
      <w:r w:rsidR="00484601">
        <w:rPr>
          <w:rFonts w:cs="Times New Roman"/>
          <w:b/>
          <w:szCs w:val="24"/>
        </w:rPr>
        <w:t xml:space="preserve"> § 61</w:t>
      </w:r>
    </w:p>
    <w:p w:rsidR="00484601" w:rsidRDefault="00484601" w:rsidP="00EB6850">
      <w:pPr>
        <w:autoSpaceDE w:val="0"/>
        <w:autoSpaceDN w:val="0"/>
        <w:adjustRightInd w:val="0"/>
        <w:spacing w:after="0"/>
        <w:jc w:val="left"/>
        <w:rPr>
          <w:rFonts w:cs="Times New Roman"/>
          <w:szCs w:val="24"/>
        </w:rPr>
      </w:pPr>
    </w:p>
    <w:p w:rsidR="007C0B3F" w:rsidRPr="006F2E95" w:rsidRDefault="00F94FB3" w:rsidP="00EB6850">
      <w:pPr>
        <w:autoSpaceDE w:val="0"/>
        <w:autoSpaceDN w:val="0"/>
        <w:adjustRightInd w:val="0"/>
        <w:spacing w:after="0"/>
        <w:jc w:val="left"/>
        <w:rPr>
          <w:rFonts w:cs="Times New Roman"/>
          <w:b/>
          <w:sz w:val="18"/>
          <w:szCs w:val="18"/>
        </w:rPr>
      </w:pPr>
      <w:r w:rsidRPr="006F2E95">
        <w:rPr>
          <w:rFonts w:cs="Times New Roman"/>
          <w:sz w:val="18"/>
          <w:szCs w:val="18"/>
        </w:rPr>
        <w:t>Nízkoprahová denní centra poskytují ambulantní, popřípadě terénní služby pro osoby bez přístřeší, kterým pomáhají k uspokojení základních životních potřeb. Dále mohou zprostředkovávat pobyt v noclehárnách a azylových domech.</w:t>
      </w:r>
    </w:p>
    <w:p w:rsidR="003D5317" w:rsidRDefault="003D5317" w:rsidP="00EB6850">
      <w:pPr>
        <w:autoSpaceDE w:val="0"/>
        <w:autoSpaceDN w:val="0"/>
        <w:adjustRightInd w:val="0"/>
        <w:spacing w:after="0"/>
        <w:jc w:val="left"/>
        <w:rPr>
          <w:rFonts w:cs="Times New Roman"/>
          <w:szCs w:val="24"/>
        </w:rPr>
      </w:pPr>
    </w:p>
    <w:tbl>
      <w:tblPr>
        <w:tblW w:w="13660" w:type="dxa"/>
        <w:tblInd w:w="53" w:type="dxa"/>
        <w:tblCellMar>
          <w:left w:w="70" w:type="dxa"/>
          <w:right w:w="70" w:type="dxa"/>
        </w:tblCellMar>
        <w:tblLook w:val="04A0" w:firstRow="1" w:lastRow="0" w:firstColumn="1" w:lastColumn="0" w:noHBand="0" w:noVBand="1"/>
      </w:tblPr>
      <w:tblGrid>
        <w:gridCol w:w="1076"/>
        <w:gridCol w:w="610"/>
        <w:gridCol w:w="1016"/>
        <w:gridCol w:w="699"/>
        <w:gridCol w:w="838"/>
        <w:gridCol w:w="656"/>
        <w:gridCol w:w="942"/>
        <w:gridCol w:w="1007"/>
        <w:gridCol w:w="971"/>
        <w:gridCol w:w="762"/>
        <w:gridCol w:w="784"/>
        <w:gridCol w:w="929"/>
        <w:gridCol w:w="194"/>
        <w:gridCol w:w="1068"/>
        <w:gridCol w:w="985"/>
        <w:gridCol w:w="1123"/>
      </w:tblGrid>
      <w:tr w:rsidR="00B5605B" w:rsidRPr="00B5605B" w:rsidTr="00B5605B">
        <w:trPr>
          <w:trHeight w:val="1800"/>
        </w:trPr>
        <w:tc>
          <w:tcPr>
            <w:tcW w:w="1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center"/>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Poskytovatel - název</w:t>
            </w:r>
          </w:p>
        </w:tc>
        <w:tc>
          <w:tcPr>
            <w:tcW w:w="610" w:type="dxa"/>
            <w:tcBorders>
              <w:top w:val="single" w:sz="4" w:space="0" w:color="auto"/>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center"/>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IČ</w:t>
            </w:r>
          </w:p>
        </w:tc>
        <w:tc>
          <w:tcPr>
            <w:tcW w:w="1016" w:type="dxa"/>
            <w:tcBorders>
              <w:top w:val="single" w:sz="4" w:space="0" w:color="auto"/>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center"/>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Služba - název</w:t>
            </w:r>
          </w:p>
        </w:tc>
        <w:tc>
          <w:tcPr>
            <w:tcW w:w="699" w:type="dxa"/>
            <w:tcBorders>
              <w:top w:val="single" w:sz="4" w:space="0" w:color="auto"/>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center"/>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Služba - číslo</w:t>
            </w:r>
          </w:p>
        </w:tc>
        <w:tc>
          <w:tcPr>
            <w:tcW w:w="838" w:type="dxa"/>
            <w:tcBorders>
              <w:top w:val="single" w:sz="4" w:space="0" w:color="auto"/>
              <w:left w:val="nil"/>
              <w:bottom w:val="single" w:sz="4" w:space="0" w:color="auto"/>
              <w:right w:val="nil"/>
            </w:tcBorders>
            <w:shd w:val="clear" w:color="auto" w:fill="auto"/>
            <w:vAlign w:val="center"/>
            <w:hideMark/>
          </w:tcPr>
          <w:p w:rsidR="00B5605B" w:rsidRPr="00B5605B" w:rsidRDefault="00B5605B" w:rsidP="00B5605B">
            <w:pPr>
              <w:spacing w:after="0" w:line="240" w:lineRule="auto"/>
              <w:jc w:val="center"/>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Formy</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center"/>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Úroveň sítě</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center"/>
              <w:rPr>
                <w:rFonts w:ascii="Tahoma" w:eastAsia="Times New Roman" w:hAnsi="Tahoma" w:cs="Tahoma"/>
                <w:b/>
                <w:bCs/>
                <w:sz w:val="14"/>
                <w:szCs w:val="14"/>
                <w:lang w:eastAsia="cs-CZ"/>
              </w:rPr>
            </w:pPr>
            <w:proofErr w:type="spellStart"/>
            <w:r w:rsidRPr="00B5605B">
              <w:rPr>
                <w:rFonts w:ascii="Tahoma" w:eastAsia="Times New Roman" w:hAnsi="Tahoma" w:cs="Tahoma"/>
                <w:b/>
                <w:bCs/>
                <w:sz w:val="14"/>
                <w:szCs w:val="14"/>
                <w:lang w:eastAsia="cs-CZ"/>
              </w:rPr>
              <w:t>Regionalita</w:t>
            </w:r>
            <w:proofErr w:type="spellEnd"/>
          </w:p>
        </w:tc>
        <w:tc>
          <w:tcPr>
            <w:tcW w:w="1007" w:type="dxa"/>
            <w:tcBorders>
              <w:top w:val="single" w:sz="4" w:space="0" w:color="auto"/>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center"/>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Působnost (místo poskytování služby - (A)</w:t>
            </w:r>
          </w:p>
        </w:tc>
        <w:tc>
          <w:tcPr>
            <w:tcW w:w="971" w:type="dxa"/>
            <w:tcBorders>
              <w:top w:val="single" w:sz="4" w:space="0" w:color="auto"/>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center"/>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Cílová skupina</w:t>
            </w:r>
          </w:p>
        </w:tc>
        <w:tc>
          <w:tcPr>
            <w:tcW w:w="762" w:type="dxa"/>
            <w:tcBorders>
              <w:top w:val="single" w:sz="4" w:space="0" w:color="auto"/>
              <w:left w:val="nil"/>
              <w:bottom w:val="single" w:sz="4" w:space="0" w:color="auto"/>
              <w:right w:val="single" w:sz="4" w:space="0" w:color="auto"/>
            </w:tcBorders>
            <w:shd w:val="clear" w:color="000000" w:fill="FFFFFF"/>
            <w:vAlign w:val="center"/>
            <w:hideMark/>
          </w:tcPr>
          <w:p w:rsidR="00B5605B" w:rsidRPr="00B5605B" w:rsidRDefault="00B5605B" w:rsidP="00B5605B">
            <w:pPr>
              <w:spacing w:after="0" w:line="240" w:lineRule="auto"/>
              <w:jc w:val="center"/>
              <w:rPr>
                <w:rFonts w:ascii="Tahoma" w:eastAsia="Times New Roman" w:hAnsi="Tahoma" w:cs="Tahoma"/>
                <w:b/>
                <w:bCs/>
                <w:sz w:val="14"/>
                <w:szCs w:val="14"/>
                <w:lang w:eastAsia="cs-CZ"/>
              </w:rPr>
            </w:pPr>
            <w:proofErr w:type="spellStart"/>
            <w:r w:rsidRPr="00B5605B">
              <w:rPr>
                <w:rFonts w:ascii="Tahoma" w:eastAsia="Times New Roman" w:hAnsi="Tahoma" w:cs="Tahoma"/>
                <w:b/>
                <w:bCs/>
                <w:sz w:val="14"/>
                <w:szCs w:val="14"/>
                <w:lang w:eastAsia="cs-CZ"/>
              </w:rPr>
              <w:t>PvP</w:t>
            </w:r>
            <w:proofErr w:type="spellEnd"/>
            <w:r w:rsidRPr="00B5605B">
              <w:rPr>
                <w:rFonts w:ascii="Tahoma" w:eastAsia="Times New Roman" w:hAnsi="Tahoma" w:cs="Tahoma"/>
                <w:b/>
                <w:bCs/>
                <w:sz w:val="14"/>
                <w:szCs w:val="14"/>
                <w:lang w:eastAsia="cs-CZ"/>
              </w:rPr>
              <w:t xml:space="preserve"> přepočet - úvazky</w:t>
            </w:r>
          </w:p>
        </w:tc>
        <w:tc>
          <w:tcPr>
            <w:tcW w:w="784" w:type="dxa"/>
            <w:tcBorders>
              <w:top w:val="single" w:sz="4" w:space="0" w:color="auto"/>
              <w:left w:val="nil"/>
              <w:bottom w:val="single" w:sz="4" w:space="0" w:color="auto"/>
              <w:right w:val="single" w:sz="4" w:space="0" w:color="auto"/>
            </w:tcBorders>
            <w:shd w:val="clear" w:color="000000" w:fill="FFFFFF"/>
            <w:vAlign w:val="center"/>
            <w:hideMark/>
          </w:tcPr>
          <w:p w:rsidR="00B5605B" w:rsidRPr="00B5605B" w:rsidRDefault="00B5605B" w:rsidP="00B5605B">
            <w:pPr>
              <w:spacing w:after="0" w:line="240" w:lineRule="auto"/>
              <w:jc w:val="center"/>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 xml:space="preserve">Kapacita počtu uživatelů </w:t>
            </w:r>
          </w:p>
        </w:tc>
        <w:tc>
          <w:tcPr>
            <w:tcW w:w="929" w:type="dxa"/>
            <w:tcBorders>
              <w:top w:val="single" w:sz="4" w:space="0" w:color="auto"/>
              <w:left w:val="nil"/>
              <w:bottom w:val="single" w:sz="4" w:space="0" w:color="auto"/>
              <w:right w:val="single" w:sz="4" w:space="0" w:color="auto"/>
            </w:tcBorders>
            <w:shd w:val="clear" w:color="000000" w:fill="FDE9D9"/>
            <w:vAlign w:val="center"/>
            <w:hideMark/>
          </w:tcPr>
          <w:p w:rsidR="00B5605B" w:rsidRPr="00B5605B" w:rsidRDefault="00B5605B" w:rsidP="00B5605B">
            <w:pPr>
              <w:spacing w:after="0" w:line="240" w:lineRule="auto"/>
              <w:jc w:val="center"/>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 xml:space="preserve">Vypočtené náklady </w:t>
            </w:r>
          </w:p>
        </w:tc>
        <w:tc>
          <w:tcPr>
            <w:tcW w:w="1262" w:type="dxa"/>
            <w:gridSpan w:val="2"/>
            <w:tcBorders>
              <w:top w:val="single" w:sz="4" w:space="0" w:color="auto"/>
              <w:left w:val="nil"/>
              <w:bottom w:val="single" w:sz="4" w:space="0" w:color="auto"/>
              <w:right w:val="single" w:sz="4" w:space="0" w:color="auto"/>
            </w:tcBorders>
            <w:shd w:val="clear" w:color="000000" w:fill="FDE9D9"/>
            <w:vAlign w:val="center"/>
            <w:hideMark/>
          </w:tcPr>
          <w:p w:rsidR="00B5605B" w:rsidRPr="00B5605B" w:rsidRDefault="00B5605B" w:rsidP="00B5605B">
            <w:pPr>
              <w:spacing w:after="0" w:line="240" w:lineRule="auto"/>
              <w:jc w:val="center"/>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Deklarované příjmy služby poskytovatelem (úhrady od uživatelů a ZP)</w:t>
            </w:r>
          </w:p>
        </w:tc>
        <w:tc>
          <w:tcPr>
            <w:tcW w:w="985" w:type="dxa"/>
            <w:tcBorders>
              <w:top w:val="single" w:sz="4" w:space="0" w:color="auto"/>
              <w:left w:val="nil"/>
              <w:bottom w:val="single" w:sz="4" w:space="0" w:color="auto"/>
              <w:right w:val="single" w:sz="4" w:space="0" w:color="auto"/>
            </w:tcBorders>
            <w:shd w:val="clear" w:color="000000" w:fill="FDE9D9"/>
            <w:vAlign w:val="center"/>
            <w:hideMark/>
          </w:tcPr>
          <w:p w:rsidR="00B5605B" w:rsidRPr="00B5605B" w:rsidRDefault="00B5605B" w:rsidP="00B5605B">
            <w:pPr>
              <w:spacing w:after="0" w:line="240" w:lineRule="auto"/>
              <w:jc w:val="center"/>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Vypočtená vyrovnávací platba</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center"/>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Komentář</w:t>
            </w:r>
          </w:p>
        </w:tc>
      </w:tr>
      <w:tr w:rsidR="00B5605B" w:rsidRPr="00B5605B" w:rsidTr="00B5605B">
        <w:trPr>
          <w:trHeight w:val="930"/>
        </w:trPr>
        <w:tc>
          <w:tcPr>
            <w:tcW w:w="1076" w:type="dxa"/>
            <w:tcBorders>
              <w:top w:val="nil"/>
              <w:left w:val="single" w:sz="4" w:space="0" w:color="auto"/>
              <w:bottom w:val="single" w:sz="4" w:space="0" w:color="auto"/>
              <w:right w:val="single" w:sz="4" w:space="0" w:color="auto"/>
            </w:tcBorders>
            <w:shd w:val="clear" w:color="000000" w:fill="DDD9C3"/>
            <w:vAlign w:val="center"/>
            <w:hideMark/>
          </w:tcPr>
          <w:p w:rsidR="00B5605B" w:rsidRPr="00B5605B" w:rsidRDefault="00B5605B" w:rsidP="00B5605B">
            <w:pPr>
              <w:spacing w:after="0" w:line="240" w:lineRule="auto"/>
              <w:jc w:val="left"/>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 xml:space="preserve">NADĚJE </w:t>
            </w:r>
            <w:proofErr w:type="gramStart"/>
            <w:r w:rsidRPr="00B5605B">
              <w:rPr>
                <w:rFonts w:ascii="Tahoma" w:eastAsia="Times New Roman" w:hAnsi="Tahoma" w:cs="Tahoma"/>
                <w:b/>
                <w:bCs/>
                <w:sz w:val="14"/>
                <w:szCs w:val="14"/>
                <w:lang w:eastAsia="cs-CZ"/>
              </w:rPr>
              <w:t>o.s.</w:t>
            </w:r>
            <w:proofErr w:type="gramEnd"/>
          </w:p>
        </w:tc>
        <w:tc>
          <w:tcPr>
            <w:tcW w:w="610" w:type="dxa"/>
            <w:tcBorders>
              <w:top w:val="nil"/>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right"/>
              <w:rPr>
                <w:rFonts w:ascii="Tahoma" w:eastAsia="Times New Roman" w:hAnsi="Tahoma" w:cs="Tahoma"/>
                <w:sz w:val="14"/>
                <w:szCs w:val="14"/>
                <w:lang w:eastAsia="cs-CZ"/>
              </w:rPr>
            </w:pPr>
            <w:r w:rsidRPr="00B5605B">
              <w:rPr>
                <w:rFonts w:ascii="Tahoma" w:eastAsia="Times New Roman" w:hAnsi="Tahoma" w:cs="Tahoma"/>
                <w:sz w:val="14"/>
                <w:szCs w:val="14"/>
                <w:lang w:eastAsia="cs-CZ"/>
              </w:rPr>
              <w:t>570931</w:t>
            </w:r>
          </w:p>
        </w:tc>
        <w:tc>
          <w:tcPr>
            <w:tcW w:w="1016" w:type="dxa"/>
            <w:tcBorders>
              <w:top w:val="nil"/>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r w:rsidRPr="00B5605B">
              <w:rPr>
                <w:rFonts w:ascii="Tahoma" w:eastAsia="Times New Roman" w:hAnsi="Tahoma" w:cs="Tahoma"/>
                <w:sz w:val="14"/>
                <w:szCs w:val="14"/>
                <w:lang w:eastAsia="cs-CZ"/>
              </w:rPr>
              <w:t>Dům Naděje Jablonec nad Nisou</w:t>
            </w:r>
          </w:p>
        </w:tc>
        <w:tc>
          <w:tcPr>
            <w:tcW w:w="699" w:type="dxa"/>
            <w:tcBorders>
              <w:top w:val="nil"/>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right"/>
              <w:rPr>
                <w:rFonts w:ascii="Tahoma" w:eastAsia="Times New Roman" w:hAnsi="Tahoma" w:cs="Tahoma"/>
                <w:sz w:val="14"/>
                <w:szCs w:val="14"/>
                <w:lang w:eastAsia="cs-CZ"/>
              </w:rPr>
            </w:pPr>
            <w:r w:rsidRPr="00B5605B">
              <w:rPr>
                <w:rFonts w:ascii="Tahoma" w:eastAsia="Times New Roman" w:hAnsi="Tahoma" w:cs="Tahoma"/>
                <w:sz w:val="14"/>
                <w:szCs w:val="14"/>
                <w:lang w:eastAsia="cs-CZ"/>
              </w:rPr>
              <w:t>1020591</w:t>
            </w:r>
          </w:p>
        </w:tc>
        <w:tc>
          <w:tcPr>
            <w:tcW w:w="838" w:type="dxa"/>
            <w:tcBorders>
              <w:top w:val="nil"/>
              <w:left w:val="nil"/>
              <w:bottom w:val="single" w:sz="4" w:space="0" w:color="auto"/>
              <w:right w:val="nil"/>
            </w:tcBorders>
            <w:shd w:val="clear" w:color="auto" w:fill="auto"/>
            <w:vAlign w:val="center"/>
            <w:hideMark/>
          </w:tcPr>
          <w:p w:rsidR="00B5605B" w:rsidRPr="00B5605B" w:rsidRDefault="00B5605B" w:rsidP="00B5605B">
            <w:pPr>
              <w:spacing w:after="0" w:line="240" w:lineRule="auto"/>
              <w:jc w:val="center"/>
              <w:rPr>
                <w:rFonts w:ascii="Tahoma" w:eastAsia="Times New Roman" w:hAnsi="Tahoma" w:cs="Tahoma"/>
                <w:sz w:val="14"/>
                <w:szCs w:val="14"/>
                <w:lang w:eastAsia="cs-CZ"/>
              </w:rPr>
            </w:pPr>
            <w:r w:rsidRPr="00B5605B">
              <w:rPr>
                <w:rFonts w:ascii="Tahoma" w:eastAsia="Times New Roman" w:hAnsi="Tahoma" w:cs="Tahoma"/>
                <w:sz w:val="14"/>
                <w:szCs w:val="14"/>
                <w:lang w:eastAsia="cs-CZ"/>
              </w:rPr>
              <w:t>Ambulantní</w:t>
            </w:r>
          </w:p>
        </w:tc>
        <w:tc>
          <w:tcPr>
            <w:tcW w:w="656" w:type="dxa"/>
            <w:tcBorders>
              <w:top w:val="nil"/>
              <w:left w:val="single" w:sz="4" w:space="0" w:color="auto"/>
              <w:bottom w:val="single" w:sz="4" w:space="0" w:color="auto"/>
              <w:right w:val="single" w:sz="4" w:space="0" w:color="auto"/>
            </w:tcBorders>
            <w:shd w:val="clear" w:color="000000" w:fill="D7E4BC"/>
            <w:noWrap/>
            <w:vAlign w:val="center"/>
            <w:hideMark/>
          </w:tcPr>
          <w:p w:rsidR="00B5605B" w:rsidRPr="00B5605B" w:rsidRDefault="00B5605B" w:rsidP="00B5605B">
            <w:pPr>
              <w:spacing w:after="0" w:line="240" w:lineRule="auto"/>
              <w:jc w:val="center"/>
              <w:rPr>
                <w:rFonts w:ascii="Tahoma" w:eastAsia="Times New Roman" w:hAnsi="Tahoma" w:cs="Tahoma"/>
                <w:sz w:val="14"/>
                <w:szCs w:val="14"/>
                <w:lang w:eastAsia="cs-CZ"/>
              </w:rPr>
            </w:pPr>
            <w:r w:rsidRPr="00B5605B">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r w:rsidRPr="00B5605B">
              <w:rPr>
                <w:rFonts w:ascii="Tahoma" w:eastAsia="Times New Roman" w:hAnsi="Tahoma" w:cs="Tahoma"/>
                <w:sz w:val="14"/>
                <w:szCs w:val="14"/>
                <w:lang w:eastAsia="cs-CZ"/>
              </w:rPr>
              <w:t>ORP</w:t>
            </w:r>
          </w:p>
        </w:tc>
        <w:tc>
          <w:tcPr>
            <w:tcW w:w="1007" w:type="dxa"/>
            <w:tcBorders>
              <w:top w:val="nil"/>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r w:rsidRPr="00B5605B">
              <w:rPr>
                <w:rFonts w:ascii="Tahoma" w:eastAsia="Times New Roman" w:hAnsi="Tahoma" w:cs="Tahoma"/>
                <w:sz w:val="14"/>
                <w:szCs w:val="14"/>
                <w:lang w:eastAsia="cs-CZ"/>
              </w:rPr>
              <w:t>Liberec</w:t>
            </w:r>
          </w:p>
        </w:tc>
        <w:tc>
          <w:tcPr>
            <w:tcW w:w="971" w:type="dxa"/>
            <w:tcBorders>
              <w:top w:val="nil"/>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color w:val="000000"/>
                <w:sz w:val="14"/>
                <w:szCs w:val="14"/>
                <w:lang w:eastAsia="cs-CZ"/>
              </w:rPr>
            </w:pPr>
            <w:r w:rsidRPr="00B5605B">
              <w:rPr>
                <w:rFonts w:ascii="Tahoma" w:eastAsia="Times New Roman" w:hAnsi="Tahoma" w:cs="Tahoma"/>
                <w:color w:val="000000"/>
                <w:sz w:val="14"/>
                <w:szCs w:val="14"/>
                <w:lang w:eastAsia="cs-CZ"/>
              </w:rPr>
              <w:t>osoby bez přístřeší, osoby v krizi</w:t>
            </w:r>
          </w:p>
        </w:tc>
        <w:tc>
          <w:tcPr>
            <w:tcW w:w="762" w:type="dxa"/>
            <w:tcBorders>
              <w:top w:val="nil"/>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right"/>
              <w:rPr>
                <w:rFonts w:ascii="Tahoma" w:eastAsia="Times New Roman" w:hAnsi="Tahoma" w:cs="Tahoma"/>
                <w:sz w:val="14"/>
                <w:szCs w:val="14"/>
                <w:lang w:eastAsia="cs-CZ"/>
              </w:rPr>
            </w:pPr>
            <w:r w:rsidRPr="00B5605B">
              <w:rPr>
                <w:rFonts w:ascii="Tahoma" w:eastAsia="Times New Roman" w:hAnsi="Tahoma" w:cs="Tahoma"/>
                <w:sz w:val="14"/>
                <w:szCs w:val="14"/>
                <w:lang w:eastAsia="cs-CZ"/>
              </w:rPr>
              <w:t>2,65</w:t>
            </w:r>
          </w:p>
        </w:tc>
        <w:tc>
          <w:tcPr>
            <w:tcW w:w="784" w:type="dxa"/>
            <w:tcBorders>
              <w:top w:val="nil"/>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right"/>
              <w:rPr>
                <w:rFonts w:ascii="Tahoma" w:eastAsia="Times New Roman" w:hAnsi="Tahoma" w:cs="Tahoma"/>
                <w:sz w:val="14"/>
                <w:szCs w:val="14"/>
                <w:lang w:eastAsia="cs-CZ"/>
              </w:rPr>
            </w:pPr>
            <w:r w:rsidRPr="00B5605B">
              <w:rPr>
                <w:rFonts w:ascii="Tahoma" w:eastAsia="Times New Roman" w:hAnsi="Tahoma" w:cs="Tahoma"/>
                <w:sz w:val="14"/>
                <w:szCs w:val="14"/>
                <w:lang w:eastAsia="cs-CZ"/>
              </w:rPr>
              <w:t>35</w:t>
            </w:r>
          </w:p>
        </w:tc>
        <w:tc>
          <w:tcPr>
            <w:tcW w:w="929" w:type="dxa"/>
            <w:tcBorders>
              <w:top w:val="nil"/>
              <w:left w:val="nil"/>
              <w:bottom w:val="single" w:sz="4" w:space="0" w:color="auto"/>
              <w:right w:val="single" w:sz="4" w:space="0" w:color="auto"/>
            </w:tcBorders>
            <w:shd w:val="clear" w:color="000000" w:fill="FDE9D9"/>
            <w:noWrap/>
            <w:vAlign w:val="center"/>
            <w:hideMark/>
          </w:tcPr>
          <w:p w:rsidR="00B5605B" w:rsidRPr="00B5605B" w:rsidRDefault="00B5605B" w:rsidP="00B5605B">
            <w:pPr>
              <w:spacing w:after="0" w:line="240" w:lineRule="auto"/>
              <w:jc w:val="right"/>
              <w:rPr>
                <w:rFonts w:ascii="Tahoma" w:eastAsia="Times New Roman" w:hAnsi="Tahoma" w:cs="Tahoma"/>
                <w:sz w:val="14"/>
                <w:szCs w:val="14"/>
                <w:lang w:eastAsia="cs-CZ"/>
              </w:rPr>
            </w:pPr>
            <w:r w:rsidRPr="00B5605B">
              <w:rPr>
                <w:rFonts w:ascii="Tahoma" w:eastAsia="Times New Roman" w:hAnsi="Tahoma" w:cs="Tahoma"/>
                <w:sz w:val="14"/>
                <w:szCs w:val="14"/>
                <w:lang w:eastAsia="cs-CZ"/>
              </w:rPr>
              <w:t>2 612 223</w:t>
            </w:r>
          </w:p>
        </w:tc>
        <w:tc>
          <w:tcPr>
            <w:tcW w:w="1262" w:type="dxa"/>
            <w:gridSpan w:val="2"/>
            <w:tcBorders>
              <w:top w:val="nil"/>
              <w:left w:val="nil"/>
              <w:bottom w:val="single" w:sz="4" w:space="0" w:color="auto"/>
              <w:right w:val="single" w:sz="4" w:space="0" w:color="auto"/>
            </w:tcBorders>
            <w:shd w:val="clear" w:color="000000" w:fill="FDE9D9"/>
            <w:vAlign w:val="center"/>
            <w:hideMark/>
          </w:tcPr>
          <w:p w:rsidR="00B5605B" w:rsidRPr="00B5605B" w:rsidRDefault="00B5605B" w:rsidP="00B5605B">
            <w:pPr>
              <w:spacing w:after="0" w:line="240" w:lineRule="auto"/>
              <w:jc w:val="right"/>
              <w:rPr>
                <w:rFonts w:ascii="Tahoma" w:eastAsia="Times New Roman" w:hAnsi="Tahoma" w:cs="Tahoma"/>
                <w:sz w:val="14"/>
                <w:szCs w:val="14"/>
                <w:lang w:eastAsia="cs-CZ"/>
              </w:rPr>
            </w:pPr>
            <w:r w:rsidRPr="00B5605B">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B5605B" w:rsidRPr="00B5605B" w:rsidRDefault="00B5605B" w:rsidP="00B5605B">
            <w:pPr>
              <w:spacing w:after="0" w:line="240" w:lineRule="auto"/>
              <w:jc w:val="right"/>
              <w:rPr>
                <w:rFonts w:ascii="Tahoma" w:eastAsia="Times New Roman" w:hAnsi="Tahoma" w:cs="Tahoma"/>
                <w:sz w:val="14"/>
                <w:szCs w:val="14"/>
                <w:lang w:eastAsia="cs-CZ"/>
              </w:rPr>
            </w:pPr>
            <w:r w:rsidRPr="00B5605B">
              <w:rPr>
                <w:rFonts w:ascii="Tahoma" w:eastAsia="Times New Roman" w:hAnsi="Tahoma" w:cs="Tahoma"/>
                <w:sz w:val="14"/>
                <w:szCs w:val="14"/>
                <w:lang w:eastAsia="cs-CZ"/>
              </w:rPr>
              <w:t>2 474 723</w:t>
            </w:r>
          </w:p>
        </w:tc>
        <w:tc>
          <w:tcPr>
            <w:tcW w:w="1123" w:type="dxa"/>
            <w:tcBorders>
              <w:top w:val="nil"/>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r w:rsidRPr="00B5605B">
              <w:rPr>
                <w:rFonts w:ascii="Tahoma" w:eastAsia="Times New Roman" w:hAnsi="Tahoma" w:cs="Tahoma"/>
                <w:sz w:val="14"/>
                <w:szCs w:val="14"/>
                <w:lang w:eastAsia="cs-CZ"/>
              </w:rPr>
              <w:t>Rozvojový záměr - rozšíření kapacity o 5 uživatelů (registrace 2015), 2015 - rozvojový audit</w:t>
            </w:r>
          </w:p>
        </w:tc>
      </w:tr>
      <w:tr w:rsidR="00B5605B" w:rsidRPr="00B5605B" w:rsidTr="00B5605B">
        <w:trPr>
          <w:trHeight w:val="810"/>
        </w:trPr>
        <w:tc>
          <w:tcPr>
            <w:tcW w:w="1076" w:type="dxa"/>
            <w:tcBorders>
              <w:top w:val="nil"/>
              <w:left w:val="single" w:sz="4" w:space="0" w:color="auto"/>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 xml:space="preserve">NADĚJE </w:t>
            </w:r>
            <w:proofErr w:type="gramStart"/>
            <w:r w:rsidRPr="00B5605B">
              <w:rPr>
                <w:rFonts w:ascii="Tahoma" w:eastAsia="Times New Roman" w:hAnsi="Tahoma" w:cs="Tahoma"/>
                <w:b/>
                <w:bCs/>
                <w:sz w:val="14"/>
                <w:szCs w:val="14"/>
                <w:lang w:eastAsia="cs-CZ"/>
              </w:rPr>
              <w:t>o.s.</w:t>
            </w:r>
            <w:proofErr w:type="gramEnd"/>
          </w:p>
        </w:tc>
        <w:tc>
          <w:tcPr>
            <w:tcW w:w="610" w:type="dxa"/>
            <w:tcBorders>
              <w:top w:val="nil"/>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right"/>
              <w:rPr>
                <w:rFonts w:ascii="Tahoma" w:eastAsia="Times New Roman" w:hAnsi="Tahoma" w:cs="Tahoma"/>
                <w:sz w:val="14"/>
                <w:szCs w:val="14"/>
                <w:lang w:eastAsia="cs-CZ"/>
              </w:rPr>
            </w:pPr>
            <w:r w:rsidRPr="00B5605B">
              <w:rPr>
                <w:rFonts w:ascii="Tahoma" w:eastAsia="Times New Roman" w:hAnsi="Tahoma" w:cs="Tahoma"/>
                <w:sz w:val="14"/>
                <w:szCs w:val="14"/>
                <w:lang w:eastAsia="cs-CZ"/>
              </w:rPr>
              <w:t>570931</w:t>
            </w:r>
          </w:p>
        </w:tc>
        <w:tc>
          <w:tcPr>
            <w:tcW w:w="1016" w:type="dxa"/>
            <w:tcBorders>
              <w:top w:val="nil"/>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r w:rsidRPr="00B5605B">
              <w:rPr>
                <w:rFonts w:ascii="Tahoma" w:eastAsia="Times New Roman" w:hAnsi="Tahoma" w:cs="Tahoma"/>
                <w:sz w:val="14"/>
                <w:szCs w:val="14"/>
                <w:lang w:eastAsia="cs-CZ"/>
              </w:rPr>
              <w:t>Středisko Naděje Liberec - Valdštejnská</w:t>
            </w:r>
          </w:p>
        </w:tc>
        <w:tc>
          <w:tcPr>
            <w:tcW w:w="699" w:type="dxa"/>
            <w:tcBorders>
              <w:top w:val="nil"/>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right"/>
              <w:rPr>
                <w:rFonts w:ascii="Tahoma" w:eastAsia="Times New Roman" w:hAnsi="Tahoma" w:cs="Tahoma"/>
                <w:sz w:val="14"/>
                <w:szCs w:val="14"/>
                <w:lang w:eastAsia="cs-CZ"/>
              </w:rPr>
            </w:pPr>
            <w:r w:rsidRPr="00B5605B">
              <w:rPr>
                <w:rFonts w:ascii="Tahoma" w:eastAsia="Times New Roman" w:hAnsi="Tahoma" w:cs="Tahoma"/>
                <w:sz w:val="14"/>
                <w:szCs w:val="14"/>
                <w:lang w:eastAsia="cs-CZ"/>
              </w:rPr>
              <w:t>2481915</w:t>
            </w:r>
          </w:p>
        </w:tc>
        <w:tc>
          <w:tcPr>
            <w:tcW w:w="838" w:type="dxa"/>
            <w:tcBorders>
              <w:top w:val="nil"/>
              <w:left w:val="nil"/>
              <w:bottom w:val="single" w:sz="4" w:space="0" w:color="auto"/>
              <w:right w:val="nil"/>
            </w:tcBorders>
            <w:shd w:val="clear" w:color="auto" w:fill="auto"/>
            <w:vAlign w:val="center"/>
            <w:hideMark/>
          </w:tcPr>
          <w:p w:rsidR="00B5605B" w:rsidRPr="00B5605B" w:rsidRDefault="00B5605B" w:rsidP="00B5605B">
            <w:pPr>
              <w:spacing w:after="0" w:line="240" w:lineRule="auto"/>
              <w:jc w:val="center"/>
              <w:rPr>
                <w:rFonts w:ascii="Tahoma" w:eastAsia="Times New Roman" w:hAnsi="Tahoma" w:cs="Tahoma"/>
                <w:sz w:val="14"/>
                <w:szCs w:val="14"/>
                <w:lang w:eastAsia="cs-CZ"/>
              </w:rPr>
            </w:pPr>
            <w:r w:rsidRPr="00B5605B">
              <w:rPr>
                <w:rFonts w:ascii="Tahoma" w:eastAsia="Times New Roman" w:hAnsi="Tahoma" w:cs="Tahoma"/>
                <w:sz w:val="14"/>
                <w:szCs w:val="14"/>
                <w:lang w:eastAsia="cs-CZ"/>
              </w:rPr>
              <w:t>Ambulantní</w:t>
            </w:r>
          </w:p>
        </w:tc>
        <w:tc>
          <w:tcPr>
            <w:tcW w:w="656" w:type="dxa"/>
            <w:tcBorders>
              <w:top w:val="nil"/>
              <w:left w:val="single" w:sz="4" w:space="0" w:color="auto"/>
              <w:bottom w:val="single" w:sz="4" w:space="0" w:color="auto"/>
              <w:right w:val="single" w:sz="4" w:space="0" w:color="auto"/>
            </w:tcBorders>
            <w:shd w:val="clear" w:color="000000" w:fill="D7E4BC"/>
            <w:noWrap/>
            <w:vAlign w:val="center"/>
            <w:hideMark/>
          </w:tcPr>
          <w:p w:rsidR="00B5605B" w:rsidRPr="00B5605B" w:rsidRDefault="00B5605B" w:rsidP="00B5605B">
            <w:pPr>
              <w:spacing w:after="0" w:line="240" w:lineRule="auto"/>
              <w:jc w:val="center"/>
              <w:rPr>
                <w:rFonts w:ascii="Tahoma" w:eastAsia="Times New Roman" w:hAnsi="Tahoma" w:cs="Tahoma"/>
                <w:sz w:val="14"/>
                <w:szCs w:val="14"/>
                <w:lang w:eastAsia="cs-CZ"/>
              </w:rPr>
            </w:pPr>
            <w:r w:rsidRPr="00B5605B">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r w:rsidRPr="00B5605B">
              <w:rPr>
                <w:rFonts w:ascii="Tahoma" w:eastAsia="Times New Roman" w:hAnsi="Tahoma" w:cs="Tahoma"/>
                <w:sz w:val="14"/>
                <w:szCs w:val="14"/>
                <w:lang w:eastAsia="cs-CZ"/>
              </w:rPr>
              <w:t>ORP</w:t>
            </w:r>
          </w:p>
        </w:tc>
        <w:tc>
          <w:tcPr>
            <w:tcW w:w="1007" w:type="dxa"/>
            <w:tcBorders>
              <w:top w:val="nil"/>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r w:rsidRPr="00B5605B">
              <w:rPr>
                <w:rFonts w:ascii="Tahoma" w:eastAsia="Times New Roman" w:hAnsi="Tahoma" w:cs="Tahoma"/>
                <w:sz w:val="14"/>
                <w:szCs w:val="14"/>
                <w:lang w:eastAsia="cs-CZ"/>
              </w:rPr>
              <w:t>Jablonec nad Nisou</w:t>
            </w:r>
          </w:p>
        </w:tc>
        <w:tc>
          <w:tcPr>
            <w:tcW w:w="971" w:type="dxa"/>
            <w:tcBorders>
              <w:top w:val="nil"/>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color w:val="000000"/>
                <w:sz w:val="14"/>
                <w:szCs w:val="14"/>
                <w:lang w:eastAsia="cs-CZ"/>
              </w:rPr>
            </w:pPr>
            <w:r w:rsidRPr="00B5605B">
              <w:rPr>
                <w:rFonts w:ascii="Tahoma" w:eastAsia="Times New Roman" w:hAnsi="Tahoma" w:cs="Tahoma"/>
                <w:color w:val="000000"/>
                <w:sz w:val="14"/>
                <w:szCs w:val="14"/>
                <w:lang w:eastAsia="cs-CZ"/>
              </w:rPr>
              <w:t>osoby bez přístřeší, osoby v krizi</w:t>
            </w:r>
          </w:p>
        </w:tc>
        <w:tc>
          <w:tcPr>
            <w:tcW w:w="762" w:type="dxa"/>
            <w:tcBorders>
              <w:top w:val="nil"/>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right"/>
              <w:rPr>
                <w:rFonts w:ascii="Tahoma" w:eastAsia="Times New Roman" w:hAnsi="Tahoma" w:cs="Tahoma"/>
                <w:sz w:val="14"/>
                <w:szCs w:val="14"/>
                <w:lang w:eastAsia="cs-CZ"/>
              </w:rPr>
            </w:pPr>
            <w:r w:rsidRPr="00B5605B">
              <w:rPr>
                <w:rFonts w:ascii="Tahoma" w:eastAsia="Times New Roman" w:hAnsi="Tahoma" w:cs="Tahoma"/>
                <w:sz w:val="14"/>
                <w:szCs w:val="14"/>
                <w:lang w:eastAsia="cs-CZ"/>
              </w:rPr>
              <w:t>3,5</w:t>
            </w:r>
          </w:p>
        </w:tc>
        <w:tc>
          <w:tcPr>
            <w:tcW w:w="784" w:type="dxa"/>
            <w:tcBorders>
              <w:top w:val="nil"/>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right"/>
              <w:rPr>
                <w:rFonts w:ascii="Tahoma" w:eastAsia="Times New Roman" w:hAnsi="Tahoma" w:cs="Tahoma"/>
                <w:sz w:val="14"/>
                <w:szCs w:val="14"/>
                <w:lang w:eastAsia="cs-CZ"/>
              </w:rPr>
            </w:pPr>
            <w:r w:rsidRPr="00B5605B">
              <w:rPr>
                <w:rFonts w:ascii="Tahoma" w:eastAsia="Times New Roman" w:hAnsi="Tahoma" w:cs="Tahoma"/>
                <w:sz w:val="14"/>
                <w:szCs w:val="14"/>
                <w:lang w:eastAsia="cs-CZ"/>
              </w:rPr>
              <w:t>40</w:t>
            </w:r>
          </w:p>
        </w:tc>
        <w:tc>
          <w:tcPr>
            <w:tcW w:w="929" w:type="dxa"/>
            <w:tcBorders>
              <w:top w:val="nil"/>
              <w:left w:val="nil"/>
              <w:bottom w:val="single" w:sz="4" w:space="0" w:color="auto"/>
              <w:right w:val="single" w:sz="4" w:space="0" w:color="auto"/>
            </w:tcBorders>
            <w:shd w:val="clear" w:color="000000" w:fill="FDE9D9"/>
            <w:noWrap/>
            <w:vAlign w:val="center"/>
            <w:hideMark/>
          </w:tcPr>
          <w:p w:rsidR="00B5605B" w:rsidRPr="00B5605B" w:rsidRDefault="00B5605B" w:rsidP="00B5605B">
            <w:pPr>
              <w:spacing w:after="0" w:line="240" w:lineRule="auto"/>
              <w:jc w:val="right"/>
              <w:rPr>
                <w:rFonts w:ascii="Tahoma" w:eastAsia="Times New Roman" w:hAnsi="Tahoma" w:cs="Tahoma"/>
                <w:sz w:val="14"/>
                <w:szCs w:val="14"/>
                <w:lang w:eastAsia="cs-CZ"/>
              </w:rPr>
            </w:pPr>
            <w:r w:rsidRPr="00B5605B">
              <w:rPr>
                <w:rFonts w:ascii="Tahoma" w:eastAsia="Times New Roman" w:hAnsi="Tahoma" w:cs="Tahoma"/>
                <w:sz w:val="14"/>
                <w:szCs w:val="14"/>
                <w:lang w:eastAsia="cs-CZ"/>
              </w:rPr>
              <w:t>3 221 181</w:t>
            </w:r>
          </w:p>
        </w:tc>
        <w:tc>
          <w:tcPr>
            <w:tcW w:w="1262" w:type="dxa"/>
            <w:gridSpan w:val="2"/>
            <w:tcBorders>
              <w:top w:val="nil"/>
              <w:left w:val="nil"/>
              <w:bottom w:val="single" w:sz="4" w:space="0" w:color="auto"/>
              <w:right w:val="single" w:sz="4" w:space="0" w:color="auto"/>
            </w:tcBorders>
            <w:shd w:val="clear" w:color="000000" w:fill="FDE9D9"/>
            <w:vAlign w:val="center"/>
            <w:hideMark/>
          </w:tcPr>
          <w:p w:rsidR="00B5605B" w:rsidRPr="00B5605B" w:rsidRDefault="00B5605B" w:rsidP="00B5605B">
            <w:pPr>
              <w:spacing w:after="0" w:line="240" w:lineRule="auto"/>
              <w:jc w:val="right"/>
              <w:rPr>
                <w:rFonts w:ascii="Tahoma" w:eastAsia="Times New Roman" w:hAnsi="Tahoma" w:cs="Tahoma"/>
                <w:sz w:val="14"/>
                <w:szCs w:val="14"/>
                <w:lang w:eastAsia="cs-CZ"/>
              </w:rPr>
            </w:pPr>
            <w:r w:rsidRPr="00B5605B">
              <w:rPr>
                <w:rFonts w:ascii="Tahoma" w:eastAsia="Times New Roman" w:hAnsi="Tahoma" w:cs="Tahoma"/>
                <w:sz w:val="14"/>
                <w:szCs w:val="14"/>
                <w:lang w:eastAsia="cs-CZ"/>
              </w:rPr>
              <w:t>0</w:t>
            </w:r>
          </w:p>
        </w:tc>
        <w:tc>
          <w:tcPr>
            <w:tcW w:w="985" w:type="dxa"/>
            <w:tcBorders>
              <w:top w:val="nil"/>
              <w:left w:val="nil"/>
              <w:bottom w:val="single" w:sz="4" w:space="0" w:color="auto"/>
              <w:right w:val="single" w:sz="4" w:space="0" w:color="auto"/>
            </w:tcBorders>
            <w:shd w:val="clear" w:color="000000" w:fill="FDE9D9"/>
            <w:vAlign w:val="center"/>
            <w:hideMark/>
          </w:tcPr>
          <w:p w:rsidR="00B5605B" w:rsidRPr="00B5605B" w:rsidRDefault="00B5605B" w:rsidP="00B5605B">
            <w:pPr>
              <w:spacing w:after="0" w:line="240" w:lineRule="auto"/>
              <w:jc w:val="right"/>
              <w:rPr>
                <w:rFonts w:ascii="Tahoma" w:eastAsia="Times New Roman" w:hAnsi="Tahoma" w:cs="Tahoma"/>
                <w:sz w:val="14"/>
                <w:szCs w:val="14"/>
                <w:lang w:eastAsia="cs-CZ"/>
              </w:rPr>
            </w:pPr>
            <w:r w:rsidRPr="00B5605B">
              <w:rPr>
                <w:rFonts w:ascii="Tahoma" w:eastAsia="Times New Roman" w:hAnsi="Tahoma" w:cs="Tahoma"/>
                <w:sz w:val="14"/>
                <w:szCs w:val="14"/>
                <w:lang w:eastAsia="cs-CZ"/>
              </w:rPr>
              <w:t>3 221 181</w:t>
            </w:r>
          </w:p>
        </w:tc>
        <w:tc>
          <w:tcPr>
            <w:tcW w:w="1123" w:type="dxa"/>
            <w:tcBorders>
              <w:top w:val="nil"/>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r w:rsidRPr="00B5605B">
              <w:rPr>
                <w:rFonts w:ascii="Tahoma" w:eastAsia="Times New Roman" w:hAnsi="Tahoma" w:cs="Tahoma"/>
                <w:sz w:val="14"/>
                <w:szCs w:val="14"/>
                <w:lang w:eastAsia="cs-CZ"/>
              </w:rPr>
              <w:t>2015 - rozvojový audit</w:t>
            </w:r>
          </w:p>
        </w:tc>
      </w:tr>
      <w:tr w:rsidR="00B5605B" w:rsidRPr="00B5605B" w:rsidTr="00A155EA">
        <w:trPr>
          <w:trHeight w:val="255"/>
        </w:trPr>
        <w:tc>
          <w:tcPr>
            <w:tcW w:w="1076"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Arial" w:eastAsia="Times New Roman" w:hAnsi="Arial" w:cs="Arial"/>
                <w:sz w:val="20"/>
                <w:szCs w:val="20"/>
                <w:lang w:eastAsia="cs-CZ"/>
              </w:rPr>
            </w:pPr>
          </w:p>
        </w:tc>
        <w:tc>
          <w:tcPr>
            <w:tcW w:w="610"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Arial" w:eastAsia="Times New Roman" w:hAnsi="Arial" w:cs="Arial"/>
                <w:sz w:val="20"/>
                <w:szCs w:val="20"/>
                <w:lang w:eastAsia="cs-CZ"/>
              </w:rPr>
            </w:pPr>
          </w:p>
        </w:tc>
        <w:tc>
          <w:tcPr>
            <w:tcW w:w="1016"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Arial" w:eastAsia="Times New Roman" w:hAnsi="Arial" w:cs="Arial"/>
                <w:sz w:val="20"/>
                <w:szCs w:val="20"/>
                <w:lang w:eastAsia="cs-CZ"/>
              </w:rPr>
            </w:pPr>
          </w:p>
        </w:tc>
        <w:tc>
          <w:tcPr>
            <w:tcW w:w="699"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Arial" w:eastAsia="Times New Roman" w:hAnsi="Arial" w:cs="Arial"/>
                <w:sz w:val="20"/>
                <w:szCs w:val="20"/>
                <w:lang w:eastAsia="cs-CZ"/>
              </w:rPr>
            </w:pPr>
          </w:p>
        </w:tc>
        <w:tc>
          <w:tcPr>
            <w:tcW w:w="838"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Arial" w:eastAsia="Times New Roman" w:hAnsi="Arial" w:cs="Arial"/>
                <w:sz w:val="20"/>
                <w:szCs w:val="20"/>
                <w:lang w:eastAsia="cs-CZ"/>
              </w:rPr>
            </w:pPr>
          </w:p>
        </w:tc>
        <w:tc>
          <w:tcPr>
            <w:tcW w:w="656"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Arial" w:eastAsia="Times New Roman" w:hAnsi="Arial" w:cs="Arial"/>
                <w:sz w:val="20"/>
                <w:szCs w:val="20"/>
                <w:lang w:eastAsia="cs-CZ"/>
              </w:rPr>
            </w:pPr>
          </w:p>
        </w:tc>
        <w:tc>
          <w:tcPr>
            <w:tcW w:w="942"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Arial" w:eastAsia="Times New Roman" w:hAnsi="Arial" w:cs="Arial"/>
                <w:sz w:val="20"/>
                <w:szCs w:val="20"/>
                <w:lang w:eastAsia="cs-CZ"/>
              </w:rPr>
            </w:pPr>
          </w:p>
        </w:tc>
        <w:tc>
          <w:tcPr>
            <w:tcW w:w="1007"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Arial" w:eastAsia="Times New Roman" w:hAnsi="Arial" w:cs="Arial"/>
                <w:sz w:val="20"/>
                <w:szCs w:val="20"/>
                <w:lang w:eastAsia="cs-CZ"/>
              </w:rPr>
            </w:pPr>
          </w:p>
        </w:tc>
        <w:tc>
          <w:tcPr>
            <w:tcW w:w="971" w:type="dxa"/>
            <w:tcBorders>
              <w:top w:val="nil"/>
              <w:left w:val="nil"/>
              <w:bottom w:val="single" w:sz="4" w:space="0" w:color="auto"/>
              <w:right w:val="nil"/>
            </w:tcBorders>
            <w:shd w:val="clear" w:color="auto" w:fill="auto"/>
            <w:vAlign w:val="center"/>
            <w:hideMark/>
          </w:tcPr>
          <w:p w:rsidR="00B5605B" w:rsidRPr="00B5605B" w:rsidRDefault="00B5605B" w:rsidP="00B5605B">
            <w:pPr>
              <w:spacing w:after="0" w:line="240" w:lineRule="auto"/>
              <w:jc w:val="left"/>
              <w:rPr>
                <w:rFonts w:ascii="Arial" w:eastAsia="Times New Roman" w:hAnsi="Arial" w:cs="Arial"/>
                <w:sz w:val="20"/>
                <w:szCs w:val="20"/>
                <w:lang w:eastAsia="cs-CZ"/>
              </w:rPr>
            </w:pPr>
          </w:p>
        </w:tc>
        <w:tc>
          <w:tcPr>
            <w:tcW w:w="762" w:type="dxa"/>
            <w:tcBorders>
              <w:top w:val="nil"/>
              <w:left w:val="nil"/>
              <w:bottom w:val="single" w:sz="4" w:space="0" w:color="auto"/>
              <w:right w:val="nil"/>
            </w:tcBorders>
            <w:shd w:val="clear" w:color="auto" w:fill="auto"/>
            <w:vAlign w:val="center"/>
            <w:hideMark/>
          </w:tcPr>
          <w:p w:rsidR="00B5605B" w:rsidRPr="00B5605B" w:rsidRDefault="00B5605B" w:rsidP="00B5605B">
            <w:pPr>
              <w:spacing w:after="0" w:line="240" w:lineRule="auto"/>
              <w:jc w:val="left"/>
              <w:rPr>
                <w:rFonts w:ascii="Arial" w:eastAsia="Times New Roman" w:hAnsi="Arial" w:cs="Arial"/>
                <w:sz w:val="20"/>
                <w:szCs w:val="20"/>
                <w:lang w:eastAsia="cs-CZ"/>
              </w:rPr>
            </w:pPr>
          </w:p>
        </w:tc>
        <w:tc>
          <w:tcPr>
            <w:tcW w:w="784" w:type="dxa"/>
            <w:tcBorders>
              <w:top w:val="nil"/>
              <w:left w:val="nil"/>
              <w:bottom w:val="single" w:sz="4" w:space="0" w:color="auto"/>
              <w:right w:val="nil"/>
            </w:tcBorders>
            <w:shd w:val="clear" w:color="auto" w:fill="auto"/>
            <w:vAlign w:val="center"/>
            <w:hideMark/>
          </w:tcPr>
          <w:p w:rsidR="00B5605B" w:rsidRPr="00B5605B" w:rsidRDefault="00B5605B" w:rsidP="00B5605B">
            <w:pPr>
              <w:spacing w:after="0" w:line="240" w:lineRule="auto"/>
              <w:jc w:val="right"/>
              <w:rPr>
                <w:rFonts w:ascii="Arial" w:eastAsia="Times New Roman" w:hAnsi="Arial" w:cs="Arial"/>
                <w:sz w:val="20"/>
                <w:szCs w:val="20"/>
                <w:lang w:eastAsia="cs-CZ"/>
              </w:rPr>
            </w:pPr>
          </w:p>
        </w:tc>
        <w:tc>
          <w:tcPr>
            <w:tcW w:w="929"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Arial" w:eastAsia="Times New Roman" w:hAnsi="Arial" w:cs="Arial"/>
                <w:sz w:val="20"/>
                <w:szCs w:val="20"/>
                <w:lang w:eastAsia="cs-CZ"/>
              </w:rPr>
            </w:pPr>
          </w:p>
        </w:tc>
        <w:tc>
          <w:tcPr>
            <w:tcW w:w="1262" w:type="dxa"/>
            <w:gridSpan w:val="2"/>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Arial" w:eastAsia="Times New Roman" w:hAnsi="Arial" w:cs="Arial"/>
                <w:sz w:val="20"/>
                <w:szCs w:val="20"/>
                <w:lang w:eastAsia="cs-CZ"/>
              </w:rPr>
            </w:pPr>
          </w:p>
        </w:tc>
        <w:tc>
          <w:tcPr>
            <w:tcW w:w="985"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Arial" w:eastAsia="Times New Roman" w:hAnsi="Arial" w:cs="Arial"/>
                <w:sz w:val="20"/>
                <w:szCs w:val="20"/>
                <w:lang w:eastAsia="cs-CZ"/>
              </w:rPr>
            </w:pPr>
          </w:p>
        </w:tc>
        <w:tc>
          <w:tcPr>
            <w:tcW w:w="1123"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Arial" w:eastAsia="Times New Roman" w:hAnsi="Arial" w:cs="Arial"/>
                <w:sz w:val="20"/>
                <w:szCs w:val="20"/>
                <w:lang w:eastAsia="cs-CZ"/>
              </w:rPr>
            </w:pPr>
          </w:p>
        </w:tc>
      </w:tr>
      <w:tr w:rsidR="00A155EA" w:rsidRPr="00B5605B" w:rsidTr="00A155EA">
        <w:trPr>
          <w:gridAfter w:val="3"/>
          <w:wAfter w:w="3176" w:type="dxa"/>
          <w:trHeight w:val="360"/>
        </w:trPr>
        <w:tc>
          <w:tcPr>
            <w:tcW w:w="10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55EA" w:rsidRDefault="00A155EA">
            <w:pPr>
              <w:rPr>
                <w:rFonts w:ascii="Tahoma" w:hAnsi="Tahoma" w:cs="Tahoma"/>
                <w:b/>
                <w:bCs/>
                <w:sz w:val="14"/>
                <w:szCs w:val="14"/>
              </w:rPr>
            </w:pPr>
            <w:r>
              <w:rPr>
                <w:rFonts w:ascii="Tahoma" w:hAnsi="Tahoma" w:cs="Tahoma"/>
                <w:b/>
                <w:bCs/>
                <w:sz w:val="14"/>
                <w:szCs w:val="14"/>
              </w:rPr>
              <w:t>Počet služeb</w:t>
            </w:r>
          </w:p>
        </w:tc>
        <w:tc>
          <w:tcPr>
            <w:tcW w:w="610" w:type="dxa"/>
            <w:tcBorders>
              <w:top w:val="single" w:sz="4" w:space="0" w:color="auto"/>
              <w:left w:val="nil"/>
              <w:bottom w:val="single" w:sz="4" w:space="0" w:color="auto"/>
              <w:right w:val="single" w:sz="4" w:space="0" w:color="auto"/>
            </w:tcBorders>
            <w:shd w:val="clear" w:color="auto" w:fill="auto"/>
            <w:vAlign w:val="center"/>
            <w:hideMark/>
          </w:tcPr>
          <w:p w:rsidR="00A155EA" w:rsidRDefault="00A155EA">
            <w:pPr>
              <w:jc w:val="right"/>
              <w:rPr>
                <w:rFonts w:ascii="Tahoma" w:hAnsi="Tahoma" w:cs="Tahoma"/>
                <w:b/>
                <w:bCs/>
                <w:sz w:val="14"/>
                <w:szCs w:val="14"/>
              </w:rPr>
            </w:pPr>
            <w:r>
              <w:rPr>
                <w:rFonts w:ascii="Tahoma" w:hAnsi="Tahoma" w:cs="Tahoma"/>
                <w:b/>
                <w:bCs/>
                <w:sz w:val="14"/>
                <w:szCs w:val="14"/>
              </w:rPr>
              <w:t>2</w:t>
            </w:r>
          </w:p>
        </w:tc>
        <w:tc>
          <w:tcPr>
            <w:tcW w:w="1016" w:type="dxa"/>
            <w:tcBorders>
              <w:top w:val="nil"/>
              <w:left w:val="nil"/>
              <w:bottom w:val="nil"/>
              <w:right w:val="nil"/>
            </w:tcBorders>
            <w:shd w:val="clear" w:color="auto" w:fill="auto"/>
            <w:vAlign w:val="center"/>
            <w:hideMark/>
          </w:tcPr>
          <w:p w:rsidR="00A155EA" w:rsidRPr="00B5605B" w:rsidRDefault="00A155EA" w:rsidP="00B5605B">
            <w:pPr>
              <w:spacing w:after="0" w:line="240" w:lineRule="auto"/>
              <w:jc w:val="left"/>
              <w:rPr>
                <w:rFonts w:ascii="Tahoma" w:eastAsia="Times New Roman" w:hAnsi="Tahoma" w:cs="Tahoma"/>
                <w:sz w:val="14"/>
                <w:szCs w:val="14"/>
                <w:lang w:eastAsia="cs-CZ"/>
              </w:rPr>
            </w:pPr>
          </w:p>
        </w:tc>
        <w:tc>
          <w:tcPr>
            <w:tcW w:w="699" w:type="dxa"/>
            <w:tcBorders>
              <w:top w:val="nil"/>
              <w:left w:val="nil"/>
              <w:bottom w:val="nil"/>
              <w:right w:val="nil"/>
            </w:tcBorders>
            <w:shd w:val="clear" w:color="auto" w:fill="auto"/>
            <w:vAlign w:val="center"/>
            <w:hideMark/>
          </w:tcPr>
          <w:p w:rsidR="00A155EA" w:rsidRPr="00B5605B" w:rsidRDefault="00A155EA" w:rsidP="00B5605B">
            <w:pPr>
              <w:spacing w:after="0" w:line="240" w:lineRule="auto"/>
              <w:jc w:val="left"/>
              <w:rPr>
                <w:rFonts w:ascii="Tahoma" w:eastAsia="Times New Roman" w:hAnsi="Tahoma" w:cs="Tahoma"/>
                <w:sz w:val="14"/>
                <w:szCs w:val="14"/>
                <w:lang w:eastAsia="cs-CZ"/>
              </w:rPr>
            </w:pPr>
          </w:p>
        </w:tc>
        <w:tc>
          <w:tcPr>
            <w:tcW w:w="838" w:type="dxa"/>
            <w:tcBorders>
              <w:top w:val="nil"/>
              <w:left w:val="nil"/>
              <w:bottom w:val="nil"/>
              <w:right w:val="nil"/>
            </w:tcBorders>
            <w:shd w:val="clear" w:color="auto" w:fill="auto"/>
            <w:vAlign w:val="center"/>
            <w:hideMark/>
          </w:tcPr>
          <w:p w:rsidR="00A155EA" w:rsidRPr="00B5605B" w:rsidRDefault="00A155EA" w:rsidP="00B5605B">
            <w:pPr>
              <w:spacing w:after="0" w:line="240" w:lineRule="auto"/>
              <w:jc w:val="left"/>
              <w:rPr>
                <w:rFonts w:ascii="Tahoma" w:eastAsia="Times New Roman" w:hAnsi="Tahoma" w:cs="Tahoma"/>
                <w:sz w:val="14"/>
                <w:szCs w:val="14"/>
                <w:lang w:eastAsia="cs-CZ"/>
              </w:rPr>
            </w:pPr>
          </w:p>
        </w:tc>
        <w:tc>
          <w:tcPr>
            <w:tcW w:w="656" w:type="dxa"/>
            <w:tcBorders>
              <w:top w:val="nil"/>
              <w:left w:val="nil"/>
              <w:bottom w:val="nil"/>
              <w:right w:val="nil"/>
            </w:tcBorders>
            <w:shd w:val="clear" w:color="auto" w:fill="auto"/>
            <w:vAlign w:val="center"/>
            <w:hideMark/>
          </w:tcPr>
          <w:p w:rsidR="00A155EA" w:rsidRPr="00B5605B" w:rsidRDefault="00A155EA" w:rsidP="00B5605B">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A155EA" w:rsidRPr="00B5605B" w:rsidRDefault="00A155EA" w:rsidP="00B5605B">
            <w:pPr>
              <w:spacing w:after="0" w:line="240" w:lineRule="auto"/>
              <w:jc w:val="left"/>
              <w:rPr>
                <w:rFonts w:ascii="Tahoma" w:eastAsia="Times New Roman" w:hAnsi="Tahoma" w:cs="Tahoma"/>
                <w:sz w:val="14"/>
                <w:szCs w:val="14"/>
                <w:lang w:eastAsia="cs-CZ"/>
              </w:rPr>
            </w:pPr>
          </w:p>
        </w:tc>
        <w:tc>
          <w:tcPr>
            <w:tcW w:w="1007" w:type="dxa"/>
            <w:tcBorders>
              <w:top w:val="nil"/>
              <w:left w:val="nil"/>
              <w:bottom w:val="nil"/>
              <w:right w:val="nil"/>
            </w:tcBorders>
            <w:shd w:val="clear" w:color="auto" w:fill="auto"/>
            <w:vAlign w:val="center"/>
            <w:hideMark/>
          </w:tcPr>
          <w:p w:rsidR="00A155EA" w:rsidRPr="00B5605B" w:rsidRDefault="00A155EA" w:rsidP="00B5605B">
            <w:pPr>
              <w:spacing w:after="0" w:line="240" w:lineRule="auto"/>
              <w:jc w:val="left"/>
              <w:rPr>
                <w:rFonts w:ascii="Tahoma" w:eastAsia="Times New Roman" w:hAnsi="Tahoma" w:cs="Tahoma"/>
                <w:sz w:val="14"/>
                <w:szCs w:val="14"/>
                <w:lang w:eastAsia="cs-CZ"/>
              </w:rPr>
            </w:pPr>
          </w:p>
        </w:tc>
        <w:tc>
          <w:tcPr>
            <w:tcW w:w="9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55EA" w:rsidRPr="00B5605B" w:rsidRDefault="00A155EA" w:rsidP="00B5605B">
            <w:pPr>
              <w:spacing w:after="0" w:line="240" w:lineRule="auto"/>
              <w:jc w:val="left"/>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Celková kapacita</w:t>
            </w:r>
          </w:p>
        </w:tc>
        <w:tc>
          <w:tcPr>
            <w:tcW w:w="762" w:type="dxa"/>
            <w:tcBorders>
              <w:top w:val="single" w:sz="4" w:space="0" w:color="auto"/>
              <w:left w:val="nil"/>
              <w:bottom w:val="single" w:sz="4" w:space="0" w:color="auto"/>
              <w:right w:val="single" w:sz="4" w:space="0" w:color="auto"/>
            </w:tcBorders>
            <w:shd w:val="clear" w:color="auto" w:fill="auto"/>
            <w:vAlign w:val="center"/>
            <w:hideMark/>
          </w:tcPr>
          <w:p w:rsidR="00A155EA" w:rsidRPr="00B5605B" w:rsidRDefault="00A155EA" w:rsidP="00B5605B">
            <w:pPr>
              <w:spacing w:after="0" w:line="240" w:lineRule="auto"/>
              <w:jc w:val="right"/>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6,15</w:t>
            </w:r>
          </w:p>
        </w:tc>
        <w:tc>
          <w:tcPr>
            <w:tcW w:w="784" w:type="dxa"/>
            <w:tcBorders>
              <w:top w:val="single" w:sz="4" w:space="0" w:color="auto"/>
              <w:left w:val="nil"/>
              <w:bottom w:val="single" w:sz="4" w:space="0" w:color="auto"/>
              <w:right w:val="single" w:sz="4" w:space="0" w:color="auto"/>
            </w:tcBorders>
            <w:shd w:val="clear" w:color="auto" w:fill="auto"/>
            <w:vAlign w:val="center"/>
            <w:hideMark/>
          </w:tcPr>
          <w:p w:rsidR="00A155EA" w:rsidRPr="00B5605B" w:rsidRDefault="00A155EA" w:rsidP="00B5605B">
            <w:pPr>
              <w:spacing w:after="0" w:line="240" w:lineRule="auto"/>
              <w:jc w:val="right"/>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75</w:t>
            </w:r>
          </w:p>
        </w:tc>
        <w:tc>
          <w:tcPr>
            <w:tcW w:w="1123" w:type="dxa"/>
            <w:gridSpan w:val="2"/>
            <w:tcBorders>
              <w:top w:val="nil"/>
              <w:left w:val="nil"/>
              <w:bottom w:val="nil"/>
              <w:right w:val="nil"/>
            </w:tcBorders>
            <w:shd w:val="clear" w:color="auto" w:fill="auto"/>
            <w:vAlign w:val="center"/>
            <w:hideMark/>
          </w:tcPr>
          <w:p w:rsidR="00A155EA" w:rsidRPr="00B5605B" w:rsidRDefault="00A155EA" w:rsidP="00B5605B">
            <w:pPr>
              <w:spacing w:after="0" w:line="240" w:lineRule="auto"/>
              <w:jc w:val="left"/>
              <w:rPr>
                <w:rFonts w:ascii="Tahoma" w:eastAsia="Times New Roman" w:hAnsi="Tahoma" w:cs="Tahoma"/>
                <w:sz w:val="16"/>
                <w:szCs w:val="16"/>
                <w:lang w:eastAsia="cs-CZ"/>
              </w:rPr>
            </w:pPr>
          </w:p>
        </w:tc>
      </w:tr>
      <w:tr w:rsidR="00A155EA" w:rsidRPr="00B5605B" w:rsidTr="00A155EA">
        <w:trPr>
          <w:gridAfter w:val="3"/>
          <w:wAfter w:w="3176" w:type="dxa"/>
          <w:trHeight w:val="360"/>
        </w:trPr>
        <w:tc>
          <w:tcPr>
            <w:tcW w:w="10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55EA" w:rsidRDefault="00A155EA" w:rsidP="00A155EA">
            <w:pPr>
              <w:jc w:val="left"/>
              <w:rPr>
                <w:rFonts w:ascii="Tahoma" w:hAnsi="Tahoma" w:cs="Tahoma"/>
                <w:b/>
                <w:bCs/>
                <w:sz w:val="14"/>
                <w:szCs w:val="14"/>
              </w:rPr>
            </w:pPr>
            <w:r>
              <w:rPr>
                <w:rFonts w:ascii="Tahoma" w:hAnsi="Tahoma" w:cs="Tahoma"/>
                <w:b/>
                <w:bCs/>
                <w:sz w:val="14"/>
                <w:szCs w:val="14"/>
              </w:rPr>
              <w:t>z toho rozvojový záměr u stávající služby v ZS</w:t>
            </w:r>
          </w:p>
        </w:tc>
        <w:tc>
          <w:tcPr>
            <w:tcW w:w="610" w:type="dxa"/>
            <w:tcBorders>
              <w:top w:val="single" w:sz="4" w:space="0" w:color="auto"/>
              <w:left w:val="nil"/>
              <w:bottom w:val="single" w:sz="4" w:space="0" w:color="auto"/>
              <w:right w:val="single" w:sz="4" w:space="0" w:color="auto"/>
            </w:tcBorders>
            <w:shd w:val="clear" w:color="auto" w:fill="DDD9C3" w:themeFill="background2" w:themeFillShade="E6"/>
            <w:vAlign w:val="center"/>
          </w:tcPr>
          <w:p w:rsidR="00A155EA" w:rsidRDefault="00A155EA" w:rsidP="00A155EA">
            <w:pPr>
              <w:jc w:val="left"/>
              <w:rPr>
                <w:rFonts w:ascii="Tahoma" w:hAnsi="Tahoma" w:cs="Tahoma"/>
                <w:b/>
                <w:bCs/>
                <w:sz w:val="14"/>
                <w:szCs w:val="14"/>
              </w:rPr>
            </w:pPr>
            <w:r>
              <w:rPr>
                <w:rFonts w:ascii="Tahoma" w:hAnsi="Tahoma" w:cs="Tahoma"/>
                <w:b/>
                <w:bCs/>
                <w:sz w:val="14"/>
                <w:szCs w:val="14"/>
              </w:rPr>
              <w:t>1</w:t>
            </w:r>
          </w:p>
        </w:tc>
        <w:tc>
          <w:tcPr>
            <w:tcW w:w="1016" w:type="dxa"/>
            <w:tcBorders>
              <w:top w:val="nil"/>
              <w:left w:val="nil"/>
              <w:bottom w:val="nil"/>
              <w:right w:val="nil"/>
            </w:tcBorders>
            <w:shd w:val="clear" w:color="auto" w:fill="auto"/>
            <w:vAlign w:val="center"/>
          </w:tcPr>
          <w:p w:rsidR="00A155EA" w:rsidRPr="00B5605B" w:rsidRDefault="00A155EA" w:rsidP="00B5605B">
            <w:pPr>
              <w:spacing w:after="0" w:line="240" w:lineRule="auto"/>
              <w:jc w:val="left"/>
              <w:rPr>
                <w:rFonts w:ascii="Tahoma" w:eastAsia="Times New Roman" w:hAnsi="Tahoma" w:cs="Tahoma"/>
                <w:sz w:val="14"/>
                <w:szCs w:val="14"/>
                <w:lang w:eastAsia="cs-CZ"/>
              </w:rPr>
            </w:pPr>
          </w:p>
        </w:tc>
        <w:tc>
          <w:tcPr>
            <w:tcW w:w="699" w:type="dxa"/>
            <w:tcBorders>
              <w:top w:val="nil"/>
              <w:left w:val="nil"/>
              <w:bottom w:val="nil"/>
              <w:right w:val="nil"/>
            </w:tcBorders>
            <w:shd w:val="clear" w:color="auto" w:fill="auto"/>
            <w:vAlign w:val="center"/>
          </w:tcPr>
          <w:p w:rsidR="00A155EA" w:rsidRPr="00B5605B" w:rsidRDefault="00A155EA" w:rsidP="00B5605B">
            <w:pPr>
              <w:spacing w:after="0" w:line="240" w:lineRule="auto"/>
              <w:jc w:val="left"/>
              <w:rPr>
                <w:rFonts w:ascii="Tahoma" w:eastAsia="Times New Roman" w:hAnsi="Tahoma" w:cs="Tahoma"/>
                <w:sz w:val="14"/>
                <w:szCs w:val="14"/>
                <w:lang w:eastAsia="cs-CZ"/>
              </w:rPr>
            </w:pPr>
          </w:p>
        </w:tc>
        <w:tc>
          <w:tcPr>
            <w:tcW w:w="838" w:type="dxa"/>
            <w:tcBorders>
              <w:top w:val="nil"/>
              <w:left w:val="nil"/>
              <w:bottom w:val="nil"/>
              <w:right w:val="nil"/>
            </w:tcBorders>
            <w:shd w:val="clear" w:color="auto" w:fill="auto"/>
            <w:vAlign w:val="center"/>
          </w:tcPr>
          <w:p w:rsidR="00A155EA" w:rsidRPr="00B5605B" w:rsidRDefault="00A155EA" w:rsidP="00B5605B">
            <w:pPr>
              <w:spacing w:after="0" w:line="240" w:lineRule="auto"/>
              <w:jc w:val="left"/>
              <w:rPr>
                <w:rFonts w:ascii="Tahoma" w:eastAsia="Times New Roman" w:hAnsi="Tahoma" w:cs="Tahoma"/>
                <w:sz w:val="14"/>
                <w:szCs w:val="14"/>
                <w:lang w:eastAsia="cs-CZ"/>
              </w:rPr>
            </w:pPr>
          </w:p>
        </w:tc>
        <w:tc>
          <w:tcPr>
            <w:tcW w:w="656" w:type="dxa"/>
            <w:tcBorders>
              <w:top w:val="nil"/>
              <w:left w:val="nil"/>
              <w:bottom w:val="nil"/>
              <w:right w:val="nil"/>
            </w:tcBorders>
            <w:shd w:val="clear" w:color="auto" w:fill="auto"/>
            <w:vAlign w:val="center"/>
          </w:tcPr>
          <w:p w:rsidR="00A155EA" w:rsidRPr="00B5605B" w:rsidRDefault="00A155EA" w:rsidP="00B5605B">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tcPr>
          <w:p w:rsidR="00A155EA" w:rsidRPr="00B5605B" w:rsidRDefault="00A155EA" w:rsidP="00B5605B">
            <w:pPr>
              <w:spacing w:after="0" w:line="240" w:lineRule="auto"/>
              <w:jc w:val="left"/>
              <w:rPr>
                <w:rFonts w:ascii="Tahoma" w:eastAsia="Times New Roman" w:hAnsi="Tahoma" w:cs="Tahoma"/>
                <w:sz w:val="14"/>
                <w:szCs w:val="14"/>
                <w:lang w:eastAsia="cs-CZ"/>
              </w:rPr>
            </w:pPr>
          </w:p>
        </w:tc>
        <w:tc>
          <w:tcPr>
            <w:tcW w:w="1007" w:type="dxa"/>
            <w:tcBorders>
              <w:top w:val="nil"/>
              <w:left w:val="nil"/>
              <w:bottom w:val="nil"/>
            </w:tcBorders>
            <w:shd w:val="clear" w:color="auto" w:fill="auto"/>
            <w:vAlign w:val="center"/>
          </w:tcPr>
          <w:p w:rsidR="00A155EA" w:rsidRPr="00B5605B" w:rsidRDefault="00A155EA" w:rsidP="00B5605B">
            <w:pPr>
              <w:spacing w:after="0" w:line="240" w:lineRule="auto"/>
              <w:jc w:val="left"/>
              <w:rPr>
                <w:rFonts w:ascii="Tahoma" w:eastAsia="Times New Roman" w:hAnsi="Tahoma" w:cs="Tahoma"/>
                <w:sz w:val="14"/>
                <w:szCs w:val="14"/>
                <w:lang w:eastAsia="cs-CZ"/>
              </w:rPr>
            </w:pPr>
          </w:p>
        </w:tc>
        <w:tc>
          <w:tcPr>
            <w:tcW w:w="971" w:type="dxa"/>
            <w:tcBorders>
              <w:top w:val="single" w:sz="4" w:space="0" w:color="auto"/>
            </w:tcBorders>
            <w:shd w:val="clear" w:color="auto" w:fill="auto"/>
            <w:vAlign w:val="center"/>
          </w:tcPr>
          <w:p w:rsidR="00A155EA" w:rsidRPr="00B5605B" w:rsidRDefault="00A155EA" w:rsidP="00B5605B">
            <w:pPr>
              <w:spacing w:after="0" w:line="240" w:lineRule="auto"/>
              <w:jc w:val="left"/>
              <w:rPr>
                <w:rFonts w:ascii="Tahoma" w:eastAsia="Times New Roman" w:hAnsi="Tahoma" w:cs="Tahoma"/>
                <w:b/>
                <w:bCs/>
                <w:sz w:val="14"/>
                <w:szCs w:val="14"/>
                <w:lang w:eastAsia="cs-CZ"/>
              </w:rPr>
            </w:pPr>
          </w:p>
        </w:tc>
        <w:tc>
          <w:tcPr>
            <w:tcW w:w="762" w:type="dxa"/>
            <w:tcBorders>
              <w:top w:val="single" w:sz="4" w:space="0" w:color="auto"/>
            </w:tcBorders>
            <w:shd w:val="clear" w:color="auto" w:fill="auto"/>
            <w:vAlign w:val="center"/>
          </w:tcPr>
          <w:p w:rsidR="00A155EA" w:rsidRPr="00B5605B" w:rsidRDefault="00A155EA" w:rsidP="00B5605B">
            <w:pPr>
              <w:spacing w:after="0" w:line="240" w:lineRule="auto"/>
              <w:jc w:val="right"/>
              <w:rPr>
                <w:rFonts w:ascii="Tahoma" w:eastAsia="Times New Roman" w:hAnsi="Tahoma" w:cs="Tahoma"/>
                <w:b/>
                <w:bCs/>
                <w:sz w:val="14"/>
                <w:szCs w:val="14"/>
                <w:lang w:eastAsia="cs-CZ"/>
              </w:rPr>
            </w:pPr>
          </w:p>
        </w:tc>
        <w:tc>
          <w:tcPr>
            <w:tcW w:w="784" w:type="dxa"/>
            <w:tcBorders>
              <w:top w:val="single" w:sz="4" w:space="0" w:color="auto"/>
            </w:tcBorders>
            <w:shd w:val="clear" w:color="auto" w:fill="auto"/>
            <w:vAlign w:val="center"/>
          </w:tcPr>
          <w:p w:rsidR="00A155EA" w:rsidRPr="00B5605B" w:rsidRDefault="00A155EA" w:rsidP="00B5605B">
            <w:pPr>
              <w:spacing w:after="0" w:line="240" w:lineRule="auto"/>
              <w:jc w:val="right"/>
              <w:rPr>
                <w:rFonts w:ascii="Tahoma" w:eastAsia="Times New Roman" w:hAnsi="Tahoma" w:cs="Tahoma"/>
                <w:b/>
                <w:bCs/>
                <w:sz w:val="14"/>
                <w:szCs w:val="14"/>
                <w:lang w:eastAsia="cs-CZ"/>
              </w:rPr>
            </w:pPr>
          </w:p>
        </w:tc>
        <w:tc>
          <w:tcPr>
            <w:tcW w:w="1123" w:type="dxa"/>
            <w:gridSpan w:val="2"/>
            <w:tcBorders>
              <w:top w:val="nil"/>
              <w:left w:val="nil"/>
              <w:bottom w:val="nil"/>
              <w:right w:val="nil"/>
            </w:tcBorders>
            <w:shd w:val="clear" w:color="auto" w:fill="auto"/>
            <w:vAlign w:val="center"/>
          </w:tcPr>
          <w:p w:rsidR="00A155EA" w:rsidRPr="00B5605B" w:rsidRDefault="00A155EA" w:rsidP="00B5605B">
            <w:pPr>
              <w:spacing w:after="0" w:line="240" w:lineRule="auto"/>
              <w:jc w:val="left"/>
              <w:rPr>
                <w:rFonts w:ascii="Tahoma" w:eastAsia="Times New Roman" w:hAnsi="Tahoma" w:cs="Tahoma"/>
                <w:sz w:val="16"/>
                <w:szCs w:val="16"/>
                <w:lang w:eastAsia="cs-CZ"/>
              </w:rPr>
            </w:pPr>
          </w:p>
        </w:tc>
      </w:tr>
    </w:tbl>
    <w:p w:rsidR="00915E7D" w:rsidRPr="008F6AEA" w:rsidRDefault="00915E7D" w:rsidP="00EB6850">
      <w:pPr>
        <w:autoSpaceDE w:val="0"/>
        <w:autoSpaceDN w:val="0"/>
        <w:adjustRightInd w:val="0"/>
        <w:spacing w:after="0"/>
        <w:jc w:val="left"/>
        <w:rPr>
          <w:rFonts w:cs="Times New Roman"/>
          <w:szCs w:val="24"/>
        </w:rPr>
      </w:pPr>
    </w:p>
    <w:p w:rsidR="00484601" w:rsidRDefault="00484601" w:rsidP="00EB6850">
      <w:pPr>
        <w:jc w:val="left"/>
        <w:rPr>
          <w:rFonts w:cs="Times New Roman"/>
          <w:b/>
          <w:bCs/>
          <w:szCs w:val="24"/>
        </w:rPr>
      </w:pPr>
      <w:r>
        <w:rPr>
          <w:rFonts w:cs="Times New Roman"/>
          <w:b/>
          <w:bCs/>
          <w:szCs w:val="24"/>
        </w:rPr>
        <w:br w:type="page"/>
      </w:r>
    </w:p>
    <w:p w:rsidR="003D5317" w:rsidRPr="008F6AEA" w:rsidRDefault="003D5317" w:rsidP="00EB6850">
      <w:pPr>
        <w:autoSpaceDE w:val="0"/>
        <w:autoSpaceDN w:val="0"/>
        <w:adjustRightInd w:val="0"/>
        <w:spacing w:after="0"/>
        <w:jc w:val="left"/>
        <w:rPr>
          <w:rFonts w:cs="Times New Roman"/>
          <w:b/>
          <w:bCs/>
          <w:szCs w:val="24"/>
        </w:rPr>
      </w:pPr>
      <w:r w:rsidRPr="008F6AEA">
        <w:rPr>
          <w:rFonts w:cs="Times New Roman"/>
          <w:b/>
          <w:bCs/>
          <w:szCs w:val="24"/>
        </w:rPr>
        <w:lastRenderedPageBreak/>
        <w:t>Nízkoprahová za</w:t>
      </w:r>
      <w:r w:rsidRPr="008F6AEA">
        <w:rPr>
          <w:rFonts w:cs="Times New Roman"/>
          <w:szCs w:val="24"/>
        </w:rPr>
        <w:t>ř</w:t>
      </w:r>
      <w:r w:rsidRPr="008F6AEA">
        <w:rPr>
          <w:rFonts w:cs="Times New Roman"/>
          <w:b/>
          <w:bCs/>
          <w:szCs w:val="24"/>
        </w:rPr>
        <w:t>ízení pro d</w:t>
      </w:r>
      <w:r w:rsidRPr="008F6AEA">
        <w:rPr>
          <w:rFonts w:cs="Times New Roman"/>
          <w:szCs w:val="24"/>
        </w:rPr>
        <w:t>ě</w:t>
      </w:r>
      <w:r w:rsidRPr="008F6AEA">
        <w:rPr>
          <w:rFonts w:cs="Times New Roman"/>
          <w:b/>
          <w:bCs/>
          <w:szCs w:val="24"/>
        </w:rPr>
        <w:t>ti a mládež</w:t>
      </w:r>
      <w:r w:rsidR="00484601">
        <w:rPr>
          <w:rFonts w:cs="Times New Roman"/>
          <w:b/>
          <w:bCs/>
          <w:szCs w:val="24"/>
        </w:rPr>
        <w:t xml:space="preserve"> § 62</w:t>
      </w:r>
    </w:p>
    <w:p w:rsidR="003D5317" w:rsidRPr="006F2E95" w:rsidRDefault="003D5317" w:rsidP="00EB6850">
      <w:pPr>
        <w:autoSpaceDE w:val="0"/>
        <w:autoSpaceDN w:val="0"/>
        <w:adjustRightInd w:val="0"/>
        <w:spacing w:after="0"/>
        <w:jc w:val="left"/>
        <w:rPr>
          <w:rFonts w:cs="Times New Roman"/>
          <w:sz w:val="18"/>
          <w:szCs w:val="18"/>
        </w:rPr>
      </w:pPr>
      <w:r w:rsidRPr="006F2E95">
        <w:rPr>
          <w:rFonts w:cs="Times New Roman"/>
          <w:sz w:val="18"/>
          <w:szCs w:val="18"/>
        </w:rPr>
        <w:t>Nízkoprahová zařízení pro děti a mládež poskytují ambulantní, popřípadě terénní služby dětem ve věku od 6 do 26 let ohroženým společensky nežádoucími jevy. Cílem služby je zlepšit kvalitu jejich života předcházením nebo snížením sociálních a zdravotních rizik souvisejících se způsobem jejich života, umožnit jim lépe se orientovat v jejich sociálním prostředí a vytvářet podmínky k řešení jejich nepříznivé sociální situace. Služba může být poskytována osobám anonymně.</w:t>
      </w:r>
    </w:p>
    <w:p w:rsidR="003D5317" w:rsidRDefault="003D5317" w:rsidP="00EB6850">
      <w:pPr>
        <w:autoSpaceDE w:val="0"/>
        <w:autoSpaceDN w:val="0"/>
        <w:adjustRightInd w:val="0"/>
        <w:spacing w:after="0"/>
        <w:jc w:val="left"/>
        <w:rPr>
          <w:rFonts w:cs="Times New Roman"/>
          <w:szCs w:val="24"/>
        </w:rPr>
      </w:pPr>
    </w:p>
    <w:tbl>
      <w:tblPr>
        <w:tblW w:w="14980" w:type="dxa"/>
        <w:tblInd w:w="55" w:type="dxa"/>
        <w:tblLayout w:type="fixed"/>
        <w:tblCellMar>
          <w:left w:w="70" w:type="dxa"/>
          <w:right w:w="70" w:type="dxa"/>
        </w:tblCellMar>
        <w:tblLook w:val="04A0" w:firstRow="1" w:lastRow="0" w:firstColumn="1" w:lastColumn="0" w:noHBand="0" w:noVBand="1"/>
      </w:tblPr>
      <w:tblGrid>
        <w:gridCol w:w="1400"/>
        <w:gridCol w:w="883"/>
        <w:gridCol w:w="985"/>
        <w:gridCol w:w="730"/>
        <w:gridCol w:w="877"/>
        <w:gridCol w:w="643"/>
        <w:gridCol w:w="711"/>
        <w:gridCol w:w="848"/>
        <w:gridCol w:w="2259"/>
        <w:gridCol w:w="565"/>
        <w:gridCol w:w="706"/>
        <w:gridCol w:w="847"/>
        <w:gridCol w:w="848"/>
        <w:gridCol w:w="779"/>
        <w:gridCol w:w="981"/>
        <w:gridCol w:w="918"/>
      </w:tblGrid>
      <w:tr w:rsidR="00915E7D" w:rsidRPr="00915E7D" w:rsidTr="00B5605B">
        <w:trPr>
          <w:trHeight w:val="673"/>
        </w:trPr>
        <w:tc>
          <w:tcPr>
            <w:tcW w:w="1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Poskytovatel - název</w:t>
            </w:r>
          </w:p>
        </w:tc>
        <w:tc>
          <w:tcPr>
            <w:tcW w:w="883"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IČ</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Služba - název</w:t>
            </w:r>
          </w:p>
        </w:tc>
        <w:tc>
          <w:tcPr>
            <w:tcW w:w="730"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Služba - číslo</w:t>
            </w:r>
          </w:p>
        </w:tc>
        <w:tc>
          <w:tcPr>
            <w:tcW w:w="877" w:type="dxa"/>
            <w:tcBorders>
              <w:top w:val="single" w:sz="4" w:space="0" w:color="auto"/>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Formy</w:t>
            </w:r>
          </w:p>
        </w:tc>
        <w:tc>
          <w:tcPr>
            <w:tcW w:w="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Úroveň sítě</w:t>
            </w:r>
          </w:p>
        </w:tc>
        <w:tc>
          <w:tcPr>
            <w:tcW w:w="711"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proofErr w:type="spellStart"/>
            <w:r w:rsidRPr="00915E7D">
              <w:rPr>
                <w:rFonts w:ascii="Tahoma" w:eastAsia="Times New Roman" w:hAnsi="Tahoma" w:cs="Tahoma"/>
                <w:b/>
                <w:bCs/>
                <w:sz w:val="14"/>
                <w:szCs w:val="14"/>
                <w:lang w:eastAsia="cs-CZ"/>
              </w:rPr>
              <w:t>Regionalita</w:t>
            </w:r>
            <w:proofErr w:type="spellEnd"/>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Působnost (místo poskytování služby - A)</w:t>
            </w:r>
          </w:p>
        </w:tc>
        <w:tc>
          <w:tcPr>
            <w:tcW w:w="2259"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Cílová skupina</w:t>
            </w:r>
          </w:p>
        </w:tc>
        <w:tc>
          <w:tcPr>
            <w:tcW w:w="565" w:type="dxa"/>
            <w:tcBorders>
              <w:top w:val="single" w:sz="4" w:space="0" w:color="auto"/>
              <w:left w:val="nil"/>
              <w:bottom w:val="single" w:sz="4" w:space="0" w:color="auto"/>
              <w:right w:val="single" w:sz="4" w:space="0" w:color="auto"/>
            </w:tcBorders>
            <w:shd w:val="clear" w:color="000000" w:fill="FFFFFF"/>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proofErr w:type="spellStart"/>
            <w:r w:rsidRPr="00915E7D">
              <w:rPr>
                <w:rFonts w:ascii="Tahoma" w:eastAsia="Times New Roman" w:hAnsi="Tahoma" w:cs="Tahoma"/>
                <w:b/>
                <w:bCs/>
                <w:sz w:val="14"/>
                <w:szCs w:val="14"/>
                <w:lang w:eastAsia="cs-CZ"/>
              </w:rPr>
              <w:t>PvP</w:t>
            </w:r>
            <w:proofErr w:type="spellEnd"/>
            <w:r w:rsidRPr="00915E7D">
              <w:rPr>
                <w:rFonts w:ascii="Tahoma" w:eastAsia="Times New Roman" w:hAnsi="Tahoma" w:cs="Tahoma"/>
                <w:b/>
                <w:bCs/>
                <w:sz w:val="14"/>
                <w:szCs w:val="14"/>
                <w:lang w:eastAsia="cs-CZ"/>
              </w:rPr>
              <w:t xml:space="preserve"> přepočet - úvazky</w:t>
            </w:r>
          </w:p>
        </w:tc>
        <w:tc>
          <w:tcPr>
            <w:tcW w:w="706" w:type="dxa"/>
            <w:tcBorders>
              <w:top w:val="single" w:sz="4" w:space="0" w:color="auto"/>
              <w:left w:val="nil"/>
              <w:bottom w:val="single" w:sz="4" w:space="0" w:color="auto"/>
              <w:right w:val="single" w:sz="4" w:space="0" w:color="auto"/>
            </w:tcBorders>
            <w:shd w:val="clear" w:color="000000" w:fill="FFFFFF"/>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Kapacita počtu uživatelů (A)</w:t>
            </w:r>
          </w:p>
        </w:tc>
        <w:tc>
          <w:tcPr>
            <w:tcW w:w="847" w:type="dxa"/>
            <w:tcBorders>
              <w:top w:val="single" w:sz="4" w:space="0" w:color="auto"/>
              <w:left w:val="nil"/>
              <w:bottom w:val="single" w:sz="4" w:space="0" w:color="auto"/>
              <w:right w:val="single" w:sz="4" w:space="0" w:color="auto"/>
            </w:tcBorders>
            <w:shd w:val="clear" w:color="000000" w:fill="FFFFFF"/>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Kapacita počtu uživatelů (T)</w:t>
            </w:r>
          </w:p>
        </w:tc>
        <w:tc>
          <w:tcPr>
            <w:tcW w:w="848" w:type="dxa"/>
            <w:tcBorders>
              <w:top w:val="single" w:sz="4" w:space="0" w:color="auto"/>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 xml:space="preserve">Vypočtené náklady </w:t>
            </w:r>
          </w:p>
        </w:tc>
        <w:tc>
          <w:tcPr>
            <w:tcW w:w="779" w:type="dxa"/>
            <w:tcBorders>
              <w:top w:val="single" w:sz="4" w:space="0" w:color="auto"/>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Deklarované příjmy služby poskytovatelem (úhrady od uživatelů a ZP)</w:t>
            </w:r>
          </w:p>
        </w:tc>
        <w:tc>
          <w:tcPr>
            <w:tcW w:w="981" w:type="dxa"/>
            <w:tcBorders>
              <w:top w:val="single" w:sz="4" w:space="0" w:color="auto"/>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Vypočtená vyrovnávací platba</w:t>
            </w:r>
          </w:p>
        </w:tc>
        <w:tc>
          <w:tcPr>
            <w:tcW w:w="918"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Komentář</w:t>
            </w:r>
          </w:p>
        </w:tc>
      </w:tr>
      <w:tr w:rsidR="00915E7D" w:rsidRPr="00915E7D" w:rsidTr="00B5605B">
        <w:trPr>
          <w:trHeight w:val="495"/>
        </w:trPr>
        <w:tc>
          <w:tcPr>
            <w:tcW w:w="1400" w:type="dxa"/>
            <w:tcBorders>
              <w:top w:val="nil"/>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Člověk v tísni, o.p.s.</w:t>
            </w:r>
          </w:p>
        </w:tc>
        <w:tc>
          <w:tcPr>
            <w:tcW w:w="88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25755277</w:t>
            </w:r>
          </w:p>
        </w:tc>
        <w:tc>
          <w:tcPr>
            <w:tcW w:w="98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Člověk v tísni, o.p.s., Programy sociální integrace</w:t>
            </w:r>
          </w:p>
        </w:tc>
        <w:tc>
          <w:tcPr>
            <w:tcW w:w="730"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5235056</w:t>
            </w:r>
          </w:p>
        </w:tc>
        <w:tc>
          <w:tcPr>
            <w:tcW w:w="877" w:type="dxa"/>
            <w:tcBorders>
              <w:top w:val="nil"/>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Ambulantní</w:t>
            </w:r>
          </w:p>
        </w:tc>
        <w:tc>
          <w:tcPr>
            <w:tcW w:w="643" w:type="dxa"/>
            <w:tcBorders>
              <w:top w:val="nil"/>
              <w:left w:val="single" w:sz="4" w:space="0" w:color="auto"/>
              <w:bottom w:val="single" w:sz="4" w:space="0" w:color="auto"/>
              <w:right w:val="single" w:sz="4" w:space="0" w:color="auto"/>
            </w:tcBorders>
            <w:shd w:val="clear" w:color="000000" w:fill="D8E4BC"/>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Z1</w:t>
            </w:r>
          </w:p>
        </w:tc>
        <w:tc>
          <w:tcPr>
            <w:tcW w:w="711"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PO2</w:t>
            </w:r>
          </w:p>
        </w:tc>
        <w:tc>
          <w:tcPr>
            <w:tcW w:w="84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Liberec</w:t>
            </w:r>
          </w:p>
        </w:tc>
        <w:tc>
          <w:tcPr>
            <w:tcW w:w="2259"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 xml:space="preserve">děti a mládež ve věku od 6 do 26 let ohrožené </w:t>
            </w:r>
            <w:proofErr w:type="spellStart"/>
            <w:r w:rsidRPr="00915E7D">
              <w:rPr>
                <w:rFonts w:ascii="Tahoma" w:eastAsia="Times New Roman" w:hAnsi="Tahoma" w:cs="Tahoma"/>
                <w:color w:val="000000"/>
                <w:sz w:val="14"/>
                <w:szCs w:val="14"/>
                <w:lang w:eastAsia="cs-CZ"/>
              </w:rPr>
              <w:t>společ</w:t>
            </w:r>
            <w:proofErr w:type="spellEnd"/>
            <w:r w:rsidRPr="00915E7D">
              <w:rPr>
                <w:rFonts w:ascii="Tahoma" w:eastAsia="Times New Roman" w:hAnsi="Tahoma" w:cs="Tahoma"/>
                <w:color w:val="000000"/>
                <w:sz w:val="14"/>
                <w:szCs w:val="14"/>
                <w:lang w:eastAsia="cs-CZ"/>
              </w:rPr>
              <w:t>. nežádoucími jevy</w:t>
            </w:r>
          </w:p>
        </w:tc>
        <w:tc>
          <w:tcPr>
            <w:tcW w:w="56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w:t>
            </w:r>
          </w:p>
        </w:tc>
        <w:tc>
          <w:tcPr>
            <w:tcW w:w="70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20</w:t>
            </w:r>
          </w:p>
        </w:tc>
        <w:tc>
          <w:tcPr>
            <w:tcW w:w="847" w:type="dxa"/>
            <w:tcBorders>
              <w:top w:val="nil"/>
              <w:left w:val="nil"/>
              <w:bottom w:val="single" w:sz="4" w:space="0" w:color="auto"/>
              <w:right w:val="single" w:sz="4" w:space="0" w:color="auto"/>
            </w:tcBorders>
            <w:shd w:val="clear" w:color="auto" w:fill="auto"/>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 </w:t>
            </w:r>
          </w:p>
        </w:tc>
        <w:tc>
          <w:tcPr>
            <w:tcW w:w="848"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882 060</w:t>
            </w:r>
          </w:p>
        </w:tc>
        <w:tc>
          <w:tcPr>
            <w:tcW w:w="779"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w:t>
            </w:r>
          </w:p>
        </w:tc>
        <w:tc>
          <w:tcPr>
            <w:tcW w:w="981"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882 060</w:t>
            </w:r>
          </w:p>
        </w:tc>
        <w:tc>
          <w:tcPr>
            <w:tcW w:w="91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 </w:t>
            </w:r>
          </w:p>
        </w:tc>
      </w:tr>
      <w:tr w:rsidR="00915E7D" w:rsidRPr="00915E7D" w:rsidTr="00B5605B">
        <w:trPr>
          <w:trHeight w:val="454"/>
        </w:trPr>
        <w:tc>
          <w:tcPr>
            <w:tcW w:w="1400" w:type="dxa"/>
            <w:tcBorders>
              <w:top w:val="nil"/>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Diakonie ČCE - středisko v Jablonci nad Nisou</w:t>
            </w:r>
          </w:p>
        </w:tc>
        <w:tc>
          <w:tcPr>
            <w:tcW w:w="88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73633992</w:t>
            </w:r>
          </w:p>
        </w:tc>
        <w:tc>
          <w:tcPr>
            <w:tcW w:w="98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 xml:space="preserve">Nízkoprahové zařízení pro děti a mládež </w:t>
            </w:r>
            <w:proofErr w:type="spellStart"/>
            <w:r w:rsidRPr="00915E7D">
              <w:rPr>
                <w:rFonts w:ascii="Tahoma" w:eastAsia="Times New Roman" w:hAnsi="Tahoma" w:cs="Tahoma"/>
                <w:sz w:val="14"/>
                <w:szCs w:val="14"/>
                <w:lang w:eastAsia="cs-CZ"/>
              </w:rPr>
              <w:t>Kruháč</w:t>
            </w:r>
            <w:proofErr w:type="spellEnd"/>
          </w:p>
        </w:tc>
        <w:tc>
          <w:tcPr>
            <w:tcW w:w="730"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3428319</w:t>
            </w:r>
          </w:p>
        </w:tc>
        <w:tc>
          <w:tcPr>
            <w:tcW w:w="877" w:type="dxa"/>
            <w:tcBorders>
              <w:top w:val="nil"/>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roofErr w:type="gramStart"/>
            <w:r w:rsidRPr="00915E7D">
              <w:rPr>
                <w:rFonts w:ascii="Tahoma" w:eastAsia="Times New Roman" w:hAnsi="Tahoma" w:cs="Tahoma"/>
                <w:sz w:val="14"/>
                <w:szCs w:val="14"/>
                <w:lang w:eastAsia="cs-CZ"/>
              </w:rPr>
              <w:t>Ambulantní ,Terénní</w:t>
            </w:r>
            <w:proofErr w:type="gramEnd"/>
          </w:p>
        </w:tc>
        <w:tc>
          <w:tcPr>
            <w:tcW w:w="643" w:type="dxa"/>
            <w:tcBorders>
              <w:top w:val="nil"/>
              <w:left w:val="single" w:sz="4" w:space="0" w:color="auto"/>
              <w:bottom w:val="single" w:sz="4" w:space="0" w:color="auto"/>
              <w:right w:val="single" w:sz="4" w:space="0" w:color="auto"/>
            </w:tcBorders>
            <w:shd w:val="clear" w:color="000000" w:fill="D8E4BC"/>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Z1</w:t>
            </w:r>
          </w:p>
        </w:tc>
        <w:tc>
          <w:tcPr>
            <w:tcW w:w="711"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PO2</w:t>
            </w:r>
          </w:p>
        </w:tc>
        <w:tc>
          <w:tcPr>
            <w:tcW w:w="84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Jablonec nad Nisou</w:t>
            </w:r>
          </w:p>
        </w:tc>
        <w:tc>
          <w:tcPr>
            <w:tcW w:w="2259"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 xml:space="preserve">děti a mládež ve věku od 6 do 26 let ohrožené </w:t>
            </w:r>
            <w:proofErr w:type="spellStart"/>
            <w:r w:rsidRPr="00915E7D">
              <w:rPr>
                <w:rFonts w:ascii="Tahoma" w:eastAsia="Times New Roman" w:hAnsi="Tahoma" w:cs="Tahoma"/>
                <w:color w:val="000000"/>
                <w:sz w:val="14"/>
                <w:szCs w:val="14"/>
                <w:lang w:eastAsia="cs-CZ"/>
              </w:rPr>
              <w:t>společ</w:t>
            </w:r>
            <w:proofErr w:type="spellEnd"/>
            <w:r w:rsidRPr="00915E7D">
              <w:rPr>
                <w:rFonts w:ascii="Tahoma" w:eastAsia="Times New Roman" w:hAnsi="Tahoma" w:cs="Tahoma"/>
                <w:color w:val="000000"/>
                <w:sz w:val="14"/>
                <w:szCs w:val="14"/>
                <w:lang w:eastAsia="cs-CZ"/>
              </w:rPr>
              <w:t>. nežádoucími jevy</w:t>
            </w:r>
          </w:p>
        </w:tc>
        <w:tc>
          <w:tcPr>
            <w:tcW w:w="56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5</w:t>
            </w:r>
          </w:p>
        </w:tc>
        <w:tc>
          <w:tcPr>
            <w:tcW w:w="70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35</w:t>
            </w:r>
          </w:p>
        </w:tc>
        <w:tc>
          <w:tcPr>
            <w:tcW w:w="847" w:type="dxa"/>
            <w:tcBorders>
              <w:top w:val="nil"/>
              <w:left w:val="nil"/>
              <w:bottom w:val="single" w:sz="4" w:space="0" w:color="auto"/>
              <w:right w:val="single" w:sz="4" w:space="0" w:color="auto"/>
            </w:tcBorders>
            <w:shd w:val="clear" w:color="auto" w:fill="auto"/>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35</w:t>
            </w:r>
          </w:p>
        </w:tc>
        <w:tc>
          <w:tcPr>
            <w:tcW w:w="848"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1 785 109</w:t>
            </w:r>
          </w:p>
        </w:tc>
        <w:tc>
          <w:tcPr>
            <w:tcW w:w="779"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w:t>
            </w:r>
          </w:p>
        </w:tc>
        <w:tc>
          <w:tcPr>
            <w:tcW w:w="981"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1 785 109</w:t>
            </w:r>
          </w:p>
        </w:tc>
        <w:tc>
          <w:tcPr>
            <w:tcW w:w="91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 </w:t>
            </w:r>
          </w:p>
        </w:tc>
      </w:tr>
      <w:tr w:rsidR="00915E7D" w:rsidRPr="00915E7D" w:rsidTr="00B5605B">
        <w:trPr>
          <w:trHeight w:val="495"/>
        </w:trPr>
        <w:tc>
          <w:tcPr>
            <w:tcW w:w="1400" w:type="dxa"/>
            <w:tcBorders>
              <w:top w:val="nil"/>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Farní charita Česká Lípa</w:t>
            </w:r>
          </w:p>
        </w:tc>
        <w:tc>
          <w:tcPr>
            <w:tcW w:w="88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70226148</w:t>
            </w:r>
          </w:p>
        </w:tc>
        <w:tc>
          <w:tcPr>
            <w:tcW w:w="98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Klub KOULE Nízkoprahové zařízení pro děti a mládež</w:t>
            </w:r>
          </w:p>
        </w:tc>
        <w:tc>
          <w:tcPr>
            <w:tcW w:w="730"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6790491</w:t>
            </w:r>
          </w:p>
        </w:tc>
        <w:tc>
          <w:tcPr>
            <w:tcW w:w="877" w:type="dxa"/>
            <w:tcBorders>
              <w:top w:val="nil"/>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roofErr w:type="gramStart"/>
            <w:r w:rsidRPr="00915E7D">
              <w:rPr>
                <w:rFonts w:ascii="Tahoma" w:eastAsia="Times New Roman" w:hAnsi="Tahoma" w:cs="Tahoma"/>
                <w:sz w:val="14"/>
                <w:szCs w:val="14"/>
                <w:lang w:eastAsia="cs-CZ"/>
              </w:rPr>
              <w:t>Ambulantní ,Terénní</w:t>
            </w:r>
            <w:proofErr w:type="gramEnd"/>
          </w:p>
        </w:tc>
        <w:tc>
          <w:tcPr>
            <w:tcW w:w="643" w:type="dxa"/>
            <w:tcBorders>
              <w:top w:val="nil"/>
              <w:left w:val="single" w:sz="4" w:space="0" w:color="auto"/>
              <w:bottom w:val="single" w:sz="4" w:space="0" w:color="auto"/>
              <w:right w:val="single" w:sz="4" w:space="0" w:color="auto"/>
            </w:tcBorders>
            <w:shd w:val="clear" w:color="000000" w:fill="D8E4BC"/>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Z1</w:t>
            </w:r>
          </w:p>
        </w:tc>
        <w:tc>
          <w:tcPr>
            <w:tcW w:w="711"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PO2</w:t>
            </w:r>
          </w:p>
        </w:tc>
        <w:tc>
          <w:tcPr>
            <w:tcW w:w="84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Česká Lípa</w:t>
            </w:r>
          </w:p>
        </w:tc>
        <w:tc>
          <w:tcPr>
            <w:tcW w:w="2259"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 xml:space="preserve">děti a mládež ve věku od 6 do 26 let ohrožené </w:t>
            </w:r>
            <w:proofErr w:type="spellStart"/>
            <w:r w:rsidRPr="00915E7D">
              <w:rPr>
                <w:rFonts w:ascii="Tahoma" w:eastAsia="Times New Roman" w:hAnsi="Tahoma" w:cs="Tahoma"/>
                <w:color w:val="000000"/>
                <w:sz w:val="14"/>
                <w:szCs w:val="14"/>
                <w:lang w:eastAsia="cs-CZ"/>
              </w:rPr>
              <w:t>společ</w:t>
            </w:r>
            <w:proofErr w:type="spellEnd"/>
            <w:r w:rsidRPr="00915E7D">
              <w:rPr>
                <w:rFonts w:ascii="Tahoma" w:eastAsia="Times New Roman" w:hAnsi="Tahoma" w:cs="Tahoma"/>
                <w:color w:val="000000"/>
                <w:sz w:val="14"/>
                <w:szCs w:val="14"/>
                <w:lang w:eastAsia="cs-CZ"/>
              </w:rPr>
              <w:t>. nežádoucími jevy</w:t>
            </w:r>
          </w:p>
        </w:tc>
        <w:tc>
          <w:tcPr>
            <w:tcW w:w="56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3,75</w:t>
            </w:r>
          </w:p>
        </w:tc>
        <w:tc>
          <w:tcPr>
            <w:tcW w:w="70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35</w:t>
            </w:r>
          </w:p>
        </w:tc>
        <w:tc>
          <w:tcPr>
            <w:tcW w:w="847" w:type="dxa"/>
            <w:tcBorders>
              <w:top w:val="nil"/>
              <w:left w:val="nil"/>
              <w:bottom w:val="single" w:sz="4" w:space="0" w:color="auto"/>
              <w:right w:val="single" w:sz="4" w:space="0" w:color="auto"/>
            </w:tcBorders>
            <w:shd w:val="clear" w:color="auto" w:fill="auto"/>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45</w:t>
            </w:r>
          </w:p>
        </w:tc>
        <w:tc>
          <w:tcPr>
            <w:tcW w:w="848"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2 162 458</w:t>
            </w:r>
          </w:p>
        </w:tc>
        <w:tc>
          <w:tcPr>
            <w:tcW w:w="779"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w:t>
            </w:r>
          </w:p>
        </w:tc>
        <w:tc>
          <w:tcPr>
            <w:tcW w:w="981"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2 162 458</w:t>
            </w:r>
          </w:p>
        </w:tc>
        <w:tc>
          <w:tcPr>
            <w:tcW w:w="91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 </w:t>
            </w:r>
          </w:p>
        </w:tc>
      </w:tr>
      <w:tr w:rsidR="00915E7D" w:rsidRPr="00915E7D" w:rsidTr="00B5605B">
        <w:trPr>
          <w:trHeight w:val="673"/>
        </w:trPr>
        <w:tc>
          <w:tcPr>
            <w:tcW w:w="1400" w:type="dxa"/>
            <w:tcBorders>
              <w:top w:val="nil"/>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MAJÁK o.p.s.</w:t>
            </w:r>
          </w:p>
        </w:tc>
        <w:tc>
          <w:tcPr>
            <w:tcW w:w="88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25405276</w:t>
            </w:r>
          </w:p>
        </w:tc>
        <w:tc>
          <w:tcPr>
            <w:tcW w:w="98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 xml:space="preserve">NZDM </w:t>
            </w:r>
            <w:proofErr w:type="spellStart"/>
            <w:r w:rsidRPr="00915E7D">
              <w:rPr>
                <w:rFonts w:ascii="Tahoma" w:eastAsia="Times New Roman" w:hAnsi="Tahoma" w:cs="Tahoma"/>
                <w:sz w:val="14"/>
                <w:szCs w:val="14"/>
                <w:lang w:eastAsia="cs-CZ"/>
              </w:rPr>
              <w:t>Zapes</w:t>
            </w:r>
            <w:proofErr w:type="spellEnd"/>
          </w:p>
        </w:tc>
        <w:tc>
          <w:tcPr>
            <w:tcW w:w="730"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6714275</w:t>
            </w:r>
          </w:p>
        </w:tc>
        <w:tc>
          <w:tcPr>
            <w:tcW w:w="877" w:type="dxa"/>
            <w:tcBorders>
              <w:top w:val="nil"/>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roofErr w:type="gramStart"/>
            <w:r w:rsidRPr="00915E7D">
              <w:rPr>
                <w:rFonts w:ascii="Tahoma" w:eastAsia="Times New Roman" w:hAnsi="Tahoma" w:cs="Tahoma"/>
                <w:sz w:val="14"/>
                <w:szCs w:val="14"/>
                <w:lang w:eastAsia="cs-CZ"/>
              </w:rPr>
              <w:t>Ambulantní ,Terénní</w:t>
            </w:r>
            <w:proofErr w:type="gramEnd"/>
          </w:p>
        </w:tc>
        <w:tc>
          <w:tcPr>
            <w:tcW w:w="643" w:type="dxa"/>
            <w:tcBorders>
              <w:top w:val="nil"/>
              <w:left w:val="single" w:sz="4" w:space="0" w:color="auto"/>
              <w:bottom w:val="single" w:sz="4" w:space="0" w:color="auto"/>
              <w:right w:val="single" w:sz="4" w:space="0" w:color="auto"/>
            </w:tcBorders>
            <w:shd w:val="clear" w:color="000000" w:fill="D8E4BC"/>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Z1</w:t>
            </w:r>
          </w:p>
        </w:tc>
        <w:tc>
          <w:tcPr>
            <w:tcW w:w="711"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PO2</w:t>
            </w:r>
          </w:p>
        </w:tc>
        <w:tc>
          <w:tcPr>
            <w:tcW w:w="84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Liberec</w:t>
            </w:r>
          </w:p>
        </w:tc>
        <w:tc>
          <w:tcPr>
            <w:tcW w:w="2259"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 xml:space="preserve">děti a mládež ve věku od 6 do 26 let ohrožené </w:t>
            </w:r>
            <w:proofErr w:type="spellStart"/>
            <w:r w:rsidRPr="00915E7D">
              <w:rPr>
                <w:rFonts w:ascii="Tahoma" w:eastAsia="Times New Roman" w:hAnsi="Tahoma" w:cs="Tahoma"/>
                <w:color w:val="000000"/>
                <w:sz w:val="14"/>
                <w:szCs w:val="14"/>
                <w:lang w:eastAsia="cs-CZ"/>
              </w:rPr>
              <w:t>společ</w:t>
            </w:r>
            <w:proofErr w:type="spellEnd"/>
            <w:r w:rsidRPr="00915E7D">
              <w:rPr>
                <w:rFonts w:ascii="Tahoma" w:eastAsia="Times New Roman" w:hAnsi="Tahoma" w:cs="Tahoma"/>
                <w:color w:val="000000"/>
                <w:sz w:val="14"/>
                <w:szCs w:val="14"/>
                <w:lang w:eastAsia="cs-CZ"/>
              </w:rPr>
              <w:t>. nežádoucími jevy, osoby žijící v sociálně vyloučených komunitách, osoby, které vedou rizikový způsob života nebo jsou tímto způsobem života ohroženy, osoby ohrožené závislostí nebo závislé na návykových látkách</w:t>
            </w:r>
          </w:p>
        </w:tc>
        <w:tc>
          <w:tcPr>
            <w:tcW w:w="56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6,5</w:t>
            </w:r>
          </w:p>
        </w:tc>
        <w:tc>
          <w:tcPr>
            <w:tcW w:w="70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40</w:t>
            </w:r>
          </w:p>
        </w:tc>
        <w:tc>
          <w:tcPr>
            <w:tcW w:w="847" w:type="dxa"/>
            <w:tcBorders>
              <w:top w:val="nil"/>
              <w:left w:val="nil"/>
              <w:bottom w:val="single" w:sz="4" w:space="0" w:color="auto"/>
              <w:right w:val="single" w:sz="4" w:space="0" w:color="auto"/>
            </w:tcBorders>
            <w:shd w:val="clear" w:color="auto" w:fill="auto"/>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35</w:t>
            </w:r>
          </w:p>
        </w:tc>
        <w:tc>
          <w:tcPr>
            <w:tcW w:w="848"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1 230 425</w:t>
            </w:r>
          </w:p>
        </w:tc>
        <w:tc>
          <w:tcPr>
            <w:tcW w:w="779"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w:t>
            </w:r>
          </w:p>
        </w:tc>
        <w:tc>
          <w:tcPr>
            <w:tcW w:w="981"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1 230 425</w:t>
            </w:r>
          </w:p>
        </w:tc>
        <w:tc>
          <w:tcPr>
            <w:tcW w:w="91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 </w:t>
            </w:r>
          </w:p>
        </w:tc>
      </w:tr>
      <w:tr w:rsidR="00915E7D" w:rsidRPr="00915E7D" w:rsidTr="00B5605B">
        <w:trPr>
          <w:trHeight w:val="673"/>
        </w:trPr>
        <w:tc>
          <w:tcPr>
            <w:tcW w:w="1400" w:type="dxa"/>
            <w:tcBorders>
              <w:top w:val="nil"/>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MAJÁK o.p.s.</w:t>
            </w:r>
          </w:p>
        </w:tc>
        <w:tc>
          <w:tcPr>
            <w:tcW w:w="88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25405276</w:t>
            </w:r>
          </w:p>
        </w:tc>
        <w:tc>
          <w:tcPr>
            <w:tcW w:w="98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NZDM Voraz</w:t>
            </w:r>
          </w:p>
        </w:tc>
        <w:tc>
          <w:tcPr>
            <w:tcW w:w="730"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6899978</w:t>
            </w:r>
          </w:p>
        </w:tc>
        <w:tc>
          <w:tcPr>
            <w:tcW w:w="877" w:type="dxa"/>
            <w:tcBorders>
              <w:top w:val="nil"/>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roofErr w:type="gramStart"/>
            <w:r w:rsidRPr="00915E7D">
              <w:rPr>
                <w:rFonts w:ascii="Tahoma" w:eastAsia="Times New Roman" w:hAnsi="Tahoma" w:cs="Tahoma"/>
                <w:sz w:val="14"/>
                <w:szCs w:val="14"/>
                <w:lang w:eastAsia="cs-CZ"/>
              </w:rPr>
              <w:t>Ambulantní ,Terénní</w:t>
            </w:r>
            <w:proofErr w:type="gramEnd"/>
          </w:p>
        </w:tc>
        <w:tc>
          <w:tcPr>
            <w:tcW w:w="643" w:type="dxa"/>
            <w:tcBorders>
              <w:top w:val="nil"/>
              <w:left w:val="single" w:sz="4" w:space="0" w:color="auto"/>
              <w:bottom w:val="single" w:sz="4" w:space="0" w:color="auto"/>
              <w:right w:val="single" w:sz="4" w:space="0" w:color="auto"/>
            </w:tcBorders>
            <w:shd w:val="clear" w:color="000000" w:fill="D8E4BC"/>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Z1</w:t>
            </w:r>
          </w:p>
        </w:tc>
        <w:tc>
          <w:tcPr>
            <w:tcW w:w="711"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PO2</w:t>
            </w:r>
          </w:p>
        </w:tc>
        <w:tc>
          <w:tcPr>
            <w:tcW w:w="84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Nové Město pod Smrkem</w:t>
            </w:r>
          </w:p>
        </w:tc>
        <w:tc>
          <w:tcPr>
            <w:tcW w:w="2259"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 xml:space="preserve">děti a mládež ve věku od 6 do 26 let ohrožené </w:t>
            </w:r>
            <w:proofErr w:type="spellStart"/>
            <w:r w:rsidRPr="00915E7D">
              <w:rPr>
                <w:rFonts w:ascii="Tahoma" w:eastAsia="Times New Roman" w:hAnsi="Tahoma" w:cs="Tahoma"/>
                <w:color w:val="000000"/>
                <w:sz w:val="14"/>
                <w:szCs w:val="14"/>
                <w:lang w:eastAsia="cs-CZ"/>
              </w:rPr>
              <w:t>společ</w:t>
            </w:r>
            <w:proofErr w:type="spellEnd"/>
            <w:r w:rsidRPr="00915E7D">
              <w:rPr>
                <w:rFonts w:ascii="Tahoma" w:eastAsia="Times New Roman" w:hAnsi="Tahoma" w:cs="Tahoma"/>
                <w:color w:val="000000"/>
                <w:sz w:val="14"/>
                <w:szCs w:val="14"/>
                <w:lang w:eastAsia="cs-CZ"/>
              </w:rPr>
              <w:t>. nežádoucími jevy, osoby žijící v sociálně vyloučených komunitách, osoby, které vedou rizikový způsob života nebo jsou tímto způsobem života ohroženy, osoby ohrožené závislostí nebo závislé na návykových látkách</w:t>
            </w:r>
          </w:p>
        </w:tc>
        <w:tc>
          <w:tcPr>
            <w:tcW w:w="56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3</w:t>
            </w:r>
          </w:p>
        </w:tc>
        <w:tc>
          <w:tcPr>
            <w:tcW w:w="70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25</w:t>
            </w:r>
          </w:p>
        </w:tc>
        <w:tc>
          <w:tcPr>
            <w:tcW w:w="847" w:type="dxa"/>
            <w:tcBorders>
              <w:top w:val="nil"/>
              <w:left w:val="nil"/>
              <w:bottom w:val="single" w:sz="4" w:space="0" w:color="auto"/>
              <w:right w:val="single" w:sz="4" w:space="0" w:color="auto"/>
            </w:tcBorders>
            <w:shd w:val="clear" w:color="auto" w:fill="auto"/>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10</w:t>
            </w:r>
          </w:p>
        </w:tc>
        <w:tc>
          <w:tcPr>
            <w:tcW w:w="848"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1 207 531</w:t>
            </w:r>
          </w:p>
        </w:tc>
        <w:tc>
          <w:tcPr>
            <w:tcW w:w="779"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w:t>
            </w:r>
          </w:p>
        </w:tc>
        <w:tc>
          <w:tcPr>
            <w:tcW w:w="981"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1 207 531</w:t>
            </w:r>
          </w:p>
        </w:tc>
        <w:tc>
          <w:tcPr>
            <w:tcW w:w="91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 </w:t>
            </w:r>
          </w:p>
        </w:tc>
      </w:tr>
      <w:tr w:rsidR="00915E7D" w:rsidRPr="00915E7D" w:rsidTr="00B5605B">
        <w:trPr>
          <w:trHeight w:val="381"/>
        </w:trPr>
        <w:tc>
          <w:tcPr>
            <w:tcW w:w="1400" w:type="dxa"/>
            <w:tcBorders>
              <w:top w:val="nil"/>
              <w:left w:val="single" w:sz="4" w:space="0" w:color="auto"/>
              <w:bottom w:val="single" w:sz="4" w:space="0" w:color="auto"/>
              <w:right w:val="single" w:sz="4" w:space="0" w:color="auto"/>
            </w:tcBorders>
            <w:shd w:val="clear" w:color="000000" w:fill="DDD9C4"/>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MAJÁK o.p.s.</w:t>
            </w:r>
          </w:p>
        </w:tc>
        <w:tc>
          <w:tcPr>
            <w:tcW w:w="88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25405276</w:t>
            </w:r>
          </w:p>
        </w:tc>
        <w:tc>
          <w:tcPr>
            <w:tcW w:w="98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NZDM Vagón</w:t>
            </w:r>
          </w:p>
        </w:tc>
        <w:tc>
          <w:tcPr>
            <w:tcW w:w="730"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8975100</w:t>
            </w:r>
          </w:p>
        </w:tc>
        <w:tc>
          <w:tcPr>
            <w:tcW w:w="877" w:type="dxa"/>
            <w:tcBorders>
              <w:top w:val="nil"/>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roofErr w:type="gramStart"/>
            <w:r w:rsidRPr="00915E7D">
              <w:rPr>
                <w:rFonts w:ascii="Tahoma" w:eastAsia="Times New Roman" w:hAnsi="Tahoma" w:cs="Tahoma"/>
                <w:sz w:val="14"/>
                <w:szCs w:val="14"/>
                <w:lang w:eastAsia="cs-CZ"/>
              </w:rPr>
              <w:t>Ambulantní ,Terénní</w:t>
            </w:r>
            <w:proofErr w:type="gramEnd"/>
          </w:p>
        </w:tc>
        <w:tc>
          <w:tcPr>
            <w:tcW w:w="643" w:type="dxa"/>
            <w:tcBorders>
              <w:top w:val="nil"/>
              <w:left w:val="single" w:sz="4" w:space="0" w:color="auto"/>
              <w:bottom w:val="single" w:sz="4" w:space="0" w:color="auto"/>
              <w:right w:val="single" w:sz="4" w:space="0" w:color="auto"/>
            </w:tcBorders>
            <w:shd w:val="clear" w:color="000000" w:fill="D8E4BC"/>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Z1</w:t>
            </w:r>
          </w:p>
        </w:tc>
        <w:tc>
          <w:tcPr>
            <w:tcW w:w="711"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PO2</w:t>
            </w:r>
          </w:p>
        </w:tc>
        <w:tc>
          <w:tcPr>
            <w:tcW w:w="84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Hrádek nad Nisou</w:t>
            </w:r>
          </w:p>
        </w:tc>
        <w:tc>
          <w:tcPr>
            <w:tcW w:w="2259"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 xml:space="preserve">děti a mládež ve věku od 6 do 26 let ohrožené </w:t>
            </w:r>
            <w:proofErr w:type="spellStart"/>
            <w:r w:rsidRPr="00915E7D">
              <w:rPr>
                <w:rFonts w:ascii="Tahoma" w:eastAsia="Times New Roman" w:hAnsi="Tahoma" w:cs="Tahoma"/>
                <w:color w:val="000000"/>
                <w:sz w:val="14"/>
                <w:szCs w:val="14"/>
                <w:lang w:eastAsia="cs-CZ"/>
              </w:rPr>
              <w:t>společ</w:t>
            </w:r>
            <w:proofErr w:type="spellEnd"/>
            <w:r w:rsidRPr="00915E7D">
              <w:rPr>
                <w:rFonts w:ascii="Tahoma" w:eastAsia="Times New Roman" w:hAnsi="Tahoma" w:cs="Tahoma"/>
                <w:color w:val="000000"/>
                <w:sz w:val="14"/>
                <w:szCs w:val="14"/>
                <w:lang w:eastAsia="cs-CZ"/>
              </w:rPr>
              <w:t>. nežádoucími jevy</w:t>
            </w:r>
          </w:p>
        </w:tc>
        <w:tc>
          <w:tcPr>
            <w:tcW w:w="565" w:type="dxa"/>
            <w:tcBorders>
              <w:top w:val="nil"/>
              <w:left w:val="nil"/>
              <w:bottom w:val="single" w:sz="4" w:space="0" w:color="auto"/>
              <w:right w:val="single" w:sz="4" w:space="0" w:color="auto"/>
            </w:tcBorders>
            <w:shd w:val="clear" w:color="000000" w:fill="FFFFFF"/>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2,5</w:t>
            </w:r>
          </w:p>
        </w:tc>
        <w:tc>
          <w:tcPr>
            <w:tcW w:w="70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35</w:t>
            </w:r>
          </w:p>
        </w:tc>
        <w:tc>
          <w:tcPr>
            <w:tcW w:w="847"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35</w:t>
            </w:r>
          </w:p>
        </w:tc>
        <w:tc>
          <w:tcPr>
            <w:tcW w:w="848"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1 155 000</w:t>
            </w:r>
          </w:p>
        </w:tc>
        <w:tc>
          <w:tcPr>
            <w:tcW w:w="779"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w:t>
            </w:r>
          </w:p>
        </w:tc>
        <w:tc>
          <w:tcPr>
            <w:tcW w:w="981"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1 155 000</w:t>
            </w:r>
          </w:p>
        </w:tc>
        <w:tc>
          <w:tcPr>
            <w:tcW w:w="91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 xml:space="preserve">rozvojový záměr - rozšíření formy poskytování o </w:t>
            </w:r>
            <w:r w:rsidRPr="00915E7D">
              <w:rPr>
                <w:rFonts w:ascii="Tahoma" w:eastAsia="Times New Roman" w:hAnsi="Tahoma" w:cs="Tahoma"/>
                <w:sz w:val="14"/>
                <w:szCs w:val="14"/>
                <w:lang w:eastAsia="cs-CZ"/>
              </w:rPr>
              <w:lastRenderedPageBreak/>
              <w:t>ambulantní s kapacitou 35 uživatelů</w:t>
            </w:r>
            <w:r w:rsidR="0025251D">
              <w:rPr>
                <w:rFonts w:ascii="Tahoma" w:eastAsia="Times New Roman" w:hAnsi="Tahoma" w:cs="Tahoma"/>
                <w:sz w:val="14"/>
                <w:szCs w:val="14"/>
                <w:lang w:eastAsia="cs-CZ"/>
              </w:rPr>
              <w:t xml:space="preserve">, nový identifikátor </w:t>
            </w:r>
          </w:p>
        </w:tc>
      </w:tr>
      <w:tr w:rsidR="00915E7D" w:rsidRPr="00915E7D" w:rsidTr="00B5605B">
        <w:trPr>
          <w:trHeight w:val="357"/>
        </w:trPr>
        <w:tc>
          <w:tcPr>
            <w:tcW w:w="1400" w:type="dxa"/>
            <w:tcBorders>
              <w:top w:val="nil"/>
              <w:left w:val="single" w:sz="4" w:space="0" w:color="auto"/>
              <w:bottom w:val="single" w:sz="4" w:space="0" w:color="auto"/>
              <w:right w:val="single" w:sz="4" w:space="0" w:color="auto"/>
            </w:tcBorders>
            <w:shd w:val="clear" w:color="000000" w:fill="E6B8B7"/>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lastRenderedPageBreak/>
              <w:t>Občanské sdružení LAMPA</w:t>
            </w:r>
          </w:p>
        </w:tc>
        <w:tc>
          <w:tcPr>
            <w:tcW w:w="88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22889159</w:t>
            </w:r>
          </w:p>
        </w:tc>
        <w:tc>
          <w:tcPr>
            <w:tcW w:w="98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Centrum LAMPA</w:t>
            </w:r>
          </w:p>
        </w:tc>
        <w:tc>
          <w:tcPr>
            <w:tcW w:w="730"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1457407</w:t>
            </w:r>
          </w:p>
        </w:tc>
        <w:tc>
          <w:tcPr>
            <w:tcW w:w="877" w:type="dxa"/>
            <w:tcBorders>
              <w:top w:val="nil"/>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Ambulantní</w:t>
            </w:r>
          </w:p>
        </w:tc>
        <w:tc>
          <w:tcPr>
            <w:tcW w:w="643" w:type="dxa"/>
            <w:tcBorders>
              <w:top w:val="nil"/>
              <w:left w:val="single" w:sz="4" w:space="0" w:color="auto"/>
              <w:bottom w:val="single" w:sz="4" w:space="0" w:color="auto"/>
              <w:right w:val="single" w:sz="4" w:space="0" w:color="auto"/>
            </w:tcBorders>
            <w:shd w:val="clear" w:color="000000" w:fill="E6B8B7"/>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Z2v</w:t>
            </w:r>
          </w:p>
        </w:tc>
        <w:tc>
          <w:tcPr>
            <w:tcW w:w="711"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PO2</w:t>
            </w:r>
          </w:p>
        </w:tc>
        <w:tc>
          <w:tcPr>
            <w:tcW w:w="84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Mimoň</w:t>
            </w:r>
          </w:p>
        </w:tc>
        <w:tc>
          <w:tcPr>
            <w:tcW w:w="2259"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 xml:space="preserve">děti a mládež ve věku od 6 do 26 let ohrožené </w:t>
            </w:r>
            <w:proofErr w:type="spellStart"/>
            <w:r w:rsidRPr="00915E7D">
              <w:rPr>
                <w:rFonts w:ascii="Tahoma" w:eastAsia="Times New Roman" w:hAnsi="Tahoma" w:cs="Tahoma"/>
                <w:color w:val="000000"/>
                <w:sz w:val="14"/>
                <w:szCs w:val="14"/>
                <w:lang w:eastAsia="cs-CZ"/>
              </w:rPr>
              <w:t>společ</w:t>
            </w:r>
            <w:proofErr w:type="spellEnd"/>
            <w:r w:rsidRPr="00915E7D">
              <w:rPr>
                <w:rFonts w:ascii="Tahoma" w:eastAsia="Times New Roman" w:hAnsi="Tahoma" w:cs="Tahoma"/>
                <w:color w:val="000000"/>
                <w:sz w:val="14"/>
                <w:szCs w:val="14"/>
                <w:lang w:eastAsia="cs-CZ"/>
              </w:rPr>
              <w:t>. nežádoucími jevy</w:t>
            </w:r>
          </w:p>
        </w:tc>
        <w:tc>
          <w:tcPr>
            <w:tcW w:w="56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2,75</w:t>
            </w:r>
          </w:p>
        </w:tc>
        <w:tc>
          <w:tcPr>
            <w:tcW w:w="70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20</w:t>
            </w:r>
          </w:p>
        </w:tc>
        <w:tc>
          <w:tcPr>
            <w:tcW w:w="847" w:type="dxa"/>
            <w:tcBorders>
              <w:top w:val="nil"/>
              <w:left w:val="nil"/>
              <w:bottom w:val="single" w:sz="4" w:space="0" w:color="auto"/>
              <w:right w:val="single" w:sz="4" w:space="0" w:color="auto"/>
            </w:tcBorders>
            <w:shd w:val="clear" w:color="auto" w:fill="auto"/>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 </w:t>
            </w:r>
          </w:p>
        </w:tc>
        <w:tc>
          <w:tcPr>
            <w:tcW w:w="848"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1 073 304</w:t>
            </w:r>
          </w:p>
        </w:tc>
        <w:tc>
          <w:tcPr>
            <w:tcW w:w="779"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w:t>
            </w:r>
          </w:p>
        </w:tc>
        <w:tc>
          <w:tcPr>
            <w:tcW w:w="981"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1 073 304</w:t>
            </w:r>
          </w:p>
        </w:tc>
        <w:tc>
          <w:tcPr>
            <w:tcW w:w="91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rozvojový audit 2015</w:t>
            </w:r>
          </w:p>
        </w:tc>
      </w:tr>
      <w:tr w:rsidR="00915E7D" w:rsidRPr="00915E7D" w:rsidTr="00B5605B">
        <w:trPr>
          <w:trHeight w:val="422"/>
        </w:trPr>
        <w:tc>
          <w:tcPr>
            <w:tcW w:w="1400" w:type="dxa"/>
            <w:tcBorders>
              <w:top w:val="nil"/>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Oblastní charita Most</w:t>
            </w:r>
          </w:p>
        </w:tc>
        <w:tc>
          <w:tcPr>
            <w:tcW w:w="88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70828920</w:t>
            </w:r>
          </w:p>
        </w:tc>
        <w:tc>
          <w:tcPr>
            <w:tcW w:w="98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Nízkoprahové zařízení pro děti a mládež Drak</w:t>
            </w:r>
          </w:p>
        </w:tc>
        <w:tc>
          <w:tcPr>
            <w:tcW w:w="730"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1807508</w:t>
            </w:r>
          </w:p>
        </w:tc>
        <w:tc>
          <w:tcPr>
            <w:tcW w:w="877" w:type="dxa"/>
            <w:tcBorders>
              <w:top w:val="nil"/>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roofErr w:type="gramStart"/>
            <w:r w:rsidRPr="00915E7D">
              <w:rPr>
                <w:rFonts w:ascii="Tahoma" w:eastAsia="Times New Roman" w:hAnsi="Tahoma" w:cs="Tahoma"/>
                <w:sz w:val="14"/>
                <w:szCs w:val="14"/>
                <w:lang w:eastAsia="cs-CZ"/>
              </w:rPr>
              <w:t>Ambulantní ,Terénní</w:t>
            </w:r>
            <w:proofErr w:type="gramEnd"/>
          </w:p>
        </w:tc>
        <w:tc>
          <w:tcPr>
            <w:tcW w:w="643" w:type="dxa"/>
            <w:tcBorders>
              <w:top w:val="nil"/>
              <w:left w:val="single" w:sz="4" w:space="0" w:color="auto"/>
              <w:bottom w:val="single" w:sz="4" w:space="0" w:color="auto"/>
              <w:right w:val="single" w:sz="4" w:space="0" w:color="auto"/>
            </w:tcBorders>
            <w:shd w:val="clear" w:color="000000" w:fill="D8E4BC"/>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Z1</w:t>
            </w:r>
          </w:p>
        </w:tc>
        <w:tc>
          <w:tcPr>
            <w:tcW w:w="711"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PO1</w:t>
            </w:r>
          </w:p>
        </w:tc>
        <w:tc>
          <w:tcPr>
            <w:tcW w:w="84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Ralsko</w:t>
            </w:r>
          </w:p>
        </w:tc>
        <w:tc>
          <w:tcPr>
            <w:tcW w:w="2259"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 xml:space="preserve">děti a mládež ve věku od 6 do 26 let ohrožené </w:t>
            </w:r>
            <w:proofErr w:type="spellStart"/>
            <w:r w:rsidRPr="00915E7D">
              <w:rPr>
                <w:rFonts w:ascii="Tahoma" w:eastAsia="Times New Roman" w:hAnsi="Tahoma" w:cs="Tahoma"/>
                <w:color w:val="000000"/>
                <w:sz w:val="14"/>
                <w:szCs w:val="14"/>
                <w:lang w:eastAsia="cs-CZ"/>
              </w:rPr>
              <w:t>společ</w:t>
            </w:r>
            <w:proofErr w:type="spellEnd"/>
            <w:r w:rsidRPr="00915E7D">
              <w:rPr>
                <w:rFonts w:ascii="Tahoma" w:eastAsia="Times New Roman" w:hAnsi="Tahoma" w:cs="Tahoma"/>
                <w:color w:val="000000"/>
                <w:sz w:val="14"/>
                <w:szCs w:val="14"/>
                <w:lang w:eastAsia="cs-CZ"/>
              </w:rPr>
              <w:t>. nežádoucími jevy</w:t>
            </w:r>
          </w:p>
        </w:tc>
        <w:tc>
          <w:tcPr>
            <w:tcW w:w="56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5</w:t>
            </w:r>
          </w:p>
        </w:tc>
        <w:tc>
          <w:tcPr>
            <w:tcW w:w="70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18</w:t>
            </w:r>
          </w:p>
        </w:tc>
        <w:tc>
          <w:tcPr>
            <w:tcW w:w="847" w:type="dxa"/>
            <w:tcBorders>
              <w:top w:val="nil"/>
              <w:left w:val="nil"/>
              <w:bottom w:val="single" w:sz="4" w:space="0" w:color="auto"/>
              <w:right w:val="single" w:sz="4" w:space="0" w:color="auto"/>
            </w:tcBorders>
            <w:shd w:val="clear" w:color="auto" w:fill="auto"/>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18</w:t>
            </w:r>
          </w:p>
        </w:tc>
        <w:tc>
          <w:tcPr>
            <w:tcW w:w="848"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1 157 749</w:t>
            </w:r>
          </w:p>
        </w:tc>
        <w:tc>
          <w:tcPr>
            <w:tcW w:w="779"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w:t>
            </w:r>
          </w:p>
        </w:tc>
        <w:tc>
          <w:tcPr>
            <w:tcW w:w="981"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1 157 749</w:t>
            </w:r>
          </w:p>
        </w:tc>
        <w:tc>
          <w:tcPr>
            <w:tcW w:w="91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 </w:t>
            </w:r>
          </w:p>
        </w:tc>
      </w:tr>
      <w:tr w:rsidR="00915E7D" w:rsidRPr="00915E7D" w:rsidTr="00B5605B">
        <w:trPr>
          <w:trHeight w:val="398"/>
        </w:trPr>
        <w:tc>
          <w:tcPr>
            <w:tcW w:w="1400" w:type="dxa"/>
            <w:tcBorders>
              <w:top w:val="nil"/>
              <w:left w:val="single" w:sz="4" w:space="0" w:color="auto"/>
              <w:bottom w:val="single" w:sz="4" w:space="0" w:color="auto"/>
              <w:right w:val="single" w:sz="4" w:space="0" w:color="auto"/>
            </w:tcBorders>
            <w:shd w:val="clear" w:color="000000" w:fill="E6B8B7"/>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Oblastní charita Most</w:t>
            </w:r>
          </w:p>
        </w:tc>
        <w:tc>
          <w:tcPr>
            <w:tcW w:w="88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70828920</w:t>
            </w:r>
          </w:p>
        </w:tc>
        <w:tc>
          <w:tcPr>
            <w:tcW w:w="98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 xml:space="preserve">Nízkoprahová zařízení pro děti a mládež </w:t>
            </w:r>
            <w:proofErr w:type="spellStart"/>
            <w:r w:rsidRPr="00915E7D">
              <w:rPr>
                <w:rFonts w:ascii="Tahoma" w:eastAsia="Times New Roman" w:hAnsi="Tahoma" w:cs="Tahoma"/>
                <w:sz w:val="14"/>
                <w:szCs w:val="14"/>
                <w:lang w:eastAsia="cs-CZ"/>
              </w:rPr>
              <w:t>Zákupák</w:t>
            </w:r>
            <w:proofErr w:type="spellEnd"/>
          </w:p>
        </w:tc>
        <w:tc>
          <w:tcPr>
            <w:tcW w:w="730"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8501960</w:t>
            </w:r>
          </w:p>
        </w:tc>
        <w:tc>
          <w:tcPr>
            <w:tcW w:w="877" w:type="dxa"/>
            <w:tcBorders>
              <w:top w:val="nil"/>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Ambulantní</w:t>
            </w:r>
          </w:p>
        </w:tc>
        <w:tc>
          <w:tcPr>
            <w:tcW w:w="643" w:type="dxa"/>
            <w:tcBorders>
              <w:top w:val="nil"/>
              <w:left w:val="single" w:sz="4" w:space="0" w:color="auto"/>
              <w:bottom w:val="single" w:sz="4" w:space="0" w:color="auto"/>
              <w:right w:val="single" w:sz="4" w:space="0" w:color="auto"/>
            </w:tcBorders>
            <w:shd w:val="clear" w:color="000000" w:fill="E6B8B7"/>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Z2v</w:t>
            </w:r>
          </w:p>
        </w:tc>
        <w:tc>
          <w:tcPr>
            <w:tcW w:w="711"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PO1</w:t>
            </w:r>
          </w:p>
        </w:tc>
        <w:tc>
          <w:tcPr>
            <w:tcW w:w="84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Zákupy</w:t>
            </w:r>
          </w:p>
        </w:tc>
        <w:tc>
          <w:tcPr>
            <w:tcW w:w="2259"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 xml:space="preserve">děti a mládež ve věku od 6 do 26 let ohrožené </w:t>
            </w:r>
            <w:proofErr w:type="spellStart"/>
            <w:r w:rsidRPr="00915E7D">
              <w:rPr>
                <w:rFonts w:ascii="Tahoma" w:eastAsia="Times New Roman" w:hAnsi="Tahoma" w:cs="Tahoma"/>
                <w:color w:val="000000"/>
                <w:sz w:val="14"/>
                <w:szCs w:val="14"/>
                <w:lang w:eastAsia="cs-CZ"/>
              </w:rPr>
              <w:t>společ</w:t>
            </w:r>
            <w:proofErr w:type="spellEnd"/>
            <w:r w:rsidRPr="00915E7D">
              <w:rPr>
                <w:rFonts w:ascii="Tahoma" w:eastAsia="Times New Roman" w:hAnsi="Tahoma" w:cs="Tahoma"/>
                <w:color w:val="000000"/>
                <w:sz w:val="14"/>
                <w:szCs w:val="14"/>
                <w:lang w:eastAsia="cs-CZ"/>
              </w:rPr>
              <w:t>. nežádoucími jevy</w:t>
            </w:r>
          </w:p>
        </w:tc>
        <w:tc>
          <w:tcPr>
            <w:tcW w:w="56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1,8</w:t>
            </w:r>
          </w:p>
        </w:tc>
        <w:tc>
          <w:tcPr>
            <w:tcW w:w="70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10</w:t>
            </w:r>
          </w:p>
        </w:tc>
        <w:tc>
          <w:tcPr>
            <w:tcW w:w="847" w:type="dxa"/>
            <w:tcBorders>
              <w:top w:val="nil"/>
              <w:left w:val="nil"/>
              <w:bottom w:val="single" w:sz="4" w:space="0" w:color="auto"/>
              <w:right w:val="single" w:sz="4" w:space="0" w:color="auto"/>
            </w:tcBorders>
            <w:shd w:val="clear" w:color="auto" w:fill="auto"/>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 </w:t>
            </w:r>
          </w:p>
        </w:tc>
        <w:tc>
          <w:tcPr>
            <w:tcW w:w="848"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849 200</w:t>
            </w:r>
          </w:p>
        </w:tc>
        <w:tc>
          <w:tcPr>
            <w:tcW w:w="779"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w:t>
            </w:r>
          </w:p>
        </w:tc>
        <w:tc>
          <w:tcPr>
            <w:tcW w:w="981"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849 200</w:t>
            </w:r>
          </w:p>
        </w:tc>
        <w:tc>
          <w:tcPr>
            <w:tcW w:w="91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rozvojový audit 2015</w:t>
            </w:r>
          </w:p>
        </w:tc>
      </w:tr>
      <w:tr w:rsidR="00915E7D" w:rsidRPr="00915E7D" w:rsidTr="00B5605B">
        <w:trPr>
          <w:trHeight w:val="398"/>
        </w:trPr>
        <w:tc>
          <w:tcPr>
            <w:tcW w:w="1400" w:type="dxa"/>
            <w:tcBorders>
              <w:top w:val="nil"/>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Oblastní charita Most</w:t>
            </w:r>
          </w:p>
        </w:tc>
        <w:tc>
          <w:tcPr>
            <w:tcW w:w="88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70828920</w:t>
            </w:r>
          </w:p>
        </w:tc>
        <w:tc>
          <w:tcPr>
            <w:tcW w:w="98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Nízkoprahové zařízení pro děti a mládež Tanvald</w:t>
            </w:r>
          </w:p>
        </w:tc>
        <w:tc>
          <w:tcPr>
            <w:tcW w:w="730"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8696715</w:t>
            </w:r>
          </w:p>
        </w:tc>
        <w:tc>
          <w:tcPr>
            <w:tcW w:w="877" w:type="dxa"/>
            <w:tcBorders>
              <w:top w:val="nil"/>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roofErr w:type="gramStart"/>
            <w:r w:rsidRPr="00915E7D">
              <w:rPr>
                <w:rFonts w:ascii="Tahoma" w:eastAsia="Times New Roman" w:hAnsi="Tahoma" w:cs="Tahoma"/>
                <w:sz w:val="14"/>
                <w:szCs w:val="14"/>
                <w:lang w:eastAsia="cs-CZ"/>
              </w:rPr>
              <w:t>Ambulantní ,Terénní</w:t>
            </w:r>
            <w:proofErr w:type="gramEnd"/>
          </w:p>
        </w:tc>
        <w:tc>
          <w:tcPr>
            <w:tcW w:w="643" w:type="dxa"/>
            <w:tcBorders>
              <w:top w:val="nil"/>
              <w:left w:val="single" w:sz="4" w:space="0" w:color="auto"/>
              <w:bottom w:val="single" w:sz="4" w:space="0" w:color="auto"/>
              <w:right w:val="single" w:sz="4" w:space="0" w:color="auto"/>
            </w:tcBorders>
            <w:shd w:val="clear" w:color="000000" w:fill="D8E4BC"/>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Z1</w:t>
            </w:r>
          </w:p>
        </w:tc>
        <w:tc>
          <w:tcPr>
            <w:tcW w:w="711"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PO2</w:t>
            </w:r>
          </w:p>
        </w:tc>
        <w:tc>
          <w:tcPr>
            <w:tcW w:w="84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Tanvald</w:t>
            </w:r>
          </w:p>
        </w:tc>
        <w:tc>
          <w:tcPr>
            <w:tcW w:w="2259"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 xml:space="preserve">děti a mládež ve věku od 6 do 26 let ohrožené </w:t>
            </w:r>
            <w:proofErr w:type="spellStart"/>
            <w:r w:rsidRPr="00915E7D">
              <w:rPr>
                <w:rFonts w:ascii="Tahoma" w:eastAsia="Times New Roman" w:hAnsi="Tahoma" w:cs="Tahoma"/>
                <w:color w:val="000000"/>
                <w:sz w:val="14"/>
                <w:szCs w:val="14"/>
                <w:lang w:eastAsia="cs-CZ"/>
              </w:rPr>
              <w:t>společ</w:t>
            </w:r>
            <w:proofErr w:type="spellEnd"/>
            <w:r w:rsidRPr="00915E7D">
              <w:rPr>
                <w:rFonts w:ascii="Tahoma" w:eastAsia="Times New Roman" w:hAnsi="Tahoma" w:cs="Tahoma"/>
                <w:color w:val="000000"/>
                <w:sz w:val="14"/>
                <w:szCs w:val="14"/>
                <w:lang w:eastAsia="cs-CZ"/>
              </w:rPr>
              <w:t>. nežádoucími jevy</w:t>
            </w:r>
          </w:p>
        </w:tc>
        <w:tc>
          <w:tcPr>
            <w:tcW w:w="56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4</w:t>
            </w:r>
          </w:p>
        </w:tc>
        <w:tc>
          <w:tcPr>
            <w:tcW w:w="70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18</w:t>
            </w:r>
          </w:p>
        </w:tc>
        <w:tc>
          <w:tcPr>
            <w:tcW w:w="847" w:type="dxa"/>
            <w:tcBorders>
              <w:top w:val="nil"/>
              <w:left w:val="nil"/>
              <w:bottom w:val="single" w:sz="4" w:space="0" w:color="auto"/>
              <w:right w:val="single" w:sz="4" w:space="0" w:color="auto"/>
            </w:tcBorders>
            <w:shd w:val="clear" w:color="auto" w:fill="auto"/>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18</w:t>
            </w:r>
          </w:p>
        </w:tc>
        <w:tc>
          <w:tcPr>
            <w:tcW w:w="848"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1 294 789</w:t>
            </w:r>
          </w:p>
        </w:tc>
        <w:tc>
          <w:tcPr>
            <w:tcW w:w="779"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w:t>
            </w:r>
          </w:p>
        </w:tc>
        <w:tc>
          <w:tcPr>
            <w:tcW w:w="981"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1 294 789</w:t>
            </w:r>
          </w:p>
        </w:tc>
        <w:tc>
          <w:tcPr>
            <w:tcW w:w="91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 </w:t>
            </w:r>
          </w:p>
        </w:tc>
      </w:tr>
      <w:tr w:rsidR="00915E7D" w:rsidRPr="00915E7D" w:rsidTr="00B5605B">
        <w:trPr>
          <w:trHeight w:val="357"/>
        </w:trPr>
        <w:tc>
          <w:tcPr>
            <w:tcW w:w="1400" w:type="dxa"/>
            <w:tcBorders>
              <w:top w:val="nil"/>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SANREPO, o.p.s.</w:t>
            </w:r>
          </w:p>
        </w:tc>
        <w:tc>
          <w:tcPr>
            <w:tcW w:w="88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22796932</w:t>
            </w:r>
          </w:p>
        </w:tc>
        <w:tc>
          <w:tcPr>
            <w:tcW w:w="98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 xml:space="preserve">SANREPO, o.p.s. Nízkoprahové zařízení pro děti a mládež </w:t>
            </w:r>
            <w:proofErr w:type="spellStart"/>
            <w:r w:rsidRPr="00915E7D">
              <w:rPr>
                <w:rFonts w:ascii="Tahoma" w:eastAsia="Times New Roman" w:hAnsi="Tahoma" w:cs="Tahoma"/>
                <w:sz w:val="14"/>
                <w:szCs w:val="14"/>
                <w:lang w:eastAsia="cs-CZ"/>
              </w:rPr>
              <w:t>Sanrepáček</w:t>
            </w:r>
            <w:proofErr w:type="spellEnd"/>
          </w:p>
        </w:tc>
        <w:tc>
          <w:tcPr>
            <w:tcW w:w="730"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6877163</w:t>
            </w:r>
          </w:p>
        </w:tc>
        <w:tc>
          <w:tcPr>
            <w:tcW w:w="877" w:type="dxa"/>
            <w:tcBorders>
              <w:top w:val="nil"/>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Ambulantní</w:t>
            </w:r>
          </w:p>
        </w:tc>
        <w:tc>
          <w:tcPr>
            <w:tcW w:w="643" w:type="dxa"/>
            <w:tcBorders>
              <w:top w:val="nil"/>
              <w:left w:val="single" w:sz="4" w:space="0" w:color="auto"/>
              <w:bottom w:val="single" w:sz="4" w:space="0" w:color="auto"/>
              <w:right w:val="single" w:sz="4" w:space="0" w:color="auto"/>
            </w:tcBorders>
            <w:shd w:val="clear" w:color="000000" w:fill="D8E4BC"/>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Z1</w:t>
            </w:r>
          </w:p>
        </w:tc>
        <w:tc>
          <w:tcPr>
            <w:tcW w:w="711"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PO2</w:t>
            </w:r>
          </w:p>
        </w:tc>
        <w:tc>
          <w:tcPr>
            <w:tcW w:w="84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Jablonné v Podještědí</w:t>
            </w:r>
          </w:p>
        </w:tc>
        <w:tc>
          <w:tcPr>
            <w:tcW w:w="2259"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 xml:space="preserve">děti a mládež ve věku od 6 do 26 let ohrožené </w:t>
            </w:r>
            <w:proofErr w:type="spellStart"/>
            <w:r w:rsidRPr="00915E7D">
              <w:rPr>
                <w:rFonts w:ascii="Tahoma" w:eastAsia="Times New Roman" w:hAnsi="Tahoma" w:cs="Tahoma"/>
                <w:color w:val="000000"/>
                <w:sz w:val="14"/>
                <w:szCs w:val="14"/>
                <w:lang w:eastAsia="cs-CZ"/>
              </w:rPr>
              <w:t>společ</w:t>
            </w:r>
            <w:proofErr w:type="spellEnd"/>
            <w:r w:rsidRPr="00915E7D">
              <w:rPr>
                <w:rFonts w:ascii="Tahoma" w:eastAsia="Times New Roman" w:hAnsi="Tahoma" w:cs="Tahoma"/>
                <w:color w:val="000000"/>
                <w:sz w:val="14"/>
                <w:szCs w:val="14"/>
                <w:lang w:eastAsia="cs-CZ"/>
              </w:rPr>
              <w:t>. nežádoucími jevy</w:t>
            </w:r>
          </w:p>
        </w:tc>
        <w:tc>
          <w:tcPr>
            <w:tcW w:w="56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2,3</w:t>
            </w:r>
          </w:p>
        </w:tc>
        <w:tc>
          <w:tcPr>
            <w:tcW w:w="70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15</w:t>
            </w:r>
          </w:p>
        </w:tc>
        <w:tc>
          <w:tcPr>
            <w:tcW w:w="847" w:type="dxa"/>
            <w:tcBorders>
              <w:top w:val="nil"/>
              <w:left w:val="nil"/>
              <w:bottom w:val="single" w:sz="4" w:space="0" w:color="auto"/>
              <w:right w:val="single" w:sz="4" w:space="0" w:color="auto"/>
            </w:tcBorders>
            <w:shd w:val="clear" w:color="auto" w:fill="auto"/>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 </w:t>
            </w:r>
          </w:p>
        </w:tc>
        <w:tc>
          <w:tcPr>
            <w:tcW w:w="848"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257 400</w:t>
            </w:r>
          </w:p>
        </w:tc>
        <w:tc>
          <w:tcPr>
            <w:tcW w:w="779"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w:t>
            </w:r>
          </w:p>
        </w:tc>
        <w:tc>
          <w:tcPr>
            <w:tcW w:w="981"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257 400</w:t>
            </w:r>
          </w:p>
        </w:tc>
        <w:tc>
          <w:tcPr>
            <w:tcW w:w="91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 </w:t>
            </w:r>
          </w:p>
        </w:tc>
      </w:tr>
      <w:tr w:rsidR="00915E7D" w:rsidRPr="00915E7D" w:rsidTr="00B5605B">
        <w:trPr>
          <w:trHeight w:val="357"/>
        </w:trPr>
        <w:tc>
          <w:tcPr>
            <w:tcW w:w="1400" w:type="dxa"/>
            <w:tcBorders>
              <w:top w:val="nil"/>
              <w:left w:val="single" w:sz="4" w:space="0" w:color="auto"/>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Rodina v centru</w:t>
            </w:r>
          </w:p>
        </w:tc>
        <w:tc>
          <w:tcPr>
            <w:tcW w:w="88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27004295</w:t>
            </w:r>
          </w:p>
        </w:tc>
        <w:tc>
          <w:tcPr>
            <w:tcW w:w="98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 xml:space="preserve">Nízkoprahová zařízení pro děti a mládež </w:t>
            </w:r>
          </w:p>
        </w:tc>
        <w:tc>
          <w:tcPr>
            <w:tcW w:w="730"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v přípravě</w:t>
            </w:r>
          </w:p>
        </w:tc>
        <w:tc>
          <w:tcPr>
            <w:tcW w:w="877"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Ambulantní, terénní</w:t>
            </w:r>
          </w:p>
        </w:tc>
        <w:tc>
          <w:tcPr>
            <w:tcW w:w="643"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P/Z2v</w:t>
            </w:r>
          </w:p>
        </w:tc>
        <w:tc>
          <w:tcPr>
            <w:tcW w:w="711"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PO2</w:t>
            </w:r>
          </w:p>
        </w:tc>
        <w:tc>
          <w:tcPr>
            <w:tcW w:w="84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Nový Bor</w:t>
            </w:r>
          </w:p>
        </w:tc>
        <w:tc>
          <w:tcPr>
            <w:tcW w:w="2259"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 xml:space="preserve">děti a mládež ve věku od 6 do 26 let ohrožené </w:t>
            </w:r>
            <w:proofErr w:type="spellStart"/>
            <w:r w:rsidRPr="00915E7D">
              <w:rPr>
                <w:rFonts w:ascii="Tahoma" w:eastAsia="Times New Roman" w:hAnsi="Tahoma" w:cs="Tahoma"/>
                <w:color w:val="000000"/>
                <w:sz w:val="14"/>
                <w:szCs w:val="14"/>
                <w:lang w:eastAsia="cs-CZ"/>
              </w:rPr>
              <w:t>společ</w:t>
            </w:r>
            <w:proofErr w:type="spellEnd"/>
            <w:r w:rsidRPr="00915E7D">
              <w:rPr>
                <w:rFonts w:ascii="Tahoma" w:eastAsia="Times New Roman" w:hAnsi="Tahoma" w:cs="Tahoma"/>
                <w:color w:val="000000"/>
                <w:sz w:val="14"/>
                <w:szCs w:val="14"/>
                <w:lang w:eastAsia="cs-CZ"/>
              </w:rPr>
              <w:t>. nežádoucími jevy</w:t>
            </w:r>
          </w:p>
        </w:tc>
        <w:tc>
          <w:tcPr>
            <w:tcW w:w="56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3</w:t>
            </w:r>
          </w:p>
        </w:tc>
        <w:tc>
          <w:tcPr>
            <w:tcW w:w="70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30</w:t>
            </w:r>
          </w:p>
        </w:tc>
        <w:tc>
          <w:tcPr>
            <w:tcW w:w="847" w:type="dxa"/>
            <w:tcBorders>
              <w:top w:val="nil"/>
              <w:left w:val="nil"/>
              <w:bottom w:val="single" w:sz="4" w:space="0" w:color="auto"/>
              <w:right w:val="single" w:sz="4" w:space="0" w:color="auto"/>
            </w:tcBorders>
            <w:shd w:val="clear" w:color="auto" w:fill="auto"/>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30</w:t>
            </w:r>
          </w:p>
        </w:tc>
        <w:tc>
          <w:tcPr>
            <w:tcW w:w="848"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1 250 000</w:t>
            </w:r>
          </w:p>
        </w:tc>
        <w:tc>
          <w:tcPr>
            <w:tcW w:w="779"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w:t>
            </w:r>
          </w:p>
        </w:tc>
        <w:tc>
          <w:tcPr>
            <w:tcW w:w="981"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1 250 000</w:t>
            </w:r>
          </w:p>
        </w:tc>
        <w:tc>
          <w:tcPr>
            <w:tcW w:w="91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nedostupná sociální služba v lokalitě</w:t>
            </w:r>
          </w:p>
        </w:tc>
      </w:tr>
      <w:tr w:rsidR="00915E7D" w:rsidRPr="00915E7D" w:rsidTr="00B5605B">
        <w:trPr>
          <w:trHeight w:val="673"/>
        </w:trPr>
        <w:tc>
          <w:tcPr>
            <w:tcW w:w="1400"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83"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85"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30"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77"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643"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11"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4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2259"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565"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06"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47"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4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79"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81"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1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r>
      <w:tr w:rsidR="00915E7D" w:rsidRPr="00915E7D" w:rsidTr="00B5605B">
        <w:trPr>
          <w:trHeight w:val="341"/>
        </w:trPr>
        <w:tc>
          <w:tcPr>
            <w:tcW w:w="1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Celkem</w:t>
            </w:r>
          </w:p>
        </w:tc>
        <w:tc>
          <w:tcPr>
            <w:tcW w:w="883"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12</w:t>
            </w:r>
          </w:p>
        </w:tc>
        <w:tc>
          <w:tcPr>
            <w:tcW w:w="985" w:type="dxa"/>
            <w:tcBorders>
              <w:top w:val="nil"/>
              <w:left w:val="nil"/>
              <w:bottom w:val="nil"/>
              <w:right w:val="nil"/>
            </w:tcBorders>
            <w:shd w:val="clear" w:color="auto" w:fill="auto"/>
            <w:vAlign w:val="center"/>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30" w:type="dxa"/>
            <w:tcBorders>
              <w:top w:val="nil"/>
              <w:left w:val="nil"/>
              <w:bottom w:val="nil"/>
              <w:right w:val="nil"/>
            </w:tcBorders>
            <w:shd w:val="clear" w:color="auto" w:fill="auto"/>
            <w:vAlign w:val="center"/>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77" w:type="dxa"/>
            <w:tcBorders>
              <w:top w:val="nil"/>
              <w:left w:val="nil"/>
              <w:bottom w:val="nil"/>
              <w:right w:val="nil"/>
            </w:tcBorders>
            <w:shd w:val="clear" w:color="auto" w:fill="auto"/>
            <w:vAlign w:val="center"/>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643"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11"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4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Celkem</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41,6</w:t>
            </w: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301</w:t>
            </w:r>
          </w:p>
        </w:tc>
        <w:tc>
          <w:tcPr>
            <w:tcW w:w="847"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226</w:t>
            </w:r>
          </w:p>
        </w:tc>
        <w:tc>
          <w:tcPr>
            <w:tcW w:w="84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79"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81"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1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r>
      <w:tr w:rsidR="00915E7D" w:rsidRPr="00915E7D" w:rsidTr="00B5605B">
        <w:trPr>
          <w:trHeight w:val="341"/>
        </w:trPr>
        <w:tc>
          <w:tcPr>
            <w:tcW w:w="1400" w:type="dxa"/>
            <w:tcBorders>
              <w:top w:val="nil"/>
              <w:left w:val="single" w:sz="4" w:space="0" w:color="auto"/>
              <w:bottom w:val="single" w:sz="4" w:space="0" w:color="auto"/>
              <w:right w:val="single" w:sz="4" w:space="0" w:color="auto"/>
            </w:tcBorders>
            <w:shd w:val="clear" w:color="000000" w:fill="E6B8B7"/>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z toho s výhradou</w:t>
            </w:r>
          </w:p>
        </w:tc>
        <w:tc>
          <w:tcPr>
            <w:tcW w:w="883" w:type="dxa"/>
            <w:tcBorders>
              <w:top w:val="nil"/>
              <w:left w:val="nil"/>
              <w:bottom w:val="single" w:sz="4" w:space="0" w:color="auto"/>
              <w:right w:val="single" w:sz="4" w:space="0" w:color="auto"/>
            </w:tcBorders>
            <w:shd w:val="clear" w:color="000000" w:fill="E6B8B7"/>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2</w:t>
            </w:r>
          </w:p>
        </w:tc>
        <w:tc>
          <w:tcPr>
            <w:tcW w:w="985"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30"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77"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643"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11"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4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2259"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p>
        </w:tc>
        <w:tc>
          <w:tcPr>
            <w:tcW w:w="565"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p>
        </w:tc>
        <w:tc>
          <w:tcPr>
            <w:tcW w:w="706"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p>
        </w:tc>
        <w:tc>
          <w:tcPr>
            <w:tcW w:w="847"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p>
        </w:tc>
        <w:tc>
          <w:tcPr>
            <w:tcW w:w="84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79"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81"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1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r>
      <w:tr w:rsidR="00915E7D" w:rsidRPr="00915E7D" w:rsidTr="00B5605B">
        <w:trPr>
          <w:trHeight w:val="398"/>
        </w:trPr>
        <w:tc>
          <w:tcPr>
            <w:tcW w:w="1400" w:type="dxa"/>
            <w:tcBorders>
              <w:top w:val="nil"/>
              <w:left w:val="single" w:sz="4" w:space="0" w:color="auto"/>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z toho rozvojový záměr na novou sociální službu</w:t>
            </w:r>
          </w:p>
        </w:tc>
        <w:tc>
          <w:tcPr>
            <w:tcW w:w="883"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1</w:t>
            </w:r>
          </w:p>
        </w:tc>
        <w:tc>
          <w:tcPr>
            <w:tcW w:w="985"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30"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77"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643"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11"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4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2259"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565"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06"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47"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4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79"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81"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1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r>
      <w:tr w:rsidR="00915E7D" w:rsidRPr="00915E7D" w:rsidTr="00B5605B">
        <w:trPr>
          <w:trHeight w:val="398"/>
        </w:trPr>
        <w:tc>
          <w:tcPr>
            <w:tcW w:w="1400" w:type="dxa"/>
            <w:tcBorders>
              <w:top w:val="nil"/>
              <w:left w:val="single" w:sz="4" w:space="0" w:color="auto"/>
              <w:bottom w:val="single" w:sz="4" w:space="0" w:color="auto"/>
              <w:right w:val="single" w:sz="4" w:space="0" w:color="auto"/>
            </w:tcBorders>
            <w:shd w:val="clear" w:color="000000" w:fill="DDD9C4"/>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z toho rozvojový záměr sociální služby zařazené v ZS</w:t>
            </w:r>
          </w:p>
        </w:tc>
        <w:tc>
          <w:tcPr>
            <w:tcW w:w="883" w:type="dxa"/>
            <w:tcBorders>
              <w:top w:val="nil"/>
              <w:left w:val="nil"/>
              <w:bottom w:val="single" w:sz="4" w:space="0" w:color="auto"/>
              <w:right w:val="single" w:sz="4" w:space="0" w:color="auto"/>
            </w:tcBorders>
            <w:shd w:val="clear" w:color="000000" w:fill="DDD9C4"/>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1</w:t>
            </w:r>
          </w:p>
        </w:tc>
        <w:tc>
          <w:tcPr>
            <w:tcW w:w="985"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30"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77"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643"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11"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4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2259"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565"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06"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47"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4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79"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81"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1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r>
      <w:tr w:rsidR="00915E7D" w:rsidRPr="00915E7D" w:rsidTr="00B5605B">
        <w:trPr>
          <w:trHeight w:val="284"/>
        </w:trPr>
        <w:tc>
          <w:tcPr>
            <w:tcW w:w="1400" w:type="dxa"/>
            <w:tcBorders>
              <w:top w:val="nil"/>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Celkem sociálních služeb</w:t>
            </w:r>
          </w:p>
        </w:tc>
        <w:tc>
          <w:tcPr>
            <w:tcW w:w="88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11</w:t>
            </w:r>
          </w:p>
        </w:tc>
        <w:tc>
          <w:tcPr>
            <w:tcW w:w="985"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30"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77"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643"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11"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4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2259"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565"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06"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47"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4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79"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81"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1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r>
    </w:tbl>
    <w:p w:rsidR="00915E7D" w:rsidRDefault="00915E7D" w:rsidP="00EB6850">
      <w:pPr>
        <w:autoSpaceDE w:val="0"/>
        <w:autoSpaceDN w:val="0"/>
        <w:adjustRightInd w:val="0"/>
        <w:spacing w:after="0"/>
        <w:jc w:val="left"/>
        <w:rPr>
          <w:rFonts w:cs="Times New Roman"/>
          <w:szCs w:val="24"/>
        </w:rPr>
      </w:pPr>
    </w:p>
    <w:p w:rsidR="00484601" w:rsidRDefault="00484601" w:rsidP="00EB6850">
      <w:pPr>
        <w:jc w:val="left"/>
        <w:rPr>
          <w:rFonts w:cs="Times New Roman"/>
          <w:b/>
          <w:szCs w:val="24"/>
        </w:rPr>
      </w:pPr>
      <w:r>
        <w:rPr>
          <w:rFonts w:cs="Times New Roman"/>
          <w:b/>
          <w:szCs w:val="24"/>
        </w:rPr>
        <w:br w:type="page"/>
      </w:r>
    </w:p>
    <w:p w:rsidR="00F94FB3" w:rsidRPr="00F94FB3" w:rsidRDefault="00F94FB3" w:rsidP="00EB6850">
      <w:pPr>
        <w:autoSpaceDE w:val="0"/>
        <w:autoSpaceDN w:val="0"/>
        <w:adjustRightInd w:val="0"/>
        <w:spacing w:after="0"/>
        <w:jc w:val="left"/>
        <w:rPr>
          <w:rFonts w:cs="Times New Roman"/>
          <w:b/>
          <w:szCs w:val="24"/>
        </w:rPr>
      </w:pPr>
      <w:r w:rsidRPr="00F94FB3">
        <w:rPr>
          <w:rFonts w:cs="Times New Roman"/>
          <w:b/>
          <w:szCs w:val="24"/>
        </w:rPr>
        <w:lastRenderedPageBreak/>
        <w:t>Noclehárny</w:t>
      </w:r>
      <w:r w:rsidR="00484601">
        <w:rPr>
          <w:rFonts w:cs="Times New Roman"/>
          <w:b/>
          <w:szCs w:val="24"/>
        </w:rPr>
        <w:t xml:space="preserve"> § 63</w:t>
      </w:r>
    </w:p>
    <w:p w:rsidR="00F94FB3" w:rsidRPr="006F2E95" w:rsidRDefault="00215C87" w:rsidP="00EB6850">
      <w:pPr>
        <w:autoSpaceDE w:val="0"/>
        <w:autoSpaceDN w:val="0"/>
        <w:adjustRightInd w:val="0"/>
        <w:spacing w:after="0"/>
        <w:jc w:val="left"/>
        <w:rPr>
          <w:rFonts w:cs="Times New Roman"/>
          <w:sz w:val="18"/>
          <w:szCs w:val="18"/>
        </w:rPr>
      </w:pPr>
      <w:r w:rsidRPr="006F2E95">
        <w:rPr>
          <w:rFonts w:cs="Times New Roman"/>
          <w:sz w:val="18"/>
          <w:szCs w:val="18"/>
        </w:rPr>
        <w:t xml:space="preserve">Noclehárny poskytují ambulantní služby osobám bez přístřeší, které mají zájem o využití hygienického zařízení a přenocování. </w:t>
      </w:r>
      <w:r w:rsidR="00F94FB3" w:rsidRPr="006F2E95">
        <w:rPr>
          <w:rFonts w:cs="Times New Roman"/>
          <w:sz w:val="18"/>
          <w:szCs w:val="18"/>
        </w:rPr>
        <w:t>Cílem služby je, aby uživatelé přečkali noc v bezpečném prostředí, měli možnost osobní hygieny, získali základní informace pro řešení své nepříznivé sociální situace</w:t>
      </w:r>
    </w:p>
    <w:tbl>
      <w:tblPr>
        <w:tblW w:w="14819" w:type="dxa"/>
        <w:tblInd w:w="53" w:type="dxa"/>
        <w:tblCellMar>
          <w:left w:w="70" w:type="dxa"/>
          <w:right w:w="70" w:type="dxa"/>
        </w:tblCellMar>
        <w:tblLook w:val="04A0" w:firstRow="1" w:lastRow="0" w:firstColumn="1" w:lastColumn="0" w:noHBand="0" w:noVBand="1"/>
      </w:tblPr>
      <w:tblGrid>
        <w:gridCol w:w="1695"/>
        <w:gridCol w:w="789"/>
        <w:gridCol w:w="1083"/>
        <w:gridCol w:w="675"/>
        <w:gridCol w:w="583"/>
        <w:gridCol w:w="645"/>
        <w:gridCol w:w="942"/>
        <w:gridCol w:w="993"/>
        <w:gridCol w:w="974"/>
        <w:gridCol w:w="898"/>
        <w:gridCol w:w="930"/>
        <w:gridCol w:w="930"/>
        <w:gridCol w:w="505"/>
        <w:gridCol w:w="757"/>
        <w:gridCol w:w="985"/>
        <w:gridCol w:w="1435"/>
      </w:tblGrid>
      <w:tr w:rsidR="00B5605B" w:rsidRPr="00B5605B" w:rsidTr="00B5605B">
        <w:trPr>
          <w:trHeight w:val="1183"/>
        </w:trPr>
        <w:tc>
          <w:tcPr>
            <w:tcW w:w="16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Poskytovatel - název</w:t>
            </w:r>
          </w:p>
        </w:tc>
        <w:tc>
          <w:tcPr>
            <w:tcW w:w="789" w:type="dxa"/>
            <w:tcBorders>
              <w:top w:val="single" w:sz="4" w:space="0" w:color="auto"/>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 xml:space="preserve"> IČ</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Služba - název</w:t>
            </w:r>
          </w:p>
        </w:tc>
        <w:tc>
          <w:tcPr>
            <w:tcW w:w="675" w:type="dxa"/>
            <w:tcBorders>
              <w:top w:val="single" w:sz="4" w:space="0" w:color="auto"/>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Služba - číslo</w:t>
            </w:r>
          </w:p>
        </w:tc>
        <w:tc>
          <w:tcPr>
            <w:tcW w:w="583" w:type="dxa"/>
            <w:tcBorders>
              <w:top w:val="single" w:sz="4" w:space="0" w:color="auto"/>
              <w:left w:val="nil"/>
              <w:bottom w:val="single" w:sz="4" w:space="0" w:color="auto"/>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Formy</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Úroveň sítě</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b/>
                <w:bCs/>
                <w:sz w:val="14"/>
                <w:szCs w:val="14"/>
                <w:lang w:eastAsia="cs-CZ"/>
              </w:rPr>
            </w:pPr>
            <w:proofErr w:type="spellStart"/>
            <w:r w:rsidRPr="00B5605B">
              <w:rPr>
                <w:rFonts w:ascii="Tahoma" w:eastAsia="Times New Roman" w:hAnsi="Tahoma" w:cs="Tahoma"/>
                <w:b/>
                <w:bCs/>
                <w:sz w:val="14"/>
                <w:szCs w:val="14"/>
                <w:lang w:eastAsia="cs-CZ"/>
              </w:rPr>
              <w:t>Regionalita</w:t>
            </w:r>
            <w:proofErr w:type="spellEnd"/>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Působnost (místo poskytování služby - A, P)</w:t>
            </w:r>
          </w:p>
        </w:tc>
        <w:tc>
          <w:tcPr>
            <w:tcW w:w="974" w:type="dxa"/>
            <w:tcBorders>
              <w:top w:val="single" w:sz="4" w:space="0" w:color="auto"/>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Cílová skupina</w:t>
            </w:r>
          </w:p>
        </w:tc>
        <w:tc>
          <w:tcPr>
            <w:tcW w:w="898" w:type="dxa"/>
            <w:tcBorders>
              <w:top w:val="single" w:sz="4" w:space="0" w:color="auto"/>
              <w:left w:val="nil"/>
              <w:bottom w:val="single" w:sz="4" w:space="0" w:color="auto"/>
              <w:right w:val="single" w:sz="4" w:space="0" w:color="auto"/>
            </w:tcBorders>
            <w:shd w:val="clear" w:color="000000" w:fill="FFFFFF"/>
            <w:vAlign w:val="center"/>
            <w:hideMark/>
          </w:tcPr>
          <w:p w:rsidR="00B5605B" w:rsidRPr="00B5605B" w:rsidRDefault="00B5605B" w:rsidP="00B5605B">
            <w:pPr>
              <w:spacing w:after="0" w:line="240" w:lineRule="auto"/>
              <w:jc w:val="left"/>
              <w:rPr>
                <w:rFonts w:ascii="Tahoma" w:eastAsia="Times New Roman" w:hAnsi="Tahoma" w:cs="Tahoma"/>
                <w:b/>
                <w:bCs/>
                <w:sz w:val="14"/>
                <w:szCs w:val="14"/>
                <w:lang w:eastAsia="cs-CZ"/>
              </w:rPr>
            </w:pPr>
            <w:proofErr w:type="spellStart"/>
            <w:r w:rsidRPr="00B5605B">
              <w:rPr>
                <w:rFonts w:ascii="Tahoma" w:eastAsia="Times New Roman" w:hAnsi="Tahoma" w:cs="Tahoma"/>
                <w:b/>
                <w:bCs/>
                <w:sz w:val="14"/>
                <w:szCs w:val="14"/>
                <w:lang w:eastAsia="cs-CZ"/>
              </w:rPr>
              <w:t>PvP</w:t>
            </w:r>
            <w:proofErr w:type="spellEnd"/>
            <w:r w:rsidRPr="00B5605B">
              <w:rPr>
                <w:rFonts w:ascii="Tahoma" w:eastAsia="Times New Roman" w:hAnsi="Tahoma" w:cs="Tahoma"/>
                <w:b/>
                <w:bCs/>
                <w:sz w:val="14"/>
                <w:szCs w:val="14"/>
                <w:lang w:eastAsia="cs-CZ"/>
              </w:rPr>
              <w:t xml:space="preserve"> přepočet - úvazky</w:t>
            </w:r>
          </w:p>
        </w:tc>
        <w:tc>
          <w:tcPr>
            <w:tcW w:w="930" w:type="dxa"/>
            <w:tcBorders>
              <w:top w:val="single" w:sz="4" w:space="0" w:color="auto"/>
              <w:left w:val="nil"/>
              <w:bottom w:val="single" w:sz="4" w:space="0" w:color="auto"/>
              <w:right w:val="single" w:sz="4" w:space="0" w:color="auto"/>
            </w:tcBorders>
            <w:shd w:val="clear" w:color="000000" w:fill="FFFFFF"/>
            <w:vAlign w:val="center"/>
            <w:hideMark/>
          </w:tcPr>
          <w:p w:rsidR="00B5605B" w:rsidRPr="00B5605B" w:rsidRDefault="00B5605B" w:rsidP="00B5605B">
            <w:pPr>
              <w:spacing w:after="0" w:line="240" w:lineRule="auto"/>
              <w:jc w:val="left"/>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Kapacita počtu lůžek (uživatelů)</w:t>
            </w:r>
          </w:p>
        </w:tc>
        <w:tc>
          <w:tcPr>
            <w:tcW w:w="930" w:type="dxa"/>
            <w:tcBorders>
              <w:top w:val="single" w:sz="4" w:space="0" w:color="auto"/>
              <w:left w:val="nil"/>
              <w:bottom w:val="single" w:sz="4" w:space="0" w:color="auto"/>
              <w:right w:val="single" w:sz="4" w:space="0" w:color="auto"/>
            </w:tcBorders>
            <w:shd w:val="clear" w:color="000000" w:fill="FDE9D9"/>
            <w:vAlign w:val="center"/>
            <w:hideMark/>
          </w:tcPr>
          <w:p w:rsidR="00B5605B" w:rsidRPr="00B5605B" w:rsidRDefault="00B5605B" w:rsidP="00B5605B">
            <w:pPr>
              <w:spacing w:after="0" w:line="240" w:lineRule="auto"/>
              <w:jc w:val="left"/>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 xml:space="preserve">Vypočtené náklady </w:t>
            </w:r>
          </w:p>
        </w:tc>
        <w:tc>
          <w:tcPr>
            <w:tcW w:w="1262" w:type="dxa"/>
            <w:gridSpan w:val="2"/>
            <w:tcBorders>
              <w:top w:val="single" w:sz="4" w:space="0" w:color="auto"/>
              <w:left w:val="nil"/>
              <w:bottom w:val="single" w:sz="4" w:space="0" w:color="auto"/>
              <w:right w:val="single" w:sz="4" w:space="0" w:color="auto"/>
            </w:tcBorders>
            <w:shd w:val="clear" w:color="000000" w:fill="FDE9D9"/>
            <w:vAlign w:val="center"/>
            <w:hideMark/>
          </w:tcPr>
          <w:p w:rsidR="00B5605B" w:rsidRPr="00B5605B" w:rsidRDefault="00B5605B" w:rsidP="00B5605B">
            <w:pPr>
              <w:spacing w:after="0" w:line="240" w:lineRule="auto"/>
              <w:jc w:val="left"/>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Deklarované příjmy služby poskytovatelem (úhrady od uživatelů a ZP)</w:t>
            </w:r>
          </w:p>
        </w:tc>
        <w:tc>
          <w:tcPr>
            <w:tcW w:w="985" w:type="dxa"/>
            <w:tcBorders>
              <w:top w:val="single" w:sz="4" w:space="0" w:color="auto"/>
              <w:left w:val="nil"/>
              <w:bottom w:val="single" w:sz="4" w:space="0" w:color="auto"/>
              <w:right w:val="single" w:sz="4" w:space="0" w:color="auto"/>
            </w:tcBorders>
            <w:shd w:val="clear" w:color="000000" w:fill="FDE9D9"/>
            <w:vAlign w:val="center"/>
            <w:hideMark/>
          </w:tcPr>
          <w:p w:rsidR="00B5605B" w:rsidRPr="00B5605B" w:rsidRDefault="00B5605B" w:rsidP="00B5605B">
            <w:pPr>
              <w:spacing w:after="0" w:line="240" w:lineRule="auto"/>
              <w:jc w:val="left"/>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Vypočtená vyrovnávací platba</w:t>
            </w:r>
          </w:p>
        </w:tc>
        <w:tc>
          <w:tcPr>
            <w:tcW w:w="1435" w:type="dxa"/>
            <w:tcBorders>
              <w:top w:val="single" w:sz="4" w:space="0" w:color="auto"/>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Komentář</w:t>
            </w:r>
          </w:p>
        </w:tc>
      </w:tr>
      <w:tr w:rsidR="00B5605B" w:rsidRPr="00B5605B" w:rsidTr="00B5605B">
        <w:trPr>
          <w:trHeight w:val="763"/>
        </w:trPr>
        <w:tc>
          <w:tcPr>
            <w:tcW w:w="1695" w:type="dxa"/>
            <w:tcBorders>
              <w:top w:val="nil"/>
              <w:left w:val="single" w:sz="4" w:space="0" w:color="auto"/>
              <w:bottom w:val="single" w:sz="4" w:space="0" w:color="auto"/>
              <w:right w:val="single" w:sz="4" w:space="0" w:color="auto"/>
            </w:tcBorders>
            <w:shd w:val="clear" w:color="000000" w:fill="DDD9C3"/>
            <w:vAlign w:val="center"/>
            <w:hideMark/>
          </w:tcPr>
          <w:p w:rsidR="00B5605B" w:rsidRPr="00B5605B" w:rsidRDefault="00B5605B" w:rsidP="00B5605B">
            <w:pPr>
              <w:spacing w:after="0" w:line="240" w:lineRule="auto"/>
              <w:jc w:val="left"/>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 xml:space="preserve">NADĚJE </w:t>
            </w:r>
            <w:proofErr w:type="gramStart"/>
            <w:r w:rsidRPr="00B5605B">
              <w:rPr>
                <w:rFonts w:ascii="Tahoma" w:eastAsia="Times New Roman" w:hAnsi="Tahoma" w:cs="Tahoma"/>
                <w:b/>
                <w:bCs/>
                <w:sz w:val="14"/>
                <w:szCs w:val="14"/>
                <w:lang w:eastAsia="cs-CZ"/>
              </w:rPr>
              <w:t>o.s.</w:t>
            </w:r>
            <w:proofErr w:type="gramEnd"/>
          </w:p>
        </w:tc>
        <w:tc>
          <w:tcPr>
            <w:tcW w:w="789" w:type="dxa"/>
            <w:tcBorders>
              <w:top w:val="nil"/>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right"/>
              <w:rPr>
                <w:rFonts w:ascii="Tahoma" w:eastAsia="Times New Roman" w:hAnsi="Tahoma" w:cs="Tahoma"/>
                <w:sz w:val="14"/>
                <w:szCs w:val="14"/>
                <w:lang w:eastAsia="cs-CZ"/>
              </w:rPr>
            </w:pPr>
            <w:r w:rsidRPr="00B5605B">
              <w:rPr>
                <w:rFonts w:ascii="Tahoma" w:eastAsia="Times New Roman" w:hAnsi="Tahoma" w:cs="Tahoma"/>
                <w:sz w:val="14"/>
                <w:szCs w:val="14"/>
                <w:lang w:eastAsia="cs-CZ"/>
              </w:rPr>
              <w:t>570931</w:t>
            </w:r>
          </w:p>
        </w:tc>
        <w:tc>
          <w:tcPr>
            <w:tcW w:w="1083" w:type="dxa"/>
            <w:tcBorders>
              <w:top w:val="nil"/>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r w:rsidRPr="00B5605B">
              <w:rPr>
                <w:rFonts w:ascii="Tahoma" w:eastAsia="Times New Roman" w:hAnsi="Tahoma" w:cs="Tahoma"/>
                <w:sz w:val="14"/>
                <w:szCs w:val="14"/>
                <w:lang w:eastAsia="cs-CZ"/>
              </w:rPr>
              <w:t>Dům Naděje Jablonec nad Nisou - noclehárna</w:t>
            </w:r>
          </w:p>
        </w:tc>
        <w:tc>
          <w:tcPr>
            <w:tcW w:w="675" w:type="dxa"/>
            <w:tcBorders>
              <w:top w:val="nil"/>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right"/>
              <w:rPr>
                <w:rFonts w:ascii="Tahoma" w:eastAsia="Times New Roman" w:hAnsi="Tahoma" w:cs="Tahoma"/>
                <w:sz w:val="14"/>
                <w:szCs w:val="14"/>
                <w:lang w:eastAsia="cs-CZ"/>
              </w:rPr>
            </w:pPr>
            <w:r w:rsidRPr="00B5605B">
              <w:rPr>
                <w:rFonts w:ascii="Tahoma" w:eastAsia="Times New Roman" w:hAnsi="Tahoma" w:cs="Tahoma"/>
                <w:sz w:val="14"/>
                <w:szCs w:val="14"/>
                <w:lang w:eastAsia="cs-CZ"/>
              </w:rPr>
              <w:t>1303151</w:t>
            </w:r>
          </w:p>
        </w:tc>
        <w:tc>
          <w:tcPr>
            <w:tcW w:w="583" w:type="dxa"/>
            <w:tcBorders>
              <w:top w:val="nil"/>
              <w:left w:val="nil"/>
              <w:bottom w:val="single" w:sz="4" w:space="0" w:color="auto"/>
              <w:right w:val="nil"/>
            </w:tcBorders>
            <w:shd w:val="clear" w:color="auto" w:fill="auto"/>
            <w:vAlign w:val="center"/>
            <w:hideMark/>
          </w:tcPr>
          <w:p w:rsidR="00B5605B" w:rsidRPr="00B5605B" w:rsidRDefault="00B5605B" w:rsidP="00B5605B">
            <w:pPr>
              <w:spacing w:after="0" w:line="240" w:lineRule="auto"/>
              <w:jc w:val="center"/>
              <w:rPr>
                <w:rFonts w:ascii="Tahoma" w:eastAsia="Times New Roman" w:hAnsi="Tahoma" w:cs="Tahoma"/>
                <w:sz w:val="14"/>
                <w:szCs w:val="14"/>
                <w:lang w:eastAsia="cs-CZ"/>
              </w:rPr>
            </w:pPr>
            <w:r w:rsidRPr="00B5605B">
              <w:rPr>
                <w:rFonts w:ascii="Tahoma" w:eastAsia="Times New Roman" w:hAnsi="Tahoma" w:cs="Tahoma"/>
                <w:sz w:val="14"/>
                <w:szCs w:val="14"/>
                <w:lang w:eastAsia="cs-CZ"/>
              </w:rPr>
              <w:t>A</w:t>
            </w:r>
          </w:p>
        </w:tc>
        <w:tc>
          <w:tcPr>
            <w:tcW w:w="645" w:type="dxa"/>
            <w:tcBorders>
              <w:top w:val="nil"/>
              <w:left w:val="single" w:sz="4" w:space="0" w:color="auto"/>
              <w:bottom w:val="single" w:sz="4" w:space="0" w:color="auto"/>
              <w:right w:val="single" w:sz="4" w:space="0" w:color="auto"/>
            </w:tcBorders>
            <w:shd w:val="clear" w:color="000000" w:fill="D7E4BC"/>
            <w:noWrap/>
            <w:vAlign w:val="center"/>
            <w:hideMark/>
          </w:tcPr>
          <w:p w:rsidR="00B5605B" w:rsidRPr="00B5605B" w:rsidRDefault="00B5605B" w:rsidP="00B5605B">
            <w:pPr>
              <w:spacing w:after="0" w:line="240" w:lineRule="auto"/>
              <w:jc w:val="center"/>
              <w:rPr>
                <w:rFonts w:ascii="Tahoma" w:eastAsia="Times New Roman" w:hAnsi="Tahoma" w:cs="Tahoma"/>
                <w:sz w:val="14"/>
                <w:szCs w:val="14"/>
                <w:lang w:eastAsia="cs-CZ"/>
              </w:rPr>
            </w:pPr>
            <w:r w:rsidRPr="00B5605B">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r w:rsidRPr="00B5605B">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r w:rsidRPr="00B5605B">
              <w:rPr>
                <w:rFonts w:ascii="Tahoma" w:eastAsia="Times New Roman" w:hAnsi="Tahoma" w:cs="Tahoma"/>
                <w:sz w:val="14"/>
                <w:szCs w:val="14"/>
                <w:lang w:eastAsia="cs-CZ"/>
              </w:rPr>
              <w:t>Jablonec nad Nisou</w:t>
            </w:r>
          </w:p>
        </w:tc>
        <w:tc>
          <w:tcPr>
            <w:tcW w:w="974" w:type="dxa"/>
            <w:tcBorders>
              <w:top w:val="nil"/>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color w:val="000000"/>
                <w:sz w:val="14"/>
                <w:szCs w:val="14"/>
                <w:lang w:eastAsia="cs-CZ"/>
              </w:rPr>
            </w:pPr>
            <w:r w:rsidRPr="00B5605B">
              <w:rPr>
                <w:rFonts w:ascii="Tahoma" w:eastAsia="Times New Roman" w:hAnsi="Tahoma" w:cs="Tahoma"/>
                <w:color w:val="000000"/>
                <w:sz w:val="14"/>
                <w:szCs w:val="14"/>
                <w:lang w:eastAsia="cs-CZ"/>
              </w:rPr>
              <w:t>osoby bez přístřeší, oběti domácího násilí, osoby v krizi</w:t>
            </w:r>
          </w:p>
        </w:tc>
        <w:tc>
          <w:tcPr>
            <w:tcW w:w="898" w:type="dxa"/>
            <w:tcBorders>
              <w:top w:val="nil"/>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right"/>
              <w:rPr>
                <w:rFonts w:ascii="Tahoma" w:eastAsia="Times New Roman" w:hAnsi="Tahoma" w:cs="Tahoma"/>
                <w:sz w:val="14"/>
                <w:szCs w:val="14"/>
                <w:lang w:eastAsia="cs-CZ"/>
              </w:rPr>
            </w:pPr>
            <w:r w:rsidRPr="00B5605B">
              <w:rPr>
                <w:rFonts w:ascii="Tahoma" w:eastAsia="Times New Roman" w:hAnsi="Tahoma" w:cs="Tahoma"/>
                <w:sz w:val="14"/>
                <w:szCs w:val="14"/>
                <w:lang w:eastAsia="cs-CZ"/>
              </w:rPr>
              <w:t>1,65</w:t>
            </w:r>
          </w:p>
        </w:tc>
        <w:tc>
          <w:tcPr>
            <w:tcW w:w="930" w:type="dxa"/>
            <w:tcBorders>
              <w:top w:val="nil"/>
              <w:left w:val="nil"/>
              <w:bottom w:val="single" w:sz="4" w:space="0" w:color="auto"/>
              <w:right w:val="single" w:sz="4" w:space="0" w:color="auto"/>
            </w:tcBorders>
            <w:shd w:val="clear" w:color="auto" w:fill="auto"/>
            <w:noWrap/>
            <w:vAlign w:val="center"/>
            <w:hideMark/>
          </w:tcPr>
          <w:p w:rsidR="00B5605B" w:rsidRPr="00B5605B" w:rsidRDefault="00B5605B" w:rsidP="00B5605B">
            <w:pPr>
              <w:spacing w:after="0" w:line="240" w:lineRule="auto"/>
              <w:jc w:val="right"/>
              <w:rPr>
                <w:rFonts w:ascii="Tahoma" w:eastAsia="Times New Roman" w:hAnsi="Tahoma" w:cs="Tahoma"/>
                <w:sz w:val="14"/>
                <w:szCs w:val="14"/>
                <w:lang w:eastAsia="cs-CZ"/>
              </w:rPr>
            </w:pPr>
            <w:r w:rsidRPr="00B5605B">
              <w:rPr>
                <w:rFonts w:ascii="Tahoma" w:eastAsia="Times New Roman" w:hAnsi="Tahoma" w:cs="Tahoma"/>
                <w:sz w:val="14"/>
                <w:szCs w:val="14"/>
                <w:lang w:eastAsia="cs-CZ"/>
              </w:rPr>
              <w:t>25</w:t>
            </w:r>
          </w:p>
        </w:tc>
        <w:tc>
          <w:tcPr>
            <w:tcW w:w="930" w:type="dxa"/>
            <w:tcBorders>
              <w:top w:val="nil"/>
              <w:left w:val="nil"/>
              <w:bottom w:val="single" w:sz="4" w:space="0" w:color="auto"/>
              <w:right w:val="single" w:sz="4" w:space="0" w:color="auto"/>
            </w:tcBorders>
            <w:shd w:val="clear" w:color="000000" w:fill="FDE9D9"/>
            <w:noWrap/>
            <w:vAlign w:val="center"/>
            <w:hideMark/>
          </w:tcPr>
          <w:p w:rsidR="00B5605B" w:rsidRPr="00B5605B" w:rsidRDefault="00B5605B" w:rsidP="00B5605B">
            <w:pPr>
              <w:spacing w:after="0" w:line="240" w:lineRule="auto"/>
              <w:jc w:val="right"/>
              <w:rPr>
                <w:rFonts w:ascii="Tahoma" w:eastAsia="Times New Roman" w:hAnsi="Tahoma" w:cs="Tahoma"/>
                <w:sz w:val="14"/>
                <w:szCs w:val="14"/>
                <w:lang w:eastAsia="cs-CZ"/>
              </w:rPr>
            </w:pPr>
            <w:r w:rsidRPr="00B5605B">
              <w:rPr>
                <w:rFonts w:ascii="Tahoma" w:eastAsia="Times New Roman" w:hAnsi="Tahoma" w:cs="Tahoma"/>
                <w:sz w:val="14"/>
                <w:szCs w:val="14"/>
                <w:lang w:eastAsia="cs-CZ"/>
              </w:rPr>
              <w:t>1 242 000</w:t>
            </w:r>
          </w:p>
        </w:tc>
        <w:tc>
          <w:tcPr>
            <w:tcW w:w="1262" w:type="dxa"/>
            <w:gridSpan w:val="2"/>
            <w:tcBorders>
              <w:top w:val="nil"/>
              <w:left w:val="nil"/>
              <w:bottom w:val="single" w:sz="4" w:space="0" w:color="auto"/>
              <w:right w:val="single" w:sz="4" w:space="0" w:color="auto"/>
            </w:tcBorders>
            <w:shd w:val="clear" w:color="000000" w:fill="FDE9D9"/>
            <w:vAlign w:val="center"/>
            <w:hideMark/>
          </w:tcPr>
          <w:p w:rsidR="00B5605B" w:rsidRPr="00B5605B" w:rsidRDefault="00B5605B" w:rsidP="00B5605B">
            <w:pPr>
              <w:spacing w:after="0" w:line="240" w:lineRule="auto"/>
              <w:jc w:val="right"/>
              <w:rPr>
                <w:rFonts w:ascii="Tahoma" w:eastAsia="Times New Roman" w:hAnsi="Tahoma" w:cs="Tahoma"/>
                <w:sz w:val="14"/>
                <w:szCs w:val="14"/>
                <w:lang w:eastAsia="cs-CZ"/>
              </w:rPr>
            </w:pPr>
            <w:r w:rsidRPr="00B5605B">
              <w:rPr>
                <w:rFonts w:ascii="Tahoma" w:eastAsia="Times New Roman" w:hAnsi="Tahoma" w:cs="Tahoma"/>
                <w:sz w:val="14"/>
                <w:szCs w:val="14"/>
                <w:lang w:eastAsia="cs-CZ"/>
              </w:rPr>
              <w:t>173 370</w:t>
            </w:r>
          </w:p>
        </w:tc>
        <w:tc>
          <w:tcPr>
            <w:tcW w:w="985" w:type="dxa"/>
            <w:tcBorders>
              <w:top w:val="nil"/>
              <w:left w:val="nil"/>
              <w:bottom w:val="single" w:sz="4" w:space="0" w:color="auto"/>
              <w:right w:val="single" w:sz="4" w:space="0" w:color="auto"/>
            </w:tcBorders>
            <w:shd w:val="clear" w:color="000000" w:fill="FDE9D9"/>
            <w:vAlign w:val="center"/>
            <w:hideMark/>
          </w:tcPr>
          <w:p w:rsidR="00B5605B" w:rsidRPr="00B5605B" w:rsidRDefault="00B5605B" w:rsidP="00B5605B">
            <w:pPr>
              <w:spacing w:after="0" w:line="240" w:lineRule="auto"/>
              <w:jc w:val="right"/>
              <w:rPr>
                <w:rFonts w:ascii="Tahoma" w:eastAsia="Times New Roman" w:hAnsi="Tahoma" w:cs="Tahoma"/>
                <w:sz w:val="14"/>
                <w:szCs w:val="14"/>
                <w:lang w:eastAsia="cs-CZ"/>
              </w:rPr>
            </w:pPr>
            <w:r w:rsidRPr="00B5605B">
              <w:rPr>
                <w:rFonts w:ascii="Tahoma" w:eastAsia="Times New Roman" w:hAnsi="Tahoma" w:cs="Tahoma"/>
                <w:sz w:val="14"/>
                <w:szCs w:val="14"/>
                <w:lang w:eastAsia="cs-CZ"/>
              </w:rPr>
              <w:t>1 068 630</w:t>
            </w:r>
          </w:p>
        </w:tc>
        <w:tc>
          <w:tcPr>
            <w:tcW w:w="1435" w:type="dxa"/>
            <w:tcBorders>
              <w:top w:val="nil"/>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r w:rsidRPr="00B5605B">
              <w:rPr>
                <w:rFonts w:ascii="Tahoma" w:eastAsia="Times New Roman" w:hAnsi="Tahoma" w:cs="Tahoma"/>
                <w:sz w:val="14"/>
                <w:szCs w:val="14"/>
                <w:lang w:eastAsia="cs-CZ"/>
              </w:rPr>
              <w:t>Rozvojový záměr - rozšíření kapacity o 5 lůžek (registrace 2015)</w:t>
            </w:r>
          </w:p>
        </w:tc>
      </w:tr>
      <w:tr w:rsidR="00B5605B" w:rsidRPr="00B5605B" w:rsidTr="00B5605B">
        <w:trPr>
          <w:trHeight w:val="747"/>
        </w:trPr>
        <w:tc>
          <w:tcPr>
            <w:tcW w:w="1695" w:type="dxa"/>
            <w:tcBorders>
              <w:top w:val="nil"/>
              <w:left w:val="single" w:sz="4" w:space="0" w:color="auto"/>
              <w:bottom w:val="single" w:sz="4" w:space="0" w:color="auto"/>
              <w:right w:val="single" w:sz="4" w:space="0" w:color="auto"/>
            </w:tcBorders>
            <w:shd w:val="clear" w:color="000000" w:fill="DDD9C3"/>
            <w:vAlign w:val="center"/>
            <w:hideMark/>
          </w:tcPr>
          <w:p w:rsidR="00B5605B" w:rsidRPr="00B5605B" w:rsidRDefault="00B5605B" w:rsidP="00B5605B">
            <w:pPr>
              <w:spacing w:after="0" w:line="240" w:lineRule="auto"/>
              <w:jc w:val="left"/>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 xml:space="preserve">NADĚJE </w:t>
            </w:r>
            <w:proofErr w:type="gramStart"/>
            <w:r w:rsidRPr="00B5605B">
              <w:rPr>
                <w:rFonts w:ascii="Tahoma" w:eastAsia="Times New Roman" w:hAnsi="Tahoma" w:cs="Tahoma"/>
                <w:b/>
                <w:bCs/>
                <w:sz w:val="14"/>
                <w:szCs w:val="14"/>
                <w:lang w:eastAsia="cs-CZ"/>
              </w:rPr>
              <w:t>o.s.</w:t>
            </w:r>
            <w:proofErr w:type="gramEnd"/>
          </w:p>
        </w:tc>
        <w:tc>
          <w:tcPr>
            <w:tcW w:w="789" w:type="dxa"/>
            <w:tcBorders>
              <w:top w:val="nil"/>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right"/>
              <w:rPr>
                <w:rFonts w:ascii="Tahoma" w:eastAsia="Times New Roman" w:hAnsi="Tahoma" w:cs="Tahoma"/>
                <w:sz w:val="14"/>
                <w:szCs w:val="14"/>
                <w:lang w:eastAsia="cs-CZ"/>
              </w:rPr>
            </w:pPr>
            <w:r w:rsidRPr="00B5605B">
              <w:rPr>
                <w:rFonts w:ascii="Tahoma" w:eastAsia="Times New Roman" w:hAnsi="Tahoma" w:cs="Tahoma"/>
                <w:sz w:val="14"/>
                <w:szCs w:val="14"/>
                <w:lang w:eastAsia="cs-CZ"/>
              </w:rPr>
              <w:t>570931</w:t>
            </w:r>
          </w:p>
        </w:tc>
        <w:tc>
          <w:tcPr>
            <w:tcW w:w="1083" w:type="dxa"/>
            <w:tcBorders>
              <w:top w:val="nil"/>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r w:rsidRPr="00B5605B">
              <w:rPr>
                <w:rFonts w:ascii="Tahoma" w:eastAsia="Times New Roman" w:hAnsi="Tahoma" w:cs="Tahoma"/>
                <w:sz w:val="14"/>
                <w:szCs w:val="14"/>
                <w:lang w:eastAsia="cs-CZ"/>
              </w:rPr>
              <w:t>Středisko Naděje Liberec - noclehárna</w:t>
            </w:r>
          </w:p>
        </w:tc>
        <w:tc>
          <w:tcPr>
            <w:tcW w:w="675" w:type="dxa"/>
            <w:tcBorders>
              <w:top w:val="nil"/>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right"/>
              <w:rPr>
                <w:rFonts w:ascii="Tahoma" w:eastAsia="Times New Roman" w:hAnsi="Tahoma" w:cs="Tahoma"/>
                <w:sz w:val="14"/>
                <w:szCs w:val="14"/>
                <w:lang w:eastAsia="cs-CZ"/>
              </w:rPr>
            </w:pPr>
            <w:r w:rsidRPr="00B5605B">
              <w:rPr>
                <w:rFonts w:ascii="Tahoma" w:eastAsia="Times New Roman" w:hAnsi="Tahoma" w:cs="Tahoma"/>
                <w:sz w:val="14"/>
                <w:szCs w:val="14"/>
                <w:lang w:eastAsia="cs-CZ"/>
              </w:rPr>
              <w:t>3822869</w:t>
            </w:r>
          </w:p>
        </w:tc>
        <w:tc>
          <w:tcPr>
            <w:tcW w:w="583" w:type="dxa"/>
            <w:tcBorders>
              <w:top w:val="nil"/>
              <w:left w:val="nil"/>
              <w:bottom w:val="single" w:sz="4" w:space="0" w:color="auto"/>
              <w:right w:val="nil"/>
            </w:tcBorders>
            <w:shd w:val="clear" w:color="auto" w:fill="auto"/>
            <w:vAlign w:val="center"/>
            <w:hideMark/>
          </w:tcPr>
          <w:p w:rsidR="00B5605B" w:rsidRPr="00B5605B" w:rsidRDefault="00B5605B" w:rsidP="00B5605B">
            <w:pPr>
              <w:spacing w:after="0" w:line="240" w:lineRule="auto"/>
              <w:jc w:val="center"/>
              <w:rPr>
                <w:rFonts w:ascii="Tahoma" w:eastAsia="Times New Roman" w:hAnsi="Tahoma" w:cs="Tahoma"/>
                <w:sz w:val="14"/>
                <w:szCs w:val="14"/>
                <w:lang w:eastAsia="cs-CZ"/>
              </w:rPr>
            </w:pPr>
            <w:r w:rsidRPr="00B5605B">
              <w:rPr>
                <w:rFonts w:ascii="Tahoma" w:eastAsia="Times New Roman" w:hAnsi="Tahoma" w:cs="Tahoma"/>
                <w:sz w:val="14"/>
                <w:szCs w:val="14"/>
                <w:lang w:eastAsia="cs-CZ"/>
              </w:rPr>
              <w:t>A</w:t>
            </w:r>
          </w:p>
        </w:tc>
        <w:tc>
          <w:tcPr>
            <w:tcW w:w="645" w:type="dxa"/>
            <w:tcBorders>
              <w:top w:val="nil"/>
              <w:left w:val="single" w:sz="4" w:space="0" w:color="auto"/>
              <w:bottom w:val="single" w:sz="4" w:space="0" w:color="auto"/>
              <w:right w:val="single" w:sz="4" w:space="0" w:color="auto"/>
            </w:tcBorders>
            <w:shd w:val="clear" w:color="000000" w:fill="D7E4BC"/>
            <w:noWrap/>
            <w:vAlign w:val="center"/>
            <w:hideMark/>
          </w:tcPr>
          <w:p w:rsidR="00B5605B" w:rsidRPr="00B5605B" w:rsidRDefault="00B5605B" w:rsidP="00B5605B">
            <w:pPr>
              <w:spacing w:after="0" w:line="240" w:lineRule="auto"/>
              <w:jc w:val="center"/>
              <w:rPr>
                <w:rFonts w:ascii="Tahoma" w:eastAsia="Times New Roman" w:hAnsi="Tahoma" w:cs="Tahoma"/>
                <w:sz w:val="14"/>
                <w:szCs w:val="14"/>
                <w:lang w:eastAsia="cs-CZ"/>
              </w:rPr>
            </w:pPr>
            <w:r w:rsidRPr="00B5605B">
              <w:rPr>
                <w:rFonts w:ascii="Tahoma" w:eastAsia="Times New Roman" w:hAnsi="Tahoma" w:cs="Tahoma"/>
                <w:sz w:val="14"/>
                <w:szCs w:val="14"/>
                <w:lang w:eastAsia="cs-CZ"/>
              </w:rPr>
              <w:t>Z1</w:t>
            </w:r>
          </w:p>
        </w:tc>
        <w:tc>
          <w:tcPr>
            <w:tcW w:w="942" w:type="dxa"/>
            <w:tcBorders>
              <w:top w:val="nil"/>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r w:rsidRPr="00B5605B">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r w:rsidRPr="00B5605B">
              <w:rPr>
                <w:rFonts w:ascii="Tahoma" w:eastAsia="Times New Roman" w:hAnsi="Tahoma" w:cs="Tahoma"/>
                <w:sz w:val="14"/>
                <w:szCs w:val="14"/>
                <w:lang w:eastAsia="cs-CZ"/>
              </w:rPr>
              <w:t>Liberec</w:t>
            </w:r>
          </w:p>
        </w:tc>
        <w:tc>
          <w:tcPr>
            <w:tcW w:w="974" w:type="dxa"/>
            <w:tcBorders>
              <w:top w:val="nil"/>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color w:val="000000"/>
                <w:sz w:val="14"/>
                <w:szCs w:val="14"/>
                <w:lang w:eastAsia="cs-CZ"/>
              </w:rPr>
            </w:pPr>
            <w:r w:rsidRPr="00B5605B">
              <w:rPr>
                <w:rFonts w:ascii="Tahoma" w:eastAsia="Times New Roman" w:hAnsi="Tahoma" w:cs="Tahoma"/>
                <w:color w:val="000000"/>
                <w:sz w:val="14"/>
                <w:szCs w:val="14"/>
                <w:lang w:eastAsia="cs-CZ"/>
              </w:rPr>
              <w:t>osoby bez přístřeší, osoby v krizi</w:t>
            </w:r>
          </w:p>
        </w:tc>
        <w:tc>
          <w:tcPr>
            <w:tcW w:w="898" w:type="dxa"/>
            <w:tcBorders>
              <w:top w:val="nil"/>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right"/>
              <w:rPr>
                <w:rFonts w:ascii="Tahoma" w:eastAsia="Times New Roman" w:hAnsi="Tahoma" w:cs="Tahoma"/>
                <w:sz w:val="14"/>
                <w:szCs w:val="14"/>
                <w:lang w:eastAsia="cs-CZ"/>
              </w:rPr>
            </w:pPr>
            <w:r w:rsidRPr="00B5605B">
              <w:rPr>
                <w:rFonts w:ascii="Tahoma" w:eastAsia="Times New Roman" w:hAnsi="Tahoma" w:cs="Tahoma"/>
                <w:sz w:val="14"/>
                <w:szCs w:val="14"/>
                <w:lang w:eastAsia="cs-CZ"/>
              </w:rPr>
              <w:t>1,65</w:t>
            </w:r>
          </w:p>
        </w:tc>
        <w:tc>
          <w:tcPr>
            <w:tcW w:w="930" w:type="dxa"/>
            <w:tcBorders>
              <w:top w:val="nil"/>
              <w:left w:val="nil"/>
              <w:bottom w:val="single" w:sz="4" w:space="0" w:color="auto"/>
              <w:right w:val="single" w:sz="4" w:space="0" w:color="auto"/>
            </w:tcBorders>
            <w:shd w:val="clear" w:color="auto" w:fill="auto"/>
            <w:noWrap/>
            <w:vAlign w:val="center"/>
            <w:hideMark/>
          </w:tcPr>
          <w:p w:rsidR="00B5605B" w:rsidRPr="00B5605B" w:rsidRDefault="00B5605B" w:rsidP="00B5605B">
            <w:pPr>
              <w:spacing w:after="0" w:line="240" w:lineRule="auto"/>
              <w:jc w:val="right"/>
              <w:rPr>
                <w:rFonts w:ascii="Tahoma" w:eastAsia="Times New Roman" w:hAnsi="Tahoma" w:cs="Tahoma"/>
                <w:sz w:val="14"/>
                <w:szCs w:val="14"/>
                <w:lang w:eastAsia="cs-CZ"/>
              </w:rPr>
            </w:pPr>
            <w:r w:rsidRPr="00B5605B">
              <w:rPr>
                <w:rFonts w:ascii="Tahoma" w:eastAsia="Times New Roman" w:hAnsi="Tahoma" w:cs="Tahoma"/>
                <w:sz w:val="14"/>
                <w:szCs w:val="14"/>
                <w:lang w:eastAsia="cs-CZ"/>
              </w:rPr>
              <w:t>24</w:t>
            </w:r>
          </w:p>
        </w:tc>
        <w:tc>
          <w:tcPr>
            <w:tcW w:w="930" w:type="dxa"/>
            <w:tcBorders>
              <w:top w:val="nil"/>
              <w:left w:val="nil"/>
              <w:bottom w:val="single" w:sz="4" w:space="0" w:color="auto"/>
              <w:right w:val="single" w:sz="4" w:space="0" w:color="auto"/>
            </w:tcBorders>
            <w:shd w:val="clear" w:color="000000" w:fill="FDE9D9"/>
            <w:noWrap/>
            <w:vAlign w:val="center"/>
            <w:hideMark/>
          </w:tcPr>
          <w:p w:rsidR="00B5605B" w:rsidRPr="00B5605B" w:rsidRDefault="00B5605B" w:rsidP="00B5605B">
            <w:pPr>
              <w:spacing w:after="0" w:line="240" w:lineRule="auto"/>
              <w:jc w:val="right"/>
              <w:rPr>
                <w:rFonts w:ascii="Tahoma" w:eastAsia="Times New Roman" w:hAnsi="Tahoma" w:cs="Tahoma"/>
                <w:sz w:val="14"/>
                <w:szCs w:val="14"/>
                <w:lang w:eastAsia="cs-CZ"/>
              </w:rPr>
            </w:pPr>
            <w:r w:rsidRPr="00B5605B">
              <w:rPr>
                <w:rFonts w:ascii="Tahoma" w:eastAsia="Times New Roman" w:hAnsi="Tahoma" w:cs="Tahoma"/>
                <w:sz w:val="14"/>
                <w:szCs w:val="14"/>
                <w:lang w:eastAsia="cs-CZ"/>
              </w:rPr>
              <w:t>970 000</w:t>
            </w:r>
          </w:p>
        </w:tc>
        <w:tc>
          <w:tcPr>
            <w:tcW w:w="1262" w:type="dxa"/>
            <w:gridSpan w:val="2"/>
            <w:tcBorders>
              <w:top w:val="nil"/>
              <w:left w:val="nil"/>
              <w:bottom w:val="single" w:sz="4" w:space="0" w:color="auto"/>
              <w:right w:val="single" w:sz="4" w:space="0" w:color="auto"/>
            </w:tcBorders>
            <w:shd w:val="clear" w:color="000000" w:fill="FDE9D9"/>
            <w:vAlign w:val="center"/>
            <w:hideMark/>
          </w:tcPr>
          <w:p w:rsidR="00B5605B" w:rsidRPr="00B5605B" w:rsidRDefault="00B5605B" w:rsidP="00B5605B">
            <w:pPr>
              <w:spacing w:after="0" w:line="240" w:lineRule="auto"/>
              <w:jc w:val="right"/>
              <w:rPr>
                <w:rFonts w:ascii="Tahoma" w:eastAsia="Times New Roman" w:hAnsi="Tahoma" w:cs="Tahoma"/>
                <w:sz w:val="14"/>
                <w:szCs w:val="14"/>
                <w:lang w:eastAsia="cs-CZ"/>
              </w:rPr>
            </w:pPr>
            <w:r w:rsidRPr="00B5605B">
              <w:rPr>
                <w:rFonts w:ascii="Tahoma" w:eastAsia="Times New Roman" w:hAnsi="Tahoma" w:cs="Tahoma"/>
                <w:sz w:val="14"/>
                <w:szCs w:val="14"/>
                <w:lang w:eastAsia="cs-CZ"/>
              </w:rPr>
              <w:t>192 380</w:t>
            </w:r>
          </w:p>
        </w:tc>
        <w:tc>
          <w:tcPr>
            <w:tcW w:w="985" w:type="dxa"/>
            <w:tcBorders>
              <w:top w:val="nil"/>
              <w:left w:val="nil"/>
              <w:bottom w:val="single" w:sz="4" w:space="0" w:color="auto"/>
              <w:right w:val="single" w:sz="4" w:space="0" w:color="auto"/>
            </w:tcBorders>
            <w:shd w:val="clear" w:color="000000" w:fill="FDE9D9"/>
            <w:vAlign w:val="center"/>
            <w:hideMark/>
          </w:tcPr>
          <w:p w:rsidR="00B5605B" w:rsidRPr="00B5605B" w:rsidRDefault="00B5605B" w:rsidP="00B5605B">
            <w:pPr>
              <w:spacing w:after="0" w:line="240" w:lineRule="auto"/>
              <w:jc w:val="right"/>
              <w:rPr>
                <w:rFonts w:ascii="Tahoma" w:eastAsia="Times New Roman" w:hAnsi="Tahoma" w:cs="Tahoma"/>
                <w:sz w:val="14"/>
                <w:szCs w:val="14"/>
                <w:lang w:eastAsia="cs-CZ"/>
              </w:rPr>
            </w:pPr>
            <w:r w:rsidRPr="00B5605B">
              <w:rPr>
                <w:rFonts w:ascii="Tahoma" w:eastAsia="Times New Roman" w:hAnsi="Tahoma" w:cs="Tahoma"/>
                <w:sz w:val="14"/>
                <w:szCs w:val="14"/>
                <w:lang w:eastAsia="cs-CZ"/>
              </w:rPr>
              <w:t>777 620</w:t>
            </w:r>
          </w:p>
        </w:tc>
        <w:tc>
          <w:tcPr>
            <w:tcW w:w="1435" w:type="dxa"/>
            <w:tcBorders>
              <w:top w:val="nil"/>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r w:rsidRPr="00B5605B">
              <w:rPr>
                <w:rFonts w:ascii="Tahoma" w:eastAsia="Times New Roman" w:hAnsi="Tahoma" w:cs="Tahoma"/>
                <w:sz w:val="14"/>
                <w:szCs w:val="14"/>
                <w:lang w:eastAsia="cs-CZ"/>
              </w:rPr>
              <w:t>Navýšení počtu pracovníků v návaznosti na výsledky auditu</w:t>
            </w:r>
          </w:p>
        </w:tc>
      </w:tr>
      <w:tr w:rsidR="00B5605B" w:rsidRPr="00B5605B" w:rsidTr="00B5605B">
        <w:trPr>
          <w:trHeight w:val="187"/>
        </w:trPr>
        <w:tc>
          <w:tcPr>
            <w:tcW w:w="1695"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c>
          <w:tcPr>
            <w:tcW w:w="789"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c>
          <w:tcPr>
            <w:tcW w:w="1083"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c>
          <w:tcPr>
            <w:tcW w:w="675"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c>
          <w:tcPr>
            <w:tcW w:w="583"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c>
          <w:tcPr>
            <w:tcW w:w="645"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c>
          <w:tcPr>
            <w:tcW w:w="993"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c>
          <w:tcPr>
            <w:tcW w:w="974"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c>
          <w:tcPr>
            <w:tcW w:w="898"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c>
          <w:tcPr>
            <w:tcW w:w="930"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c>
          <w:tcPr>
            <w:tcW w:w="930"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c>
          <w:tcPr>
            <w:tcW w:w="1262" w:type="dxa"/>
            <w:gridSpan w:val="2"/>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c>
          <w:tcPr>
            <w:tcW w:w="985"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c>
          <w:tcPr>
            <w:tcW w:w="1435"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r>
      <w:tr w:rsidR="00B5605B" w:rsidRPr="00B5605B" w:rsidTr="00B5605B">
        <w:trPr>
          <w:gridAfter w:val="3"/>
          <w:wAfter w:w="3177" w:type="dxa"/>
          <w:trHeight w:val="374"/>
        </w:trPr>
        <w:tc>
          <w:tcPr>
            <w:tcW w:w="16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Počet služeb</w:t>
            </w:r>
          </w:p>
        </w:tc>
        <w:tc>
          <w:tcPr>
            <w:tcW w:w="789" w:type="dxa"/>
            <w:tcBorders>
              <w:top w:val="single" w:sz="4" w:space="0" w:color="auto"/>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right"/>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2</w:t>
            </w:r>
          </w:p>
        </w:tc>
        <w:tc>
          <w:tcPr>
            <w:tcW w:w="1083"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c>
          <w:tcPr>
            <w:tcW w:w="675"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c>
          <w:tcPr>
            <w:tcW w:w="583"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c>
          <w:tcPr>
            <w:tcW w:w="645"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c>
          <w:tcPr>
            <w:tcW w:w="993"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c>
          <w:tcPr>
            <w:tcW w:w="9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Celková kapacita</w:t>
            </w:r>
          </w:p>
        </w:tc>
        <w:tc>
          <w:tcPr>
            <w:tcW w:w="898" w:type="dxa"/>
            <w:tcBorders>
              <w:top w:val="single" w:sz="4" w:space="0" w:color="auto"/>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right"/>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3,3</w:t>
            </w:r>
          </w:p>
        </w:tc>
        <w:tc>
          <w:tcPr>
            <w:tcW w:w="930" w:type="dxa"/>
            <w:tcBorders>
              <w:top w:val="single" w:sz="4" w:space="0" w:color="auto"/>
              <w:left w:val="nil"/>
              <w:bottom w:val="single" w:sz="4" w:space="0" w:color="auto"/>
              <w:right w:val="single" w:sz="4" w:space="0" w:color="auto"/>
            </w:tcBorders>
            <w:shd w:val="clear" w:color="auto" w:fill="auto"/>
            <w:vAlign w:val="center"/>
            <w:hideMark/>
          </w:tcPr>
          <w:p w:rsidR="00B5605B" w:rsidRPr="00B5605B" w:rsidRDefault="00B5605B" w:rsidP="00B5605B">
            <w:pPr>
              <w:spacing w:after="0" w:line="240" w:lineRule="auto"/>
              <w:jc w:val="right"/>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49</w:t>
            </w:r>
          </w:p>
        </w:tc>
        <w:tc>
          <w:tcPr>
            <w:tcW w:w="1435" w:type="dxa"/>
            <w:gridSpan w:val="2"/>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r>
      <w:tr w:rsidR="00B5605B" w:rsidRPr="00B5605B" w:rsidTr="00B5605B">
        <w:trPr>
          <w:trHeight w:val="763"/>
        </w:trPr>
        <w:tc>
          <w:tcPr>
            <w:tcW w:w="1695" w:type="dxa"/>
            <w:tcBorders>
              <w:top w:val="nil"/>
              <w:left w:val="single" w:sz="4" w:space="0" w:color="auto"/>
              <w:bottom w:val="single" w:sz="4" w:space="0" w:color="auto"/>
              <w:right w:val="single" w:sz="4" w:space="0" w:color="auto"/>
            </w:tcBorders>
            <w:shd w:val="clear" w:color="000000" w:fill="DDD9C3"/>
            <w:vAlign w:val="center"/>
            <w:hideMark/>
          </w:tcPr>
          <w:p w:rsidR="00B5605B" w:rsidRPr="00B5605B" w:rsidRDefault="00B5605B" w:rsidP="00B5605B">
            <w:pPr>
              <w:spacing w:after="0" w:line="240" w:lineRule="auto"/>
              <w:jc w:val="left"/>
              <w:rPr>
                <w:rFonts w:ascii="Tahoma" w:eastAsia="Times New Roman" w:hAnsi="Tahoma" w:cs="Tahoma"/>
                <w:b/>
                <w:bCs/>
                <w:sz w:val="14"/>
                <w:szCs w:val="14"/>
                <w:lang w:eastAsia="cs-CZ"/>
              </w:rPr>
            </w:pPr>
            <w:r w:rsidRPr="00B5605B">
              <w:rPr>
                <w:rFonts w:ascii="Tahoma" w:eastAsia="Times New Roman" w:hAnsi="Tahoma" w:cs="Tahoma"/>
                <w:b/>
                <w:bCs/>
                <w:sz w:val="14"/>
                <w:szCs w:val="14"/>
                <w:lang w:eastAsia="cs-CZ"/>
              </w:rPr>
              <w:t>z toho rozvojový záměr u zařazené sociální služby</w:t>
            </w:r>
          </w:p>
        </w:tc>
        <w:tc>
          <w:tcPr>
            <w:tcW w:w="789" w:type="dxa"/>
            <w:tcBorders>
              <w:top w:val="nil"/>
              <w:left w:val="nil"/>
              <w:bottom w:val="single" w:sz="4" w:space="0" w:color="auto"/>
              <w:right w:val="single" w:sz="4" w:space="0" w:color="auto"/>
            </w:tcBorders>
            <w:shd w:val="clear" w:color="000000" w:fill="DDD9C3"/>
            <w:vAlign w:val="center"/>
            <w:hideMark/>
          </w:tcPr>
          <w:p w:rsidR="00B5605B" w:rsidRPr="00B5605B" w:rsidRDefault="00A155EA" w:rsidP="00B5605B">
            <w:pPr>
              <w:spacing w:after="0" w:line="240" w:lineRule="auto"/>
              <w:jc w:val="right"/>
              <w:rPr>
                <w:rFonts w:ascii="Tahoma" w:eastAsia="Times New Roman" w:hAnsi="Tahoma" w:cs="Tahoma"/>
                <w:b/>
                <w:bCs/>
                <w:sz w:val="14"/>
                <w:szCs w:val="14"/>
                <w:lang w:eastAsia="cs-CZ"/>
              </w:rPr>
            </w:pPr>
            <w:r>
              <w:rPr>
                <w:rFonts w:ascii="Tahoma" w:eastAsia="Times New Roman" w:hAnsi="Tahoma" w:cs="Tahoma"/>
                <w:b/>
                <w:bCs/>
                <w:sz w:val="14"/>
                <w:szCs w:val="14"/>
                <w:lang w:eastAsia="cs-CZ"/>
              </w:rPr>
              <w:t>2</w:t>
            </w:r>
          </w:p>
        </w:tc>
        <w:tc>
          <w:tcPr>
            <w:tcW w:w="1083"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c>
          <w:tcPr>
            <w:tcW w:w="675"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c>
          <w:tcPr>
            <w:tcW w:w="583"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c>
          <w:tcPr>
            <w:tcW w:w="645"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c>
          <w:tcPr>
            <w:tcW w:w="942"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c>
          <w:tcPr>
            <w:tcW w:w="993"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c>
          <w:tcPr>
            <w:tcW w:w="974"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c>
          <w:tcPr>
            <w:tcW w:w="898"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c>
          <w:tcPr>
            <w:tcW w:w="930"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c>
          <w:tcPr>
            <w:tcW w:w="930"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c>
          <w:tcPr>
            <w:tcW w:w="1262" w:type="dxa"/>
            <w:gridSpan w:val="2"/>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c>
          <w:tcPr>
            <w:tcW w:w="985"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c>
          <w:tcPr>
            <w:tcW w:w="1435" w:type="dxa"/>
            <w:tcBorders>
              <w:top w:val="nil"/>
              <w:left w:val="nil"/>
              <w:bottom w:val="nil"/>
              <w:right w:val="nil"/>
            </w:tcBorders>
            <w:shd w:val="clear" w:color="auto" w:fill="auto"/>
            <w:vAlign w:val="center"/>
            <w:hideMark/>
          </w:tcPr>
          <w:p w:rsidR="00B5605B" w:rsidRPr="00B5605B" w:rsidRDefault="00B5605B" w:rsidP="00B5605B">
            <w:pPr>
              <w:spacing w:after="0" w:line="240" w:lineRule="auto"/>
              <w:jc w:val="left"/>
              <w:rPr>
                <w:rFonts w:ascii="Tahoma" w:eastAsia="Times New Roman" w:hAnsi="Tahoma" w:cs="Tahoma"/>
                <w:sz w:val="14"/>
                <w:szCs w:val="14"/>
                <w:lang w:eastAsia="cs-CZ"/>
              </w:rPr>
            </w:pPr>
          </w:p>
        </w:tc>
      </w:tr>
    </w:tbl>
    <w:p w:rsidR="00F94FB3" w:rsidRPr="008F6AEA" w:rsidRDefault="00F94FB3" w:rsidP="00EB6850">
      <w:pPr>
        <w:autoSpaceDE w:val="0"/>
        <w:autoSpaceDN w:val="0"/>
        <w:adjustRightInd w:val="0"/>
        <w:spacing w:after="0"/>
        <w:jc w:val="left"/>
        <w:rPr>
          <w:rFonts w:cs="Times New Roman"/>
          <w:szCs w:val="24"/>
        </w:rPr>
      </w:pPr>
    </w:p>
    <w:p w:rsidR="00915E7D" w:rsidRDefault="00915E7D" w:rsidP="00EB6850">
      <w:pPr>
        <w:jc w:val="left"/>
        <w:rPr>
          <w:rFonts w:cs="Times New Roman"/>
          <w:b/>
          <w:bCs/>
          <w:szCs w:val="24"/>
        </w:rPr>
        <w:sectPr w:rsidR="00915E7D" w:rsidSect="00B5605B">
          <w:pgSz w:w="16839" w:h="11907" w:orient="landscape" w:code="9"/>
          <w:pgMar w:top="1134" w:right="851" w:bottom="567" w:left="1134" w:header="709" w:footer="709" w:gutter="0"/>
          <w:cols w:space="708"/>
          <w:docGrid w:linePitch="360"/>
        </w:sectPr>
      </w:pPr>
    </w:p>
    <w:p w:rsidR="003D5317" w:rsidRPr="008F6AEA" w:rsidRDefault="003D5317" w:rsidP="00EB6850">
      <w:pPr>
        <w:autoSpaceDE w:val="0"/>
        <w:autoSpaceDN w:val="0"/>
        <w:adjustRightInd w:val="0"/>
        <w:spacing w:after="0"/>
        <w:jc w:val="left"/>
        <w:rPr>
          <w:rFonts w:cs="Times New Roman"/>
          <w:b/>
          <w:bCs/>
          <w:szCs w:val="24"/>
        </w:rPr>
      </w:pPr>
      <w:r w:rsidRPr="008F6AEA">
        <w:rPr>
          <w:rFonts w:cs="Times New Roman"/>
          <w:b/>
          <w:bCs/>
          <w:szCs w:val="24"/>
        </w:rPr>
        <w:lastRenderedPageBreak/>
        <w:t>Služby následné pé</w:t>
      </w:r>
      <w:r w:rsidRPr="008F6AEA">
        <w:rPr>
          <w:rFonts w:cs="Times New Roman"/>
          <w:szCs w:val="24"/>
        </w:rPr>
        <w:t>č</w:t>
      </w:r>
      <w:r w:rsidRPr="008F6AEA">
        <w:rPr>
          <w:rFonts w:cs="Times New Roman"/>
          <w:b/>
          <w:bCs/>
          <w:szCs w:val="24"/>
        </w:rPr>
        <w:t>e</w:t>
      </w:r>
      <w:r w:rsidR="00484601">
        <w:rPr>
          <w:rFonts w:cs="Times New Roman"/>
          <w:b/>
          <w:bCs/>
          <w:szCs w:val="24"/>
        </w:rPr>
        <w:t xml:space="preserve"> § 64</w:t>
      </w:r>
    </w:p>
    <w:p w:rsidR="003D5317" w:rsidRPr="006F2E95" w:rsidRDefault="003D5317" w:rsidP="00EB6850">
      <w:pPr>
        <w:autoSpaceDE w:val="0"/>
        <w:autoSpaceDN w:val="0"/>
        <w:adjustRightInd w:val="0"/>
        <w:spacing w:after="0"/>
        <w:jc w:val="left"/>
        <w:rPr>
          <w:rFonts w:cs="Times New Roman"/>
          <w:sz w:val="18"/>
          <w:szCs w:val="18"/>
        </w:rPr>
      </w:pPr>
      <w:r w:rsidRPr="006F2E95">
        <w:rPr>
          <w:rFonts w:cs="Times New Roman"/>
          <w:sz w:val="18"/>
          <w:szCs w:val="18"/>
        </w:rPr>
        <w:t>Služby následné péče jsou ambulantní nebo pobytové služby poskytované osobám závislým na návykových látkách, které absolvovaly ústavní léčbu ve zdravotnickém zařízení, absolvovaly ambulantní léčbu nebo se jí podrobují, nebo osobám, které abstinují.</w:t>
      </w:r>
      <w:r w:rsidR="00215C87" w:rsidRPr="006F2E95">
        <w:rPr>
          <w:rFonts w:cs="Times New Roman"/>
          <w:sz w:val="18"/>
          <w:szCs w:val="18"/>
        </w:rPr>
        <w:t xml:space="preserve"> (Tyto služby mohou být poskytovány také osobám s chronickým duševním onemocněním).</w:t>
      </w:r>
    </w:p>
    <w:p w:rsidR="003D5317" w:rsidRDefault="003D5317" w:rsidP="00EB6850">
      <w:pPr>
        <w:autoSpaceDE w:val="0"/>
        <w:autoSpaceDN w:val="0"/>
        <w:adjustRightInd w:val="0"/>
        <w:spacing w:after="0"/>
        <w:jc w:val="left"/>
        <w:rPr>
          <w:rFonts w:cs="Times New Roman"/>
          <w:szCs w:val="24"/>
        </w:rPr>
      </w:pPr>
    </w:p>
    <w:tbl>
      <w:tblPr>
        <w:tblW w:w="14569" w:type="dxa"/>
        <w:tblInd w:w="55" w:type="dxa"/>
        <w:tblCellMar>
          <w:left w:w="70" w:type="dxa"/>
          <w:right w:w="70" w:type="dxa"/>
        </w:tblCellMar>
        <w:tblLook w:val="04A0" w:firstRow="1" w:lastRow="0" w:firstColumn="1" w:lastColumn="0" w:noHBand="0" w:noVBand="1"/>
      </w:tblPr>
      <w:tblGrid>
        <w:gridCol w:w="1185"/>
        <w:gridCol w:w="752"/>
        <w:gridCol w:w="1791"/>
        <w:gridCol w:w="753"/>
        <w:gridCol w:w="880"/>
        <w:gridCol w:w="645"/>
        <w:gridCol w:w="1026"/>
        <w:gridCol w:w="896"/>
        <w:gridCol w:w="1218"/>
        <w:gridCol w:w="762"/>
        <w:gridCol w:w="752"/>
        <w:gridCol w:w="784"/>
        <w:gridCol w:w="878"/>
        <w:gridCol w:w="1262"/>
        <w:gridCol w:w="985"/>
      </w:tblGrid>
      <w:tr w:rsidR="00915E7D" w:rsidRPr="00915E7D" w:rsidTr="00915E7D">
        <w:trPr>
          <w:trHeight w:val="1156"/>
        </w:trPr>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Poskytovatel - název</w:t>
            </w:r>
          </w:p>
        </w:tc>
        <w:tc>
          <w:tcPr>
            <w:tcW w:w="716"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IČ</w:t>
            </w:r>
          </w:p>
        </w:tc>
        <w:tc>
          <w:tcPr>
            <w:tcW w:w="1992"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Služba - název</w:t>
            </w:r>
          </w:p>
        </w:tc>
        <w:tc>
          <w:tcPr>
            <w:tcW w:w="772"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Služba - číslo</w:t>
            </w:r>
          </w:p>
        </w:tc>
        <w:tc>
          <w:tcPr>
            <w:tcW w:w="838" w:type="dxa"/>
            <w:tcBorders>
              <w:top w:val="single" w:sz="4" w:space="0" w:color="auto"/>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Formy</w:t>
            </w: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Úroveň sítě</w:t>
            </w:r>
          </w:p>
        </w:tc>
        <w:tc>
          <w:tcPr>
            <w:tcW w:w="1047"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proofErr w:type="spellStart"/>
            <w:r w:rsidRPr="00915E7D">
              <w:rPr>
                <w:rFonts w:ascii="Tahoma" w:eastAsia="Times New Roman" w:hAnsi="Tahoma" w:cs="Tahoma"/>
                <w:b/>
                <w:bCs/>
                <w:sz w:val="14"/>
                <w:szCs w:val="14"/>
                <w:lang w:eastAsia="cs-CZ"/>
              </w:rPr>
              <w:t>Regionalita</w:t>
            </w:r>
            <w:proofErr w:type="spellEnd"/>
          </w:p>
        </w:tc>
        <w:tc>
          <w:tcPr>
            <w:tcW w:w="901"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Působnost</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Cílová skupina</w:t>
            </w:r>
          </w:p>
        </w:tc>
        <w:tc>
          <w:tcPr>
            <w:tcW w:w="726" w:type="dxa"/>
            <w:tcBorders>
              <w:top w:val="single" w:sz="4" w:space="0" w:color="auto"/>
              <w:left w:val="nil"/>
              <w:bottom w:val="single" w:sz="4" w:space="0" w:color="auto"/>
              <w:right w:val="single" w:sz="4" w:space="0" w:color="auto"/>
            </w:tcBorders>
            <w:shd w:val="clear" w:color="000000" w:fill="FFFFFF"/>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proofErr w:type="spellStart"/>
            <w:r w:rsidRPr="00915E7D">
              <w:rPr>
                <w:rFonts w:ascii="Tahoma" w:eastAsia="Times New Roman" w:hAnsi="Tahoma" w:cs="Tahoma"/>
                <w:b/>
                <w:bCs/>
                <w:sz w:val="14"/>
                <w:szCs w:val="14"/>
                <w:lang w:eastAsia="cs-CZ"/>
              </w:rPr>
              <w:t>PvP</w:t>
            </w:r>
            <w:proofErr w:type="spellEnd"/>
            <w:r w:rsidRPr="00915E7D">
              <w:rPr>
                <w:rFonts w:ascii="Tahoma" w:eastAsia="Times New Roman" w:hAnsi="Tahoma" w:cs="Tahoma"/>
                <w:b/>
                <w:bCs/>
                <w:sz w:val="14"/>
                <w:szCs w:val="14"/>
                <w:lang w:eastAsia="cs-CZ"/>
              </w:rPr>
              <w:t xml:space="preserve"> přepočet - úvazky</w:t>
            </w:r>
          </w:p>
        </w:tc>
        <w:tc>
          <w:tcPr>
            <w:tcW w:w="716" w:type="dxa"/>
            <w:tcBorders>
              <w:top w:val="single" w:sz="4" w:space="0" w:color="auto"/>
              <w:left w:val="nil"/>
              <w:bottom w:val="single" w:sz="4" w:space="0" w:color="auto"/>
              <w:right w:val="single" w:sz="4" w:space="0" w:color="auto"/>
            </w:tcBorders>
            <w:shd w:val="clear" w:color="000000" w:fill="FFFFFF"/>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Kapacita počet lůžek</w:t>
            </w:r>
          </w:p>
        </w:tc>
        <w:tc>
          <w:tcPr>
            <w:tcW w:w="747" w:type="dxa"/>
            <w:tcBorders>
              <w:top w:val="single" w:sz="4" w:space="0" w:color="auto"/>
              <w:left w:val="nil"/>
              <w:bottom w:val="single" w:sz="4" w:space="0" w:color="auto"/>
              <w:right w:val="single" w:sz="4" w:space="0" w:color="auto"/>
            </w:tcBorders>
            <w:shd w:val="clear" w:color="000000" w:fill="FFFFFF"/>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Kapacita počtu uživatelů (A)</w:t>
            </w:r>
          </w:p>
        </w:tc>
        <w:tc>
          <w:tcPr>
            <w:tcW w:w="836" w:type="dxa"/>
            <w:tcBorders>
              <w:top w:val="single" w:sz="4" w:space="0" w:color="auto"/>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 xml:space="preserve">Vypočtené náklady </w:t>
            </w:r>
          </w:p>
        </w:tc>
        <w:tc>
          <w:tcPr>
            <w:tcW w:w="1202" w:type="dxa"/>
            <w:tcBorders>
              <w:top w:val="single" w:sz="4" w:space="0" w:color="auto"/>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Deklarované příjmy služby poskytovatelem (úhrady od uživatelů a ZP)</w:t>
            </w:r>
          </w:p>
        </w:tc>
        <w:tc>
          <w:tcPr>
            <w:tcW w:w="938" w:type="dxa"/>
            <w:tcBorders>
              <w:top w:val="single" w:sz="4" w:space="0" w:color="auto"/>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Vypočtená vyrovnávací platba</w:t>
            </w:r>
          </w:p>
        </w:tc>
      </w:tr>
      <w:tr w:rsidR="00915E7D" w:rsidRPr="00915E7D" w:rsidTr="00915E7D">
        <w:trPr>
          <w:trHeight w:val="867"/>
        </w:trPr>
        <w:tc>
          <w:tcPr>
            <w:tcW w:w="1218" w:type="dxa"/>
            <w:tcBorders>
              <w:top w:val="nil"/>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proofErr w:type="gramStart"/>
            <w:r w:rsidRPr="00915E7D">
              <w:rPr>
                <w:rFonts w:ascii="Tahoma" w:eastAsia="Times New Roman" w:hAnsi="Tahoma" w:cs="Tahoma"/>
                <w:b/>
                <w:bCs/>
                <w:sz w:val="14"/>
                <w:szCs w:val="14"/>
                <w:lang w:eastAsia="cs-CZ"/>
              </w:rPr>
              <w:t xml:space="preserve">ADVAITA, z. </w:t>
            </w:r>
            <w:proofErr w:type="spellStart"/>
            <w:r w:rsidRPr="00915E7D">
              <w:rPr>
                <w:rFonts w:ascii="Tahoma" w:eastAsia="Times New Roman" w:hAnsi="Tahoma" w:cs="Tahoma"/>
                <w:b/>
                <w:bCs/>
                <w:sz w:val="14"/>
                <w:szCs w:val="14"/>
                <w:lang w:eastAsia="cs-CZ"/>
              </w:rPr>
              <w:t>ú.</w:t>
            </w:r>
            <w:proofErr w:type="spellEnd"/>
            <w:proofErr w:type="gramEnd"/>
          </w:p>
        </w:tc>
        <w:tc>
          <w:tcPr>
            <w:tcW w:w="71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65635591</w:t>
            </w:r>
          </w:p>
        </w:tc>
        <w:tc>
          <w:tcPr>
            <w:tcW w:w="1992"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Centrum ambulantních služeb - doléčovací program</w:t>
            </w:r>
          </w:p>
        </w:tc>
        <w:tc>
          <w:tcPr>
            <w:tcW w:w="772"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4142726</w:t>
            </w:r>
          </w:p>
        </w:tc>
        <w:tc>
          <w:tcPr>
            <w:tcW w:w="838" w:type="dxa"/>
            <w:tcBorders>
              <w:top w:val="nil"/>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roofErr w:type="gramStart"/>
            <w:r w:rsidRPr="00915E7D">
              <w:rPr>
                <w:rFonts w:ascii="Tahoma" w:eastAsia="Times New Roman" w:hAnsi="Tahoma" w:cs="Tahoma"/>
                <w:sz w:val="14"/>
                <w:szCs w:val="14"/>
                <w:lang w:eastAsia="cs-CZ"/>
              </w:rPr>
              <w:t>Pobytová ,Ambulantní</w:t>
            </w:r>
            <w:proofErr w:type="gramEnd"/>
          </w:p>
        </w:tc>
        <w:tc>
          <w:tcPr>
            <w:tcW w:w="614" w:type="dxa"/>
            <w:tcBorders>
              <w:top w:val="nil"/>
              <w:left w:val="single" w:sz="4" w:space="0" w:color="auto"/>
              <w:bottom w:val="single" w:sz="4" w:space="0" w:color="auto"/>
              <w:right w:val="single" w:sz="4" w:space="0" w:color="auto"/>
            </w:tcBorders>
            <w:shd w:val="clear" w:color="000000" w:fill="D8E4BC"/>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Z1</w:t>
            </w:r>
          </w:p>
        </w:tc>
        <w:tc>
          <w:tcPr>
            <w:tcW w:w="1047"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kraj</w:t>
            </w:r>
          </w:p>
        </w:tc>
        <w:tc>
          <w:tcPr>
            <w:tcW w:w="901"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Liberecký kraj</w:t>
            </w:r>
          </w:p>
        </w:tc>
        <w:tc>
          <w:tcPr>
            <w:tcW w:w="130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osoby ohrožené závislostí nebo závislé na návykových látkách</w:t>
            </w:r>
          </w:p>
        </w:tc>
        <w:tc>
          <w:tcPr>
            <w:tcW w:w="72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1,95</w:t>
            </w:r>
          </w:p>
        </w:tc>
        <w:tc>
          <w:tcPr>
            <w:tcW w:w="716" w:type="dxa"/>
            <w:tcBorders>
              <w:top w:val="nil"/>
              <w:left w:val="nil"/>
              <w:bottom w:val="single" w:sz="4" w:space="0" w:color="auto"/>
              <w:right w:val="single" w:sz="4" w:space="0" w:color="auto"/>
            </w:tcBorders>
            <w:shd w:val="clear" w:color="auto" w:fill="auto"/>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10</w:t>
            </w:r>
          </w:p>
        </w:tc>
        <w:tc>
          <w:tcPr>
            <w:tcW w:w="747"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20</w:t>
            </w:r>
          </w:p>
        </w:tc>
        <w:tc>
          <w:tcPr>
            <w:tcW w:w="836"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2 235 929</w:t>
            </w:r>
          </w:p>
        </w:tc>
        <w:tc>
          <w:tcPr>
            <w:tcW w:w="1202"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297 250</w:t>
            </w:r>
          </w:p>
        </w:tc>
        <w:tc>
          <w:tcPr>
            <w:tcW w:w="938"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1 938 679</w:t>
            </w:r>
          </w:p>
        </w:tc>
      </w:tr>
      <w:tr w:rsidR="00915E7D" w:rsidRPr="00915E7D" w:rsidTr="00915E7D">
        <w:trPr>
          <w:trHeight w:val="259"/>
        </w:trPr>
        <w:tc>
          <w:tcPr>
            <w:tcW w:w="121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16"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992"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72"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3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614"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047"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01"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306"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26"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16"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47"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36"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202"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3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r>
      <w:tr w:rsidR="00915E7D" w:rsidRPr="00915E7D" w:rsidTr="00915E7D">
        <w:trPr>
          <w:trHeight w:val="365"/>
        </w:trPr>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Celkem sociálních služeb</w:t>
            </w:r>
          </w:p>
        </w:tc>
        <w:tc>
          <w:tcPr>
            <w:tcW w:w="716"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1</w:t>
            </w:r>
          </w:p>
        </w:tc>
        <w:tc>
          <w:tcPr>
            <w:tcW w:w="1992"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72"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3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614"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047"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01"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Celkem</w:t>
            </w: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1,95</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10</w:t>
            </w: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20</w:t>
            </w:r>
          </w:p>
        </w:tc>
        <w:tc>
          <w:tcPr>
            <w:tcW w:w="836"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202"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3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r>
    </w:tbl>
    <w:p w:rsidR="00915E7D" w:rsidRPr="008F6AEA" w:rsidRDefault="00915E7D" w:rsidP="00EB6850">
      <w:pPr>
        <w:autoSpaceDE w:val="0"/>
        <w:autoSpaceDN w:val="0"/>
        <w:adjustRightInd w:val="0"/>
        <w:spacing w:after="0"/>
        <w:jc w:val="left"/>
        <w:rPr>
          <w:rFonts w:cs="Times New Roman"/>
          <w:szCs w:val="24"/>
        </w:rPr>
      </w:pPr>
    </w:p>
    <w:p w:rsidR="00332AEE" w:rsidRDefault="00332AEE" w:rsidP="00EB6850">
      <w:pPr>
        <w:jc w:val="left"/>
        <w:rPr>
          <w:rFonts w:cs="Times New Roman"/>
          <w:b/>
          <w:bCs/>
          <w:szCs w:val="24"/>
        </w:rPr>
      </w:pPr>
      <w:r>
        <w:rPr>
          <w:rFonts w:cs="Times New Roman"/>
          <w:b/>
          <w:bCs/>
          <w:szCs w:val="24"/>
        </w:rPr>
        <w:br w:type="page"/>
      </w:r>
    </w:p>
    <w:p w:rsidR="003D5317" w:rsidRPr="008F6AEA" w:rsidRDefault="003D5317" w:rsidP="00EB6850">
      <w:pPr>
        <w:autoSpaceDE w:val="0"/>
        <w:autoSpaceDN w:val="0"/>
        <w:adjustRightInd w:val="0"/>
        <w:spacing w:after="0"/>
        <w:jc w:val="left"/>
        <w:rPr>
          <w:rFonts w:cs="Times New Roman"/>
          <w:b/>
          <w:bCs/>
          <w:szCs w:val="24"/>
        </w:rPr>
      </w:pPr>
      <w:r w:rsidRPr="008F6AEA">
        <w:rPr>
          <w:rFonts w:cs="Times New Roman"/>
          <w:b/>
          <w:bCs/>
          <w:szCs w:val="24"/>
        </w:rPr>
        <w:lastRenderedPageBreak/>
        <w:t>Sociáln</w:t>
      </w:r>
      <w:r w:rsidRPr="008F6AEA">
        <w:rPr>
          <w:rFonts w:cs="Times New Roman"/>
          <w:szCs w:val="24"/>
        </w:rPr>
        <w:t xml:space="preserve">ě </w:t>
      </w:r>
      <w:r w:rsidRPr="008F6AEA">
        <w:rPr>
          <w:rFonts w:cs="Times New Roman"/>
          <w:b/>
          <w:bCs/>
          <w:szCs w:val="24"/>
        </w:rPr>
        <w:t>aktiviza</w:t>
      </w:r>
      <w:r w:rsidRPr="008F6AEA">
        <w:rPr>
          <w:rFonts w:cs="Times New Roman"/>
          <w:szCs w:val="24"/>
        </w:rPr>
        <w:t>č</w:t>
      </w:r>
      <w:r w:rsidRPr="008F6AEA">
        <w:rPr>
          <w:rFonts w:cs="Times New Roman"/>
          <w:b/>
          <w:bCs/>
          <w:szCs w:val="24"/>
        </w:rPr>
        <w:t>ní služby pro rodiny s</w:t>
      </w:r>
      <w:r w:rsidR="00484601">
        <w:rPr>
          <w:rFonts w:cs="Times New Roman"/>
          <w:b/>
          <w:bCs/>
          <w:szCs w:val="24"/>
        </w:rPr>
        <w:t> </w:t>
      </w:r>
      <w:r w:rsidRPr="008F6AEA">
        <w:rPr>
          <w:rFonts w:cs="Times New Roman"/>
          <w:b/>
          <w:bCs/>
          <w:szCs w:val="24"/>
        </w:rPr>
        <w:t>d</w:t>
      </w:r>
      <w:r w:rsidRPr="008F6AEA">
        <w:rPr>
          <w:rFonts w:cs="Times New Roman"/>
          <w:szCs w:val="24"/>
        </w:rPr>
        <w:t>ě</w:t>
      </w:r>
      <w:r w:rsidRPr="008F6AEA">
        <w:rPr>
          <w:rFonts w:cs="Times New Roman"/>
          <w:b/>
          <w:bCs/>
          <w:szCs w:val="24"/>
        </w:rPr>
        <w:t>tmi</w:t>
      </w:r>
      <w:r w:rsidR="00484601">
        <w:rPr>
          <w:rFonts w:cs="Times New Roman"/>
          <w:b/>
          <w:bCs/>
          <w:szCs w:val="24"/>
        </w:rPr>
        <w:t xml:space="preserve"> § 65</w:t>
      </w:r>
    </w:p>
    <w:p w:rsidR="003D5317" w:rsidRPr="006F2E95" w:rsidRDefault="003D5317" w:rsidP="00EB6850">
      <w:pPr>
        <w:autoSpaceDE w:val="0"/>
        <w:autoSpaceDN w:val="0"/>
        <w:adjustRightInd w:val="0"/>
        <w:spacing w:after="0"/>
        <w:jc w:val="left"/>
        <w:rPr>
          <w:rFonts w:cs="Times New Roman"/>
          <w:sz w:val="18"/>
          <w:szCs w:val="18"/>
        </w:rPr>
      </w:pPr>
      <w:r w:rsidRPr="006F2E95">
        <w:rPr>
          <w:rFonts w:cs="Times New Roman"/>
          <w:sz w:val="18"/>
          <w:szCs w:val="18"/>
        </w:rPr>
        <w:t>Sociálně aktivizační služby pro rodiny s dětmi jsou terénní, popřípadě ambulantní služby poskytované rodině s dítětem, u kterého je jeho vývoj ohrožen v důsledku dopadů dlouhodobě krizové sociální situace, kterou rodiče nedokáží sami bez pomoci překonat, a u kterého existují další rizika ohrožení jeho vývoje.</w:t>
      </w:r>
    </w:p>
    <w:p w:rsidR="00332AEE" w:rsidRDefault="00332AEE" w:rsidP="00EB6850">
      <w:pPr>
        <w:autoSpaceDE w:val="0"/>
        <w:autoSpaceDN w:val="0"/>
        <w:adjustRightInd w:val="0"/>
        <w:spacing w:after="0"/>
        <w:jc w:val="left"/>
        <w:rPr>
          <w:rFonts w:cs="Times New Roman"/>
          <w:b/>
          <w:bCs/>
          <w:szCs w:val="24"/>
        </w:rPr>
      </w:pPr>
    </w:p>
    <w:tbl>
      <w:tblPr>
        <w:tblW w:w="15036" w:type="dxa"/>
        <w:tblInd w:w="55" w:type="dxa"/>
        <w:tblLayout w:type="fixed"/>
        <w:tblCellMar>
          <w:left w:w="70" w:type="dxa"/>
          <w:right w:w="70" w:type="dxa"/>
        </w:tblCellMar>
        <w:tblLook w:val="04A0" w:firstRow="1" w:lastRow="0" w:firstColumn="1" w:lastColumn="0" w:noHBand="0" w:noVBand="1"/>
      </w:tblPr>
      <w:tblGrid>
        <w:gridCol w:w="2004"/>
        <w:gridCol w:w="795"/>
        <w:gridCol w:w="1326"/>
        <w:gridCol w:w="795"/>
        <w:gridCol w:w="928"/>
        <w:gridCol w:w="663"/>
        <w:gridCol w:w="796"/>
        <w:gridCol w:w="1194"/>
        <w:gridCol w:w="1326"/>
        <w:gridCol w:w="928"/>
        <w:gridCol w:w="663"/>
        <w:gridCol w:w="929"/>
        <w:gridCol w:w="747"/>
        <w:gridCol w:w="999"/>
        <w:gridCol w:w="943"/>
      </w:tblGrid>
      <w:tr w:rsidR="0025251D" w:rsidRPr="00915E7D" w:rsidTr="0025251D">
        <w:trPr>
          <w:trHeight w:val="2147"/>
        </w:trPr>
        <w:tc>
          <w:tcPr>
            <w:tcW w:w="20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Poskytovatel - název</w:t>
            </w:r>
          </w:p>
        </w:tc>
        <w:tc>
          <w:tcPr>
            <w:tcW w:w="795"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IČ</w:t>
            </w:r>
          </w:p>
        </w:tc>
        <w:tc>
          <w:tcPr>
            <w:tcW w:w="1326"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Služba - název</w:t>
            </w:r>
          </w:p>
        </w:tc>
        <w:tc>
          <w:tcPr>
            <w:tcW w:w="795"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Služba - číslo</w:t>
            </w:r>
          </w:p>
        </w:tc>
        <w:tc>
          <w:tcPr>
            <w:tcW w:w="928" w:type="dxa"/>
            <w:tcBorders>
              <w:top w:val="single" w:sz="4" w:space="0" w:color="auto"/>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Formy</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Úroveň sítě</w:t>
            </w:r>
          </w:p>
        </w:tc>
        <w:tc>
          <w:tcPr>
            <w:tcW w:w="796"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proofErr w:type="spellStart"/>
            <w:r w:rsidRPr="00915E7D">
              <w:rPr>
                <w:rFonts w:ascii="Tahoma" w:eastAsia="Times New Roman" w:hAnsi="Tahoma" w:cs="Tahoma"/>
                <w:b/>
                <w:bCs/>
                <w:sz w:val="14"/>
                <w:szCs w:val="14"/>
                <w:lang w:eastAsia="cs-CZ"/>
              </w:rPr>
              <w:t>Regionalita</w:t>
            </w:r>
            <w:proofErr w:type="spellEnd"/>
          </w:p>
        </w:tc>
        <w:tc>
          <w:tcPr>
            <w:tcW w:w="1194"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Působnost</w:t>
            </w:r>
          </w:p>
        </w:tc>
        <w:tc>
          <w:tcPr>
            <w:tcW w:w="1326"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Cílová skupina</w:t>
            </w:r>
          </w:p>
        </w:tc>
        <w:tc>
          <w:tcPr>
            <w:tcW w:w="928"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Specifická cílová skupina</w:t>
            </w:r>
          </w:p>
        </w:tc>
        <w:tc>
          <w:tcPr>
            <w:tcW w:w="663" w:type="dxa"/>
            <w:tcBorders>
              <w:top w:val="single" w:sz="4" w:space="0" w:color="auto"/>
              <w:left w:val="nil"/>
              <w:bottom w:val="single" w:sz="4" w:space="0" w:color="auto"/>
              <w:right w:val="single" w:sz="4" w:space="0" w:color="auto"/>
            </w:tcBorders>
            <w:shd w:val="clear" w:color="000000" w:fill="FFFFFF"/>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proofErr w:type="spellStart"/>
            <w:r w:rsidRPr="00915E7D">
              <w:rPr>
                <w:rFonts w:ascii="Tahoma" w:eastAsia="Times New Roman" w:hAnsi="Tahoma" w:cs="Tahoma"/>
                <w:b/>
                <w:bCs/>
                <w:sz w:val="14"/>
                <w:szCs w:val="14"/>
                <w:lang w:eastAsia="cs-CZ"/>
              </w:rPr>
              <w:t>PvP</w:t>
            </w:r>
            <w:proofErr w:type="spellEnd"/>
            <w:r w:rsidRPr="00915E7D">
              <w:rPr>
                <w:rFonts w:ascii="Tahoma" w:eastAsia="Times New Roman" w:hAnsi="Tahoma" w:cs="Tahoma"/>
                <w:b/>
                <w:bCs/>
                <w:sz w:val="14"/>
                <w:szCs w:val="14"/>
                <w:lang w:eastAsia="cs-CZ"/>
              </w:rPr>
              <w:t xml:space="preserve"> přepočet - úvazky</w:t>
            </w:r>
          </w:p>
        </w:tc>
        <w:tc>
          <w:tcPr>
            <w:tcW w:w="929" w:type="dxa"/>
            <w:tcBorders>
              <w:top w:val="single" w:sz="4" w:space="0" w:color="auto"/>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 xml:space="preserve">Vypočtené náklady </w:t>
            </w:r>
          </w:p>
        </w:tc>
        <w:tc>
          <w:tcPr>
            <w:tcW w:w="747" w:type="dxa"/>
            <w:tcBorders>
              <w:top w:val="single" w:sz="4" w:space="0" w:color="auto"/>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Deklarované příjmy služby poskytovatelem (úhrady od uživatelů a ZP)</w:t>
            </w:r>
          </w:p>
        </w:tc>
        <w:tc>
          <w:tcPr>
            <w:tcW w:w="999" w:type="dxa"/>
            <w:tcBorders>
              <w:top w:val="single" w:sz="4" w:space="0" w:color="auto"/>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Vypočtená vyrovnávací platba</w:t>
            </w:r>
          </w:p>
        </w:tc>
        <w:tc>
          <w:tcPr>
            <w:tcW w:w="943"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Komentář</w:t>
            </w:r>
          </w:p>
        </w:tc>
      </w:tr>
      <w:tr w:rsidR="0025251D" w:rsidRPr="00915E7D" w:rsidTr="0025251D">
        <w:trPr>
          <w:trHeight w:val="964"/>
        </w:trPr>
        <w:tc>
          <w:tcPr>
            <w:tcW w:w="2004" w:type="dxa"/>
            <w:tcBorders>
              <w:top w:val="nil"/>
              <w:left w:val="single" w:sz="4" w:space="0" w:color="auto"/>
              <w:bottom w:val="single" w:sz="4" w:space="0" w:color="auto"/>
              <w:right w:val="single" w:sz="4" w:space="0" w:color="auto"/>
            </w:tcBorders>
            <w:shd w:val="clear" w:color="auto" w:fill="E5DFEC" w:themeFill="accent4" w:themeFillTint="33"/>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 xml:space="preserve">Asociace pomáhající lidem s autismem - APLA Praha, Střední Čechy, </w:t>
            </w:r>
            <w:proofErr w:type="gramStart"/>
            <w:r w:rsidRPr="00915E7D">
              <w:rPr>
                <w:rFonts w:ascii="Tahoma" w:eastAsia="Times New Roman" w:hAnsi="Tahoma" w:cs="Tahoma"/>
                <w:b/>
                <w:bCs/>
                <w:sz w:val="14"/>
                <w:szCs w:val="14"/>
                <w:lang w:eastAsia="cs-CZ"/>
              </w:rPr>
              <w:t>o.s.</w:t>
            </w:r>
            <w:proofErr w:type="gramEnd"/>
          </w:p>
        </w:tc>
        <w:tc>
          <w:tcPr>
            <w:tcW w:w="79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26623064</w:t>
            </w:r>
          </w:p>
        </w:tc>
        <w:tc>
          <w:tcPr>
            <w:tcW w:w="132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Sociálně aktivizační služby pro rodiny s dětmi (terénní)</w:t>
            </w:r>
          </w:p>
        </w:tc>
        <w:tc>
          <w:tcPr>
            <w:tcW w:w="79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7472903</w:t>
            </w:r>
          </w:p>
        </w:tc>
        <w:tc>
          <w:tcPr>
            <w:tcW w:w="928" w:type="dxa"/>
            <w:tcBorders>
              <w:top w:val="nil"/>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roofErr w:type="gramStart"/>
            <w:r w:rsidRPr="00915E7D">
              <w:rPr>
                <w:rFonts w:ascii="Tahoma" w:eastAsia="Times New Roman" w:hAnsi="Tahoma" w:cs="Tahoma"/>
                <w:sz w:val="14"/>
                <w:szCs w:val="14"/>
                <w:lang w:eastAsia="cs-CZ"/>
              </w:rPr>
              <w:t>Terénní ,Ambulantní</w:t>
            </w:r>
            <w:proofErr w:type="gramEnd"/>
          </w:p>
        </w:tc>
        <w:tc>
          <w:tcPr>
            <w:tcW w:w="663" w:type="dxa"/>
            <w:tcBorders>
              <w:top w:val="nil"/>
              <w:left w:val="single" w:sz="4" w:space="0" w:color="auto"/>
              <w:bottom w:val="single" w:sz="4" w:space="0" w:color="auto"/>
              <w:right w:val="single" w:sz="4" w:space="0" w:color="auto"/>
            </w:tcBorders>
            <w:shd w:val="clear" w:color="000000" w:fill="E6B8B7"/>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Z2v</w:t>
            </w:r>
          </w:p>
        </w:tc>
        <w:tc>
          <w:tcPr>
            <w:tcW w:w="79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kraj</w:t>
            </w:r>
          </w:p>
        </w:tc>
        <w:tc>
          <w:tcPr>
            <w:tcW w:w="1194"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Liberecký kraj</w:t>
            </w:r>
          </w:p>
        </w:tc>
        <w:tc>
          <w:tcPr>
            <w:tcW w:w="132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rodiny s dítětem/dětmi</w:t>
            </w:r>
          </w:p>
        </w:tc>
        <w:tc>
          <w:tcPr>
            <w:tcW w:w="92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osoby s poruchami autistického spektra</w:t>
            </w:r>
          </w:p>
        </w:tc>
        <w:tc>
          <w:tcPr>
            <w:tcW w:w="66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0,299</w:t>
            </w:r>
          </w:p>
        </w:tc>
        <w:tc>
          <w:tcPr>
            <w:tcW w:w="929"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190 300</w:t>
            </w:r>
          </w:p>
        </w:tc>
        <w:tc>
          <w:tcPr>
            <w:tcW w:w="747"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w:t>
            </w:r>
          </w:p>
        </w:tc>
        <w:tc>
          <w:tcPr>
            <w:tcW w:w="999"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190 300</w:t>
            </w:r>
          </w:p>
        </w:tc>
        <w:tc>
          <w:tcPr>
            <w:tcW w:w="94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 </w:t>
            </w:r>
            <w:r w:rsidR="002E4037">
              <w:rPr>
                <w:rFonts w:ascii="Tahoma" w:eastAsia="Times New Roman" w:hAnsi="Tahoma" w:cs="Tahoma"/>
                <w:sz w:val="14"/>
                <w:szCs w:val="14"/>
                <w:lang w:eastAsia="cs-CZ"/>
              </w:rPr>
              <w:t>Nově zařazená sociální služba do ZS</w:t>
            </w:r>
          </w:p>
        </w:tc>
      </w:tr>
      <w:tr w:rsidR="0025251D" w:rsidRPr="00915E7D" w:rsidTr="0025251D">
        <w:trPr>
          <w:trHeight w:val="1297"/>
        </w:trPr>
        <w:tc>
          <w:tcPr>
            <w:tcW w:w="2004" w:type="dxa"/>
            <w:tcBorders>
              <w:top w:val="nil"/>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 xml:space="preserve">Asociace rodičů a přátel zdravotně postižených dětí v </w:t>
            </w:r>
            <w:proofErr w:type="gramStart"/>
            <w:r w:rsidRPr="00915E7D">
              <w:rPr>
                <w:rFonts w:ascii="Tahoma" w:eastAsia="Times New Roman" w:hAnsi="Tahoma" w:cs="Tahoma"/>
                <w:b/>
                <w:bCs/>
                <w:sz w:val="14"/>
                <w:szCs w:val="14"/>
                <w:lang w:eastAsia="cs-CZ"/>
              </w:rPr>
              <w:t xml:space="preserve">ČR, </w:t>
            </w:r>
            <w:proofErr w:type="spellStart"/>
            <w:r w:rsidRPr="00915E7D">
              <w:rPr>
                <w:rFonts w:ascii="Tahoma" w:eastAsia="Times New Roman" w:hAnsi="Tahoma" w:cs="Tahoma"/>
                <w:b/>
                <w:bCs/>
                <w:sz w:val="14"/>
                <w:szCs w:val="14"/>
                <w:lang w:eastAsia="cs-CZ"/>
              </w:rPr>
              <w:t>z.s</w:t>
            </w:r>
            <w:proofErr w:type="spellEnd"/>
            <w:r w:rsidRPr="00915E7D">
              <w:rPr>
                <w:rFonts w:ascii="Tahoma" w:eastAsia="Times New Roman" w:hAnsi="Tahoma" w:cs="Tahoma"/>
                <w:b/>
                <w:bCs/>
                <w:sz w:val="14"/>
                <w:szCs w:val="14"/>
                <w:lang w:eastAsia="cs-CZ"/>
              </w:rPr>
              <w:t>.</w:t>
            </w:r>
            <w:proofErr w:type="gramEnd"/>
            <w:r w:rsidRPr="00915E7D">
              <w:rPr>
                <w:rFonts w:ascii="Tahoma" w:eastAsia="Times New Roman" w:hAnsi="Tahoma" w:cs="Tahoma"/>
                <w:b/>
                <w:bCs/>
                <w:sz w:val="14"/>
                <w:szCs w:val="14"/>
                <w:lang w:eastAsia="cs-CZ"/>
              </w:rPr>
              <w:t xml:space="preserve"> Klub Jablonec nad Nisou</w:t>
            </w:r>
          </w:p>
        </w:tc>
        <w:tc>
          <w:tcPr>
            <w:tcW w:w="79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60253177</w:t>
            </w:r>
          </w:p>
        </w:tc>
        <w:tc>
          <w:tcPr>
            <w:tcW w:w="132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Sociálně aktivizační služby pro rodiny se zdravotně postiženými dětmi</w:t>
            </w:r>
          </w:p>
        </w:tc>
        <w:tc>
          <w:tcPr>
            <w:tcW w:w="79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9452301</w:t>
            </w:r>
          </w:p>
        </w:tc>
        <w:tc>
          <w:tcPr>
            <w:tcW w:w="928" w:type="dxa"/>
            <w:tcBorders>
              <w:top w:val="nil"/>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roofErr w:type="gramStart"/>
            <w:r w:rsidRPr="00915E7D">
              <w:rPr>
                <w:rFonts w:ascii="Tahoma" w:eastAsia="Times New Roman" w:hAnsi="Tahoma" w:cs="Tahoma"/>
                <w:sz w:val="14"/>
                <w:szCs w:val="14"/>
                <w:lang w:eastAsia="cs-CZ"/>
              </w:rPr>
              <w:t>Ambulantní ,Terénní</w:t>
            </w:r>
            <w:proofErr w:type="gramEnd"/>
          </w:p>
        </w:tc>
        <w:tc>
          <w:tcPr>
            <w:tcW w:w="663" w:type="dxa"/>
            <w:tcBorders>
              <w:top w:val="nil"/>
              <w:left w:val="single" w:sz="4" w:space="0" w:color="auto"/>
              <w:bottom w:val="single" w:sz="4" w:space="0" w:color="auto"/>
              <w:right w:val="single" w:sz="4" w:space="0" w:color="auto"/>
            </w:tcBorders>
            <w:shd w:val="clear" w:color="000000" w:fill="D8E4BC"/>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Z1</w:t>
            </w:r>
          </w:p>
        </w:tc>
        <w:tc>
          <w:tcPr>
            <w:tcW w:w="79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ORP</w:t>
            </w:r>
          </w:p>
        </w:tc>
        <w:tc>
          <w:tcPr>
            <w:tcW w:w="1194"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Jablonec nad Nisou</w:t>
            </w:r>
          </w:p>
        </w:tc>
        <w:tc>
          <w:tcPr>
            <w:tcW w:w="132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rodiny s dítětem/dětmi, osoby s kombinovaným postižením, osoby s mentálním postižením, osoby s tělesným postižením, osoby se zdravotním postižením, osoby se zrakovým postižením</w:t>
            </w:r>
          </w:p>
        </w:tc>
        <w:tc>
          <w:tcPr>
            <w:tcW w:w="92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osoby s poruchami autistického spektra</w:t>
            </w:r>
          </w:p>
        </w:tc>
        <w:tc>
          <w:tcPr>
            <w:tcW w:w="66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0,75</w:t>
            </w:r>
          </w:p>
        </w:tc>
        <w:tc>
          <w:tcPr>
            <w:tcW w:w="929"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417 685</w:t>
            </w:r>
          </w:p>
        </w:tc>
        <w:tc>
          <w:tcPr>
            <w:tcW w:w="747"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w:t>
            </w:r>
          </w:p>
        </w:tc>
        <w:tc>
          <w:tcPr>
            <w:tcW w:w="999"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417 685</w:t>
            </w:r>
          </w:p>
        </w:tc>
        <w:tc>
          <w:tcPr>
            <w:tcW w:w="94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 </w:t>
            </w:r>
          </w:p>
        </w:tc>
      </w:tr>
      <w:tr w:rsidR="0025251D" w:rsidRPr="00915E7D" w:rsidTr="0025251D">
        <w:trPr>
          <w:trHeight w:val="630"/>
        </w:trPr>
        <w:tc>
          <w:tcPr>
            <w:tcW w:w="2004" w:type="dxa"/>
            <w:tcBorders>
              <w:top w:val="nil"/>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Diakonie ČCE - středisko v Jablonci nad Nisou</w:t>
            </w:r>
          </w:p>
        </w:tc>
        <w:tc>
          <w:tcPr>
            <w:tcW w:w="79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73633992</w:t>
            </w:r>
          </w:p>
        </w:tc>
        <w:tc>
          <w:tcPr>
            <w:tcW w:w="132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 Sociálně aktivizační služby pro rodiny s dětmi</w:t>
            </w:r>
          </w:p>
        </w:tc>
        <w:tc>
          <w:tcPr>
            <w:tcW w:w="79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7080749</w:t>
            </w:r>
          </w:p>
        </w:tc>
        <w:tc>
          <w:tcPr>
            <w:tcW w:w="928" w:type="dxa"/>
            <w:tcBorders>
              <w:top w:val="nil"/>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Terénní</w:t>
            </w:r>
          </w:p>
        </w:tc>
        <w:tc>
          <w:tcPr>
            <w:tcW w:w="663" w:type="dxa"/>
            <w:tcBorders>
              <w:top w:val="nil"/>
              <w:left w:val="single" w:sz="4" w:space="0" w:color="auto"/>
              <w:bottom w:val="single" w:sz="4" w:space="0" w:color="auto"/>
              <w:right w:val="single" w:sz="4" w:space="0" w:color="auto"/>
            </w:tcBorders>
            <w:shd w:val="clear" w:color="000000" w:fill="D8E4BC"/>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Z1</w:t>
            </w:r>
          </w:p>
        </w:tc>
        <w:tc>
          <w:tcPr>
            <w:tcW w:w="79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PO2</w:t>
            </w:r>
          </w:p>
        </w:tc>
        <w:tc>
          <w:tcPr>
            <w:tcW w:w="1194"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Jablonec nad Nisou</w:t>
            </w:r>
          </w:p>
        </w:tc>
        <w:tc>
          <w:tcPr>
            <w:tcW w:w="132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rodiny s dítětem/dětmi</w:t>
            </w:r>
          </w:p>
        </w:tc>
        <w:tc>
          <w:tcPr>
            <w:tcW w:w="92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 </w:t>
            </w:r>
          </w:p>
        </w:tc>
        <w:tc>
          <w:tcPr>
            <w:tcW w:w="66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1,7</w:t>
            </w:r>
          </w:p>
        </w:tc>
        <w:tc>
          <w:tcPr>
            <w:tcW w:w="929"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344 658</w:t>
            </w:r>
          </w:p>
        </w:tc>
        <w:tc>
          <w:tcPr>
            <w:tcW w:w="747"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w:t>
            </w:r>
          </w:p>
        </w:tc>
        <w:tc>
          <w:tcPr>
            <w:tcW w:w="999"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344 658</w:t>
            </w:r>
          </w:p>
        </w:tc>
        <w:tc>
          <w:tcPr>
            <w:tcW w:w="94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 </w:t>
            </w:r>
          </w:p>
        </w:tc>
      </w:tr>
      <w:tr w:rsidR="0025251D" w:rsidRPr="00915E7D" w:rsidTr="0025251D">
        <w:trPr>
          <w:trHeight w:val="533"/>
        </w:trPr>
        <w:tc>
          <w:tcPr>
            <w:tcW w:w="2004" w:type="dxa"/>
            <w:tcBorders>
              <w:top w:val="nil"/>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Farní charita Česká Lípa</w:t>
            </w:r>
          </w:p>
        </w:tc>
        <w:tc>
          <w:tcPr>
            <w:tcW w:w="79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70226148</w:t>
            </w:r>
          </w:p>
        </w:tc>
        <w:tc>
          <w:tcPr>
            <w:tcW w:w="132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Startér</w:t>
            </w:r>
          </w:p>
        </w:tc>
        <w:tc>
          <w:tcPr>
            <w:tcW w:w="79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2925974</w:t>
            </w:r>
          </w:p>
        </w:tc>
        <w:tc>
          <w:tcPr>
            <w:tcW w:w="928" w:type="dxa"/>
            <w:tcBorders>
              <w:top w:val="nil"/>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roofErr w:type="gramStart"/>
            <w:r w:rsidRPr="00915E7D">
              <w:rPr>
                <w:rFonts w:ascii="Tahoma" w:eastAsia="Times New Roman" w:hAnsi="Tahoma" w:cs="Tahoma"/>
                <w:sz w:val="14"/>
                <w:szCs w:val="14"/>
                <w:lang w:eastAsia="cs-CZ"/>
              </w:rPr>
              <w:t>Terénní ,Ambulantní</w:t>
            </w:r>
            <w:proofErr w:type="gramEnd"/>
          </w:p>
        </w:tc>
        <w:tc>
          <w:tcPr>
            <w:tcW w:w="663" w:type="dxa"/>
            <w:tcBorders>
              <w:top w:val="nil"/>
              <w:left w:val="single" w:sz="4" w:space="0" w:color="auto"/>
              <w:bottom w:val="single" w:sz="4" w:space="0" w:color="auto"/>
              <w:right w:val="single" w:sz="4" w:space="0" w:color="auto"/>
            </w:tcBorders>
            <w:shd w:val="clear" w:color="000000" w:fill="D8E4BC"/>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Z1</w:t>
            </w:r>
          </w:p>
        </w:tc>
        <w:tc>
          <w:tcPr>
            <w:tcW w:w="79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ORP</w:t>
            </w:r>
          </w:p>
        </w:tc>
        <w:tc>
          <w:tcPr>
            <w:tcW w:w="1194"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Nový Bor</w:t>
            </w:r>
          </w:p>
        </w:tc>
        <w:tc>
          <w:tcPr>
            <w:tcW w:w="132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rodiny s dítětem/dětmi</w:t>
            </w:r>
          </w:p>
        </w:tc>
        <w:tc>
          <w:tcPr>
            <w:tcW w:w="92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 </w:t>
            </w:r>
          </w:p>
        </w:tc>
        <w:tc>
          <w:tcPr>
            <w:tcW w:w="66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3</w:t>
            </w:r>
          </w:p>
        </w:tc>
        <w:tc>
          <w:tcPr>
            <w:tcW w:w="929"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594 938</w:t>
            </w:r>
          </w:p>
        </w:tc>
        <w:tc>
          <w:tcPr>
            <w:tcW w:w="747"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w:t>
            </w:r>
          </w:p>
        </w:tc>
        <w:tc>
          <w:tcPr>
            <w:tcW w:w="999"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594 938</w:t>
            </w:r>
          </w:p>
        </w:tc>
        <w:tc>
          <w:tcPr>
            <w:tcW w:w="94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 </w:t>
            </w:r>
          </w:p>
        </w:tc>
      </w:tr>
      <w:tr w:rsidR="0025251D" w:rsidRPr="00915E7D" w:rsidTr="0025251D">
        <w:trPr>
          <w:trHeight w:val="533"/>
        </w:trPr>
        <w:tc>
          <w:tcPr>
            <w:tcW w:w="2004" w:type="dxa"/>
            <w:tcBorders>
              <w:top w:val="nil"/>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Občanské sdružení COMPITUM</w:t>
            </w:r>
          </w:p>
        </w:tc>
        <w:tc>
          <w:tcPr>
            <w:tcW w:w="79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26571129</w:t>
            </w:r>
          </w:p>
        </w:tc>
        <w:tc>
          <w:tcPr>
            <w:tcW w:w="132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Sociálně aktivizační služby pro rodiny s dětmi</w:t>
            </w:r>
          </w:p>
        </w:tc>
        <w:tc>
          <w:tcPr>
            <w:tcW w:w="79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6769479</w:t>
            </w:r>
          </w:p>
        </w:tc>
        <w:tc>
          <w:tcPr>
            <w:tcW w:w="928" w:type="dxa"/>
            <w:tcBorders>
              <w:top w:val="nil"/>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Terénní</w:t>
            </w:r>
          </w:p>
        </w:tc>
        <w:tc>
          <w:tcPr>
            <w:tcW w:w="663" w:type="dxa"/>
            <w:tcBorders>
              <w:top w:val="nil"/>
              <w:left w:val="single" w:sz="4" w:space="0" w:color="auto"/>
              <w:bottom w:val="single" w:sz="4" w:space="0" w:color="auto"/>
              <w:right w:val="single" w:sz="4" w:space="0" w:color="auto"/>
            </w:tcBorders>
            <w:shd w:val="clear" w:color="000000" w:fill="D8E4BC"/>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Z1</w:t>
            </w:r>
          </w:p>
        </w:tc>
        <w:tc>
          <w:tcPr>
            <w:tcW w:w="79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ORP</w:t>
            </w:r>
          </w:p>
        </w:tc>
        <w:tc>
          <w:tcPr>
            <w:tcW w:w="1194"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Jablonec nad Nisou, Železný Brod</w:t>
            </w:r>
          </w:p>
        </w:tc>
        <w:tc>
          <w:tcPr>
            <w:tcW w:w="132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rodiny s dítětem/dětmi</w:t>
            </w:r>
          </w:p>
        </w:tc>
        <w:tc>
          <w:tcPr>
            <w:tcW w:w="92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 </w:t>
            </w:r>
          </w:p>
        </w:tc>
        <w:tc>
          <w:tcPr>
            <w:tcW w:w="66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4</w:t>
            </w:r>
          </w:p>
        </w:tc>
        <w:tc>
          <w:tcPr>
            <w:tcW w:w="929"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895 857</w:t>
            </w:r>
          </w:p>
        </w:tc>
        <w:tc>
          <w:tcPr>
            <w:tcW w:w="747"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w:t>
            </w:r>
          </w:p>
        </w:tc>
        <w:tc>
          <w:tcPr>
            <w:tcW w:w="999"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895 857</w:t>
            </w:r>
          </w:p>
        </w:tc>
        <w:tc>
          <w:tcPr>
            <w:tcW w:w="94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 </w:t>
            </w:r>
          </w:p>
        </w:tc>
      </w:tr>
      <w:tr w:rsidR="0025251D" w:rsidRPr="00915E7D" w:rsidTr="0025251D">
        <w:trPr>
          <w:trHeight w:val="682"/>
        </w:trPr>
        <w:tc>
          <w:tcPr>
            <w:tcW w:w="2004" w:type="dxa"/>
            <w:tcBorders>
              <w:top w:val="nil"/>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 xml:space="preserve">Občanské </w:t>
            </w:r>
            <w:proofErr w:type="gramStart"/>
            <w:r w:rsidRPr="00915E7D">
              <w:rPr>
                <w:rFonts w:ascii="Tahoma" w:eastAsia="Times New Roman" w:hAnsi="Tahoma" w:cs="Tahoma"/>
                <w:b/>
                <w:bCs/>
                <w:sz w:val="14"/>
                <w:szCs w:val="14"/>
                <w:lang w:eastAsia="cs-CZ"/>
              </w:rPr>
              <w:t>sdružení D.R.</w:t>
            </w:r>
            <w:proofErr w:type="gramEnd"/>
            <w:r w:rsidRPr="00915E7D">
              <w:rPr>
                <w:rFonts w:ascii="Tahoma" w:eastAsia="Times New Roman" w:hAnsi="Tahoma" w:cs="Tahoma"/>
                <w:b/>
                <w:bCs/>
                <w:sz w:val="14"/>
                <w:szCs w:val="14"/>
                <w:lang w:eastAsia="cs-CZ"/>
              </w:rPr>
              <w:t>A.K.</w:t>
            </w:r>
          </w:p>
        </w:tc>
        <w:tc>
          <w:tcPr>
            <w:tcW w:w="79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26636328</w:t>
            </w:r>
          </w:p>
        </w:tc>
        <w:tc>
          <w:tcPr>
            <w:tcW w:w="132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 xml:space="preserve">Sociálně aktivizační služby pro rodiny s </w:t>
            </w:r>
            <w:proofErr w:type="gramStart"/>
            <w:r w:rsidRPr="00915E7D">
              <w:rPr>
                <w:rFonts w:ascii="Tahoma" w:eastAsia="Times New Roman" w:hAnsi="Tahoma" w:cs="Tahoma"/>
                <w:sz w:val="14"/>
                <w:szCs w:val="14"/>
                <w:lang w:eastAsia="cs-CZ"/>
              </w:rPr>
              <w:t>dětmi D.R.</w:t>
            </w:r>
            <w:proofErr w:type="gramEnd"/>
            <w:r w:rsidRPr="00915E7D">
              <w:rPr>
                <w:rFonts w:ascii="Tahoma" w:eastAsia="Times New Roman" w:hAnsi="Tahoma" w:cs="Tahoma"/>
                <w:sz w:val="14"/>
                <w:szCs w:val="14"/>
                <w:lang w:eastAsia="cs-CZ"/>
              </w:rPr>
              <w:t>A.K.</w:t>
            </w:r>
          </w:p>
        </w:tc>
        <w:tc>
          <w:tcPr>
            <w:tcW w:w="79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6374958</w:t>
            </w:r>
          </w:p>
        </w:tc>
        <w:tc>
          <w:tcPr>
            <w:tcW w:w="928" w:type="dxa"/>
            <w:tcBorders>
              <w:top w:val="nil"/>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roofErr w:type="gramStart"/>
            <w:r w:rsidRPr="00915E7D">
              <w:rPr>
                <w:rFonts w:ascii="Tahoma" w:eastAsia="Times New Roman" w:hAnsi="Tahoma" w:cs="Tahoma"/>
                <w:sz w:val="14"/>
                <w:szCs w:val="14"/>
                <w:lang w:eastAsia="cs-CZ"/>
              </w:rPr>
              <w:t>Terénní ,Ambulantní</w:t>
            </w:r>
            <w:proofErr w:type="gramEnd"/>
          </w:p>
        </w:tc>
        <w:tc>
          <w:tcPr>
            <w:tcW w:w="663" w:type="dxa"/>
            <w:tcBorders>
              <w:top w:val="nil"/>
              <w:left w:val="single" w:sz="4" w:space="0" w:color="auto"/>
              <w:bottom w:val="single" w:sz="4" w:space="0" w:color="auto"/>
              <w:right w:val="single" w:sz="4" w:space="0" w:color="auto"/>
            </w:tcBorders>
            <w:shd w:val="clear" w:color="000000" w:fill="D8E4BC"/>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Z1</w:t>
            </w:r>
          </w:p>
        </w:tc>
        <w:tc>
          <w:tcPr>
            <w:tcW w:w="79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PO2</w:t>
            </w:r>
          </w:p>
        </w:tc>
        <w:tc>
          <w:tcPr>
            <w:tcW w:w="1194"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Liberec, Turnov, Tanvald, Hrádek nad Nisou</w:t>
            </w:r>
          </w:p>
        </w:tc>
        <w:tc>
          <w:tcPr>
            <w:tcW w:w="132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rodiny s dítětem/dětmi</w:t>
            </w:r>
          </w:p>
        </w:tc>
        <w:tc>
          <w:tcPr>
            <w:tcW w:w="92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 </w:t>
            </w:r>
          </w:p>
        </w:tc>
        <w:tc>
          <w:tcPr>
            <w:tcW w:w="66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4,7</w:t>
            </w:r>
          </w:p>
        </w:tc>
        <w:tc>
          <w:tcPr>
            <w:tcW w:w="929"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655 600</w:t>
            </w:r>
          </w:p>
        </w:tc>
        <w:tc>
          <w:tcPr>
            <w:tcW w:w="747"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w:t>
            </w:r>
          </w:p>
        </w:tc>
        <w:tc>
          <w:tcPr>
            <w:tcW w:w="999"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655 600</w:t>
            </w:r>
          </w:p>
        </w:tc>
        <w:tc>
          <w:tcPr>
            <w:tcW w:w="94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 </w:t>
            </w:r>
          </w:p>
        </w:tc>
      </w:tr>
      <w:tr w:rsidR="0025251D" w:rsidRPr="00915E7D" w:rsidTr="0025251D">
        <w:trPr>
          <w:trHeight w:val="533"/>
        </w:trPr>
        <w:tc>
          <w:tcPr>
            <w:tcW w:w="2004" w:type="dxa"/>
            <w:tcBorders>
              <w:top w:val="nil"/>
              <w:left w:val="single" w:sz="4" w:space="0" w:color="auto"/>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lastRenderedPageBreak/>
              <w:t>Rodina v centru</w:t>
            </w:r>
          </w:p>
        </w:tc>
        <w:tc>
          <w:tcPr>
            <w:tcW w:w="795" w:type="dxa"/>
            <w:tcBorders>
              <w:top w:val="nil"/>
              <w:left w:val="nil"/>
              <w:bottom w:val="single" w:sz="4" w:space="0" w:color="auto"/>
              <w:right w:val="single" w:sz="4" w:space="0" w:color="auto"/>
            </w:tcBorders>
            <w:shd w:val="clear" w:color="000000" w:fill="FFFFFF"/>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27004295</w:t>
            </w:r>
          </w:p>
        </w:tc>
        <w:tc>
          <w:tcPr>
            <w:tcW w:w="1326" w:type="dxa"/>
            <w:tcBorders>
              <w:top w:val="nil"/>
              <w:left w:val="nil"/>
              <w:bottom w:val="single" w:sz="4" w:space="0" w:color="auto"/>
              <w:right w:val="single" w:sz="4" w:space="0" w:color="auto"/>
            </w:tcBorders>
            <w:shd w:val="clear" w:color="000000" w:fill="FFFFFF"/>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Sociálně aktivizační služby pro rodiny s dětmi</w:t>
            </w:r>
          </w:p>
        </w:tc>
        <w:tc>
          <w:tcPr>
            <w:tcW w:w="795"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v přípravě</w:t>
            </w:r>
          </w:p>
        </w:tc>
        <w:tc>
          <w:tcPr>
            <w:tcW w:w="92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Ambulantní, terénní</w:t>
            </w:r>
          </w:p>
        </w:tc>
        <w:tc>
          <w:tcPr>
            <w:tcW w:w="663"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P/Z2v</w:t>
            </w:r>
          </w:p>
        </w:tc>
        <w:tc>
          <w:tcPr>
            <w:tcW w:w="79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PO2</w:t>
            </w:r>
          </w:p>
        </w:tc>
        <w:tc>
          <w:tcPr>
            <w:tcW w:w="1194"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Nový Bor</w:t>
            </w:r>
          </w:p>
        </w:tc>
        <w:tc>
          <w:tcPr>
            <w:tcW w:w="132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rodiny s dětmi</w:t>
            </w:r>
          </w:p>
        </w:tc>
        <w:tc>
          <w:tcPr>
            <w:tcW w:w="92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 </w:t>
            </w:r>
          </w:p>
        </w:tc>
        <w:tc>
          <w:tcPr>
            <w:tcW w:w="66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3</w:t>
            </w:r>
          </w:p>
        </w:tc>
        <w:tc>
          <w:tcPr>
            <w:tcW w:w="929"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1 050 000</w:t>
            </w:r>
          </w:p>
        </w:tc>
        <w:tc>
          <w:tcPr>
            <w:tcW w:w="747"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w:t>
            </w:r>
          </w:p>
        </w:tc>
        <w:tc>
          <w:tcPr>
            <w:tcW w:w="999"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1 050 000</w:t>
            </w:r>
          </w:p>
        </w:tc>
        <w:tc>
          <w:tcPr>
            <w:tcW w:w="94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nedostupná sociální služba v lokalitě</w:t>
            </w:r>
          </w:p>
        </w:tc>
      </w:tr>
      <w:tr w:rsidR="0025251D" w:rsidRPr="00915E7D" w:rsidTr="0025251D">
        <w:trPr>
          <w:trHeight w:val="582"/>
        </w:trPr>
        <w:tc>
          <w:tcPr>
            <w:tcW w:w="2004" w:type="dxa"/>
            <w:tcBorders>
              <w:top w:val="nil"/>
              <w:left w:val="single" w:sz="4" w:space="0" w:color="auto"/>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Středisko pro ranou péči Liberec, o.p.s.</w:t>
            </w:r>
          </w:p>
        </w:tc>
        <w:tc>
          <w:tcPr>
            <w:tcW w:w="795" w:type="dxa"/>
            <w:tcBorders>
              <w:top w:val="nil"/>
              <w:left w:val="nil"/>
              <w:bottom w:val="single" w:sz="4" w:space="0" w:color="auto"/>
              <w:right w:val="single" w:sz="4" w:space="0" w:color="auto"/>
            </w:tcBorders>
            <w:shd w:val="clear" w:color="000000" w:fill="FFFFFF"/>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28731191</w:t>
            </w:r>
          </w:p>
        </w:tc>
        <w:tc>
          <w:tcPr>
            <w:tcW w:w="1326" w:type="dxa"/>
            <w:tcBorders>
              <w:top w:val="nil"/>
              <w:left w:val="nil"/>
              <w:bottom w:val="single" w:sz="4" w:space="0" w:color="auto"/>
              <w:right w:val="single" w:sz="4" w:space="0" w:color="auto"/>
            </w:tcBorders>
            <w:shd w:val="clear" w:color="000000" w:fill="FFFFFF"/>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Středisko pro ranou péči Liberec, o.p.s., SAS pro rodiny s PAS</w:t>
            </w:r>
          </w:p>
        </w:tc>
        <w:tc>
          <w:tcPr>
            <w:tcW w:w="795"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v přípravě</w:t>
            </w:r>
          </w:p>
        </w:tc>
        <w:tc>
          <w:tcPr>
            <w:tcW w:w="92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Ambulantní</w:t>
            </w:r>
          </w:p>
        </w:tc>
        <w:tc>
          <w:tcPr>
            <w:tcW w:w="663"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P/Z2v</w:t>
            </w:r>
          </w:p>
        </w:tc>
        <w:tc>
          <w:tcPr>
            <w:tcW w:w="79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ORP</w:t>
            </w:r>
          </w:p>
        </w:tc>
        <w:tc>
          <w:tcPr>
            <w:tcW w:w="1194"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Jablonec N/N, Liberec, Č. Lípa</w:t>
            </w:r>
          </w:p>
        </w:tc>
        <w:tc>
          <w:tcPr>
            <w:tcW w:w="132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rodiny s dítětem/dětmi</w:t>
            </w:r>
          </w:p>
        </w:tc>
        <w:tc>
          <w:tcPr>
            <w:tcW w:w="928"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osoby s poruchami autistického spektra</w:t>
            </w:r>
          </w:p>
        </w:tc>
        <w:tc>
          <w:tcPr>
            <w:tcW w:w="66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3,2</w:t>
            </w:r>
          </w:p>
        </w:tc>
        <w:tc>
          <w:tcPr>
            <w:tcW w:w="929"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2 390 000</w:t>
            </w:r>
          </w:p>
        </w:tc>
        <w:tc>
          <w:tcPr>
            <w:tcW w:w="747"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w:t>
            </w:r>
          </w:p>
        </w:tc>
        <w:tc>
          <w:tcPr>
            <w:tcW w:w="999"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2 390 000</w:t>
            </w:r>
          </w:p>
        </w:tc>
        <w:tc>
          <w:tcPr>
            <w:tcW w:w="94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návazná sociální služba na ranou péči</w:t>
            </w:r>
          </w:p>
        </w:tc>
      </w:tr>
      <w:tr w:rsidR="0025251D" w:rsidRPr="00915E7D" w:rsidTr="0025251D">
        <w:trPr>
          <w:trHeight w:val="281"/>
        </w:trPr>
        <w:tc>
          <w:tcPr>
            <w:tcW w:w="2004"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95"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326"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95"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2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663"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96"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194"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326"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2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663"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29"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47"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99"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43"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r>
      <w:tr w:rsidR="0025251D" w:rsidRPr="00915E7D" w:rsidTr="0025251D">
        <w:trPr>
          <w:trHeight w:val="281"/>
        </w:trPr>
        <w:tc>
          <w:tcPr>
            <w:tcW w:w="20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Celkem</w:t>
            </w:r>
          </w:p>
        </w:tc>
        <w:tc>
          <w:tcPr>
            <w:tcW w:w="795"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8</w:t>
            </w:r>
          </w:p>
        </w:tc>
        <w:tc>
          <w:tcPr>
            <w:tcW w:w="1326" w:type="dxa"/>
            <w:tcBorders>
              <w:top w:val="nil"/>
              <w:left w:val="nil"/>
              <w:bottom w:val="nil"/>
              <w:right w:val="nil"/>
            </w:tcBorders>
            <w:shd w:val="clear" w:color="auto" w:fill="auto"/>
            <w:vAlign w:val="center"/>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95" w:type="dxa"/>
            <w:tcBorders>
              <w:top w:val="nil"/>
              <w:left w:val="nil"/>
              <w:bottom w:val="nil"/>
              <w:right w:val="nil"/>
            </w:tcBorders>
            <w:shd w:val="clear" w:color="auto" w:fill="auto"/>
            <w:vAlign w:val="center"/>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2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663"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96"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194"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326"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celkem</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20,65</w:t>
            </w:r>
          </w:p>
        </w:tc>
        <w:tc>
          <w:tcPr>
            <w:tcW w:w="929"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47"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99"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43"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r>
      <w:tr w:rsidR="0025251D" w:rsidRPr="00915E7D" w:rsidTr="0025251D">
        <w:trPr>
          <w:trHeight w:val="398"/>
        </w:trPr>
        <w:tc>
          <w:tcPr>
            <w:tcW w:w="2004" w:type="dxa"/>
            <w:tcBorders>
              <w:top w:val="nil"/>
              <w:left w:val="single" w:sz="4" w:space="0" w:color="auto"/>
              <w:bottom w:val="single" w:sz="4" w:space="0" w:color="auto"/>
              <w:right w:val="single" w:sz="4" w:space="0" w:color="auto"/>
            </w:tcBorders>
            <w:shd w:val="clear" w:color="000000" w:fill="E6B8B7"/>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z toho s výhradou (zároveň nově zařazená do ZS)</w:t>
            </w:r>
          </w:p>
        </w:tc>
        <w:tc>
          <w:tcPr>
            <w:tcW w:w="795" w:type="dxa"/>
            <w:tcBorders>
              <w:top w:val="nil"/>
              <w:left w:val="nil"/>
              <w:bottom w:val="single" w:sz="4" w:space="0" w:color="auto"/>
              <w:right w:val="single" w:sz="4" w:space="0" w:color="auto"/>
            </w:tcBorders>
            <w:shd w:val="clear" w:color="000000" w:fill="E6B8B7"/>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1</w:t>
            </w:r>
          </w:p>
        </w:tc>
        <w:tc>
          <w:tcPr>
            <w:tcW w:w="1326"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95"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2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663"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96"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194"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326"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2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663"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29"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47"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99"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43"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r>
      <w:tr w:rsidR="0025251D" w:rsidRPr="00915E7D" w:rsidTr="0025251D">
        <w:trPr>
          <w:trHeight w:val="398"/>
        </w:trPr>
        <w:tc>
          <w:tcPr>
            <w:tcW w:w="2004" w:type="dxa"/>
            <w:tcBorders>
              <w:top w:val="nil"/>
              <w:left w:val="single" w:sz="4" w:space="0" w:color="auto"/>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z toho rozvojových záměrů na novou sociální službu</w:t>
            </w:r>
          </w:p>
        </w:tc>
        <w:tc>
          <w:tcPr>
            <w:tcW w:w="795"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2</w:t>
            </w:r>
          </w:p>
        </w:tc>
        <w:tc>
          <w:tcPr>
            <w:tcW w:w="1326"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95"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2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663"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96"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194"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326"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2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663"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29"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47"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99"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43"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r>
      <w:tr w:rsidR="0025251D" w:rsidRPr="00915E7D" w:rsidTr="0025251D">
        <w:trPr>
          <w:trHeight w:val="398"/>
        </w:trPr>
        <w:tc>
          <w:tcPr>
            <w:tcW w:w="2004" w:type="dxa"/>
            <w:tcBorders>
              <w:top w:val="nil"/>
              <w:left w:val="single" w:sz="4" w:space="0" w:color="auto"/>
              <w:bottom w:val="single" w:sz="4" w:space="0" w:color="auto"/>
              <w:right w:val="single" w:sz="4" w:space="0" w:color="auto"/>
            </w:tcBorders>
            <w:shd w:val="clear" w:color="auto" w:fill="E5DFEC" w:themeFill="accent4" w:themeFillTint="33"/>
            <w:vAlign w:val="center"/>
          </w:tcPr>
          <w:p w:rsidR="002E4037" w:rsidRPr="00915E7D" w:rsidRDefault="002E4037" w:rsidP="00EB6850">
            <w:pPr>
              <w:spacing w:after="0" w:line="240" w:lineRule="auto"/>
              <w:jc w:val="left"/>
              <w:rPr>
                <w:rFonts w:ascii="Tahoma" w:eastAsia="Times New Roman" w:hAnsi="Tahoma" w:cs="Tahoma"/>
                <w:b/>
                <w:bCs/>
                <w:sz w:val="14"/>
                <w:szCs w:val="14"/>
                <w:lang w:eastAsia="cs-CZ"/>
              </w:rPr>
            </w:pPr>
            <w:r>
              <w:rPr>
                <w:rFonts w:ascii="Tahoma" w:eastAsia="Times New Roman" w:hAnsi="Tahoma" w:cs="Tahoma"/>
                <w:b/>
                <w:bCs/>
                <w:sz w:val="14"/>
                <w:szCs w:val="14"/>
                <w:lang w:eastAsia="cs-CZ"/>
              </w:rPr>
              <w:t>Z toho nově zařazená sociální služba do ZS</w:t>
            </w:r>
          </w:p>
        </w:tc>
        <w:tc>
          <w:tcPr>
            <w:tcW w:w="795" w:type="dxa"/>
            <w:tcBorders>
              <w:top w:val="nil"/>
              <w:left w:val="nil"/>
              <w:bottom w:val="single" w:sz="4" w:space="0" w:color="auto"/>
              <w:right w:val="single" w:sz="4" w:space="0" w:color="auto"/>
            </w:tcBorders>
            <w:shd w:val="clear" w:color="auto" w:fill="E5DFEC" w:themeFill="accent4" w:themeFillTint="33"/>
            <w:vAlign w:val="center"/>
          </w:tcPr>
          <w:p w:rsidR="002E4037" w:rsidRPr="00915E7D" w:rsidRDefault="002E4037" w:rsidP="00EB6850">
            <w:pPr>
              <w:spacing w:after="0" w:line="240" w:lineRule="auto"/>
              <w:jc w:val="left"/>
              <w:rPr>
                <w:rFonts w:ascii="Tahoma" w:eastAsia="Times New Roman" w:hAnsi="Tahoma" w:cs="Tahoma"/>
                <w:b/>
                <w:bCs/>
                <w:sz w:val="14"/>
                <w:szCs w:val="14"/>
                <w:lang w:eastAsia="cs-CZ"/>
              </w:rPr>
            </w:pPr>
            <w:r>
              <w:rPr>
                <w:rFonts w:ascii="Tahoma" w:eastAsia="Times New Roman" w:hAnsi="Tahoma" w:cs="Tahoma"/>
                <w:b/>
                <w:bCs/>
                <w:sz w:val="14"/>
                <w:szCs w:val="14"/>
                <w:lang w:eastAsia="cs-CZ"/>
              </w:rPr>
              <w:t>1</w:t>
            </w:r>
          </w:p>
        </w:tc>
        <w:tc>
          <w:tcPr>
            <w:tcW w:w="1326" w:type="dxa"/>
            <w:tcBorders>
              <w:top w:val="nil"/>
              <w:left w:val="nil"/>
              <w:bottom w:val="nil"/>
              <w:right w:val="nil"/>
            </w:tcBorders>
            <w:shd w:val="clear" w:color="auto" w:fill="auto"/>
            <w:vAlign w:val="center"/>
          </w:tcPr>
          <w:p w:rsidR="002E4037" w:rsidRPr="00915E7D" w:rsidRDefault="002E4037" w:rsidP="00EB6850">
            <w:pPr>
              <w:spacing w:after="0" w:line="240" w:lineRule="auto"/>
              <w:jc w:val="left"/>
              <w:rPr>
                <w:rFonts w:ascii="Tahoma" w:eastAsia="Times New Roman" w:hAnsi="Tahoma" w:cs="Tahoma"/>
                <w:sz w:val="14"/>
                <w:szCs w:val="14"/>
                <w:lang w:eastAsia="cs-CZ"/>
              </w:rPr>
            </w:pPr>
          </w:p>
        </w:tc>
        <w:tc>
          <w:tcPr>
            <w:tcW w:w="795" w:type="dxa"/>
            <w:tcBorders>
              <w:top w:val="nil"/>
              <w:left w:val="nil"/>
              <w:bottom w:val="nil"/>
              <w:right w:val="nil"/>
            </w:tcBorders>
            <w:shd w:val="clear" w:color="auto" w:fill="auto"/>
            <w:vAlign w:val="center"/>
          </w:tcPr>
          <w:p w:rsidR="002E4037" w:rsidRPr="00915E7D" w:rsidRDefault="002E4037" w:rsidP="00EB6850">
            <w:pPr>
              <w:spacing w:after="0" w:line="240" w:lineRule="auto"/>
              <w:jc w:val="left"/>
              <w:rPr>
                <w:rFonts w:ascii="Tahoma" w:eastAsia="Times New Roman" w:hAnsi="Tahoma" w:cs="Tahoma"/>
                <w:sz w:val="14"/>
                <w:szCs w:val="14"/>
                <w:lang w:eastAsia="cs-CZ"/>
              </w:rPr>
            </w:pPr>
          </w:p>
        </w:tc>
        <w:tc>
          <w:tcPr>
            <w:tcW w:w="928" w:type="dxa"/>
            <w:tcBorders>
              <w:top w:val="nil"/>
              <w:left w:val="nil"/>
              <w:bottom w:val="nil"/>
              <w:right w:val="nil"/>
            </w:tcBorders>
            <w:shd w:val="clear" w:color="auto" w:fill="auto"/>
            <w:vAlign w:val="center"/>
          </w:tcPr>
          <w:p w:rsidR="002E4037" w:rsidRPr="00915E7D" w:rsidRDefault="002E4037" w:rsidP="00EB6850">
            <w:pPr>
              <w:spacing w:after="0" w:line="240" w:lineRule="auto"/>
              <w:jc w:val="left"/>
              <w:rPr>
                <w:rFonts w:ascii="Tahoma" w:eastAsia="Times New Roman" w:hAnsi="Tahoma" w:cs="Tahoma"/>
                <w:sz w:val="14"/>
                <w:szCs w:val="14"/>
                <w:lang w:eastAsia="cs-CZ"/>
              </w:rPr>
            </w:pPr>
          </w:p>
        </w:tc>
        <w:tc>
          <w:tcPr>
            <w:tcW w:w="663" w:type="dxa"/>
            <w:tcBorders>
              <w:top w:val="nil"/>
              <w:left w:val="nil"/>
              <w:bottom w:val="nil"/>
              <w:right w:val="nil"/>
            </w:tcBorders>
            <w:shd w:val="clear" w:color="auto" w:fill="auto"/>
            <w:vAlign w:val="center"/>
          </w:tcPr>
          <w:p w:rsidR="002E4037" w:rsidRPr="00915E7D" w:rsidRDefault="002E4037" w:rsidP="00EB6850">
            <w:pPr>
              <w:spacing w:after="0" w:line="240" w:lineRule="auto"/>
              <w:jc w:val="left"/>
              <w:rPr>
                <w:rFonts w:ascii="Tahoma" w:eastAsia="Times New Roman" w:hAnsi="Tahoma" w:cs="Tahoma"/>
                <w:sz w:val="14"/>
                <w:szCs w:val="14"/>
                <w:lang w:eastAsia="cs-CZ"/>
              </w:rPr>
            </w:pPr>
          </w:p>
        </w:tc>
        <w:tc>
          <w:tcPr>
            <w:tcW w:w="796" w:type="dxa"/>
            <w:tcBorders>
              <w:top w:val="nil"/>
              <w:left w:val="nil"/>
              <w:bottom w:val="nil"/>
              <w:right w:val="nil"/>
            </w:tcBorders>
            <w:shd w:val="clear" w:color="auto" w:fill="auto"/>
            <w:vAlign w:val="center"/>
          </w:tcPr>
          <w:p w:rsidR="002E4037" w:rsidRPr="00915E7D" w:rsidRDefault="002E4037" w:rsidP="00EB6850">
            <w:pPr>
              <w:spacing w:after="0" w:line="240" w:lineRule="auto"/>
              <w:jc w:val="left"/>
              <w:rPr>
                <w:rFonts w:ascii="Tahoma" w:eastAsia="Times New Roman" w:hAnsi="Tahoma" w:cs="Tahoma"/>
                <w:sz w:val="14"/>
                <w:szCs w:val="14"/>
                <w:lang w:eastAsia="cs-CZ"/>
              </w:rPr>
            </w:pPr>
          </w:p>
        </w:tc>
        <w:tc>
          <w:tcPr>
            <w:tcW w:w="1194" w:type="dxa"/>
            <w:tcBorders>
              <w:top w:val="nil"/>
              <w:left w:val="nil"/>
              <w:bottom w:val="nil"/>
              <w:right w:val="nil"/>
            </w:tcBorders>
            <w:shd w:val="clear" w:color="auto" w:fill="auto"/>
            <w:vAlign w:val="center"/>
          </w:tcPr>
          <w:p w:rsidR="002E4037" w:rsidRPr="00915E7D" w:rsidRDefault="002E4037" w:rsidP="00EB6850">
            <w:pPr>
              <w:spacing w:after="0" w:line="240" w:lineRule="auto"/>
              <w:jc w:val="left"/>
              <w:rPr>
                <w:rFonts w:ascii="Tahoma" w:eastAsia="Times New Roman" w:hAnsi="Tahoma" w:cs="Tahoma"/>
                <w:sz w:val="14"/>
                <w:szCs w:val="14"/>
                <w:lang w:eastAsia="cs-CZ"/>
              </w:rPr>
            </w:pPr>
          </w:p>
        </w:tc>
        <w:tc>
          <w:tcPr>
            <w:tcW w:w="1326" w:type="dxa"/>
            <w:tcBorders>
              <w:top w:val="nil"/>
              <w:left w:val="nil"/>
              <w:bottom w:val="nil"/>
              <w:right w:val="nil"/>
            </w:tcBorders>
            <w:shd w:val="clear" w:color="auto" w:fill="auto"/>
            <w:vAlign w:val="center"/>
          </w:tcPr>
          <w:p w:rsidR="002E4037" w:rsidRPr="00915E7D" w:rsidRDefault="002E4037" w:rsidP="00EB6850">
            <w:pPr>
              <w:spacing w:after="0" w:line="240" w:lineRule="auto"/>
              <w:jc w:val="left"/>
              <w:rPr>
                <w:rFonts w:ascii="Tahoma" w:eastAsia="Times New Roman" w:hAnsi="Tahoma" w:cs="Tahoma"/>
                <w:sz w:val="14"/>
                <w:szCs w:val="14"/>
                <w:lang w:eastAsia="cs-CZ"/>
              </w:rPr>
            </w:pPr>
          </w:p>
        </w:tc>
        <w:tc>
          <w:tcPr>
            <w:tcW w:w="928" w:type="dxa"/>
            <w:tcBorders>
              <w:top w:val="nil"/>
              <w:left w:val="nil"/>
              <w:bottom w:val="nil"/>
              <w:right w:val="nil"/>
            </w:tcBorders>
            <w:shd w:val="clear" w:color="auto" w:fill="auto"/>
            <w:vAlign w:val="center"/>
          </w:tcPr>
          <w:p w:rsidR="002E4037" w:rsidRPr="00915E7D" w:rsidRDefault="002E4037" w:rsidP="00EB6850">
            <w:pPr>
              <w:spacing w:after="0" w:line="240" w:lineRule="auto"/>
              <w:jc w:val="left"/>
              <w:rPr>
                <w:rFonts w:ascii="Tahoma" w:eastAsia="Times New Roman" w:hAnsi="Tahoma" w:cs="Tahoma"/>
                <w:sz w:val="14"/>
                <w:szCs w:val="14"/>
                <w:lang w:eastAsia="cs-CZ"/>
              </w:rPr>
            </w:pPr>
          </w:p>
        </w:tc>
        <w:tc>
          <w:tcPr>
            <w:tcW w:w="663" w:type="dxa"/>
            <w:tcBorders>
              <w:top w:val="nil"/>
              <w:left w:val="nil"/>
              <w:bottom w:val="nil"/>
              <w:right w:val="nil"/>
            </w:tcBorders>
            <w:shd w:val="clear" w:color="auto" w:fill="auto"/>
            <w:vAlign w:val="center"/>
          </w:tcPr>
          <w:p w:rsidR="002E4037" w:rsidRPr="00915E7D" w:rsidRDefault="002E4037" w:rsidP="00EB6850">
            <w:pPr>
              <w:spacing w:after="0" w:line="240" w:lineRule="auto"/>
              <w:jc w:val="left"/>
              <w:rPr>
                <w:rFonts w:ascii="Tahoma" w:eastAsia="Times New Roman" w:hAnsi="Tahoma" w:cs="Tahoma"/>
                <w:sz w:val="14"/>
                <w:szCs w:val="14"/>
                <w:lang w:eastAsia="cs-CZ"/>
              </w:rPr>
            </w:pPr>
          </w:p>
        </w:tc>
        <w:tc>
          <w:tcPr>
            <w:tcW w:w="929" w:type="dxa"/>
            <w:tcBorders>
              <w:top w:val="nil"/>
              <w:left w:val="nil"/>
              <w:bottom w:val="nil"/>
              <w:right w:val="nil"/>
            </w:tcBorders>
            <w:shd w:val="clear" w:color="auto" w:fill="auto"/>
            <w:vAlign w:val="center"/>
          </w:tcPr>
          <w:p w:rsidR="002E4037" w:rsidRPr="00915E7D" w:rsidRDefault="002E4037" w:rsidP="00EB6850">
            <w:pPr>
              <w:spacing w:after="0" w:line="240" w:lineRule="auto"/>
              <w:jc w:val="left"/>
              <w:rPr>
                <w:rFonts w:ascii="Tahoma" w:eastAsia="Times New Roman" w:hAnsi="Tahoma" w:cs="Tahoma"/>
                <w:sz w:val="14"/>
                <w:szCs w:val="14"/>
                <w:lang w:eastAsia="cs-CZ"/>
              </w:rPr>
            </w:pPr>
          </w:p>
        </w:tc>
        <w:tc>
          <w:tcPr>
            <w:tcW w:w="747" w:type="dxa"/>
            <w:tcBorders>
              <w:top w:val="nil"/>
              <w:left w:val="nil"/>
              <w:bottom w:val="nil"/>
              <w:right w:val="nil"/>
            </w:tcBorders>
            <w:shd w:val="clear" w:color="auto" w:fill="auto"/>
            <w:vAlign w:val="center"/>
          </w:tcPr>
          <w:p w:rsidR="002E4037" w:rsidRPr="00915E7D" w:rsidRDefault="002E4037" w:rsidP="00EB6850">
            <w:pPr>
              <w:spacing w:after="0" w:line="240" w:lineRule="auto"/>
              <w:jc w:val="left"/>
              <w:rPr>
                <w:rFonts w:ascii="Tahoma" w:eastAsia="Times New Roman" w:hAnsi="Tahoma" w:cs="Tahoma"/>
                <w:sz w:val="14"/>
                <w:szCs w:val="14"/>
                <w:lang w:eastAsia="cs-CZ"/>
              </w:rPr>
            </w:pPr>
          </w:p>
        </w:tc>
        <w:tc>
          <w:tcPr>
            <w:tcW w:w="999" w:type="dxa"/>
            <w:tcBorders>
              <w:top w:val="nil"/>
              <w:left w:val="nil"/>
              <w:bottom w:val="nil"/>
              <w:right w:val="nil"/>
            </w:tcBorders>
            <w:shd w:val="clear" w:color="auto" w:fill="auto"/>
            <w:vAlign w:val="center"/>
          </w:tcPr>
          <w:p w:rsidR="002E4037" w:rsidRPr="00915E7D" w:rsidRDefault="002E4037" w:rsidP="00EB6850">
            <w:pPr>
              <w:spacing w:after="0" w:line="240" w:lineRule="auto"/>
              <w:jc w:val="left"/>
              <w:rPr>
                <w:rFonts w:ascii="Tahoma" w:eastAsia="Times New Roman" w:hAnsi="Tahoma" w:cs="Tahoma"/>
                <w:sz w:val="14"/>
                <w:szCs w:val="14"/>
                <w:lang w:eastAsia="cs-CZ"/>
              </w:rPr>
            </w:pPr>
          </w:p>
        </w:tc>
        <w:tc>
          <w:tcPr>
            <w:tcW w:w="943" w:type="dxa"/>
            <w:tcBorders>
              <w:top w:val="nil"/>
              <w:left w:val="nil"/>
              <w:bottom w:val="nil"/>
              <w:right w:val="nil"/>
            </w:tcBorders>
            <w:shd w:val="clear" w:color="auto" w:fill="auto"/>
            <w:vAlign w:val="center"/>
          </w:tcPr>
          <w:p w:rsidR="002E4037" w:rsidRPr="00915E7D" w:rsidRDefault="002E4037" w:rsidP="00EB6850">
            <w:pPr>
              <w:spacing w:after="0" w:line="240" w:lineRule="auto"/>
              <w:jc w:val="left"/>
              <w:rPr>
                <w:rFonts w:ascii="Tahoma" w:eastAsia="Times New Roman" w:hAnsi="Tahoma" w:cs="Tahoma"/>
                <w:sz w:val="14"/>
                <w:szCs w:val="14"/>
                <w:lang w:eastAsia="cs-CZ"/>
              </w:rPr>
            </w:pPr>
          </w:p>
        </w:tc>
      </w:tr>
      <w:tr w:rsidR="0025251D" w:rsidRPr="00915E7D" w:rsidTr="0025251D">
        <w:trPr>
          <w:trHeight w:val="281"/>
        </w:trPr>
        <w:tc>
          <w:tcPr>
            <w:tcW w:w="2004" w:type="dxa"/>
            <w:tcBorders>
              <w:top w:val="nil"/>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Celkem sociálních služeb</w:t>
            </w:r>
          </w:p>
        </w:tc>
        <w:tc>
          <w:tcPr>
            <w:tcW w:w="795"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6</w:t>
            </w:r>
          </w:p>
        </w:tc>
        <w:tc>
          <w:tcPr>
            <w:tcW w:w="1326"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95"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2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663"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96"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194"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326"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28"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663"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29"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47"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99"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43"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r>
    </w:tbl>
    <w:p w:rsidR="00915E7D" w:rsidRDefault="00915E7D" w:rsidP="00EB6850">
      <w:pPr>
        <w:autoSpaceDE w:val="0"/>
        <w:autoSpaceDN w:val="0"/>
        <w:adjustRightInd w:val="0"/>
        <w:spacing w:after="0"/>
        <w:jc w:val="left"/>
        <w:rPr>
          <w:rFonts w:cs="Times New Roman"/>
          <w:b/>
          <w:bCs/>
          <w:szCs w:val="24"/>
        </w:rPr>
      </w:pPr>
    </w:p>
    <w:p w:rsidR="00332AEE" w:rsidRDefault="00332AEE" w:rsidP="00EB6850">
      <w:pPr>
        <w:jc w:val="left"/>
        <w:rPr>
          <w:rFonts w:cs="Times New Roman"/>
          <w:b/>
          <w:bCs/>
          <w:szCs w:val="24"/>
        </w:rPr>
      </w:pPr>
      <w:r>
        <w:rPr>
          <w:rFonts w:cs="Times New Roman"/>
          <w:b/>
          <w:bCs/>
          <w:szCs w:val="24"/>
        </w:rPr>
        <w:br w:type="page"/>
      </w:r>
    </w:p>
    <w:p w:rsidR="003D5317" w:rsidRPr="008F6AEA" w:rsidRDefault="003D5317" w:rsidP="00EB6850">
      <w:pPr>
        <w:autoSpaceDE w:val="0"/>
        <w:autoSpaceDN w:val="0"/>
        <w:adjustRightInd w:val="0"/>
        <w:spacing w:after="0"/>
        <w:jc w:val="left"/>
        <w:rPr>
          <w:rFonts w:cs="Times New Roman"/>
          <w:b/>
          <w:bCs/>
          <w:szCs w:val="24"/>
        </w:rPr>
      </w:pPr>
      <w:r w:rsidRPr="008F6AEA">
        <w:rPr>
          <w:rFonts w:cs="Times New Roman"/>
          <w:b/>
          <w:bCs/>
          <w:szCs w:val="24"/>
        </w:rPr>
        <w:lastRenderedPageBreak/>
        <w:t>Sociáln</w:t>
      </w:r>
      <w:r w:rsidRPr="008F6AEA">
        <w:rPr>
          <w:rFonts w:cs="Times New Roman"/>
          <w:szCs w:val="24"/>
        </w:rPr>
        <w:t xml:space="preserve">ě </w:t>
      </w:r>
      <w:r w:rsidRPr="008F6AEA">
        <w:rPr>
          <w:rFonts w:cs="Times New Roman"/>
          <w:b/>
          <w:bCs/>
          <w:szCs w:val="24"/>
        </w:rPr>
        <w:t>aktiviza</w:t>
      </w:r>
      <w:r w:rsidRPr="008F6AEA">
        <w:rPr>
          <w:rFonts w:cs="Times New Roman"/>
          <w:szCs w:val="24"/>
        </w:rPr>
        <w:t>č</w:t>
      </w:r>
      <w:r w:rsidRPr="008F6AEA">
        <w:rPr>
          <w:rFonts w:cs="Times New Roman"/>
          <w:b/>
          <w:bCs/>
          <w:szCs w:val="24"/>
        </w:rPr>
        <w:t>ní služby pro seniory a osoby se zdravotním postižením</w:t>
      </w:r>
      <w:r w:rsidR="00484601">
        <w:rPr>
          <w:rFonts w:cs="Times New Roman"/>
          <w:b/>
          <w:bCs/>
          <w:szCs w:val="24"/>
        </w:rPr>
        <w:t xml:space="preserve"> § 66</w:t>
      </w:r>
    </w:p>
    <w:p w:rsidR="003D5317" w:rsidRDefault="003D5317" w:rsidP="00EB6850">
      <w:pPr>
        <w:autoSpaceDE w:val="0"/>
        <w:autoSpaceDN w:val="0"/>
        <w:adjustRightInd w:val="0"/>
        <w:spacing w:after="0"/>
        <w:jc w:val="left"/>
        <w:rPr>
          <w:rFonts w:cs="Times New Roman"/>
          <w:sz w:val="18"/>
          <w:szCs w:val="18"/>
        </w:rPr>
      </w:pPr>
      <w:r w:rsidRPr="006F2E95">
        <w:rPr>
          <w:rFonts w:cs="Times New Roman"/>
          <w:sz w:val="18"/>
          <w:szCs w:val="18"/>
        </w:rPr>
        <w:t>Sociálně aktivizační služby jsou ambulantní, popřípadě terénní služby poskytované osobám v důchodovém věku nebo osobám se zdravotním postižením ohroženým sociálním vyloučením.</w:t>
      </w:r>
    </w:p>
    <w:p w:rsidR="00915E7D" w:rsidRDefault="00915E7D" w:rsidP="00EB6850">
      <w:pPr>
        <w:autoSpaceDE w:val="0"/>
        <w:autoSpaceDN w:val="0"/>
        <w:adjustRightInd w:val="0"/>
        <w:spacing w:after="0"/>
        <w:jc w:val="left"/>
        <w:rPr>
          <w:rFonts w:cs="Times New Roman"/>
          <w:sz w:val="18"/>
          <w:szCs w:val="18"/>
        </w:rPr>
      </w:pPr>
    </w:p>
    <w:tbl>
      <w:tblPr>
        <w:tblW w:w="14917" w:type="dxa"/>
        <w:tblInd w:w="55" w:type="dxa"/>
        <w:tblLayout w:type="fixed"/>
        <w:tblCellMar>
          <w:left w:w="70" w:type="dxa"/>
          <w:right w:w="70" w:type="dxa"/>
        </w:tblCellMar>
        <w:tblLook w:val="04A0" w:firstRow="1" w:lastRow="0" w:firstColumn="1" w:lastColumn="0" w:noHBand="0" w:noVBand="1"/>
      </w:tblPr>
      <w:tblGrid>
        <w:gridCol w:w="1858"/>
        <w:gridCol w:w="851"/>
        <w:gridCol w:w="1203"/>
        <w:gridCol w:w="923"/>
        <w:gridCol w:w="992"/>
        <w:gridCol w:w="709"/>
        <w:gridCol w:w="850"/>
        <w:gridCol w:w="993"/>
        <w:gridCol w:w="2126"/>
        <w:gridCol w:w="1134"/>
        <w:gridCol w:w="721"/>
        <w:gridCol w:w="842"/>
        <w:gridCol w:w="740"/>
        <w:gridCol w:w="975"/>
      </w:tblGrid>
      <w:tr w:rsidR="00915E7D" w:rsidRPr="00915E7D" w:rsidTr="0025251D">
        <w:trPr>
          <w:trHeight w:val="1390"/>
        </w:trPr>
        <w:tc>
          <w:tcPr>
            <w:tcW w:w="18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Poskytovatel - název</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IČ</w:t>
            </w:r>
          </w:p>
        </w:tc>
        <w:tc>
          <w:tcPr>
            <w:tcW w:w="1203"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Služba - název</w:t>
            </w:r>
          </w:p>
        </w:tc>
        <w:tc>
          <w:tcPr>
            <w:tcW w:w="923"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Služba - číslo</w:t>
            </w:r>
          </w:p>
        </w:tc>
        <w:tc>
          <w:tcPr>
            <w:tcW w:w="992" w:type="dxa"/>
            <w:tcBorders>
              <w:top w:val="single" w:sz="4" w:space="0" w:color="auto"/>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Formy</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Úroveň sítě</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proofErr w:type="spellStart"/>
            <w:r w:rsidRPr="00915E7D">
              <w:rPr>
                <w:rFonts w:ascii="Tahoma" w:eastAsia="Times New Roman" w:hAnsi="Tahoma" w:cs="Tahoma"/>
                <w:b/>
                <w:bCs/>
                <w:sz w:val="14"/>
                <w:szCs w:val="14"/>
                <w:lang w:eastAsia="cs-CZ"/>
              </w:rPr>
              <w:t>Regionalita</w:t>
            </w:r>
            <w:proofErr w:type="spellEnd"/>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Působnost</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Cílová skupina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Specifická cílová skupina</w:t>
            </w:r>
          </w:p>
        </w:tc>
        <w:tc>
          <w:tcPr>
            <w:tcW w:w="721" w:type="dxa"/>
            <w:tcBorders>
              <w:top w:val="single" w:sz="4" w:space="0" w:color="auto"/>
              <w:left w:val="nil"/>
              <w:bottom w:val="single" w:sz="4" w:space="0" w:color="auto"/>
              <w:right w:val="single" w:sz="4" w:space="0" w:color="auto"/>
            </w:tcBorders>
            <w:shd w:val="clear" w:color="000000" w:fill="FFFFFF"/>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proofErr w:type="spellStart"/>
            <w:r w:rsidRPr="00915E7D">
              <w:rPr>
                <w:rFonts w:ascii="Tahoma" w:eastAsia="Times New Roman" w:hAnsi="Tahoma" w:cs="Tahoma"/>
                <w:b/>
                <w:bCs/>
                <w:sz w:val="14"/>
                <w:szCs w:val="14"/>
                <w:lang w:eastAsia="cs-CZ"/>
              </w:rPr>
              <w:t>PvP</w:t>
            </w:r>
            <w:proofErr w:type="spellEnd"/>
            <w:r w:rsidRPr="00915E7D">
              <w:rPr>
                <w:rFonts w:ascii="Tahoma" w:eastAsia="Times New Roman" w:hAnsi="Tahoma" w:cs="Tahoma"/>
                <w:b/>
                <w:bCs/>
                <w:sz w:val="14"/>
                <w:szCs w:val="14"/>
                <w:lang w:eastAsia="cs-CZ"/>
              </w:rPr>
              <w:t xml:space="preserve"> přepočet - úvazky</w:t>
            </w:r>
          </w:p>
        </w:tc>
        <w:tc>
          <w:tcPr>
            <w:tcW w:w="842" w:type="dxa"/>
            <w:tcBorders>
              <w:top w:val="single" w:sz="4" w:space="0" w:color="auto"/>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 xml:space="preserve">Vypočtené náklady </w:t>
            </w:r>
          </w:p>
        </w:tc>
        <w:tc>
          <w:tcPr>
            <w:tcW w:w="740" w:type="dxa"/>
            <w:tcBorders>
              <w:top w:val="single" w:sz="4" w:space="0" w:color="auto"/>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Deklarované příjmy služby poskytovatelem (úhrady od uživatelů a ZP)</w:t>
            </w:r>
          </w:p>
        </w:tc>
        <w:tc>
          <w:tcPr>
            <w:tcW w:w="975" w:type="dxa"/>
            <w:tcBorders>
              <w:top w:val="single" w:sz="4" w:space="0" w:color="auto"/>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Vypočtená vyrovnávací platba</w:t>
            </w:r>
          </w:p>
        </w:tc>
      </w:tr>
      <w:tr w:rsidR="00915E7D" w:rsidRPr="00915E7D" w:rsidTr="0025251D">
        <w:trPr>
          <w:trHeight w:val="771"/>
        </w:trPr>
        <w:tc>
          <w:tcPr>
            <w:tcW w:w="1858" w:type="dxa"/>
            <w:tcBorders>
              <w:top w:val="nil"/>
              <w:left w:val="single" w:sz="4" w:space="0" w:color="auto"/>
              <w:bottom w:val="single" w:sz="4" w:space="0" w:color="auto"/>
              <w:right w:val="single" w:sz="4" w:space="0" w:color="auto"/>
            </w:tcBorders>
            <w:shd w:val="clear" w:color="auto" w:fill="E5DFEC" w:themeFill="accent4" w:themeFillTint="33"/>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 xml:space="preserve">Asociace pomáhající lidem s autismem - APLA Praha, Střední Čechy, </w:t>
            </w:r>
            <w:proofErr w:type="gramStart"/>
            <w:r w:rsidRPr="00915E7D">
              <w:rPr>
                <w:rFonts w:ascii="Tahoma" w:eastAsia="Times New Roman" w:hAnsi="Tahoma" w:cs="Tahoma"/>
                <w:b/>
                <w:bCs/>
                <w:sz w:val="14"/>
                <w:szCs w:val="14"/>
                <w:lang w:eastAsia="cs-CZ"/>
              </w:rPr>
              <w:t>o.s.</w:t>
            </w:r>
            <w:proofErr w:type="gramEnd"/>
          </w:p>
        </w:tc>
        <w:tc>
          <w:tcPr>
            <w:tcW w:w="851"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26623064</w:t>
            </w:r>
          </w:p>
        </w:tc>
        <w:tc>
          <w:tcPr>
            <w:tcW w:w="120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Sociálně aktivizační služby pro seniory a osoby se zdravotním postižením</w:t>
            </w:r>
          </w:p>
        </w:tc>
        <w:tc>
          <w:tcPr>
            <w:tcW w:w="92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4319542</w:t>
            </w:r>
          </w:p>
        </w:tc>
        <w:tc>
          <w:tcPr>
            <w:tcW w:w="992" w:type="dxa"/>
            <w:tcBorders>
              <w:top w:val="nil"/>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Ambulantní</w:t>
            </w:r>
          </w:p>
        </w:tc>
        <w:tc>
          <w:tcPr>
            <w:tcW w:w="709" w:type="dxa"/>
            <w:tcBorders>
              <w:top w:val="nil"/>
              <w:left w:val="single" w:sz="4" w:space="0" w:color="auto"/>
              <w:bottom w:val="single" w:sz="4" w:space="0" w:color="auto"/>
              <w:right w:val="single" w:sz="4" w:space="0" w:color="auto"/>
            </w:tcBorders>
            <w:shd w:val="clear" w:color="000000" w:fill="E6B8B7"/>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Z2v</w:t>
            </w:r>
          </w:p>
        </w:tc>
        <w:tc>
          <w:tcPr>
            <w:tcW w:w="850"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kraj</w:t>
            </w:r>
          </w:p>
        </w:tc>
        <w:tc>
          <w:tcPr>
            <w:tcW w:w="99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Liberecký kraj</w:t>
            </w:r>
          </w:p>
        </w:tc>
        <w:tc>
          <w:tcPr>
            <w:tcW w:w="212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osoby se zdravotním postižením</w:t>
            </w:r>
          </w:p>
        </w:tc>
        <w:tc>
          <w:tcPr>
            <w:tcW w:w="1134"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osoby s poruchami autistického spektra</w:t>
            </w:r>
          </w:p>
        </w:tc>
        <w:tc>
          <w:tcPr>
            <w:tcW w:w="721"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0,21</w:t>
            </w:r>
          </w:p>
        </w:tc>
        <w:tc>
          <w:tcPr>
            <w:tcW w:w="842"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110 000</w:t>
            </w:r>
          </w:p>
        </w:tc>
        <w:tc>
          <w:tcPr>
            <w:tcW w:w="740"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w:t>
            </w:r>
          </w:p>
        </w:tc>
        <w:tc>
          <w:tcPr>
            <w:tcW w:w="975"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110 000</w:t>
            </w:r>
          </w:p>
        </w:tc>
      </w:tr>
      <w:tr w:rsidR="00915E7D" w:rsidRPr="00915E7D" w:rsidTr="0025251D">
        <w:trPr>
          <w:trHeight w:val="574"/>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Česká unie neslyšících</w:t>
            </w:r>
          </w:p>
        </w:tc>
        <w:tc>
          <w:tcPr>
            <w:tcW w:w="851"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675547</w:t>
            </w:r>
          </w:p>
        </w:tc>
        <w:tc>
          <w:tcPr>
            <w:tcW w:w="120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CSS ČUN Liberec SAS</w:t>
            </w:r>
          </w:p>
        </w:tc>
        <w:tc>
          <w:tcPr>
            <w:tcW w:w="92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4756138</w:t>
            </w:r>
          </w:p>
        </w:tc>
        <w:tc>
          <w:tcPr>
            <w:tcW w:w="992" w:type="dxa"/>
            <w:tcBorders>
              <w:top w:val="nil"/>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roofErr w:type="gramStart"/>
            <w:r w:rsidRPr="00915E7D">
              <w:rPr>
                <w:rFonts w:ascii="Tahoma" w:eastAsia="Times New Roman" w:hAnsi="Tahoma" w:cs="Tahoma"/>
                <w:sz w:val="14"/>
                <w:szCs w:val="14"/>
                <w:lang w:eastAsia="cs-CZ"/>
              </w:rPr>
              <w:t>Ambulantní ,Terénní</w:t>
            </w:r>
            <w:proofErr w:type="gramEnd"/>
          </w:p>
        </w:tc>
        <w:tc>
          <w:tcPr>
            <w:tcW w:w="709" w:type="dxa"/>
            <w:tcBorders>
              <w:top w:val="nil"/>
              <w:left w:val="single" w:sz="4" w:space="0" w:color="auto"/>
              <w:bottom w:val="single" w:sz="4" w:space="0" w:color="auto"/>
              <w:right w:val="single" w:sz="4" w:space="0" w:color="auto"/>
            </w:tcBorders>
            <w:shd w:val="clear" w:color="000000" w:fill="D8E4BC"/>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Z1</w:t>
            </w:r>
          </w:p>
        </w:tc>
        <w:tc>
          <w:tcPr>
            <w:tcW w:w="850"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Jablonec nad Nisou, Česká Lípa, Liberec, Frýdlant</w:t>
            </w:r>
          </w:p>
        </w:tc>
        <w:tc>
          <w:tcPr>
            <w:tcW w:w="212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osoby s kombinovaným postižením, osoby se sluchovým postižením</w:t>
            </w:r>
          </w:p>
        </w:tc>
        <w:tc>
          <w:tcPr>
            <w:tcW w:w="1134"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 </w:t>
            </w:r>
          </w:p>
        </w:tc>
        <w:tc>
          <w:tcPr>
            <w:tcW w:w="721"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1,57</w:t>
            </w:r>
          </w:p>
        </w:tc>
        <w:tc>
          <w:tcPr>
            <w:tcW w:w="842"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564 937</w:t>
            </w:r>
          </w:p>
        </w:tc>
        <w:tc>
          <w:tcPr>
            <w:tcW w:w="740"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w:t>
            </w:r>
          </w:p>
        </w:tc>
        <w:tc>
          <w:tcPr>
            <w:tcW w:w="975"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564 937</w:t>
            </w:r>
          </w:p>
        </w:tc>
      </w:tr>
      <w:tr w:rsidR="00915E7D" w:rsidRPr="00915E7D" w:rsidTr="0025251D">
        <w:trPr>
          <w:trHeight w:val="529"/>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FOKUS Liberec o.p.s.</w:t>
            </w:r>
          </w:p>
        </w:tc>
        <w:tc>
          <w:tcPr>
            <w:tcW w:w="851"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46749411</w:t>
            </w:r>
          </w:p>
        </w:tc>
        <w:tc>
          <w:tcPr>
            <w:tcW w:w="120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sociálně aktivizační služby pro seniory a osoby se zdravotním postižením</w:t>
            </w:r>
          </w:p>
        </w:tc>
        <w:tc>
          <w:tcPr>
            <w:tcW w:w="92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8000499</w:t>
            </w:r>
          </w:p>
        </w:tc>
        <w:tc>
          <w:tcPr>
            <w:tcW w:w="992" w:type="dxa"/>
            <w:tcBorders>
              <w:top w:val="nil"/>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roofErr w:type="gramStart"/>
            <w:r w:rsidRPr="00915E7D">
              <w:rPr>
                <w:rFonts w:ascii="Tahoma" w:eastAsia="Times New Roman" w:hAnsi="Tahoma" w:cs="Tahoma"/>
                <w:sz w:val="14"/>
                <w:szCs w:val="14"/>
                <w:lang w:eastAsia="cs-CZ"/>
              </w:rPr>
              <w:t>Ambulantní ,Terénní</w:t>
            </w:r>
            <w:proofErr w:type="gramEnd"/>
          </w:p>
        </w:tc>
        <w:tc>
          <w:tcPr>
            <w:tcW w:w="709" w:type="dxa"/>
            <w:tcBorders>
              <w:top w:val="nil"/>
              <w:left w:val="single" w:sz="4" w:space="0" w:color="auto"/>
              <w:bottom w:val="single" w:sz="4" w:space="0" w:color="auto"/>
              <w:right w:val="single" w:sz="4" w:space="0" w:color="auto"/>
            </w:tcBorders>
            <w:shd w:val="clear" w:color="000000" w:fill="D8E4BC"/>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Z1</w:t>
            </w:r>
          </w:p>
        </w:tc>
        <w:tc>
          <w:tcPr>
            <w:tcW w:w="850"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Tanvald, Jablonec nad Nisou, Česká Lípa, Liberec, Nový Bor, Turnov</w:t>
            </w:r>
          </w:p>
        </w:tc>
        <w:tc>
          <w:tcPr>
            <w:tcW w:w="212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osoby s chronickým duševním onemocněním</w:t>
            </w:r>
          </w:p>
        </w:tc>
        <w:tc>
          <w:tcPr>
            <w:tcW w:w="1134"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 </w:t>
            </w:r>
          </w:p>
        </w:tc>
        <w:tc>
          <w:tcPr>
            <w:tcW w:w="721"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2,95</w:t>
            </w:r>
          </w:p>
        </w:tc>
        <w:tc>
          <w:tcPr>
            <w:tcW w:w="842"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1 302 458</w:t>
            </w:r>
          </w:p>
        </w:tc>
        <w:tc>
          <w:tcPr>
            <w:tcW w:w="740"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w:t>
            </w:r>
          </w:p>
        </w:tc>
        <w:tc>
          <w:tcPr>
            <w:tcW w:w="975"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1 302 458</w:t>
            </w:r>
          </w:p>
        </w:tc>
      </w:tr>
      <w:tr w:rsidR="00915E7D" w:rsidRPr="00915E7D" w:rsidTr="0025251D">
        <w:trPr>
          <w:trHeight w:val="710"/>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 xml:space="preserve">Občanské </w:t>
            </w:r>
            <w:proofErr w:type="gramStart"/>
            <w:r w:rsidRPr="00915E7D">
              <w:rPr>
                <w:rFonts w:ascii="Tahoma" w:eastAsia="Times New Roman" w:hAnsi="Tahoma" w:cs="Tahoma"/>
                <w:b/>
                <w:bCs/>
                <w:sz w:val="14"/>
                <w:szCs w:val="14"/>
                <w:lang w:eastAsia="cs-CZ"/>
              </w:rPr>
              <w:t>sdružení D.R.</w:t>
            </w:r>
            <w:proofErr w:type="gramEnd"/>
            <w:r w:rsidRPr="00915E7D">
              <w:rPr>
                <w:rFonts w:ascii="Tahoma" w:eastAsia="Times New Roman" w:hAnsi="Tahoma" w:cs="Tahoma"/>
                <w:b/>
                <w:bCs/>
                <w:sz w:val="14"/>
                <w:szCs w:val="14"/>
                <w:lang w:eastAsia="cs-CZ"/>
              </w:rPr>
              <w:t>A.K.</w:t>
            </w:r>
          </w:p>
        </w:tc>
        <w:tc>
          <w:tcPr>
            <w:tcW w:w="851"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26636328</w:t>
            </w:r>
          </w:p>
        </w:tc>
        <w:tc>
          <w:tcPr>
            <w:tcW w:w="120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Sociálně aktivizační služby pro seniory a osoby se zdravotním postižením</w:t>
            </w:r>
          </w:p>
        </w:tc>
        <w:tc>
          <w:tcPr>
            <w:tcW w:w="92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8054292</w:t>
            </w:r>
          </w:p>
        </w:tc>
        <w:tc>
          <w:tcPr>
            <w:tcW w:w="992" w:type="dxa"/>
            <w:tcBorders>
              <w:top w:val="nil"/>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roofErr w:type="gramStart"/>
            <w:r w:rsidRPr="00915E7D">
              <w:rPr>
                <w:rFonts w:ascii="Tahoma" w:eastAsia="Times New Roman" w:hAnsi="Tahoma" w:cs="Tahoma"/>
                <w:sz w:val="14"/>
                <w:szCs w:val="14"/>
                <w:lang w:eastAsia="cs-CZ"/>
              </w:rPr>
              <w:t>Ambulantní ,Terénní</w:t>
            </w:r>
            <w:proofErr w:type="gramEnd"/>
          </w:p>
        </w:tc>
        <w:tc>
          <w:tcPr>
            <w:tcW w:w="709" w:type="dxa"/>
            <w:tcBorders>
              <w:top w:val="nil"/>
              <w:left w:val="single" w:sz="4" w:space="0" w:color="auto"/>
              <w:bottom w:val="single" w:sz="4" w:space="0" w:color="auto"/>
              <w:right w:val="single" w:sz="4" w:space="0" w:color="auto"/>
            </w:tcBorders>
            <w:shd w:val="clear" w:color="000000" w:fill="D8E4BC"/>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Z1</w:t>
            </w:r>
          </w:p>
        </w:tc>
        <w:tc>
          <w:tcPr>
            <w:tcW w:w="850"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Liberec, Turnov, Tanvald</w:t>
            </w:r>
          </w:p>
        </w:tc>
        <w:tc>
          <w:tcPr>
            <w:tcW w:w="212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osoby se zdravotním postižením, osoby s kombinovaným postižením, osoby s tělesným postižením</w:t>
            </w:r>
          </w:p>
        </w:tc>
        <w:tc>
          <w:tcPr>
            <w:tcW w:w="1134"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 </w:t>
            </w:r>
          </w:p>
        </w:tc>
        <w:tc>
          <w:tcPr>
            <w:tcW w:w="721"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1,2</w:t>
            </w:r>
          </w:p>
        </w:tc>
        <w:tc>
          <w:tcPr>
            <w:tcW w:w="842"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178 200</w:t>
            </w:r>
          </w:p>
        </w:tc>
        <w:tc>
          <w:tcPr>
            <w:tcW w:w="740"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w:t>
            </w:r>
          </w:p>
        </w:tc>
        <w:tc>
          <w:tcPr>
            <w:tcW w:w="975"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178 200</w:t>
            </w:r>
          </w:p>
        </w:tc>
      </w:tr>
      <w:tr w:rsidR="00915E7D" w:rsidRPr="00915E7D" w:rsidTr="0025251D">
        <w:trPr>
          <w:trHeight w:val="1979"/>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Rodina24</w:t>
            </w:r>
          </w:p>
        </w:tc>
        <w:tc>
          <w:tcPr>
            <w:tcW w:w="851"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22829903</w:t>
            </w:r>
          </w:p>
        </w:tc>
        <w:tc>
          <w:tcPr>
            <w:tcW w:w="120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Rodina24</w:t>
            </w:r>
          </w:p>
        </w:tc>
        <w:tc>
          <w:tcPr>
            <w:tcW w:w="92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6407777</w:t>
            </w:r>
          </w:p>
        </w:tc>
        <w:tc>
          <w:tcPr>
            <w:tcW w:w="992" w:type="dxa"/>
            <w:tcBorders>
              <w:top w:val="nil"/>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Terénní</w:t>
            </w:r>
          </w:p>
        </w:tc>
        <w:tc>
          <w:tcPr>
            <w:tcW w:w="709" w:type="dxa"/>
            <w:tcBorders>
              <w:top w:val="nil"/>
              <w:left w:val="single" w:sz="4" w:space="0" w:color="auto"/>
              <w:bottom w:val="single" w:sz="4" w:space="0" w:color="auto"/>
              <w:right w:val="single" w:sz="4" w:space="0" w:color="auto"/>
            </w:tcBorders>
            <w:shd w:val="clear" w:color="000000" w:fill="D8E4BC"/>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Z1</w:t>
            </w:r>
          </w:p>
        </w:tc>
        <w:tc>
          <w:tcPr>
            <w:tcW w:w="850"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Tanvald, Liberec, Jablonec nad Nisou</w:t>
            </w:r>
          </w:p>
        </w:tc>
        <w:tc>
          <w:tcPr>
            <w:tcW w:w="212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osoby s chronickým duševním onemocněním, osoby s chronickým onemocněním, osoby s jiným zdravotním postižením, osoby s kombinovaným postižením, osoby s mentálním postižením, osoby s tělesným postižením, osoby se sluchovým postižením, osoby se zdravotním postižením, osoby se zrakovým postižením, senioři,</w:t>
            </w:r>
          </w:p>
        </w:tc>
        <w:tc>
          <w:tcPr>
            <w:tcW w:w="1134"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 xml:space="preserve">osoby s </w:t>
            </w:r>
            <w:proofErr w:type="spellStart"/>
            <w:r w:rsidRPr="00915E7D">
              <w:rPr>
                <w:rFonts w:ascii="Tahoma" w:eastAsia="Times New Roman" w:hAnsi="Tahoma" w:cs="Tahoma"/>
                <w:color w:val="000000"/>
                <w:sz w:val="14"/>
                <w:szCs w:val="14"/>
                <w:lang w:eastAsia="cs-CZ"/>
              </w:rPr>
              <w:t>alzheimerovou</w:t>
            </w:r>
            <w:proofErr w:type="spellEnd"/>
            <w:r w:rsidRPr="00915E7D">
              <w:rPr>
                <w:rFonts w:ascii="Tahoma" w:eastAsia="Times New Roman" w:hAnsi="Tahoma" w:cs="Tahoma"/>
                <w:color w:val="000000"/>
                <w:sz w:val="14"/>
                <w:szCs w:val="14"/>
                <w:lang w:eastAsia="cs-CZ"/>
              </w:rPr>
              <w:t xml:space="preserve"> demencí a jinými typy demencí (</w:t>
            </w:r>
            <w:proofErr w:type="spellStart"/>
            <w:r w:rsidRPr="00915E7D">
              <w:rPr>
                <w:rFonts w:ascii="Tahoma" w:eastAsia="Times New Roman" w:hAnsi="Tahoma" w:cs="Tahoma"/>
                <w:color w:val="000000"/>
                <w:sz w:val="14"/>
                <w:szCs w:val="14"/>
                <w:lang w:eastAsia="cs-CZ"/>
              </w:rPr>
              <w:t>neurodegenerativní</w:t>
            </w:r>
            <w:proofErr w:type="spellEnd"/>
            <w:r w:rsidRPr="00915E7D">
              <w:rPr>
                <w:rFonts w:ascii="Tahoma" w:eastAsia="Times New Roman" w:hAnsi="Tahoma" w:cs="Tahoma"/>
                <w:color w:val="000000"/>
                <w:sz w:val="14"/>
                <w:szCs w:val="14"/>
                <w:lang w:eastAsia="cs-CZ"/>
              </w:rPr>
              <w:t xml:space="preserve"> onemocnění)</w:t>
            </w:r>
          </w:p>
        </w:tc>
        <w:tc>
          <w:tcPr>
            <w:tcW w:w="721"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0,9</w:t>
            </w:r>
          </w:p>
        </w:tc>
        <w:tc>
          <w:tcPr>
            <w:tcW w:w="842"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443 928</w:t>
            </w:r>
          </w:p>
        </w:tc>
        <w:tc>
          <w:tcPr>
            <w:tcW w:w="740"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w:t>
            </w:r>
          </w:p>
        </w:tc>
        <w:tc>
          <w:tcPr>
            <w:tcW w:w="975"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443 928</w:t>
            </w:r>
          </w:p>
        </w:tc>
      </w:tr>
      <w:tr w:rsidR="00915E7D" w:rsidRPr="00915E7D" w:rsidTr="0025251D">
        <w:trPr>
          <w:trHeight w:val="634"/>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Sdružení tělesně postižených Česká Lípa, o.p.s.</w:t>
            </w:r>
          </w:p>
        </w:tc>
        <w:tc>
          <w:tcPr>
            <w:tcW w:w="851"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2107538</w:t>
            </w:r>
          </w:p>
        </w:tc>
        <w:tc>
          <w:tcPr>
            <w:tcW w:w="120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Sociálně aktivizační služby pro seniory a osoby se zdravotním postižením</w:t>
            </w:r>
          </w:p>
        </w:tc>
        <w:tc>
          <w:tcPr>
            <w:tcW w:w="92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9072226</w:t>
            </w:r>
          </w:p>
        </w:tc>
        <w:tc>
          <w:tcPr>
            <w:tcW w:w="992" w:type="dxa"/>
            <w:tcBorders>
              <w:top w:val="nil"/>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roofErr w:type="gramStart"/>
            <w:r w:rsidRPr="00915E7D">
              <w:rPr>
                <w:rFonts w:ascii="Tahoma" w:eastAsia="Times New Roman" w:hAnsi="Tahoma" w:cs="Tahoma"/>
                <w:sz w:val="14"/>
                <w:szCs w:val="14"/>
                <w:lang w:eastAsia="cs-CZ"/>
              </w:rPr>
              <w:t>Ambulantní ,Terénní</w:t>
            </w:r>
            <w:proofErr w:type="gramEnd"/>
          </w:p>
        </w:tc>
        <w:tc>
          <w:tcPr>
            <w:tcW w:w="709" w:type="dxa"/>
            <w:tcBorders>
              <w:top w:val="nil"/>
              <w:left w:val="single" w:sz="4" w:space="0" w:color="auto"/>
              <w:bottom w:val="single" w:sz="4" w:space="0" w:color="auto"/>
              <w:right w:val="single" w:sz="4" w:space="0" w:color="auto"/>
            </w:tcBorders>
            <w:shd w:val="clear" w:color="000000" w:fill="D8E4BC"/>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Z1</w:t>
            </w:r>
          </w:p>
        </w:tc>
        <w:tc>
          <w:tcPr>
            <w:tcW w:w="850"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Jablonec nad Nisou Česká Lípa, Liberec, Nový Bor</w:t>
            </w:r>
          </w:p>
        </w:tc>
        <w:tc>
          <w:tcPr>
            <w:tcW w:w="212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osoby s kombinovaným postižením, osoby se zdravotním postižením, rodiny s dítětem/dětmi</w:t>
            </w:r>
          </w:p>
        </w:tc>
        <w:tc>
          <w:tcPr>
            <w:tcW w:w="1134"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 </w:t>
            </w:r>
          </w:p>
        </w:tc>
        <w:tc>
          <w:tcPr>
            <w:tcW w:w="721"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2,3</w:t>
            </w:r>
          </w:p>
        </w:tc>
        <w:tc>
          <w:tcPr>
            <w:tcW w:w="842"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244 195</w:t>
            </w:r>
          </w:p>
        </w:tc>
        <w:tc>
          <w:tcPr>
            <w:tcW w:w="740"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w:t>
            </w:r>
          </w:p>
        </w:tc>
        <w:tc>
          <w:tcPr>
            <w:tcW w:w="975"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244 195</w:t>
            </w:r>
          </w:p>
        </w:tc>
      </w:tr>
      <w:tr w:rsidR="00915E7D" w:rsidRPr="00915E7D" w:rsidTr="0025251D">
        <w:trPr>
          <w:trHeight w:val="483"/>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lastRenderedPageBreak/>
              <w:t>TyfloCentrum Liberec o. p. s.</w:t>
            </w:r>
          </w:p>
        </w:tc>
        <w:tc>
          <w:tcPr>
            <w:tcW w:w="851"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25475894</w:t>
            </w:r>
          </w:p>
        </w:tc>
        <w:tc>
          <w:tcPr>
            <w:tcW w:w="120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sociálně aktivizační služby pro zrakově postižené občany - Semily</w:t>
            </w:r>
          </w:p>
        </w:tc>
        <w:tc>
          <w:tcPr>
            <w:tcW w:w="92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2954592</w:t>
            </w:r>
          </w:p>
        </w:tc>
        <w:tc>
          <w:tcPr>
            <w:tcW w:w="992" w:type="dxa"/>
            <w:tcBorders>
              <w:top w:val="nil"/>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roofErr w:type="gramStart"/>
            <w:r w:rsidRPr="00915E7D">
              <w:rPr>
                <w:rFonts w:ascii="Tahoma" w:eastAsia="Times New Roman" w:hAnsi="Tahoma" w:cs="Tahoma"/>
                <w:sz w:val="14"/>
                <w:szCs w:val="14"/>
                <w:lang w:eastAsia="cs-CZ"/>
              </w:rPr>
              <w:t>Ambulantní ,Terénní</w:t>
            </w:r>
            <w:proofErr w:type="gramEnd"/>
          </w:p>
        </w:tc>
        <w:tc>
          <w:tcPr>
            <w:tcW w:w="709" w:type="dxa"/>
            <w:tcBorders>
              <w:top w:val="nil"/>
              <w:left w:val="single" w:sz="4" w:space="0" w:color="auto"/>
              <w:bottom w:val="single" w:sz="4" w:space="0" w:color="auto"/>
              <w:right w:val="single" w:sz="4" w:space="0" w:color="auto"/>
            </w:tcBorders>
            <w:shd w:val="clear" w:color="000000" w:fill="D8E4BC"/>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Z1</w:t>
            </w:r>
          </w:p>
        </w:tc>
        <w:tc>
          <w:tcPr>
            <w:tcW w:w="850"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Semily</w:t>
            </w:r>
          </w:p>
        </w:tc>
        <w:tc>
          <w:tcPr>
            <w:tcW w:w="212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osoby se zrakovým postižením, osoby s kombinovaným postižením</w:t>
            </w:r>
          </w:p>
        </w:tc>
        <w:tc>
          <w:tcPr>
            <w:tcW w:w="1134"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 </w:t>
            </w:r>
          </w:p>
        </w:tc>
        <w:tc>
          <w:tcPr>
            <w:tcW w:w="721"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w:t>
            </w:r>
          </w:p>
        </w:tc>
        <w:tc>
          <w:tcPr>
            <w:tcW w:w="842"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433 168</w:t>
            </w:r>
          </w:p>
        </w:tc>
        <w:tc>
          <w:tcPr>
            <w:tcW w:w="740"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w:t>
            </w:r>
          </w:p>
        </w:tc>
        <w:tc>
          <w:tcPr>
            <w:tcW w:w="975"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433 168</w:t>
            </w:r>
          </w:p>
        </w:tc>
      </w:tr>
      <w:tr w:rsidR="00915E7D" w:rsidRPr="00915E7D" w:rsidTr="0025251D">
        <w:trPr>
          <w:trHeight w:val="483"/>
        </w:trPr>
        <w:tc>
          <w:tcPr>
            <w:tcW w:w="1858" w:type="dxa"/>
            <w:tcBorders>
              <w:top w:val="nil"/>
              <w:left w:val="single" w:sz="4" w:space="0" w:color="auto"/>
              <w:bottom w:val="single" w:sz="4" w:space="0" w:color="auto"/>
              <w:right w:val="single" w:sz="4" w:space="0" w:color="auto"/>
            </w:tcBorders>
            <w:shd w:val="clear" w:color="000000" w:fill="E6B8B7"/>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TyfloCentrum Liberec o. p. s.</w:t>
            </w:r>
          </w:p>
        </w:tc>
        <w:tc>
          <w:tcPr>
            <w:tcW w:w="851"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25475894</w:t>
            </w:r>
          </w:p>
        </w:tc>
        <w:tc>
          <w:tcPr>
            <w:tcW w:w="120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sociálně aktivizační služby pro těžce zrakově postižené občany- Liberec</w:t>
            </w:r>
          </w:p>
        </w:tc>
        <w:tc>
          <w:tcPr>
            <w:tcW w:w="92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4539083</w:t>
            </w:r>
          </w:p>
        </w:tc>
        <w:tc>
          <w:tcPr>
            <w:tcW w:w="992" w:type="dxa"/>
            <w:tcBorders>
              <w:top w:val="nil"/>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roofErr w:type="gramStart"/>
            <w:r w:rsidRPr="00915E7D">
              <w:rPr>
                <w:rFonts w:ascii="Tahoma" w:eastAsia="Times New Roman" w:hAnsi="Tahoma" w:cs="Tahoma"/>
                <w:sz w:val="14"/>
                <w:szCs w:val="14"/>
                <w:lang w:eastAsia="cs-CZ"/>
              </w:rPr>
              <w:t>Ambulantní ,Terénní</w:t>
            </w:r>
            <w:proofErr w:type="gramEnd"/>
          </w:p>
        </w:tc>
        <w:tc>
          <w:tcPr>
            <w:tcW w:w="709" w:type="dxa"/>
            <w:tcBorders>
              <w:top w:val="nil"/>
              <w:left w:val="single" w:sz="4" w:space="0" w:color="auto"/>
              <w:bottom w:val="single" w:sz="4" w:space="0" w:color="auto"/>
              <w:right w:val="single" w:sz="4" w:space="0" w:color="auto"/>
            </w:tcBorders>
            <w:shd w:val="clear" w:color="000000" w:fill="E6B8B7"/>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Z1v</w:t>
            </w:r>
          </w:p>
        </w:tc>
        <w:tc>
          <w:tcPr>
            <w:tcW w:w="850"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Liberec</w:t>
            </w:r>
          </w:p>
        </w:tc>
        <w:tc>
          <w:tcPr>
            <w:tcW w:w="212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osoby se zrakovým postižením, osoby s kombinovaným postižením</w:t>
            </w:r>
          </w:p>
        </w:tc>
        <w:tc>
          <w:tcPr>
            <w:tcW w:w="1134"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 </w:t>
            </w:r>
          </w:p>
        </w:tc>
        <w:tc>
          <w:tcPr>
            <w:tcW w:w="721"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1,62</w:t>
            </w:r>
          </w:p>
        </w:tc>
        <w:tc>
          <w:tcPr>
            <w:tcW w:w="842"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1 380 236</w:t>
            </w:r>
          </w:p>
        </w:tc>
        <w:tc>
          <w:tcPr>
            <w:tcW w:w="740"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w:t>
            </w:r>
          </w:p>
        </w:tc>
        <w:tc>
          <w:tcPr>
            <w:tcW w:w="975"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1 380 236</w:t>
            </w:r>
          </w:p>
        </w:tc>
      </w:tr>
      <w:tr w:rsidR="00915E7D" w:rsidRPr="00915E7D" w:rsidTr="0025251D">
        <w:trPr>
          <w:trHeight w:val="483"/>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TyfloCentrum Liberec o. p. s.</w:t>
            </w:r>
          </w:p>
        </w:tc>
        <w:tc>
          <w:tcPr>
            <w:tcW w:w="851"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25475894</w:t>
            </w:r>
          </w:p>
        </w:tc>
        <w:tc>
          <w:tcPr>
            <w:tcW w:w="120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sociálně aktivizační služby pro zrakově postižené občany - Česká Lípa</w:t>
            </w:r>
          </w:p>
        </w:tc>
        <w:tc>
          <w:tcPr>
            <w:tcW w:w="92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6756200</w:t>
            </w:r>
          </w:p>
        </w:tc>
        <w:tc>
          <w:tcPr>
            <w:tcW w:w="992" w:type="dxa"/>
            <w:tcBorders>
              <w:top w:val="nil"/>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roofErr w:type="gramStart"/>
            <w:r w:rsidRPr="00915E7D">
              <w:rPr>
                <w:rFonts w:ascii="Tahoma" w:eastAsia="Times New Roman" w:hAnsi="Tahoma" w:cs="Tahoma"/>
                <w:sz w:val="14"/>
                <w:szCs w:val="14"/>
                <w:lang w:eastAsia="cs-CZ"/>
              </w:rPr>
              <w:t>Ambulantní ,Terénní</w:t>
            </w:r>
            <w:proofErr w:type="gramEnd"/>
          </w:p>
        </w:tc>
        <w:tc>
          <w:tcPr>
            <w:tcW w:w="709" w:type="dxa"/>
            <w:tcBorders>
              <w:top w:val="nil"/>
              <w:left w:val="single" w:sz="4" w:space="0" w:color="auto"/>
              <w:bottom w:val="single" w:sz="4" w:space="0" w:color="auto"/>
              <w:right w:val="single" w:sz="4" w:space="0" w:color="auto"/>
            </w:tcBorders>
            <w:shd w:val="clear" w:color="000000" w:fill="D8E4BC"/>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Z1</w:t>
            </w:r>
          </w:p>
        </w:tc>
        <w:tc>
          <w:tcPr>
            <w:tcW w:w="850"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Česká Lípa, Nový Bor</w:t>
            </w:r>
          </w:p>
        </w:tc>
        <w:tc>
          <w:tcPr>
            <w:tcW w:w="212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osoby se zrakovým postižením, osoby s kombinovaným postižením</w:t>
            </w:r>
          </w:p>
        </w:tc>
        <w:tc>
          <w:tcPr>
            <w:tcW w:w="1134"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 </w:t>
            </w:r>
          </w:p>
        </w:tc>
        <w:tc>
          <w:tcPr>
            <w:tcW w:w="721"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0,75</w:t>
            </w:r>
          </w:p>
        </w:tc>
        <w:tc>
          <w:tcPr>
            <w:tcW w:w="842"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130 680</w:t>
            </w:r>
          </w:p>
        </w:tc>
        <w:tc>
          <w:tcPr>
            <w:tcW w:w="740"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w:t>
            </w:r>
          </w:p>
        </w:tc>
        <w:tc>
          <w:tcPr>
            <w:tcW w:w="975"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130 680</w:t>
            </w:r>
          </w:p>
        </w:tc>
      </w:tr>
      <w:tr w:rsidR="00915E7D" w:rsidRPr="00915E7D" w:rsidTr="0025251D">
        <w:trPr>
          <w:trHeight w:val="483"/>
        </w:trPr>
        <w:tc>
          <w:tcPr>
            <w:tcW w:w="1858" w:type="dxa"/>
            <w:tcBorders>
              <w:top w:val="nil"/>
              <w:left w:val="single" w:sz="4" w:space="0" w:color="auto"/>
              <w:bottom w:val="single" w:sz="4" w:space="0" w:color="auto"/>
              <w:right w:val="single" w:sz="4" w:space="0" w:color="auto"/>
            </w:tcBorders>
            <w:shd w:val="clear" w:color="000000" w:fill="E6B8B7"/>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TyfloCentrum Liberec o. p. s.</w:t>
            </w:r>
          </w:p>
        </w:tc>
        <w:tc>
          <w:tcPr>
            <w:tcW w:w="851"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25475894</w:t>
            </w:r>
          </w:p>
        </w:tc>
        <w:tc>
          <w:tcPr>
            <w:tcW w:w="120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sociálně aktivizační služby pro zrakově postižené občany - Turnov</w:t>
            </w:r>
          </w:p>
        </w:tc>
        <w:tc>
          <w:tcPr>
            <w:tcW w:w="92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8587646</w:t>
            </w:r>
          </w:p>
        </w:tc>
        <w:tc>
          <w:tcPr>
            <w:tcW w:w="992" w:type="dxa"/>
            <w:tcBorders>
              <w:top w:val="nil"/>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roofErr w:type="gramStart"/>
            <w:r w:rsidRPr="00915E7D">
              <w:rPr>
                <w:rFonts w:ascii="Tahoma" w:eastAsia="Times New Roman" w:hAnsi="Tahoma" w:cs="Tahoma"/>
                <w:sz w:val="14"/>
                <w:szCs w:val="14"/>
                <w:lang w:eastAsia="cs-CZ"/>
              </w:rPr>
              <w:t>Ambulantní ,Terénní</w:t>
            </w:r>
            <w:proofErr w:type="gramEnd"/>
          </w:p>
        </w:tc>
        <w:tc>
          <w:tcPr>
            <w:tcW w:w="709" w:type="dxa"/>
            <w:tcBorders>
              <w:top w:val="nil"/>
              <w:left w:val="single" w:sz="4" w:space="0" w:color="auto"/>
              <w:bottom w:val="single" w:sz="4" w:space="0" w:color="auto"/>
              <w:right w:val="single" w:sz="4" w:space="0" w:color="auto"/>
            </w:tcBorders>
            <w:shd w:val="clear" w:color="000000" w:fill="E6B8B7"/>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Z1v</w:t>
            </w:r>
          </w:p>
        </w:tc>
        <w:tc>
          <w:tcPr>
            <w:tcW w:w="850"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ORP</w:t>
            </w:r>
          </w:p>
        </w:tc>
        <w:tc>
          <w:tcPr>
            <w:tcW w:w="993"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Turnov</w:t>
            </w:r>
          </w:p>
        </w:tc>
        <w:tc>
          <w:tcPr>
            <w:tcW w:w="2126"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osoby se zrakovým postižením, osoby s kombinovaným postižením</w:t>
            </w:r>
          </w:p>
        </w:tc>
        <w:tc>
          <w:tcPr>
            <w:tcW w:w="1134"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color w:val="000000"/>
                <w:sz w:val="14"/>
                <w:szCs w:val="14"/>
                <w:lang w:eastAsia="cs-CZ"/>
              </w:rPr>
            </w:pPr>
            <w:r w:rsidRPr="00915E7D">
              <w:rPr>
                <w:rFonts w:ascii="Tahoma" w:eastAsia="Times New Roman" w:hAnsi="Tahoma" w:cs="Tahoma"/>
                <w:color w:val="000000"/>
                <w:sz w:val="14"/>
                <w:szCs w:val="14"/>
                <w:lang w:eastAsia="cs-CZ"/>
              </w:rPr>
              <w:t> </w:t>
            </w:r>
          </w:p>
        </w:tc>
        <w:tc>
          <w:tcPr>
            <w:tcW w:w="721" w:type="dxa"/>
            <w:tcBorders>
              <w:top w:val="nil"/>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0,52</w:t>
            </w:r>
          </w:p>
        </w:tc>
        <w:tc>
          <w:tcPr>
            <w:tcW w:w="842" w:type="dxa"/>
            <w:tcBorders>
              <w:top w:val="nil"/>
              <w:left w:val="nil"/>
              <w:bottom w:val="single" w:sz="4" w:space="0" w:color="auto"/>
              <w:right w:val="single" w:sz="4" w:space="0" w:color="auto"/>
            </w:tcBorders>
            <w:shd w:val="clear" w:color="000000" w:fill="FDE9D9"/>
            <w:noWrap/>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204 512</w:t>
            </w:r>
          </w:p>
        </w:tc>
        <w:tc>
          <w:tcPr>
            <w:tcW w:w="740"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0</w:t>
            </w:r>
          </w:p>
        </w:tc>
        <w:tc>
          <w:tcPr>
            <w:tcW w:w="975" w:type="dxa"/>
            <w:tcBorders>
              <w:top w:val="nil"/>
              <w:left w:val="nil"/>
              <w:bottom w:val="single" w:sz="4" w:space="0" w:color="auto"/>
              <w:right w:val="single" w:sz="4" w:space="0" w:color="auto"/>
            </w:tcBorders>
            <w:shd w:val="clear" w:color="000000" w:fill="FDE9D9"/>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r w:rsidRPr="00915E7D">
              <w:rPr>
                <w:rFonts w:ascii="Tahoma" w:eastAsia="Times New Roman" w:hAnsi="Tahoma" w:cs="Tahoma"/>
                <w:sz w:val="14"/>
                <w:szCs w:val="14"/>
                <w:lang w:eastAsia="cs-CZ"/>
              </w:rPr>
              <w:t>204 512</w:t>
            </w:r>
          </w:p>
        </w:tc>
      </w:tr>
      <w:tr w:rsidR="00915E7D" w:rsidRPr="00915E7D" w:rsidTr="0025251D">
        <w:trPr>
          <w:trHeight w:val="257"/>
        </w:trPr>
        <w:tc>
          <w:tcPr>
            <w:tcW w:w="1858" w:type="dxa"/>
            <w:tcBorders>
              <w:top w:val="nil"/>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p>
        </w:tc>
        <w:tc>
          <w:tcPr>
            <w:tcW w:w="851" w:type="dxa"/>
            <w:tcBorders>
              <w:top w:val="nil"/>
              <w:left w:val="nil"/>
              <w:bottom w:val="single" w:sz="4" w:space="0" w:color="auto"/>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203"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23"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92"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09"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93"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2126"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134"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21"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42"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40"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75"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r>
      <w:tr w:rsidR="00915E7D" w:rsidRPr="00915E7D" w:rsidTr="0025251D">
        <w:trPr>
          <w:trHeight w:val="257"/>
        </w:trPr>
        <w:tc>
          <w:tcPr>
            <w:tcW w:w="18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Celkem služeb</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10</w:t>
            </w:r>
          </w:p>
        </w:tc>
        <w:tc>
          <w:tcPr>
            <w:tcW w:w="1203"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23"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92"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09"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93"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2126"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Celkem</w:t>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13,02</w:t>
            </w:r>
          </w:p>
        </w:tc>
        <w:tc>
          <w:tcPr>
            <w:tcW w:w="842"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40"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75"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r>
      <w:tr w:rsidR="00915E7D" w:rsidRPr="00915E7D" w:rsidTr="0025251D">
        <w:trPr>
          <w:trHeight w:val="257"/>
        </w:trPr>
        <w:tc>
          <w:tcPr>
            <w:tcW w:w="1858" w:type="dxa"/>
            <w:tcBorders>
              <w:top w:val="single" w:sz="4" w:space="0" w:color="auto"/>
              <w:left w:val="single" w:sz="4" w:space="0" w:color="auto"/>
              <w:bottom w:val="single" w:sz="4" w:space="0" w:color="auto"/>
              <w:right w:val="single" w:sz="4" w:space="0" w:color="auto"/>
            </w:tcBorders>
            <w:shd w:val="clear" w:color="000000" w:fill="E6B8B7"/>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z toho s výhradou</w:t>
            </w:r>
          </w:p>
        </w:tc>
        <w:tc>
          <w:tcPr>
            <w:tcW w:w="851" w:type="dxa"/>
            <w:tcBorders>
              <w:top w:val="single" w:sz="4" w:space="0" w:color="auto"/>
              <w:left w:val="nil"/>
              <w:bottom w:val="single" w:sz="4" w:space="0" w:color="auto"/>
              <w:right w:val="single" w:sz="4" w:space="0" w:color="auto"/>
            </w:tcBorders>
            <w:shd w:val="clear" w:color="000000" w:fill="E6B8B7"/>
            <w:vAlign w:val="center"/>
            <w:hideMark/>
          </w:tcPr>
          <w:p w:rsidR="00915E7D" w:rsidRPr="00915E7D" w:rsidRDefault="00915E7D" w:rsidP="00EB6850">
            <w:pPr>
              <w:spacing w:after="0" w:line="240" w:lineRule="auto"/>
              <w:jc w:val="left"/>
              <w:rPr>
                <w:rFonts w:ascii="Tahoma" w:eastAsia="Times New Roman" w:hAnsi="Tahoma" w:cs="Tahoma"/>
                <w:b/>
                <w:bCs/>
                <w:sz w:val="14"/>
                <w:szCs w:val="14"/>
                <w:lang w:eastAsia="cs-CZ"/>
              </w:rPr>
            </w:pPr>
            <w:r w:rsidRPr="00915E7D">
              <w:rPr>
                <w:rFonts w:ascii="Tahoma" w:eastAsia="Times New Roman" w:hAnsi="Tahoma" w:cs="Tahoma"/>
                <w:b/>
                <w:bCs/>
                <w:sz w:val="14"/>
                <w:szCs w:val="14"/>
                <w:lang w:eastAsia="cs-CZ"/>
              </w:rPr>
              <w:t>3</w:t>
            </w:r>
          </w:p>
        </w:tc>
        <w:tc>
          <w:tcPr>
            <w:tcW w:w="1203"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23"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92"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09"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93"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2126"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1134"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21"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842"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740"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c>
          <w:tcPr>
            <w:tcW w:w="975" w:type="dxa"/>
            <w:tcBorders>
              <w:top w:val="nil"/>
              <w:left w:val="nil"/>
              <w:bottom w:val="nil"/>
              <w:right w:val="nil"/>
            </w:tcBorders>
            <w:shd w:val="clear" w:color="auto" w:fill="auto"/>
            <w:vAlign w:val="center"/>
            <w:hideMark/>
          </w:tcPr>
          <w:p w:rsidR="00915E7D" w:rsidRPr="00915E7D" w:rsidRDefault="00915E7D" w:rsidP="00EB6850">
            <w:pPr>
              <w:spacing w:after="0" w:line="240" w:lineRule="auto"/>
              <w:jc w:val="left"/>
              <w:rPr>
                <w:rFonts w:ascii="Tahoma" w:eastAsia="Times New Roman" w:hAnsi="Tahoma" w:cs="Tahoma"/>
                <w:sz w:val="14"/>
                <w:szCs w:val="14"/>
                <w:lang w:eastAsia="cs-CZ"/>
              </w:rPr>
            </w:pPr>
          </w:p>
        </w:tc>
      </w:tr>
      <w:tr w:rsidR="002E4037" w:rsidRPr="00915E7D" w:rsidTr="0025251D">
        <w:trPr>
          <w:trHeight w:val="257"/>
        </w:trPr>
        <w:tc>
          <w:tcPr>
            <w:tcW w:w="1858"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2E4037" w:rsidRPr="00915E7D" w:rsidRDefault="002E4037" w:rsidP="00EB6850">
            <w:pPr>
              <w:spacing w:after="0" w:line="240" w:lineRule="auto"/>
              <w:jc w:val="left"/>
              <w:rPr>
                <w:rFonts w:ascii="Tahoma" w:eastAsia="Times New Roman" w:hAnsi="Tahoma" w:cs="Tahoma"/>
                <w:b/>
                <w:bCs/>
                <w:sz w:val="14"/>
                <w:szCs w:val="14"/>
                <w:lang w:eastAsia="cs-CZ"/>
              </w:rPr>
            </w:pPr>
            <w:r>
              <w:rPr>
                <w:rFonts w:ascii="Tahoma" w:eastAsia="Times New Roman" w:hAnsi="Tahoma" w:cs="Tahoma"/>
                <w:b/>
                <w:bCs/>
                <w:sz w:val="14"/>
                <w:szCs w:val="14"/>
                <w:lang w:eastAsia="cs-CZ"/>
              </w:rPr>
              <w:t>Z toho nově zařazená sociální služba do ZS</w:t>
            </w:r>
          </w:p>
        </w:tc>
        <w:tc>
          <w:tcPr>
            <w:tcW w:w="851" w:type="dxa"/>
            <w:tcBorders>
              <w:top w:val="single" w:sz="4" w:space="0" w:color="auto"/>
              <w:left w:val="nil"/>
              <w:bottom w:val="single" w:sz="4" w:space="0" w:color="auto"/>
              <w:right w:val="single" w:sz="4" w:space="0" w:color="auto"/>
            </w:tcBorders>
            <w:shd w:val="clear" w:color="auto" w:fill="E5DFEC" w:themeFill="accent4" w:themeFillTint="33"/>
            <w:vAlign w:val="center"/>
          </w:tcPr>
          <w:p w:rsidR="002E4037" w:rsidRPr="00915E7D" w:rsidRDefault="002E4037" w:rsidP="00EB6850">
            <w:pPr>
              <w:spacing w:after="0" w:line="240" w:lineRule="auto"/>
              <w:jc w:val="left"/>
              <w:rPr>
                <w:rFonts w:ascii="Tahoma" w:eastAsia="Times New Roman" w:hAnsi="Tahoma" w:cs="Tahoma"/>
                <w:b/>
                <w:bCs/>
                <w:sz w:val="14"/>
                <w:szCs w:val="14"/>
                <w:lang w:eastAsia="cs-CZ"/>
              </w:rPr>
            </w:pPr>
            <w:r>
              <w:rPr>
                <w:rFonts w:ascii="Tahoma" w:eastAsia="Times New Roman" w:hAnsi="Tahoma" w:cs="Tahoma"/>
                <w:b/>
                <w:bCs/>
                <w:sz w:val="14"/>
                <w:szCs w:val="14"/>
                <w:lang w:eastAsia="cs-CZ"/>
              </w:rPr>
              <w:t>1</w:t>
            </w:r>
          </w:p>
        </w:tc>
        <w:tc>
          <w:tcPr>
            <w:tcW w:w="1203" w:type="dxa"/>
            <w:tcBorders>
              <w:top w:val="nil"/>
              <w:left w:val="nil"/>
              <w:bottom w:val="nil"/>
              <w:right w:val="nil"/>
            </w:tcBorders>
            <w:shd w:val="clear" w:color="auto" w:fill="auto"/>
            <w:vAlign w:val="center"/>
          </w:tcPr>
          <w:p w:rsidR="002E4037" w:rsidRPr="00915E7D" w:rsidRDefault="002E4037" w:rsidP="00EB6850">
            <w:pPr>
              <w:spacing w:after="0" w:line="240" w:lineRule="auto"/>
              <w:jc w:val="left"/>
              <w:rPr>
                <w:rFonts w:ascii="Tahoma" w:eastAsia="Times New Roman" w:hAnsi="Tahoma" w:cs="Tahoma"/>
                <w:sz w:val="14"/>
                <w:szCs w:val="14"/>
                <w:lang w:eastAsia="cs-CZ"/>
              </w:rPr>
            </w:pPr>
          </w:p>
        </w:tc>
        <w:tc>
          <w:tcPr>
            <w:tcW w:w="923" w:type="dxa"/>
            <w:tcBorders>
              <w:top w:val="nil"/>
              <w:left w:val="nil"/>
              <w:bottom w:val="nil"/>
              <w:right w:val="nil"/>
            </w:tcBorders>
            <w:shd w:val="clear" w:color="auto" w:fill="auto"/>
            <w:vAlign w:val="center"/>
          </w:tcPr>
          <w:p w:rsidR="002E4037" w:rsidRPr="00915E7D" w:rsidRDefault="002E4037" w:rsidP="00EB6850">
            <w:pPr>
              <w:spacing w:after="0" w:line="240" w:lineRule="auto"/>
              <w:jc w:val="left"/>
              <w:rPr>
                <w:rFonts w:ascii="Tahoma" w:eastAsia="Times New Roman" w:hAnsi="Tahoma" w:cs="Tahoma"/>
                <w:sz w:val="14"/>
                <w:szCs w:val="14"/>
                <w:lang w:eastAsia="cs-CZ"/>
              </w:rPr>
            </w:pPr>
          </w:p>
        </w:tc>
        <w:tc>
          <w:tcPr>
            <w:tcW w:w="992" w:type="dxa"/>
            <w:tcBorders>
              <w:top w:val="nil"/>
              <w:left w:val="nil"/>
              <w:bottom w:val="nil"/>
              <w:right w:val="nil"/>
            </w:tcBorders>
            <w:shd w:val="clear" w:color="auto" w:fill="auto"/>
            <w:vAlign w:val="center"/>
          </w:tcPr>
          <w:p w:rsidR="002E4037" w:rsidRPr="00915E7D" w:rsidRDefault="002E4037" w:rsidP="00EB6850">
            <w:pPr>
              <w:spacing w:after="0" w:line="240" w:lineRule="auto"/>
              <w:jc w:val="left"/>
              <w:rPr>
                <w:rFonts w:ascii="Tahoma" w:eastAsia="Times New Roman" w:hAnsi="Tahoma" w:cs="Tahoma"/>
                <w:sz w:val="14"/>
                <w:szCs w:val="14"/>
                <w:lang w:eastAsia="cs-CZ"/>
              </w:rPr>
            </w:pPr>
          </w:p>
        </w:tc>
        <w:tc>
          <w:tcPr>
            <w:tcW w:w="709" w:type="dxa"/>
            <w:tcBorders>
              <w:top w:val="nil"/>
              <w:left w:val="nil"/>
              <w:bottom w:val="nil"/>
              <w:right w:val="nil"/>
            </w:tcBorders>
            <w:shd w:val="clear" w:color="auto" w:fill="auto"/>
            <w:vAlign w:val="center"/>
          </w:tcPr>
          <w:p w:rsidR="002E4037" w:rsidRPr="00915E7D" w:rsidRDefault="002E4037" w:rsidP="00EB6850">
            <w:pPr>
              <w:spacing w:after="0" w:line="240" w:lineRule="auto"/>
              <w:jc w:val="left"/>
              <w:rPr>
                <w:rFonts w:ascii="Tahoma" w:eastAsia="Times New Roman" w:hAnsi="Tahoma" w:cs="Tahoma"/>
                <w:sz w:val="14"/>
                <w:szCs w:val="14"/>
                <w:lang w:eastAsia="cs-CZ"/>
              </w:rPr>
            </w:pPr>
          </w:p>
        </w:tc>
        <w:tc>
          <w:tcPr>
            <w:tcW w:w="850" w:type="dxa"/>
            <w:tcBorders>
              <w:top w:val="nil"/>
              <w:left w:val="nil"/>
              <w:bottom w:val="nil"/>
              <w:right w:val="nil"/>
            </w:tcBorders>
            <w:shd w:val="clear" w:color="auto" w:fill="auto"/>
            <w:vAlign w:val="center"/>
          </w:tcPr>
          <w:p w:rsidR="002E4037" w:rsidRPr="00915E7D" w:rsidRDefault="002E4037" w:rsidP="00EB6850">
            <w:pPr>
              <w:spacing w:after="0" w:line="240" w:lineRule="auto"/>
              <w:jc w:val="left"/>
              <w:rPr>
                <w:rFonts w:ascii="Tahoma" w:eastAsia="Times New Roman" w:hAnsi="Tahoma" w:cs="Tahoma"/>
                <w:sz w:val="14"/>
                <w:szCs w:val="14"/>
                <w:lang w:eastAsia="cs-CZ"/>
              </w:rPr>
            </w:pPr>
          </w:p>
        </w:tc>
        <w:tc>
          <w:tcPr>
            <w:tcW w:w="993" w:type="dxa"/>
            <w:tcBorders>
              <w:top w:val="nil"/>
              <w:left w:val="nil"/>
              <w:bottom w:val="nil"/>
              <w:right w:val="nil"/>
            </w:tcBorders>
            <w:shd w:val="clear" w:color="auto" w:fill="auto"/>
            <w:vAlign w:val="center"/>
          </w:tcPr>
          <w:p w:rsidR="002E4037" w:rsidRPr="00915E7D" w:rsidRDefault="002E4037" w:rsidP="00EB6850">
            <w:pPr>
              <w:spacing w:after="0" w:line="240" w:lineRule="auto"/>
              <w:jc w:val="left"/>
              <w:rPr>
                <w:rFonts w:ascii="Tahoma" w:eastAsia="Times New Roman" w:hAnsi="Tahoma" w:cs="Tahoma"/>
                <w:sz w:val="14"/>
                <w:szCs w:val="14"/>
                <w:lang w:eastAsia="cs-CZ"/>
              </w:rPr>
            </w:pPr>
          </w:p>
        </w:tc>
        <w:tc>
          <w:tcPr>
            <w:tcW w:w="2126" w:type="dxa"/>
            <w:tcBorders>
              <w:top w:val="nil"/>
              <w:left w:val="nil"/>
              <w:bottom w:val="nil"/>
              <w:right w:val="nil"/>
            </w:tcBorders>
            <w:shd w:val="clear" w:color="auto" w:fill="auto"/>
            <w:vAlign w:val="center"/>
          </w:tcPr>
          <w:p w:rsidR="002E4037" w:rsidRPr="00915E7D" w:rsidRDefault="002E4037" w:rsidP="00EB6850">
            <w:pPr>
              <w:spacing w:after="0" w:line="240" w:lineRule="auto"/>
              <w:jc w:val="left"/>
              <w:rPr>
                <w:rFonts w:ascii="Tahoma" w:eastAsia="Times New Roman" w:hAnsi="Tahoma" w:cs="Tahoma"/>
                <w:sz w:val="14"/>
                <w:szCs w:val="14"/>
                <w:lang w:eastAsia="cs-CZ"/>
              </w:rPr>
            </w:pPr>
          </w:p>
        </w:tc>
        <w:tc>
          <w:tcPr>
            <w:tcW w:w="1134" w:type="dxa"/>
            <w:tcBorders>
              <w:top w:val="nil"/>
              <w:left w:val="nil"/>
              <w:bottom w:val="nil"/>
              <w:right w:val="nil"/>
            </w:tcBorders>
            <w:shd w:val="clear" w:color="auto" w:fill="auto"/>
            <w:vAlign w:val="center"/>
          </w:tcPr>
          <w:p w:rsidR="002E4037" w:rsidRPr="00915E7D" w:rsidRDefault="002E4037" w:rsidP="00EB6850">
            <w:pPr>
              <w:spacing w:after="0" w:line="240" w:lineRule="auto"/>
              <w:jc w:val="left"/>
              <w:rPr>
                <w:rFonts w:ascii="Tahoma" w:eastAsia="Times New Roman" w:hAnsi="Tahoma" w:cs="Tahoma"/>
                <w:sz w:val="14"/>
                <w:szCs w:val="14"/>
                <w:lang w:eastAsia="cs-CZ"/>
              </w:rPr>
            </w:pPr>
          </w:p>
        </w:tc>
        <w:tc>
          <w:tcPr>
            <w:tcW w:w="721" w:type="dxa"/>
            <w:tcBorders>
              <w:top w:val="nil"/>
              <w:left w:val="nil"/>
              <w:bottom w:val="nil"/>
              <w:right w:val="nil"/>
            </w:tcBorders>
            <w:shd w:val="clear" w:color="auto" w:fill="auto"/>
            <w:vAlign w:val="center"/>
          </w:tcPr>
          <w:p w:rsidR="002E4037" w:rsidRPr="00915E7D" w:rsidRDefault="002E4037" w:rsidP="00EB6850">
            <w:pPr>
              <w:spacing w:after="0" w:line="240" w:lineRule="auto"/>
              <w:jc w:val="left"/>
              <w:rPr>
                <w:rFonts w:ascii="Tahoma" w:eastAsia="Times New Roman" w:hAnsi="Tahoma" w:cs="Tahoma"/>
                <w:sz w:val="14"/>
                <w:szCs w:val="14"/>
                <w:lang w:eastAsia="cs-CZ"/>
              </w:rPr>
            </w:pPr>
          </w:p>
        </w:tc>
        <w:tc>
          <w:tcPr>
            <w:tcW w:w="842" w:type="dxa"/>
            <w:tcBorders>
              <w:top w:val="nil"/>
              <w:left w:val="nil"/>
              <w:bottom w:val="nil"/>
              <w:right w:val="nil"/>
            </w:tcBorders>
            <w:shd w:val="clear" w:color="auto" w:fill="auto"/>
            <w:vAlign w:val="center"/>
          </w:tcPr>
          <w:p w:rsidR="002E4037" w:rsidRPr="00915E7D" w:rsidRDefault="002E4037" w:rsidP="00EB6850">
            <w:pPr>
              <w:spacing w:after="0" w:line="240" w:lineRule="auto"/>
              <w:jc w:val="left"/>
              <w:rPr>
                <w:rFonts w:ascii="Tahoma" w:eastAsia="Times New Roman" w:hAnsi="Tahoma" w:cs="Tahoma"/>
                <w:sz w:val="14"/>
                <w:szCs w:val="14"/>
                <w:lang w:eastAsia="cs-CZ"/>
              </w:rPr>
            </w:pPr>
          </w:p>
        </w:tc>
        <w:tc>
          <w:tcPr>
            <w:tcW w:w="740" w:type="dxa"/>
            <w:tcBorders>
              <w:top w:val="nil"/>
              <w:left w:val="nil"/>
              <w:bottom w:val="nil"/>
              <w:right w:val="nil"/>
            </w:tcBorders>
            <w:shd w:val="clear" w:color="auto" w:fill="auto"/>
            <w:vAlign w:val="center"/>
          </w:tcPr>
          <w:p w:rsidR="002E4037" w:rsidRPr="00915E7D" w:rsidRDefault="002E4037" w:rsidP="00EB6850">
            <w:pPr>
              <w:spacing w:after="0" w:line="240" w:lineRule="auto"/>
              <w:jc w:val="left"/>
              <w:rPr>
                <w:rFonts w:ascii="Tahoma" w:eastAsia="Times New Roman" w:hAnsi="Tahoma" w:cs="Tahoma"/>
                <w:sz w:val="14"/>
                <w:szCs w:val="14"/>
                <w:lang w:eastAsia="cs-CZ"/>
              </w:rPr>
            </w:pPr>
          </w:p>
        </w:tc>
        <w:tc>
          <w:tcPr>
            <w:tcW w:w="975" w:type="dxa"/>
            <w:tcBorders>
              <w:top w:val="nil"/>
              <w:left w:val="nil"/>
              <w:bottom w:val="nil"/>
              <w:right w:val="nil"/>
            </w:tcBorders>
            <w:shd w:val="clear" w:color="auto" w:fill="auto"/>
            <w:vAlign w:val="center"/>
          </w:tcPr>
          <w:p w:rsidR="002E4037" w:rsidRPr="00915E7D" w:rsidRDefault="002E4037" w:rsidP="00EB6850">
            <w:pPr>
              <w:spacing w:after="0" w:line="240" w:lineRule="auto"/>
              <w:jc w:val="left"/>
              <w:rPr>
                <w:rFonts w:ascii="Tahoma" w:eastAsia="Times New Roman" w:hAnsi="Tahoma" w:cs="Tahoma"/>
                <w:sz w:val="14"/>
                <w:szCs w:val="14"/>
                <w:lang w:eastAsia="cs-CZ"/>
              </w:rPr>
            </w:pPr>
          </w:p>
        </w:tc>
      </w:tr>
    </w:tbl>
    <w:p w:rsidR="00915E7D" w:rsidRPr="006F2E95" w:rsidRDefault="00915E7D" w:rsidP="00EB6850">
      <w:pPr>
        <w:autoSpaceDE w:val="0"/>
        <w:autoSpaceDN w:val="0"/>
        <w:adjustRightInd w:val="0"/>
        <w:spacing w:after="0"/>
        <w:jc w:val="left"/>
        <w:rPr>
          <w:rFonts w:cs="Times New Roman"/>
          <w:sz w:val="18"/>
          <w:szCs w:val="18"/>
        </w:rPr>
      </w:pPr>
    </w:p>
    <w:p w:rsidR="00332AEE" w:rsidRDefault="00332AEE" w:rsidP="00EB6850">
      <w:pPr>
        <w:jc w:val="left"/>
        <w:rPr>
          <w:rFonts w:cs="Times New Roman"/>
          <w:b/>
          <w:bCs/>
          <w:szCs w:val="24"/>
        </w:rPr>
      </w:pPr>
      <w:r>
        <w:rPr>
          <w:rFonts w:cs="Times New Roman"/>
          <w:b/>
          <w:bCs/>
          <w:szCs w:val="24"/>
        </w:rPr>
        <w:br w:type="page"/>
      </w:r>
    </w:p>
    <w:p w:rsidR="003D5317" w:rsidRPr="008F6AEA" w:rsidRDefault="003D5317" w:rsidP="00EB6850">
      <w:pPr>
        <w:autoSpaceDE w:val="0"/>
        <w:autoSpaceDN w:val="0"/>
        <w:adjustRightInd w:val="0"/>
        <w:spacing w:after="0"/>
        <w:jc w:val="left"/>
        <w:rPr>
          <w:rFonts w:cs="Times New Roman"/>
          <w:b/>
          <w:bCs/>
          <w:szCs w:val="24"/>
        </w:rPr>
      </w:pPr>
      <w:r w:rsidRPr="008F6AEA">
        <w:rPr>
          <w:rFonts w:cs="Times New Roman"/>
          <w:b/>
          <w:bCs/>
          <w:szCs w:val="24"/>
        </w:rPr>
        <w:lastRenderedPageBreak/>
        <w:t>Sociáln</w:t>
      </w:r>
      <w:r w:rsidRPr="00FF56CA">
        <w:rPr>
          <w:rFonts w:cs="Times New Roman"/>
          <w:b/>
          <w:szCs w:val="24"/>
        </w:rPr>
        <w:t>ě</w:t>
      </w:r>
      <w:r w:rsidR="00B5605B">
        <w:rPr>
          <w:rFonts w:cs="Times New Roman"/>
          <w:b/>
          <w:szCs w:val="24"/>
        </w:rPr>
        <w:t xml:space="preserve"> </w:t>
      </w:r>
      <w:r w:rsidRPr="008F6AEA">
        <w:rPr>
          <w:rFonts w:cs="Times New Roman"/>
          <w:b/>
          <w:bCs/>
          <w:szCs w:val="24"/>
        </w:rPr>
        <w:t>terapeutické dílny</w:t>
      </w:r>
      <w:r w:rsidR="0045722C">
        <w:rPr>
          <w:rFonts w:cs="Times New Roman"/>
          <w:b/>
          <w:bCs/>
          <w:szCs w:val="24"/>
        </w:rPr>
        <w:t xml:space="preserve"> § 67</w:t>
      </w:r>
    </w:p>
    <w:p w:rsidR="003D5317" w:rsidRDefault="003D5317" w:rsidP="00EB6850">
      <w:pPr>
        <w:autoSpaceDE w:val="0"/>
        <w:autoSpaceDN w:val="0"/>
        <w:adjustRightInd w:val="0"/>
        <w:spacing w:after="0"/>
        <w:jc w:val="left"/>
        <w:rPr>
          <w:rFonts w:cs="Times New Roman"/>
          <w:sz w:val="18"/>
          <w:szCs w:val="18"/>
        </w:rPr>
      </w:pPr>
      <w:r w:rsidRPr="006F2E95">
        <w:rPr>
          <w:rFonts w:cs="Times New Roman"/>
          <w:sz w:val="18"/>
          <w:szCs w:val="18"/>
        </w:rPr>
        <w:t>Sociálně terapeutické dílny jsou ambulantní služby poskytované osobám se sníženou soběstačností z důvodu zdravotního postižení, které nejsou z tohoto důvodu umístitelné na otevřeném ani chráněném trhu práce. Jejich účelem je dlouhodobá a pravidelná podpora zdokonalování pracovních návyků a dovedností prostřednictvím sociálně pracovní terapie.</w:t>
      </w:r>
    </w:p>
    <w:p w:rsidR="00A5230B" w:rsidRDefault="00A5230B" w:rsidP="00EB6850">
      <w:pPr>
        <w:autoSpaceDE w:val="0"/>
        <w:autoSpaceDN w:val="0"/>
        <w:adjustRightInd w:val="0"/>
        <w:spacing w:after="0"/>
        <w:jc w:val="left"/>
        <w:rPr>
          <w:rFonts w:cs="Times New Roman"/>
          <w:sz w:val="18"/>
          <w:szCs w:val="18"/>
        </w:rPr>
      </w:pPr>
    </w:p>
    <w:tbl>
      <w:tblPr>
        <w:tblW w:w="15108" w:type="dxa"/>
        <w:tblInd w:w="55" w:type="dxa"/>
        <w:tblLayout w:type="fixed"/>
        <w:tblCellMar>
          <w:left w:w="70" w:type="dxa"/>
          <w:right w:w="70" w:type="dxa"/>
        </w:tblCellMar>
        <w:tblLook w:val="04A0" w:firstRow="1" w:lastRow="0" w:firstColumn="1" w:lastColumn="0" w:noHBand="0" w:noVBand="1"/>
      </w:tblPr>
      <w:tblGrid>
        <w:gridCol w:w="1567"/>
        <w:gridCol w:w="846"/>
        <w:gridCol w:w="1128"/>
        <w:gridCol w:w="705"/>
        <w:gridCol w:w="987"/>
        <w:gridCol w:w="705"/>
        <w:gridCol w:w="846"/>
        <w:gridCol w:w="847"/>
        <w:gridCol w:w="1551"/>
        <w:gridCol w:w="898"/>
        <w:gridCol w:w="795"/>
        <w:gridCol w:w="847"/>
        <w:gridCol w:w="846"/>
        <w:gridCol w:w="627"/>
        <w:gridCol w:w="1010"/>
        <w:gridCol w:w="903"/>
      </w:tblGrid>
      <w:tr w:rsidR="0025251D" w:rsidRPr="00A5230B" w:rsidTr="0025251D">
        <w:trPr>
          <w:trHeight w:val="1117"/>
        </w:trPr>
        <w:tc>
          <w:tcPr>
            <w:tcW w:w="1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Poskytovatel - název</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IČ</w:t>
            </w:r>
          </w:p>
        </w:tc>
        <w:tc>
          <w:tcPr>
            <w:tcW w:w="1128" w:type="dxa"/>
            <w:tcBorders>
              <w:top w:val="single" w:sz="4" w:space="0" w:color="auto"/>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Služba - název</w:t>
            </w:r>
          </w:p>
        </w:tc>
        <w:tc>
          <w:tcPr>
            <w:tcW w:w="705" w:type="dxa"/>
            <w:tcBorders>
              <w:top w:val="single" w:sz="4" w:space="0" w:color="auto"/>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Služba - číslo</w:t>
            </w:r>
          </w:p>
        </w:tc>
        <w:tc>
          <w:tcPr>
            <w:tcW w:w="987" w:type="dxa"/>
            <w:tcBorders>
              <w:top w:val="single" w:sz="4" w:space="0" w:color="auto"/>
              <w:left w:val="nil"/>
              <w:bottom w:val="single" w:sz="4" w:space="0" w:color="auto"/>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Formy</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Úroveň sítě</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proofErr w:type="spellStart"/>
            <w:r w:rsidRPr="00A5230B">
              <w:rPr>
                <w:rFonts w:ascii="Tahoma" w:eastAsia="Times New Roman" w:hAnsi="Tahoma" w:cs="Tahoma"/>
                <w:b/>
                <w:bCs/>
                <w:sz w:val="14"/>
                <w:szCs w:val="14"/>
                <w:lang w:eastAsia="cs-CZ"/>
              </w:rPr>
              <w:t>Regionalita</w:t>
            </w:r>
            <w:proofErr w:type="spellEnd"/>
          </w:p>
        </w:tc>
        <w:tc>
          <w:tcPr>
            <w:tcW w:w="847" w:type="dxa"/>
            <w:tcBorders>
              <w:top w:val="single" w:sz="4" w:space="0" w:color="auto"/>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 xml:space="preserve">Působnost (místo poskytování </w:t>
            </w:r>
            <w:proofErr w:type="gramStart"/>
            <w:r w:rsidRPr="00A5230B">
              <w:rPr>
                <w:rFonts w:ascii="Tahoma" w:eastAsia="Times New Roman" w:hAnsi="Tahoma" w:cs="Tahoma"/>
                <w:b/>
                <w:bCs/>
                <w:sz w:val="14"/>
                <w:szCs w:val="14"/>
                <w:lang w:eastAsia="cs-CZ"/>
              </w:rPr>
              <w:t>služby  A)</w:t>
            </w:r>
            <w:proofErr w:type="gramEnd"/>
          </w:p>
        </w:tc>
        <w:tc>
          <w:tcPr>
            <w:tcW w:w="1551" w:type="dxa"/>
            <w:tcBorders>
              <w:top w:val="single" w:sz="4" w:space="0" w:color="auto"/>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Cílová skupina</w:t>
            </w:r>
          </w:p>
        </w:tc>
        <w:tc>
          <w:tcPr>
            <w:tcW w:w="898" w:type="dxa"/>
            <w:tcBorders>
              <w:top w:val="single" w:sz="4" w:space="0" w:color="auto"/>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Specifická cílová skupina</w:t>
            </w:r>
          </w:p>
        </w:tc>
        <w:tc>
          <w:tcPr>
            <w:tcW w:w="795" w:type="dxa"/>
            <w:tcBorders>
              <w:top w:val="single" w:sz="4" w:space="0" w:color="auto"/>
              <w:left w:val="nil"/>
              <w:bottom w:val="single" w:sz="4" w:space="0" w:color="auto"/>
              <w:right w:val="single" w:sz="4" w:space="0" w:color="auto"/>
            </w:tcBorders>
            <w:shd w:val="clear" w:color="000000" w:fill="FFFFFF"/>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proofErr w:type="spellStart"/>
            <w:r w:rsidRPr="00A5230B">
              <w:rPr>
                <w:rFonts w:ascii="Tahoma" w:eastAsia="Times New Roman" w:hAnsi="Tahoma" w:cs="Tahoma"/>
                <w:b/>
                <w:bCs/>
                <w:sz w:val="14"/>
                <w:szCs w:val="14"/>
                <w:lang w:eastAsia="cs-CZ"/>
              </w:rPr>
              <w:t>PvP</w:t>
            </w:r>
            <w:proofErr w:type="spellEnd"/>
            <w:r w:rsidRPr="00A5230B">
              <w:rPr>
                <w:rFonts w:ascii="Tahoma" w:eastAsia="Times New Roman" w:hAnsi="Tahoma" w:cs="Tahoma"/>
                <w:b/>
                <w:bCs/>
                <w:sz w:val="14"/>
                <w:szCs w:val="14"/>
                <w:lang w:eastAsia="cs-CZ"/>
              </w:rPr>
              <w:t xml:space="preserve"> přepočet - úvazky</w:t>
            </w:r>
          </w:p>
        </w:tc>
        <w:tc>
          <w:tcPr>
            <w:tcW w:w="847" w:type="dxa"/>
            <w:tcBorders>
              <w:top w:val="single" w:sz="4" w:space="0" w:color="auto"/>
              <w:left w:val="nil"/>
              <w:bottom w:val="single" w:sz="4" w:space="0" w:color="auto"/>
              <w:right w:val="single" w:sz="4" w:space="0" w:color="auto"/>
            </w:tcBorders>
            <w:shd w:val="clear" w:color="000000" w:fill="FFFFFF"/>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Kapacita počtu uživatelů</w:t>
            </w:r>
          </w:p>
        </w:tc>
        <w:tc>
          <w:tcPr>
            <w:tcW w:w="846" w:type="dxa"/>
            <w:tcBorders>
              <w:top w:val="single" w:sz="4" w:space="0" w:color="auto"/>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 xml:space="preserve">Vypočtené náklady </w:t>
            </w:r>
          </w:p>
        </w:tc>
        <w:tc>
          <w:tcPr>
            <w:tcW w:w="627" w:type="dxa"/>
            <w:tcBorders>
              <w:top w:val="single" w:sz="4" w:space="0" w:color="auto"/>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Deklarované příjmy služby poskytovatelem (úhrady od uživatelů a ZP)</w:t>
            </w:r>
          </w:p>
        </w:tc>
        <w:tc>
          <w:tcPr>
            <w:tcW w:w="1010" w:type="dxa"/>
            <w:tcBorders>
              <w:top w:val="single" w:sz="4" w:space="0" w:color="auto"/>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Vypočtená vyrovnávací platba</w:t>
            </w:r>
          </w:p>
        </w:tc>
        <w:tc>
          <w:tcPr>
            <w:tcW w:w="903" w:type="dxa"/>
            <w:tcBorders>
              <w:top w:val="single" w:sz="4" w:space="0" w:color="auto"/>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Komentář</w:t>
            </w:r>
          </w:p>
        </w:tc>
      </w:tr>
      <w:tr w:rsidR="0025251D" w:rsidRPr="00A5230B" w:rsidTr="0025251D">
        <w:trPr>
          <w:trHeight w:val="585"/>
        </w:trPr>
        <w:tc>
          <w:tcPr>
            <w:tcW w:w="1567" w:type="dxa"/>
            <w:tcBorders>
              <w:top w:val="nil"/>
              <w:left w:val="single" w:sz="4" w:space="0" w:color="auto"/>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 xml:space="preserve">DH Liberec, </w:t>
            </w:r>
            <w:proofErr w:type="spellStart"/>
            <w:proofErr w:type="gramStart"/>
            <w:r w:rsidRPr="00A5230B">
              <w:rPr>
                <w:rFonts w:ascii="Tahoma" w:eastAsia="Times New Roman" w:hAnsi="Tahoma" w:cs="Tahoma"/>
                <w:b/>
                <w:bCs/>
                <w:sz w:val="14"/>
                <w:szCs w:val="14"/>
                <w:lang w:eastAsia="cs-CZ"/>
              </w:rPr>
              <w:t>p.s.</w:t>
            </w:r>
            <w:proofErr w:type="spellEnd"/>
            <w:proofErr w:type="gramEnd"/>
          </w:p>
        </w:tc>
        <w:tc>
          <w:tcPr>
            <w:tcW w:w="846"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27298523</w:t>
            </w:r>
          </w:p>
        </w:tc>
        <w:tc>
          <w:tcPr>
            <w:tcW w:w="1128"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 xml:space="preserve">Domov pro mentálně postižené v Liberci - </w:t>
            </w:r>
            <w:proofErr w:type="spellStart"/>
            <w:r w:rsidRPr="00A5230B">
              <w:rPr>
                <w:rFonts w:ascii="Tahoma" w:eastAsia="Times New Roman" w:hAnsi="Tahoma" w:cs="Tahoma"/>
                <w:sz w:val="14"/>
                <w:szCs w:val="14"/>
                <w:lang w:eastAsia="cs-CZ"/>
              </w:rPr>
              <w:t>Harcově</w:t>
            </w:r>
            <w:proofErr w:type="spellEnd"/>
            <w:r w:rsidRPr="00A5230B">
              <w:rPr>
                <w:rFonts w:ascii="Tahoma" w:eastAsia="Times New Roman" w:hAnsi="Tahoma" w:cs="Tahoma"/>
                <w:sz w:val="14"/>
                <w:szCs w:val="14"/>
                <w:lang w:eastAsia="cs-CZ"/>
              </w:rPr>
              <w:t>, o.p.s.</w:t>
            </w:r>
          </w:p>
        </w:tc>
        <w:tc>
          <w:tcPr>
            <w:tcW w:w="705"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2718583</w:t>
            </w:r>
          </w:p>
        </w:tc>
        <w:tc>
          <w:tcPr>
            <w:tcW w:w="987" w:type="dxa"/>
            <w:tcBorders>
              <w:top w:val="nil"/>
              <w:left w:val="nil"/>
              <w:bottom w:val="single" w:sz="4" w:space="0" w:color="auto"/>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Ambulantní</w:t>
            </w:r>
          </w:p>
        </w:tc>
        <w:tc>
          <w:tcPr>
            <w:tcW w:w="705" w:type="dxa"/>
            <w:tcBorders>
              <w:top w:val="nil"/>
              <w:left w:val="single" w:sz="4" w:space="0" w:color="auto"/>
              <w:bottom w:val="single" w:sz="4" w:space="0" w:color="auto"/>
              <w:right w:val="single" w:sz="4" w:space="0" w:color="auto"/>
            </w:tcBorders>
            <w:shd w:val="clear" w:color="000000" w:fill="D8E4BC"/>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Z2</w:t>
            </w:r>
          </w:p>
        </w:tc>
        <w:tc>
          <w:tcPr>
            <w:tcW w:w="846"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ORP</w:t>
            </w:r>
          </w:p>
        </w:tc>
        <w:tc>
          <w:tcPr>
            <w:tcW w:w="847"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Liberec</w:t>
            </w:r>
          </w:p>
        </w:tc>
        <w:tc>
          <w:tcPr>
            <w:tcW w:w="1551"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color w:val="000000"/>
                <w:sz w:val="14"/>
                <w:szCs w:val="14"/>
                <w:lang w:eastAsia="cs-CZ"/>
              </w:rPr>
            </w:pPr>
            <w:r w:rsidRPr="00A5230B">
              <w:rPr>
                <w:rFonts w:ascii="Tahoma" w:eastAsia="Times New Roman" w:hAnsi="Tahoma" w:cs="Tahoma"/>
                <w:color w:val="000000"/>
                <w:sz w:val="14"/>
                <w:szCs w:val="14"/>
                <w:lang w:eastAsia="cs-CZ"/>
              </w:rPr>
              <w:t>osoby s mentálním postižením</w:t>
            </w:r>
          </w:p>
        </w:tc>
        <w:tc>
          <w:tcPr>
            <w:tcW w:w="898"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color w:val="000000"/>
                <w:sz w:val="14"/>
                <w:szCs w:val="14"/>
                <w:lang w:eastAsia="cs-CZ"/>
              </w:rPr>
            </w:pPr>
            <w:r w:rsidRPr="00A5230B">
              <w:rPr>
                <w:rFonts w:ascii="Tahoma" w:eastAsia="Times New Roman" w:hAnsi="Tahoma" w:cs="Tahoma"/>
                <w:color w:val="000000"/>
                <w:sz w:val="14"/>
                <w:szCs w:val="14"/>
                <w:lang w:eastAsia="cs-CZ"/>
              </w:rPr>
              <w:t> </w:t>
            </w:r>
          </w:p>
        </w:tc>
        <w:tc>
          <w:tcPr>
            <w:tcW w:w="795"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2,6</w:t>
            </w:r>
          </w:p>
        </w:tc>
        <w:tc>
          <w:tcPr>
            <w:tcW w:w="847"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20</w:t>
            </w:r>
          </w:p>
        </w:tc>
        <w:tc>
          <w:tcPr>
            <w:tcW w:w="846" w:type="dxa"/>
            <w:tcBorders>
              <w:top w:val="nil"/>
              <w:left w:val="nil"/>
              <w:bottom w:val="single" w:sz="4" w:space="0" w:color="auto"/>
              <w:right w:val="single" w:sz="4" w:space="0" w:color="auto"/>
            </w:tcBorders>
            <w:shd w:val="clear" w:color="000000" w:fill="FDE9D9"/>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1 062 972</w:t>
            </w:r>
          </w:p>
        </w:tc>
        <w:tc>
          <w:tcPr>
            <w:tcW w:w="627" w:type="dxa"/>
            <w:tcBorders>
              <w:top w:val="nil"/>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0</w:t>
            </w:r>
          </w:p>
        </w:tc>
        <w:tc>
          <w:tcPr>
            <w:tcW w:w="1010" w:type="dxa"/>
            <w:tcBorders>
              <w:top w:val="nil"/>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1 062 972</w:t>
            </w:r>
          </w:p>
        </w:tc>
        <w:tc>
          <w:tcPr>
            <w:tcW w:w="903"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 </w:t>
            </w:r>
          </w:p>
        </w:tc>
      </w:tr>
      <w:tr w:rsidR="0025251D" w:rsidRPr="00A5230B" w:rsidTr="0025251D">
        <w:trPr>
          <w:trHeight w:val="649"/>
        </w:trPr>
        <w:tc>
          <w:tcPr>
            <w:tcW w:w="1567" w:type="dxa"/>
            <w:tcBorders>
              <w:top w:val="nil"/>
              <w:left w:val="single" w:sz="4" w:space="0" w:color="auto"/>
              <w:bottom w:val="single" w:sz="4" w:space="0" w:color="auto"/>
              <w:right w:val="single" w:sz="4" w:space="0" w:color="auto"/>
            </w:tcBorders>
            <w:shd w:val="clear" w:color="000000" w:fill="E6B8B7"/>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Domov Raspenava, příspěvková organizace</w:t>
            </w:r>
          </w:p>
        </w:tc>
        <w:tc>
          <w:tcPr>
            <w:tcW w:w="846"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71220089</w:t>
            </w:r>
          </w:p>
        </w:tc>
        <w:tc>
          <w:tcPr>
            <w:tcW w:w="1128"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Domov Raspenava</w:t>
            </w:r>
          </w:p>
        </w:tc>
        <w:tc>
          <w:tcPr>
            <w:tcW w:w="705"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1467756</w:t>
            </w:r>
          </w:p>
        </w:tc>
        <w:tc>
          <w:tcPr>
            <w:tcW w:w="987" w:type="dxa"/>
            <w:tcBorders>
              <w:top w:val="nil"/>
              <w:left w:val="nil"/>
              <w:bottom w:val="single" w:sz="4" w:space="0" w:color="auto"/>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Ambulantní</w:t>
            </w:r>
          </w:p>
        </w:tc>
        <w:tc>
          <w:tcPr>
            <w:tcW w:w="705" w:type="dxa"/>
            <w:tcBorders>
              <w:top w:val="nil"/>
              <w:left w:val="single" w:sz="4" w:space="0" w:color="auto"/>
              <w:bottom w:val="single" w:sz="4" w:space="0" w:color="auto"/>
              <w:right w:val="single" w:sz="4" w:space="0" w:color="auto"/>
            </w:tcBorders>
            <w:shd w:val="clear" w:color="000000" w:fill="E6B8B7"/>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Z1v</w:t>
            </w:r>
          </w:p>
        </w:tc>
        <w:tc>
          <w:tcPr>
            <w:tcW w:w="846"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ORP</w:t>
            </w:r>
          </w:p>
        </w:tc>
        <w:tc>
          <w:tcPr>
            <w:tcW w:w="847"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Frýdlant</w:t>
            </w:r>
          </w:p>
        </w:tc>
        <w:tc>
          <w:tcPr>
            <w:tcW w:w="1551"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color w:val="000000"/>
                <w:sz w:val="14"/>
                <w:szCs w:val="14"/>
                <w:lang w:eastAsia="cs-CZ"/>
              </w:rPr>
            </w:pPr>
            <w:r w:rsidRPr="00A5230B">
              <w:rPr>
                <w:rFonts w:ascii="Tahoma" w:eastAsia="Times New Roman" w:hAnsi="Tahoma" w:cs="Tahoma"/>
                <w:color w:val="000000"/>
                <w:sz w:val="14"/>
                <w:szCs w:val="14"/>
                <w:lang w:eastAsia="cs-CZ"/>
              </w:rPr>
              <w:t>osoby s mentálním postižením, osoby s kombinovaným postižením</w:t>
            </w:r>
          </w:p>
        </w:tc>
        <w:tc>
          <w:tcPr>
            <w:tcW w:w="898"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color w:val="000000"/>
                <w:sz w:val="14"/>
                <w:szCs w:val="14"/>
                <w:lang w:eastAsia="cs-CZ"/>
              </w:rPr>
            </w:pPr>
            <w:r w:rsidRPr="00A5230B">
              <w:rPr>
                <w:rFonts w:ascii="Tahoma" w:eastAsia="Times New Roman" w:hAnsi="Tahoma" w:cs="Tahoma"/>
                <w:color w:val="000000"/>
                <w:sz w:val="14"/>
                <w:szCs w:val="14"/>
                <w:lang w:eastAsia="cs-CZ"/>
              </w:rPr>
              <w:t> </w:t>
            </w:r>
          </w:p>
        </w:tc>
        <w:tc>
          <w:tcPr>
            <w:tcW w:w="795"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3,1</w:t>
            </w:r>
          </w:p>
        </w:tc>
        <w:tc>
          <w:tcPr>
            <w:tcW w:w="847"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15</w:t>
            </w:r>
          </w:p>
        </w:tc>
        <w:tc>
          <w:tcPr>
            <w:tcW w:w="846" w:type="dxa"/>
            <w:tcBorders>
              <w:top w:val="nil"/>
              <w:left w:val="nil"/>
              <w:bottom w:val="single" w:sz="4" w:space="0" w:color="auto"/>
              <w:right w:val="single" w:sz="4" w:space="0" w:color="auto"/>
            </w:tcBorders>
            <w:shd w:val="clear" w:color="000000" w:fill="FDE9D9"/>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1 593 404</w:t>
            </w:r>
          </w:p>
        </w:tc>
        <w:tc>
          <w:tcPr>
            <w:tcW w:w="627" w:type="dxa"/>
            <w:tcBorders>
              <w:top w:val="nil"/>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0</w:t>
            </w:r>
          </w:p>
        </w:tc>
        <w:tc>
          <w:tcPr>
            <w:tcW w:w="1010" w:type="dxa"/>
            <w:tcBorders>
              <w:top w:val="nil"/>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1 593 404</w:t>
            </w:r>
          </w:p>
        </w:tc>
        <w:tc>
          <w:tcPr>
            <w:tcW w:w="903"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 </w:t>
            </w:r>
          </w:p>
        </w:tc>
      </w:tr>
      <w:tr w:rsidR="0025251D" w:rsidRPr="00A5230B" w:rsidTr="0025251D">
        <w:trPr>
          <w:trHeight w:val="776"/>
        </w:trPr>
        <w:tc>
          <w:tcPr>
            <w:tcW w:w="1567" w:type="dxa"/>
            <w:tcBorders>
              <w:top w:val="nil"/>
              <w:left w:val="single" w:sz="4" w:space="0" w:color="auto"/>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FOKUS Liberec o.p.s.</w:t>
            </w:r>
          </w:p>
        </w:tc>
        <w:tc>
          <w:tcPr>
            <w:tcW w:w="846"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46749411</w:t>
            </w:r>
          </w:p>
        </w:tc>
        <w:tc>
          <w:tcPr>
            <w:tcW w:w="1128"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Sociálně terapeutické dílny</w:t>
            </w:r>
          </w:p>
        </w:tc>
        <w:tc>
          <w:tcPr>
            <w:tcW w:w="705"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5563434</w:t>
            </w:r>
          </w:p>
        </w:tc>
        <w:tc>
          <w:tcPr>
            <w:tcW w:w="987" w:type="dxa"/>
            <w:tcBorders>
              <w:top w:val="nil"/>
              <w:left w:val="nil"/>
              <w:bottom w:val="single" w:sz="4" w:space="0" w:color="auto"/>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Ambulantní</w:t>
            </w:r>
          </w:p>
        </w:tc>
        <w:tc>
          <w:tcPr>
            <w:tcW w:w="705" w:type="dxa"/>
            <w:tcBorders>
              <w:top w:val="nil"/>
              <w:left w:val="single" w:sz="4" w:space="0" w:color="auto"/>
              <w:bottom w:val="single" w:sz="4" w:space="0" w:color="auto"/>
              <w:right w:val="single" w:sz="4" w:space="0" w:color="auto"/>
            </w:tcBorders>
            <w:shd w:val="clear" w:color="000000" w:fill="D8E4BC"/>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Z1</w:t>
            </w:r>
          </w:p>
        </w:tc>
        <w:tc>
          <w:tcPr>
            <w:tcW w:w="846"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ORP</w:t>
            </w:r>
          </w:p>
        </w:tc>
        <w:tc>
          <w:tcPr>
            <w:tcW w:w="847"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Jablonec nad Nisou, Liberec</w:t>
            </w:r>
          </w:p>
        </w:tc>
        <w:tc>
          <w:tcPr>
            <w:tcW w:w="1551"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color w:val="000000"/>
                <w:sz w:val="14"/>
                <w:szCs w:val="14"/>
                <w:lang w:eastAsia="cs-CZ"/>
              </w:rPr>
            </w:pPr>
            <w:r w:rsidRPr="00A5230B">
              <w:rPr>
                <w:rFonts w:ascii="Tahoma" w:eastAsia="Times New Roman" w:hAnsi="Tahoma" w:cs="Tahoma"/>
                <w:color w:val="000000"/>
                <w:sz w:val="14"/>
                <w:szCs w:val="14"/>
                <w:lang w:eastAsia="cs-CZ"/>
              </w:rPr>
              <w:t>osoby s chronickým duševním onemocněním</w:t>
            </w:r>
          </w:p>
        </w:tc>
        <w:tc>
          <w:tcPr>
            <w:tcW w:w="898"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color w:val="000000"/>
                <w:sz w:val="14"/>
                <w:szCs w:val="14"/>
                <w:lang w:eastAsia="cs-CZ"/>
              </w:rPr>
            </w:pPr>
            <w:r w:rsidRPr="00A5230B">
              <w:rPr>
                <w:rFonts w:ascii="Tahoma" w:eastAsia="Times New Roman" w:hAnsi="Tahoma" w:cs="Tahoma"/>
                <w:color w:val="000000"/>
                <w:sz w:val="14"/>
                <w:szCs w:val="14"/>
                <w:lang w:eastAsia="cs-CZ"/>
              </w:rPr>
              <w:t> </w:t>
            </w:r>
          </w:p>
        </w:tc>
        <w:tc>
          <w:tcPr>
            <w:tcW w:w="795"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4</w:t>
            </w:r>
          </w:p>
        </w:tc>
        <w:tc>
          <w:tcPr>
            <w:tcW w:w="847"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22</w:t>
            </w:r>
          </w:p>
        </w:tc>
        <w:tc>
          <w:tcPr>
            <w:tcW w:w="846" w:type="dxa"/>
            <w:tcBorders>
              <w:top w:val="nil"/>
              <w:left w:val="nil"/>
              <w:bottom w:val="single" w:sz="4" w:space="0" w:color="auto"/>
              <w:right w:val="single" w:sz="4" w:space="0" w:color="auto"/>
            </w:tcBorders>
            <w:shd w:val="clear" w:color="000000" w:fill="FDE9D9"/>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2 323 188</w:t>
            </w:r>
          </w:p>
        </w:tc>
        <w:tc>
          <w:tcPr>
            <w:tcW w:w="627" w:type="dxa"/>
            <w:tcBorders>
              <w:top w:val="nil"/>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0</w:t>
            </w:r>
          </w:p>
        </w:tc>
        <w:tc>
          <w:tcPr>
            <w:tcW w:w="1010" w:type="dxa"/>
            <w:tcBorders>
              <w:top w:val="nil"/>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2 323 188</w:t>
            </w:r>
          </w:p>
        </w:tc>
        <w:tc>
          <w:tcPr>
            <w:tcW w:w="903"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 </w:t>
            </w:r>
          </w:p>
        </w:tc>
      </w:tr>
      <w:tr w:rsidR="0025251D" w:rsidRPr="00A5230B" w:rsidTr="0025251D">
        <w:trPr>
          <w:trHeight w:val="936"/>
        </w:trPr>
        <w:tc>
          <w:tcPr>
            <w:tcW w:w="1567" w:type="dxa"/>
            <w:tcBorders>
              <w:top w:val="nil"/>
              <w:left w:val="single" w:sz="4" w:space="0" w:color="auto"/>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FOKUS Semily</w:t>
            </w:r>
          </w:p>
        </w:tc>
        <w:tc>
          <w:tcPr>
            <w:tcW w:w="846"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22871080</w:t>
            </w:r>
          </w:p>
        </w:tc>
        <w:tc>
          <w:tcPr>
            <w:tcW w:w="1128"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FOKUS Semily</w:t>
            </w:r>
          </w:p>
        </w:tc>
        <w:tc>
          <w:tcPr>
            <w:tcW w:w="705"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6265472</w:t>
            </w:r>
          </w:p>
        </w:tc>
        <w:tc>
          <w:tcPr>
            <w:tcW w:w="987" w:type="dxa"/>
            <w:tcBorders>
              <w:top w:val="nil"/>
              <w:left w:val="nil"/>
              <w:bottom w:val="single" w:sz="4" w:space="0" w:color="auto"/>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Ambulantní</w:t>
            </w:r>
          </w:p>
        </w:tc>
        <w:tc>
          <w:tcPr>
            <w:tcW w:w="705" w:type="dxa"/>
            <w:tcBorders>
              <w:top w:val="nil"/>
              <w:left w:val="single" w:sz="4" w:space="0" w:color="auto"/>
              <w:bottom w:val="single" w:sz="4" w:space="0" w:color="auto"/>
              <w:right w:val="single" w:sz="4" w:space="0" w:color="auto"/>
            </w:tcBorders>
            <w:shd w:val="clear" w:color="000000" w:fill="D8E4BC"/>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Z1</w:t>
            </w:r>
          </w:p>
        </w:tc>
        <w:tc>
          <w:tcPr>
            <w:tcW w:w="846"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ORP</w:t>
            </w:r>
          </w:p>
        </w:tc>
        <w:tc>
          <w:tcPr>
            <w:tcW w:w="847"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Semily</w:t>
            </w:r>
          </w:p>
        </w:tc>
        <w:tc>
          <w:tcPr>
            <w:tcW w:w="1551"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color w:val="000000"/>
                <w:sz w:val="14"/>
                <w:szCs w:val="14"/>
                <w:lang w:eastAsia="cs-CZ"/>
              </w:rPr>
            </w:pPr>
            <w:r w:rsidRPr="00A5230B">
              <w:rPr>
                <w:rFonts w:ascii="Tahoma" w:eastAsia="Times New Roman" w:hAnsi="Tahoma" w:cs="Tahoma"/>
                <w:color w:val="000000"/>
                <w:sz w:val="14"/>
                <w:szCs w:val="14"/>
                <w:lang w:eastAsia="cs-CZ"/>
              </w:rPr>
              <w:t>osoby s chronickým duševním onemocněním, osoby s kombinovaným postižením, osoby s mentálním postižením</w:t>
            </w:r>
          </w:p>
        </w:tc>
        <w:tc>
          <w:tcPr>
            <w:tcW w:w="898"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color w:val="000000"/>
                <w:sz w:val="14"/>
                <w:szCs w:val="14"/>
                <w:lang w:eastAsia="cs-CZ"/>
              </w:rPr>
            </w:pPr>
            <w:r w:rsidRPr="00A5230B">
              <w:rPr>
                <w:rFonts w:ascii="Tahoma" w:eastAsia="Times New Roman" w:hAnsi="Tahoma" w:cs="Tahoma"/>
                <w:color w:val="000000"/>
                <w:sz w:val="14"/>
                <w:szCs w:val="14"/>
                <w:lang w:eastAsia="cs-CZ"/>
              </w:rPr>
              <w:t> </w:t>
            </w:r>
          </w:p>
        </w:tc>
        <w:tc>
          <w:tcPr>
            <w:tcW w:w="795"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3</w:t>
            </w:r>
          </w:p>
        </w:tc>
        <w:tc>
          <w:tcPr>
            <w:tcW w:w="847"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15</w:t>
            </w:r>
          </w:p>
        </w:tc>
        <w:tc>
          <w:tcPr>
            <w:tcW w:w="846" w:type="dxa"/>
            <w:tcBorders>
              <w:top w:val="nil"/>
              <w:left w:val="nil"/>
              <w:bottom w:val="single" w:sz="4" w:space="0" w:color="auto"/>
              <w:right w:val="single" w:sz="4" w:space="0" w:color="auto"/>
            </w:tcBorders>
            <w:shd w:val="clear" w:color="000000" w:fill="FDE9D9"/>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1 184 168</w:t>
            </w:r>
          </w:p>
        </w:tc>
        <w:tc>
          <w:tcPr>
            <w:tcW w:w="627" w:type="dxa"/>
            <w:tcBorders>
              <w:top w:val="nil"/>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0</w:t>
            </w:r>
          </w:p>
        </w:tc>
        <w:tc>
          <w:tcPr>
            <w:tcW w:w="1010" w:type="dxa"/>
            <w:tcBorders>
              <w:top w:val="nil"/>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1 184 168</w:t>
            </w:r>
          </w:p>
        </w:tc>
        <w:tc>
          <w:tcPr>
            <w:tcW w:w="903"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 </w:t>
            </w:r>
          </w:p>
        </w:tc>
      </w:tr>
      <w:tr w:rsidR="0025251D" w:rsidRPr="00A5230B" w:rsidTr="0025251D">
        <w:trPr>
          <w:trHeight w:val="958"/>
        </w:trPr>
        <w:tc>
          <w:tcPr>
            <w:tcW w:w="1567" w:type="dxa"/>
            <w:tcBorders>
              <w:top w:val="nil"/>
              <w:left w:val="single" w:sz="4" w:space="0" w:color="auto"/>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 xml:space="preserve">FOKUS </w:t>
            </w:r>
            <w:proofErr w:type="gramStart"/>
            <w:r w:rsidRPr="00A5230B">
              <w:rPr>
                <w:rFonts w:ascii="Tahoma" w:eastAsia="Times New Roman" w:hAnsi="Tahoma" w:cs="Tahoma"/>
                <w:b/>
                <w:bCs/>
                <w:sz w:val="14"/>
                <w:szCs w:val="14"/>
                <w:lang w:eastAsia="cs-CZ"/>
              </w:rPr>
              <w:t xml:space="preserve">Turnov, </w:t>
            </w:r>
            <w:proofErr w:type="spellStart"/>
            <w:r w:rsidRPr="00A5230B">
              <w:rPr>
                <w:rFonts w:ascii="Tahoma" w:eastAsia="Times New Roman" w:hAnsi="Tahoma" w:cs="Tahoma"/>
                <w:b/>
                <w:bCs/>
                <w:sz w:val="14"/>
                <w:szCs w:val="14"/>
                <w:lang w:eastAsia="cs-CZ"/>
              </w:rPr>
              <w:t>z.s</w:t>
            </w:r>
            <w:proofErr w:type="spellEnd"/>
            <w:r w:rsidRPr="00A5230B">
              <w:rPr>
                <w:rFonts w:ascii="Tahoma" w:eastAsia="Times New Roman" w:hAnsi="Tahoma" w:cs="Tahoma"/>
                <w:b/>
                <w:bCs/>
                <w:sz w:val="14"/>
                <w:szCs w:val="14"/>
                <w:lang w:eastAsia="cs-CZ"/>
              </w:rPr>
              <w:t>.</w:t>
            </w:r>
            <w:proofErr w:type="gramEnd"/>
          </w:p>
        </w:tc>
        <w:tc>
          <w:tcPr>
            <w:tcW w:w="846"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49295101</w:t>
            </w:r>
          </w:p>
        </w:tc>
        <w:tc>
          <w:tcPr>
            <w:tcW w:w="1128"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FOKUS Turnov</w:t>
            </w:r>
          </w:p>
        </w:tc>
        <w:tc>
          <w:tcPr>
            <w:tcW w:w="705"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4661168</w:t>
            </w:r>
          </w:p>
        </w:tc>
        <w:tc>
          <w:tcPr>
            <w:tcW w:w="987" w:type="dxa"/>
            <w:tcBorders>
              <w:top w:val="nil"/>
              <w:left w:val="nil"/>
              <w:bottom w:val="single" w:sz="4" w:space="0" w:color="auto"/>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Ambulantní</w:t>
            </w:r>
          </w:p>
        </w:tc>
        <w:tc>
          <w:tcPr>
            <w:tcW w:w="705" w:type="dxa"/>
            <w:tcBorders>
              <w:top w:val="nil"/>
              <w:left w:val="single" w:sz="4" w:space="0" w:color="auto"/>
              <w:bottom w:val="single" w:sz="4" w:space="0" w:color="auto"/>
              <w:right w:val="single" w:sz="4" w:space="0" w:color="auto"/>
            </w:tcBorders>
            <w:shd w:val="clear" w:color="000000" w:fill="D8E4BC"/>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Z1</w:t>
            </w:r>
          </w:p>
        </w:tc>
        <w:tc>
          <w:tcPr>
            <w:tcW w:w="846"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ORP</w:t>
            </w:r>
          </w:p>
        </w:tc>
        <w:tc>
          <w:tcPr>
            <w:tcW w:w="847"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Turnov</w:t>
            </w:r>
          </w:p>
        </w:tc>
        <w:tc>
          <w:tcPr>
            <w:tcW w:w="1551"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color w:val="000000"/>
                <w:sz w:val="14"/>
                <w:szCs w:val="14"/>
                <w:lang w:eastAsia="cs-CZ"/>
              </w:rPr>
            </w:pPr>
            <w:r w:rsidRPr="00A5230B">
              <w:rPr>
                <w:rFonts w:ascii="Tahoma" w:eastAsia="Times New Roman" w:hAnsi="Tahoma" w:cs="Tahoma"/>
                <w:color w:val="000000"/>
                <w:sz w:val="14"/>
                <w:szCs w:val="14"/>
                <w:lang w:eastAsia="cs-CZ"/>
              </w:rPr>
              <w:t>osoby s chronickým duševním onemocněním, osoby s mentálním postižením</w:t>
            </w:r>
          </w:p>
        </w:tc>
        <w:tc>
          <w:tcPr>
            <w:tcW w:w="898"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color w:val="000000"/>
                <w:sz w:val="14"/>
                <w:szCs w:val="14"/>
                <w:lang w:eastAsia="cs-CZ"/>
              </w:rPr>
            </w:pPr>
            <w:r w:rsidRPr="00A5230B">
              <w:rPr>
                <w:rFonts w:ascii="Tahoma" w:eastAsia="Times New Roman" w:hAnsi="Tahoma" w:cs="Tahoma"/>
                <w:color w:val="000000"/>
                <w:sz w:val="14"/>
                <w:szCs w:val="14"/>
                <w:lang w:eastAsia="cs-CZ"/>
              </w:rPr>
              <w:t> </w:t>
            </w:r>
          </w:p>
        </w:tc>
        <w:tc>
          <w:tcPr>
            <w:tcW w:w="795"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1,8</w:t>
            </w:r>
          </w:p>
        </w:tc>
        <w:tc>
          <w:tcPr>
            <w:tcW w:w="847"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25</w:t>
            </w:r>
          </w:p>
        </w:tc>
        <w:tc>
          <w:tcPr>
            <w:tcW w:w="846" w:type="dxa"/>
            <w:tcBorders>
              <w:top w:val="nil"/>
              <w:left w:val="nil"/>
              <w:bottom w:val="single" w:sz="4" w:space="0" w:color="auto"/>
              <w:right w:val="single" w:sz="4" w:space="0" w:color="auto"/>
            </w:tcBorders>
            <w:shd w:val="clear" w:color="000000" w:fill="FDE9D9"/>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1 301 881</w:t>
            </w:r>
          </w:p>
        </w:tc>
        <w:tc>
          <w:tcPr>
            <w:tcW w:w="627" w:type="dxa"/>
            <w:tcBorders>
              <w:top w:val="nil"/>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0</w:t>
            </w:r>
          </w:p>
        </w:tc>
        <w:tc>
          <w:tcPr>
            <w:tcW w:w="1010" w:type="dxa"/>
            <w:tcBorders>
              <w:top w:val="nil"/>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1 301 881</w:t>
            </w:r>
          </w:p>
        </w:tc>
        <w:tc>
          <w:tcPr>
            <w:tcW w:w="903"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 </w:t>
            </w:r>
          </w:p>
        </w:tc>
      </w:tr>
      <w:tr w:rsidR="0025251D" w:rsidRPr="00A5230B" w:rsidTr="0025251D">
        <w:trPr>
          <w:trHeight w:val="639"/>
        </w:trPr>
        <w:tc>
          <w:tcPr>
            <w:tcW w:w="1567" w:type="dxa"/>
            <w:tcBorders>
              <w:top w:val="nil"/>
              <w:left w:val="single" w:sz="4" w:space="0" w:color="auto"/>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Dolmen, o.p.s. Agentura pro chráněné bydlení</w:t>
            </w:r>
          </w:p>
        </w:tc>
        <w:tc>
          <w:tcPr>
            <w:tcW w:w="846" w:type="dxa"/>
            <w:tcBorders>
              <w:top w:val="nil"/>
              <w:left w:val="nil"/>
              <w:bottom w:val="single" w:sz="4" w:space="0" w:color="auto"/>
              <w:right w:val="single" w:sz="4" w:space="0" w:color="auto"/>
            </w:tcBorders>
            <w:shd w:val="clear" w:color="000000" w:fill="FFFFFF"/>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27291049</w:t>
            </w:r>
          </w:p>
        </w:tc>
        <w:tc>
          <w:tcPr>
            <w:tcW w:w="1128" w:type="dxa"/>
            <w:tcBorders>
              <w:top w:val="nil"/>
              <w:left w:val="nil"/>
              <w:bottom w:val="single" w:sz="4" w:space="0" w:color="auto"/>
              <w:right w:val="single" w:sz="4" w:space="0" w:color="auto"/>
            </w:tcBorders>
            <w:shd w:val="clear" w:color="000000" w:fill="FFFFFF"/>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Dolmen, o.p.s. Agentura pro chráněné bydlení</w:t>
            </w:r>
          </w:p>
        </w:tc>
        <w:tc>
          <w:tcPr>
            <w:tcW w:w="705" w:type="dxa"/>
            <w:tcBorders>
              <w:top w:val="nil"/>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v přípravě</w:t>
            </w:r>
          </w:p>
        </w:tc>
        <w:tc>
          <w:tcPr>
            <w:tcW w:w="987"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Ambulantní</w:t>
            </w:r>
          </w:p>
        </w:tc>
        <w:tc>
          <w:tcPr>
            <w:tcW w:w="705" w:type="dxa"/>
            <w:tcBorders>
              <w:top w:val="nil"/>
              <w:left w:val="nil"/>
              <w:bottom w:val="single" w:sz="4" w:space="0" w:color="auto"/>
              <w:right w:val="single" w:sz="4" w:space="0" w:color="auto"/>
            </w:tcBorders>
            <w:shd w:val="clear" w:color="000000" w:fill="FDE9D9"/>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P/Z2v</w:t>
            </w:r>
          </w:p>
        </w:tc>
        <w:tc>
          <w:tcPr>
            <w:tcW w:w="846"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ORP</w:t>
            </w:r>
          </w:p>
        </w:tc>
        <w:tc>
          <w:tcPr>
            <w:tcW w:w="847"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Liberec</w:t>
            </w:r>
          </w:p>
        </w:tc>
        <w:tc>
          <w:tcPr>
            <w:tcW w:w="1551"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color w:val="000000"/>
                <w:sz w:val="14"/>
                <w:szCs w:val="14"/>
                <w:lang w:eastAsia="cs-CZ"/>
              </w:rPr>
            </w:pPr>
            <w:r w:rsidRPr="00A5230B">
              <w:rPr>
                <w:rFonts w:ascii="Tahoma" w:eastAsia="Times New Roman" w:hAnsi="Tahoma" w:cs="Tahoma"/>
                <w:color w:val="000000"/>
                <w:sz w:val="14"/>
                <w:szCs w:val="14"/>
                <w:lang w:eastAsia="cs-CZ"/>
              </w:rPr>
              <w:t>osoby s mentálním postižením</w:t>
            </w:r>
          </w:p>
        </w:tc>
        <w:tc>
          <w:tcPr>
            <w:tcW w:w="898"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color w:val="000000"/>
                <w:sz w:val="14"/>
                <w:szCs w:val="14"/>
                <w:lang w:eastAsia="cs-CZ"/>
              </w:rPr>
            </w:pPr>
            <w:r w:rsidRPr="00A5230B">
              <w:rPr>
                <w:rFonts w:ascii="Tahoma" w:eastAsia="Times New Roman" w:hAnsi="Tahoma" w:cs="Tahoma"/>
                <w:color w:val="000000"/>
                <w:sz w:val="14"/>
                <w:szCs w:val="14"/>
                <w:lang w:eastAsia="cs-CZ"/>
              </w:rPr>
              <w:t>osoby s psychiatrickými poruchami</w:t>
            </w:r>
          </w:p>
        </w:tc>
        <w:tc>
          <w:tcPr>
            <w:tcW w:w="795"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3,75</w:t>
            </w:r>
          </w:p>
        </w:tc>
        <w:tc>
          <w:tcPr>
            <w:tcW w:w="847"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12</w:t>
            </w:r>
          </w:p>
        </w:tc>
        <w:tc>
          <w:tcPr>
            <w:tcW w:w="846" w:type="dxa"/>
            <w:tcBorders>
              <w:top w:val="nil"/>
              <w:left w:val="nil"/>
              <w:bottom w:val="single" w:sz="4" w:space="0" w:color="auto"/>
              <w:right w:val="single" w:sz="4" w:space="0" w:color="auto"/>
            </w:tcBorders>
            <w:shd w:val="clear" w:color="000000" w:fill="FDE9D9"/>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2 030 000</w:t>
            </w:r>
          </w:p>
        </w:tc>
        <w:tc>
          <w:tcPr>
            <w:tcW w:w="627" w:type="dxa"/>
            <w:tcBorders>
              <w:top w:val="nil"/>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0</w:t>
            </w:r>
          </w:p>
        </w:tc>
        <w:tc>
          <w:tcPr>
            <w:tcW w:w="1010" w:type="dxa"/>
            <w:tcBorders>
              <w:top w:val="nil"/>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2 030 000</w:t>
            </w:r>
          </w:p>
        </w:tc>
        <w:tc>
          <w:tcPr>
            <w:tcW w:w="903"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navazující sociální služba</w:t>
            </w:r>
          </w:p>
        </w:tc>
      </w:tr>
      <w:tr w:rsidR="0025251D" w:rsidRPr="00A5230B" w:rsidTr="0025251D">
        <w:trPr>
          <w:trHeight w:val="181"/>
        </w:trPr>
        <w:tc>
          <w:tcPr>
            <w:tcW w:w="1567"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846"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1128"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705"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987"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705"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846"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847"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1551"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898"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795"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847"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846"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627"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1010"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903"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r>
      <w:tr w:rsidR="0025251D" w:rsidRPr="00A5230B" w:rsidTr="0025251D">
        <w:trPr>
          <w:trHeight w:val="181"/>
        </w:trPr>
        <w:tc>
          <w:tcPr>
            <w:tcW w:w="1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 xml:space="preserve">Celkem </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6</w:t>
            </w:r>
          </w:p>
        </w:tc>
        <w:tc>
          <w:tcPr>
            <w:tcW w:w="1128"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705"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987"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705"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846"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847"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1551"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 xml:space="preserve">Celkem </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18,25</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109</w:t>
            </w:r>
          </w:p>
        </w:tc>
        <w:tc>
          <w:tcPr>
            <w:tcW w:w="846"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627"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1010"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903"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r>
      <w:tr w:rsidR="0025251D" w:rsidRPr="00A5230B" w:rsidTr="0025251D">
        <w:trPr>
          <w:trHeight w:val="255"/>
        </w:trPr>
        <w:tc>
          <w:tcPr>
            <w:tcW w:w="1567" w:type="dxa"/>
            <w:tcBorders>
              <w:top w:val="nil"/>
              <w:left w:val="single" w:sz="4" w:space="0" w:color="auto"/>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z toho rozvojový záměr na novou sociální službu</w:t>
            </w:r>
          </w:p>
        </w:tc>
        <w:tc>
          <w:tcPr>
            <w:tcW w:w="846" w:type="dxa"/>
            <w:tcBorders>
              <w:top w:val="nil"/>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1</w:t>
            </w:r>
          </w:p>
        </w:tc>
        <w:tc>
          <w:tcPr>
            <w:tcW w:w="1128"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705"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987"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705"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846"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847"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1551"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898"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795"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847"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846"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627"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1010"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903"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r>
      <w:tr w:rsidR="0025251D" w:rsidRPr="00A5230B" w:rsidTr="0025251D">
        <w:trPr>
          <w:trHeight w:val="181"/>
        </w:trPr>
        <w:tc>
          <w:tcPr>
            <w:tcW w:w="1567" w:type="dxa"/>
            <w:tcBorders>
              <w:top w:val="nil"/>
              <w:left w:val="single" w:sz="4" w:space="0" w:color="auto"/>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Celkem sociálních služeb</w:t>
            </w:r>
          </w:p>
        </w:tc>
        <w:tc>
          <w:tcPr>
            <w:tcW w:w="846"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5</w:t>
            </w:r>
          </w:p>
        </w:tc>
        <w:tc>
          <w:tcPr>
            <w:tcW w:w="1128"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705"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987"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705"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846"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847"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1551"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898"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795"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847"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846"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627"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1010"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903"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r>
    </w:tbl>
    <w:p w:rsidR="003D5317" w:rsidRPr="008F6AEA" w:rsidRDefault="003D5317" w:rsidP="00EB6850">
      <w:pPr>
        <w:autoSpaceDE w:val="0"/>
        <w:autoSpaceDN w:val="0"/>
        <w:adjustRightInd w:val="0"/>
        <w:spacing w:after="0"/>
        <w:jc w:val="left"/>
        <w:rPr>
          <w:rFonts w:cs="Times New Roman"/>
          <w:b/>
          <w:bCs/>
          <w:szCs w:val="24"/>
        </w:rPr>
      </w:pPr>
      <w:r w:rsidRPr="008F6AEA">
        <w:rPr>
          <w:rFonts w:cs="Times New Roman"/>
          <w:b/>
          <w:bCs/>
          <w:szCs w:val="24"/>
        </w:rPr>
        <w:lastRenderedPageBreak/>
        <w:t>Terapeutické komunity</w:t>
      </w:r>
      <w:r w:rsidR="0045722C">
        <w:rPr>
          <w:rFonts w:cs="Times New Roman"/>
          <w:b/>
          <w:bCs/>
          <w:szCs w:val="24"/>
        </w:rPr>
        <w:t xml:space="preserve"> § 68</w:t>
      </w:r>
    </w:p>
    <w:p w:rsidR="003D5317" w:rsidRPr="006F2E95" w:rsidRDefault="003D5317" w:rsidP="00EB6850">
      <w:pPr>
        <w:autoSpaceDE w:val="0"/>
        <w:autoSpaceDN w:val="0"/>
        <w:adjustRightInd w:val="0"/>
        <w:spacing w:after="0"/>
        <w:jc w:val="left"/>
        <w:rPr>
          <w:rFonts w:cs="Times New Roman"/>
          <w:sz w:val="18"/>
          <w:szCs w:val="18"/>
        </w:rPr>
      </w:pPr>
      <w:r w:rsidRPr="006F2E95">
        <w:rPr>
          <w:rFonts w:cs="Times New Roman"/>
          <w:sz w:val="18"/>
          <w:szCs w:val="18"/>
        </w:rPr>
        <w:t>Terapeutické komunity poskytují pobytové služby i na přechodnou dobu pro osoby závislé na návykových látkách nebo osoby s chronickým duševním onemocněním, které mají zájem o začlenění do běžného života.</w:t>
      </w:r>
    </w:p>
    <w:p w:rsidR="003D5317" w:rsidRDefault="003D5317" w:rsidP="00EB6850">
      <w:pPr>
        <w:autoSpaceDE w:val="0"/>
        <w:autoSpaceDN w:val="0"/>
        <w:adjustRightInd w:val="0"/>
        <w:spacing w:after="0"/>
        <w:jc w:val="left"/>
        <w:rPr>
          <w:rFonts w:cs="Times New Roman"/>
          <w:szCs w:val="24"/>
        </w:rPr>
      </w:pPr>
    </w:p>
    <w:tbl>
      <w:tblPr>
        <w:tblW w:w="14020" w:type="dxa"/>
        <w:tblInd w:w="55" w:type="dxa"/>
        <w:tblCellMar>
          <w:left w:w="70" w:type="dxa"/>
          <w:right w:w="70" w:type="dxa"/>
        </w:tblCellMar>
        <w:tblLook w:val="04A0" w:firstRow="1" w:lastRow="0" w:firstColumn="1" w:lastColumn="0" w:noHBand="0" w:noVBand="1"/>
      </w:tblPr>
      <w:tblGrid>
        <w:gridCol w:w="1273"/>
        <w:gridCol w:w="752"/>
        <w:gridCol w:w="1818"/>
        <w:gridCol w:w="675"/>
        <w:gridCol w:w="707"/>
        <w:gridCol w:w="645"/>
        <w:gridCol w:w="942"/>
        <w:gridCol w:w="955"/>
        <w:gridCol w:w="1477"/>
        <w:gridCol w:w="899"/>
        <w:gridCol w:w="752"/>
        <w:gridCol w:w="878"/>
        <w:gridCol w:w="1262"/>
        <w:gridCol w:w="985"/>
      </w:tblGrid>
      <w:tr w:rsidR="00A5230B" w:rsidRPr="00A5230B" w:rsidTr="00A5230B">
        <w:trPr>
          <w:trHeight w:val="1065"/>
        </w:trPr>
        <w:tc>
          <w:tcPr>
            <w:tcW w:w="13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Poskytovatel - název</w:t>
            </w:r>
          </w:p>
        </w:tc>
        <w:tc>
          <w:tcPr>
            <w:tcW w:w="719" w:type="dxa"/>
            <w:tcBorders>
              <w:top w:val="single" w:sz="4" w:space="0" w:color="auto"/>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IČ</w:t>
            </w:r>
          </w:p>
        </w:tc>
        <w:tc>
          <w:tcPr>
            <w:tcW w:w="2076" w:type="dxa"/>
            <w:tcBorders>
              <w:top w:val="single" w:sz="4" w:space="0" w:color="auto"/>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Služba - název</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Služba - číslo</w:t>
            </w:r>
          </w:p>
        </w:tc>
        <w:tc>
          <w:tcPr>
            <w:tcW w:w="680" w:type="dxa"/>
            <w:tcBorders>
              <w:top w:val="single" w:sz="4" w:space="0" w:color="auto"/>
              <w:left w:val="nil"/>
              <w:bottom w:val="single" w:sz="4" w:space="0" w:color="auto"/>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Formy</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Úroveň sítě</w:t>
            </w:r>
          </w:p>
        </w:tc>
        <w:tc>
          <w:tcPr>
            <w:tcW w:w="832" w:type="dxa"/>
            <w:tcBorders>
              <w:top w:val="single" w:sz="4" w:space="0" w:color="auto"/>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proofErr w:type="spellStart"/>
            <w:r w:rsidRPr="00A5230B">
              <w:rPr>
                <w:rFonts w:ascii="Tahoma" w:eastAsia="Times New Roman" w:hAnsi="Tahoma" w:cs="Tahoma"/>
                <w:b/>
                <w:bCs/>
                <w:sz w:val="14"/>
                <w:szCs w:val="14"/>
                <w:lang w:eastAsia="cs-CZ"/>
              </w:rPr>
              <w:t>Regionalita</w:t>
            </w:r>
            <w:proofErr w:type="spellEnd"/>
          </w:p>
        </w:tc>
        <w:tc>
          <w:tcPr>
            <w:tcW w:w="979" w:type="dxa"/>
            <w:tcBorders>
              <w:top w:val="single" w:sz="4" w:space="0" w:color="auto"/>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 xml:space="preserve">Působnost </w:t>
            </w:r>
          </w:p>
        </w:tc>
        <w:tc>
          <w:tcPr>
            <w:tcW w:w="1657" w:type="dxa"/>
            <w:tcBorders>
              <w:top w:val="single" w:sz="4" w:space="0" w:color="auto"/>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Cílová skupina</w:t>
            </w:r>
          </w:p>
        </w:tc>
        <w:tc>
          <w:tcPr>
            <w:tcW w:w="939" w:type="dxa"/>
            <w:tcBorders>
              <w:top w:val="single" w:sz="4" w:space="0" w:color="auto"/>
              <w:left w:val="nil"/>
              <w:bottom w:val="single" w:sz="4" w:space="0" w:color="auto"/>
              <w:right w:val="single" w:sz="4" w:space="0" w:color="auto"/>
            </w:tcBorders>
            <w:shd w:val="clear" w:color="000000" w:fill="FFFFFF"/>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proofErr w:type="spellStart"/>
            <w:r w:rsidRPr="00A5230B">
              <w:rPr>
                <w:rFonts w:ascii="Tahoma" w:eastAsia="Times New Roman" w:hAnsi="Tahoma" w:cs="Tahoma"/>
                <w:b/>
                <w:bCs/>
                <w:sz w:val="14"/>
                <w:szCs w:val="14"/>
                <w:lang w:eastAsia="cs-CZ"/>
              </w:rPr>
              <w:t>PvP</w:t>
            </w:r>
            <w:proofErr w:type="spellEnd"/>
            <w:r w:rsidRPr="00A5230B">
              <w:rPr>
                <w:rFonts w:ascii="Tahoma" w:eastAsia="Times New Roman" w:hAnsi="Tahoma" w:cs="Tahoma"/>
                <w:b/>
                <w:bCs/>
                <w:sz w:val="14"/>
                <w:szCs w:val="14"/>
                <w:lang w:eastAsia="cs-CZ"/>
              </w:rPr>
              <w:t xml:space="preserve"> přepočet - úvazky</w:t>
            </w:r>
          </w:p>
        </w:tc>
        <w:tc>
          <w:tcPr>
            <w:tcW w:w="700" w:type="dxa"/>
            <w:tcBorders>
              <w:top w:val="single" w:sz="4" w:space="0" w:color="auto"/>
              <w:left w:val="nil"/>
              <w:bottom w:val="single" w:sz="4" w:space="0" w:color="auto"/>
              <w:right w:val="single" w:sz="4" w:space="0" w:color="auto"/>
            </w:tcBorders>
            <w:shd w:val="clear" w:color="000000" w:fill="FFFFFF"/>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 xml:space="preserve">Kapacita počet lůžek </w:t>
            </w:r>
          </w:p>
        </w:tc>
        <w:tc>
          <w:tcPr>
            <w:tcW w:w="780" w:type="dxa"/>
            <w:tcBorders>
              <w:top w:val="single" w:sz="4" w:space="0" w:color="auto"/>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 xml:space="preserve">Vypočtené náklady </w:t>
            </w:r>
          </w:p>
        </w:tc>
        <w:tc>
          <w:tcPr>
            <w:tcW w:w="1240" w:type="dxa"/>
            <w:tcBorders>
              <w:top w:val="single" w:sz="4" w:space="0" w:color="auto"/>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Deklarované příjmy služby poskytovatelem (úhrady od uživatelů a ZP)</w:t>
            </w:r>
          </w:p>
        </w:tc>
        <w:tc>
          <w:tcPr>
            <w:tcW w:w="900" w:type="dxa"/>
            <w:tcBorders>
              <w:top w:val="single" w:sz="4" w:space="0" w:color="auto"/>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Vypočtená vyrovnávací platba</w:t>
            </w:r>
          </w:p>
        </w:tc>
      </w:tr>
      <w:tr w:rsidR="00A5230B" w:rsidRPr="00A5230B" w:rsidTr="00A5230B">
        <w:trPr>
          <w:trHeight w:val="960"/>
        </w:trPr>
        <w:tc>
          <w:tcPr>
            <w:tcW w:w="1338" w:type="dxa"/>
            <w:tcBorders>
              <w:top w:val="nil"/>
              <w:left w:val="single" w:sz="4" w:space="0" w:color="auto"/>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proofErr w:type="gramStart"/>
            <w:r w:rsidRPr="00A5230B">
              <w:rPr>
                <w:rFonts w:ascii="Tahoma" w:eastAsia="Times New Roman" w:hAnsi="Tahoma" w:cs="Tahoma"/>
                <w:b/>
                <w:bCs/>
                <w:sz w:val="14"/>
                <w:szCs w:val="14"/>
                <w:lang w:eastAsia="cs-CZ"/>
              </w:rPr>
              <w:t xml:space="preserve">ADVAITA, z. </w:t>
            </w:r>
            <w:proofErr w:type="spellStart"/>
            <w:r w:rsidRPr="00A5230B">
              <w:rPr>
                <w:rFonts w:ascii="Tahoma" w:eastAsia="Times New Roman" w:hAnsi="Tahoma" w:cs="Tahoma"/>
                <w:b/>
                <w:bCs/>
                <w:sz w:val="14"/>
                <w:szCs w:val="14"/>
                <w:lang w:eastAsia="cs-CZ"/>
              </w:rPr>
              <w:t>ú.</w:t>
            </w:r>
            <w:proofErr w:type="spellEnd"/>
            <w:proofErr w:type="gramEnd"/>
          </w:p>
        </w:tc>
        <w:tc>
          <w:tcPr>
            <w:tcW w:w="719"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65635591</w:t>
            </w:r>
          </w:p>
        </w:tc>
        <w:tc>
          <w:tcPr>
            <w:tcW w:w="2076"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Terapeutická komunita ADVAITA</w:t>
            </w:r>
          </w:p>
        </w:tc>
        <w:tc>
          <w:tcPr>
            <w:tcW w:w="620"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4853448</w:t>
            </w:r>
          </w:p>
        </w:tc>
        <w:tc>
          <w:tcPr>
            <w:tcW w:w="680" w:type="dxa"/>
            <w:tcBorders>
              <w:top w:val="nil"/>
              <w:left w:val="nil"/>
              <w:bottom w:val="single" w:sz="4" w:space="0" w:color="auto"/>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Pobytová</w:t>
            </w:r>
          </w:p>
        </w:tc>
        <w:tc>
          <w:tcPr>
            <w:tcW w:w="560" w:type="dxa"/>
            <w:tcBorders>
              <w:top w:val="nil"/>
              <w:left w:val="single" w:sz="4" w:space="0" w:color="auto"/>
              <w:bottom w:val="single" w:sz="4" w:space="0" w:color="auto"/>
              <w:right w:val="single" w:sz="4" w:space="0" w:color="auto"/>
            </w:tcBorders>
            <w:shd w:val="clear" w:color="000000" w:fill="D8E4BC"/>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Z1</w:t>
            </w:r>
          </w:p>
        </w:tc>
        <w:tc>
          <w:tcPr>
            <w:tcW w:w="832"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kraj</w:t>
            </w:r>
          </w:p>
        </w:tc>
        <w:tc>
          <w:tcPr>
            <w:tcW w:w="979"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 xml:space="preserve">Liberecký kraj </w:t>
            </w:r>
          </w:p>
        </w:tc>
        <w:tc>
          <w:tcPr>
            <w:tcW w:w="1657"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color w:val="000000"/>
                <w:sz w:val="14"/>
                <w:szCs w:val="14"/>
                <w:lang w:eastAsia="cs-CZ"/>
              </w:rPr>
            </w:pPr>
            <w:r w:rsidRPr="00A5230B">
              <w:rPr>
                <w:rFonts w:ascii="Tahoma" w:eastAsia="Times New Roman" w:hAnsi="Tahoma" w:cs="Tahoma"/>
                <w:color w:val="000000"/>
                <w:sz w:val="14"/>
                <w:szCs w:val="14"/>
                <w:lang w:eastAsia="cs-CZ"/>
              </w:rPr>
              <w:t>osoby ohrožené závislostí nebo závislé na návykových látkách</w:t>
            </w:r>
          </w:p>
        </w:tc>
        <w:tc>
          <w:tcPr>
            <w:tcW w:w="939"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8,35</w:t>
            </w:r>
          </w:p>
        </w:tc>
        <w:tc>
          <w:tcPr>
            <w:tcW w:w="700" w:type="dxa"/>
            <w:tcBorders>
              <w:top w:val="nil"/>
              <w:left w:val="nil"/>
              <w:bottom w:val="single" w:sz="4" w:space="0" w:color="auto"/>
              <w:right w:val="single" w:sz="4" w:space="0" w:color="auto"/>
            </w:tcBorders>
            <w:shd w:val="clear" w:color="auto" w:fill="auto"/>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15</w:t>
            </w:r>
          </w:p>
        </w:tc>
        <w:tc>
          <w:tcPr>
            <w:tcW w:w="780" w:type="dxa"/>
            <w:tcBorders>
              <w:top w:val="nil"/>
              <w:left w:val="nil"/>
              <w:bottom w:val="single" w:sz="4" w:space="0" w:color="auto"/>
              <w:right w:val="single" w:sz="4" w:space="0" w:color="auto"/>
            </w:tcBorders>
            <w:shd w:val="clear" w:color="000000" w:fill="FDE9D9"/>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7 303 342</w:t>
            </w:r>
          </w:p>
        </w:tc>
        <w:tc>
          <w:tcPr>
            <w:tcW w:w="1240" w:type="dxa"/>
            <w:tcBorders>
              <w:top w:val="nil"/>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1 096 742</w:t>
            </w:r>
          </w:p>
        </w:tc>
        <w:tc>
          <w:tcPr>
            <w:tcW w:w="900" w:type="dxa"/>
            <w:tcBorders>
              <w:top w:val="nil"/>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6 206 600</w:t>
            </w:r>
          </w:p>
        </w:tc>
      </w:tr>
      <w:tr w:rsidR="00A5230B" w:rsidRPr="00A5230B" w:rsidTr="00A5230B">
        <w:trPr>
          <w:trHeight w:val="255"/>
        </w:trPr>
        <w:tc>
          <w:tcPr>
            <w:tcW w:w="1338"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719"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2076"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620"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680"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560"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832"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979"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1657"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939"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700"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780"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1240"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900"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r>
      <w:tr w:rsidR="00A5230B" w:rsidRPr="00A5230B" w:rsidTr="00A5230B">
        <w:trPr>
          <w:trHeight w:val="525"/>
        </w:trPr>
        <w:tc>
          <w:tcPr>
            <w:tcW w:w="13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Celkem sociálních služeb</w:t>
            </w:r>
          </w:p>
        </w:tc>
        <w:tc>
          <w:tcPr>
            <w:tcW w:w="719" w:type="dxa"/>
            <w:tcBorders>
              <w:top w:val="single" w:sz="4" w:space="0" w:color="auto"/>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1</w:t>
            </w:r>
          </w:p>
        </w:tc>
        <w:tc>
          <w:tcPr>
            <w:tcW w:w="2076"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620"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680"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560"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832"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979"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1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Celkem</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8,35</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15</w:t>
            </w:r>
          </w:p>
        </w:tc>
        <w:tc>
          <w:tcPr>
            <w:tcW w:w="780"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1240"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900"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r>
    </w:tbl>
    <w:p w:rsidR="00A5230B" w:rsidRPr="008F6AEA" w:rsidRDefault="00A5230B" w:rsidP="00EB6850">
      <w:pPr>
        <w:autoSpaceDE w:val="0"/>
        <w:autoSpaceDN w:val="0"/>
        <w:adjustRightInd w:val="0"/>
        <w:spacing w:after="0"/>
        <w:jc w:val="left"/>
        <w:rPr>
          <w:rFonts w:cs="Times New Roman"/>
          <w:szCs w:val="24"/>
        </w:rPr>
      </w:pPr>
    </w:p>
    <w:p w:rsidR="00AA0D12" w:rsidRDefault="00AA0D12" w:rsidP="00EB6850">
      <w:pPr>
        <w:jc w:val="left"/>
        <w:rPr>
          <w:rFonts w:cs="Times New Roman"/>
          <w:b/>
          <w:bCs/>
          <w:szCs w:val="24"/>
        </w:rPr>
      </w:pPr>
      <w:r>
        <w:rPr>
          <w:rFonts w:cs="Times New Roman"/>
          <w:b/>
          <w:bCs/>
          <w:szCs w:val="24"/>
        </w:rPr>
        <w:br w:type="page"/>
      </w:r>
    </w:p>
    <w:p w:rsidR="003D5317" w:rsidRPr="008F6AEA" w:rsidRDefault="003D5317" w:rsidP="00EB6850">
      <w:pPr>
        <w:autoSpaceDE w:val="0"/>
        <w:autoSpaceDN w:val="0"/>
        <w:adjustRightInd w:val="0"/>
        <w:spacing w:after="0"/>
        <w:jc w:val="left"/>
        <w:rPr>
          <w:rFonts w:cs="Times New Roman"/>
          <w:b/>
          <w:bCs/>
          <w:szCs w:val="24"/>
        </w:rPr>
      </w:pPr>
      <w:r w:rsidRPr="008F6AEA">
        <w:rPr>
          <w:rFonts w:cs="Times New Roman"/>
          <w:b/>
          <w:bCs/>
          <w:szCs w:val="24"/>
        </w:rPr>
        <w:lastRenderedPageBreak/>
        <w:t>Terénní programy</w:t>
      </w:r>
      <w:r w:rsidR="0045722C">
        <w:rPr>
          <w:rFonts w:cs="Times New Roman"/>
          <w:b/>
          <w:bCs/>
          <w:szCs w:val="24"/>
        </w:rPr>
        <w:t xml:space="preserve"> §69</w:t>
      </w:r>
    </w:p>
    <w:p w:rsidR="003D5317" w:rsidRPr="006F2E95" w:rsidRDefault="003D5317" w:rsidP="00EB6850">
      <w:pPr>
        <w:autoSpaceDE w:val="0"/>
        <w:autoSpaceDN w:val="0"/>
        <w:adjustRightInd w:val="0"/>
        <w:spacing w:after="0"/>
        <w:jc w:val="left"/>
        <w:rPr>
          <w:rFonts w:cs="Times New Roman"/>
          <w:sz w:val="18"/>
          <w:szCs w:val="18"/>
        </w:rPr>
      </w:pPr>
      <w:r w:rsidRPr="006F2E95">
        <w:rPr>
          <w:rFonts w:cs="Times New Roman"/>
          <w:sz w:val="18"/>
          <w:szCs w:val="18"/>
        </w:rPr>
        <w:t>Terénní programy jsou terénní služby poskytované osobám, které vedou rizikový způsob života nebo jsou tímto způsobem života ohroženy. Služba je určena pro problémové skupiny osob, uživatele návykových látek nebo omamných psychotropních látek, osoby bez přístřeší, osoby žijící v sociálně vyloučených komunitách a jiné sociálně ohrožené skupiny. Cílem služby je tyto osoby vyhledávat a minimalizovat rizika jejich způsobu života. Služba může být osobám poskytována anonymně.</w:t>
      </w:r>
    </w:p>
    <w:p w:rsidR="003D5317" w:rsidRDefault="003D5317" w:rsidP="00EB6850">
      <w:pPr>
        <w:autoSpaceDE w:val="0"/>
        <w:autoSpaceDN w:val="0"/>
        <w:adjustRightInd w:val="0"/>
        <w:spacing w:after="0"/>
        <w:jc w:val="left"/>
        <w:rPr>
          <w:rFonts w:cs="Times New Roman"/>
          <w:szCs w:val="24"/>
        </w:rPr>
      </w:pPr>
    </w:p>
    <w:tbl>
      <w:tblPr>
        <w:tblW w:w="14437" w:type="dxa"/>
        <w:tblInd w:w="53" w:type="dxa"/>
        <w:tblCellMar>
          <w:left w:w="70" w:type="dxa"/>
          <w:right w:w="70" w:type="dxa"/>
        </w:tblCellMar>
        <w:tblLook w:val="04A0" w:firstRow="1" w:lastRow="0" w:firstColumn="1" w:lastColumn="0" w:noHBand="0" w:noVBand="1"/>
      </w:tblPr>
      <w:tblGrid>
        <w:gridCol w:w="1679"/>
        <w:gridCol w:w="752"/>
        <w:gridCol w:w="1218"/>
        <w:gridCol w:w="675"/>
        <w:gridCol w:w="608"/>
        <w:gridCol w:w="645"/>
        <w:gridCol w:w="942"/>
        <w:gridCol w:w="1196"/>
        <w:gridCol w:w="1467"/>
        <w:gridCol w:w="762"/>
        <w:gridCol w:w="1133"/>
        <w:gridCol w:w="20"/>
        <w:gridCol w:w="1242"/>
        <w:gridCol w:w="985"/>
        <w:gridCol w:w="1113"/>
      </w:tblGrid>
      <w:tr w:rsidR="005307D4" w:rsidRPr="005307D4" w:rsidTr="005307D4">
        <w:trPr>
          <w:trHeight w:val="1606"/>
        </w:trPr>
        <w:tc>
          <w:tcPr>
            <w:tcW w:w="1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b/>
                <w:bCs/>
                <w:sz w:val="14"/>
                <w:szCs w:val="14"/>
                <w:lang w:eastAsia="cs-CZ"/>
              </w:rPr>
            </w:pPr>
            <w:r w:rsidRPr="005307D4">
              <w:rPr>
                <w:rFonts w:ascii="Tahoma" w:eastAsia="Times New Roman" w:hAnsi="Tahoma" w:cs="Tahoma"/>
                <w:b/>
                <w:bCs/>
                <w:sz w:val="14"/>
                <w:szCs w:val="14"/>
                <w:lang w:eastAsia="cs-CZ"/>
              </w:rPr>
              <w:t>Poskytovatel - název</w:t>
            </w:r>
          </w:p>
        </w:tc>
        <w:tc>
          <w:tcPr>
            <w:tcW w:w="718" w:type="dxa"/>
            <w:tcBorders>
              <w:top w:val="single" w:sz="4" w:space="0" w:color="auto"/>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center"/>
              <w:rPr>
                <w:rFonts w:ascii="Tahoma" w:eastAsia="Times New Roman" w:hAnsi="Tahoma" w:cs="Tahoma"/>
                <w:b/>
                <w:bCs/>
                <w:sz w:val="14"/>
                <w:szCs w:val="14"/>
                <w:lang w:eastAsia="cs-CZ"/>
              </w:rPr>
            </w:pPr>
            <w:r w:rsidRPr="005307D4">
              <w:rPr>
                <w:rFonts w:ascii="Tahoma" w:eastAsia="Times New Roman" w:hAnsi="Tahoma" w:cs="Tahoma"/>
                <w:b/>
                <w:bCs/>
                <w:sz w:val="14"/>
                <w:szCs w:val="14"/>
                <w:lang w:eastAsia="cs-CZ"/>
              </w:rPr>
              <w:t>IČ</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b/>
                <w:bCs/>
                <w:sz w:val="14"/>
                <w:szCs w:val="14"/>
                <w:lang w:eastAsia="cs-CZ"/>
              </w:rPr>
            </w:pPr>
            <w:r w:rsidRPr="005307D4">
              <w:rPr>
                <w:rFonts w:ascii="Tahoma" w:eastAsia="Times New Roman" w:hAnsi="Tahoma" w:cs="Tahoma"/>
                <w:b/>
                <w:bCs/>
                <w:sz w:val="14"/>
                <w:szCs w:val="14"/>
                <w:lang w:eastAsia="cs-CZ"/>
              </w:rPr>
              <w:t>Služba - název</w:t>
            </w:r>
          </w:p>
        </w:tc>
        <w:tc>
          <w:tcPr>
            <w:tcW w:w="670" w:type="dxa"/>
            <w:tcBorders>
              <w:top w:val="single" w:sz="4" w:space="0" w:color="auto"/>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b/>
                <w:bCs/>
                <w:sz w:val="14"/>
                <w:szCs w:val="14"/>
                <w:lang w:eastAsia="cs-CZ"/>
              </w:rPr>
            </w:pPr>
            <w:r w:rsidRPr="005307D4">
              <w:rPr>
                <w:rFonts w:ascii="Tahoma" w:eastAsia="Times New Roman" w:hAnsi="Tahoma" w:cs="Tahoma"/>
                <w:b/>
                <w:bCs/>
                <w:sz w:val="14"/>
                <w:szCs w:val="14"/>
                <w:lang w:eastAsia="cs-CZ"/>
              </w:rPr>
              <w:t>Služba - číslo</w:t>
            </w:r>
          </w:p>
        </w:tc>
        <w:tc>
          <w:tcPr>
            <w:tcW w:w="581" w:type="dxa"/>
            <w:tcBorders>
              <w:top w:val="single" w:sz="4" w:space="0" w:color="auto"/>
              <w:left w:val="nil"/>
              <w:bottom w:val="single" w:sz="4" w:space="0" w:color="auto"/>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b/>
                <w:bCs/>
                <w:sz w:val="14"/>
                <w:szCs w:val="14"/>
                <w:lang w:eastAsia="cs-CZ"/>
              </w:rPr>
            </w:pPr>
            <w:r w:rsidRPr="005307D4">
              <w:rPr>
                <w:rFonts w:ascii="Tahoma" w:eastAsia="Times New Roman" w:hAnsi="Tahoma" w:cs="Tahoma"/>
                <w:b/>
                <w:bCs/>
                <w:sz w:val="14"/>
                <w:szCs w:val="14"/>
                <w:lang w:eastAsia="cs-CZ"/>
              </w:rPr>
              <w:t>Formy</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b/>
                <w:bCs/>
                <w:sz w:val="14"/>
                <w:szCs w:val="14"/>
                <w:lang w:eastAsia="cs-CZ"/>
              </w:rPr>
            </w:pPr>
            <w:r w:rsidRPr="005307D4">
              <w:rPr>
                <w:rFonts w:ascii="Tahoma" w:eastAsia="Times New Roman" w:hAnsi="Tahoma" w:cs="Tahoma"/>
                <w:b/>
                <w:bCs/>
                <w:sz w:val="14"/>
                <w:szCs w:val="14"/>
                <w:lang w:eastAsia="cs-CZ"/>
              </w:rPr>
              <w:t>Úroveň sítě</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b/>
                <w:bCs/>
                <w:sz w:val="14"/>
                <w:szCs w:val="14"/>
                <w:lang w:eastAsia="cs-CZ"/>
              </w:rPr>
            </w:pPr>
            <w:proofErr w:type="spellStart"/>
            <w:r w:rsidRPr="005307D4">
              <w:rPr>
                <w:rFonts w:ascii="Tahoma" w:eastAsia="Times New Roman" w:hAnsi="Tahoma" w:cs="Tahoma"/>
                <w:b/>
                <w:bCs/>
                <w:sz w:val="14"/>
                <w:szCs w:val="14"/>
                <w:lang w:eastAsia="cs-CZ"/>
              </w:rPr>
              <w:t>Regionalita</w:t>
            </w:r>
            <w:proofErr w:type="spellEnd"/>
          </w:p>
        </w:tc>
        <w:tc>
          <w:tcPr>
            <w:tcW w:w="1235" w:type="dxa"/>
            <w:tcBorders>
              <w:top w:val="single" w:sz="4" w:space="0" w:color="auto"/>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b/>
                <w:bCs/>
                <w:sz w:val="14"/>
                <w:szCs w:val="14"/>
                <w:lang w:eastAsia="cs-CZ"/>
              </w:rPr>
            </w:pPr>
            <w:r w:rsidRPr="005307D4">
              <w:rPr>
                <w:rFonts w:ascii="Tahoma" w:eastAsia="Times New Roman" w:hAnsi="Tahoma" w:cs="Tahoma"/>
                <w:b/>
                <w:bCs/>
                <w:sz w:val="14"/>
                <w:szCs w:val="14"/>
                <w:lang w:eastAsia="cs-CZ"/>
              </w:rPr>
              <w:t xml:space="preserve">Působnost </w:t>
            </w:r>
          </w:p>
        </w:tc>
        <w:tc>
          <w:tcPr>
            <w:tcW w:w="1515" w:type="dxa"/>
            <w:tcBorders>
              <w:top w:val="single" w:sz="4" w:space="0" w:color="auto"/>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b/>
                <w:bCs/>
                <w:sz w:val="14"/>
                <w:szCs w:val="14"/>
                <w:lang w:eastAsia="cs-CZ"/>
              </w:rPr>
            </w:pPr>
            <w:r w:rsidRPr="005307D4">
              <w:rPr>
                <w:rFonts w:ascii="Tahoma" w:eastAsia="Times New Roman" w:hAnsi="Tahoma" w:cs="Tahoma"/>
                <w:b/>
                <w:bCs/>
                <w:sz w:val="14"/>
                <w:szCs w:val="14"/>
                <w:lang w:eastAsia="cs-CZ"/>
              </w:rPr>
              <w:t>Cílová skupina</w:t>
            </w:r>
          </w:p>
        </w:tc>
        <w:tc>
          <w:tcPr>
            <w:tcW w:w="728" w:type="dxa"/>
            <w:tcBorders>
              <w:top w:val="single" w:sz="4" w:space="0" w:color="auto"/>
              <w:left w:val="nil"/>
              <w:bottom w:val="single" w:sz="4" w:space="0" w:color="auto"/>
              <w:right w:val="single" w:sz="4" w:space="0" w:color="auto"/>
            </w:tcBorders>
            <w:shd w:val="clear" w:color="000000" w:fill="FFFFFF"/>
            <w:vAlign w:val="center"/>
            <w:hideMark/>
          </w:tcPr>
          <w:p w:rsidR="005307D4" w:rsidRPr="005307D4" w:rsidRDefault="005307D4" w:rsidP="005307D4">
            <w:pPr>
              <w:spacing w:after="0" w:line="240" w:lineRule="auto"/>
              <w:jc w:val="left"/>
              <w:rPr>
                <w:rFonts w:ascii="Tahoma" w:eastAsia="Times New Roman" w:hAnsi="Tahoma" w:cs="Tahoma"/>
                <w:b/>
                <w:bCs/>
                <w:sz w:val="14"/>
                <w:szCs w:val="14"/>
                <w:lang w:eastAsia="cs-CZ"/>
              </w:rPr>
            </w:pPr>
            <w:proofErr w:type="spellStart"/>
            <w:r w:rsidRPr="005307D4">
              <w:rPr>
                <w:rFonts w:ascii="Tahoma" w:eastAsia="Times New Roman" w:hAnsi="Tahoma" w:cs="Tahoma"/>
                <w:b/>
                <w:bCs/>
                <w:sz w:val="14"/>
                <w:szCs w:val="14"/>
                <w:lang w:eastAsia="cs-CZ"/>
              </w:rPr>
              <w:t>PvP</w:t>
            </w:r>
            <w:proofErr w:type="spellEnd"/>
            <w:r w:rsidRPr="005307D4">
              <w:rPr>
                <w:rFonts w:ascii="Tahoma" w:eastAsia="Times New Roman" w:hAnsi="Tahoma" w:cs="Tahoma"/>
                <w:b/>
                <w:bCs/>
                <w:sz w:val="14"/>
                <w:szCs w:val="14"/>
                <w:lang w:eastAsia="cs-CZ"/>
              </w:rPr>
              <w:t xml:space="preserve"> přepočet - úvazky</w:t>
            </w:r>
          </w:p>
        </w:tc>
        <w:tc>
          <w:tcPr>
            <w:tcW w:w="1133" w:type="dxa"/>
            <w:tcBorders>
              <w:top w:val="single" w:sz="4" w:space="0" w:color="auto"/>
              <w:left w:val="nil"/>
              <w:bottom w:val="single" w:sz="4" w:space="0" w:color="auto"/>
              <w:right w:val="single" w:sz="4" w:space="0" w:color="auto"/>
            </w:tcBorders>
            <w:shd w:val="clear" w:color="000000" w:fill="FDE9D9"/>
            <w:vAlign w:val="center"/>
            <w:hideMark/>
          </w:tcPr>
          <w:p w:rsidR="005307D4" w:rsidRPr="005307D4" w:rsidRDefault="005307D4" w:rsidP="005307D4">
            <w:pPr>
              <w:spacing w:after="0" w:line="240" w:lineRule="auto"/>
              <w:jc w:val="left"/>
              <w:rPr>
                <w:rFonts w:ascii="Tahoma" w:eastAsia="Times New Roman" w:hAnsi="Tahoma" w:cs="Tahoma"/>
                <w:b/>
                <w:bCs/>
                <w:sz w:val="14"/>
                <w:szCs w:val="14"/>
                <w:lang w:eastAsia="cs-CZ"/>
              </w:rPr>
            </w:pPr>
            <w:r w:rsidRPr="005307D4">
              <w:rPr>
                <w:rFonts w:ascii="Tahoma" w:eastAsia="Times New Roman" w:hAnsi="Tahoma" w:cs="Tahoma"/>
                <w:b/>
                <w:bCs/>
                <w:sz w:val="14"/>
                <w:szCs w:val="14"/>
                <w:lang w:eastAsia="cs-CZ"/>
              </w:rPr>
              <w:t xml:space="preserve">Vypočtené náklady </w:t>
            </w:r>
          </w:p>
        </w:tc>
        <w:tc>
          <w:tcPr>
            <w:tcW w:w="1205" w:type="dxa"/>
            <w:gridSpan w:val="2"/>
            <w:tcBorders>
              <w:top w:val="single" w:sz="4" w:space="0" w:color="auto"/>
              <w:left w:val="nil"/>
              <w:bottom w:val="single" w:sz="4" w:space="0" w:color="auto"/>
              <w:right w:val="single" w:sz="4" w:space="0" w:color="auto"/>
            </w:tcBorders>
            <w:shd w:val="clear" w:color="000000" w:fill="FDE9D9"/>
            <w:vAlign w:val="center"/>
            <w:hideMark/>
          </w:tcPr>
          <w:p w:rsidR="005307D4" w:rsidRPr="005307D4" w:rsidRDefault="005307D4" w:rsidP="005307D4">
            <w:pPr>
              <w:spacing w:after="0" w:line="240" w:lineRule="auto"/>
              <w:jc w:val="left"/>
              <w:rPr>
                <w:rFonts w:ascii="Tahoma" w:eastAsia="Times New Roman" w:hAnsi="Tahoma" w:cs="Tahoma"/>
                <w:b/>
                <w:bCs/>
                <w:sz w:val="14"/>
                <w:szCs w:val="14"/>
                <w:lang w:eastAsia="cs-CZ"/>
              </w:rPr>
            </w:pPr>
            <w:r w:rsidRPr="005307D4">
              <w:rPr>
                <w:rFonts w:ascii="Tahoma" w:eastAsia="Times New Roman" w:hAnsi="Tahoma" w:cs="Tahoma"/>
                <w:b/>
                <w:bCs/>
                <w:sz w:val="14"/>
                <w:szCs w:val="14"/>
                <w:lang w:eastAsia="cs-CZ"/>
              </w:rPr>
              <w:t>Deklarované příjmy služby poskytovatelem (úhrady od uživatelů a ZP)</w:t>
            </w:r>
          </w:p>
        </w:tc>
        <w:tc>
          <w:tcPr>
            <w:tcW w:w="966" w:type="dxa"/>
            <w:tcBorders>
              <w:top w:val="single" w:sz="4" w:space="0" w:color="auto"/>
              <w:left w:val="nil"/>
              <w:bottom w:val="single" w:sz="4" w:space="0" w:color="auto"/>
              <w:right w:val="single" w:sz="4" w:space="0" w:color="auto"/>
            </w:tcBorders>
            <w:shd w:val="clear" w:color="000000" w:fill="FDE9D9"/>
            <w:vAlign w:val="center"/>
            <w:hideMark/>
          </w:tcPr>
          <w:p w:rsidR="005307D4" w:rsidRPr="005307D4" w:rsidRDefault="005307D4" w:rsidP="005307D4">
            <w:pPr>
              <w:spacing w:after="0" w:line="240" w:lineRule="auto"/>
              <w:jc w:val="left"/>
              <w:rPr>
                <w:rFonts w:ascii="Tahoma" w:eastAsia="Times New Roman" w:hAnsi="Tahoma" w:cs="Tahoma"/>
                <w:b/>
                <w:bCs/>
                <w:sz w:val="14"/>
                <w:szCs w:val="14"/>
                <w:lang w:eastAsia="cs-CZ"/>
              </w:rPr>
            </w:pPr>
            <w:r w:rsidRPr="005307D4">
              <w:rPr>
                <w:rFonts w:ascii="Tahoma" w:eastAsia="Times New Roman" w:hAnsi="Tahoma" w:cs="Tahoma"/>
                <w:b/>
                <w:bCs/>
                <w:sz w:val="14"/>
                <w:szCs w:val="14"/>
                <w:lang w:eastAsia="cs-CZ"/>
              </w:rPr>
              <w:t>Vypočtená vyrovnávací platba</w:t>
            </w:r>
          </w:p>
        </w:tc>
        <w:tc>
          <w:tcPr>
            <w:tcW w:w="1147" w:type="dxa"/>
            <w:tcBorders>
              <w:top w:val="single" w:sz="4" w:space="0" w:color="auto"/>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b/>
                <w:bCs/>
                <w:sz w:val="14"/>
                <w:szCs w:val="14"/>
                <w:lang w:eastAsia="cs-CZ"/>
              </w:rPr>
            </w:pPr>
            <w:r w:rsidRPr="005307D4">
              <w:rPr>
                <w:rFonts w:ascii="Tahoma" w:eastAsia="Times New Roman" w:hAnsi="Tahoma" w:cs="Tahoma"/>
                <w:b/>
                <w:bCs/>
                <w:sz w:val="14"/>
                <w:szCs w:val="14"/>
                <w:lang w:eastAsia="cs-CZ"/>
              </w:rPr>
              <w:t>Komentář</w:t>
            </w:r>
          </w:p>
        </w:tc>
      </w:tr>
      <w:tr w:rsidR="005307D4" w:rsidRPr="005307D4" w:rsidTr="005307D4">
        <w:trPr>
          <w:trHeight w:val="858"/>
        </w:trPr>
        <w:tc>
          <w:tcPr>
            <w:tcW w:w="1756" w:type="dxa"/>
            <w:tcBorders>
              <w:top w:val="nil"/>
              <w:left w:val="single" w:sz="4" w:space="0" w:color="auto"/>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b/>
                <w:bCs/>
                <w:sz w:val="14"/>
                <w:szCs w:val="14"/>
                <w:lang w:eastAsia="cs-CZ"/>
              </w:rPr>
            </w:pPr>
            <w:r w:rsidRPr="005307D4">
              <w:rPr>
                <w:rFonts w:ascii="Tahoma" w:eastAsia="Times New Roman" w:hAnsi="Tahoma" w:cs="Tahoma"/>
                <w:b/>
                <w:bCs/>
                <w:sz w:val="14"/>
                <w:szCs w:val="14"/>
                <w:lang w:eastAsia="cs-CZ"/>
              </w:rPr>
              <w:t>Člověk v tísni, o.p.s.</w:t>
            </w:r>
          </w:p>
        </w:tc>
        <w:tc>
          <w:tcPr>
            <w:tcW w:w="718"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25755277</w:t>
            </w:r>
          </w:p>
        </w:tc>
        <w:tc>
          <w:tcPr>
            <w:tcW w:w="1267"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Člověk v tísni, o.p.s. Programy sociální integrace - pobočka Liberec</w:t>
            </w:r>
          </w:p>
        </w:tc>
        <w:tc>
          <w:tcPr>
            <w:tcW w:w="670"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5713240</w:t>
            </w:r>
          </w:p>
        </w:tc>
        <w:tc>
          <w:tcPr>
            <w:tcW w:w="581" w:type="dxa"/>
            <w:tcBorders>
              <w:top w:val="nil"/>
              <w:left w:val="nil"/>
              <w:bottom w:val="single" w:sz="4" w:space="0" w:color="auto"/>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Terénní</w:t>
            </w:r>
          </w:p>
        </w:tc>
        <w:tc>
          <w:tcPr>
            <w:tcW w:w="616" w:type="dxa"/>
            <w:tcBorders>
              <w:top w:val="nil"/>
              <w:left w:val="single" w:sz="4" w:space="0" w:color="auto"/>
              <w:bottom w:val="single" w:sz="4" w:space="0" w:color="auto"/>
              <w:right w:val="single" w:sz="4" w:space="0" w:color="auto"/>
            </w:tcBorders>
            <w:shd w:val="clear" w:color="000000" w:fill="D7E4BC"/>
            <w:noWrap/>
            <w:vAlign w:val="center"/>
            <w:hideMark/>
          </w:tcPr>
          <w:p w:rsidR="005307D4" w:rsidRPr="005307D4" w:rsidRDefault="005307D4" w:rsidP="005307D4">
            <w:pPr>
              <w:spacing w:after="0" w:line="240" w:lineRule="auto"/>
              <w:jc w:val="center"/>
              <w:rPr>
                <w:rFonts w:ascii="Tahoma" w:eastAsia="Times New Roman" w:hAnsi="Tahoma" w:cs="Tahoma"/>
                <w:sz w:val="14"/>
                <w:szCs w:val="14"/>
                <w:lang w:eastAsia="cs-CZ"/>
              </w:rPr>
            </w:pPr>
            <w:r w:rsidRPr="005307D4">
              <w:rPr>
                <w:rFonts w:ascii="Tahoma" w:eastAsia="Times New Roman" w:hAnsi="Tahoma" w:cs="Tahoma"/>
                <w:sz w:val="14"/>
                <w:szCs w:val="14"/>
                <w:lang w:eastAsia="cs-CZ"/>
              </w:rPr>
              <w:t>Z1</w:t>
            </w:r>
          </w:p>
        </w:tc>
        <w:tc>
          <w:tcPr>
            <w:tcW w:w="900"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center"/>
              <w:rPr>
                <w:rFonts w:ascii="Tahoma" w:eastAsia="Times New Roman" w:hAnsi="Tahoma" w:cs="Tahoma"/>
                <w:sz w:val="14"/>
                <w:szCs w:val="14"/>
                <w:lang w:eastAsia="cs-CZ"/>
              </w:rPr>
            </w:pPr>
            <w:r w:rsidRPr="005307D4">
              <w:rPr>
                <w:rFonts w:ascii="Tahoma" w:eastAsia="Times New Roman" w:hAnsi="Tahoma" w:cs="Tahoma"/>
                <w:sz w:val="14"/>
                <w:szCs w:val="14"/>
                <w:lang w:eastAsia="cs-CZ"/>
              </w:rPr>
              <w:t>PO2</w:t>
            </w:r>
          </w:p>
        </w:tc>
        <w:tc>
          <w:tcPr>
            <w:tcW w:w="1235"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Liberec, Hrádek nad Nisou</w:t>
            </w:r>
          </w:p>
        </w:tc>
        <w:tc>
          <w:tcPr>
            <w:tcW w:w="1515"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color w:val="000000"/>
                <w:sz w:val="14"/>
                <w:szCs w:val="14"/>
                <w:lang w:eastAsia="cs-CZ"/>
              </w:rPr>
            </w:pPr>
            <w:r w:rsidRPr="005307D4">
              <w:rPr>
                <w:rFonts w:ascii="Tahoma" w:eastAsia="Times New Roman" w:hAnsi="Tahoma" w:cs="Tahoma"/>
                <w:color w:val="000000"/>
                <w:sz w:val="14"/>
                <w:szCs w:val="14"/>
                <w:lang w:eastAsia="cs-CZ"/>
              </w:rPr>
              <w:t>osoby žijící v sociálně vyloučených komunitách</w:t>
            </w:r>
          </w:p>
        </w:tc>
        <w:tc>
          <w:tcPr>
            <w:tcW w:w="728"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3,5</w:t>
            </w:r>
          </w:p>
        </w:tc>
        <w:tc>
          <w:tcPr>
            <w:tcW w:w="1133" w:type="dxa"/>
            <w:tcBorders>
              <w:top w:val="nil"/>
              <w:left w:val="nil"/>
              <w:bottom w:val="single" w:sz="4" w:space="0" w:color="auto"/>
              <w:right w:val="single" w:sz="4" w:space="0" w:color="auto"/>
            </w:tcBorders>
            <w:shd w:val="clear" w:color="000000" w:fill="FDE9D9"/>
            <w:noWrap/>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2 429 876</w:t>
            </w:r>
          </w:p>
        </w:tc>
        <w:tc>
          <w:tcPr>
            <w:tcW w:w="1205" w:type="dxa"/>
            <w:gridSpan w:val="2"/>
            <w:tcBorders>
              <w:top w:val="nil"/>
              <w:left w:val="nil"/>
              <w:bottom w:val="single" w:sz="4" w:space="0" w:color="auto"/>
              <w:right w:val="single" w:sz="4" w:space="0" w:color="auto"/>
            </w:tcBorders>
            <w:shd w:val="clear" w:color="000000" w:fill="FDE9D9"/>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0</w:t>
            </w:r>
          </w:p>
        </w:tc>
        <w:tc>
          <w:tcPr>
            <w:tcW w:w="966" w:type="dxa"/>
            <w:tcBorders>
              <w:top w:val="nil"/>
              <w:left w:val="nil"/>
              <w:bottom w:val="single" w:sz="4" w:space="0" w:color="auto"/>
              <w:right w:val="single" w:sz="4" w:space="0" w:color="auto"/>
            </w:tcBorders>
            <w:shd w:val="clear" w:color="000000" w:fill="FDE9D9"/>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2 429 876</w:t>
            </w:r>
          </w:p>
        </w:tc>
        <w:tc>
          <w:tcPr>
            <w:tcW w:w="1147"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rozvojový audit 2015</w:t>
            </w:r>
          </w:p>
        </w:tc>
      </w:tr>
      <w:tr w:rsidR="005307D4" w:rsidRPr="005307D4" w:rsidTr="005307D4">
        <w:trPr>
          <w:trHeight w:val="2281"/>
        </w:trPr>
        <w:tc>
          <w:tcPr>
            <w:tcW w:w="1756" w:type="dxa"/>
            <w:tcBorders>
              <w:top w:val="nil"/>
              <w:left w:val="single" w:sz="4" w:space="0" w:color="auto"/>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b/>
                <w:bCs/>
                <w:sz w:val="14"/>
                <w:szCs w:val="14"/>
                <w:lang w:eastAsia="cs-CZ"/>
              </w:rPr>
            </w:pPr>
            <w:r w:rsidRPr="005307D4">
              <w:rPr>
                <w:rFonts w:ascii="Tahoma" w:eastAsia="Times New Roman" w:hAnsi="Tahoma" w:cs="Tahoma"/>
                <w:b/>
                <w:bCs/>
                <w:sz w:val="14"/>
                <w:szCs w:val="14"/>
                <w:lang w:eastAsia="cs-CZ"/>
              </w:rPr>
              <w:t>Most k naději</w:t>
            </w:r>
          </w:p>
        </w:tc>
        <w:tc>
          <w:tcPr>
            <w:tcW w:w="718"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63125137</w:t>
            </w:r>
          </w:p>
        </w:tc>
        <w:tc>
          <w:tcPr>
            <w:tcW w:w="1267"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Most k naději – Terénní program sociální prevence</w:t>
            </w:r>
          </w:p>
        </w:tc>
        <w:tc>
          <w:tcPr>
            <w:tcW w:w="670"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3775974</w:t>
            </w:r>
          </w:p>
        </w:tc>
        <w:tc>
          <w:tcPr>
            <w:tcW w:w="581" w:type="dxa"/>
            <w:tcBorders>
              <w:top w:val="nil"/>
              <w:left w:val="nil"/>
              <w:bottom w:val="single" w:sz="4" w:space="0" w:color="auto"/>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Terénní</w:t>
            </w:r>
          </w:p>
        </w:tc>
        <w:tc>
          <w:tcPr>
            <w:tcW w:w="616" w:type="dxa"/>
            <w:tcBorders>
              <w:top w:val="nil"/>
              <w:left w:val="single" w:sz="4" w:space="0" w:color="auto"/>
              <w:bottom w:val="single" w:sz="4" w:space="0" w:color="auto"/>
              <w:right w:val="single" w:sz="4" w:space="0" w:color="auto"/>
            </w:tcBorders>
            <w:shd w:val="clear" w:color="000000" w:fill="D7E4BC"/>
            <w:noWrap/>
            <w:vAlign w:val="center"/>
            <w:hideMark/>
          </w:tcPr>
          <w:p w:rsidR="005307D4" w:rsidRPr="005307D4" w:rsidRDefault="005307D4" w:rsidP="005307D4">
            <w:pPr>
              <w:spacing w:after="0" w:line="240" w:lineRule="auto"/>
              <w:jc w:val="center"/>
              <w:rPr>
                <w:rFonts w:ascii="Tahoma" w:eastAsia="Times New Roman" w:hAnsi="Tahoma" w:cs="Tahoma"/>
                <w:sz w:val="14"/>
                <w:szCs w:val="14"/>
                <w:lang w:eastAsia="cs-CZ"/>
              </w:rPr>
            </w:pPr>
            <w:r w:rsidRPr="005307D4">
              <w:rPr>
                <w:rFonts w:ascii="Tahoma" w:eastAsia="Times New Roman" w:hAnsi="Tahoma" w:cs="Tahoma"/>
                <w:sz w:val="14"/>
                <w:szCs w:val="14"/>
                <w:lang w:eastAsia="cs-CZ"/>
              </w:rPr>
              <w:t>Z1</w:t>
            </w:r>
          </w:p>
        </w:tc>
        <w:tc>
          <w:tcPr>
            <w:tcW w:w="900"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center"/>
              <w:rPr>
                <w:rFonts w:ascii="Tahoma" w:eastAsia="Times New Roman" w:hAnsi="Tahoma" w:cs="Tahoma"/>
                <w:sz w:val="14"/>
                <w:szCs w:val="14"/>
                <w:lang w:eastAsia="cs-CZ"/>
              </w:rPr>
            </w:pPr>
            <w:r w:rsidRPr="005307D4">
              <w:rPr>
                <w:rFonts w:ascii="Tahoma" w:eastAsia="Times New Roman" w:hAnsi="Tahoma" w:cs="Tahoma"/>
                <w:sz w:val="14"/>
                <w:szCs w:val="14"/>
                <w:lang w:eastAsia="cs-CZ"/>
              </w:rPr>
              <w:t>ORP</w:t>
            </w:r>
          </w:p>
        </w:tc>
        <w:tc>
          <w:tcPr>
            <w:tcW w:w="1235"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Česká Lípa, Liberec</w:t>
            </w:r>
          </w:p>
        </w:tc>
        <w:tc>
          <w:tcPr>
            <w:tcW w:w="1515"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color w:val="000000"/>
                <w:sz w:val="14"/>
                <w:szCs w:val="14"/>
                <w:lang w:eastAsia="cs-CZ"/>
              </w:rPr>
            </w:pPr>
            <w:r w:rsidRPr="005307D4">
              <w:rPr>
                <w:rFonts w:ascii="Tahoma" w:eastAsia="Times New Roman" w:hAnsi="Tahoma" w:cs="Tahoma"/>
                <w:color w:val="000000"/>
                <w:sz w:val="14"/>
                <w:szCs w:val="14"/>
                <w:lang w:eastAsia="cs-CZ"/>
              </w:rPr>
              <w:t>osoby, které vedou rizikový způsob života nebo jsou tímto způsobem života ohroženy, oběti domácího násilí, oběti obchodu s lidmi, oběti trestné činnosti, osoby bez přístřeší, osoby v krizi, osoby žijící v sociálně vyloučených komunitách, etnické menšiny, pachatelé trestné činnosti</w:t>
            </w:r>
          </w:p>
        </w:tc>
        <w:tc>
          <w:tcPr>
            <w:tcW w:w="728"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1,67</w:t>
            </w:r>
          </w:p>
        </w:tc>
        <w:tc>
          <w:tcPr>
            <w:tcW w:w="1133" w:type="dxa"/>
            <w:tcBorders>
              <w:top w:val="nil"/>
              <w:left w:val="nil"/>
              <w:bottom w:val="single" w:sz="4" w:space="0" w:color="auto"/>
              <w:right w:val="single" w:sz="4" w:space="0" w:color="auto"/>
            </w:tcBorders>
            <w:shd w:val="clear" w:color="000000" w:fill="FDE9D9"/>
            <w:noWrap/>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763 400</w:t>
            </w:r>
          </w:p>
        </w:tc>
        <w:tc>
          <w:tcPr>
            <w:tcW w:w="1205" w:type="dxa"/>
            <w:gridSpan w:val="2"/>
            <w:tcBorders>
              <w:top w:val="nil"/>
              <w:left w:val="nil"/>
              <w:bottom w:val="single" w:sz="4" w:space="0" w:color="auto"/>
              <w:right w:val="single" w:sz="4" w:space="0" w:color="auto"/>
            </w:tcBorders>
            <w:shd w:val="clear" w:color="000000" w:fill="FDE9D9"/>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0</w:t>
            </w:r>
          </w:p>
        </w:tc>
        <w:tc>
          <w:tcPr>
            <w:tcW w:w="966" w:type="dxa"/>
            <w:tcBorders>
              <w:top w:val="nil"/>
              <w:left w:val="nil"/>
              <w:bottom w:val="single" w:sz="4" w:space="0" w:color="auto"/>
              <w:right w:val="single" w:sz="4" w:space="0" w:color="auto"/>
            </w:tcBorders>
            <w:shd w:val="clear" w:color="000000" w:fill="FDE9D9"/>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763 400</w:t>
            </w:r>
          </w:p>
        </w:tc>
        <w:tc>
          <w:tcPr>
            <w:tcW w:w="1147"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rozvojový audit 2015</w:t>
            </w:r>
          </w:p>
        </w:tc>
      </w:tr>
      <w:tr w:rsidR="005307D4" w:rsidRPr="005307D4" w:rsidTr="005307D4">
        <w:trPr>
          <w:trHeight w:val="1040"/>
        </w:trPr>
        <w:tc>
          <w:tcPr>
            <w:tcW w:w="1756" w:type="dxa"/>
            <w:tcBorders>
              <w:top w:val="nil"/>
              <w:left w:val="single" w:sz="4" w:space="0" w:color="auto"/>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b/>
                <w:bCs/>
                <w:sz w:val="14"/>
                <w:szCs w:val="14"/>
                <w:lang w:eastAsia="cs-CZ"/>
              </w:rPr>
            </w:pPr>
            <w:r w:rsidRPr="005307D4">
              <w:rPr>
                <w:rFonts w:ascii="Tahoma" w:eastAsia="Times New Roman" w:hAnsi="Tahoma" w:cs="Tahoma"/>
                <w:b/>
                <w:bCs/>
                <w:sz w:val="14"/>
                <w:szCs w:val="14"/>
                <w:lang w:eastAsia="cs-CZ"/>
              </w:rPr>
              <w:t>Most k naději</w:t>
            </w:r>
          </w:p>
        </w:tc>
        <w:tc>
          <w:tcPr>
            <w:tcW w:w="718"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63125137</w:t>
            </w:r>
          </w:p>
        </w:tc>
        <w:tc>
          <w:tcPr>
            <w:tcW w:w="1267"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Most k naději – Terénní programy pro uživatele drog</w:t>
            </w:r>
          </w:p>
        </w:tc>
        <w:tc>
          <w:tcPr>
            <w:tcW w:w="670"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8306216</w:t>
            </w:r>
          </w:p>
        </w:tc>
        <w:tc>
          <w:tcPr>
            <w:tcW w:w="581" w:type="dxa"/>
            <w:tcBorders>
              <w:top w:val="nil"/>
              <w:left w:val="nil"/>
              <w:bottom w:val="single" w:sz="4" w:space="0" w:color="auto"/>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Terénní</w:t>
            </w:r>
          </w:p>
        </w:tc>
        <w:tc>
          <w:tcPr>
            <w:tcW w:w="616" w:type="dxa"/>
            <w:tcBorders>
              <w:top w:val="nil"/>
              <w:left w:val="single" w:sz="4" w:space="0" w:color="auto"/>
              <w:bottom w:val="single" w:sz="4" w:space="0" w:color="auto"/>
              <w:right w:val="single" w:sz="4" w:space="0" w:color="auto"/>
            </w:tcBorders>
            <w:shd w:val="clear" w:color="000000" w:fill="D7E4BC"/>
            <w:noWrap/>
            <w:vAlign w:val="center"/>
            <w:hideMark/>
          </w:tcPr>
          <w:p w:rsidR="005307D4" w:rsidRPr="005307D4" w:rsidRDefault="005307D4" w:rsidP="005307D4">
            <w:pPr>
              <w:spacing w:after="0" w:line="240" w:lineRule="auto"/>
              <w:jc w:val="center"/>
              <w:rPr>
                <w:rFonts w:ascii="Tahoma" w:eastAsia="Times New Roman" w:hAnsi="Tahoma" w:cs="Tahoma"/>
                <w:sz w:val="14"/>
                <w:szCs w:val="14"/>
                <w:lang w:eastAsia="cs-CZ"/>
              </w:rPr>
            </w:pPr>
            <w:r w:rsidRPr="005307D4">
              <w:rPr>
                <w:rFonts w:ascii="Tahoma" w:eastAsia="Times New Roman" w:hAnsi="Tahoma" w:cs="Tahoma"/>
                <w:sz w:val="14"/>
                <w:szCs w:val="14"/>
                <w:lang w:eastAsia="cs-CZ"/>
              </w:rPr>
              <w:t>Z1</w:t>
            </w:r>
          </w:p>
        </w:tc>
        <w:tc>
          <w:tcPr>
            <w:tcW w:w="900"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center"/>
              <w:rPr>
                <w:rFonts w:ascii="Tahoma" w:eastAsia="Times New Roman" w:hAnsi="Tahoma" w:cs="Tahoma"/>
                <w:sz w:val="14"/>
                <w:szCs w:val="14"/>
                <w:lang w:eastAsia="cs-CZ"/>
              </w:rPr>
            </w:pPr>
            <w:r w:rsidRPr="005307D4">
              <w:rPr>
                <w:rFonts w:ascii="Tahoma" w:eastAsia="Times New Roman" w:hAnsi="Tahoma" w:cs="Tahoma"/>
                <w:sz w:val="14"/>
                <w:szCs w:val="14"/>
                <w:lang w:eastAsia="cs-CZ"/>
              </w:rPr>
              <w:t>ORP</w:t>
            </w:r>
          </w:p>
        </w:tc>
        <w:tc>
          <w:tcPr>
            <w:tcW w:w="1235"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Tanvald, Jablonec nad Nisou, Jilemnice, Česká Lípa, Liberec, Frýdlant, Nový Bor, Turnov</w:t>
            </w:r>
          </w:p>
        </w:tc>
        <w:tc>
          <w:tcPr>
            <w:tcW w:w="1515"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color w:val="000000"/>
                <w:sz w:val="14"/>
                <w:szCs w:val="14"/>
                <w:lang w:eastAsia="cs-CZ"/>
              </w:rPr>
            </w:pPr>
            <w:r w:rsidRPr="005307D4">
              <w:rPr>
                <w:rFonts w:ascii="Tahoma" w:eastAsia="Times New Roman" w:hAnsi="Tahoma" w:cs="Tahoma"/>
                <w:color w:val="000000"/>
                <w:sz w:val="14"/>
                <w:szCs w:val="14"/>
                <w:lang w:eastAsia="cs-CZ"/>
              </w:rPr>
              <w:t>osoby ohrožené závislostí nebo závislé na návykových látkách</w:t>
            </w:r>
          </w:p>
        </w:tc>
        <w:tc>
          <w:tcPr>
            <w:tcW w:w="728"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6</w:t>
            </w:r>
          </w:p>
        </w:tc>
        <w:tc>
          <w:tcPr>
            <w:tcW w:w="1133" w:type="dxa"/>
            <w:tcBorders>
              <w:top w:val="nil"/>
              <w:left w:val="nil"/>
              <w:bottom w:val="single" w:sz="4" w:space="0" w:color="auto"/>
              <w:right w:val="single" w:sz="4" w:space="0" w:color="auto"/>
            </w:tcBorders>
            <w:shd w:val="clear" w:color="000000" w:fill="FDE9D9"/>
            <w:noWrap/>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3 293 882</w:t>
            </w:r>
          </w:p>
        </w:tc>
        <w:tc>
          <w:tcPr>
            <w:tcW w:w="1205" w:type="dxa"/>
            <w:gridSpan w:val="2"/>
            <w:tcBorders>
              <w:top w:val="nil"/>
              <w:left w:val="nil"/>
              <w:bottom w:val="single" w:sz="4" w:space="0" w:color="auto"/>
              <w:right w:val="single" w:sz="4" w:space="0" w:color="auto"/>
            </w:tcBorders>
            <w:shd w:val="clear" w:color="000000" w:fill="FDE9D9"/>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0</w:t>
            </w:r>
          </w:p>
        </w:tc>
        <w:tc>
          <w:tcPr>
            <w:tcW w:w="966" w:type="dxa"/>
            <w:tcBorders>
              <w:top w:val="nil"/>
              <w:left w:val="nil"/>
              <w:bottom w:val="single" w:sz="4" w:space="0" w:color="auto"/>
              <w:right w:val="single" w:sz="4" w:space="0" w:color="auto"/>
            </w:tcBorders>
            <w:shd w:val="clear" w:color="000000" w:fill="FDE9D9"/>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3 293 882</w:t>
            </w:r>
          </w:p>
        </w:tc>
        <w:tc>
          <w:tcPr>
            <w:tcW w:w="1147"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 </w:t>
            </w:r>
          </w:p>
        </w:tc>
      </w:tr>
      <w:tr w:rsidR="005307D4" w:rsidRPr="005307D4" w:rsidTr="005307D4">
        <w:trPr>
          <w:trHeight w:val="2262"/>
        </w:trPr>
        <w:tc>
          <w:tcPr>
            <w:tcW w:w="1756" w:type="dxa"/>
            <w:tcBorders>
              <w:top w:val="nil"/>
              <w:left w:val="single" w:sz="4" w:space="0" w:color="auto"/>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b/>
                <w:bCs/>
                <w:sz w:val="14"/>
                <w:szCs w:val="14"/>
                <w:lang w:eastAsia="cs-CZ"/>
              </w:rPr>
            </w:pPr>
            <w:r w:rsidRPr="005307D4">
              <w:rPr>
                <w:rFonts w:ascii="Tahoma" w:eastAsia="Times New Roman" w:hAnsi="Tahoma" w:cs="Tahoma"/>
                <w:b/>
                <w:bCs/>
                <w:sz w:val="14"/>
                <w:szCs w:val="14"/>
                <w:lang w:eastAsia="cs-CZ"/>
              </w:rPr>
              <w:lastRenderedPageBreak/>
              <w:t xml:space="preserve">NADĚJE </w:t>
            </w:r>
            <w:proofErr w:type="gramStart"/>
            <w:r w:rsidRPr="005307D4">
              <w:rPr>
                <w:rFonts w:ascii="Tahoma" w:eastAsia="Times New Roman" w:hAnsi="Tahoma" w:cs="Tahoma"/>
                <w:b/>
                <w:bCs/>
                <w:sz w:val="14"/>
                <w:szCs w:val="14"/>
                <w:lang w:eastAsia="cs-CZ"/>
              </w:rPr>
              <w:t>o.s.</w:t>
            </w:r>
            <w:proofErr w:type="gramEnd"/>
          </w:p>
        </w:tc>
        <w:tc>
          <w:tcPr>
            <w:tcW w:w="718"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570931</w:t>
            </w:r>
          </w:p>
        </w:tc>
        <w:tc>
          <w:tcPr>
            <w:tcW w:w="1267"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Středisko Naděje Jablonec nad Nisou</w:t>
            </w:r>
          </w:p>
        </w:tc>
        <w:tc>
          <w:tcPr>
            <w:tcW w:w="670"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1420566</w:t>
            </w:r>
          </w:p>
        </w:tc>
        <w:tc>
          <w:tcPr>
            <w:tcW w:w="581" w:type="dxa"/>
            <w:tcBorders>
              <w:top w:val="nil"/>
              <w:left w:val="nil"/>
              <w:bottom w:val="single" w:sz="4" w:space="0" w:color="auto"/>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Terénní</w:t>
            </w:r>
          </w:p>
        </w:tc>
        <w:tc>
          <w:tcPr>
            <w:tcW w:w="616" w:type="dxa"/>
            <w:tcBorders>
              <w:top w:val="nil"/>
              <w:left w:val="single" w:sz="4" w:space="0" w:color="auto"/>
              <w:bottom w:val="single" w:sz="4" w:space="0" w:color="auto"/>
              <w:right w:val="single" w:sz="4" w:space="0" w:color="auto"/>
            </w:tcBorders>
            <w:shd w:val="clear" w:color="000000" w:fill="D7E4BC"/>
            <w:noWrap/>
            <w:vAlign w:val="center"/>
            <w:hideMark/>
          </w:tcPr>
          <w:p w:rsidR="005307D4" w:rsidRPr="005307D4" w:rsidRDefault="005307D4" w:rsidP="005307D4">
            <w:pPr>
              <w:spacing w:after="0" w:line="240" w:lineRule="auto"/>
              <w:jc w:val="center"/>
              <w:rPr>
                <w:rFonts w:ascii="Tahoma" w:eastAsia="Times New Roman" w:hAnsi="Tahoma" w:cs="Tahoma"/>
                <w:sz w:val="14"/>
                <w:szCs w:val="14"/>
                <w:lang w:eastAsia="cs-CZ"/>
              </w:rPr>
            </w:pPr>
            <w:r w:rsidRPr="005307D4">
              <w:rPr>
                <w:rFonts w:ascii="Tahoma" w:eastAsia="Times New Roman" w:hAnsi="Tahoma" w:cs="Tahoma"/>
                <w:sz w:val="14"/>
                <w:szCs w:val="14"/>
                <w:lang w:eastAsia="cs-CZ"/>
              </w:rPr>
              <w:t>Z1</w:t>
            </w:r>
          </w:p>
        </w:tc>
        <w:tc>
          <w:tcPr>
            <w:tcW w:w="900"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center"/>
              <w:rPr>
                <w:rFonts w:ascii="Tahoma" w:eastAsia="Times New Roman" w:hAnsi="Tahoma" w:cs="Tahoma"/>
                <w:sz w:val="14"/>
                <w:szCs w:val="14"/>
                <w:lang w:eastAsia="cs-CZ"/>
              </w:rPr>
            </w:pPr>
            <w:r w:rsidRPr="005307D4">
              <w:rPr>
                <w:rFonts w:ascii="Tahoma" w:eastAsia="Times New Roman" w:hAnsi="Tahoma" w:cs="Tahoma"/>
                <w:sz w:val="14"/>
                <w:szCs w:val="14"/>
                <w:lang w:eastAsia="cs-CZ"/>
              </w:rPr>
              <w:t>ORP</w:t>
            </w:r>
          </w:p>
        </w:tc>
        <w:tc>
          <w:tcPr>
            <w:tcW w:w="1235"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Tanvald, Jablonec nad Nisou, Semily</w:t>
            </w:r>
          </w:p>
        </w:tc>
        <w:tc>
          <w:tcPr>
            <w:tcW w:w="1515"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color w:val="000000"/>
                <w:sz w:val="14"/>
                <w:szCs w:val="14"/>
                <w:lang w:eastAsia="cs-CZ"/>
              </w:rPr>
            </w:pPr>
            <w:r w:rsidRPr="005307D4">
              <w:rPr>
                <w:rFonts w:ascii="Tahoma" w:eastAsia="Times New Roman" w:hAnsi="Tahoma" w:cs="Tahoma"/>
                <w:color w:val="000000"/>
                <w:sz w:val="14"/>
                <w:szCs w:val="14"/>
                <w:lang w:eastAsia="cs-CZ"/>
              </w:rPr>
              <w:t xml:space="preserve">děti a mládež ve věku od 6 do 26 let ohrožené </w:t>
            </w:r>
            <w:proofErr w:type="spellStart"/>
            <w:r w:rsidRPr="005307D4">
              <w:rPr>
                <w:rFonts w:ascii="Tahoma" w:eastAsia="Times New Roman" w:hAnsi="Tahoma" w:cs="Tahoma"/>
                <w:color w:val="000000"/>
                <w:sz w:val="14"/>
                <w:szCs w:val="14"/>
                <w:lang w:eastAsia="cs-CZ"/>
              </w:rPr>
              <w:t>společ</w:t>
            </w:r>
            <w:proofErr w:type="spellEnd"/>
            <w:r w:rsidRPr="005307D4">
              <w:rPr>
                <w:rFonts w:ascii="Tahoma" w:eastAsia="Times New Roman" w:hAnsi="Tahoma" w:cs="Tahoma"/>
                <w:color w:val="000000"/>
                <w:sz w:val="14"/>
                <w:szCs w:val="14"/>
                <w:lang w:eastAsia="cs-CZ"/>
              </w:rPr>
              <w:t>. nežádoucími jevy, osoby žijící v sociálně vyloučených komunitách, osoby, které vedou rizikový způsob života nebo jsou tímto způsobem života ohroženy, rodiny s dítětem/dětmi, etnické menšiny</w:t>
            </w:r>
          </w:p>
        </w:tc>
        <w:tc>
          <w:tcPr>
            <w:tcW w:w="728"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3</w:t>
            </w:r>
          </w:p>
        </w:tc>
        <w:tc>
          <w:tcPr>
            <w:tcW w:w="1133" w:type="dxa"/>
            <w:tcBorders>
              <w:top w:val="nil"/>
              <w:left w:val="nil"/>
              <w:bottom w:val="single" w:sz="4" w:space="0" w:color="auto"/>
              <w:right w:val="single" w:sz="4" w:space="0" w:color="auto"/>
            </w:tcBorders>
            <w:shd w:val="clear" w:color="000000" w:fill="FDE9D9"/>
            <w:noWrap/>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1 482 768</w:t>
            </w:r>
          </w:p>
        </w:tc>
        <w:tc>
          <w:tcPr>
            <w:tcW w:w="1205" w:type="dxa"/>
            <w:gridSpan w:val="2"/>
            <w:tcBorders>
              <w:top w:val="nil"/>
              <w:left w:val="nil"/>
              <w:bottom w:val="single" w:sz="4" w:space="0" w:color="auto"/>
              <w:right w:val="single" w:sz="4" w:space="0" w:color="auto"/>
            </w:tcBorders>
            <w:shd w:val="clear" w:color="000000" w:fill="FDE9D9"/>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0</w:t>
            </w:r>
          </w:p>
        </w:tc>
        <w:tc>
          <w:tcPr>
            <w:tcW w:w="966" w:type="dxa"/>
            <w:tcBorders>
              <w:top w:val="nil"/>
              <w:left w:val="nil"/>
              <w:bottom w:val="single" w:sz="4" w:space="0" w:color="auto"/>
              <w:right w:val="single" w:sz="4" w:space="0" w:color="auto"/>
            </w:tcBorders>
            <w:shd w:val="clear" w:color="000000" w:fill="FDE9D9"/>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1 482 768</w:t>
            </w:r>
          </w:p>
        </w:tc>
        <w:tc>
          <w:tcPr>
            <w:tcW w:w="1147"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rozvojový audit 2015</w:t>
            </w:r>
          </w:p>
        </w:tc>
      </w:tr>
      <w:tr w:rsidR="005307D4" w:rsidRPr="005307D4" w:rsidTr="005307D4">
        <w:trPr>
          <w:trHeight w:val="2408"/>
        </w:trPr>
        <w:tc>
          <w:tcPr>
            <w:tcW w:w="1756" w:type="dxa"/>
            <w:tcBorders>
              <w:top w:val="nil"/>
              <w:left w:val="single" w:sz="4" w:space="0" w:color="auto"/>
              <w:bottom w:val="single" w:sz="4" w:space="0" w:color="auto"/>
              <w:right w:val="single" w:sz="4" w:space="0" w:color="auto"/>
            </w:tcBorders>
            <w:shd w:val="clear" w:color="000000" w:fill="DDD9C3"/>
            <w:vAlign w:val="center"/>
            <w:hideMark/>
          </w:tcPr>
          <w:p w:rsidR="005307D4" w:rsidRPr="005307D4" w:rsidRDefault="005307D4" w:rsidP="005307D4">
            <w:pPr>
              <w:spacing w:after="0" w:line="240" w:lineRule="auto"/>
              <w:jc w:val="left"/>
              <w:rPr>
                <w:rFonts w:ascii="Tahoma" w:eastAsia="Times New Roman" w:hAnsi="Tahoma" w:cs="Tahoma"/>
                <w:b/>
                <w:bCs/>
                <w:sz w:val="14"/>
                <w:szCs w:val="14"/>
                <w:lang w:eastAsia="cs-CZ"/>
              </w:rPr>
            </w:pPr>
            <w:r w:rsidRPr="005307D4">
              <w:rPr>
                <w:rFonts w:ascii="Tahoma" w:eastAsia="Times New Roman" w:hAnsi="Tahoma" w:cs="Tahoma"/>
                <w:b/>
                <w:bCs/>
                <w:sz w:val="14"/>
                <w:szCs w:val="14"/>
                <w:lang w:eastAsia="cs-CZ"/>
              </w:rPr>
              <w:t xml:space="preserve">NADĚJE </w:t>
            </w:r>
            <w:proofErr w:type="gramStart"/>
            <w:r w:rsidRPr="005307D4">
              <w:rPr>
                <w:rFonts w:ascii="Tahoma" w:eastAsia="Times New Roman" w:hAnsi="Tahoma" w:cs="Tahoma"/>
                <w:b/>
                <w:bCs/>
                <w:sz w:val="14"/>
                <w:szCs w:val="14"/>
                <w:lang w:eastAsia="cs-CZ"/>
              </w:rPr>
              <w:t>o.s.</w:t>
            </w:r>
            <w:proofErr w:type="gramEnd"/>
          </w:p>
        </w:tc>
        <w:tc>
          <w:tcPr>
            <w:tcW w:w="718"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570931</w:t>
            </w:r>
          </w:p>
        </w:tc>
        <w:tc>
          <w:tcPr>
            <w:tcW w:w="1267"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Středisko Naděje Liberec - terénní program</w:t>
            </w:r>
          </w:p>
        </w:tc>
        <w:tc>
          <w:tcPr>
            <w:tcW w:w="670"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1775589</w:t>
            </w:r>
          </w:p>
        </w:tc>
        <w:tc>
          <w:tcPr>
            <w:tcW w:w="581" w:type="dxa"/>
            <w:tcBorders>
              <w:top w:val="nil"/>
              <w:left w:val="nil"/>
              <w:bottom w:val="single" w:sz="4" w:space="0" w:color="auto"/>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Terénní</w:t>
            </w:r>
          </w:p>
        </w:tc>
        <w:tc>
          <w:tcPr>
            <w:tcW w:w="616" w:type="dxa"/>
            <w:tcBorders>
              <w:top w:val="nil"/>
              <w:left w:val="single" w:sz="4" w:space="0" w:color="auto"/>
              <w:bottom w:val="single" w:sz="4" w:space="0" w:color="auto"/>
              <w:right w:val="single" w:sz="4" w:space="0" w:color="auto"/>
            </w:tcBorders>
            <w:shd w:val="clear" w:color="000000" w:fill="D7E4BC"/>
            <w:noWrap/>
            <w:vAlign w:val="center"/>
            <w:hideMark/>
          </w:tcPr>
          <w:p w:rsidR="005307D4" w:rsidRPr="005307D4" w:rsidRDefault="005307D4" w:rsidP="005307D4">
            <w:pPr>
              <w:spacing w:after="0" w:line="240" w:lineRule="auto"/>
              <w:jc w:val="center"/>
              <w:rPr>
                <w:rFonts w:ascii="Tahoma" w:eastAsia="Times New Roman" w:hAnsi="Tahoma" w:cs="Tahoma"/>
                <w:sz w:val="14"/>
                <w:szCs w:val="14"/>
                <w:lang w:eastAsia="cs-CZ"/>
              </w:rPr>
            </w:pPr>
            <w:r w:rsidRPr="005307D4">
              <w:rPr>
                <w:rFonts w:ascii="Tahoma" w:eastAsia="Times New Roman" w:hAnsi="Tahoma" w:cs="Tahoma"/>
                <w:sz w:val="14"/>
                <w:szCs w:val="14"/>
                <w:lang w:eastAsia="cs-CZ"/>
              </w:rPr>
              <w:t>Z1</w:t>
            </w:r>
          </w:p>
        </w:tc>
        <w:tc>
          <w:tcPr>
            <w:tcW w:w="900"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center"/>
              <w:rPr>
                <w:rFonts w:ascii="Tahoma" w:eastAsia="Times New Roman" w:hAnsi="Tahoma" w:cs="Tahoma"/>
                <w:sz w:val="14"/>
                <w:szCs w:val="14"/>
                <w:lang w:eastAsia="cs-CZ"/>
              </w:rPr>
            </w:pPr>
            <w:r w:rsidRPr="005307D4">
              <w:rPr>
                <w:rFonts w:ascii="Tahoma" w:eastAsia="Times New Roman" w:hAnsi="Tahoma" w:cs="Tahoma"/>
                <w:sz w:val="14"/>
                <w:szCs w:val="14"/>
                <w:lang w:eastAsia="cs-CZ"/>
              </w:rPr>
              <w:t>ORP</w:t>
            </w:r>
          </w:p>
        </w:tc>
        <w:tc>
          <w:tcPr>
            <w:tcW w:w="1235"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Liberec</w:t>
            </w:r>
          </w:p>
        </w:tc>
        <w:tc>
          <w:tcPr>
            <w:tcW w:w="1515"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color w:val="000000"/>
                <w:sz w:val="14"/>
                <w:szCs w:val="14"/>
                <w:lang w:eastAsia="cs-CZ"/>
              </w:rPr>
            </w:pPr>
            <w:r w:rsidRPr="005307D4">
              <w:rPr>
                <w:rFonts w:ascii="Tahoma" w:eastAsia="Times New Roman" w:hAnsi="Tahoma" w:cs="Tahoma"/>
                <w:color w:val="000000"/>
                <w:sz w:val="14"/>
                <w:szCs w:val="14"/>
                <w:lang w:eastAsia="cs-CZ"/>
              </w:rPr>
              <w:t xml:space="preserve">osoby, které vedou rizikový způsob života nebo jsou tímto způsobem života ohroženy, děti a mládež ve věku od 6 do 26 let ohrožené </w:t>
            </w:r>
            <w:proofErr w:type="spellStart"/>
            <w:r w:rsidRPr="005307D4">
              <w:rPr>
                <w:rFonts w:ascii="Tahoma" w:eastAsia="Times New Roman" w:hAnsi="Tahoma" w:cs="Tahoma"/>
                <w:color w:val="000000"/>
                <w:sz w:val="14"/>
                <w:szCs w:val="14"/>
                <w:lang w:eastAsia="cs-CZ"/>
              </w:rPr>
              <w:t>společ</w:t>
            </w:r>
            <w:proofErr w:type="spellEnd"/>
            <w:r w:rsidRPr="005307D4">
              <w:rPr>
                <w:rFonts w:ascii="Tahoma" w:eastAsia="Times New Roman" w:hAnsi="Tahoma" w:cs="Tahoma"/>
                <w:color w:val="000000"/>
                <w:sz w:val="14"/>
                <w:szCs w:val="14"/>
                <w:lang w:eastAsia="cs-CZ"/>
              </w:rPr>
              <w:t>. nežádoucími jevy, osoby v krizi, osoby žijící v sociálně vyloučených komunitách, rodiny s dítětem/dětmi, etnické menšiny</w:t>
            </w:r>
          </w:p>
        </w:tc>
        <w:tc>
          <w:tcPr>
            <w:tcW w:w="728"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5,6</w:t>
            </w:r>
          </w:p>
        </w:tc>
        <w:tc>
          <w:tcPr>
            <w:tcW w:w="1133" w:type="dxa"/>
            <w:tcBorders>
              <w:top w:val="nil"/>
              <w:left w:val="nil"/>
              <w:bottom w:val="single" w:sz="4" w:space="0" w:color="auto"/>
              <w:right w:val="single" w:sz="4" w:space="0" w:color="auto"/>
            </w:tcBorders>
            <w:shd w:val="clear" w:color="000000" w:fill="FDE9D9"/>
            <w:noWrap/>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2 549 400</w:t>
            </w:r>
          </w:p>
        </w:tc>
        <w:tc>
          <w:tcPr>
            <w:tcW w:w="1205" w:type="dxa"/>
            <w:gridSpan w:val="2"/>
            <w:tcBorders>
              <w:top w:val="nil"/>
              <w:left w:val="nil"/>
              <w:bottom w:val="single" w:sz="4" w:space="0" w:color="auto"/>
              <w:right w:val="single" w:sz="4" w:space="0" w:color="auto"/>
            </w:tcBorders>
            <w:shd w:val="clear" w:color="000000" w:fill="FDE9D9"/>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0</w:t>
            </w:r>
          </w:p>
        </w:tc>
        <w:tc>
          <w:tcPr>
            <w:tcW w:w="966" w:type="dxa"/>
            <w:tcBorders>
              <w:top w:val="nil"/>
              <w:left w:val="nil"/>
              <w:bottom w:val="single" w:sz="4" w:space="0" w:color="auto"/>
              <w:right w:val="single" w:sz="4" w:space="0" w:color="auto"/>
            </w:tcBorders>
            <w:shd w:val="clear" w:color="000000" w:fill="FDE9D9"/>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2 549 400</w:t>
            </w:r>
          </w:p>
        </w:tc>
        <w:tc>
          <w:tcPr>
            <w:tcW w:w="1147" w:type="dxa"/>
            <w:tcBorders>
              <w:top w:val="nil"/>
              <w:left w:val="nil"/>
              <w:bottom w:val="single" w:sz="4" w:space="0" w:color="auto"/>
              <w:right w:val="single" w:sz="4" w:space="0" w:color="auto"/>
            </w:tcBorders>
            <w:shd w:val="clear" w:color="auto" w:fill="auto"/>
            <w:vAlign w:val="center"/>
            <w:hideMark/>
          </w:tcPr>
          <w:p w:rsidR="00A155EA" w:rsidRDefault="00A155EA" w:rsidP="00A155EA">
            <w:pPr>
              <w:jc w:val="left"/>
              <w:rPr>
                <w:rFonts w:ascii="Tahoma" w:hAnsi="Tahoma" w:cs="Tahoma"/>
                <w:sz w:val="14"/>
                <w:szCs w:val="14"/>
              </w:rPr>
            </w:pPr>
            <w:r>
              <w:rPr>
                <w:rFonts w:ascii="Tahoma" w:hAnsi="Tahoma" w:cs="Tahoma"/>
                <w:sz w:val="14"/>
                <w:szCs w:val="14"/>
              </w:rPr>
              <w:t>navýšení počtu pracovníků - rozvojový audit 2015</w:t>
            </w:r>
          </w:p>
          <w:p w:rsidR="005307D4" w:rsidRPr="005307D4" w:rsidRDefault="005307D4" w:rsidP="005307D4">
            <w:pPr>
              <w:spacing w:after="0" w:line="240" w:lineRule="auto"/>
              <w:jc w:val="left"/>
              <w:rPr>
                <w:rFonts w:ascii="Tahoma" w:eastAsia="Times New Roman" w:hAnsi="Tahoma" w:cs="Tahoma"/>
                <w:sz w:val="14"/>
                <w:szCs w:val="14"/>
                <w:lang w:eastAsia="cs-CZ"/>
              </w:rPr>
            </w:pPr>
          </w:p>
        </w:tc>
      </w:tr>
      <w:tr w:rsidR="005307D4" w:rsidRPr="005307D4" w:rsidTr="005307D4">
        <w:trPr>
          <w:trHeight w:val="1331"/>
        </w:trPr>
        <w:tc>
          <w:tcPr>
            <w:tcW w:w="1756" w:type="dxa"/>
            <w:tcBorders>
              <w:top w:val="nil"/>
              <w:left w:val="single" w:sz="4" w:space="0" w:color="auto"/>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b/>
                <w:bCs/>
                <w:sz w:val="14"/>
                <w:szCs w:val="14"/>
                <w:lang w:eastAsia="cs-CZ"/>
              </w:rPr>
            </w:pPr>
            <w:r w:rsidRPr="005307D4">
              <w:rPr>
                <w:rFonts w:ascii="Tahoma" w:eastAsia="Times New Roman" w:hAnsi="Tahoma" w:cs="Tahoma"/>
                <w:b/>
                <w:bCs/>
                <w:sz w:val="14"/>
                <w:szCs w:val="14"/>
                <w:lang w:eastAsia="cs-CZ"/>
              </w:rPr>
              <w:t xml:space="preserve">NADĚJE </w:t>
            </w:r>
            <w:proofErr w:type="gramStart"/>
            <w:r w:rsidRPr="005307D4">
              <w:rPr>
                <w:rFonts w:ascii="Tahoma" w:eastAsia="Times New Roman" w:hAnsi="Tahoma" w:cs="Tahoma"/>
                <w:b/>
                <w:bCs/>
                <w:sz w:val="14"/>
                <w:szCs w:val="14"/>
                <w:lang w:eastAsia="cs-CZ"/>
              </w:rPr>
              <w:t>o.s.</w:t>
            </w:r>
            <w:proofErr w:type="gramEnd"/>
          </w:p>
        </w:tc>
        <w:tc>
          <w:tcPr>
            <w:tcW w:w="718"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570931</w:t>
            </w:r>
          </w:p>
        </w:tc>
        <w:tc>
          <w:tcPr>
            <w:tcW w:w="1267"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Dům Naděje Jablonec nad Nisou</w:t>
            </w:r>
          </w:p>
        </w:tc>
        <w:tc>
          <w:tcPr>
            <w:tcW w:w="670"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9860755</w:t>
            </w:r>
          </w:p>
        </w:tc>
        <w:tc>
          <w:tcPr>
            <w:tcW w:w="581" w:type="dxa"/>
            <w:tcBorders>
              <w:top w:val="nil"/>
              <w:left w:val="nil"/>
              <w:bottom w:val="single" w:sz="4" w:space="0" w:color="auto"/>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Terénní</w:t>
            </w:r>
          </w:p>
        </w:tc>
        <w:tc>
          <w:tcPr>
            <w:tcW w:w="616" w:type="dxa"/>
            <w:tcBorders>
              <w:top w:val="nil"/>
              <w:left w:val="single" w:sz="4" w:space="0" w:color="auto"/>
              <w:bottom w:val="single" w:sz="4" w:space="0" w:color="auto"/>
              <w:right w:val="single" w:sz="4" w:space="0" w:color="auto"/>
            </w:tcBorders>
            <w:shd w:val="clear" w:color="000000" w:fill="D7E4BC"/>
            <w:noWrap/>
            <w:vAlign w:val="center"/>
            <w:hideMark/>
          </w:tcPr>
          <w:p w:rsidR="005307D4" w:rsidRPr="005307D4" w:rsidRDefault="005307D4" w:rsidP="005307D4">
            <w:pPr>
              <w:spacing w:after="0" w:line="240" w:lineRule="auto"/>
              <w:jc w:val="center"/>
              <w:rPr>
                <w:rFonts w:ascii="Tahoma" w:eastAsia="Times New Roman" w:hAnsi="Tahoma" w:cs="Tahoma"/>
                <w:sz w:val="14"/>
                <w:szCs w:val="14"/>
                <w:lang w:eastAsia="cs-CZ"/>
              </w:rPr>
            </w:pPr>
            <w:r w:rsidRPr="005307D4">
              <w:rPr>
                <w:rFonts w:ascii="Tahoma" w:eastAsia="Times New Roman" w:hAnsi="Tahoma" w:cs="Tahoma"/>
                <w:sz w:val="14"/>
                <w:szCs w:val="14"/>
                <w:lang w:eastAsia="cs-CZ"/>
              </w:rPr>
              <w:t>Z1</w:t>
            </w:r>
          </w:p>
        </w:tc>
        <w:tc>
          <w:tcPr>
            <w:tcW w:w="900"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center"/>
              <w:rPr>
                <w:rFonts w:ascii="Tahoma" w:eastAsia="Times New Roman" w:hAnsi="Tahoma" w:cs="Tahoma"/>
                <w:sz w:val="14"/>
                <w:szCs w:val="14"/>
                <w:lang w:eastAsia="cs-CZ"/>
              </w:rPr>
            </w:pPr>
            <w:r w:rsidRPr="005307D4">
              <w:rPr>
                <w:rFonts w:ascii="Tahoma" w:eastAsia="Times New Roman" w:hAnsi="Tahoma" w:cs="Tahoma"/>
                <w:sz w:val="14"/>
                <w:szCs w:val="14"/>
                <w:lang w:eastAsia="cs-CZ"/>
              </w:rPr>
              <w:t>ORP</w:t>
            </w:r>
          </w:p>
        </w:tc>
        <w:tc>
          <w:tcPr>
            <w:tcW w:w="1235"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Tanvald, Jablonec nad Nisou, Česká Lípa, Liberec, Turnov, Železný Brod</w:t>
            </w:r>
          </w:p>
        </w:tc>
        <w:tc>
          <w:tcPr>
            <w:tcW w:w="1515"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color w:val="000000"/>
                <w:sz w:val="14"/>
                <w:szCs w:val="14"/>
                <w:lang w:eastAsia="cs-CZ"/>
              </w:rPr>
            </w:pPr>
            <w:r w:rsidRPr="005307D4">
              <w:rPr>
                <w:rFonts w:ascii="Tahoma" w:eastAsia="Times New Roman" w:hAnsi="Tahoma" w:cs="Tahoma"/>
                <w:color w:val="000000"/>
                <w:sz w:val="14"/>
                <w:szCs w:val="14"/>
                <w:lang w:eastAsia="cs-CZ"/>
              </w:rPr>
              <w:t>osoby, které vedou rizikový způsob života nebo jsou tímto způsobem života ohroženy, osoby v</w:t>
            </w:r>
            <w:r>
              <w:rPr>
                <w:rFonts w:ascii="Tahoma" w:eastAsia="Times New Roman" w:hAnsi="Tahoma" w:cs="Tahoma"/>
                <w:color w:val="000000"/>
                <w:sz w:val="14"/>
                <w:szCs w:val="14"/>
                <w:lang w:eastAsia="cs-CZ"/>
              </w:rPr>
              <w:t> </w:t>
            </w:r>
            <w:r w:rsidRPr="005307D4">
              <w:rPr>
                <w:rFonts w:ascii="Tahoma" w:eastAsia="Times New Roman" w:hAnsi="Tahoma" w:cs="Tahoma"/>
                <w:color w:val="000000"/>
                <w:sz w:val="14"/>
                <w:szCs w:val="14"/>
                <w:lang w:eastAsia="cs-CZ"/>
              </w:rPr>
              <w:t>krizi, osoby bez přístřeší</w:t>
            </w:r>
          </w:p>
        </w:tc>
        <w:tc>
          <w:tcPr>
            <w:tcW w:w="728"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1</w:t>
            </w:r>
          </w:p>
        </w:tc>
        <w:tc>
          <w:tcPr>
            <w:tcW w:w="1133" w:type="dxa"/>
            <w:tcBorders>
              <w:top w:val="nil"/>
              <w:left w:val="nil"/>
              <w:bottom w:val="single" w:sz="4" w:space="0" w:color="auto"/>
              <w:right w:val="single" w:sz="4" w:space="0" w:color="auto"/>
            </w:tcBorders>
            <w:shd w:val="clear" w:color="000000" w:fill="FDE9D9"/>
            <w:noWrap/>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587 993</w:t>
            </w:r>
          </w:p>
        </w:tc>
        <w:tc>
          <w:tcPr>
            <w:tcW w:w="1205" w:type="dxa"/>
            <w:gridSpan w:val="2"/>
            <w:tcBorders>
              <w:top w:val="nil"/>
              <w:left w:val="nil"/>
              <w:bottom w:val="single" w:sz="4" w:space="0" w:color="auto"/>
              <w:right w:val="single" w:sz="4" w:space="0" w:color="auto"/>
            </w:tcBorders>
            <w:shd w:val="clear" w:color="000000" w:fill="FDE9D9"/>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0</w:t>
            </w:r>
          </w:p>
        </w:tc>
        <w:tc>
          <w:tcPr>
            <w:tcW w:w="966" w:type="dxa"/>
            <w:tcBorders>
              <w:top w:val="nil"/>
              <w:left w:val="nil"/>
              <w:bottom w:val="single" w:sz="4" w:space="0" w:color="auto"/>
              <w:right w:val="single" w:sz="4" w:space="0" w:color="auto"/>
            </w:tcBorders>
            <w:shd w:val="clear" w:color="000000" w:fill="FDE9D9"/>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587 993</w:t>
            </w:r>
          </w:p>
        </w:tc>
        <w:tc>
          <w:tcPr>
            <w:tcW w:w="1147"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rozvojový audit 2015</w:t>
            </w:r>
          </w:p>
        </w:tc>
      </w:tr>
      <w:tr w:rsidR="005307D4" w:rsidRPr="005307D4" w:rsidTr="005307D4">
        <w:trPr>
          <w:trHeight w:val="1989"/>
        </w:trPr>
        <w:tc>
          <w:tcPr>
            <w:tcW w:w="1756" w:type="dxa"/>
            <w:tcBorders>
              <w:top w:val="nil"/>
              <w:left w:val="single" w:sz="4" w:space="0" w:color="auto"/>
              <w:bottom w:val="single" w:sz="4" w:space="0" w:color="auto"/>
              <w:right w:val="single" w:sz="4" w:space="0" w:color="auto"/>
            </w:tcBorders>
            <w:shd w:val="clear" w:color="000000" w:fill="E6B9B8"/>
            <w:vAlign w:val="center"/>
            <w:hideMark/>
          </w:tcPr>
          <w:p w:rsidR="005307D4" w:rsidRPr="005307D4" w:rsidRDefault="005307D4" w:rsidP="005307D4">
            <w:pPr>
              <w:spacing w:after="0" w:line="240" w:lineRule="auto"/>
              <w:jc w:val="left"/>
              <w:rPr>
                <w:rFonts w:ascii="Tahoma" w:eastAsia="Times New Roman" w:hAnsi="Tahoma" w:cs="Tahoma"/>
                <w:b/>
                <w:bCs/>
                <w:sz w:val="14"/>
                <w:szCs w:val="14"/>
                <w:lang w:eastAsia="cs-CZ"/>
              </w:rPr>
            </w:pPr>
            <w:r>
              <w:rPr>
                <w:rFonts w:ascii="Tahoma" w:eastAsia="Times New Roman" w:hAnsi="Tahoma" w:cs="Tahoma"/>
                <w:b/>
                <w:bCs/>
                <w:sz w:val="14"/>
                <w:szCs w:val="14"/>
                <w:lang w:eastAsia="cs-CZ"/>
              </w:rPr>
              <w:t xml:space="preserve">- </w:t>
            </w:r>
            <w:r w:rsidRPr="005307D4">
              <w:rPr>
                <w:rFonts w:ascii="Tahoma" w:eastAsia="Times New Roman" w:hAnsi="Tahoma" w:cs="Tahoma"/>
                <w:b/>
                <w:bCs/>
                <w:sz w:val="14"/>
                <w:szCs w:val="14"/>
                <w:lang w:eastAsia="cs-CZ"/>
              </w:rPr>
              <w:t xml:space="preserve">Občanské </w:t>
            </w:r>
            <w:proofErr w:type="gramStart"/>
            <w:r w:rsidRPr="005307D4">
              <w:rPr>
                <w:rFonts w:ascii="Tahoma" w:eastAsia="Times New Roman" w:hAnsi="Tahoma" w:cs="Tahoma"/>
                <w:b/>
                <w:bCs/>
                <w:sz w:val="14"/>
                <w:szCs w:val="14"/>
                <w:lang w:eastAsia="cs-CZ"/>
              </w:rPr>
              <w:t>sdružení D.R.</w:t>
            </w:r>
            <w:proofErr w:type="gramEnd"/>
            <w:r w:rsidRPr="005307D4">
              <w:rPr>
                <w:rFonts w:ascii="Tahoma" w:eastAsia="Times New Roman" w:hAnsi="Tahoma" w:cs="Tahoma"/>
                <w:b/>
                <w:bCs/>
                <w:sz w:val="14"/>
                <w:szCs w:val="14"/>
                <w:lang w:eastAsia="cs-CZ"/>
              </w:rPr>
              <w:t>A.K.</w:t>
            </w:r>
          </w:p>
        </w:tc>
        <w:tc>
          <w:tcPr>
            <w:tcW w:w="718"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26636328</w:t>
            </w:r>
          </w:p>
        </w:tc>
        <w:tc>
          <w:tcPr>
            <w:tcW w:w="1267"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Terénní programy</w:t>
            </w:r>
          </w:p>
        </w:tc>
        <w:tc>
          <w:tcPr>
            <w:tcW w:w="670"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5063729</w:t>
            </w:r>
          </w:p>
        </w:tc>
        <w:tc>
          <w:tcPr>
            <w:tcW w:w="581" w:type="dxa"/>
            <w:tcBorders>
              <w:top w:val="nil"/>
              <w:left w:val="nil"/>
              <w:bottom w:val="single" w:sz="4" w:space="0" w:color="auto"/>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Terénní</w:t>
            </w:r>
          </w:p>
        </w:tc>
        <w:tc>
          <w:tcPr>
            <w:tcW w:w="616" w:type="dxa"/>
            <w:tcBorders>
              <w:top w:val="nil"/>
              <w:left w:val="single" w:sz="4" w:space="0" w:color="auto"/>
              <w:bottom w:val="single" w:sz="4" w:space="0" w:color="auto"/>
              <w:right w:val="single" w:sz="4" w:space="0" w:color="auto"/>
            </w:tcBorders>
            <w:shd w:val="clear" w:color="000000" w:fill="E6B9B8"/>
            <w:noWrap/>
            <w:vAlign w:val="center"/>
            <w:hideMark/>
          </w:tcPr>
          <w:p w:rsidR="005307D4" w:rsidRPr="005307D4" w:rsidRDefault="005307D4" w:rsidP="005307D4">
            <w:pPr>
              <w:spacing w:after="0" w:line="240" w:lineRule="auto"/>
              <w:jc w:val="center"/>
              <w:rPr>
                <w:rFonts w:ascii="Tahoma" w:eastAsia="Times New Roman" w:hAnsi="Tahoma" w:cs="Tahoma"/>
                <w:sz w:val="14"/>
                <w:szCs w:val="14"/>
                <w:lang w:eastAsia="cs-CZ"/>
              </w:rPr>
            </w:pPr>
            <w:r w:rsidRPr="005307D4">
              <w:rPr>
                <w:rFonts w:ascii="Tahoma" w:eastAsia="Times New Roman" w:hAnsi="Tahoma" w:cs="Tahoma"/>
                <w:sz w:val="14"/>
                <w:szCs w:val="14"/>
                <w:lang w:eastAsia="cs-CZ"/>
              </w:rPr>
              <w:t>Z2v</w:t>
            </w:r>
          </w:p>
        </w:tc>
        <w:tc>
          <w:tcPr>
            <w:tcW w:w="900"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center"/>
              <w:rPr>
                <w:rFonts w:ascii="Tahoma" w:eastAsia="Times New Roman" w:hAnsi="Tahoma" w:cs="Tahoma"/>
                <w:sz w:val="14"/>
                <w:szCs w:val="14"/>
                <w:lang w:eastAsia="cs-CZ"/>
              </w:rPr>
            </w:pPr>
            <w:r w:rsidRPr="005307D4">
              <w:rPr>
                <w:rFonts w:ascii="Tahoma" w:eastAsia="Times New Roman" w:hAnsi="Tahoma" w:cs="Tahoma"/>
                <w:sz w:val="14"/>
                <w:szCs w:val="14"/>
                <w:lang w:eastAsia="cs-CZ"/>
              </w:rPr>
              <w:t>PO2</w:t>
            </w:r>
          </w:p>
        </w:tc>
        <w:tc>
          <w:tcPr>
            <w:tcW w:w="1235"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Liberec, Turnov, Tanvald, Hrádek nad Nisou</w:t>
            </w:r>
          </w:p>
        </w:tc>
        <w:tc>
          <w:tcPr>
            <w:tcW w:w="1515"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color w:val="000000"/>
                <w:sz w:val="14"/>
                <w:szCs w:val="14"/>
                <w:lang w:eastAsia="cs-CZ"/>
              </w:rPr>
            </w:pPr>
            <w:r w:rsidRPr="005307D4">
              <w:rPr>
                <w:rFonts w:ascii="Tahoma" w:eastAsia="Times New Roman" w:hAnsi="Tahoma" w:cs="Tahoma"/>
                <w:color w:val="000000"/>
                <w:sz w:val="14"/>
                <w:szCs w:val="14"/>
                <w:lang w:eastAsia="cs-CZ"/>
              </w:rPr>
              <w:t xml:space="preserve">osoby s tělesným postižením, děti a mládež ve věku od 6 do 26 let ohrožené </w:t>
            </w:r>
            <w:proofErr w:type="spellStart"/>
            <w:r w:rsidRPr="005307D4">
              <w:rPr>
                <w:rFonts w:ascii="Tahoma" w:eastAsia="Times New Roman" w:hAnsi="Tahoma" w:cs="Tahoma"/>
                <w:color w:val="000000"/>
                <w:sz w:val="14"/>
                <w:szCs w:val="14"/>
                <w:lang w:eastAsia="cs-CZ"/>
              </w:rPr>
              <w:t>společ</w:t>
            </w:r>
            <w:proofErr w:type="spellEnd"/>
            <w:r w:rsidRPr="005307D4">
              <w:rPr>
                <w:rFonts w:ascii="Tahoma" w:eastAsia="Times New Roman" w:hAnsi="Tahoma" w:cs="Tahoma"/>
                <w:color w:val="000000"/>
                <w:sz w:val="14"/>
                <w:szCs w:val="14"/>
                <w:lang w:eastAsia="cs-CZ"/>
              </w:rPr>
              <w:t>. nežádoucími jevy, osoby s kombinovaným postižením, osoby žijící v sociálně vyloučených komunitách, rodiny s dítětem/dětmi</w:t>
            </w:r>
          </w:p>
        </w:tc>
        <w:tc>
          <w:tcPr>
            <w:tcW w:w="728"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1,2</w:t>
            </w:r>
          </w:p>
        </w:tc>
        <w:tc>
          <w:tcPr>
            <w:tcW w:w="1133" w:type="dxa"/>
            <w:tcBorders>
              <w:top w:val="nil"/>
              <w:left w:val="nil"/>
              <w:bottom w:val="single" w:sz="4" w:space="0" w:color="auto"/>
              <w:right w:val="single" w:sz="4" w:space="0" w:color="auto"/>
            </w:tcBorders>
            <w:shd w:val="clear" w:color="000000" w:fill="FDE9D9"/>
            <w:noWrap/>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517 000</w:t>
            </w:r>
          </w:p>
        </w:tc>
        <w:tc>
          <w:tcPr>
            <w:tcW w:w="1205" w:type="dxa"/>
            <w:gridSpan w:val="2"/>
            <w:tcBorders>
              <w:top w:val="nil"/>
              <w:left w:val="nil"/>
              <w:bottom w:val="single" w:sz="4" w:space="0" w:color="auto"/>
              <w:right w:val="single" w:sz="4" w:space="0" w:color="auto"/>
            </w:tcBorders>
            <w:shd w:val="clear" w:color="000000" w:fill="FDE9D9"/>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0</w:t>
            </w:r>
          </w:p>
        </w:tc>
        <w:tc>
          <w:tcPr>
            <w:tcW w:w="966" w:type="dxa"/>
            <w:tcBorders>
              <w:top w:val="nil"/>
              <w:left w:val="nil"/>
              <w:bottom w:val="single" w:sz="4" w:space="0" w:color="auto"/>
              <w:right w:val="single" w:sz="4" w:space="0" w:color="auto"/>
            </w:tcBorders>
            <w:shd w:val="clear" w:color="000000" w:fill="FDE9D9"/>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517 000</w:t>
            </w:r>
          </w:p>
        </w:tc>
        <w:tc>
          <w:tcPr>
            <w:tcW w:w="1147"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rozvojový audit 2015</w:t>
            </w:r>
          </w:p>
        </w:tc>
      </w:tr>
      <w:tr w:rsidR="005307D4" w:rsidRPr="005307D4" w:rsidTr="005307D4">
        <w:trPr>
          <w:trHeight w:val="1386"/>
        </w:trPr>
        <w:tc>
          <w:tcPr>
            <w:tcW w:w="1756" w:type="dxa"/>
            <w:tcBorders>
              <w:top w:val="nil"/>
              <w:left w:val="single" w:sz="4" w:space="0" w:color="auto"/>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b/>
                <w:bCs/>
                <w:sz w:val="14"/>
                <w:szCs w:val="14"/>
                <w:lang w:eastAsia="cs-CZ"/>
              </w:rPr>
            </w:pPr>
            <w:r w:rsidRPr="005307D4">
              <w:rPr>
                <w:rFonts w:ascii="Tahoma" w:eastAsia="Times New Roman" w:hAnsi="Tahoma" w:cs="Tahoma"/>
                <w:b/>
                <w:bCs/>
                <w:sz w:val="14"/>
                <w:szCs w:val="14"/>
                <w:lang w:eastAsia="cs-CZ"/>
              </w:rPr>
              <w:lastRenderedPageBreak/>
              <w:t>Občanské sdružení LAMPA</w:t>
            </w:r>
          </w:p>
        </w:tc>
        <w:tc>
          <w:tcPr>
            <w:tcW w:w="718"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22889159</w:t>
            </w:r>
          </w:p>
        </w:tc>
        <w:tc>
          <w:tcPr>
            <w:tcW w:w="1267"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Centrum LAMPA</w:t>
            </w:r>
          </w:p>
        </w:tc>
        <w:tc>
          <w:tcPr>
            <w:tcW w:w="670"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7555345</w:t>
            </w:r>
          </w:p>
        </w:tc>
        <w:tc>
          <w:tcPr>
            <w:tcW w:w="581" w:type="dxa"/>
            <w:tcBorders>
              <w:top w:val="nil"/>
              <w:left w:val="nil"/>
              <w:bottom w:val="single" w:sz="4" w:space="0" w:color="auto"/>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Terénní</w:t>
            </w:r>
          </w:p>
        </w:tc>
        <w:tc>
          <w:tcPr>
            <w:tcW w:w="616" w:type="dxa"/>
            <w:tcBorders>
              <w:top w:val="nil"/>
              <w:left w:val="single" w:sz="4" w:space="0" w:color="auto"/>
              <w:bottom w:val="single" w:sz="4" w:space="0" w:color="auto"/>
              <w:right w:val="single" w:sz="4" w:space="0" w:color="auto"/>
            </w:tcBorders>
            <w:shd w:val="clear" w:color="000000" w:fill="D7E4BC"/>
            <w:noWrap/>
            <w:vAlign w:val="center"/>
            <w:hideMark/>
          </w:tcPr>
          <w:p w:rsidR="005307D4" w:rsidRPr="005307D4" w:rsidRDefault="005307D4" w:rsidP="005307D4">
            <w:pPr>
              <w:spacing w:after="0" w:line="240" w:lineRule="auto"/>
              <w:jc w:val="center"/>
              <w:rPr>
                <w:rFonts w:ascii="Tahoma" w:eastAsia="Times New Roman" w:hAnsi="Tahoma" w:cs="Tahoma"/>
                <w:sz w:val="14"/>
                <w:szCs w:val="14"/>
                <w:lang w:eastAsia="cs-CZ"/>
              </w:rPr>
            </w:pPr>
            <w:r w:rsidRPr="005307D4">
              <w:rPr>
                <w:rFonts w:ascii="Tahoma" w:eastAsia="Times New Roman" w:hAnsi="Tahoma" w:cs="Tahoma"/>
                <w:sz w:val="14"/>
                <w:szCs w:val="14"/>
                <w:lang w:eastAsia="cs-CZ"/>
              </w:rPr>
              <w:t>Z2</w:t>
            </w:r>
          </w:p>
        </w:tc>
        <w:tc>
          <w:tcPr>
            <w:tcW w:w="900"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center"/>
              <w:rPr>
                <w:rFonts w:ascii="Tahoma" w:eastAsia="Times New Roman" w:hAnsi="Tahoma" w:cs="Tahoma"/>
                <w:sz w:val="14"/>
                <w:szCs w:val="14"/>
                <w:lang w:eastAsia="cs-CZ"/>
              </w:rPr>
            </w:pPr>
            <w:r w:rsidRPr="005307D4">
              <w:rPr>
                <w:rFonts w:ascii="Tahoma" w:eastAsia="Times New Roman" w:hAnsi="Tahoma" w:cs="Tahoma"/>
                <w:sz w:val="14"/>
                <w:szCs w:val="14"/>
                <w:lang w:eastAsia="cs-CZ"/>
              </w:rPr>
              <w:t>PO2</w:t>
            </w:r>
          </w:p>
        </w:tc>
        <w:tc>
          <w:tcPr>
            <w:tcW w:w="1235"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Mimoň</w:t>
            </w:r>
          </w:p>
        </w:tc>
        <w:tc>
          <w:tcPr>
            <w:tcW w:w="1515"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color w:val="000000"/>
                <w:sz w:val="14"/>
                <w:szCs w:val="14"/>
                <w:lang w:eastAsia="cs-CZ"/>
              </w:rPr>
            </w:pPr>
            <w:r w:rsidRPr="005307D4">
              <w:rPr>
                <w:rFonts w:ascii="Tahoma" w:eastAsia="Times New Roman" w:hAnsi="Tahoma" w:cs="Tahoma"/>
                <w:color w:val="000000"/>
                <w:sz w:val="14"/>
                <w:szCs w:val="14"/>
                <w:lang w:eastAsia="cs-CZ"/>
              </w:rPr>
              <w:t>osoby žijící v sociálně vyloučených komunitách, osoby, které vedou rizikový způsob života nebo jsou tímto způsobem života ohroženy</w:t>
            </w:r>
          </w:p>
        </w:tc>
        <w:tc>
          <w:tcPr>
            <w:tcW w:w="728"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1,25</w:t>
            </w:r>
          </w:p>
        </w:tc>
        <w:tc>
          <w:tcPr>
            <w:tcW w:w="1133" w:type="dxa"/>
            <w:tcBorders>
              <w:top w:val="nil"/>
              <w:left w:val="nil"/>
              <w:bottom w:val="single" w:sz="4" w:space="0" w:color="auto"/>
              <w:right w:val="single" w:sz="4" w:space="0" w:color="auto"/>
            </w:tcBorders>
            <w:shd w:val="clear" w:color="000000" w:fill="FDE9D9"/>
            <w:noWrap/>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237 820</w:t>
            </w:r>
          </w:p>
        </w:tc>
        <w:tc>
          <w:tcPr>
            <w:tcW w:w="1205" w:type="dxa"/>
            <w:gridSpan w:val="2"/>
            <w:tcBorders>
              <w:top w:val="nil"/>
              <w:left w:val="nil"/>
              <w:bottom w:val="single" w:sz="4" w:space="0" w:color="auto"/>
              <w:right w:val="single" w:sz="4" w:space="0" w:color="auto"/>
            </w:tcBorders>
            <w:shd w:val="clear" w:color="000000" w:fill="FDE9D9"/>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0</w:t>
            </w:r>
          </w:p>
        </w:tc>
        <w:tc>
          <w:tcPr>
            <w:tcW w:w="966" w:type="dxa"/>
            <w:tcBorders>
              <w:top w:val="nil"/>
              <w:left w:val="nil"/>
              <w:bottom w:val="single" w:sz="4" w:space="0" w:color="auto"/>
              <w:right w:val="single" w:sz="4" w:space="0" w:color="auto"/>
            </w:tcBorders>
            <w:shd w:val="clear" w:color="000000" w:fill="FDE9D9"/>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237 820</w:t>
            </w:r>
          </w:p>
        </w:tc>
        <w:tc>
          <w:tcPr>
            <w:tcW w:w="1147"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rozvojový audit 2015</w:t>
            </w:r>
          </w:p>
        </w:tc>
      </w:tr>
      <w:tr w:rsidR="005307D4" w:rsidRPr="005307D4" w:rsidTr="005307D4">
        <w:trPr>
          <w:trHeight w:val="1606"/>
        </w:trPr>
        <w:tc>
          <w:tcPr>
            <w:tcW w:w="1756" w:type="dxa"/>
            <w:tcBorders>
              <w:top w:val="nil"/>
              <w:left w:val="single" w:sz="4" w:space="0" w:color="auto"/>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b/>
                <w:bCs/>
                <w:sz w:val="14"/>
                <w:szCs w:val="14"/>
                <w:lang w:eastAsia="cs-CZ"/>
              </w:rPr>
            </w:pPr>
            <w:proofErr w:type="spellStart"/>
            <w:r w:rsidRPr="005307D4">
              <w:rPr>
                <w:rFonts w:ascii="Tahoma" w:eastAsia="Times New Roman" w:hAnsi="Tahoma" w:cs="Tahoma"/>
                <w:b/>
                <w:bCs/>
                <w:sz w:val="14"/>
                <w:szCs w:val="14"/>
                <w:lang w:eastAsia="cs-CZ"/>
              </w:rPr>
              <w:t>Romodrom</w:t>
            </w:r>
            <w:proofErr w:type="spellEnd"/>
            <w:r w:rsidRPr="005307D4">
              <w:rPr>
                <w:rFonts w:ascii="Tahoma" w:eastAsia="Times New Roman" w:hAnsi="Tahoma" w:cs="Tahoma"/>
                <w:b/>
                <w:bCs/>
                <w:sz w:val="14"/>
                <w:szCs w:val="14"/>
                <w:lang w:eastAsia="cs-CZ"/>
              </w:rPr>
              <w:t>, o.p.s.</w:t>
            </w:r>
          </w:p>
        </w:tc>
        <w:tc>
          <w:tcPr>
            <w:tcW w:w="718"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26537036</w:t>
            </w:r>
          </w:p>
        </w:tc>
        <w:tc>
          <w:tcPr>
            <w:tcW w:w="1267"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proofErr w:type="spellStart"/>
            <w:r w:rsidRPr="005307D4">
              <w:rPr>
                <w:rFonts w:ascii="Tahoma" w:eastAsia="Times New Roman" w:hAnsi="Tahoma" w:cs="Tahoma"/>
                <w:sz w:val="14"/>
                <w:szCs w:val="14"/>
                <w:lang w:eastAsia="cs-CZ"/>
              </w:rPr>
              <w:t>Romodrom</w:t>
            </w:r>
            <w:proofErr w:type="spellEnd"/>
            <w:r w:rsidRPr="005307D4">
              <w:rPr>
                <w:rFonts w:ascii="Tahoma" w:eastAsia="Times New Roman" w:hAnsi="Tahoma" w:cs="Tahoma"/>
                <w:sz w:val="14"/>
                <w:szCs w:val="14"/>
                <w:lang w:eastAsia="cs-CZ"/>
              </w:rPr>
              <w:t xml:space="preserve"> pro regiony - Liberecký kraj</w:t>
            </w:r>
          </w:p>
        </w:tc>
        <w:tc>
          <w:tcPr>
            <w:tcW w:w="670"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1161877</w:t>
            </w:r>
          </w:p>
        </w:tc>
        <w:tc>
          <w:tcPr>
            <w:tcW w:w="581" w:type="dxa"/>
            <w:tcBorders>
              <w:top w:val="nil"/>
              <w:left w:val="nil"/>
              <w:bottom w:val="single" w:sz="4" w:space="0" w:color="auto"/>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Terénní</w:t>
            </w:r>
          </w:p>
        </w:tc>
        <w:tc>
          <w:tcPr>
            <w:tcW w:w="616" w:type="dxa"/>
            <w:tcBorders>
              <w:top w:val="nil"/>
              <w:left w:val="single" w:sz="4" w:space="0" w:color="auto"/>
              <w:bottom w:val="single" w:sz="4" w:space="0" w:color="auto"/>
              <w:right w:val="single" w:sz="4" w:space="0" w:color="auto"/>
            </w:tcBorders>
            <w:shd w:val="clear" w:color="000000" w:fill="D7E4BC"/>
            <w:noWrap/>
            <w:vAlign w:val="center"/>
            <w:hideMark/>
          </w:tcPr>
          <w:p w:rsidR="005307D4" w:rsidRPr="005307D4" w:rsidRDefault="005307D4" w:rsidP="005307D4">
            <w:pPr>
              <w:spacing w:after="0" w:line="240" w:lineRule="auto"/>
              <w:jc w:val="center"/>
              <w:rPr>
                <w:rFonts w:ascii="Tahoma" w:eastAsia="Times New Roman" w:hAnsi="Tahoma" w:cs="Tahoma"/>
                <w:sz w:val="14"/>
                <w:szCs w:val="14"/>
                <w:lang w:eastAsia="cs-CZ"/>
              </w:rPr>
            </w:pPr>
            <w:r w:rsidRPr="005307D4">
              <w:rPr>
                <w:rFonts w:ascii="Tahoma" w:eastAsia="Times New Roman" w:hAnsi="Tahoma" w:cs="Tahoma"/>
                <w:sz w:val="14"/>
                <w:szCs w:val="14"/>
                <w:lang w:eastAsia="cs-CZ"/>
              </w:rPr>
              <w:t>Z2</w:t>
            </w:r>
          </w:p>
        </w:tc>
        <w:tc>
          <w:tcPr>
            <w:tcW w:w="900"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center"/>
              <w:rPr>
                <w:rFonts w:ascii="Tahoma" w:eastAsia="Times New Roman" w:hAnsi="Tahoma" w:cs="Tahoma"/>
                <w:sz w:val="14"/>
                <w:szCs w:val="14"/>
                <w:lang w:eastAsia="cs-CZ"/>
              </w:rPr>
            </w:pPr>
            <w:r w:rsidRPr="005307D4">
              <w:rPr>
                <w:rFonts w:ascii="Tahoma" w:eastAsia="Times New Roman" w:hAnsi="Tahoma" w:cs="Tahoma"/>
                <w:sz w:val="14"/>
                <w:szCs w:val="14"/>
                <w:lang w:eastAsia="cs-CZ"/>
              </w:rPr>
              <w:t>ORP</w:t>
            </w:r>
          </w:p>
        </w:tc>
        <w:tc>
          <w:tcPr>
            <w:tcW w:w="1235"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Tanvald, Liberec, Jablonec nad Nisou</w:t>
            </w:r>
          </w:p>
        </w:tc>
        <w:tc>
          <w:tcPr>
            <w:tcW w:w="1515"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color w:val="000000"/>
                <w:sz w:val="14"/>
                <w:szCs w:val="14"/>
                <w:lang w:eastAsia="cs-CZ"/>
              </w:rPr>
            </w:pPr>
            <w:r w:rsidRPr="005307D4">
              <w:rPr>
                <w:rFonts w:ascii="Tahoma" w:eastAsia="Times New Roman" w:hAnsi="Tahoma" w:cs="Tahoma"/>
                <w:color w:val="000000"/>
                <w:sz w:val="14"/>
                <w:szCs w:val="14"/>
                <w:lang w:eastAsia="cs-CZ"/>
              </w:rPr>
              <w:t>etnické menšiny, osoby žijící v sociálně vyloučených komunitách, osoby, které vedou rizikový způsob života nebo jsou tímto způsobem života ohroženy</w:t>
            </w:r>
          </w:p>
        </w:tc>
        <w:tc>
          <w:tcPr>
            <w:tcW w:w="728"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4,4</w:t>
            </w:r>
          </w:p>
        </w:tc>
        <w:tc>
          <w:tcPr>
            <w:tcW w:w="1133" w:type="dxa"/>
            <w:tcBorders>
              <w:top w:val="nil"/>
              <w:left w:val="nil"/>
              <w:bottom w:val="single" w:sz="4" w:space="0" w:color="auto"/>
              <w:right w:val="single" w:sz="4" w:space="0" w:color="auto"/>
            </w:tcBorders>
            <w:shd w:val="clear" w:color="000000" w:fill="FDE9D9"/>
            <w:noWrap/>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2 532 979</w:t>
            </w:r>
          </w:p>
        </w:tc>
        <w:tc>
          <w:tcPr>
            <w:tcW w:w="1205" w:type="dxa"/>
            <w:gridSpan w:val="2"/>
            <w:tcBorders>
              <w:top w:val="nil"/>
              <w:left w:val="nil"/>
              <w:bottom w:val="single" w:sz="4" w:space="0" w:color="auto"/>
              <w:right w:val="single" w:sz="4" w:space="0" w:color="auto"/>
            </w:tcBorders>
            <w:shd w:val="clear" w:color="000000" w:fill="FDE9D9"/>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0</w:t>
            </w:r>
          </w:p>
        </w:tc>
        <w:tc>
          <w:tcPr>
            <w:tcW w:w="966" w:type="dxa"/>
            <w:tcBorders>
              <w:top w:val="nil"/>
              <w:left w:val="nil"/>
              <w:bottom w:val="single" w:sz="4" w:space="0" w:color="auto"/>
              <w:right w:val="single" w:sz="4" w:space="0" w:color="auto"/>
            </w:tcBorders>
            <w:shd w:val="clear" w:color="000000" w:fill="FDE9D9"/>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2 532 979</w:t>
            </w:r>
          </w:p>
        </w:tc>
        <w:tc>
          <w:tcPr>
            <w:tcW w:w="1147"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rozvojový audit 2015</w:t>
            </w:r>
          </w:p>
        </w:tc>
      </w:tr>
      <w:tr w:rsidR="005307D4" w:rsidRPr="005307D4" w:rsidTr="005307D4">
        <w:trPr>
          <w:trHeight w:val="1314"/>
        </w:trPr>
        <w:tc>
          <w:tcPr>
            <w:tcW w:w="1756" w:type="dxa"/>
            <w:tcBorders>
              <w:top w:val="nil"/>
              <w:left w:val="single" w:sz="4" w:space="0" w:color="auto"/>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b/>
                <w:bCs/>
                <w:sz w:val="14"/>
                <w:szCs w:val="14"/>
                <w:lang w:eastAsia="cs-CZ"/>
              </w:rPr>
            </w:pPr>
            <w:r w:rsidRPr="005307D4">
              <w:rPr>
                <w:rFonts w:ascii="Tahoma" w:eastAsia="Times New Roman" w:hAnsi="Tahoma" w:cs="Tahoma"/>
                <w:b/>
                <w:bCs/>
                <w:sz w:val="14"/>
                <w:szCs w:val="14"/>
                <w:lang w:eastAsia="cs-CZ"/>
              </w:rPr>
              <w:t>Rozkoš bez rizika</w:t>
            </w:r>
          </w:p>
        </w:tc>
        <w:tc>
          <w:tcPr>
            <w:tcW w:w="718"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44990901</w:t>
            </w:r>
          </w:p>
        </w:tc>
        <w:tc>
          <w:tcPr>
            <w:tcW w:w="1267"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Rozkoš bez rizika</w:t>
            </w:r>
          </w:p>
        </w:tc>
        <w:tc>
          <w:tcPr>
            <w:tcW w:w="670"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9275973</w:t>
            </w:r>
          </w:p>
        </w:tc>
        <w:tc>
          <w:tcPr>
            <w:tcW w:w="581" w:type="dxa"/>
            <w:tcBorders>
              <w:top w:val="nil"/>
              <w:left w:val="nil"/>
              <w:bottom w:val="single" w:sz="4" w:space="0" w:color="auto"/>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Terénní</w:t>
            </w:r>
          </w:p>
        </w:tc>
        <w:tc>
          <w:tcPr>
            <w:tcW w:w="616" w:type="dxa"/>
            <w:tcBorders>
              <w:top w:val="nil"/>
              <w:left w:val="single" w:sz="4" w:space="0" w:color="auto"/>
              <w:bottom w:val="single" w:sz="4" w:space="0" w:color="auto"/>
              <w:right w:val="single" w:sz="4" w:space="0" w:color="auto"/>
            </w:tcBorders>
            <w:shd w:val="clear" w:color="000000" w:fill="D7E4BC"/>
            <w:noWrap/>
            <w:vAlign w:val="center"/>
            <w:hideMark/>
          </w:tcPr>
          <w:p w:rsidR="005307D4" w:rsidRPr="005307D4" w:rsidRDefault="005307D4" w:rsidP="005307D4">
            <w:pPr>
              <w:spacing w:after="0" w:line="240" w:lineRule="auto"/>
              <w:jc w:val="center"/>
              <w:rPr>
                <w:rFonts w:ascii="Tahoma" w:eastAsia="Times New Roman" w:hAnsi="Tahoma" w:cs="Tahoma"/>
                <w:sz w:val="14"/>
                <w:szCs w:val="14"/>
                <w:lang w:eastAsia="cs-CZ"/>
              </w:rPr>
            </w:pPr>
            <w:r w:rsidRPr="005307D4">
              <w:rPr>
                <w:rFonts w:ascii="Tahoma" w:eastAsia="Times New Roman" w:hAnsi="Tahoma" w:cs="Tahoma"/>
                <w:sz w:val="14"/>
                <w:szCs w:val="14"/>
                <w:lang w:eastAsia="cs-CZ"/>
              </w:rPr>
              <w:t>Z1</w:t>
            </w:r>
          </w:p>
        </w:tc>
        <w:tc>
          <w:tcPr>
            <w:tcW w:w="900"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center"/>
              <w:rPr>
                <w:rFonts w:ascii="Tahoma" w:eastAsia="Times New Roman" w:hAnsi="Tahoma" w:cs="Tahoma"/>
                <w:sz w:val="14"/>
                <w:szCs w:val="14"/>
                <w:lang w:eastAsia="cs-CZ"/>
              </w:rPr>
            </w:pPr>
            <w:r w:rsidRPr="005307D4">
              <w:rPr>
                <w:rFonts w:ascii="Tahoma" w:eastAsia="Times New Roman" w:hAnsi="Tahoma" w:cs="Tahoma"/>
                <w:sz w:val="14"/>
                <w:szCs w:val="14"/>
                <w:lang w:eastAsia="cs-CZ"/>
              </w:rPr>
              <w:t>ORP</w:t>
            </w:r>
          </w:p>
        </w:tc>
        <w:tc>
          <w:tcPr>
            <w:tcW w:w="1235"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Česká Lípa, Liberec, Jablonec nad Nisou</w:t>
            </w:r>
          </w:p>
        </w:tc>
        <w:tc>
          <w:tcPr>
            <w:tcW w:w="1515"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color w:val="000000"/>
                <w:sz w:val="14"/>
                <w:szCs w:val="14"/>
                <w:lang w:eastAsia="cs-CZ"/>
              </w:rPr>
            </w:pPr>
            <w:r w:rsidRPr="005307D4">
              <w:rPr>
                <w:rFonts w:ascii="Tahoma" w:eastAsia="Times New Roman" w:hAnsi="Tahoma" w:cs="Tahoma"/>
                <w:color w:val="000000"/>
                <w:sz w:val="14"/>
                <w:szCs w:val="14"/>
                <w:lang w:eastAsia="cs-CZ"/>
              </w:rPr>
              <w:t>osoby komerčně zneužívané, oběti obchodu s lidmi, osoby, které vedou rizikový způsob života nebo jsou tímto způsobem života ohroženy</w:t>
            </w:r>
          </w:p>
        </w:tc>
        <w:tc>
          <w:tcPr>
            <w:tcW w:w="728"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0,6</w:t>
            </w:r>
          </w:p>
        </w:tc>
        <w:tc>
          <w:tcPr>
            <w:tcW w:w="1133" w:type="dxa"/>
            <w:tcBorders>
              <w:top w:val="nil"/>
              <w:left w:val="nil"/>
              <w:bottom w:val="single" w:sz="4" w:space="0" w:color="auto"/>
              <w:right w:val="single" w:sz="4" w:space="0" w:color="auto"/>
            </w:tcBorders>
            <w:shd w:val="clear" w:color="000000" w:fill="FDE9D9"/>
            <w:noWrap/>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463 100</w:t>
            </w:r>
          </w:p>
        </w:tc>
        <w:tc>
          <w:tcPr>
            <w:tcW w:w="1205" w:type="dxa"/>
            <w:gridSpan w:val="2"/>
            <w:tcBorders>
              <w:top w:val="nil"/>
              <w:left w:val="nil"/>
              <w:bottom w:val="single" w:sz="4" w:space="0" w:color="auto"/>
              <w:right w:val="single" w:sz="4" w:space="0" w:color="auto"/>
            </w:tcBorders>
            <w:shd w:val="clear" w:color="000000" w:fill="FDE9D9"/>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0</w:t>
            </w:r>
          </w:p>
        </w:tc>
        <w:tc>
          <w:tcPr>
            <w:tcW w:w="966" w:type="dxa"/>
            <w:tcBorders>
              <w:top w:val="nil"/>
              <w:left w:val="nil"/>
              <w:bottom w:val="single" w:sz="4" w:space="0" w:color="auto"/>
              <w:right w:val="single" w:sz="4" w:space="0" w:color="auto"/>
            </w:tcBorders>
            <w:shd w:val="clear" w:color="000000" w:fill="FDE9D9"/>
            <w:vAlign w:val="center"/>
            <w:hideMark/>
          </w:tcPr>
          <w:p w:rsidR="005307D4" w:rsidRPr="005307D4" w:rsidRDefault="005307D4" w:rsidP="005307D4">
            <w:pPr>
              <w:spacing w:after="0" w:line="240" w:lineRule="auto"/>
              <w:jc w:val="right"/>
              <w:rPr>
                <w:rFonts w:ascii="Tahoma" w:eastAsia="Times New Roman" w:hAnsi="Tahoma" w:cs="Tahoma"/>
                <w:sz w:val="14"/>
                <w:szCs w:val="14"/>
                <w:lang w:eastAsia="cs-CZ"/>
              </w:rPr>
            </w:pPr>
            <w:r w:rsidRPr="005307D4">
              <w:rPr>
                <w:rFonts w:ascii="Tahoma" w:eastAsia="Times New Roman" w:hAnsi="Tahoma" w:cs="Tahoma"/>
                <w:sz w:val="14"/>
                <w:szCs w:val="14"/>
                <w:lang w:eastAsia="cs-CZ"/>
              </w:rPr>
              <w:t>463 100</w:t>
            </w:r>
          </w:p>
        </w:tc>
        <w:tc>
          <w:tcPr>
            <w:tcW w:w="1147" w:type="dxa"/>
            <w:tcBorders>
              <w:top w:val="nil"/>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r w:rsidRPr="005307D4">
              <w:rPr>
                <w:rFonts w:ascii="Tahoma" w:eastAsia="Times New Roman" w:hAnsi="Tahoma" w:cs="Tahoma"/>
                <w:sz w:val="14"/>
                <w:szCs w:val="14"/>
                <w:lang w:eastAsia="cs-CZ"/>
              </w:rPr>
              <w:t>rozvojový audit 2015</w:t>
            </w:r>
          </w:p>
        </w:tc>
      </w:tr>
      <w:tr w:rsidR="005307D4" w:rsidRPr="005307D4" w:rsidTr="005307D4">
        <w:trPr>
          <w:trHeight w:val="310"/>
        </w:trPr>
        <w:tc>
          <w:tcPr>
            <w:tcW w:w="1756" w:type="dxa"/>
            <w:tcBorders>
              <w:top w:val="nil"/>
              <w:left w:val="nil"/>
              <w:bottom w:val="nil"/>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p>
        </w:tc>
        <w:tc>
          <w:tcPr>
            <w:tcW w:w="718" w:type="dxa"/>
            <w:tcBorders>
              <w:top w:val="nil"/>
              <w:left w:val="nil"/>
              <w:bottom w:val="nil"/>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p>
        </w:tc>
        <w:tc>
          <w:tcPr>
            <w:tcW w:w="1267" w:type="dxa"/>
            <w:tcBorders>
              <w:top w:val="nil"/>
              <w:left w:val="nil"/>
              <w:bottom w:val="nil"/>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p>
        </w:tc>
        <w:tc>
          <w:tcPr>
            <w:tcW w:w="670" w:type="dxa"/>
            <w:tcBorders>
              <w:top w:val="nil"/>
              <w:left w:val="nil"/>
              <w:bottom w:val="nil"/>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p>
        </w:tc>
        <w:tc>
          <w:tcPr>
            <w:tcW w:w="581" w:type="dxa"/>
            <w:tcBorders>
              <w:top w:val="nil"/>
              <w:left w:val="nil"/>
              <w:bottom w:val="nil"/>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p>
        </w:tc>
        <w:tc>
          <w:tcPr>
            <w:tcW w:w="616" w:type="dxa"/>
            <w:tcBorders>
              <w:top w:val="nil"/>
              <w:left w:val="nil"/>
              <w:bottom w:val="nil"/>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p>
        </w:tc>
        <w:tc>
          <w:tcPr>
            <w:tcW w:w="900" w:type="dxa"/>
            <w:tcBorders>
              <w:top w:val="nil"/>
              <w:left w:val="nil"/>
              <w:bottom w:val="nil"/>
              <w:right w:val="nil"/>
            </w:tcBorders>
            <w:shd w:val="clear" w:color="auto" w:fill="auto"/>
            <w:vAlign w:val="center"/>
            <w:hideMark/>
          </w:tcPr>
          <w:p w:rsidR="005307D4" w:rsidRPr="005307D4" w:rsidRDefault="005307D4" w:rsidP="005307D4">
            <w:pPr>
              <w:spacing w:after="0" w:line="240" w:lineRule="auto"/>
              <w:jc w:val="center"/>
              <w:rPr>
                <w:rFonts w:ascii="Tahoma" w:eastAsia="Times New Roman" w:hAnsi="Tahoma" w:cs="Tahoma"/>
                <w:sz w:val="14"/>
                <w:szCs w:val="14"/>
                <w:lang w:eastAsia="cs-CZ"/>
              </w:rPr>
            </w:pPr>
          </w:p>
        </w:tc>
        <w:tc>
          <w:tcPr>
            <w:tcW w:w="1235" w:type="dxa"/>
            <w:tcBorders>
              <w:top w:val="nil"/>
              <w:left w:val="nil"/>
              <w:bottom w:val="nil"/>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p>
        </w:tc>
        <w:tc>
          <w:tcPr>
            <w:tcW w:w="1515" w:type="dxa"/>
            <w:tcBorders>
              <w:top w:val="nil"/>
              <w:left w:val="nil"/>
              <w:bottom w:val="nil"/>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p>
        </w:tc>
        <w:tc>
          <w:tcPr>
            <w:tcW w:w="728" w:type="dxa"/>
            <w:tcBorders>
              <w:top w:val="nil"/>
              <w:left w:val="nil"/>
              <w:bottom w:val="nil"/>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p>
        </w:tc>
        <w:tc>
          <w:tcPr>
            <w:tcW w:w="1133" w:type="dxa"/>
            <w:tcBorders>
              <w:top w:val="nil"/>
              <w:left w:val="nil"/>
              <w:bottom w:val="nil"/>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p>
        </w:tc>
        <w:tc>
          <w:tcPr>
            <w:tcW w:w="1205" w:type="dxa"/>
            <w:gridSpan w:val="2"/>
            <w:tcBorders>
              <w:top w:val="nil"/>
              <w:left w:val="nil"/>
              <w:bottom w:val="nil"/>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p>
        </w:tc>
        <w:tc>
          <w:tcPr>
            <w:tcW w:w="966" w:type="dxa"/>
            <w:tcBorders>
              <w:top w:val="nil"/>
              <w:left w:val="nil"/>
              <w:bottom w:val="nil"/>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p>
        </w:tc>
        <w:tc>
          <w:tcPr>
            <w:tcW w:w="1147" w:type="dxa"/>
            <w:tcBorders>
              <w:top w:val="nil"/>
              <w:left w:val="nil"/>
              <w:bottom w:val="nil"/>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p>
        </w:tc>
      </w:tr>
      <w:tr w:rsidR="005307D4" w:rsidRPr="005307D4" w:rsidTr="005307D4">
        <w:trPr>
          <w:gridAfter w:val="3"/>
          <w:wAfter w:w="3304" w:type="dxa"/>
          <w:trHeight w:val="310"/>
        </w:trPr>
        <w:tc>
          <w:tcPr>
            <w:tcW w:w="1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b/>
                <w:bCs/>
                <w:sz w:val="14"/>
                <w:szCs w:val="14"/>
                <w:lang w:eastAsia="cs-CZ"/>
              </w:rPr>
            </w:pPr>
            <w:r w:rsidRPr="005307D4">
              <w:rPr>
                <w:rFonts w:ascii="Tahoma" w:eastAsia="Times New Roman" w:hAnsi="Tahoma" w:cs="Tahoma"/>
                <w:b/>
                <w:bCs/>
                <w:sz w:val="14"/>
                <w:szCs w:val="14"/>
                <w:lang w:eastAsia="cs-CZ"/>
              </w:rPr>
              <w:t>Celkem sociálních služeb</w:t>
            </w:r>
          </w:p>
        </w:tc>
        <w:tc>
          <w:tcPr>
            <w:tcW w:w="718" w:type="dxa"/>
            <w:tcBorders>
              <w:top w:val="single" w:sz="4" w:space="0" w:color="auto"/>
              <w:left w:val="nil"/>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right"/>
              <w:rPr>
                <w:rFonts w:ascii="Tahoma" w:eastAsia="Times New Roman" w:hAnsi="Tahoma" w:cs="Tahoma"/>
                <w:b/>
                <w:bCs/>
                <w:sz w:val="14"/>
                <w:szCs w:val="14"/>
                <w:lang w:eastAsia="cs-CZ"/>
              </w:rPr>
            </w:pPr>
            <w:r w:rsidRPr="005307D4">
              <w:rPr>
                <w:rFonts w:ascii="Tahoma" w:eastAsia="Times New Roman" w:hAnsi="Tahoma" w:cs="Tahoma"/>
                <w:b/>
                <w:bCs/>
                <w:sz w:val="14"/>
                <w:szCs w:val="14"/>
                <w:lang w:eastAsia="cs-CZ"/>
              </w:rPr>
              <w:t>10</w:t>
            </w:r>
          </w:p>
        </w:tc>
        <w:tc>
          <w:tcPr>
            <w:tcW w:w="1267" w:type="dxa"/>
            <w:tcBorders>
              <w:top w:val="nil"/>
              <w:left w:val="nil"/>
              <w:bottom w:val="nil"/>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p>
        </w:tc>
        <w:tc>
          <w:tcPr>
            <w:tcW w:w="670" w:type="dxa"/>
            <w:tcBorders>
              <w:top w:val="nil"/>
              <w:left w:val="nil"/>
              <w:bottom w:val="nil"/>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p>
        </w:tc>
        <w:tc>
          <w:tcPr>
            <w:tcW w:w="581" w:type="dxa"/>
            <w:tcBorders>
              <w:top w:val="nil"/>
              <w:left w:val="nil"/>
              <w:bottom w:val="nil"/>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p>
        </w:tc>
        <w:tc>
          <w:tcPr>
            <w:tcW w:w="616" w:type="dxa"/>
            <w:tcBorders>
              <w:top w:val="nil"/>
              <w:left w:val="nil"/>
              <w:bottom w:val="nil"/>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p>
        </w:tc>
        <w:tc>
          <w:tcPr>
            <w:tcW w:w="900" w:type="dxa"/>
            <w:tcBorders>
              <w:top w:val="nil"/>
              <w:left w:val="nil"/>
              <w:bottom w:val="nil"/>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p>
        </w:tc>
        <w:tc>
          <w:tcPr>
            <w:tcW w:w="1235" w:type="dxa"/>
            <w:tcBorders>
              <w:top w:val="nil"/>
              <w:left w:val="nil"/>
              <w:bottom w:val="nil"/>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p>
        </w:tc>
        <w:tc>
          <w:tcPr>
            <w:tcW w:w="1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b/>
                <w:bCs/>
                <w:sz w:val="14"/>
                <w:szCs w:val="14"/>
                <w:lang w:eastAsia="cs-CZ"/>
              </w:rPr>
            </w:pPr>
            <w:r w:rsidRPr="005307D4">
              <w:rPr>
                <w:rFonts w:ascii="Tahoma" w:eastAsia="Times New Roman" w:hAnsi="Tahoma" w:cs="Tahoma"/>
                <w:b/>
                <w:bCs/>
                <w:sz w:val="14"/>
                <w:szCs w:val="14"/>
                <w:lang w:eastAsia="cs-CZ"/>
              </w:rPr>
              <w:t>Celkem</w:t>
            </w: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07D4" w:rsidRPr="005307D4" w:rsidRDefault="005307D4" w:rsidP="005307D4">
            <w:pPr>
              <w:spacing w:after="0" w:line="240" w:lineRule="auto"/>
              <w:jc w:val="right"/>
              <w:rPr>
                <w:rFonts w:ascii="Tahoma" w:eastAsia="Times New Roman" w:hAnsi="Tahoma" w:cs="Tahoma"/>
                <w:b/>
                <w:bCs/>
                <w:sz w:val="14"/>
                <w:szCs w:val="14"/>
                <w:lang w:eastAsia="cs-CZ"/>
              </w:rPr>
            </w:pPr>
            <w:r w:rsidRPr="005307D4">
              <w:rPr>
                <w:rFonts w:ascii="Tahoma" w:eastAsia="Times New Roman" w:hAnsi="Tahoma" w:cs="Tahoma"/>
                <w:b/>
                <w:bCs/>
                <w:sz w:val="14"/>
                <w:szCs w:val="14"/>
                <w:lang w:eastAsia="cs-CZ"/>
              </w:rPr>
              <w:t>28,22</w:t>
            </w:r>
          </w:p>
        </w:tc>
        <w:tc>
          <w:tcPr>
            <w:tcW w:w="1147" w:type="dxa"/>
            <w:gridSpan w:val="2"/>
            <w:tcBorders>
              <w:top w:val="nil"/>
              <w:left w:val="nil"/>
              <w:bottom w:val="nil"/>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p>
        </w:tc>
      </w:tr>
      <w:tr w:rsidR="005307D4" w:rsidRPr="005307D4" w:rsidTr="00A155EA">
        <w:trPr>
          <w:trHeight w:val="310"/>
        </w:trPr>
        <w:tc>
          <w:tcPr>
            <w:tcW w:w="1756" w:type="dxa"/>
            <w:tcBorders>
              <w:top w:val="nil"/>
              <w:left w:val="single" w:sz="4" w:space="0" w:color="auto"/>
              <w:bottom w:val="single" w:sz="4" w:space="0" w:color="auto"/>
              <w:right w:val="single" w:sz="4" w:space="0" w:color="auto"/>
            </w:tcBorders>
            <w:shd w:val="clear" w:color="000000" w:fill="E6B9B8"/>
            <w:vAlign w:val="center"/>
            <w:hideMark/>
          </w:tcPr>
          <w:p w:rsidR="005307D4" w:rsidRPr="005307D4" w:rsidRDefault="005307D4" w:rsidP="005307D4">
            <w:pPr>
              <w:spacing w:after="0" w:line="240" w:lineRule="auto"/>
              <w:jc w:val="left"/>
              <w:rPr>
                <w:rFonts w:ascii="Tahoma" w:eastAsia="Times New Roman" w:hAnsi="Tahoma" w:cs="Tahoma"/>
                <w:b/>
                <w:bCs/>
                <w:sz w:val="14"/>
                <w:szCs w:val="14"/>
                <w:lang w:eastAsia="cs-CZ"/>
              </w:rPr>
            </w:pPr>
            <w:r w:rsidRPr="005307D4">
              <w:rPr>
                <w:rFonts w:ascii="Tahoma" w:eastAsia="Times New Roman" w:hAnsi="Tahoma" w:cs="Tahoma"/>
                <w:b/>
                <w:bCs/>
                <w:sz w:val="14"/>
                <w:szCs w:val="14"/>
                <w:lang w:eastAsia="cs-CZ"/>
              </w:rPr>
              <w:t xml:space="preserve">z toho s výhradou </w:t>
            </w:r>
          </w:p>
        </w:tc>
        <w:tc>
          <w:tcPr>
            <w:tcW w:w="718" w:type="dxa"/>
            <w:tcBorders>
              <w:top w:val="nil"/>
              <w:left w:val="nil"/>
              <w:bottom w:val="single" w:sz="4" w:space="0" w:color="auto"/>
              <w:right w:val="single" w:sz="4" w:space="0" w:color="auto"/>
            </w:tcBorders>
            <w:shd w:val="clear" w:color="000000" w:fill="E6B9B8"/>
            <w:vAlign w:val="center"/>
            <w:hideMark/>
          </w:tcPr>
          <w:p w:rsidR="005307D4" w:rsidRPr="005307D4" w:rsidRDefault="005307D4" w:rsidP="005307D4">
            <w:pPr>
              <w:spacing w:after="0" w:line="240" w:lineRule="auto"/>
              <w:jc w:val="right"/>
              <w:rPr>
                <w:rFonts w:ascii="Tahoma" w:eastAsia="Times New Roman" w:hAnsi="Tahoma" w:cs="Tahoma"/>
                <w:b/>
                <w:bCs/>
                <w:sz w:val="14"/>
                <w:szCs w:val="14"/>
                <w:lang w:eastAsia="cs-CZ"/>
              </w:rPr>
            </w:pPr>
            <w:r w:rsidRPr="005307D4">
              <w:rPr>
                <w:rFonts w:ascii="Tahoma" w:eastAsia="Times New Roman" w:hAnsi="Tahoma" w:cs="Tahoma"/>
                <w:b/>
                <w:bCs/>
                <w:sz w:val="14"/>
                <w:szCs w:val="14"/>
                <w:lang w:eastAsia="cs-CZ"/>
              </w:rPr>
              <w:t>1</w:t>
            </w:r>
          </w:p>
        </w:tc>
        <w:tc>
          <w:tcPr>
            <w:tcW w:w="1267" w:type="dxa"/>
            <w:tcBorders>
              <w:top w:val="nil"/>
              <w:left w:val="nil"/>
              <w:bottom w:val="nil"/>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p>
        </w:tc>
        <w:tc>
          <w:tcPr>
            <w:tcW w:w="670" w:type="dxa"/>
            <w:tcBorders>
              <w:top w:val="nil"/>
              <w:left w:val="nil"/>
              <w:bottom w:val="nil"/>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p>
        </w:tc>
        <w:tc>
          <w:tcPr>
            <w:tcW w:w="581" w:type="dxa"/>
            <w:tcBorders>
              <w:top w:val="nil"/>
              <w:left w:val="nil"/>
              <w:bottom w:val="nil"/>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p>
        </w:tc>
        <w:tc>
          <w:tcPr>
            <w:tcW w:w="616" w:type="dxa"/>
            <w:tcBorders>
              <w:top w:val="nil"/>
              <w:left w:val="nil"/>
              <w:bottom w:val="nil"/>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p>
        </w:tc>
        <w:tc>
          <w:tcPr>
            <w:tcW w:w="900" w:type="dxa"/>
            <w:tcBorders>
              <w:top w:val="nil"/>
              <w:left w:val="nil"/>
              <w:bottom w:val="nil"/>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p>
        </w:tc>
        <w:tc>
          <w:tcPr>
            <w:tcW w:w="1235" w:type="dxa"/>
            <w:tcBorders>
              <w:top w:val="nil"/>
              <w:left w:val="nil"/>
              <w:bottom w:val="nil"/>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p>
        </w:tc>
        <w:tc>
          <w:tcPr>
            <w:tcW w:w="1515" w:type="dxa"/>
            <w:tcBorders>
              <w:top w:val="nil"/>
              <w:left w:val="nil"/>
              <w:bottom w:val="nil"/>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p>
        </w:tc>
        <w:tc>
          <w:tcPr>
            <w:tcW w:w="728" w:type="dxa"/>
            <w:tcBorders>
              <w:top w:val="nil"/>
              <w:left w:val="nil"/>
              <w:bottom w:val="nil"/>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p>
        </w:tc>
        <w:tc>
          <w:tcPr>
            <w:tcW w:w="1133" w:type="dxa"/>
            <w:tcBorders>
              <w:top w:val="nil"/>
              <w:left w:val="nil"/>
              <w:bottom w:val="nil"/>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p>
        </w:tc>
        <w:tc>
          <w:tcPr>
            <w:tcW w:w="1205" w:type="dxa"/>
            <w:gridSpan w:val="2"/>
            <w:tcBorders>
              <w:top w:val="nil"/>
              <w:left w:val="nil"/>
              <w:bottom w:val="nil"/>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p>
        </w:tc>
        <w:tc>
          <w:tcPr>
            <w:tcW w:w="966" w:type="dxa"/>
            <w:tcBorders>
              <w:top w:val="nil"/>
              <w:left w:val="nil"/>
              <w:bottom w:val="nil"/>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p>
        </w:tc>
        <w:tc>
          <w:tcPr>
            <w:tcW w:w="1147" w:type="dxa"/>
            <w:tcBorders>
              <w:top w:val="nil"/>
              <w:left w:val="nil"/>
              <w:bottom w:val="nil"/>
              <w:right w:val="nil"/>
            </w:tcBorders>
            <w:shd w:val="clear" w:color="auto" w:fill="auto"/>
            <w:vAlign w:val="center"/>
            <w:hideMark/>
          </w:tcPr>
          <w:p w:rsidR="005307D4" w:rsidRPr="005307D4" w:rsidRDefault="005307D4" w:rsidP="005307D4">
            <w:pPr>
              <w:spacing w:after="0" w:line="240" w:lineRule="auto"/>
              <w:jc w:val="left"/>
              <w:rPr>
                <w:rFonts w:ascii="Tahoma" w:eastAsia="Times New Roman" w:hAnsi="Tahoma" w:cs="Tahoma"/>
                <w:sz w:val="14"/>
                <w:szCs w:val="14"/>
                <w:lang w:eastAsia="cs-CZ"/>
              </w:rPr>
            </w:pPr>
          </w:p>
        </w:tc>
      </w:tr>
      <w:tr w:rsidR="00A155EA" w:rsidRPr="005307D4" w:rsidTr="00A155EA">
        <w:trPr>
          <w:trHeight w:val="310"/>
        </w:trPr>
        <w:tc>
          <w:tcPr>
            <w:tcW w:w="175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55EA" w:rsidRPr="005307D4" w:rsidRDefault="00A155EA" w:rsidP="005307D4">
            <w:pPr>
              <w:spacing w:after="0" w:line="240" w:lineRule="auto"/>
              <w:jc w:val="left"/>
              <w:rPr>
                <w:rFonts w:ascii="Tahoma" w:eastAsia="Times New Roman" w:hAnsi="Tahoma" w:cs="Tahoma"/>
                <w:b/>
                <w:bCs/>
                <w:sz w:val="14"/>
                <w:szCs w:val="14"/>
                <w:lang w:eastAsia="cs-CZ"/>
              </w:rPr>
            </w:pPr>
            <w:r>
              <w:rPr>
                <w:rFonts w:ascii="Tahoma" w:eastAsia="Times New Roman" w:hAnsi="Tahoma" w:cs="Tahoma"/>
                <w:b/>
                <w:bCs/>
                <w:sz w:val="14"/>
                <w:szCs w:val="14"/>
                <w:lang w:eastAsia="cs-CZ"/>
              </w:rPr>
              <w:t>z toho rozvojový záměr u služby zařazené v ZS</w:t>
            </w:r>
          </w:p>
        </w:tc>
        <w:tc>
          <w:tcPr>
            <w:tcW w:w="718" w:type="dxa"/>
            <w:tcBorders>
              <w:top w:val="single" w:sz="4" w:space="0" w:color="auto"/>
              <w:left w:val="nil"/>
              <w:bottom w:val="single" w:sz="4" w:space="0" w:color="auto"/>
              <w:right w:val="single" w:sz="4" w:space="0" w:color="auto"/>
            </w:tcBorders>
            <w:shd w:val="clear" w:color="auto" w:fill="DDD9C3" w:themeFill="background2" w:themeFillShade="E6"/>
            <w:vAlign w:val="center"/>
          </w:tcPr>
          <w:p w:rsidR="00A155EA" w:rsidRPr="005307D4" w:rsidRDefault="00A155EA" w:rsidP="005307D4">
            <w:pPr>
              <w:spacing w:after="0" w:line="240" w:lineRule="auto"/>
              <w:jc w:val="right"/>
              <w:rPr>
                <w:rFonts w:ascii="Tahoma" w:eastAsia="Times New Roman" w:hAnsi="Tahoma" w:cs="Tahoma"/>
                <w:b/>
                <w:bCs/>
                <w:sz w:val="14"/>
                <w:szCs w:val="14"/>
                <w:lang w:eastAsia="cs-CZ"/>
              </w:rPr>
            </w:pPr>
            <w:r>
              <w:rPr>
                <w:rFonts w:ascii="Tahoma" w:eastAsia="Times New Roman" w:hAnsi="Tahoma" w:cs="Tahoma"/>
                <w:b/>
                <w:bCs/>
                <w:sz w:val="14"/>
                <w:szCs w:val="14"/>
                <w:lang w:eastAsia="cs-CZ"/>
              </w:rPr>
              <w:t>1</w:t>
            </w:r>
          </w:p>
        </w:tc>
        <w:tc>
          <w:tcPr>
            <w:tcW w:w="1267" w:type="dxa"/>
            <w:tcBorders>
              <w:top w:val="nil"/>
              <w:left w:val="nil"/>
              <w:bottom w:val="nil"/>
              <w:right w:val="nil"/>
            </w:tcBorders>
            <w:shd w:val="clear" w:color="auto" w:fill="auto"/>
            <w:vAlign w:val="center"/>
          </w:tcPr>
          <w:p w:rsidR="00A155EA" w:rsidRPr="005307D4" w:rsidRDefault="00A155EA" w:rsidP="005307D4">
            <w:pPr>
              <w:spacing w:after="0" w:line="240" w:lineRule="auto"/>
              <w:jc w:val="left"/>
              <w:rPr>
                <w:rFonts w:ascii="Tahoma" w:eastAsia="Times New Roman" w:hAnsi="Tahoma" w:cs="Tahoma"/>
                <w:sz w:val="14"/>
                <w:szCs w:val="14"/>
                <w:lang w:eastAsia="cs-CZ"/>
              </w:rPr>
            </w:pPr>
          </w:p>
        </w:tc>
        <w:tc>
          <w:tcPr>
            <w:tcW w:w="670" w:type="dxa"/>
            <w:tcBorders>
              <w:top w:val="nil"/>
              <w:left w:val="nil"/>
              <w:bottom w:val="nil"/>
              <w:right w:val="nil"/>
            </w:tcBorders>
            <w:shd w:val="clear" w:color="auto" w:fill="auto"/>
            <w:vAlign w:val="center"/>
          </w:tcPr>
          <w:p w:rsidR="00A155EA" w:rsidRPr="005307D4" w:rsidRDefault="00A155EA" w:rsidP="005307D4">
            <w:pPr>
              <w:spacing w:after="0" w:line="240" w:lineRule="auto"/>
              <w:jc w:val="left"/>
              <w:rPr>
                <w:rFonts w:ascii="Tahoma" w:eastAsia="Times New Roman" w:hAnsi="Tahoma" w:cs="Tahoma"/>
                <w:sz w:val="14"/>
                <w:szCs w:val="14"/>
                <w:lang w:eastAsia="cs-CZ"/>
              </w:rPr>
            </w:pPr>
          </w:p>
        </w:tc>
        <w:tc>
          <w:tcPr>
            <w:tcW w:w="581" w:type="dxa"/>
            <w:tcBorders>
              <w:top w:val="nil"/>
              <w:left w:val="nil"/>
              <w:bottom w:val="nil"/>
              <w:right w:val="nil"/>
            </w:tcBorders>
            <w:shd w:val="clear" w:color="auto" w:fill="auto"/>
            <w:vAlign w:val="center"/>
          </w:tcPr>
          <w:p w:rsidR="00A155EA" w:rsidRPr="005307D4" w:rsidRDefault="00A155EA" w:rsidP="005307D4">
            <w:pPr>
              <w:spacing w:after="0" w:line="240" w:lineRule="auto"/>
              <w:jc w:val="left"/>
              <w:rPr>
                <w:rFonts w:ascii="Tahoma" w:eastAsia="Times New Roman" w:hAnsi="Tahoma" w:cs="Tahoma"/>
                <w:sz w:val="14"/>
                <w:szCs w:val="14"/>
                <w:lang w:eastAsia="cs-CZ"/>
              </w:rPr>
            </w:pPr>
          </w:p>
        </w:tc>
        <w:tc>
          <w:tcPr>
            <w:tcW w:w="616" w:type="dxa"/>
            <w:tcBorders>
              <w:top w:val="nil"/>
              <w:left w:val="nil"/>
              <w:bottom w:val="nil"/>
              <w:right w:val="nil"/>
            </w:tcBorders>
            <w:shd w:val="clear" w:color="auto" w:fill="auto"/>
            <w:vAlign w:val="center"/>
          </w:tcPr>
          <w:p w:rsidR="00A155EA" w:rsidRPr="005307D4" w:rsidRDefault="00A155EA" w:rsidP="005307D4">
            <w:pPr>
              <w:spacing w:after="0" w:line="240" w:lineRule="auto"/>
              <w:jc w:val="left"/>
              <w:rPr>
                <w:rFonts w:ascii="Tahoma" w:eastAsia="Times New Roman" w:hAnsi="Tahoma" w:cs="Tahoma"/>
                <w:sz w:val="14"/>
                <w:szCs w:val="14"/>
                <w:lang w:eastAsia="cs-CZ"/>
              </w:rPr>
            </w:pPr>
          </w:p>
        </w:tc>
        <w:tc>
          <w:tcPr>
            <w:tcW w:w="900" w:type="dxa"/>
            <w:tcBorders>
              <w:top w:val="nil"/>
              <w:left w:val="nil"/>
              <w:bottom w:val="nil"/>
              <w:right w:val="nil"/>
            </w:tcBorders>
            <w:shd w:val="clear" w:color="auto" w:fill="auto"/>
            <w:vAlign w:val="center"/>
          </w:tcPr>
          <w:p w:rsidR="00A155EA" w:rsidRPr="005307D4" w:rsidRDefault="00A155EA" w:rsidP="005307D4">
            <w:pPr>
              <w:spacing w:after="0" w:line="240" w:lineRule="auto"/>
              <w:jc w:val="left"/>
              <w:rPr>
                <w:rFonts w:ascii="Tahoma" w:eastAsia="Times New Roman" w:hAnsi="Tahoma" w:cs="Tahoma"/>
                <w:sz w:val="14"/>
                <w:szCs w:val="14"/>
                <w:lang w:eastAsia="cs-CZ"/>
              </w:rPr>
            </w:pPr>
          </w:p>
        </w:tc>
        <w:tc>
          <w:tcPr>
            <w:tcW w:w="1235" w:type="dxa"/>
            <w:tcBorders>
              <w:top w:val="nil"/>
              <w:left w:val="nil"/>
              <w:bottom w:val="nil"/>
              <w:right w:val="nil"/>
            </w:tcBorders>
            <w:shd w:val="clear" w:color="auto" w:fill="auto"/>
            <w:vAlign w:val="center"/>
          </w:tcPr>
          <w:p w:rsidR="00A155EA" w:rsidRPr="005307D4" w:rsidRDefault="00A155EA" w:rsidP="005307D4">
            <w:pPr>
              <w:spacing w:after="0" w:line="240" w:lineRule="auto"/>
              <w:jc w:val="left"/>
              <w:rPr>
                <w:rFonts w:ascii="Tahoma" w:eastAsia="Times New Roman" w:hAnsi="Tahoma" w:cs="Tahoma"/>
                <w:sz w:val="14"/>
                <w:szCs w:val="14"/>
                <w:lang w:eastAsia="cs-CZ"/>
              </w:rPr>
            </w:pPr>
          </w:p>
        </w:tc>
        <w:tc>
          <w:tcPr>
            <w:tcW w:w="1515" w:type="dxa"/>
            <w:tcBorders>
              <w:top w:val="nil"/>
              <w:left w:val="nil"/>
              <w:bottom w:val="nil"/>
              <w:right w:val="nil"/>
            </w:tcBorders>
            <w:shd w:val="clear" w:color="auto" w:fill="auto"/>
            <w:vAlign w:val="center"/>
          </w:tcPr>
          <w:p w:rsidR="00A155EA" w:rsidRPr="005307D4" w:rsidRDefault="00A155EA" w:rsidP="005307D4">
            <w:pPr>
              <w:spacing w:after="0" w:line="240" w:lineRule="auto"/>
              <w:jc w:val="left"/>
              <w:rPr>
                <w:rFonts w:ascii="Tahoma" w:eastAsia="Times New Roman" w:hAnsi="Tahoma" w:cs="Tahoma"/>
                <w:sz w:val="14"/>
                <w:szCs w:val="14"/>
                <w:lang w:eastAsia="cs-CZ"/>
              </w:rPr>
            </w:pPr>
          </w:p>
        </w:tc>
        <w:tc>
          <w:tcPr>
            <w:tcW w:w="728" w:type="dxa"/>
            <w:tcBorders>
              <w:top w:val="nil"/>
              <w:left w:val="nil"/>
              <w:bottom w:val="nil"/>
              <w:right w:val="nil"/>
            </w:tcBorders>
            <w:shd w:val="clear" w:color="auto" w:fill="auto"/>
            <w:vAlign w:val="center"/>
          </w:tcPr>
          <w:p w:rsidR="00A155EA" w:rsidRPr="005307D4" w:rsidRDefault="00A155EA" w:rsidP="005307D4">
            <w:pPr>
              <w:spacing w:after="0" w:line="240" w:lineRule="auto"/>
              <w:jc w:val="left"/>
              <w:rPr>
                <w:rFonts w:ascii="Tahoma" w:eastAsia="Times New Roman" w:hAnsi="Tahoma" w:cs="Tahoma"/>
                <w:sz w:val="14"/>
                <w:szCs w:val="14"/>
                <w:lang w:eastAsia="cs-CZ"/>
              </w:rPr>
            </w:pPr>
          </w:p>
        </w:tc>
        <w:tc>
          <w:tcPr>
            <w:tcW w:w="1133" w:type="dxa"/>
            <w:tcBorders>
              <w:top w:val="nil"/>
              <w:left w:val="nil"/>
              <w:bottom w:val="nil"/>
              <w:right w:val="nil"/>
            </w:tcBorders>
            <w:shd w:val="clear" w:color="auto" w:fill="auto"/>
            <w:vAlign w:val="center"/>
          </w:tcPr>
          <w:p w:rsidR="00A155EA" w:rsidRPr="005307D4" w:rsidRDefault="00A155EA" w:rsidP="005307D4">
            <w:pPr>
              <w:spacing w:after="0" w:line="240" w:lineRule="auto"/>
              <w:jc w:val="left"/>
              <w:rPr>
                <w:rFonts w:ascii="Tahoma" w:eastAsia="Times New Roman" w:hAnsi="Tahoma" w:cs="Tahoma"/>
                <w:sz w:val="14"/>
                <w:szCs w:val="14"/>
                <w:lang w:eastAsia="cs-CZ"/>
              </w:rPr>
            </w:pPr>
          </w:p>
        </w:tc>
        <w:tc>
          <w:tcPr>
            <w:tcW w:w="1205" w:type="dxa"/>
            <w:gridSpan w:val="2"/>
            <w:tcBorders>
              <w:top w:val="nil"/>
              <w:left w:val="nil"/>
              <w:bottom w:val="nil"/>
              <w:right w:val="nil"/>
            </w:tcBorders>
            <w:shd w:val="clear" w:color="auto" w:fill="auto"/>
            <w:vAlign w:val="center"/>
          </w:tcPr>
          <w:p w:rsidR="00A155EA" w:rsidRPr="005307D4" w:rsidRDefault="00A155EA" w:rsidP="005307D4">
            <w:pPr>
              <w:spacing w:after="0" w:line="240" w:lineRule="auto"/>
              <w:jc w:val="left"/>
              <w:rPr>
                <w:rFonts w:ascii="Tahoma" w:eastAsia="Times New Roman" w:hAnsi="Tahoma" w:cs="Tahoma"/>
                <w:sz w:val="14"/>
                <w:szCs w:val="14"/>
                <w:lang w:eastAsia="cs-CZ"/>
              </w:rPr>
            </w:pPr>
          </w:p>
        </w:tc>
        <w:tc>
          <w:tcPr>
            <w:tcW w:w="966" w:type="dxa"/>
            <w:tcBorders>
              <w:top w:val="nil"/>
              <w:left w:val="nil"/>
              <w:bottom w:val="nil"/>
              <w:right w:val="nil"/>
            </w:tcBorders>
            <w:shd w:val="clear" w:color="auto" w:fill="auto"/>
            <w:vAlign w:val="center"/>
          </w:tcPr>
          <w:p w:rsidR="00A155EA" w:rsidRPr="005307D4" w:rsidRDefault="00A155EA" w:rsidP="005307D4">
            <w:pPr>
              <w:spacing w:after="0" w:line="240" w:lineRule="auto"/>
              <w:jc w:val="left"/>
              <w:rPr>
                <w:rFonts w:ascii="Tahoma" w:eastAsia="Times New Roman" w:hAnsi="Tahoma" w:cs="Tahoma"/>
                <w:sz w:val="14"/>
                <w:szCs w:val="14"/>
                <w:lang w:eastAsia="cs-CZ"/>
              </w:rPr>
            </w:pPr>
          </w:p>
        </w:tc>
        <w:tc>
          <w:tcPr>
            <w:tcW w:w="1147" w:type="dxa"/>
            <w:tcBorders>
              <w:top w:val="nil"/>
              <w:left w:val="nil"/>
              <w:bottom w:val="nil"/>
              <w:right w:val="nil"/>
            </w:tcBorders>
            <w:shd w:val="clear" w:color="auto" w:fill="auto"/>
            <w:vAlign w:val="center"/>
          </w:tcPr>
          <w:p w:rsidR="00A155EA" w:rsidRPr="005307D4" w:rsidRDefault="00A155EA" w:rsidP="005307D4">
            <w:pPr>
              <w:spacing w:after="0" w:line="240" w:lineRule="auto"/>
              <w:jc w:val="left"/>
              <w:rPr>
                <w:rFonts w:ascii="Tahoma" w:eastAsia="Times New Roman" w:hAnsi="Tahoma" w:cs="Tahoma"/>
                <w:sz w:val="14"/>
                <w:szCs w:val="14"/>
                <w:lang w:eastAsia="cs-CZ"/>
              </w:rPr>
            </w:pPr>
          </w:p>
        </w:tc>
      </w:tr>
    </w:tbl>
    <w:p w:rsidR="00A5230B" w:rsidRPr="008F6AEA" w:rsidRDefault="00A5230B" w:rsidP="00EB6850">
      <w:pPr>
        <w:autoSpaceDE w:val="0"/>
        <w:autoSpaceDN w:val="0"/>
        <w:adjustRightInd w:val="0"/>
        <w:spacing w:after="0"/>
        <w:jc w:val="left"/>
        <w:rPr>
          <w:rFonts w:cs="Times New Roman"/>
          <w:szCs w:val="24"/>
        </w:rPr>
      </w:pPr>
    </w:p>
    <w:p w:rsidR="00AA0D12" w:rsidRDefault="00AA0D12" w:rsidP="00EB6850">
      <w:pPr>
        <w:jc w:val="left"/>
        <w:rPr>
          <w:rFonts w:cs="Times New Roman"/>
          <w:b/>
          <w:bCs/>
          <w:szCs w:val="24"/>
        </w:rPr>
      </w:pPr>
      <w:r>
        <w:rPr>
          <w:rFonts w:cs="Times New Roman"/>
          <w:b/>
          <w:bCs/>
          <w:szCs w:val="24"/>
        </w:rPr>
        <w:br w:type="page"/>
      </w:r>
    </w:p>
    <w:p w:rsidR="003D5317" w:rsidRPr="008F6AEA" w:rsidRDefault="003D5317" w:rsidP="00EB6850">
      <w:pPr>
        <w:autoSpaceDE w:val="0"/>
        <w:autoSpaceDN w:val="0"/>
        <w:adjustRightInd w:val="0"/>
        <w:spacing w:after="0"/>
        <w:jc w:val="left"/>
        <w:rPr>
          <w:rFonts w:cs="Times New Roman"/>
          <w:b/>
          <w:bCs/>
          <w:szCs w:val="24"/>
        </w:rPr>
      </w:pPr>
      <w:r w:rsidRPr="008F6AEA">
        <w:rPr>
          <w:rFonts w:cs="Times New Roman"/>
          <w:b/>
          <w:bCs/>
          <w:szCs w:val="24"/>
        </w:rPr>
        <w:lastRenderedPageBreak/>
        <w:t>Sociální rehabilitace</w:t>
      </w:r>
      <w:r w:rsidR="0057575E">
        <w:rPr>
          <w:rFonts w:cs="Times New Roman"/>
          <w:b/>
          <w:bCs/>
          <w:szCs w:val="24"/>
        </w:rPr>
        <w:t xml:space="preserve"> § 70</w:t>
      </w:r>
    </w:p>
    <w:p w:rsidR="003D5317" w:rsidRPr="006F2E95" w:rsidRDefault="003D5317" w:rsidP="00EB6850">
      <w:pPr>
        <w:autoSpaceDE w:val="0"/>
        <w:autoSpaceDN w:val="0"/>
        <w:adjustRightInd w:val="0"/>
        <w:spacing w:after="0"/>
        <w:jc w:val="left"/>
        <w:rPr>
          <w:rFonts w:cs="Times New Roman"/>
          <w:sz w:val="18"/>
          <w:szCs w:val="18"/>
        </w:rPr>
      </w:pPr>
      <w:r w:rsidRPr="006F2E95">
        <w:rPr>
          <w:rFonts w:cs="Times New Roman"/>
          <w:sz w:val="18"/>
          <w:szCs w:val="18"/>
        </w:rPr>
        <w:t>Sociální rehabilitace je soubor specifických činností směřujících k dosažení samostatnosti, nezávislosti a soběstačnosti osob, a to rozvojem jejich specifických schopností a dovedností, posilováním návyků a nácvikem výkonu běžných, pro samostatný život nezbytných činností alternativním způsobem využívajícím zachovaných schopností, potenciálů a kompetencí. Sociální rehabilitace se poskytuje formou terénních a ambulantních služeb, nebo formou pobytových služeb poskytovaných v centrech sociálně rehabilitačních služeb.</w:t>
      </w:r>
    </w:p>
    <w:p w:rsidR="003D5317" w:rsidRDefault="003D5317" w:rsidP="00EB6850">
      <w:pPr>
        <w:autoSpaceDE w:val="0"/>
        <w:autoSpaceDN w:val="0"/>
        <w:adjustRightInd w:val="0"/>
        <w:spacing w:after="0"/>
        <w:jc w:val="left"/>
        <w:rPr>
          <w:rFonts w:cs="Times New Roman"/>
          <w:b/>
          <w:szCs w:val="24"/>
        </w:rPr>
      </w:pPr>
    </w:p>
    <w:tbl>
      <w:tblPr>
        <w:tblW w:w="14998" w:type="dxa"/>
        <w:tblInd w:w="55" w:type="dxa"/>
        <w:tblCellMar>
          <w:left w:w="70" w:type="dxa"/>
          <w:right w:w="70" w:type="dxa"/>
        </w:tblCellMar>
        <w:tblLook w:val="04A0" w:firstRow="1" w:lastRow="0" w:firstColumn="1" w:lastColumn="0" w:noHBand="0" w:noVBand="1"/>
      </w:tblPr>
      <w:tblGrid>
        <w:gridCol w:w="1180"/>
        <w:gridCol w:w="752"/>
        <w:gridCol w:w="1044"/>
        <w:gridCol w:w="675"/>
        <w:gridCol w:w="838"/>
        <w:gridCol w:w="645"/>
        <w:gridCol w:w="942"/>
        <w:gridCol w:w="927"/>
        <w:gridCol w:w="1522"/>
        <w:gridCol w:w="874"/>
        <w:gridCol w:w="762"/>
        <w:gridCol w:w="752"/>
        <w:gridCol w:w="878"/>
        <w:gridCol w:w="1262"/>
        <w:gridCol w:w="985"/>
        <w:gridCol w:w="960"/>
      </w:tblGrid>
      <w:tr w:rsidR="00A5230B" w:rsidRPr="00A5230B" w:rsidTr="00A5230B">
        <w:trPr>
          <w:trHeight w:val="1208"/>
        </w:trPr>
        <w:tc>
          <w:tcPr>
            <w:tcW w:w="11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Poskytovatel - název</w:t>
            </w:r>
          </w:p>
        </w:tc>
        <w:tc>
          <w:tcPr>
            <w:tcW w:w="742" w:type="dxa"/>
            <w:tcBorders>
              <w:top w:val="single" w:sz="4" w:space="0" w:color="auto"/>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IČ</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Služba - název</w:t>
            </w:r>
          </w:p>
        </w:tc>
        <w:tc>
          <w:tcPr>
            <w:tcW w:w="666" w:type="dxa"/>
            <w:tcBorders>
              <w:top w:val="single" w:sz="4" w:space="0" w:color="auto"/>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Služba - číslo</w:t>
            </w:r>
          </w:p>
        </w:tc>
        <w:tc>
          <w:tcPr>
            <w:tcW w:w="827" w:type="dxa"/>
            <w:tcBorders>
              <w:top w:val="single" w:sz="4" w:space="0" w:color="auto"/>
              <w:left w:val="nil"/>
              <w:bottom w:val="single" w:sz="4" w:space="0" w:color="auto"/>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Formy</w:t>
            </w:r>
          </w:p>
        </w:tc>
        <w:tc>
          <w:tcPr>
            <w:tcW w:w="6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Úroveň sítě</w:t>
            </w:r>
          </w:p>
        </w:tc>
        <w:tc>
          <w:tcPr>
            <w:tcW w:w="930" w:type="dxa"/>
            <w:tcBorders>
              <w:top w:val="single" w:sz="4" w:space="0" w:color="auto"/>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proofErr w:type="spellStart"/>
            <w:r w:rsidRPr="00A5230B">
              <w:rPr>
                <w:rFonts w:ascii="Tahoma" w:eastAsia="Times New Roman" w:hAnsi="Tahoma" w:cs="Tahoma"/>
                <w:b/>
                <w:bCs/>
                <w:sz w:val="14"/>
                <w:szCs w:val="14"/>
                <w:lang w:eastAsia="cs-CZ"/>
              </w:rPr>
              <w:t>Regionalita</w:t>
            </w:r>
            <w:proofErr w:type="spellEnd"/>
          </w:p>
        </w:tc>
        <w:tc>
          <w:tcPr>
            <w:tcW w:w="933" w:type="dxa"/>
            <w:tcBorders>
              <w:top w:val="single" w:sz="4" w:space="0" w:color="auto"/>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 xml:space="preserve">Působnost </w:t>
            </w:r>
          </w:p>
        </w:tc>
        <w:tc>
          <w:tcPr>
            <w:tcW w:w="1578" w:type="dxa"/>
            <w:tcBorders>
              <w:top w:val="single" w:sz="4" w:space="0" w:color="auto"/>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Cílová skupina</w:t>
            </w:r>
          </w:p>
        </w:tc>
        <w:tc>
          <w:tcPr>
            <w:tcW w:w="863" w:type="dxa"/>
            <w:tcBorders>
              <w:top w:val="single" w:sz="4" w:space="0" w:color="auto"/>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Specifická cílová skupina</w:t>
            </w:r>
          </w:p>
        </w:tc>
        <w:tc>
          <w:tcPr>
            <w:tcW w:w="752" w:type="dxa"/>
            <w:tcBorders>
              <w:top w:val="single" w:sz="4" w:space="0" w:color="auto"/>
              <w:left w:val="nil"/>
              <w:bottom w:val="single" w:sz="4" w:space="0" w:color="auto"/>
              <w:right w:val="single" w:sz="4" w:space="0" w:color="auto"/>
            </w:tcBorders>
            <w:shd w:val="clear" w:color="000000" w:fill="FFFFFF"/>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proofErr w:type="spellStart"/>
            <w:r w:rsidRPr="00A5230B">
              <w:rPr>
                <w:rFonts w:ascii="Tahoma" w:eastAsia="Times New Roman" w:hAnsi="Tahoma" w:cs="Tahoma"/>
                <w:b/>
                <w:bCs/>
                <w:sz w:val="14"/>
                <w:szCs w:val="14"/>
                <w:lang w:eastAsia="cs-CZ"/>
              </w:rPr>
              <w:t>PvP</w:t>
            </w:r>
            <w:proofErr w:type="spellEnd"/>
            <w:r w:rsidRPr="00A5230B">
              <w:rPr>
                <w:rFonts w:ascii="Tahoma" w:eastAsia="Times New Roman" w:hAnsi="Tahoma" w:cs="Tahoma"/>
                <w:b/>
                <w:bCs/>
                <w:sz w:val="14"/>
                <w:szCs w:val="14"/>
                <w:lang w:eastAsia="cs-CZ"/>
              </w:rPr>
              <w:t xml:space="preserve"> přepočet - úvazky</w:t>
            </w:r>
          </w:p>
        </w:tc>
        <w:tc>
          <w:tcPr>
            <w:tcW w:w="742" w:type="dxa"/>
            <w:tcBorders>
              <w:top w:val="single" w:sz="4" w:space="0" w:color="auto"/>
              <w:left w:val="nil"/>
              <w:bottom w:val="single" w:sz="4" w:space="0" w:color="auto"/>
              <w:right w:val="single" w:sz="4" w:space="0" w:color="auto"/>
            </w:tcBorders>
            <w:shd w:val="clear" w:color="000000" w:fill="FFFFFF"/>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 xml:space="preserve">Kapacita počet lůžek </w:t>
            </w:r>
          </w:p>
        </w:tc>
        <w:tc>
          <w:tcPr>
            <w:tcW w:w="867" w:type="dxa"/>
            <w:tcBorders>
              <w:top w:val="single" w:sz="4" w:space="0" w:color="auto"/>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 xml:space="preserve">Vypočtené náklady </w:t>
            </w:r>
          </w:p>
        </w:tc>
        <w:tc>
          <w:tcPr>
            <w:tcW w:w="1246" w:type="dxa"/>
            <w:tcBorders>
              <w:top w:val="single" w:sz="4" w:space="0" w:color="auto"/>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Deklarované příjmy služby poskytovatelem (úhrady od uživatelů a ZP)</w:t>
            </w:r>
          </w:p>
        </w:tc>
        <w:tc>
          <w:tcPr>
            <w:tcW w:w="973" w:type="dxa"/>
            <w:tcBorders>
              <w:top w:val="single" w:sz="4" w:space="0" w:color="auto"/>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Vypočtená vyrovnávací platba</w:t>
            </w:r>
          </w:p>
        </w:tc>
        <w:tc>
          <w:tcPr>
            <w:tcW w:w="976" w:type="dxa"/>
            <w:tcBorders>
              <w:top w:val="single" w:sz="4" w:space="0" w:color="auto"/>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Komentář</w:t>
            </w:r>
          </w:p>
        </w:tc>
      </w:tr>
      <w:tr w:rsidR="00A5230B" w:rsidRPr="00A5230B" w:rsidTr="00A5230B">
        <w:trPr>
          <w:trHeight w:val="810"/>
        </w:trPr>
        <w:tc>
          <w:tcPr>
            <w:tcW w:w="1197" w:type="dxa"/>
            <w:tcBorders>
              <w:top w:val="nil"/>
              <w:left w:val="single" w:sz="4" w:space="0" w:color="auto"/>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DIAKONIE DUBÁ</w:t>
            </w:r>
          </w:p>
        </w:tc>
        <w:tc>
          <w:tcPr>
            <w:tcW w:w="742"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26591511</w:t>
            </w:r>
          </w:p>
        </w:tc>
        <w:tc>
          <w:tcPr>
            <w:tcW w:w="1069"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Centrum sociální rehabilitace</w:t>
            </w:r>
          </w:p>
        </w:tc>
        <w:tc>
          <w:tcPr>
            <w:tcW w:w="666"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1372957</w:t>
            </w:r>
          </w:p>
        </w:tc>
        <w:tc>
          <w:tcPr>
            <w:tcW w:w="827" w:type="dxa"/>
            <w:tcBorders>
              <w:top w:val="nil"/>
              <w:left w:val="nil"/>
              <w:bottom w:val="single" w:sz="4" w:space="0" w:color="auto"/>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Pobytová</w:t>
            </w:r>
          </w:p>
        </w:tc>
        <w:tc>
          <w:tcPr>
            <w:tcW w:w="637" w:type="dxa"/>
            <w:tcBorders>
              <w:top w:val="nil"/>
              <w:left w:val="single" w:sz="4" w:space="0" w:color="auto"/>
              <w:bottom w:val="single" w:sz="4" w:space="0" w:color="auto"/>
              <w:right w:val="single" w:sz="4" w:space="0" w:color="auto"/>
            </w:tcBorders>
            <w:shd w:val="clear" w:color="000000" w:fill="D8E4BC"/>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Z2</w:t>
            </w:r>
          </w:p>
        </w:tc>
        <w:tc>
          <w:tcPr>
            <w:tcW w:w="930"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kraj</w:t>
            </w:r>
          </w:p>
        </w:tc>
        <w:tc>
          <w:tcPr>
            <w:tcW w:w="933"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Liberecký kraj</w:t>
            </w:r>
          </w:p>
        </w:tc>
        <w:tc>
          <w:tcPr>
            <w:tcW w:w="1578"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color w:val="000000"/>
                <w:sz w:val="14"/>
                <w:szCs w:val="14"/>
                <w:lang w:eastAsia="cs-CZ"/>
              </w:rPr>
            </w:pPr>
            <w:r w:rsidRPr="00A5230B">
              <w:rPr>
                <w:rFonts w:ascii="Tahoma" w:eastAsia="Times New Roman" w:hAnsi="Tahoma" w:cs="Tahoma"/>
                <w:color w:val="000000"/>
                <w:sz w:val="14"/>
                <w:szCs w:val="14"/>
                <w:lang w:eastAsia="cs-CZ"/>
              </w:rPr>
              <w:t>osoby se zdravotním postižením, osoby s tělesným postižením, osoby se zrakovým postižením</w:t>
            </w:r>
          </w:p>
        </w:tc>
        <w:tc>
          <w:tcPr>
            <w:tcW w:w="863"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color w:val="000000"/>
                <w:sz w:val="14"/>
                <w:szCs w:val="14"/>
                <w:lang w:eastAsia="cs-CZ"/>
              </w:rPr>
            </w:pPr>
            <w:r w:rsidRPr="00A5230B">
              <w:rPr>
                <w:rFonts w:ascii="Tahoma" w:eastAsia="Times New Roman" w:hAnsi="Tahoma" w:cs="Tahoma"/>
                <w:color w:val="000000"/>
                <w:sz w:val="14"/>
                <w:szCs w:val="14"/>
                <w:lang w:eastAsia="cs-CZ"/>
              </w:rPr>
              <w:t> </w:t>
            </w:r>
          </w:p>
        </w:tc>
        <w:tc>
          <w:tcPr>
            <w:tcW w:w="752"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3,75</w:t>
            </w:r>
          </w:p>
        </w:tc>
        <w:tc>
          <w:tcPr>
            <w:tcW w:w="742" w:type="dxa"/>
            <w:tcBorders>
              <w:top w:val="nil"/>
              <w:left w:val="nil"/>
              <w:bottom w:val="single" w:sz="4" w:space="0" w:color="auto"/>
              <w:right w:val="single" w:sz="4" w:space="0" w:color="auto"/>
            </w:tcBorders>
            <w:shd w:val="clear" w:color="auto" w:fill="auto"/>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8</w:t>
            </w:r>
          </w:p>
        </w:tc>
        <w:tc>
          <w:tcPr>
            <w:tcW w:w="867" w:type="dxa"/>
            <w:tcBorders>
              <w:top w:val="nil"/>
              <w:left w:val="nil"/>
              <w:bottom w:val="single" w:sz="4" w:space="0" w:color="auto"/>
              <w:right w:val="single" w:sz="4" w:space="0" w:color="auto"/>
            </w:tcBorders>
            <w:shd w:val="clear" w:color="000000" w:fill="FDE9D9"/>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2 401 761</w:t>
            </w:r>
          </w:p>
        </w:tc>
        <w:tc>
          <w:tcPr>
            <w:tcW w:w="1246" w:type="dxa"/>
            <w:tcBorders>
              <w:top w:val="nil"/>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679 024</w:t>
            </w:r>
          </w:p>
        </w:tc>
        <w:tc>
          <w:tcPr>
            <w:tcW w:w="973" w:type="dxa"/>
            <w:tcBorders>
              <w:top w:val="nil"/>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1 722 737</w:t>
            </w:r>
          </w:p>
        </w:tc>
        <w:tc>
          <w:tcPr>
            <w:tcW w:w="976"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 </w:t>
            </w:r>
          </w:p>
        </w:tc>
      </w:tr>
      <w:tr w:rsidR="00A5230B" w:rsidRPr="00A5230B" w:rsidTr="00A5230B">
        <w:trPr>
          <w:trHeight w:val="2066"/>
        </w:trPr>
        <w:tc>
          <w:tcPr>
            <w:tcW w:w="1197" w:type="dxa"/>
            <w:tcBorders>
              <w:top w:val="nil"/>
              <w:left w:val="single" w:sz="4" w:space="0" w:color="auto"/>
              <w:bottom w:val="single" w:sz="4" w:space="0" w:color="auto"/>
              <w:right w:val="single" w:sz="4" w:space="0" w:color="auto"/>
            </w:tcBorders>
            <w:shd w:val="clear" w:color="000000" w:fill="E6B8B7"/>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 xml:space="preserve">ELVA HELP </w:t>
            </w:r>
            <w:proofErr w:type="gramStart"/>
            <w:r w:rsidRPr="00A5230B">
              <w:rPr>
                <w:rFonts w:ascii="Tahoma" w:eastAsia="Times New Roman" w:hAnsi="Tahoma" w:cs="Tahoma"/>
                <w:b/>
                <w:bCs/>
                <w:sz w:val="14"/>
                <w:szCs w:val="14"/>
                <w:lang w:eastAsia="cs-CZ"/>
              </w:rPr>
              <w:t>o.s.</w:t>
            </w:r>
            <w:proofErr w:type="gramEnd"/>
          </w:p>
        </w:tc>
        <w:tc>
          <w:tcPr>
            <w:tcW w:w="742"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26586100</w:t>
            </w:r>
          </w:p>
        </w:tc>
        <w:tc>
          <w:tcPr>
            <w:tcW w:w="1069"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Sociální rehabilitace</w:t>
            </w:r>
          </w:p>
        </w:tc>
        <w:tc>
          <w:tcPr>
            <w:tcW w:w="666"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7890129</w:t>
            </w:r>
          </w:p>
        </w:tc>
        <w:tc>
          <w:tcPr>
            <w:tcW w:w="827" w:type="dxa"/>
            <w:tcBorders>
              <w:top w:val="nil"/>
              <w:left w:val="nil"/>
              <w:bottom w:val="single" w:sz="4" w:space="0" w:color="auto"/>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Terénní</w:t>
            </w:r>
          </w:p>
        </w:tc>
        <w:tc>
          <w:tcPr>
            <w:tcW w:w="637" w:type="dxa"/>
            <w:tcBorders>
              <w:top w:val="nil"/>
              <w:left w:val="single" w:sz="4" w:space="0" w:color="auto"/>
              <w:bottom w:val="single" w:sz="4" w:space="0" w:color="auto"/>
              <w:right w:val="single" w:sz="4" w:space="0" w:color="auto"/>
            </w:tcBorders>
            <w:shd w:val="clear" w:color="000000" w:fill="E6B8B7"/>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Z2v</w:t>
            </w:r>
          </w:p>
        </w:tc>
        <w:tc>
          <w:tcPr>
            <w:tcW w:w="930"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ORP</w:t>
            </w:r>
          </w:p>
        </w:tc>
        <w:tc>
          <w:tcPr>
            <w:tcW w:w="933"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Liberec</w:t>
            </w:r>
          </w:p>
        </w:tc>
        <w:tc>
          <w:tcPr>
            <w:tcW w:w="1578"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color w:val="000000"/>
                <w:sz w:val="14"/>
                <w:szCs w:val="14"/>
                <w:lang w:eastAsia="cs-CZ"/>
              </w:rPr>
            </w:pPr>
            <w:r w:rsidRPr="00A5230B">
              <w:rPr>
                <w:rFonts w:ascii="Tahoma" w:eastAsia="Times New Roman" w:hAnsi="Tahoma" w:cs="Tahoma"/>
                <w:color w:val="000000"/>
                <w:sz w:val="14"/>
                <w:szCs w:val="14"/>
                <w:lang w:eastAsia="cs-CZ"/>
              </w:rPr>
              <w:t>osoby se zdravotním postižením, osoby s chronickým duševním onemocněním, osoby s chronickým onemocněním, osoby s jiným zdravotním postižením, osoby s kombinovaným postižením, osoby s mentálním postižením, osoby s tělesným postižením, osoby se sluchovým postižením, osoby se zrakovým postižením, rodiny s dítětem/dětmi, senioři, osoby, které vedou rizikový způsob života nebo jsou tímto způsobem života ohroženy</w:t>
            </w:r>
          </w:p>
        </w:tc>
        <w:tc>
          <w:tcPr>
            <w:tcW w:w="863"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color w:val="000000"/>
                <w:sz w:val="14"/>
                <w:szCs w:val="14"/>
                <w:lang w:eastAsia="cs-CZ"/>
              </w:rPr>
            </w:pPr>
            <w:r w:rsidRPr="00A5230B">
              <w:rPr>
                <w:rFonts w:ascii="Tahoma" w:eastAsia="Times New Roman" w:hAnsi="Tahoma" w:cs="Tahoma"/>
                <w:color w:val="000000"/>
                <w:sz w:val="14"/>
                <w:szCs w:val="14"/>
                <w:lang w:eastAsia="cs-CZ"/>
              </w:rPr>
              <w:t>osoby s poruchami autistického spektra</w:t>
            </w:r>
          </w:p>
        </w:tc>
        <w:tc>
          <w:tcPr>
            <w:tcW w:w="752"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2,6</w:t>
            </w:r>
          </w:p>
        </w:tc>
        <w:tc>
          <w:tcPr>
            <w:tcW w:w="742" w:type="dxa"/>
            <w:tcBorders>
              <w:top w:val="nil"/>
              <w:left w:val="nil"/>
              <w:bottom w:val="single" w:sz="4" w:space="0" w:color="auto"/>
              <w:right w:val="single" w:sz="4" w:space="0" w:color="auto"/>
            </w:tcBorders>
            <w:shd w:val="clear" w:color="auto" w:fill="auto"/>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 </w:t>
            </w:r>
          </w:p>
        </w:tc>
        <w:tc>
          <w:tcPr>
            <w:tcW w:w="867" w:type="dxa"/>
            <w:tcBorders>
              <w:top w:val="nil"/>
              <w:left w:val="nil"/>
              <w:bottom w:val="single" w:sz="4" w:space="0" w:color="auto"/>
              <w:right w:val="single" w:sz="4" w:space="0" w:color="auto"/>
            </w:tcBorders>
            <w:shd w:val="clear" w:color="000000" w:fill="FDE9D9"/>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367 400</w:t>
            </w:r>
          </w:p>
        </w:tc>
        <w:tc>
          <w:tcPr>
            <w:tcW w:w="1246" w:type="dxa"/>
            <w:tcBorders>
              <w:top w:val="nil"/>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0</w:t>
            </w:r>
          </w:p>
        </w:tc>
        <w:tc>
          <w:tcPr>
            <w:tcW w:w="973" w:type="dxa"/>
            <w:tcBorders>
              <w:top w:val="nil"/>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367 400</w:t>
            </w:r>
          </w:p>
        </w:tc>
        <w:tc>
          <w:tcPr>
            <w:tcW w:w="976"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 </w:t>
            </w:r>
          </w:p>
        </w:tc>
      </w:tr>
      <w:tr w:rsidR="00A5230B" w:rsidRPr="00A5230B" w:rsidTr="00A5230B">
        <w:trPr>
          <w:trHeight w:val="970"/>
        </w:trPr>
        <w:tc>
          <w:tcPr>
            <w:tcW w:w="1197" w:type="dxa"/>
            <w:tcBorders>
              <w:top w:val="nil"/>
              <w:left w:val="single" w:sz="4" w:space="0" w:color="auto"/>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Občanské sdružení Foreigners</w:t>
            </w:r>
          </w:p>
        </w:tc>
        <w:tc>
          <w:tcPr>
            <w:tcW w:w="742"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28558073</w:t>
            </w:r>
          </w:p>
        </w:tc>
        <w:tc>
          <w:tcPr>
            <w:tcW w:w="1069"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Občanské sdružení Foreigners</w:t>
            </w:r>
          </w:p>
        </w:tc>
        <w:tc>
          <w:tcPr>
            <w:tcW w:w="666"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5635924</w:t>
            </w:r>
          </w:p>
        </w:tc>
        <w:tc>
          <w:tcPr>
            <w:tcW w:w="827" w:type="dxa"/>
            <w:tcBorders>
              <w:top w:val="nil"/>
              <w:left w:val="nil"/>
              <w:bottom w:val="single" w:sz="4" w:space="0" w:color="auto"/>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roofErr w:type="gramStart"/>
            <w:r w:rsidRPr="00A5230B">
              <w:rPr>
                <w:rFonts w:ascii="Tahoma" w:eastAsia="Times New Roman" w:hAnsi="Tahoma" w:cs="Tahoma"/>
                <w:sz w:val="14"/>
                <w:szCs w:val="14"/>
                <w:lang w:eastAsia="cs-CZ"/>
              </w:rPr>
              <w:t>Ambulantní ,Terénní</w:t>
            </w:r>
            <w:proofErr w:type="gramEnd"/>
          </w:p>
        </w:tc>
        <w:tc>
          <w:tcPr>
            <w:tcW w:w="637" w:type="dxa"/>
            <w:tcBorders>
              <w:top w:val="nil"/>
              <w:left w:val="single" w:sz="4" w:space="0" w:color="auto"/>
              <w:bottom w:val="single" w:sz="4" w:space="0" w:color="auto"/>
              <w:right w:val="single" w:sz="4" w:space="0" w:color="auto"/>
            </w:tcBorders>
            <w:shd w:val="clear" w:color="000000" w:fill="D8E4BC"/>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Z1</w:t>
            </w:r>
          </w:p>
        </w:tc>
        <w:tc>
          <w:tcPr>
            <w:tcW w:w="930"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kraj</w:t>
            </w:r>
          </w:p>
        </w:tc>
        <w:tc>
          <w:tcPr>
            <w:tcW w:w="933"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Liberecký kraj</w:t>
            </w:r>
          </w:p>
        </w:tc>
        <w:tc>
          <w:tcPr>
            <w:tcW w:w="1578"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color w:val="000000"/>
                <w:sz w:val="14"/>
                <w:szCs w:val="14"/>
                <w:lang w:eastAsia="cs-CZ"/>
              </w:rPr>
            </w:pPr>
            <w:r w:rsidRPr="00A5230B">
              <w:rPr>
                <w:rFonts w:ascii="Tahoma" w:eastAsia="Times New Roman" w:hAnsi="Tahoma" w:cs="Tahoma"/>
                <w:color w:val="000000"/>
                <w:sz w:val="14"/>
                <w:szCs w:val="14"/>
                <w:lang w:eastAsia="cs-CZ"/>
              </w:rPr>
              <w:t>imigranti a azylanti, osoby s chronickým onemocněním, osoby s jiným zdravotním postižením, osoby se zdravotním postižením, etnické menšiny</w:t>
            </w:r>
          </w:p>
        </w:tc>
        <w:tc>
          <w:tcPr>
            <w:tcW w:w="863"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color w:val="000000"/>
                <w:sz w:val="14"/>
                <w:szCs w:val="14"/>
                <w:lang w:eastAsia="cs-CZ"/>
              </w:rPr>
            </w:pPr>
            <w:r w:rsidRPr="00A5230B">
              <w:rPr>
                <w:rFonts w:ascii="Tahoma" w:eastAsia="Times New Roman" w:hAnsi="Tahoma" w:cs="Tahoma"/>
                <w:color w:val="000000"/>
                <w:sz w:val="14"/>
                <w:szCs w:val="14"/>
                <w:lang w:eastAsia="cs-CZ"/>
              </w:rPr>
              <w:t> </w:t>
            </w:r>
          </w:p>
        </w:tc>
        <w:tc>
          <w:tcPr>
            <w:tcW w:w="752"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2,5</w:t>
            </w:r>
          </w:p>
        </w:tc>
        <w:tc>
          <w:tcPr>
            <w:tcW w:w="742" w:type="dxa"/>
            <w:tcBorders>
              <w:top w:val="nil"/>
              <w:left w:val="nil"/>
              <w:bottom w:val="single" w:sz="4" w:space="0" w:color="auto"/>
              <w:right w:val="single" w:sz="4" w:space="0" w:color="auto"/>
            </w:tcBorders>
            <w:shd w:val="clear" w:color="auto" w:fill="auto"/>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 </w:t>
            </w:r>
          </w:p>
        </w:tc>
        <w:tc>
          <w:tcPr>
            <w:tcW w:w="867" w:type="dxa"/>
            <w:tcBorders>
              <w:top w:val="nil"/>
              <w:left w:val="nil"/>
              <w:bottom w:val="single" w:sz="4" w:space="0" w:color="auto"/>
              <w:right w:val="single" w:sz="4" w:space="0" w:color="auto"/>
            </w:tcBorders>
            <w:shd w:val="clear" w:color="000000" w:fill="FDE9D9"/>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168 300</w:t>
            </w:r>
          </w:p>
        </w:tc>
        <w:tc>
          <w:tcPr>
            <w:tcW w:w="1246" w:type="dxa"/>
            <w:tcBorders>
              <w:top w:val="nil"/>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0</w:t>
            </w:r>
          </w:p>
        </w:tc>
        <w:tc>
          <w:tcPr>
            <w:tcW w:w="973" w:type="dxa"/>
            <w:tcBorders>
              <w:top w:val="nil"/>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168 300</w:t>
            </w:r>
          </w:p>
        </w:tc>
        <w:tc>
          <w:tcPr>
            <w:tcW w:w="976"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 </w:t>
            </w:r>
          </w:p>
        </w:tc>
      </w:tr>
      <w:tr w:rsidR="00A5230B" w:rsidRPr="00A5230B" w:rsidTr="00A5230B">
        <w:trPr>
          <w:trHeight w:val="1001"/>
        </w:trPr>
        <w:tc>
          <w:tcPr>
            <w:tcW w:w="1197" w:type="dxa"/>
            <w:tcBorders>
              <w:top w:val="nil"/>
              <w:left w:val="single" w:sz="4" w:space="0" w:color="auto"/>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lastRenderedPageBreak/>
              <w:t>Rytmus Liberec, o.p.s.</w:t>
            </w:r>
          </w:p>
        </w:tc>
        <w:tc>
          <w:tcPr>
            <w:tcW w:w="742"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27322793</w:t>
            </w:r>
          </w:p>
        </w:tc>
        <w:tc>
          <w:tcPr>
            <w:tcW w:w="1069"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Rytmus Liberec, o.p.s.</w:t>
            </w:r>
          </w:p>
        </w:tc>
        <w:tc>
          <w:tcPr>
            <w:tcW w:w="666"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2527518</w:t>
            </w:r>
          </w:p>
        </w:tc>
        <w:tc>
          <w:tcPr>
            <w:tcW w:w="827" w:type="dxa"/>
            <w:tcBorders>
              <w:top w:val="nil"/>
              <w:left w:val="nil"/>
              <w:bottom w:val="single" w:sz="4" w:space="0" w:color="auto"/>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roofErr w:type="gramStart"/>
            <w:r w:rsidRPr="00A5230B">
              <w:rPr>
                <w:rFonts w:ascii="Tahoma" w:eastAsia="Times New Roman" w:hAnsi="Tahoma" w:cs="Tahoma"/>
                <w:sz w:val="14"/>
                <w:szCs w:val="14"/>
                <w:lang w:eastAsia="cs-CZ"/>
              </w:rPr>
              <w:t>Ambulantní ,Terénní</w:t>
            </w:r>
            <w:proofErr w:type="gramEnd"/>
          </w:p>
        </w:tc>
        <w:tc>
          <w:tcPr>
            <w:tcW w:w="637" w:type="dxa"/>
            <w:tcBorders>
              <w:top w:val="nil"/>
              <w:left w:val="single" w:sz="4" w:space="0" w:color="auto"/>
              <w:bottom w:val="single" w:sz="4" w:space="0" w:color="auto"/>
              <w:right w:val="single" w:sz="4" w:space="0" w:color="auto"/>
            </w:tcBorders>
            <w:shd w:val="clear" w:color="000000" w:fill="D8E4BC"/>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Z1</w:t>
            </w:r>
          </w:p>
        </w:tc>
        <w:tc>
          <w:tcPr>
            <w:tcW w:w="930"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ORP</w:t>
            </w:r>
          </w:p>
        </w:tc>
        <w:tc>
          <w:tcPr>
            <w:tcW w:w="933"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Jablonec nad Nisou, Semily, Jilemnice, Česká Lípa, Liberec, Frýdlant, Nový Bor, Turnov</w:t>
            </w:r>
          </w:p>
        </w:tc>
        <w:tc>
          <w:tcPr>
            <w:tcW w:w="1578"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color w:val="000000"/>
                <w:sz w:val="14"/>
                <w:szCs w:val="14"/>
                <w:lang w:eastAsia="cs-CZ"/>
              </w:rPr>
            </w:pPr>
            <w:r w:rsidRPr="00A5230B">
              <w:rPr>
                <w:rFonts w:ascii="Tahoma" w:eastAsia="Times New Roman" w:hAnsi="Tahoma" w:cs="Tahoma"/>
                <w:color w:val="000000"/>
                <w:sz w:val="14"/>
                <w:szCs w:val="14"/>
                <w:lang w:eastAsia="cs-CZ"/>
              </w:rPr>
              <w:t>osoby s chronickým duševním onemocněním, osoby s jiným zdravotním postižením, osoby s kombinovaným postižením, osoby s mentálním postižením, osoby s tělesným postižením, osoby se zdravotním postižením</w:t>
            </w:r>
          </w:p>
        </w:tc>
        <w:tc>
          <w:tcPr>
            <w:tcW w:w="863"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color w:val="000000"/>
                <w:sz w:val="14"/>
                <w:szCs w:val="14"/>
                <w:lang w:eastAsia="cs-CZ"/>
              </w:rPr>
            </w:pPr>
            <w:r w:rsidRPr="00A5230B">
              <w:rPr>
                <w:rFonts w:ascii="Tahoma" w:eastAsia="Times New Roman" w:hAnsi="Tahoma" w:cs="Tahoma"/>
                <w:color w:val="000000"/>
                <w:sz w:val="14"/>
                <w:szCs w:val="14"/>
                <w:lang w:eastAsia="cs-CZ"/>
              </w:rPr>
              <w:t> </w:t>
            </w:r>
          </w:p>
        </w:tc>
        <w:tc>
          <w:tcPr>
            <w:tcW w:w="752"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7,885</w:t>
            </w:r>
          </w:p>
        </w:tc>
        <w:tc>
          <w:tcPr>
            <w:tcW w:w="742" w:type="dxa"/>
            <w:tcBorders>
              <w:top w:val="nil"/>
              <w:left w:val="nil"/>
              <w:bottom w:val="single" w:sz="4" w:space="0" w:color="auto"/>
              <w:right w:val="single" w:sz="4" w:space="0" w:color="auto"/>
            </w:tcBorders>
            <w:shd w:val="clear" w:color="auto" w:fill="auto"/>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 </w:t>
            </w:r>
          </w:p>
        </w:tc>
        <w:tc>
          <w:tcPr>
            <w:tcW w:w="867" w:type="dxa"/>
            <w:tcBorders>
              <w:top w:val="nil"/>
              <w:left w:val="nil"/>
              <w:bottom w:val="single" w:sz="4" w:space="0" w:color="auto"/>
              <w:right w:val="single" w:sz="4" w:space="0" w:color="auto"/>
            </w:tcBorders>
            <w:shd w:val="clear" w:color="000000" w:fill="FDE9D9"/>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4 087 478</w:t>
            </w:r>
          </w:p>
        </w:tc>
        <w:tc>
          <w:tcPr>
            <w:tcW w:w="1246" w:type="dxa"/>
            <w:tcBorders>
              <w:top w:val="nil"/>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0</w:t>
            </w:r>
          </w:p>
        </w:tc>
        <w:tc>
          <w:tcPr>
            <w:tcW w:w="973" w:type="dxa"/>
            <w:tcBorders>
              <w:top w:val="nil"/>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4 087 478</w:t>
            </w:r>
          </w:p>
        </w:tc>
        <w:tc>
          <w:tcPr>
            <w:tcW w:w="976"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 </w:t>
            </w:r>
          </w:p>
        </w:tc>
      </w:tr>
      <w:tr w:rsidR="00A5230B" w:rsidRPr="00A5230B" w:rsidTr="00A5230B">
        <w:trPr>
          <w:trHeight w:val="508"/>
        </w:trPr>
        <w:tc>
          <w:tcPr>
            <w:tcW w:w="1197" w:type="dxa"/>
            <w:tcBorders>
              <w:top w:val="nil"/>
              <w:left w:val="single" w:sz="4" w:space="0" w:color="auto"/>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Tichý svět, o.p.s.</w:t>
            </w:r>
          </w:p>
        </w:tc>
        <w:tc>
          <w:tcPr>
            <w:tcW w:w="742"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26611716</w:t>
            </w:r>
          </w:p>
        </w:tc>
        <w:tc>
          <w:tcPr>
            <w:tcW w:w="1069"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Sociální rehabilitace</w:t>
            </w:r>
          </w:p>
        </w:tc>
        <w:tc>
          <w:tcPr>
            <w:tcW w:w="666"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4385424</w:t>
            </w:r>
          </w:p>
        </w:tc>
        <w:tc>
          <w:tcPr>
            <w:tcW w:w="827" w:type="dxa"/>
            <w:tcBorders>
              <w:top w:val="nil"/>
              <w:left w:val="nil"/>
              <w:bottom w:val="single" w:sz="4" w:space="0" w:color="auto"/>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Ambulantní</w:t>
            </w:r>
          </w:p>
        </w:tc>
        <w:tc>
          <w:tcPr>
            <w:tcW w:w="637" w:type="dxa"/>
            <w:tcBorders>
              <w:top w:val="nil"/>
              <w:left w:val="single" w:sz="4" w:space="0" w:color="auto"/>
              <w:bottom w:val="single" w:sz="4" w:space="0" w:color="auto"/>
              <w:right w:val="single" w:sz="4" w:space="0" w:color="auto"/>
            </w:tcBorders>
            <w:shd w:val="clear" w:color="000000" w:fill="D8E4BC"/>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Z2</w:t>
            </w:r>
          </w:p>
        </w:tc>
        <w:tc>
          <w:tcPr>
            <w:tcW w:w="930"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ORP</w:t>
            </w:r>
          </w:p>
        </w:tc>
        <w:tc>
          <w:tcPr>
            <w:tcW w:w="933"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Liberec</w:t>
            </w:r>
          </w:p>
        </w:tc>
        <w:tc>
          <w:tcPr>
            <w:tcW w:w="1578"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color w:val="000000"/>
                <w:sz w:val="14"/>
                <w:szCs w:val="14"/>
                <w:lang w:eastAsia="cs-CZ"/>
              </w:rPr>
            </w:pPr>
            <w:r w:rsidRPr="00A5230B">
              <w:rPr>
                <w:rFonts w:ascii="Tahoma" w:eastAsia="Times New Roman" w:hAnsi="Tahoma" w:cs="Tahoma"/>
                <w:color w:val="000000"/>
                <w:sz w:val="14"/>
                <w:szCs w:val="14"/>
                <w:lang w:eastAsia="cs-CZ"/>
              </w:rPr>
              <w:t>osoby se sluchovým postižením</w:t>
            </w:r>
          </w:p>
        </w:tc>
        <w:tc>
          <w:tcPr>
            <w:tcW w:w="863"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color w:val="000000"/>
                <w:sz w:val="14"/>
                <w:szCs w:val="14"/>
                <w:lang w:eastAsia="cs-CZ"/>
              </w:rPr>
            </w:pPr>
            <w:r w:rsidRPr="00A5230B">
              <w:rPr>
                <w:rFonts w:ascii="Tahoma" w:eastAsia="Times New Roman" w:hAnsi="Tahoma" w:cs="Tahoma"/>
                <w:color w:val="000000"/>
                <w:sz w:val="14"/>
                <w:szCs w:val="14"/>
                <w:lang w:eastAsia="cs-CZ"/>
              </w:rPr>
              <w:t> </w:t>
            </w:r>
          </w:p>
        </w:tc>
        <w:tc>
          <w:tcPr>
            <w:tcW w:w="752"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3,1</w:t>
            </w:r>
          </w:p>
        </w:tc>
        <w:tc>
          <w:tcPr>
            <w:tcW w:w="742" w:type="dxa"/>
            <w:tcBorders>
              <w:top w:val="nil"/>
              <w:left w:val="nil"/>
              <w:bottom w:val="single" w:sz="4" w:space="0" w:color="auto"/>
              <w:right w:val="single" w:sz="4" w:space="0" w:color="auto"/>
            </w:tcBorders>
            <w:shd w:val="clear" w:color="auto" w:fill="auto"/>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 </w:t>
            </w:r>
          </w:p>
        </w:tc>
        <w:tc>
          <w:tcPr>
            <w:tcW w:w="867" w:type="dxa"/>
            <w:tcBorders>
              <w:top w:val="nil"/>
              <w:left w:val="nil"/>
              <w:bottom w:val="single" w:sz="4" w:space="0" w:color="auto"/>
              <w:right w:val="single" w:sz="4" w:space="0" w:color="auto"/>
            </w:tcBorders>
            <w:shd w:val="clear" w:color="000000" w:fill="FDE9D9"/>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6 466 900</w:t>
            </w:r>
          </w:p>
        </w:tc>
        <w:tc>
          <w:tcPr>
            <w:tcW w:w="1246" w:type="dxa"/>
            <w:tcBorders>
              <w:top w:val="nil"/>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0</w:t>
            </w:r>
          </w:p>
        </w:tc>
        <w:tc>
          <w:tcPr>
            <w:tcW w:w="973" w:type="dxa"/>
            <w:tcBorders>
              <w:top w:val="nil"/>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6 466 900</w:t>
            </w:r>
          </w:p>
        </w:tc>
        <w:tc>
          <w:tcPr>
            <w:tcW w:w="976"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 </w:t>
            </w:r>
          </w:p>
        </w:tc>
      </w:tr>
      <w:tr w:rsidR="00A5230B" w:rsidRPr="00A5230B" w:rsidTr="00A5230B">
        <w:trPr>
          <w:trHeight w:val="508"/>
        </w:trPr>
        <w:tc>
          <w:tcPr>
            <w:tcW w:w="1197" w:type="dxa"/>
            <w:tcBorders>
              <w:top w:val="nil"/>
              <w:left w:val="single" w:sz="4" w:space="0" w:color="auto"/>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proofErr w:type="spellStart"/>
            <w:r w:rsidRPr="00A5230B">
              <w:rPr>
                <w:rFonts w:ascii="Tahoma" w:eastAsia="Times New Roman" w:hAnsi="Tahoma" w:cs="Tahoma"/>
                <w:b/>
                <w:bCs/>
                <w:sz w:val="14"/>
                <w:szCs w:val="14"/>
                <w:lang w:eastAsia="cs-CZ"/>
              </w:rPr>
              <w:t>Tyfloservis</w:t>
            </w:r>
            <w:proofErr w:type="spellEnd"/>
            <w:r w:rsidRPr="00A5230B">
              <w:rPr>
                <w:rFonts w:ascii="Tahoma" w:eastAsia="Times New Roman" w:hAnsi="Tahoma" w:cs="Tahoma"/>
                <w:b/>
                <w:bCs/>
                <w:sz w:val="14"/>
                <w:szCs w:val="14"/>
                <w:lang w:eastAsia="cs-CZ"/>
              </w:rPr>
              <w:t xml:space="preserve">. </w:t>
            </w:r>
            <w:proofErr w:type="gramStart"/>
            <w:r w:rsidRPr="00A5230B">
              <w:rPr>
                <w:rFonts w:ascii="Tahoma" w:eastAsia="Times New Roman" w:hAnsi="Tahoma" w:cs="Tahoma"/>
                <w:b/>
                <w:bCs/>
                <w:sz w:val="14"/>
                <w:szCs w:val="14"/>
                <w:lang w:eastAsia="cs-CZ"/>
              </w:rPr>
              <w:t>o.</w:t>
            </w:r>
            <w:proofErr w:type="gramEnd"/>
            <w:r w:rsidRPr="00A5230B">
              <w:rPr>
                <w:rFonts w:ascii="Tahoma" w:eastAsia="Times New Roman" w:hAnsi="Tahoma" w:cs="Tahoma"/>
                <w:b/>
                <w:bCs/>
                <w:sz w:val="14"/>
                <w:szCs w:val="14"/>
                <w:lang w:eastAsia="cs-CZ"/>
              </w:rPr>
              <w:t>p.s.</w:t>
            </w:r>
          </w:p>
        </w:tc>
        <w:tc>
          <w:tcPr>
            <w:tcW w:w="742"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26200481</w:t>
            </w:r>
          </w:p>
        </w:tc>
        <w:tc>
          <w:tcPr>
            <w:tcW w:w="1069"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Krajské ambulantní středisko Liberec</w:t>
            </w:r>
          </w:p>
        </w:tc>
        <w:tc>
          <w:tcPr>
            <w:tcW w:w="666"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3843439</w:t>
            </w:r>
          </w:p>
        </w:tc>
        <w:tc>
          <w:tcPr>
            <w:tcW w:w="827" w:type="dxa"/>
            <w:tcBorders>
              <w:top w:val="nil"/>
              <w:left w:val="nil"/>
              <w:bottom w:val="single" w:sz="4" w:space="0" w:color="auto"/>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roofErr w:type="gramStart"/>
            <w:r w:rsidRPr="00A5230B">
              <w:rPr>
                <w:rFonts w:ascii="Tahoma" w:eastAsia="Times New Roman" w:hAnsi="Tahoma" w:cs="Tahoma"/>
                <w:sz w:val="14"/>
                <w:szCs w:val="14"/>
                <w:lang w:eastAsia="cs-CZ"/>
              </w:rPr>
              <w:t>Ambulantní ,Terénní</w:t>
            </w:r>
            <w:proofErr w:type="gramEnd"/>
          </w:p>
        </w:tc>
        <w:tc>
          <w:tcPr>
            <w:tcW w:w="637" w:type="dxa"/>
            <w:tcBorders>
              <w:top w:val="nil"/>
              <w:left w:val="single" w:sz="4" w:space="0" w:color="auto"/>
              <w:bottom w:val="single" w:sz="4" w:space="0" w:color="auto"/>
              <w:right w:val="single" w:sz="4" w:space="0" w:color="auto"/>
            </w:tcBorders>
            <w:shd w:val="clear" w:color="000000" w:fill="D8E4BC"/>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Z1</w:t>
            </w:r>
          </w:p>
        </w:tc>
        <w:tc>
          <w:tcPr>
            <w:tcW w:w="930"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kraj</w:t>
            </w:r>
          </w:p>
        </w:tc>
        <w:tc>
          <w:tcPr>
            <w:tcW w:w="933"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Liberecký kraj</w:t>
            </w:r>
          </w:p>
        </w:tc>
        <w:tc>
          <w:tcPr>
            <w:tcW w:w="1578"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color w:val="000000"/>
                <w:sz w:val="14"/>
                <w:szCs w:val="14"/>
                <w:lang w:eastAsia="cs-CZ"/>
              </w:rPr>
            </w:pPr>
            <w:r w:rsidRPr="00A5230B">
              <w:rPr>
                <w:rFonts w:ascii="Tahoma" w:eastAsia="Times New Roman" w:hAnsi="Tahoma" w:cs="Tahoma"/>
                <w:color w:val="000000"/>
                <w:sz w:val="14"/>
                <w:szCs w:val="14"/>
                <w:lang w:eastAsia="cs-CZ"/>
              </w:rPr>
              <w:t>osoby se zrakovým postižením, osoby s kombinovaným postižením</w:t>
            </w:r>
          </w:p>
        </w:tc>
        <w:tc>
          <w:tcPr>
            <w:tcW w:w="863"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color w:val="000000"/>
                <w:sz w:val="14"/>
                <w:szCs w:val="14"/>
                <w:lang w:eastAsia="cs-CZ"/>
              </w:rPr>
            </w:pPr>
            <w:r w:rsidRPr="00A5230B">
              <w:rPr>
                <w:rFonts w:ascii="Tahoma" w:eastAsia="Times New Roman" w:hAnsi="Tahoma" w:cs="Tahoma"/>
                <w:color w:val="000000"/>
                <w:sz w:val="14"/>
                <w:szCs w:val="14"/>
                <w:lang w:eastAsia="cs-CZ"/>
              </w:rPr>
              <w:t> </w:t>
            </w:r>
          </w:p>
        </w:tc>
        <w:tc>
          <w:tcPr>
            <w:tcW w:w="752"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1,5</w:t>
            </w:r>
          </w:p>
        </w:tc>
        <w:tc>
          <w:tcPr>
            <w:tcW w:w="742" w:type="dxa"/>
            <w:tcBorders>
              <w:top w:val="nil"/>
              <w:left w:val="nil"/>
              <w:bottom w:val="single" w:sz="4" w:space="0" w:color="auto"/>
              <w:right w:val="single" w:sz="4" w:space="0" w:color="auto"/>
            </w:tcBorders>
            <w:shd w:val="clear" w:color="auto" w:fill="auto"/>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 </w:t>
            </w:r>
          </w:p>
        </w:tc>
        <w:tc>
          <w:tcPr>
            <w:tcW w:w="867" w:type="dxa"/>
            <w:tcBorders>
              <w:top w:val="nil"/>
              <w:left w:val="nil"/>
              <w:bottom w:val="single" w:sz="4" w:space="0" w:color="auto"/>
              <w:right w:val="single" w:sz="4" w:space="0" w:color="auto"/>
            </w:tcBorders>
            <w:shd w:val="clear" w:color="000000" w:fill="FDE9D9"/>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1 111 039</w:t>
            </w:r>
          </w:p>
        </w:tc>
        <w:tc>
          <w:tcPr>
            <w:tcW w:w="1246" w:type="dxa"/>
            <w:tcBorders>
              <w:top w:val="nil"/>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0</w:t>
            </w:r>
          </w:p>
        </w:tc>
        <w:tc>
          <w:tcPr>
            <w:tcW w:w="973" w:type="dxa"/>
            <w:tcBorders>
              <w:top w:val="nil"/>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1 111 039</w:t>
            </w:r>
          </w:p>
        </w:tc>
        <w:tc>
          <w:tcPr>
            <w:tcW w:w="976"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 </w:t>
            </w:r>
          </w:p>
        </w:tc>
      </w:tr>
      <w:tr w:rsidR="00A5230B" w:rsidRPr="00A5230B" w:rsidTr="00A5230B">
        <w:trPr>
          <w:trHeight w:val="810"/>
        </w:trPr>
        <w:tc>
          <w:tcPr>
            <w:tcW w:w="1197" w:type="dxa"/>
            <w:tcBorders>
              <w:top w:val="nil"/>
              <w:left w:val="single" w:sz="4" w:space="0" w:color="auto"/>
              <w:bottom w:val="single" w:sz="4" w:space="0" w:color="auto"/>
              <w:right w:val="single" w:sz="4" w:space="0" w:color="auto"/>
            </w:tcBorders>
            <w:shd w:val="clear" w:color="000000" w:fill="E4DFEC"/>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Život bez bariér</w:t>
            </w:r>
          </w:p>
        </w:tc>
        <w:tc>
          <w:tcPr>
            <w:tcW w:w="742"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26652561</w:t>
            </w:r>
          </w:p>
        </w:tc>
        <w:tc>
          <w:tcPr>
            <w:tcW w:w="1069"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Sociální rehabilitace</w:t>
            </w:r>
          </w:p>
        </w:tc>
        <w:tc>
          <w:tcPr>
            <w:tcW w:w="666"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7218817</w:t>
            </w:r>
          </w:p>
        </w:tc>
        <w:tc>
          <w:tcPr>
            <w:tcW w:w="827"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Ambulantní</w:t>
            </w:r>
          </w:p>
        </w:tc>
        <w:tc>
          <w:tcPr>
            <w:tcW w:w="637" w:type="dxa"/>
            <w:tcBorders>
              <w:top w:val="nil"/>
              <w:left w:val="nil"/>
              <w:bottom w:val="single" w:sz="4" w:space="0" w:color="auto"/>
              <w:right w:val="single" w:sz="4" w:space="0" w:color="auto"/>
            </w:tcBorders>
            <w:shd w:val="clear" w:color="000000" w:fill="E4DFEC"/>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Z2</w:t>
            </w:r>
          </w:p>
        </w:tc>
        <w:tc>
          <w:tcPr>
            <w:tcW w:w="930"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PO2</w:t>
            </w:r>
          </w:p>
        </w:tc>
        <w:tc>
          <w:tcPr>
            <w:tcW w:w="933"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Lomnice nad Popelkou</w:t>
            </w:r>
          </w:p>
        </w:tc>
        <w:tc>
          <w:tcPr>
            <w:tcW w:w="1578"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color w:val="000000"/>
                <w:sz w:val="14"/>
                <w:szCs w:val="14"/>
                <w:lang w:eastAsia="cs-CZ"/>
              </w:rPr>
            </w:pPr>
            <w:r w:rsidRPr="00A5230B">
              <w:rPr>
                <w:rFonts w:ascii="Tahoma" w:eastAsia="Times New Roman" w:hAnsi="Tahoma" w:cs="Tahoma"/>
                <w:color w:val="000000"/>
                <w:sz w:val="14"/>
                <w:szCs w:val="14"/>
                <w:lang w:eastAsia="cs-CZ"/>
              </w:rPr>
              <w:t>osoby s chronickým duševním onemocněním, s kombinovaným postižením, s mentálním a tělesným postižením</w:t>
            </w:r>
          </w:p>
        </w:tc>
        <w:tc>
          <w:tcPr>
            <w:tcW w:w="863"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color w:val="000000"/>
                <w:sz w:val="14"/>
                <w:szCs w:val="14"/>
                <w:lang w:eastAsia="cs-CZ"/>
              </w:rPr>
            </w:pPr>
            <w:r w:rsidRPr="00A5230B">
              <w:rPr>
                <w:rFonts w:ascii="Tahoma" w:eastAsia="Times New Roman" w:hAnsi="Tahoma" w:cs="Tahoma"/>
                <w:color w:val="000000"/>
                <w:sz w:val="14"/>
                <w:szCs w:val="14"/>
                <w:lang w:eastAsia="cs-CZ"/>
              </w:rPr>
              <w:t> </w:t>
            </w:r>
          </w:p>
        </w:tc>
        <w:tc>
          <w:tcPr>
            <w:tcW w:w="752"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0,526</w:t>
            </w:r>
          </w:p>
        </w:tc>
        <w:tc>
          <w:tcPr>
            <w:tcW w:w="742" w:type="dxa"/>
            <w:tcBorders>
              <w:top w:val="nil"/>
              <w:left w:val="nil"/>
              <w:bottom w:val="single" w:sz="4" w:space="0" w:color="auto"/>
              <w:right w:val="single" w:sz="4" w:space="0" w:color="auto"/>
            </w:tcBorders>
            <w:shd w:val="clear" w:color="auto" w:fill="auto"/>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 </w:t>
            </w:r>
          </w:p>
        </w:tc>
        <w:tc>
          <w:tcPr>
            <w:tcW w:w="867" w:type="dxa"/>
            <w:tcBorders>
              <w:top w:val="nil"/>
              <w:left w:val="nil"/>
              <w:bottom w:val="single" w:sz="4" w:space="0" w:color="auto"/>
              <w:right w:val="single" w:sz="4" w:space="0" w:color="auto"/>
            </w:tcBorders>
            <w:shd w:val="clear" w:color="000000" w:fill="FDE9D9"/>
            <w:noWrap/>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334 686</w:t>
            </w:r>
          </w:p>
        </w:tc>
        <w:tc>
          <w:tcPr>
            <w:tcW w:w="1246" w:type="dxa"/>
            <w:tcBorders>
              <w:top w:val="nil"/>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0</w:t>
            </w:r>
          </w:p>
        </w:tc>
        <w:tc>
          <w:tcPr>
            <w:tcW w:w="973" w:type="dxa"/>
            <w:tcBorders>
              <w:top w:val="nil"/>
              <w:left w:val="nil"/>
              <w:bottom w:val="single" w:sz="4" w:space="0" w:color="auto"/>
              <w:right w:val="single" w:sz="4" w:space="0" w:color="auto"/>
            </w:tcBorders>
            <w:shd w:val="clear" w:color="000000" w:fill="FDE9D9"/>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sidRPr="00A5230B">
              <w:rPr>
                <w:rFonts w:ascii="Tahoma" w:eastAsia="Times New Roman" w:hAnsi="Tahoma" w:cs="Tahoma"/>
                <w:sz w:val="14"/>
                <w:szCs w:val="14"/>
                <w:lang w:eastAsia="cs-CZ"/>
              </w:rPr>
              <w:t>334 686</w:t>
            </w:r>
          </w:p>
        </w:tc>
        <w:tc>
          <w:tcPr>
            <w:tcW w:w="976" w:type="dxa"/>
            <w:tcBorders>
              <w:top w:val="nil"/>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r>
              <w:rPr>
                <w:rFonts w:ascii="Tahoma" w:eastAsia="Times New Roman" w:hAnsi="Tahoma" w:cs="Tahoma"/>
                <w:sz w:val="14"/>
                <w:szCs w:val="14"/>
                <w:lang w:eastAsia="cs-CZ"/>
              </w:rPr>
              <w:t>Nově zařazená sociální služba do ZS</w:t>
            </w:r>
          </w:p>
        </w:tc>
      </w:tr>
      <w:tr w:rsidR="00A5230B" w:rsidRPr="00A5230B" w:rsidTr="00A5230B">
        <w:trPr>
          <w:trHeight w:val="270"/>
        </w:trPr>
        <w:tc>
          <w:tcPr>
            <w:tcW w:w="1197"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742"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1069"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666"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827"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637"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930"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933"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1578"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863"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752"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742"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867"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1246"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973"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976"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r>
      <w:tr w:rsidR="00A5230B" w:rsidRPr="00A5230B" w:rsidTr="00A5230B">
        <w:trPr>
          <w:trHeight w:val="255"/>
        </w:trPr>
        <w:tc>
          <w:tcPr>
            <w:tcW w:w="11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 xml:space="preserve">Celkem </w:t>
            </w:r>
            <w:proofErr w:type="gramStart"/>
            <w:r w:rsidRPr="00A5230B">
              <w:rPr>
                <w:rFonts w:ascii="Tahoma" w:eastAsia="Times New Roman" w:hAnsi="Tahoma" w:cs="Tahoma"/>
                <w:b/>
                <w:bCs/>
                <w:sz w:val="14"/>
                <w:szCs w:val="14"/>
                <w:lang w:eastAsia="cs-CZ"/>
              </w:rPr>
              <w:t>sociálních  služeb</w:t>
            </w:r>
            <w:proofErr w:type="gramEnd"/>
          </w:p>
        </w:tc>
        <w:tc>
          <w:tcPr>
            <w:tcW w:w="742" w:type="dxa"/>
            <w:tcBorders>
              <w:top w:val="single" w:sz="4" w:space="0" w:color="auto"/>
              <w:left w:val="nil"/>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7</w:t>
            </w:r>
          </w:p>
        </w:tc>
        <w:tc>
          <w:tcPr>
            <w:tcW w:w="1069"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666"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827"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637"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930"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933"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1578"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Celkem</w:t>
            </w:r>
          </w:p>
        </w:tc>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21,861</w:t>
            </w: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8</w:t>
            </w:r>
          </w:p>
        </w:tc>
        <w:tc>
          <w:tcPr>
            <w:tcW w:w="867"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1246"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973"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976"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r>
      <w:tr w:rsidR="00A5230B" w:rsidRPr="00A5230B" w:rsidTr="00A5230B">
        <w:trPr>
          <w:trHeight w:val="270"/>
        </w:trPr>
        <w:tc>
          <w:tcPr>
            <w:tcW w:w="1197" w:type="dxa"/>
            <w:tcBorders>
              <w:top w:val="nil"/>
              <w:left w:val="single" w:sz="4" w:space="0" w:color="auto"/>
              <w:bottom w:val="single" w:sz="4" w:space="0" w:color="auto"/>
              <w:right w:val="single" w:sz="4" w:space="0" w:color="auto"/>
            </w:tcBorders>
            <w:shd w:val="clear" w:color="000000" w:fill="E6B8B7"/>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 xml:space="preserve">z toho s výhradou </w:t>
            </w:r>
          </w:p>
        </w:tc>
        <w:tc>
          <w:tcPr>
            <w:tcW w:w="742" w:type="dxa"/>
            <w:tcBorders>
              <w:top w:val="nil"/>
              <w:left w:val="nil"/>
              <w:bottom w:val="single" w:sz="4" w:space="0" w:color="auto"/>
              <w:right w:val="single" w:sz="4" w:space="0" w:color="auto"/>
            </w:tcBorders>
            <w:shd w:val="clear" w:color="000000" w:fill="E6B8B7"/>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1</w:t>
            </w:r>
          </w:p>
        </w:tc>
        <w:tc>
          <w:tcPr>
            <w:tcW w:w="1069"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666"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827"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637"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930"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933"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1578"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863"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752"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742"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867"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1246"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973"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976"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r>
      <w:tr w:rsidR="00A5230B" w:rsidRPr="00A5230B" w:rsidTr="00A5230B">
        <w:trPr>
          <w:trHeight w:val="382"/>
        </w:trPr>
        <w:tc>
          <w:tcPr>
            <w:tcW w:w="1197" w:type="dxa"/>
            <w:tcBorders>
              <w:top w:val="nil"/>
              <w:left w:val="single" w:sz="4" w:space="0" w:color="auto"/>
              <w:bottom w:val="single" w:sz="4" w:space="0" w:color="auto"/>
              <w:right w:val="single" w:sz="4" w:space="0" w:color="auto"/>
            </w:tcBorders>
            <w:shd w:val="clear" w:color="000000" w:fill="E4DFEC"/>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z toho nově zařazená služba do ZS</w:t>
            </w:r>
          </w:p>
        </w:tc>
        <w:tc>
          <w:tcPr>
            <w:tcW w:w="742" w:type="dxa"/>
            <w:tcBorders>
              <w:top w:val="nil"/>
              <w:left w:val="nil"/>
              <w:bottom w:val="single" w:sz="4" w:space="0" w:color="auto"/>
              <w:right w:val="single" w:sz="4" w:space="0" w:color="auto"/>
            </w:tcBorders>
            <w:shd w:val="clear" w:color="000000" w:fill="E4DFEC"/>
            <w:vAlign w:val="center"/>
            <w:hideMark/>
          </w:tcPr>
          <w:p w:rsidR="00A5230B" w:rsidRPr="00A5230B" w:rsidRDefault="00A5230B" w:rsidP="00EB6850">
            <w:pPr>
              <w:spacing w:after="0" w:line="240" w:lineRule="auto"/>
              <w:jc w:val="left"/>
              <w:rPr>
                <w:rFonts w:ascii="Tahoma" w:eastAsia="Times New Roman" w:hAnsi="Tahoma" w:cs="Tahoma"/>
                <w:b/>
                <w:bCs/>
                <w:sz w:val="14"/>
                <w:szCs w:val="14"/>
                <w:lang w:eastAsia="cs-CZ"/>
              </w:rPr>
            </w:pPr>
            <w:r w:rsidRPr="00A5230B">
              <w:rPr>
                <w:rFonts w:ascii="Tahoma" w:eastAsia="Times New Roman" w:hAnsi="Tahoma" w:cs="Tahoma"/>
                <w:b/>
                <w:bCs/>
                <w:sz w:val="14"/>
                <w:szCs w:val="14"/>
                <w:lang w:eastAsia="cs-CZ"/>
              </w:rPr>
              <w:t>1</w:t>
            </w:r>
          </w:p>
        </w:tc>
        <w:tc>
          <w:tcPr>
            <w:tcW w:w="1069"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666"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827"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637"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930"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933"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1578"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863"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752"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742"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867"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1246"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973"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c>
          <w:tcPr>
            <w:tcW w:w="976" w:type="dxa"/>
            <w:tcBorders>
              <w:top w:val="nil"/>
              <w:left w:val="nil"/>
              <w:bottom w:val="nil"/>
              <w:right w:val="nil"/>
            </w:tcBorders>
            <w:shd w:val="clear" w:color="auto" w:fill="auto"/>
            <w:vAlign w:val="center"/>
            <w:hideMark/>
          </w:tcPr>
          <w:p w:rsidR="00A5230B" w:rsidRPr="00A5230B" w:rsidRDefault="00A5230B" w:rsidP="00EB6850">
            <w:pPr>
              <w:spacing w:after="0" w:line="240" w:lineRule="auto"/>
              <w:jc w:val="left"/>
              <w:rPr>
                <w:rFonts w:ascii="Tahoma" w:eastAsia="Times New Roman" w:hAnsi="Tahoma" w:cs="Tahoma"/>
                <w:sz w:val="14"/>
                <w:szCs w:val="14"/>
                <w:lang w:eastAsia="cs-CZ"/>
              </w:rPr>
            </w:pPr>
          </w:p>
        </w:tc>
      </w:tr>
    </w:tbl>
    <w:p w:rsidR="00F80EE2" w:rsidRDefault="00F80EE2" w:rsidP="00EB6850">
      <w:pPr>
        <w:autoSpaceDE w:val="0"/>
        <w:autoSpaceDN w:val="0"/>
        <w:adjustRightInd w:val="0"/>
        <w:spacing w:after="0"/>
        <w:jc w:val="left"/>
        <w:rPr>
          <w:rFonts w:cs="Times New Roman"/>
          <w:b/>
          <w:szCs w:val="24"/>
        </w:rPr>
        <w:sectPr w:rsidR="00F80EE2" w:rsidSect="005307D4">
          <w:pgSz w:w="16839" w:h="11907" w:orient="landscape" w:code="9"/>
          <w:pgMar w:top="1134" w:right="851" w:bottom="567" w:left="1134" w:header="709" w:footer="709" w:gutter="0"/>
          <w:cols w:space="708"/>
          <w:docGrid w:linePitch="360"/>
        </w:sectPr>
      </w:pPr>
    </w:p>
    <w:p w:rsidR="008941FD" w:rsidRDefault="008941FD" w:rsidP="008941FD">
      <w:pPr>
        <w:pStyle w:val="Nadpis3"/>
      </w:pPr>
      <w:bookmarkStart w:id="63" w:name="_Toc420500196"/>
      <w:r>
        <w:lastRenderedPageBreak/>
        <w:t>Výše vyrovnávacích plateb do Pověření</w:t>
      </w:r>
      <w:bookmarkEnd w:id="63"/>
    </w:p>
    <w:p w:rsidR="008941FD" w:rsidRDefault="008941FD" w:rsidP="008941FD"/>
    <w:tbl>
      <w:tblPr>
        <w:tblW w:w="9380" w:type="dxa"/>
        <w:tblInd w:w="55" w:type="dxa"/>
        <w:tblCellMar>
          <w:left w:w="70" w:type="dxa"/>
          <w:right w:w="70" w:type="dxa"/>
        </w:tblCellMar>
        <w:tblLook w:val="04A0" w:firstRow="1" w:lastRow="0" w:firstColumn="1" w:lastColumn="0" w:noHBand="0" w:noVBand="1"/>
      </w:tblPr>
      <w:tblGrid>
        <w:gridCol w:w="2180"/>
        <w:gridCol w:w="780"/>
        <w:gridCol w:w="2440"/>
        <w:gridCol w:w="1300"/>
        <w:gridCol w:w="1240"/>
        <w:gridCol w:w="1440"/>
      </w:tblGrid>
      <w:tr w:rsidR="000977F2" w:rsidRPr="000977F2" w:rsidTr="000977F2">
        <w:trPr>
          <w:trHeight w:val="1140"/>
        </w:trPr>
        <w:tc>
          <w:tcPr>
            <w:tcW w:w="218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Poskytovatel - název</w:t>
            </w:r>
          </w:p>
        </w:tc>
        <w:tc>
          <w:tcPr>
            <w:tcW w:w="780" w:type="dxa"/>
            <w:tcBorders>
              <w:top w:val="single" w:sz="4" w:space="0" w:color="auto"/>
              <w:left w:val="nil"/>
              <w:bottom w:val="single" w:sz="4" w:space="0" w:color="auto"/>
              <w:right w:val="single" w:sz="4" w:space="0" w:color="auto"/>
            </w:tcBorders>
            <w:shd w:val="clear" w:color="000000" w:fill="F2F2F2"/>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Služba - číslo</w:t>
            </w:r>
          </w:p>
        </w:tc>
        <w:tc>
          <w:tcPr>
            <w:tcW w:w="2440" w:type="dxa"/>
            <w:tcBorders>
              <w:top w:val="single" w:sz="4" w:space="0" w:color="auto"/>
              <w:left w:val="nil"/>
              <w:bottom w:val="single" w:sz="4" w:space="0" w:color="auto"/>
              <w:right w:val="single" w:sz="4" w:space="0" w:color="auto"/>
            </w:tcBorders>
            <w:shd w:val="clear" w:color="000000" w:fill="F2F2F2"/>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Služba - paragraf</w:t>
            </w:r>
          </w:p>
        </w:tc>
        <w:tc>
          <w:tcPr>
            <w:tcW w:w="1300" w:type="dxa"/>
            <w:tcBorders>
              <w:top w:val="single" w:sz="4" w:space="0" w:color="auto"/>
              <w:left w:val="nil"/>
              <w:bottom w:val="single" w:sz="4" w:space="0" w:color="auto"/>
              <w:right w:val="single" w:sz="4" w:space="0" w:color="auto"/>
            </w:tcBorders>
            <w:shd w:val="clear" w:color="000000" w:fill="F2F2F2"/>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Vypočtené náklady </w:t>
            </w:r>
          </w:p>
        </w:tc>
        <w:tc>
          <w:tcPr>
            <w:tcW w:w="1240" w:type="dxa"/>
            <w:tcBorders>
              <w:top w:val="single" w:sz="4" w:space="0" w:color="auto"/>
              <w:left w:val="nil"/>
              <w:bottom w:val="single" w:sz="4" w:space="0" w:color="auto"/>
              <w:right w:val="single" w:sz="4" w:space="0" w:color="auto"/>
            </w:tcBorders>
            <w:shd w:val="clear" w:color="000000" w:fill="F2F2F2"/>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Výnosy služby</w:t>
            </w:r>
          </w:p>
        </w:tc>
        <w:tc>
          <w:tcPr>
            <w:tcW w:w="1440" w:type="dxa"/>
            <w:tcBorders>
              <w:top w:val="single" w:sz="4" w:space="0" w:color="auto"/>
              <w:left w:val="nil"/>
              <w:bottom w:val="single" w:sz="4" w:space="0" w:color="auto"/>
              <w:right w:val="single" w:sz="4" w:space="0" w:color="auto"/>
            </w:tcBorders>
            <w:shd w:val="clear" w:color="000000" w:fill="F2F2F2"/>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Zaokrouhlená vypočtená vyrovnávací platba do Pověření</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 občanské sdružení</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9813481</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§37 - Odborné sociální poradenství</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1 843 008</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1 844 000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proofErr w:type="gramStart"/>
            <w:r w:rsidRPr="000977F2">
              <w:rPr>
                <w:rFonts w:ascii="Tahoma" w:eastAsia="Times New Roman" w:hAnsi="Tahoma" w:cs="Tahoma"/>
                <w:b/>
                <w:bCs/>
                <w:sz w:val="14"/>
                <w:szCs w:val="14"/>
                <w:lang w:eastAsia="cs-CZ"/>
              </w:rPr>
              <w:t xml:space="preserve">ADVAITA, z. </w:t>
            </w:r>
            <w:proofErr w:type="spellStart"/>
            <w:r w:rsidRPr="000977F2">
              <w:rPr>
                <w:rFonts w:ascii="Tahoma" w:eastAsia="Times New Roman" w:hAnsi="Tahoma" w:cs="Tahoma"/>
                <w:b/>
                <w:bCs/>
                <w:sz w:val="14"/>
                <w:szCs w:val="14"/>
                <w:lang w:eastAsia="cs-CZ"/>
              </w:rPr>
              <w:t>ú.</w:t>
            </w:r>
            <w:proofErr w:type="spellEnd"/>
            <w:proofErr w:type="gramEnd"/>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4142726</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§64 - Služby následné péče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2 235 929</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297 250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1 939 000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proofErr w:type="gramStart"/>
            <w:r w:rsidRPr="000977F2">
              <w:rPr>
                <w:rFonts w:ascii="Tahoma" w:eastAsia="Times New Roman" w:hAnsi="Tahoma" w:cs="Tahoma"/>
                <w:b/>
                <w:bCs/>
                <w:sz w:val="14"/>
                <w:szCs w:val="14"/>
                <w:lang w:eastAsia="cs-CZ"/>
              </w:rPr>
              <w:t xml:space="preserve">ADVAITA, z. </w:t>
            </w:r>
            <w:proofErr w:type="spellStart"/>
            <w:r w:rsidRPr="000977F2">
              <w:rPr>
                <w:rFonts w:ascii="Tahoma" w:eastAsia="Times New Roman" w:hAnsi="Tahoma" w:cs="Tahoma"/>
                <w:b/>
                <w:bCs/>
                <w:sz w:val="14"/>
                <w:szCs w:val="14"/>
                <w:lang w:eastAsia="cs-CZ"/>
              </w:rPr>
              <w:t>ú.</w:t>
            </w:r>
            <w:proofErr w:type="spellEnd"/>
            <w:proofErr w:type="gramEnd"/>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4853448</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§68 - Terapeutické komunity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7 303 342</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1 096 742</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6 207 000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proofErr w:type="gramStart"/>
            <w:r w:rsidRPr="000977F2">
              <w:rPr>
                <w:rFonts w:ascii="Tahoma" w:eastAsia="Times New Roman" w:hAnsi="Tahoma" w:cs="Tahoma"/>
                <w:b/>
                <w:bCs/>
                <w:sz w:val="14"/>
                <w:szCs w:val="14"/>
                <w:lang w:eastAsia="cs-CZ"/>
              </w:rPr>
              <w:t xml:space="preserve">ADVAITA, z. </w:t>
            </w:r>
            <w:proofErr w:type="spellStart"/>
            <w:r w:rsidRPr="000977F2">
              <w:rPr>
                <w:rFonts w:ascii="Tahoma" w:eastAsia="Times New Roman" w:hAnsi="Tahoma" w:cs="Tahoma"/>
                <w:b/>
                <w:bCs/>
                <w:sz w:val="14"/>
                <w:szCs w:val="14"/>
                <w:lang w:eastAsia="cs-CZ"/>
              </w:rPr>
              <w:t>ú.</w:t>
            </w:r>
            <w:proofErr w:type="spellEnd"/>
            <w:proofErr w:type="gramEnd"/>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6552817</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§37 - Odborné sociální poradenství</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2 139 980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2 140 000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Anděl </w:t>
            </w:r>
            <w:proofErr w:type="gramStart"/>
            <w:r w:rsidRPr="000977F2">
              <w:rPr>
                <w:rFonts w:ascii="Tahoma" w:eastAsia="Times New Roman" w:hAnsi="Tahoma" w:cs="Tahoma"/>
                <w:b/>
                <w:bCs/>
                <w:sz w:val="14"/>
                <w:szCs w:val="14"/>
                <w:lang w:eastAsia="cs-CZ"/>
              </w:rPr>
              <w:t xml:space="preserve">strážný, </w:t>
            </w:r>
            <w:proofErr w:type="spellStart"/>
            <w:r w:rsidRPr="000977F2">
              <w:rPr>
                <w:rFonts w:ascii="Tahoma" w:eastAsia="Times New Roman" w:hAnsi="Tahoma" w:cs="Tahoma"/>
                <w:b/>
                <w:bCs/>
                <w:sz w:val="14"/>
                <w:szCs w:val="14"/>
                <w:lang w:eastAsia="cs-CZ"/>
              </w:rPr>
              <w:t>z.ú</w:t>
            </w:r>
            <w:proofErr w:type="spellEnd"/>
            <w:r w:rsidRPr="000977F2">
              <w:rPr>
                <w:rFonts w:ascii="Tahoma" w:eastAsia="Times New Roman" w:hAnsi="Tahoma" w:cs="Tahoma"/>
                <w:b/>
                <w:bCs/>
                <w:sz w:val="14"/>
                <w:szCs w:val="14"/>
                <w:lang w:eastAsia="cs-CZ"/>
              </w:rPr>
              <w:t>.</w:t>
            </w:r>
            <w:proofErr w:type="gramEnd"/>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8384795</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§41 - Tísňová péče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793 100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85 236</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708 000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APOSS Liberec,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3190180</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§45 - Centra denních služeb</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3 926 945</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1 115 957</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2 811 000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APOSS Liberec,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4094333</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§48 - Domovy pro osoby se zdravotním postižením</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10 545 796</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3 848 075</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6 698 000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APOSS Liberec,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9358357</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§47 - Týdenní stacionáře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2 311 774</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974 758</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1 338 000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Asociace pomáhající lidem s autismem - APLA Praha, Střední Čechy, </w:t>
            </w:r>
            <w:proofErr w:type="gramStart"/>
            <w:r w:rsidRPr="000977F2">
              <w:rPr>
                <w:rFonts w:ascii="Tahoma" w:eastAsia="Times New Roman" w:hAnsi="Tahoma" w:cs="Tahoma"/>
                <w:b/>
                <w:bCs/>
                <w:sz w:val="14"/>
                <w:szCs w:val="14"/>
                <w:lang w:eastAsia="cs-CZ"/>
              </w:rPr>
              <w:t>o.s.</w:t>
            </w:r>
            <w:proofErr w:type="gramEnd"/>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2284277</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§37 - Odborné sociální poradenství</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83 710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84 000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Asociace pomáhající lidem s autismem - APLA Praha, Střední Čechy, </w:t>
            </w:r>
            <w:proofErr w:type="gramStart"/>
            <w:r w:rsidRPr="000977F2">
              <w:rPr>
                <w:rFonts w:ascii="Tahoma" w:eastAsia="Times New Roman" w:hAnsi="Tahoma" w:cs="Tahoma"/>
                <w:b/>
                <w:bCs/>
                <w:sz w:val="14"/>
                <w:szCs w:val="14"/>
                <w:lang w:eastAsia="cs-CZ"/>
              </w:rPr>
              <w:t>o.s.</w:t>
            </w:r>
            <w:proofErr w:type="gramEnd"/>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4319542</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§66 - Sociálně aktivizační služby pro seniory a osoby se zdravotním postižením</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110 000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110 000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Asociace pomáhající lidem s autismem - APLA Praha, Střední Čechy, </w:t>
            </w:r>
            <w:proofErr w:type="gramStart"/>
            <w:r w:rsidRPr="000977F2">
              <w:rPr>
                <w:rFonts w:ascii="Tahoma" w:eastAsia="Times New Roman" w:hAnsi="Tahoma" w:cs="Tahoma"/>
                <w:b/>
                <w:bCs/>
                <w:sz w:val="14"/>
                <w:szCs w:val="14"/>
                <w:lang w:eastAsia="cs-CZ"/>
              </w:rPr>
              <w:t>o.s.</w:t>
            </w:r>
            <w:proofErr w:type="gramEnd"/>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7472903</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§65 - Sociálně aktivizační služby pro rodiny s dětmi</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190 300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191 000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Asociace pomáhající lidem s autismem - APLA Praha, Střední Čechy, </w:t>
            </w:r>
            <w:proofErr w:type="gramStart"/>
            <w:r w:rsidRPr="000977F2">
              <w:rPr>
                <w:rFonts w:ascii="Tahoma" w:eastAsia="Times New Roman" w:hAnsi="Tahoma" w:cs="Tahoma"/>
                <w:b/>
                <w:bCs/>
                <w:sz w:val="14"/>
                <w:szCs w:val="14"/>
                <w:lang w:eastAsia="cs-CZ"/>
              </w:rPr>
              <w:t>o.s.</w:t>
            </w:r>
            <w:proofErr w:type="gramEnd"/>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9864940</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§44 - Odlehčovací služby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254 161</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70 000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185 000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Asociace rodičů a přátel zdravotně postižených dětí v </w:t>
            </w:r>
            <w:proofErr w:type="gramStart"/>
            <w:r w:rsidRPr="000977F2">
              <w:rPr>
                <w:rFonts w:ascii="Tahoma" w:eastAsia="Times New Roman" w:hAnsi="Tahoma" w:cs="Tahoma"/>
                <w:b/>
                <w:bCs/>
                <w:sz w:val="14"/>
                <w:szCs w:val="14"/>
                <w:lang w:eastAsia="cs-CZ"/>
              </w:rPr>
              <w:t xml:space="preserve">ČR, </w:t>
            </w:r>
            <w:proofErr w:type="spellStart"/>
            <w:r w:rsidRPr="000977F2">
              <w:rPr>
                <w:rFonts w:ascii="Tahoma" w:eastAsia="Times New Roman" w:hAnsi="Tahoma" w:cs="Tahoma"/>
                <w:b/>
                <w:bCs/>
                <w:sz w:val="14"/>
                <w:szCs w:val="14"/>
                <w:lang w:eastAsia="cs-CZ"/>
              </w:rPr>
              <w:t>z.s</w:t>
            </w:r>
            <w:proofErr w:type="spellEnd"/>
            <w:r w:rsidRPr="000977F2">
              <w:rPr>
                <w:rFonts w:ascii="Tahoma" w:eastAsia="Times New Roman" w:hAnsi="Tahoma" w:cs="Tahoma"/>
                <w:b/>
                <w:bCs/>
                <w:sz w:val="14"/>
                <w:szCs w:val="14"/>
                <w:lang w:eastAsia="cs-CZ"/>
              </w:rPr>
              <w:t>.</w:t>
            </w:r>
            <w:proofErr w:type="gramEnd"/>
            <w:r w:rsidRPr="000977F2">
              <w:rPr>
                <w:rFonts w:ascii="Tahoma" w:eastAsia="Times New Roman" w:hAnsi="Tahoma" w:cs="Tahoma"/>
                <w:b/>
                <w:bCs/>
                <w:sz w:val="14"/>
                <w:szCs w:val="14"/>
                <w:lang w:eastAsia="cs-CZ"/>
              </w:rPr>
              <w:t xml:space="preserve"> Klub Jablonec nad Nisou</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9452301</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§65 - Sociálně aktivizační služby pro rodiny s dětmi</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417 685</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418 000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Bílý kruh bezpečí, </w:t>
            </w:r>
            <w:proofErr w:type="gramStart"/>
            <w:r w:rsidRPr="000977F2">
              <w:rPr>
                <w:rFonts w:ascii="Tahoma" w:eastAsia="Times New Roman" w:hAnsi="Tahoma" w:cs="Tahoma"/>
                <w:b/>
                <w:bCs/>
                <w:sz w:val="14"/>
                <w:szCs w:val="14"/>
                <w:lang w:eastAsia="cs-CZ"/>
              </w:rPr>
              <w:t>o.s.</w:t>
            </w:r>
            <w:proofErr w:type="gramEnd"/>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9015328</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§37 - Odborné sociální poradenství</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880 950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881 000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Centrum intervenčních a psychosociálních služeb Libereckého kraje,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1701584</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§60a - Intervenční centra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1 844 537</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1 845 000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Centrum intervenčních a psychosociálních služeb Libereckého kraje,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2632467</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§37 - Odborné sociální poradenství</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5 340 502</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5 341 000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Centrum intervenčních a psychosociálních služeb Libereckého kraje,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4006189</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§37 - Odborné sociální poradenství</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728 384</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729 000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Centrum intervenčních a psychosociálních služeb Libereckého kraje,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4337287</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§37 - Odborné sociální poradenství</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2 777 309</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2 778 000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Centrum intervenčních a psychosociálních služeb Libereckého kraje,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5005475</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§37 - Odborné sociální poradenství</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364 113</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365 000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Centrum intervenčních a psychosociálních služeb Libereckého kraje,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5393471</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§55 - Telefonická krizová pomoc</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2 811 009</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2 812 000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Centrum intervenčních a psychosociálních služeb Libereckého kraje, </w:t>
            </w:r>
            <w:r w:rsidRPr="000977F2">
              <w:rPr>
                <w:rFonts w:ascii="Tahoma" w:eastAsia="Times New Roman" w:hAnsi="Tahoma" w:cs="Tahoma"/>
                <w:b/>
                <w:bCs/>
                <w:sz w:val="14"/>
                <w:szCs w:val="14"/>
                <w:lang w:eastAsia="cs-CZ"/>
              </w:rPr>
              <w:lastRenderedPageBreak/>
              <w:t>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lastRenderedPageBreak/>
              <w:t>5833201</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§37 - Odborné sociální poradenství</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2 811 009</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2 812 000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lastRenderedPageBreak/>
              <w:t>Centrum pro dětský sluch Tamtam,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5002625</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§54 - Raná péče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356 400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357 000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CENTRUM PRO ZDRAVOTNĚ POSTIŽENÉ Libereckého kraje,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1656576</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§44 - Odlehčovací služby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779 900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207 860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573 000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CENTRUM PRO ZDRAVOTNĚ POSTIŽENÉ Libereckého kraje,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1840164</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§37 - Odborné sociální poradenství</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142 804</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143 000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CENTRUM PRO ZDRAVOTNĚ POSTIŽENÉ Libereckého kraje,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2164863</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§44 - Odlehčovací služby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457 600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110 265</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348 000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CENTRUM PRO ZDRAVOTNĚ POSTIŽENÉ Libereckého kraje,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2453453</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§56 - Tlumočnické služby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317 666</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318 000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CENTRUM PRO ZDRAVOTNĚ POSTIŽENÉ Libereckého kraje,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3852372</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§39 - Osobní asistence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3 047 000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703 960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2 344 000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CENTRUM PRO ZDRAVOTNĚ POSTIŽENÉ Libereckého kraje,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4148036</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§37 - Odborné sociální poradenství</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104 911</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105 000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CENTRUM PRO ZDRAVOTNĚ POSTIŽENÉ Libereckého kraje,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5362299</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§44 - Odlehčovací služby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426 800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114 615</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313 000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CENTRUM PRO ZDRAVOTNĚ POSTIŽENÉ Libereckého kraje,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5451090</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§37 - Odborné sociální poradenství</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123 509</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124 000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CENTRUM PRO ZDRAVOTNĚ POSTIŽENÉ Libereckého kraje,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6806376</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§44 - Odlehčovací služby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441 100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112 140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329 000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CENTRUM PRO ZDRAVOTNĚ POSTIŽENÉ Libereckého kraje,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7135154</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§39 - Osobní asistence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2 878 700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623 270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2 256 000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CENTRUM PRO ZDRAVOTNĚ POSTIŽENÉ Libereckého kraje,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7559709</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§39 - Osobní asistence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6 193 000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1 668 800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4 525 000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CENTRUM PRO ZDRAVOTNĚ POSTIŽENÉ Libereckého kraje,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9349276</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§39 - Osobní asistence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4 561 700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945 478</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3 617 000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CENTRUM PRO ZDRAVOTNĚ POSTIŽENÉ Libereckého kraje,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9725207</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§37 - Odborné sociální poradenství</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113 116</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114 000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Centrum sociálních služeb Jablonec nad Nisou, </w:t>
            </w:r>
            <w:proofErr w:type="gramStart"/>
            <w:r w:rsidRPr="000977F2">
              <w:rPr>
                <w:rFonts w:ascii="Tahoma" w:eastAsia="Times New Roman" w:hAnsi="Tahoma" w:cs="Tahoma"/>
                <w:b/>
                <w:bCs/>
                <w:sz w:val="14"/>
                <w:szCs w:val="14"/>
                <w:lang w:eastAsia="cs-CZ"/>
              </w:rPr>
              <w:t>p.o.</w:t>
            </w:r>
            <w:proofErr w:type="gramEnd"/>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1947710</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§44 - Odlehčovací služby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3 441 485</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579 956</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2 862 000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Centrum sociálních služeb Jablonec nad Nisou, </w:t>
            </w:r>
            <w:proofErr w:type="gramStart"/>
            <w:r w:rsidRPr="000977F2">
              <w:rPr>
                <w:rFonts w:ascii="Tahoma" w:eastAsia="Times New Roman" w:hAnsi="Tahoma" w:cs="Tahoma"/>
                <w:b/>
                <w:bCs/>
                <w:sz w:val="14"/>
                <w:szCs w:val="14"/>
                <w:lang w:eastAsia="cs-CZ"/>
              </w:rPr>
              <w:t>p.o.</w:t>
            </w:r>
            <w:proofErr w:type="gramEnd"/>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8396068</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13 446 428</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2 392 391</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11 055 000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Centrum zdravotní a sociální péče Liberec,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2480451</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§49 - Domovy pro seniory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895 177</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675 601</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220 000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Centrum zdravotní a sociální péče Liberec,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6722018</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31 641 012</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7 074 146</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24 567 000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Centrum zdravotní a sociální péče Liberec,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7665554</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§44 - Odlehčovací služby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2 394 179</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1 394 138</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1 001 000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Česká unie neslyšících</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4756138</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§66 - Sociálně aktivizační služby pro seniory a osoby se zdravotním postižením</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564 937</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565 000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Česká unie neslyšících</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5839760</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§56 - Tlumočnické služby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80 374</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81 000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Člověk v tísni,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5235056</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§62 - Nízkoprahová zařízení pro děti a mládež</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882 060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883 000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Člověk v tísni,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5713240</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§69 - Terénní programy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2 429 876</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2 430 000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Člověk v tísni,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6719009</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§37 - Odborné sociální poradenství</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95 000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Denní a pobytové sociální služby,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2038560</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§48 - Domovy pro osoby se zdravotním postižením</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3 187 046</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922 421</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2 265 000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Denní a pobytové sociální služby,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2293541</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§46 - Denní stacionáře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6 844 177</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1 375 706</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5 469 000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Dětské centrum Jilemnice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3790182</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§46 - Denní stacionáře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5 585 512</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2 133 071</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3 453 000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lastRenderedPageBreak/>
              <w:t>Dětské centrum Jilemnice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5312119</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§47 - Týdenní stacionáře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4 459 809</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1 357 312</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3 103 000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Dětské centrum Semily</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4297455</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§46 - Denní stacionáře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4 194 398</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527 139</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3 668 000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DH Liberec, </w:t>
            </w:r>
            <w:proofErr w:type="spellStart"/>
            <w:proofErr w:type="gramStart"/>
            <w:r w:rsidRPr="000977F2">
              <w:rPr>
                <w:rFonts w:ascii="Tahoma" w:eastAsia="Times New Roman" w:hAnsi="Tahoma" w:cs="Tahoma"/>
                <w:b/>
                <w:bCs/>
                <w:sz w:val="14"/>
                <w:szCs w:val="14"/>
                <w:lang w:eastAsia="cs-CZ"/>
              </w:rPr>
              <w:t>p.s.</w:t>
            </w:r>
            <w:proofErr w:type="spellEnd"/>
            <w:proofErr w:type="gramEnd"/>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2718583</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§67 - Sociálně terapeutické dílny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1 062 972</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1 063 000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DH Liberec, </w:t>
            </w:r>
            <w:proofErr w:type="spellStart"/>
            <w:proofErr w:type="gramStart"/>
            <w:r w:rsidRPr="000977F2">
              <w:rPr>
                <w:rFonts w:ascii="Tahoma" w:eastAsia="Times New Roman" w:hAnsi="Tahoma" w:cs="Tahoma"/>
                <w:b/>
                <w:bCs/>
                <w:sz w:val="14"/>
                <w:szCs w:val="14"/>
                <w:lang w:eastAsia="cs-CZ"/>
              </w:rPr>
              <w:t>p.s.</w:t>
            </w:r>
            <w:proofErr w:type="spellEnd"/>
            <w:proofErr w:type="gramEnd"/>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3166608</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§48 - Domovy pro osoby se zdravotním postižením</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6 487 214</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3 378 008</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3 110 000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DH Liberec, </w:t>
            </w:r>
            <w:proofErr w:type="spellStart"/>
            <w:proofErr w:type="gramStart"/>
            <w:r w:rsidRPr="000977F2">
              <w:rPr>
                <w:rFonts w:ascii="Tahoma" w:eastAsia="Times New Roman" w:hAnsi="Tahoma" w:cs="Tahoma"/>
                <w:b/>
                <w:bCs/>
                <w:sz w:val="14"/>
                <w:szCs w:val="14"/>
                <w:lang w:eastAsia="cs-CZ"/>
              </w:rPr>
              <w:t>p.s.</w:t>
            </w:r>
            <w:proofErr w:type="spellEnd"/>
            <w:proofErr w:type="gramEnd"/>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5793673</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§39 - Osobní asistence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1 380 255</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578 500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802 000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DH Liberec, </w:t>
            </w:r>
            <w:proofErr w:type="spellStart"/>
            <w:proofErr w:type="gramStart"/>
            <w:r w:rsidRPr="000977F2">
              <w:rPr>
                <w:rFonts w:ascii="Tahoma" w:eastAsia="Times New Roman" w:hAnsi="Tahoma" w:cs="Tahoma"/>
                <w:b/>
                <w:bCs/>
                <w:sz w:val="14"/>
                <w:szCs w:val="14"/>
                <w:lang w:eastAsia="cs-CZ"/>
              </w:rPr>
              <w:t>p.s.</w:t>
            </w:r>
            <w:proofErr w:type="spellEnd"/>
            <w:proofErr w:type="gramEnd"/>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7044506</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§51 - Chráněné bydlení</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10 374 664</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6 194 239</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4 181 000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Diakonie Beránek </w:t>
            </w:r>
            <w:proofErr w:type="gramStart"/>
            <w:r w:rsidRPr="000977F2">
              <w:rPr>
                <w:rFonts w:ascii="Tahoma" w:eastAsia="Times New Roman" w:hAnsi="Tahoma" w:cs="Tahoma"/>
                <w:b/>
                <w:bCs/>
                <w:sz w:val="14"/>
                <w:szCs w:val="14"/>
                <w:lang w:eastAsia="cs-CZ"/>
              </w:rPr>
              <w:t>o.s.</w:t>
            </w:r>
            <w:proofErr w:type="gramEnd"/>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5231429</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4 888 897</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1 326 131</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3 563 000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Diakonie ČCE - středisko v Jablonci nad Nisou</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3428319</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§62 - Nízkoprahová zařízení pro děti a mládež</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1 785 109</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1 786 000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Diakonie ČCE - středisko v Jablonci nad Nisou</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5741111</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2 155 987</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628 700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1 528 000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Diakonie ČCE - středisko v Jablonci nad Nisou</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7080749</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§65 - Sociálně aktivizační služby pro rodiny s dětmi</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344 658</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345 000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DIAKONIE DUBÁ</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1372957</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§70 - Sociální rehabilitace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2 401 761</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679 024</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1 723 000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Diecézní charita Litoměřice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3632154</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1 030 270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207 556</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823 000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Dolmen, o.p.s. Agentura pro chráněné bydlení</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4353078</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§43 - Podpora samostatného bydlení</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1 030 461</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107 783</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923 000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Dolmen, o.p.s. Agentura pro chráněné bydlení</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5227172</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§51 - Chráněné bydlení</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9 750 517</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2 455 908</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7 295 000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Dolmen, o.p.s. Agentura pro chráněné bydlení</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v přípravě</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§67 - Sociálně terapeutické dílny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2 030 000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 </w:t>
            </w:r>
            <w:r>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2 030 000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Domov a Centrum aktivity,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4418892</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§48 - Domovy pro osoby se zdravotním postižením</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14 355 569</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6 407 283</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7 949 000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Domov a Centrum aktivity,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4890597</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§51 - Chráněné bydlení</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2 911 964</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1 248 112</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1 664 000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Domov a Centrum denních služeb Jablonec nad Nisou,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1347706</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§48 - Domovy pro osoby se zdravotním postižením</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15 621 322</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5 991 190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9 631 000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Domov a Centrum denních služeb Jablonec nad Nisou,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9653966</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§45 - Centra denních služeb</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6 091 919</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593 079</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5 499 000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Domov důchodců a dům s pečovatelskou službou Zákupy,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3001174</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§49 - Domovy pro seniory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15 521 330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7 913 500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7 608 000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Domov důchodců a dům s pečovatelskou službou Zákupy,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3555154</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660 000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203 000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457 000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Domov důchodců Český Dub,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3139161</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§50 - Domovy se zvláštním režimem</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22 271 273</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12 844 466</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9 427 000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Domov důchodců Český Dub,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8588423</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§49 - Domovy pro seniory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12 756 941</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6 513 782</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6 244 000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Domov důchodců Jablonecké Paseky,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4654168</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§50 - Domovy se zvláštním režimem</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12 759 864</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8 264 516</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4 496 000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Domov důchodců Jablonecké Paseky,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9139875</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§49 - Domovy pro seniory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22 208 450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13 633 876</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8 575 000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Domov důchodců Jindřichovice pod Smrkem, p. o.</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9266427</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§50 - Domovy se zvláštním režimem</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19 960 007</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5 073 311</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14 887 000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Domov důchodců Jindřichovice pod Smrkem, p. o.</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9450071</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§49 - Domovy pro seniory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7 012 975</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1 962 576</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5 051 000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Domov důchodců Rokytnice nad Jizerou,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2522751</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§49 - Domovy pro seniory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23 317 198</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7 130 712</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16 187 000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lastRenderedPageBreak/>
              <w:t>Domov důchodců Rokytnice nad Jizerou,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8760544</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§50 - Domovy se zvláštním režimem</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18 613 438</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6 335 333</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12 279 000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Domov důchodců Sloup v Čechách,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9835515</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§50 - Domovy se zvláštním režimem</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31 624 722</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19 810 174</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11 815 000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Domov důchodců Velké Hamry,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2138835</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§49 - Domovy pro seniory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45 158 047</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26 098 048</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19 060 000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Domov pro osoby se zdravotním postižením Mařenice,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7759833</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§48 - Domovy pro osoby se zdravotním postižením</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15 834 721</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5 389 887</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10 445 000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Domov pro seniory Doksy,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2854766</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§46 - Denní stacionáře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94 162</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59 385</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Domov pro seniory Doksy,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4493554</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1 135 431</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400 555</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735 000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Domov pro seniory Doksy,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8609487</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§49 - Domovy pro seniory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16 030 286</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10 711 981</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5 319 000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Domov pro seniory Vratislavice nad Nisou,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3823721</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§49 - Domovy pro seniory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11 793 175</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5 964 801</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5 829 000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Domov pro seniory Vratislavice nad Nisou,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9621480</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§50 - Domovy se zvláštním režimem</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27 139 452</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12 443 496</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14 696 000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Domov Raspenava,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1467756</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§67 - Sociálně terapeutické dílny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1 593 404</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1 594 000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Domov Raspenava,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3152221</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§48 - Domovy pro osoby se zdravotním postižením</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21 453 794</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4 844 051</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16 610 000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Domov Sluneční dvůr,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3438523</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§48 - Domovy pro osoby se zdravotním postižením</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26 004 782</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10 111 887</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15 893 000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Domov U Spasitele, středisko Diakonie a misie Církve československé husitské</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3988103</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§49 - Domovy pro seniory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14 523 315</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5 083 300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9 441 000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Dům penzion pro důchodce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1526260</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2 295 570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618 639</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1 677 000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Dům seniorů Liberec - Františkov,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5172647</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§49 - Domovy pro seniory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51 420 860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31 209 208</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20 212 000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Dům seniorů Liberec - Františkov,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7326055</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§50 - Domovy se zvláštním režimem</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17 091 837</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11 008 036</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6 084 000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ELVA HELP </w:t>
            </w:r>
            <w:proofErr w:type="gramStart"/>
            <w:r w:rsidRPr="000977F2">
              <w:rPr>
                <w:rFonts w:ascii="Tahoma" w:eastAsia="Times New Roman" w:hAnsi="Tahoma" w:cs="Tahoma"/>
                <w:b/>
                <w:bCs/>
                <w:sz w:val="14"/>
                <w:szCs w:val="14"/>
                <w:lang w:eastAsia="cs-CZ"/>
              </w:rPr>
              <w:t>o.s.</w:t>
            </w:r>
            <w:proofErr w:type="gramEnd"/>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7890129</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§70 - Sociální rehabilitace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367 400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368 000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ELVA HELP </w:t>
            </w:r>
            <w:proofErr w:type="gramStart"/>
            <w:r w:rsidRPr="000977F2">
              <w:rPr>
                <w:rFonts w:ascii="Tahoma" w:eastAsia="Times New Roman" w:hAnsi="Tahoma" w:cs="Tahoma"/>
                <w:b/>
                <w:bCs/>
                <w:sz w:val="14"/>
                <w:szCs w:val="14"/>
                <w:lang w:eastAsia="cs-CZ"/>
              </w:rPr>
              <w:t>o.s.</w:t>
            </w:r>
            <w:proofErr w:type="gramEnd"/>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9397048</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§37 - Odborné sociální poradenství</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103 488</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104 000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Farní charita Česká Lípa</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1297986</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§57 - Azylové domy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5 549 536</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778 469</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4 772 000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Farní charita Česká Lípa</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2925974</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§65 - Sociálně aktivizační služby pro rodiny s dětmi</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594 938</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595 000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Farní charita Česká Lípa</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6790491</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§62 - Nízkoprahová zařízení pro děti a mládež</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2 162 458</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2 163 000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FOKUS Liberec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3596108</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§43 - Podpora samostatného bydlení</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3 301 440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163 706</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3 138 000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FOKUS Liberec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3865693</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§51 - Chráněné bydlení</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2 355 291</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864 324</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1 491 000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FOKUS Liberec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5563434</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§67 - Sociálně terapeutické dílny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2 323 188</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2 324 000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FOKUS Liberec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8000499</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§66 - Sociálně aktivizační služby pro seniory a osoby se zdravotním postižením</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1 302 458</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1 303 000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FOKUS Semily</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6265472</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§67 - Sociálně terapeutické dílny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1 184 168</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1 185 000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FOKUS </w:t>
            </w:r>
            <w:proofErr w:type="gramStart"/>
            <w:r w:rsidRPr="000977F2">
              <w:rPr>
                <w:rFonts w:ascii="Tahoma" w:eastAsia="Times New Roman" w:hAnsi="Tahoma" w:cs="Tahoma"/>
                <w:b/>
                <w:bCs/>
                <w:sz w:val="14"/>
                <w:szCs w:val="14"/>
                <w:lang w:eastAsia="cs-CZ"/>
              </w:rPr>
              <w:t xml:space="preserve">Turnov, </w:t>
            </w:r>
            <w:proofErr w:type="spellStart"/>
            <w:r w:rsidRPr="000977F2">
              <w:rPr>
                <w:rFonts w:ascii="Tahoma" w:eastAsia="Times New Roman" w:hAnsi="Tahoma" w:cs="Tahoma"/>
                <w:b/>
                <w:bCs/>
                <w:sz w:val="14"/>
                <w:szCs w:val="14"/>
                <w:lang w:eastAsia="cs-CZ"/>
              </w:rPr>
              <w:t>z.s</w:t>
            </w:r>
            <w:proofErr w:type="spellEnd"/>
            <w:r w:rsidRPr="000977F2">
              <w:rPr>
                <w:rFonts w:ascii="Tahoma" w:eastAsia="Times New Roman" w:hAnsi="Tahoma" w:cs="Tahoma"/>
                <w:b/>
                <w:bCs/>
                <w:sz w:val="14"/>
                <w:szCs w:val="14"/>
                <w:lang w:eastAsia="cs-CZ"/>
              </w:rPr>
              <w:t>.</w:t>
            </w:r>
            <w:proofErr w:type="gramEnd"/>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4661168</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§67 - Sociálně terapeutické dílny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1 301 881</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1 302 000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FOKUS </w:t>
            </w:r>
            <w:proofErr w:type="gramStart"/>
            <w:r w:rsidRPr="000977F2">
              <w:rPr>
                <w:rFonts w:ascii="Tahoma" w:eastAsia="Times New Roman" w:hAnsi="Tahoma" w:cs="Tahoma"/>
                <w:b/>
                <w:bCs/>
                <w:sz w:val="14"/>
                <w:szCs w:val="14"/>
                <w:lang w:eastAsia="cs-CZ"/>
              </w:rPr>
              <w:t xml:space="preserve">Turnov, </w:t>
            </w:r>
            <w:proofErr w:type="spellStart"/>
            <w:r w:rsidRPr="000977F2">
              <w:rPr>
                <w:rFonts w:ascii="Tahoma" w:eastAsia="Times New Roman" w:hAnsi="Tahoma" w:cs="Tahoma"/>
                <w:b/>
                <w:bCs/>
                <w:sz w:val="14"/>
                <w:szCs w:val="14"/>
                <w:lang w:eastAsia="cs-CZ"/>
              </w:rPr>
              <w:t>z.s</w:t>
            </w:r>
            <w:proofErr w:type="spellEnd"/>
            <w:r w:rsidRPr="000977F2">
              <w:rPr>
                <w:rFonts w:ascii="Tahoma" w:eastAsia="Times New Roman" w:hAnsi="Tahoma" w:cs="Tahoma"/>
                <w:b/>
                <w:bCs/>
                <w:sz w:val="14"/>
                <w:szCs w:val="14"/>
                <w:lang w:eastAsia="cs-CZ"/>
              </w:rPr>
              <w:t>.</w:t>
            </w:r>
            <w:proofErr w:type="gramEnd"/>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7471836</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§43 - Podpora samostatného bydlení</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261 198</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31 315</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230 000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lastRenderedPageBreak/>
              <w:t xml:space="preserve">FOKUS </w:t>
            </w:r>
            <w:proofErr w:type="gramStart"/>
            <w:r w:rsidRPr="000977F2">
              <w:rPr>
                <w:rFonts w:ascii="Tahoma" w:eastAsia="Times New Roman" w:hAnsi="Tahoma" w:cs="Tahoma"/>
                <w:b/>
                <w:bCs/>
                <w:sz w:val="14"/>
                <w:szCs w:val="14"/>
                <w:lang w:eastAsia="cs-CZ"/>
              </w:rPr>
              <w:t xml:space="preserve">Turnov, </w:t>
            </w:r>
            <w:proofErr w:type="spellStart"/>
            <w:r w:rsidRPr="000977F2">
              <w:rPr>
                <w:rFonts w:ascii="Tahoma" w:eastAsia="Times New Roman" w:hAnsi="Tahoma" w:cs="Tahoma"/>
                <w:b/>
                <w:bCs/>
                <w:sz w:val="14"/>
                <w:szCs w:val="14"/>
                <w:lang w:eastAsia="cs-CZ"/>
              </w:rPr>
              <w:t>z.s</w:t>
            </w:r>
            <w:proofErr w:type="spellEnd"/>
            <w:r w:rsidRPr="000977F2">
              <w:rPr>
                <w:rFonts w:ascii="Tahoma" w:eastAsia="Times New Roman" w:hAnsi="Tahoma" w:cs="Tahoma"/>
                <w:b/>
                <w:bCs/>
                <w:sz w:val="14"/>
                <w:szCs w:val="14"/>
                <w:lang w:eastAsia="cs-CZ"/>
              </w:rPr>
              <w:t>.</w:t>
            </w:r>
            <w:proofErr w:type="gramEnd"/>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9314906</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§45 - Centra denních služeb</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1 810 067</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370 515</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1 440 000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Hospicová péče sv. Zdislavy,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4343228</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§44 - Odlehčovací služby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10 292 477</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1 483 900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8 809 000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Hospicová péče sv. Zdislavy,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9543067</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§37 - Odborné sociální poradenství</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2 240 267</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 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2 241 000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Jana Černá - RE-CENTRUM DOMÁCÍ PÉČE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1807158</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2 755 500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695 999</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2 060 000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Jedličkův ústav,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5657898</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§44 - Odlehčovací služby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380 009</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327 924</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53 000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Jedličkův ústav,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7722244</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§47 - Týdenní stacionáře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9 361 779</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2 027 057</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7 335 000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Jedličkův ústav,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8900016</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§48 - Domovy pro osoby se zdravotním postižením</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38 843 891</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11 228 281</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27 616 000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Jedličkův ústav,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9076392</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§45 - Centra denních služeb</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8 252 719</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700 198</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7 553 000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Laxus </w:t>
            </w:r>
            <w:proofErr w:type="gramStart"/>
            <w:r w:rsidRPr="000977F2">
              <w:rPr>
                <w:rFonts w:ascii="Tahoma" w:eastAsia="Times New Roman" w:hAnsi="Tahoma" w:cs="Tahoma"/>
                <w:b/>
                <w:bCs/>
                <w:sz w:val="14"/>
                <w:szCs w:val="14"/>
                <w:lang w:eastAsia="cs-CZ"/>
              </w:rPr>
              <w:t>o.s.</w:t>
            </w:r>
            <w:proofErr w:type="gramEnd"/>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2073130</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§37 - Odborné sociální poradenství</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1 369 689</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1 370 000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Lucie Brožková</w:t>
            </w:r>
          </w:p>
        </w:tc>
        <w:tc>
          <w:tcPr>
            <w:tcW w:w="78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5957695</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473 000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195 000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278 000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MAJÁK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6714275</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§62 - Nízkoprahová zařízení pro děti a mládež</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1 230 425</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1 231 000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MAJÁK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6899978</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§62 - Nízkoprahová zařízení pro děti a mládež</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1 207 531</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1 208 000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MAJÁK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8975100</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§62 - Nízkoprahová zařízení pro děti a mládež</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1 155 000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1 155 000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MAREVA </w:t>
            </w:r>
            <w:proofErr w:type="gramStart"/>
            <w:r w:rsidRPr="000977F2">
              <w:rPr>
                <w:rFonts w:ascii="Tahoma" w:eastAsia="Times New Roman" w:hAnsi="Tahoma" w:cs="Tahoma"/>
                <w:b/>
                <w:bCs/>
                <w:sz w:val="14"/>
                <w:szCs w:val="14"/>
                <w:lang w:eastAsia="cs-CZ"/>
              </w:rPr>
              <w:t>o.s.</w:t>
            </w:r>
            <w:proofErr w:type="gramEnd"/>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7734736</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393 800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130 000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264 000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MCU KOLOSEUM,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4873800</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§39 - Osobní asistence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2 684 492</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1 053 060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1 632 000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Město Cvikov</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2700736</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1 419 883</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73 434</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1 347 000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Město Desná</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8598927</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1 022 922</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145 690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878 000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Město Frýdlant</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2088349</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19 544 681</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239 625</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19 306 000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Město Hodkovice nad Mohelkou</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3886672</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2 428 140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409 600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2 019 000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Město Chrastava</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7777619</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1 447 600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301 000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1 147 000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Město Jablonné v Podještědí</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2838544</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1 573 000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360 000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1 213 000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Město Jilemnice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2084701</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2 653 742</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586 000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2 068 000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Město Kamenický Šenov</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1129034</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1 563 100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288 673</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1 275 000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Město Lomnice nad Popelkou</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8460985</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2 454 394</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491 164</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1 964 000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Město Nové Město pod Smrkem</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8227630</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1 818 300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209 000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1 610 000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MĚSTO RASPENAVA</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2587147</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389 864</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50 517</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340 000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Město Rychnov u Jablonce nad Nisou</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2552651</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930 794</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100 891</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830 000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Město Stráž pod Ralskem</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2574699</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1 358 784</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131 255</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1 228 000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lastRenderedPageBreak/>
              <w:t>Město Velké Hamry</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7207666</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1 073 552</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76 080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998 000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Město Železný Brod</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2928724</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2 552 297</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526 388</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2 026 000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Most k naději</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1220799</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§58 - Domy na půl cesty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1 570 185</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206 941</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1 364 000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Most k naději</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1229581</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§59 - Kontaktní centra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2 390 951</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2 391 000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Most k naději</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3775974</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§69 - Terénní programy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763 400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764 000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Most k naději</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3801846</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§59 - Kontaktní centra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1 814 406</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1 815 000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Most k naději</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8306216</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§69 - Terénní programy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3 293 882</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3 294 000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Muži a ženy,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7331057</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§39 - Osobní asistence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530 000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79 800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451 000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NADĚJE </w:t>
            </w:r>
            <w:proofErr w:type="gramStart"/>
            <w:r w:rsidRPr="000977F2">
              <w:rPr>
                <w:rFonts w:ascii="Tahoma" w:eastAsia="Times New Roman" w:hAnsi="Tahoma" w:cs="Tahoma"/>
                <w:b/>
                <w:bCs/>
                <w:sz w:val="14"/>
                <w:szCs w:val="14"/>
                <w:lang w:eastAsia="cs-CZ"/>
              </w:rPr>
              <w:t>o.s.</w:t>
            </w:r>
            <w:proofErr w:type="gramEnd"/>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1020591</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§61 - Nízkoprahová denní centra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2 612 223</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2 475 000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NADĚJE </w:t>
            </w:r>
            <w:proofErr w:type="gramStart"/>
            <w:r w:rsidRPr="000977F2">
              <w:rPr>
                <w:rFonts w:ascii="Tahoma" w:eastAsia="Times New Roman" w:hAnsi="Tahoma" w:cs="Tahoma"/>
                <w:b/>
                <w:bCs/>
                <w:sz w:val="14"/>
                <w:szCs w:val="14"/>
                <w:lang w:eastAsia="cs-CZ"/>
              </w:rPr>
              <w:t>o.s.</w:t>
            </w:r>
            <w:proofErr w:type="gramEnd"/>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1303151</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§63 - Noclehárny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1 242 000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173 370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1 069 000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NADĚJE </w:t>
            </w:r>
            <w:proofErr w:type="gramStart"/>
            <w:r w:rsidRPr="000977F2">
              <w:rPr>
                <w:rFonts w:ascii="Tahoma" w:eastAsia="Times New Roman" w:hAnsi="Tahoma" w:cs="Tahoma"/>
                <w:b/>
                <w:bCs/>
                <w:sz w:val="14"/>
                <w:szCs w:val="14"/>
                <w:lang w:eastAsia="cs-CZ"/>
              </w:rPr>
              <w:t>o.s.</w:t>
            </w:r>
            <w:proofErr w:type="gramEnd"/>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1420566</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§69 - Terénní programy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1 482 768</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1 483 000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NADĚJE </w:t>
            </w:r>
            <w:proofErr w:type="gramStart"/>
            <w:r w:rsidRPr="000977F2">
              <w:rPr>
                <w:rFonts w:ascii="Tahoma" w:eastAsia="Times New Roman" w:hAnsi="Tahoma" w:cs="Tahoma"/>
                <w:b/>
                <w:bCs/>
                <w:sz w:val="14"/>
                <w:szCs w:val="14"/>
                <w:lang w:eastAsia="cs-CZ"/>
              </w:rPr>
              <w:t>o.s.</w:t>
            </w:r>
            <w:proofErr w:type="gramEnd"/>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1775589</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§69 - Terénní programy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2 549 400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2 550 000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NADĚJE </w:t>
            </w:r>
            <w:proofErr w:type="gramStart"/>
            <w:r w:rsidRPr="000977F2">
              <w:rPr>
                <w:rFonts w:ascii="Tahoma" w:eastAsia="Times New Roman" w:hAnsi="Tahoma" w:cs="Tahoma"/>
                <w:b/>
                <w:bCs/>
                <w:sz w:val="14"/>
                <w:szCs w:val="14"/>
                <w:lang w:eastAsia="cs-CZ"/>
              </w:rPr>
              <w:t>o.s.</w:t>
            </w:r>
            <w:proofErr w:type="gramEnd"/>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2481915</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§61 - Nízkoprahová denní centra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3 221 181</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3 222 000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NADĚJE </w:t>
            </w:r>
            <w:proofErr w:type="gramStart"/>
            <w:r w:rsidRPr="000977F2">
              <w:rPr>
                <w:rFonts w:ascii="Tahoma" w:eastAsia="Times New Roman" w:hAnsi="Tahoma" w:cs="Tahoma"/>
                <w:b/>
                <w:bCs/>
                <w:sz w:val="14"/>
                <w:szCs w:val="14"/>
                <w:lang w:eastAsia="cs-CZ"/>
              </w:rPr>
              <w:t>o.s.</w:t>
            </w:r>
            <w:proofErr w:type="gramEnd"/>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3822869</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§63 - Noclehárny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970 000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192 380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778 000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NADĚJE </w:t>
            </w:r>
            <w:proofErr w:type="gramStart"/>
            <w:r w:rsidRPr="000977F2">
              <w:rPr>
                <w:rFonts w:ascii="Tahoma" w:eastAsia="Times New Roman" w:hAnsi="Tahoma" w:cs="Tahoma"/>
                <w:b/>
                <w:bCs/>
                <w:sz w:val="14"/>
                <w:szCs w:val="14"/>
                <w:lang w:eastAsia="cs-CZ"/>
              </w:rPr>
              <w:t>o.s.</w:t>
            </w:r>
            <w:proofErr w:type="gramEnd"/>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5918012</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§57 - Azylové domy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2 586 000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492 660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2 094 000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NADĚJE </w:t>
            </w:r>
            <w:proofErr w:type="gramStart"/>
            <w:r w:rsidRPr="000977F2">
              <w:rPr>
                <w:rFonts w:ascii="Tahoma" w:eastAsia="Times New Roman" w:hAnsi="Tahoma" w:cs="Tahoma"/>
                <w:b/>
                <w:bCs/>
                <w:sz w:val="14"/>
                <w:szCs w:val="14"/>
                <w:lang w:eastAsia="cs-CZ"/>
              </w:rPr>
              <w:t>o.s.</w:t>
            </w:r>
            <w:proofErr w:type="gramEnd"/>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9860755</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§69 - Terénní programy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587 993</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588 000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Návrat,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6224406</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§57 - Azylové domy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3 253 534</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246 636</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3 007 000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Nemocnice Frýdlant s. r. o.</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3666830</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§52 - Sociální služby poskytované ve zdravotnických zařízeních ústavní péče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478 504</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247 651</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231 000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Nemocnice Jablonec nad Nisou, </w:t>
            </w:r>
            <w:proofErr w:type="gramStart"/>
            <w:r w:rsidRPr="000977F2">
              <w:rPr>
                <w:rFonts w:ascii="Tahoma" w:eastAsia="Times New Roman" w:hAnsi="Tahoma" w:cs="Tahoma"/>
                <w:b/>
                <w:bCs/>
                <w:sz w:val="14"/>
                <w:szCs w:val="14"/>
                <w:lang w:eastAsia="cs-CZ"/>
              </w:rPr>
              <w:t>p.o.</w:t>
            </w:r>
            <w:proofErr w:type="gramEnd"/>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3702507</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§52 - Sociální služby poskytované ve zdravotnických zařízeních ústavní péče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1 427 425</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1 026 478</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401 000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Nemocnice následné péče Lomnice nad Popelkou</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3682159</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§52 - Sociální služby poskytované ve zdravotnických zařízeních ústavní péče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1 239 636</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528 857</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711 000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Nemocnice s poliklinikou Česká Lípa, a. 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4501907</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§52 - Sociální služby poskytované ve zdravotnických zařízeních ústavní péče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1 848 000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472 446</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1 376 000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Občanské sdružení COMPITUM</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6769479</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§65 - Sociálně aktivizační služby pro rodiny s dětmi</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895 857</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896 000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Občanské </w:t>
            </w:r>
            <w:proofErr w:type="gramStart"/>
            <w:r w:rsidRPr="000977F2">
              <w:rPr>
                <w:rFonts w:ascii="Tahoma" w:eastAsia="Times New Roman" w:hAnsi="Tahoma" w:cs="Tahoma"/>
                <w:b/>
                <w:bCs/>
                <w:sz w:val="14"/>
                <w:szCs w:val="14"/>
                <w:lang w:eastAsia="cs-CZ"/>
              </w:rPr>
              <w:t>sdružení D.R.</w:t>
            </w:r>
            <w:proofErr w:type="gramEnd"/>
            <w:r w:rsidRPr="000977F2">
              <w:rPr>
                <w:rFonts w:ascii="Tahoma" w:eastAsia="Times New Roman" w:hAnsi="Tahoma" w:cs="Tahoma"/>
                <w:b/>
                <w:bCs/>
                <w:sz w:val="14"/>
                <w:szCs w:val="14"/>
                <w:lang w:eastAsia="cs-CZ"/>
              </w:rPr>
              <w:t>A.K.</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5063729</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§69 - Terénní programy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517 000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517 000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Občanské </w:t>
            </w:r>
            <w:proofErr w:type="gramStart"/>
            <w:r w:rsidRPr="000977F2">
              <w:rPr>
                <w:rFonts w:ascii="Tahoma" w:eastAsia="Times New Roman" w:hAnsi="Tahoma" w:cs="Tahoma"/>
                <w:b/>
                <w:bCs/>
                <w:sz w:val="14"/>
                <w:szCs w:val="14"/>
                <w:lang w:eastAsia="cs-CZ"/>
              </w:rPr>
              <w:t>sdružení D.R.</w:t>
            </w:r>
            <w:proofErr w:type="gramEnd"/>
            <w:r w:rsidRPr="000977F2">
              <w:rPr>
                <w:rFonts w:ascii="Tahoma" w:eastAsia="Times New Roman" w:hAnsi="Tahoma" w:cs="Tahoma"/>
                <w:b/>
                <w:bCs/>
                <w:sz w:val="14"/>
                <w:szCs w:val="14"/>
                <w:lang w:eastAsia="cs-CZ"/>
              </w:rPr>
              <w:t>A.K.</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6374958</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§65 - Sociálně aktivizační služby pro rodiny s dětmi</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655 600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656 000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Občanské </w:t>
            </w:r>
            <w:proofErr w:type="gramStart"/>
            <w:r w:rsidRPr="000977F2">
              <w:rPr>
                <w:rFonts w:ascii="Tahoma" w:eastAsia="Times New Roman" w:hAnsi="Tahoma" w:cs="Tahoma"/>
                <w:b/>
                <w:bCs/>
                <w:sz w:val="14"/>
                <w:szCs w:val="14"/>
                <w:lang w:eastAsia="cs-CZ"/>
              </w:rPr>
              <w:t>sdružení D.R.</w:t>
            </w:r>
            <w:proofErr w:type="gramEnd"/>
            <w:r w:rsidRPr="000977F2">
              <w:rPr>
                <w:rFonts w:ascii="Tahoma" w:eastAsia="Times New Roman" w:hAnsi="Tahoma" w:cs="Tahoma"/>
                <w:b/>
                <w:bCs/>
                <w:sz w:val="14"/>
                <w:szCs w:val="14"/>
                <w:lang w:eastAsia="cs-CZ"/>
              </w:rPr>
              <w:t>A.K.</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8054292</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§66 - Sociálně aktivizační služby pro seniory a osoby se zdravotním postižením</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178 200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179 000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Občanské </w:t>
            </w:r>
            <w:proofErr w:type="gramStart"/>
            <w:r w:rsidRPr="000977F2">
              <w:rPr>
                <w:rFonts w:ascii="Tahoma" w:eastAsia="Times New Roman" w:hAnsi="Tahoma" w:cs="Tahoma"/>
                <w:b/>
                <w:bCs/>
                <w:sz w:val="14"/>
                <w:szCs w:val="14"/>
                <w:lang w:eastAsia="cs-CZ"/>
              </w:rPr>
              <w:t>sdružení D.R.</w:t>
            </w:r>
            <w:proofErr w:type="gramEnd"/>
            <w:r w:rsidRPr="000977F2">
              <w:rPr>
                <w:rFonts w:ascii="Tahoma" w:eastAsia="Times New Roman" w:hAnsi="Tahoma" w:cs="Tahoma"/>
                <w:b/>
                <w:bCs/>
                <w:sz w:val="14"/>
                <w:szCs w:val="14"/>
                <w:lang w:eastAsia="cs-CZ"/>
              </w:rPr>
              <w:t>A.K.</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8791447</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§37 - Odborné sociální poradenství</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436 700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437 000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Občanské sdružení Foreigners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5635924</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§70 - Sociální rehabilitace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168 300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169 000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Občanské sdružení Foreigners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8874865</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§37 - Odborné sociální poradenství</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664 400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665 000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lastRenderedPageBreak/>
              <w:t>Občanské sdružení LAMPA</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1457407</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§62 - Nízkoprahová zařízení pro děti a mládež</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1 073 304</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1 074 000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Občanské sdružení LAMPA</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7555345</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§69 - Terénní programy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237 820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238 000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Obec Horní Branná</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7177985</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1 220 571</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355 830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865 000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OBEC HORNÍ POLICE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1853485</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264 474</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57 037</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208 000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Obec Josefův Důl</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6850823</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819 284</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114 012</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706 000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Obec Karlovice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3415850</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814 000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249 000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565 000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xml:space="preserve">Obec Mírová pod </w:t>
            </w:r>
            <w:proofErr w:type="spellStart"/>
            <w:r w:rsidRPr="000977F2">
              <w:rPr>
                <w:rFonts w:ascii="Tahoma" w:eastAsia="Times New Roman" w:hAnsi="Tahoma" w:cs="Tahoma"/>
                <w:b/>
                <w:bCs/>
                <w:sz w:val="14"/>
                <w:szCs w:val="14"/>
                <w:lang w:eastAsia="cs-CZ"/>
              </w:rPr>
              <w:t>Kozákovem</w:t>
            </w:r>
            <w:proofErr w:type="spellEnd"/>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3005927</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1 212 444</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148 326</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1 065 000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Obec Poniklá</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3977219</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391 989</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40 640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352 000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Oblastní charita Liberec</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3146268</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§57 - Azylové domy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3 157 256</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271 790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2 886 000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Oblastní charita Liberec</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6940940</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§49 - Domovy pro seniory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6 520 648</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4 223 460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2 298 000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Oblastní charita Liberec</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9958898</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§57 - Azylové domy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2 953 359</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275 471</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2 678 000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Oblastní charita Most</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1807508</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§62 - Nízkoprahová zařízení pro děti a mládež</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1 157 749</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1 158 000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Oblastní charita Most</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5070480</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§37 - Odborné sociální poradenství</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33 000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33 000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Oblastní charita Most</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8501960</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§62 - Nízkoprahová zařízení pro děti a mládež</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849 200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850 000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Oblastní charita Most</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8696715</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§62 - Nízkoprahová zařízení pro děti a mládež</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1 294 789</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1 295 000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PAMPELIŠKA,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2572767 - v přípravě</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§50 - Domovy se zvláštním režimem</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13 215 312</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7 308 033</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5 908 000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PAMPELIŠKA,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6967411 - v přípravě</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§49 - Domovy pro seniory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13 741 817</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6 829 392</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6 913 000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Pečovatelská služba Český Dub,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6191395</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3 375 900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724 600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2 652 000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Pečovatelská služba Hrádek nad Nisou</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5475959</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3 675 749</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421 080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3 255 000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REP - občanské sdružení</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9835708</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§37 - Odborné sociální poradenství</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1 085 700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1 086 000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Reva o. p. 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2049573</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§39 - Osobní asistence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10 746 724</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2 892 685</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7 855 000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Rodina v centru</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v přípravě</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§62 - Nízkoprahová zařízení pro děti a mládež</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1 250 000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1 250 000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Rodina v centru</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v přípravě</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§65 - Sociálně aktivizační služby pro rodiny s dětmi</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1 050 000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1 050 000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Rodina24</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v přípravě</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§50 - Domovy se zvláštním režimem</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13 899 600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8 283 600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5 616 000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Rodina24</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6407777</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§66 - Sociálně aktivizační služby pro seniory a osoby se zdravotním postižením</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443 928</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444 000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Rodina24</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8419868</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§39 - Osobní asistence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8 278 940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1 610 250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6 669 000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proofErr w:type="spellStart"/>
            <w:r w:rsidRPr="000977F2">
              <w:rPr>
                <w:rFonts w:ascii="Tahoma" w:eastAsia="Times New Roman" w:hAnsi="Tahoma" w:cs="Tahoma"/>
                <w:b/>
                <w:bCs/>
                <w:sz w:val="14"/>
                <w:szCs w:val="14"/>
                <w:lang w:eastAsia="cs-CZ"/>
              </w:rPr>
              <w:t>Romodrom</w:t>
            </w:r>
            <w:proofErr w:type="spellEnd"/>
            <w:r w:rsidRPr="000977F2">
              <w:rPr>
                <w:rFonts w:ascii="Tahoma" w:eastAsia="Times New Roman" w:hAnsi="Tahoma" w:cs="Tahoma"/>
                <w:b/>
                <w:bCs/>
                <w:sz w:val="14"/>
                <w:szCs w:val="14"/>
                <w:lang w:eastAsia="cs-CZ"/>
              </w:rPr>
              <w:t>,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1161877</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§69 - Terénní programy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2 532 979</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2 533 000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Rozkoš bez rizika</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9275973</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§69 - Terénní programy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463 100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464 000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lastRenderedPageBreak/>
              <w:t>Ruprechtické farní sdružení</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9603734</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§46 - Denní stacionáře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2 468 610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663 881</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1 805 000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Rytmus Liberec,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2527518</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§70 - Sociální rehabilitace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4 087 478</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4 088 000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SANREPO,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6877163</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§62 - Nízkoprahová zařízení pro děti a mládež</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257 400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258 000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Sdružení občanů při výchovném a vzdělávacím zařízení Alvalída</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5293571</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§46 - Denní stacionáře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3 931 606</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439 067</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3 493 000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Sdružení tělesně postižených Česká Lípa,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9072226</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§66 - Sociálně aktivizační služby pro seniory a osoby se zdravotním postižením</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244 195</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245 000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SeniA</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5792926</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§45 - Centra denních služeb</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961 510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115 566</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846 000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Sjednocená organizace nevidomých a slabozrakých ČR</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3127638</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§37 - Odborné sociální poradenství</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134 200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135 000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Sjednocená organizace nevidomých a slabozrakých ČR</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3734180</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§37 - Odborné sociální poradenství</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190 300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191 000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SLUNCE VŠEM, zapsaný spolek</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5091362</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§45 - Centra denních služeb</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1 218 800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319 000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900 000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Služby sociální péče TEREZA,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3145588</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§44 - Odlehčovací služby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1 377 610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507 108</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871 000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Služby sociální péče TEREZA,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6266118</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§46 - Denní stacionáře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1 047 394</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116 415</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931 000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Služby sociální péče TEREZA,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7007714</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§47 - Týdenní stacionáře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12 050 496</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3 614 289</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8 437 000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Snílek o. p. 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v přípravě</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§58 - Domy na půl cesty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461 000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72 000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389 000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Sociální služby města České Lípy,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1410170</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17 569 230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8 841 802</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8 728 000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Sociální služby města České Lípy,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6732891</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§57 - Azylové domy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3 443 271</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291 127</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3 153 000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Sociální služby města České Lípy,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8170444</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§57 - Azylové domy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1 604 165</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125 547</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1 479 000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Sociální služby města České Lípy,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8788790</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§49 - Domovy pro seniory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10 248 333</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4 003 319</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6 246 000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Sociální služby města Mimoň,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3625295</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§49 - Domovy pro seniory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21 732 952</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13 753 514</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7 980 000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Sociální služby města Mimoň,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6836867</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3 122 259</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1 116 426</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2 006 000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Sociální služby města Nový Bor,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1280179</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§46 - Denní stacionáře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1 160 166</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90 285</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1 070 000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Sociální služby města Nový Bor,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7901485</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6 452 987</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999 931</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5 454 000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Sociální služby Semily</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2308616</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§50 - Domovy se zvláštním režimem</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7 935 059</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4 835 595</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3 100 000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Sociální služby Semily</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2446668</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§44 - Odlehčovací služby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552 547</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135 515</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418 000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Sociální služby Semily</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3732526</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§49 - Domovy pro seniory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29 456 920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19 292 053</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10 165 000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Sociální služby Semily</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3877954</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§46 - Denní stacionáře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746 576</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137 712</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609 000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Sociální služby Semily</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3949768</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1 715 106</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182 301</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1 533 000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Spokojený domov,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5168732</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§44 - Odlehčovací služby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341 000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51 736</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290 000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Spokojený domov,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5245237</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759 000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179 145</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580 000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lastRenderedPageBreak/>
              <w:t>Spokojený domov,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7263873</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§39 - Osobní asistence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1 804 000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495 012</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1 309 000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Středisko pro ranou péči Liberec,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3959325</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§54 - Raná péče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5 678 878</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5 679 000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Středisko pro ranou péči Liberec,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v přípravě</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§65 - Sociálně aktivizační služby pro rodiny s dětmi</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2 390 000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2 390 000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Tichý svět,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1679799</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§37 - Odborné sociální poradenství</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518 100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519 000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Tichý svět, o.p.s.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4385424</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§70 - Sociální rehabilitace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6 466 900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6 467 000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TyfloCentrum Liberec o. p. 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2877860</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§42 - Průvodcovské a předčitatelské služby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251 240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7 104</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245 000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TyfloCentrum Liberec o. p. 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2954592</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§66 - Sociálně aktivizační služby pro seniory a osoby se zdravotním postižením</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433 168</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434 000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TyfloCentrum Liberec o. p. 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4539083</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§66 - Sociálně aktivizační služby pro seniory a osoby se zdravotním postižením</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1 380 236</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1 381 000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TyfloCentrum Liberec o. p. 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5293407</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§42 - Průvodcovské a předčitatelské služby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293 590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10 100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284 000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TyfloCentrum Liberec o. p. 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6756200</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§66 - Sociálně aktivizační služby pro seniory a osoby se zdravotním postižením</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130 680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131 000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TyfloCentrum Liberec o. p. 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7997008</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§42 - Průvodcovské a předčitatelské služby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208 754</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8 730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201 000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TyfloCentrum Liberec o. p. 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8587646</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§66 - Sociálně aktivizační služby pro seniory a osoby se zdravotním postižením</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204 512</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205 000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proofErr w:type="spellStart"/>
            <w:r w:rsidRPr="000977F2">
              <w:rPr>
                <w:rFonts w:ascii="Tahoma" w:eastAsia="Times New Roman" w:hAnsi="Tahoma" w:cs="Tahoma"/>
                <w:b/>
                <w:bCs/>
                <w:sz w:val="14"/>
                <w:szCs w:val="14"/>
                <w:lang w:eastAsia="cs-CZ"/>
              </w:rPr>
              <w:t>Tyfloservis</w:t>
            </w:r>
            <w:proofErr w:type="spellEnd"/>
            <w:r w:rsidRPr="000977F2">
              <w:rPr>
                <w:rFonts w:ascii="Tahoma" w:eastAsia="Times New Roman" w:hAnsi="Tahoma" w:cs="Tahoma"/>
                <w:b/>
                <w:bCs/>
                <w:sz w:val="14"/>
                <w:szCs w:val="14"/>
                <w:lang w:eastAsia="cs-CZ"/>
              </w:rPr>
              <w:t xml:space="preserve">. </w:t>
            </w:r>
            <w:proofErr w:type="gramStart"/>
            <w:r w:rsidRPr="000977F2">
              <w:rPr>
                <w:rFonts w:ascii="Tahoma" w:eastAsia="Times New Roman" w:hAnsi="Tahoma" w:cs="Tahoma"/>
                <w:b/>
                <w:bCs/>
                <w:sz w:val="14"/>
                <w:szCs w:val="14"/>
                <w:lang w:eastAsia="cs-CZ"/>
              </w:rPr>
              <w:t>o.</w:t>
            </w:r>
            <w:proofErr w:type="gramEnd"/>
            <w:r w:rsidRPr="000977F2">
              <w:rPr>
                <w:rFonts w:ascii="Tahoma" w:eastAsia="Times New Roman" w:hAnsi="Tahoma" w:cs="Tahoma"/>
                <w:b/>
                <w:bCs/>
                <w:sz w:val="14"/>
                <w:szCs w:val="14"/>
                <w:lang w:eastAsia="cs-CZ"/>
              </w:rPr>
              <w:t>p.s.</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3843439</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§70 - Sociální rehabilitace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1 111 039</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1 112 000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6F1832" w:rsidP="006F1832">
            <w:pPr>
              <w:jc w:val="left"/>
              <w:rPr>
                <w:rFonts w:ascii="Tahoma" w:eastAsia="Times New Roman" w:hAnsi="Tahoma" w:cs="Tahoma"/>
                <w:b/>
                <w:bCs/>
                <w:sz w:val="14"/>
                <w:szCs w:val="14"/>
                <w:lang w:eastAsia="cs-CZ"/>
              </w:rPr>
            </w:pPr>
            <w:r>
              <w:rPr>
                <w:rFonts w:ascii="Tahoma" w:hAnsi="Tahoma" w:cs="Tahoma"/>
                <w:b/>
                <w:bCs/>
                <w:sz w:val="14"/>
                <w:szCs w:val="14"/>
              </w:rPr>
              <w:t>Mateřská škola a Základní škola Sluníčko, Turnov, Kosmonautů 1641, příspěvková organizace</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5285192</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§39 - Osobní asistence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1 477 622</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338 293</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1 140 000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Zdravotně sociální služby Turnov</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3368051</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§44 - Odlehčovací služby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2 070 000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1 107 000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963 000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Zdravotně sociální služby Turnov</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4234054</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§49 - Domovy pro seniory</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12 245 805</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6 414 546</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5 832 000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Zdravotně sociální služby Turnov</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8719331</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§40 - Pečovatelská služba</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9 583 200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2 234 000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7 019 000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Zdravotně sociální služby Turnov</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9274680</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§50 - Domovy se zvláštním režimem</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17 467 286</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10 029 031</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7 439 000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Zdravotně sociální služby Turnov</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9313088</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§45 - Centra denních služeb</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856 568</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290 962</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566 000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Židovská obec Liberec</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1497731</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§37 - Odborné sociální poradenství</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448 747</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449 000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Život 90, spolek</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2684509</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§41 - Tísňová péče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141 460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33 600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108 000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Život 90, spolek</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4892203</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§55 - Telefonická krizová pomoc</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276 100</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277 000</w:t>
            </w:r>
          </w:p>
        </w:tc>
      </w:tr>
      <w:tr w:rsidR="000977F2" w:rsidRPr="000977F2" w:rsidTr="000977F2">
        <w:trPr>
          <w:trHeight w:val="495"/>
        </w:trPr>
        <w:tc>
          <w:tcPr>
            <w:tcW w:w="2180" w:type="dxa"/>
            <w:tcBorders>
              <w:top w:val="nil"/>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Život bez bariér</w:t>
            </w:r>
          </w:p>
        </w:tc>
        <w:tc>
          <w:tcPr>
            <w:tcW w:w="78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7218817</w:t>
            </w:r>
          </w:p>
        </w:tc>
        <w:tc>
          <w:tcPr>
            <w:tcW w:w="2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§70 - Sociální rehabilitace</w:t>
            </w:r>
          </w:p>
        </w:tc>
        <w:tc>
          <w:tcPr>
            <w:tcW w:w="1300" w:type="dxa"/>
            <w:tcBorders>
              <w:top w:val="nil"/>
              <w:left w:val="nil"/>
              <w:bottom w:val="single" w:sz="4" w:space="0" w:color="auto"/>
              <w:right w:val="single" w:sz="4" w:space="0" w:color="auto"/>
            </w:tcBorders>
            <w:shd w:val="clear" w:color="000000" w:fill="FFFFFF"/>
            <w:noWrap/>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334 686</w:t>
            </w:r>
          </w:p>
        </w:tc>
        <w:tc>
          <w:tcPr>
            <w:tcW w:w="12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0</w:t>
            </w:r>
          </w:p>
        </w:tc>
        <w:tc>
          <w:tcPr>
            <w:tcW w:w="1440" w:type="dxa"/>
            <w:tcBorders>
              <w:top w:val="nil"/>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sz w:val="14"/>
                <w:szCs w:val="14"/>
                <w:lang w:eastAsia="cs-CZ"/>
              </w:rPr>
            </w:pPr>
            <w:r w:rsidRPr="000977F2">
              <w:rPr>
                <w:rFonts w:ascii="Tahoma" w:eastAsia="Times New Roman" w:hAnsi="Tahoma" w:cs="Tahoma"/>
                <w:sz w:val="14"/>
                <w:szCs w:val="14"/>
                <w:lang w:eastAsia="cs-CZ"/>
              </w:rPr>
              <w:t>335 000</w:t>
            </w:r>
          </w:p>
        </w:tc>
      </w:tr>
      <w:tr w:rsidR="000977F2" w:rsidRPr="000977F2" w:rsidTr="000977F2">
        <w:trPr>
          <w:trHeight w:val="180"/>
        </w:trPr>
        <w:tc>
          <w:tcPr>
            <w:tcW w:w="2180" w:type="dxa"/>
            <w:tcBorders>
              <w:top w:val="nil"/>
              <w:left w:val="nil"/>
              <w:bottom w:val="nil"/>
              <w:right w:val="nil"/>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 </w:t>
            </w:r>
          </w:p>
        </w:tc>
        <w:tc>
          <w:tcPr>
            <w:tcW w:w="780" w:type="dxa"/>
            <w:tcBorders>
              <w:top w:val="nil"/>
              <w:left w:val="nil"/>
              <w:bottom w:val="nil"/>
              <w:right w:val="nil"/>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 </w:t>
            </w:r>
          </w:p>
        </w:tc>
        <w:tc>
          <w:tcPr>
            <w:tcW w:w="2440" w:type="dxa"/>
            <w:tcBorders>
              <w:top w:val="nil"/>
              <w:left w:val="nil"/>
              <w:bottom w:val="nil"/>
              <w:right w:val="nil"/>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 </w:t>
            </w:r>
          </w:p>
        </w:tc>
        <w:tc>
          <w:tcPr>
            <w:tcW w:w="1300" w:type="dxa"/>
            <w:tcBorders>
              <w:top w:val="nil"/>
              <w:left w:val="nil"/>
              <w:bottom w:val="nil"/>
              <w:right w:val="nil"/>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 </w:t>
            </w:r>
          </w:p>
        </w:tc>
        <w:tc>
          <w:tcPr>
            <w:tcW w:w="1240" w:type="dxa"/>
            <w:tcBorders>
              <w:top w:val="nil"/>
              <w:left w:val="nil"/>
              <w:bottom w:val="nil"/>
              <w:right w:val="nil"/>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 </w:t>
            </w:r>
          </w:p>
        </w:tc>
        <w:tc>
          <w:tcPr>
            <w:tcW w:w="1440" w:type="dxa"/>
            <w:tcBorders>
              <w:top w:val="nil"/>
              <w:left w:val="nil"/>
              <w:bottom w:val="nil"/>
              <w:right w:val="nil"/>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sz w:val="14"/>
                <w:szCs w:val="14"/>
                <w:lang w:eastAsia="cs-CZ"/>
              </w:rPr>
            </w:pPr>
            <w:r w:rsidRPr="000977F2">
              <w:rPr>
                <w:rFonts w:ascii="Tahoma" w:eastAsia="Times New Roman" w:hAnsi="Tahoma" w:cs="Tahoma"/>
                <w:sz w:val="14"/>
                <w:szCs w:val="14"/>
                <w:lang w:eastAsia="cs-CZ"/>
              </w:rPr>
              <w:t> </w:t>
            </w:r>
          </w:p>
        </w:tc>
      </w:tr>
      <w:tr w:rsidR="000977F2" w:rsidRPr="000977F2" w:rsidTr="000977F2">
        <w:trPr>
          <w:trHeight w:val="660"/>
        </w:trPr>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Celkem</w:t>
            </w:r>
          </w:p>
        </w:tc>
        <w:tc>
          <w:tcPr>
            <w:tcW w:w="780" w:type="dxa"/>
            <w:tcBorders>
              <w:top w:val="single" w:sz="4" w:space="0" w:color="auto"/>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239</w:t>
            </w:r>
          </w:p>
        </w:tc>
        <w:tc>
          <w:tcPr>
            <w:tcW w:w="2440" w:type="dxa"/>
            <w:tcBorders>
              <w:top w:val="single" w:sz="4" w:space="0" w:color="auto"/>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lef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 </w:t>
            </w:r>
          </w:p>
        </w:tc>
        <w:tc>
          <w:tcPr>
            <w:tcW w:w="1300" w:type="dxa"/>
            <w:tcBorders>
              <w:top w:val="single" w:sz="4" w:space="0" w:color="auto"/>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1 151 446 852</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416 193 521</w:t>
            </w:r>
          </w:p>
        </w:tc>
        <w:tc>
          <w:tcPr>
            <w:tcW w:w="1440" w:type="dxa"/>
            <w:tcBorders>
              <w:top w:val="single" w:sz="4" w:space="0" w:color="auto"/>
              <w:left w:val="nil"/>
              <w:bottom w:val="single" w:sz="4" w:space="0" w:color="auto"/>
              <w:right w:val="single" w:sz="4" w:space="0" w:color="auto"/>
            </w:tcBorders>
            <w:shd w:val="clear" w:color="000000" w:fill="FFFFFF"/>
            <w:vAlign w:val="center"/>
            <w:hideMark/>
          </w:tcPr>
          <w:p w:rsidR="000977F2" w:rsidRPr="000977F2" w:rsidRDefault="000977F2" w:rsidP="000977F2">
            <w:pPr>
              <w:spacing w:after="0" w:line="240" w:lineRule="auto"/>
              <w:jc w:val="right"/>
              <w:rPr>
                <w:rFonts w:ascii="Tahoma" w:eastAsia="Times New Roman" w:hAnsi="Tahoma" w:cs="Tahoma"/>
                <w:b/>
                <w:bCs/>
                <w:sz w:val="14"/>
                <w:szCs w:val="14"/>
                <w:lang w:eastAsia="cs-CZ"/>
              </w:rPr>
            </w:pPr>
            <w:r w:rsidRPr="000977F2">
              <w:rPr>
                <w:rFonts w:ascii="Tahoma" w:eastAsia="Times New Roman" w:hAnsi="Tahoma" w:cs="Tahoma"/>
                <w:b/>
                <w:bCs/>
                <w:sz w:val="14"/>
                <w:szCs w:val="14"/>
                <w:lang w:eastAsia="cs-CZ"/>
              </w:rPr>
              <w:t>734 893 000</w:t>
            </w:r>
          </w:p>
        </w:tc>
      </w:tr>
    </w:tbl>
    <w:p w:rsidR="000977F2" w:rsidRPr="008941FD" w:rsidRDefault="000977F2" w:rsidP="008941FD"/>
    <w:p w:rsidR="003D5317" w:rsidRPr="008F6AEA" w:rsidRDefault="003D5317" w:rsidP="003D5317">
      <w:pPr>
        <w:spacing w:after="0"/>
        <w:rPr>
          <w:rFonts w:cs="Times New Roman"/>
          <w:b/>
          <w:bCs/>
          <w:szCs w:val="24"/>
        </w:rPr>
      </w:pPr>
      <w:r w:rsidRPr="008F6AEA">
        <w:rPr>
          <w:rFonts w:cs="Times New Roman"/>
          <w:b/>
          <w:bCs/>
          <w:szCs w:val="24"/>
        </w:rPr>
        <w:br w:type="page"/>
      </w:r>
    </w:p>
    <w:p w:rsidR="003D5317" w:rsidRPr="008F6AEA" w:rsidRDefault="003D5317" w:rsidP="003D5317">
      <w:pPr>
        <w:autoSpaceDE w:val="0"/>
        <w:autoSpaceDN w:val="0"/>
        <w:adjustRightInd w:val="0"/>
        <w:spacing w:after="0" w:line="240" w:lineRule="auto"/>
        <w:rPr>
          <w:rFonts w:cs="Times New Roman"/>
        </w:rPr>
        <w:sectPr w:rsidR="003D5317" w:rsidRPr="008F6AEA" w:rsidSect="008941FD">
          <w:pgSz w:w="11907" w:h="16839" w:code="9"/>
          <w:pgMar w:top="851" w:right="1417" w:bottom="1134" w:left="1134" w:header="709" w:footer="709" w:gutter="0"/>
          <w:cols w:space="708"/>
          <w:docGrid w:linePitch="360"/>
        </w:sectPr>
      </w:pPr>
    </w:p>
    <w:p w:rsidR="000147B5" w:rsidRDefault="000147B5" w:rsidP="000147B5">
      <w:pPr>
        <w:pStyle w:val="Nadpis1"/>
        <w:ind w:left="432"/>
      </w:pPr>
      <w:bookmarkStart w:id="64" w:name="_Toc420500197"/>
      <w:r>
        <w:lastRenderedPageBreak/>
        <w:t>KARTY ROZVOJOVÝCH AKTIVIT</w:t>
      </w:r>
      <w:bookmarkEnd w:id="64"/>
      <w:r>
        <w:tab/>
      </w:r>
    </w:p>
    <w:p w:rsidR="000147B5" w:rsidRDefault="000147B5" w:rsidP="000147B5"/>
    <w:p w:rsidR="000147B5" w:rsidRPr="00F80BAA" w:rsidRDefault="000147B5" w:rsidP="000147B5">
      <w:pPr>
        <w:tabs>
          <w:tab w:val="left" w:pos="720"/>
        </w:tabs>
        <w:rPr>
          <w:rFonts w:cs="Times New Roman"/>
          <w:szCs w:val="24"/>
        </w:rPr>
      </w:pPr>
      <w:r w:rsidRPr="00F80BAA">
        <w:rPr>
          <w:rFonts w:cs="Times New Roman"/>
          <w:szCs w:val="24"/>
        </w:rPr>
        <w:t xml:space="preserve">Na základě monitoringu v roce 2015 a potřebnosti vydefinované v procesu komunitního plánování sociálních služeb v území došlo ve spolupráci s Krajskou koordinační strukturou pro plánování sociálních služeb k aktualizaci a revizi karet rozvojových aktivit a k doplnění strategických cílů. </w:t>
      </w:r>
    </w:p>
    <w:p w:rsidR="000147B5" w:rsidRPr="00F80BAA" w:rsidRDefault="000147B5" w:rsidP="000147B5">
      <w:pPr>
        <w:rPr>
          <w:rFonts w:cs="Times New Roman"/>
          <w:szCs w:val="24"/>
        </w:rPr>
      </w:pPr>
      <w:r w:rsidRPr="00F80BAA">
        <w:rPr>
          <w:rFonts w:cs="Times New Roman"/>
          <w:szCs w:val="24"/>
        </w:rPr>
        <w:t>Kartami rozvojových aktivit jsou naplňovány strategické cíle SPRSS LK (2014 – 2017).</w:t>
      </w:r>
    </w:p>
    <w:p w:rsidR="000147B5" w:rsidRPr="00F80BAA" w:rsidRDefault="000147B5" w:rsidP="000147B5">
      <w:pPr>
        <w:pStyle w:val="Odstavecseseznamem"/>
        <w:widowControl w:val="0"/>
        <w:numPr>
          <w:ilvl w:val="0"/>
          <w:numId w:val="7"/>
        </w:numPr>
        <w:suppressAutoHyphens/>
        <w:spacing w:after="0"/>
        <w:rPr>
          <w:szCs w:val="24"/>
        </w:rPr>
      </w:pPr>
      <w:r w:rsidRPr="00F80BAA">
        <w:rPr>
          <w:szCs w:val="24"/>
        </w:rPr>
        <w:t>SC1 Rozvoj ambulantních a terénních služeb pro seniory (včetně seniorů se ZP)</w:t>
      </w:r>
    </w:p>
    <w:p w:rsidR="000147B5" w:rsidRPr="00F80BAA" w:rsidRDefault="000147B5" w:rsidP="000147B5">
      <w:pPr>
        <w:pStyle w:val="Odstavecseseznamem"/>
        <w:widowControl w:val="0"/>
        <w:numPr>
          <w:ilvl w:val="0"/>
          <w:numId w:val="7"/>
        </w:numPr>
        <w:suppressAutoHyphens/>
        <w:spacing w:after="0"/>
        <w:rPr>
          <w:color w:val="000000"/>
          <w:szCs w:val="24"/>
        </w:rPr>
      </w:pPr>
      <w:r w:rsidRPr="00F80BAA">
        <w:rPr>
          <w:szCs w:val="24"/>
        </w:rPr>
        <w:t>SC2 Humanizace a transformace pobytových služeb pro osoby se zdravotním</w:t>
      </w:r>
      <w:r w:rsidRPr="00F80BAA">
        <w:rPr>
          <w:color w:val="000000"/>
          <w:szCs w:val="24"/>
        </w:rPr>
        <w:t xml:space="preserve"> postižením a seniory</w:t>
      </w:r>
    </w:p>
    <w:p w:rsidR="000147B5" w:rsidRPr="00F80BAA" w:rsidRDefault="000147B5" w:rsidP="000147B5">
      <w:pPr>
        <w:pStyle w:val="Odstavecseseznamem"/>
        <w:widowControl w:val="0"/>
        <w:numPr>
          <w:ilvl w:val="0"/>
          <w:numId w:val="7"/>
        </w:numPr>
        <w:suppressAutoHyphens/>
        <w:spacing w:after="0"/>
        <w:rPr>
          <w:szCs w:val="24"/>
        </w:rPr>
      </w:pPr>
      <w:r w:rsidRPr="00F80BAA">
        <w:rPr>
          <w:szCs w:val="24"/>
        </w:rPr>
        <w:t>SC3 Podpora integrace osob se zdravotním postižením do běžného života (terénní a ambulantní služby)</w:t>
      </w:r>
    </w:p>
    <w:p w:rsidR="000147B5" w:rsidRPr="00F80BAA" w:rsidRDefault="000147B5" w:rsidP="000147B5">
      <w:pPr>
        <w:pStyle w:val="Odstavecseseznamem"/>
        <w:widowControl w:val="0"/>
        <w:numPr>
          <w:ilvl w:val="0"/>
          <w:numId w:val="7"/>
        </w:numPr>
        <w:suppressAutoHyphens/>
        <w:spacing w:after="0"/>
        <w:rPr>
          <w:szCs w:val="24"/>
        </w:rPr>
      </w:pPr>
      <w:r w:rsidRPr="00F80BAA">
        <w:rPr>
          <w:szCs w:val="24"/>
        </w:rPr>
        <w:t xml:space="preserve">SC4 Zlepšení nabídky služeb sociální prevence </w:t>
      </w:r>
    </w:p>
    <w:p w:rsidR="000147B5" w:rsidRPr="00F80BAA" w:rsidRDefault="000147B5" w:rsidP="000147B5">
      <w:pPr>
        <w:pStyle w:val="Odstavecseseznamem"/>
        <w:widowControl w:val="0"/>
        <w:numPr>
          <w:ilvl w:val="0"/>
          <w:numId w:val="7"/>
        </w:numPr>
        <w:suppressAutoHyphens/>
        <w:spacing w:after="0"/>
        <w:rPr>
          <w:szCs w:val="24"/>
        </w:rPr>
      </w:pPr>
      <w:r w:rsidRPr="00F80BAA">
        <w:rPr>
          <w:szCs w:val="24"/>
        </w:rPr>
        <w:t>SC5 Optimalizace a využitelnost sítě služeb sociálního poradenství a služeb pro osoby ohrožené sociálním vyloučením, chudobou a nezaměstnaností</w:t>
      </w:r>
    </w:p>
    <w:p w:rsidR="000147B5" w:rsidRPr="00F80BAA" w:rsidRDefault="000147B5" w:rsidP="000147B5">
      <w:pPr>
        <w:pStyle w:val="Odstavecseseznamem"/>
        <w:widowControl w:val="0"/>
        <w:numPr>
          <w:ilvl w:val="0"/>
          <w:numId w:val="7"/>
        </w:numPr>
        <w:suppressAutoHyphens/>
        <w:spacing w:after="0"/>
        <w:rPr>
          <w:szCs w:val="24"/>
        </w:rPr>
      </w:pPr>
      <w:r w:rsidRPr="00F80BAA">
        <w:rPr>
          <w:szCs w:val="24"/>
        </w:rPr>
        <w:t>SC6 Integrace národnostních menšin, prevence vzniku a řešení stávajících vyloučených lokalit</w:t>
      </w:r>
    </w:p>
    <w:p w:rsidR="000147B5" w:rsidRPr="00F80BAA" w:rsidRDefault="000147B5" w:rsidP="000147B5">
      <w:pPr>
        <w:pStyle w:val="Odstavecseseznamem"/>
        <w:widowControl w:val="0"/>
        <w:numPr>
          <w:ilvl w:val="0"/>
          <w:numId w:val="7"/>
        </w:numPr>
        <w:suppressAutoHyphens/>
        <w:spacing w:after="0"/>
        <w:rPr>
          <w:szCs w:val="24"/>
        </w:rPr>
      </w:pPr>
      <w:r w:rsidRPr="00F80BAA">
        <w:rPr>
          <w:szCs w:val="24"/>
        </w:rPr>
        <w:t>SC7 Prevence vzniku škod a snižování rizik spojených s užíváním návykových látek a s patologickým hráčstvím prostřednictvím dostupné a komplexní sítě protidrogových služeb</w:t>
      </w:r>
    </w:p>
    <w:p w:rsidR="000147B5" w:rsidRPr="00F80BAA" w:rsidRDefault="000147B5" w:rsidP="000147B5">
      <w:pPr>
        <w:pStyle w:val="Odstavecseseznamem"/>
        <w:widowControl w:val="0"/>
        <w:numPr>
          <w:ilvl w:val="0"/>
          <w:numId w:val="7"/>
        </w:numPr>
        <w:suppressAutoHyphens/>
        <w:spacing w:after="0"/>
        <w:rPr>
          <w:szCs w:val="24"/>
        </w:rPr>
      </w:pPr>
      <w:r w:rsidRPr="00F80BAA">
        <w:rPr>
          <w:szCs w:val="24"/>
        </w:rPr>
        <w:t>SC8 Zavedený systém optimalizace a řízení sítě sociálních služeb, včetně vyšší míry zapojení obcí a meziresortní spolupráce</w:t>
      </w:r>
    </w:p>
    <w:p w:rsidR="000147B5" w:rsidRPr="00F80BAA" w:rsidRDefault="000147B5" w:rsidP="000147B5">
      <w:pPr>
        <w:pStyle w:val="Odstavecseseznamem"/>
        <w:widowControl w:val="0"/>
        <w:numPr>
          <w:ilvl w:val="0"/>
          <w:numId w:val="7"/>
        </w:numPr>
        <w:suppressAutoHyphens/>
        <w:spacing w:after="0"/>
        <w:rPr>
          <w:szCs w:val="24"/>
        </w:rPr>
      </w:pPr>
      <w:r w:rsidRPr="00F80BAA">
        <w:rPr>
          <w:szCs w:val="24"/>
        </w:rPr>
        <w:t>SC9 Udržitelný systém financování sociálních služeb, trvalá podpora procesů plánování a dostatečná informovanost veřejnosti</w:t>
      </w:r>
    </w:p>
    <w:p w:rsidR="000147B5" w:rsidRPr="00F80BAA" w:rsidRDefault="000147B5" w:rsidP="000147B5">
      <w:pPr>
        <w:pStyle w:val="Odstavecseseznamem"/>
        <w:widowControl w:val="0"/>
        <w:numPr>
          <w:ilvl w:val="0"/>
          <w:numId w:val="7"/>
        </w:numPr>
        <w:suppressAutoHyphens/>
        <w:spacing w:after="0"/>
        <w:rPr>
          <w:szCs w:val="24"/>
        </w:rPr>
      </w:pPr>
      <w:r w:rsidRPr="00F80BAA">
        <w:rPr>
          <w:szCs w:val="24"/>
        </w:rPr>
        <w:t>SC10 Podpora poskytovatelů prostřednictvím vzdělávání personálu, metodického vedení, sledování a kontroly kvality služeb</w:t>
      </w:r>
    </w:p>
    <w:p w:rsidR="000147B5" w:rsidRPr="00F80BAA" w:rsidRDefault="000147B5" w:rsidP="000147B5">
      <w:pPr>
        <w:pStyle w:val="Odstavecseseznamem"/>
        <w:widowControl w:val="0"/>
        <w:numPr>
          <w:ilvl w:val="0"/>
          <w:numId w:val="7"/>
        </w:numPr>
        <w:suppressAutoHyphens/>
        <w:spacing w:after="0"/>
        <w:rPr>
          <w:szCs w:val="24"/>
        </w:rPr>
      </w:pPr>
      <w:r w:rsidRPr="00F80BAA">
        <w:rPr>
          <w:szCs w:val="24"/>
        </w:rPr>
        <w:t xml:space="preserve">SC11 Podpora sociálních služeb pro osoby, které nemohou žít samostatně v běžné komunitě z důvodu jejich zdravotního a duševního stavu (osoby s </w:t>
      </w:r>
      <w:proofErr w:type="spellStart"/>
      <w:r w:rsidRPr="00F80BAA">
        <w:rPr>
          <w:szCs w:val="24"/>
        </w:rPr>
        <w:t>neurodegenerativními</w:t>
      </w:r>
      <w:proofErr w:type="spellEnd"/>
      <w:r w:rsidRPr="00F80BAA">
        <w:rPr>
          <w:szCs w:val="24"/>
        </w:rPr>
        <w:t xml:space="preserve"> poruchami, s psychiatrickými poruchami, poruchami autistického spektra a s kombinovanými vadami)</w:t>
      </w:r>
    </w:p>
    <w:p w:rsidR="000147B5" w:rsidRPr="00F80BAA" w:rsidRDefault="000147B5" w:rsidP="000147B5">
      <w:pPr>
        <w:rPr>
          <w:rFonts w:cs="Times New Roman"/>
          <w:szCs w:val="24"/>
        </w:rPr>
      </w:pPr>
    </w:p>
    <w:p w:rsidR="000147B5" w:rsidRPr="00F80BAA" w:rsidRDefault="000147B5" w:rsidP="000147B5">
      <w:pPr>
        <w:rPr>
          <w:rFonts w:cs="Times New Roman"/>
          <w:szCs w:val="24"/>
        </w:rPr>
      </w:pPr>
      <w:r w:rsidRPr="00F80BAA">
        <w:rPr>
          <w:rFonts w:cs="Times New Roman"/>
          <w:szCs w:val="24"/>
        </w:rPr>
        <w:t>Konkretizace rozvojových aktivit jsou rozpracovány v Akčním plánu vždy pro příslušný rok ve spolupráci s KKS v návaznosti na výstupy z pravidelného monitorování plnění SPRSS LK, na výstupy z procesu komunitního plánování sociálních služeb a na závěry z aktuálních analýz.</w:t>
      </w:r>
    </w:p>
    <w:p w:rsidR="000147B5" w:rsidRPr="00F80BAA" w:rsidRDefault="000147B5" w:rsidP="000147B5">
      <w:pPr>
        <w:rPr>
          <w:rFonts w:cs="Times New Roman"/>
          <w:szCs w:val="24"/>
        </w:rPr>
      </w:pPr>
      <w:r w:rsidRPr="00F80BAA">
        <w:rPr>
          <w:rFonts w:cs="Times New Roman"/>
          <w:szCs w:val="24"/>
        </w:rPr>
        <w:t xml:space="preserve">Jsou zde rozpracovány jak aktivity, které budou realizovány od letošního roku, tak aktivity, jejichž realizace byla započata již v předchozích letech a bude pokračovat i v průběhu roku 2015 a let dalších. </w:t>
      </w:r>
    </w:p>
    <w:p w:rsidR="000147B5" w:rsidRPr="00F80BAA" w:rsidRDefault="000147B5" w:rsidP="000147B5">
      <w:pPr>
        <w:rPr>
          <w:rFonts w:cs="Times New Roman"/>
          <w:szCs w:val="24"/>
        </w:rPr>
      </w:pPr>
      <w:r w:rsidRPr="00F80BAA">
        <w:rPr>
          <w:rFonts w:cs="Times New Roman"/>
          <w:szCs w:val="24"/>
        </w:rPr>
        <w:t>Karty rozvojových aktivit obsahují:</w:t>
      </w:r>
    </w:p>
    <w:p w:rsidR="000147B5" w:rsidRPr="00F80BAA" w:rsidRDefault="000147B5" w:rsidP="000147B5">
      <w:pPr>
        <w:widowControl w:val="0"/>
        <w:numPr>
          <w:ilvl w:val="0"/>
          <w:numId w:val="6"/>
        </w:numPr>
        <w:suppressAutoHyphens/>
        <w:spacing w:after="0" w:line="240" w:lineRule="auto"/>
        <w:rPr>
          <w:rFonts w:cs="Times New Roman"/>
          <w:szCs w:val="24"/>
        </w:rPr>
      </w:pPr>
      <w:r w:rsidRPr="00F80BAA">
        <w:rPr>
          <w:rFonts w:cs="Times New Roman"/>
          <w:szCs w:val="24"/>
        </w:rPr>
        <w:lastRenderedPageBreak/>
        <w:t>název rozvojové aktivity,</w:t>
      </w:r>
    </w:p>
    <w:p w:rsidR="000147B5" w:rsidRPr="00F80BAA" w:rsidRDefault="000147B5" w:rsidP="000147B5">
      <w:pPr>
        <w:widowControl w:val="0"/>
        <w:numPr>
          <w:ilvl w:val="0"/>
          <w:numId w:val="6"/>
        </w:numPr>
        <w:suppressAutoHyphens/>
        <w:spacing w:after="0" w:line="240" w:lineRule="auto"/>
        <w:rPr>
          <w:rFonts w:cs="Times New Roman"/>
          <w:szCs w:val="24"/>
        </w:rPr>
      </w:pPr>
      <w:r w:rsidRPr="00F80BAA">
        <w:rPr>
          <w:rFonts w:cs="Times New Roman"/>
          <w:szCs w:val="24"/>
        </w:rPr>
        <w:t>vazbu na strategické cíle,</w:t>
      </w:r>
    </w:p>
    <w:p w:rsidR="000147B5" w:rsidRPr="00F80BAA" w:rsidRDefault="000147B5" w:rsidP="000147B5">
      <w:pPr>
        <w:widowControl w:val="0"/>
        <w:numPr>
          <w:ilvl w:val="0"/>
          <w:numId w:val="6"/>
        </w:numPr>
        <w:suppressAutoHyphens/>
        <w:spacing w:after="0" w:line="240" w:lineRule="auto"/>
        <w:rPr>
          <w:rFonts w:cs="Times New Roman"/>
          <w:szCs w:val="24"/>
        </w:rPr>
      </w:pPr>
      <w:r w:rsidRPr="00F80BAA">
        <w:rPr>
          <w:rFonts w:cs="Times New Roman"/>
          <w:szCs w:val="24"/>
        </w:rPr>
        <w:t>cílovou skupinu uživatelů,</w:t>
      </w:r>
    </w:p>
    <w:p w:rsidR="000147B5" w:rsidRPr="00F80BAA" w:rsidRDefault="000147B5" w:rsidP="000147B5">
      <w:pPr>
        <w:widowControl w:val="0"/>
        <w:numPr>
          <w:ilvl w:val="0"/>
          <w:numId w:val="6"/>
        </w:numPr>
        <w:suppressAutoHyphens/>
        <w:spacing w:after="0" w:line="240" w:lineRule="auto"/>
        <w:rPr>
          <w:rFonts w:cs="Times New Roman"/>
          <w:szCs w:val="24"/>
        </w:rPr>
      </w:pPr>
      <w:r w:rsidRPr="00F80BAA">
        <w:rPr>
          <w:rFonts w:cs="Times New Roman"/>
          <w:szCs w:val="24"/>
        </w:rPr>
        <w:t>dotčené druhy sociálních služeb,</w:t>
      </w:r>
    </w:p>
    <w:p w:rsidR="000147B5" w:rsidRPr="00F80BAA" w:rsidRDefault="000147B5" w:rsidP="000147B5">
      <w:pPr>
        <w:widowControl w:val="0"/>
        <w:numPr>
          <w:ilvl w:val="0"/>
          <w:numId w:val="6"/>
        </w:numPr>
        <w:suppressAutoHyphens/>
        <w:spacing w:after="0" w:line="240" w:lineRule="auto"/>
        <w:rPr>
          <w:rFonts w:cs="Times New Roman"/>
          <w:szCs w:val="24"/>
        </w:rPr>
      </w:pPr>
      <w:r w:rsidRPr="00F80BAA">
        <w:rPr>
          <w:rFonts w:cs="Times New Roman"/>
          <w:szCs w:val="24"/>
        </w:rPr>
        <w:t>dobu realizace,</w:t>
      </w:r>
    </w:p>
    <w:p w:rsidR="000147B5" w:rsidRPr="00F80BAA" w:rsidRDefault="000147B5" w:rsidP="000147B5">
      <w:pPr>
        <w:widowControl w:val="0"/>
        <w:numPr>
          <w:ilvl w:val="0"/>
          <w:numId w:val="6"/>
        </w:numPr>
        <w:suppressAutoHyphens/>
        <w:spacing w:after="0" w:line="240" w:lineRule="auto"/>
        <w:rPr>
          <w:rFonts w:cs="Times New Roman"/>
          <w:szCs w:val="24"/>
        </w:rPr>
      </w:pPr>
      <w:r w:rsidRPr="00F80BAA">
        <w:rPr>
          <w:rFonts w:cs="Times New Roman"/>
          <w:szCs w:val="24"/>
        </w:rPr>
        <w:t>finanční plnění spojené s přípravou, realizací aktivity,</w:t>
      </w:r>
    </w:p>
    <w:p w:rsidR="000147B5" w:rsidRPr="00F80BAA" w:rsidRDefault="000147B5" w:rsidP="000147B5">
      <w:pPr>
        <w:widowControl w:val="0"/>
        <w:numPr>
          <w:ilvl w:val="0"/>
          <w:numId w:val="6"/>
        </w:numPr>
        <w:suppressAutoHyphens/>
        <w:spacing w:after="0" w:line="240" w:lineRule="auto"/>
        <w:rPr>
          <w:rFonts w:cs="Times New Roman"/>
          <w:szCs w:val="24"/>
        </w:rPr>
      </w:pPr>
      <w:r w:rsidRPr="00F80BAA">
        <w:rPr>
          <w:rFonts w:cs="Times New Roman"/>
          <w:szCs w:val="24"/>
        </w:rPr>
        <w:t>zdroj financování,</w:t>
      </w:r>
    </w:p>
    <w:p w:rsidR="000147B5" w:rsidRPr="00F80BAA" w:rsidRDefault="000147B5" w:rsidP="000147B5">
      <w:pPr>
        <w:widowControl w:val="0"/>
        <w:numPr>
          <w:ilvl w:val="0"/>
          <w:numId w:val="6"/>
        </w:numPr>
        <w:suppressAutoHyphens/>
        <w:spacing w:after="0" w:line="240" w:lineRule="auto"/>
        <w:rPr>
          <w:rFonts w:cs="Times New Roman"/>
          <w:szCs w:val="24"/>
        </w:rPr>
      </w:pPr>
      <w:r w:rsidRPr="00F80BAA">
        <w:rPr>
          <w:rFonts w:cs="Times New Roman"/>
          <w:szCs w:val="24"/>
        </w:rPr>
        <w:t>odpovědnost za realizaci,</w:t>
      </w:r>
    </w:p>
    <w:p w:rsidR="000147B5" w:rsidRPr="00F80BAA" w:rsidRDefault="000147B5" w:rsidP="000147B5">
      <w:pPr>
        <w:widowControl w:val="0"/>
        <w:numPr>
          <w:ilvl w:val="0"/>
          <w:numId w:val="6"/>
        </w:numPr>
        <w:suppressAutoHyphens/>
        <w:spacing w:after="0" w:line="240" w:lineRule="auto"/>
        <w:rPr>
          <w:rFonts w:cs="Times New Roman"/>
          <w:szCs w:val="24"/>
        </w:rPr>
      </w:pPr>
      <w:r w:rsidRPr="00F80BAA">
        <w:rPr>
          <w:rFonts w:cs="Times New Roman"/>
          <w:szCs w:val="24"/>
        </w:rPr>
        <w:t>popis aktivity.</w:t>
      </w:r>
    </w:p>
    <w:p w:rsidR="000147B5" w:rsidRDefault="000147B5" w:rsidP="000147B5">
      <w:pPr>
        <w:widowControl w:val="0"/>
        <w:suppressAutoHyphens/>
        <w:spacing w:after="0" w:line="240" w:lineRule="auto"/>
        <w:ind w:left="825"/>
        <w:rPr>
          <w:rFonts w:cs="Times New Roman"/>
          <w:szCs w:val="24"/>
        </w:rPr>
      </w:pPr>
    </w:p>
    <w:p w:rsidR="000147B5" w:rsidRDefault="000147B5" w:rsidP="000147B5">
      <w:pPr>
        <w:widowControl w:val="0"/>
        <w:suppressAutoHyphens/>
        <w:spacing w:after="0" w:line="240" w:lineRule="auto"/>
        <w:ind w:left="825"/>
        <w:rPr>
          <w:rFonts w:cs="Times New Roman"/>
          <w:szCs w:val="24"/>
        </w:rPr>
      </w:pPr>
    </w:p>
    <w:p w:rsidR="000147B5" w:rsidRDefault="000147B5" w:rsidP="000147B5">
      <w:pPr>
        <w:rPr>
          <w:rFonts w:cs="Times New Roman"/>
          <w:szCs w:val="24"/>
        </w:rPr>
      </w:pPr>
      <w:r>
        <w:rPr>
          <w:rFonts w:cs="Times New Roman"/>
          <w:szCs w:val="24"/>
        </w:rPr>
        <w:br w:type="page"/>
      </w:r>
    </w:p>
    <w:p w:rsidR="000147B5" w:rsidRPr="00DD08FD" w:rsidRDefault="000147B5" w:rsidP="000147B5">
      <w:pPr>
        <w:pStyle w:val="Nadpis2"/>
      </w:pPr>
      <w:bookmarkStart w:id="65" w:name="_Toc420500198"/>
      <w:r w:rsidRPr="00DD08FD">
        <w:lastRenderedPageBreak/>
        <w:t>SC1 Rozvoj ambulantních a terénních služeb pro seniory (včetně seniorů se ZP)</w:t>
      </w:r>
      <w:r>
        <w:t xml:space="preserve"> – karty rozvojových aktivit</w:t>
      </w:r>
      <w:bookmarkEnd w:id="65"/>
    </w:p>
    <w:p w:rsidR="000147B5" w:rsidRPr="00043B6E" w:rsidRDefault="000147B5" w:rsidP="000147B5">
      <w:pPr>
        <w:widowControl w:val="0"/>
        <w:suppressAutoHyphens/>
        <w:spacing w:after="0" w:line="240" w:lineRule="auto"/>
        <w:ind w:left="825"/>
        <w:rPr>
          <w:rFonts w:cs="Times New Roman"/>
          <w:szCs w:val="24"/>
        </w:rPr>
      </w:pPr>
    </w:p>
    <w:tbl>
      <w:tblPr>
        <w:tblW w:w="8820" w:type="dxa"/>
        <w:tblInd w:w="55" w:type="dxa"/>
        <w:tblCellMar>
          <w:left w:w="70" w:type="dxa"/>
          <w:right w:w="70" w:type="dxa"/>
        </w:tblCellMar>
        <w:tblLook w:val="04A0" w:firstRow="1" w:lastRow="0" w:firstColumn="1" w:lastColumn="0" w:noHBand="0" w:noVBand="1"/>
      </w:tblPr>
      <w:tblGrid>
        <w:gridCol w:w="1858"/>
        <w:gridCol w:w="992"/>
        <w:gridCol w:w="3531"/>
        <w:gridCol w:w="2084"/>
        <w:gridCol w:w="355"/>
      </w:tblGrid>
      <w:tr w:rsidR="000147B5" w:rsidRPr="002C3A61" w:rsidTr="00E93B71">
        <w:trPr>
          <w:trHeight w:val="330"/>
        </w:trPr>
        <w:tc>
          <w:tcPr>
            <w:tcW w:w="88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2C3A61" w:rsidRDefault="000147B5" w:rsidP="00E93B71">
            <w:pPr>
              <w:spacing w:after="0" w:line="240" w:lineRule="auto"/>
              <w:jc w:val="center"/>
              <w:rPr>
                <w:rFonts w:eastAsia="Times New Roman" w:cs="Times New Roman"/>
                <w:b/>
                <w:bCs/>
                <w:szCs w:val="24"/>
                <w:lang w:eastAsia="cs-CZ"/>
              </w:rPr>
            </w:pPr>
            <w:bookmarkStart w:id="66" w:name="RANGE!A1:C18"/>
            <w:r w:rsidRPr="002C3A61">
              <w:rPr>
                <w:rFonts w:eastAsia="Times New Roman" w:cs="Times New Roman"/>
                <w:b/>
                <w:bCs/>
                <w:szCs w:val="24"/>
                <w:lang w:eastAsia="cs-CZ"/>
              </w:rPr>
              <w:t>Střednědobý plán rozvoje sociálních služeb v Libereckém kraji 2014-2017</w:t>
            </w:r>
            <w:bookmarkEnd w:id="66"/>
          </w:p>
        </w:tc>
      </w:tr>
      <w:tr w:rsidR="000147B5" w:rsidRPr="002C3A61" w:rsidTr="00E93B71">
        <w:trPr>
          <w:trHeight w:val="315"/>
        </w:trPr>
        <w:tc>
          <w:tcPr>
            <w:tcW w:w="6381" w:type="dxa"/>
            <w:gridSpan w:val="3"/>
            <w:tcBorders>
              <w:top w:val="nil"/>
              <w:left w:val="nil"/>
              <w:bottom w:val="nil"/>
              <w:right w:val="nil"/>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p>
        </w:tc>
        <w:tc>
          <w:tcPr>
            <w:tcW w:w="2084" w:type="dxa"/>
            <w:tcBorders>
              <w:top w:val="nil"/>
              <w:left w:val="nil"/>
              <w:bottom w:val="nil"/>
              <w:right w:val="nil"/>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p>
        </w:tc>
        <w:tc>
          <w:tcPr>
            <w:tcW w:w="355" w:type="dxa"/>
            <w:tcBorders>
              <w:top w:val="nil"/>
              <w:left w:val="nil"/>
              <w:bottom w:val="nil"/>
              <w:right w:val="nil"/>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p>
        </w:tc>
      </w:tr>
      <w:tr w:rsidR="000147B5" w:rsidRPr="002C3A61" w:rsidTr="00E93B71">
        <w:trPr>
          <w:trHeight w:val="315"/>
        </w:trPr>
        <w:tc>
          <w:tcPr>
            <w:tcW w:w="88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2C3A61" w:rsidRDefault="000147B5" w:rsidP="00E93B71">
            <w:pPr>
              <w:spacing w:after="0" w:line="240" w:lineRule="auto"/>
              <w:jc w:val="center"/>
              <w:rPr>
                <w:rFonts w:eastAsia="Times New Roman" w:cs="Times New Roman"/>
                <w:b/>
                <w:bCs/>
                <w:szCs w:val="24"/>
                <w:lang w:eastAsia="cs-CZ"/>
              </w:rPr>
            </w:pPr>
            <w:r w:rsidRPr="002C3A61">
              <w:rPr>
                <w:rFonts w:eastAsia="Times New Roman" w:cs="Times New Roman"/>
                <w:b/>
                <w:bCs/>
                <w:szCs w:val="24"/>
                <w:lang w:eastAsia="cs-CZ"/>
              </w:rPr>
              <w:t>KARTA ROZVOJOVÉ AKTIVITY</w:t>
            </w:r>
          </w:p>
        </w:tc>
      </w:tr>
      <w:tr w:rsidR="000147B5" w:rsidRPr="002C3A61" w:rsidTr="00E93B71">
        <w:trPr>
          <w:trHeight w:val="315"/>
        </w:trPr>
        <w:tc>
          <w:tcPr>
            <w:tcW w:w="8820" w:type="dxa"/>
            <w:gridSpan w:val="5"/>
            <w:tcBorders>
              <w:top w:val="single" w:sz="8" w:space="0" w:color="auto"/>
              <w:left w:val="nil"/>
              <w:bottom w:val="single" w:sz="8" w:space="0" w:color="auto"/>
              <w:right w:val="nil"/>
            </w:tcBorders>
            <w:shd w:val="clear" w:color="auto" w:fill="auto"/>
            <w:noWrap/>
            <w:vAlign w:val="bottom"/>
            <w:hideMark/>
          </w:tcPr>
          <w:p w:rsidR="000147B5" w:rsidRPr="002C3A61" w:rsidRDefault="000147B5" w:rsidP="00E93B71">
            <w:pPr>
              <w:spacing w:after="0" w:line="240" w:lineRule="auto"/>
              <w:jc w:val="center"/>
              <w:rPr>
                <w:rFonts w:eastAsia="Times New Roman" w:cs="Times New Roman"/>
                <w:b/>
                <w:bCs/>
                <w:szCs w:val="24"/>
                <w:lang w:eastAsia="cs-CZ"/>
              </w:rPr>
            </w:pPr>
            <w:r w:rsidRPr="002C3A61">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0147B5" w:rsidRPr="002C3A61" w:rsidTr="00E93B71">
        <w:trPr>
          <w:trHeight w:val="315"/>
        </w:trPr>
        <w:tc>
          <w:tcPr>
            <w:tcW w:w="1858" w:type="dxa"/>
            <w:tcBorders>
              <w:top w:val="nil"/>
              <w:left w:val="single" w:sz="8" w:space="0" w:color="auto"/>
              <w:bottom w:val="single" w:sz="8" w:space="0" w:color="auto"/>
              <w:right w:val="single" w:sz="8" w:space="0" w:color="auto"/>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r w:rsidRPr="002C3A61">
              <w:rPr>
                <w:rFonts w:eastAsia="Times New Roman" w:cs="Times New Roman"/>
                <w:szCs w:val="24"/>
                <w:lang w:eastAsia="cs-CZ"/>
              </w:rPr>
              <w:t>Číslo aktivity:</w:t>
            </w:r>
          </w:p>
        </w:tc>
        <w:tc>
          <w:tcPr>
            <w:tcW w:w="992" w:type="dxa"/>
            <w:tcBorders>
              <w:top w:val="nil"/>
              <w:left w:val="nil"/>
              <w:bottom w:val="single" w:sz="8" w:space="0" w:color="auto"/>
              <w:right w:val="single" w:sz="8" w:space="0" w:color="auto"/>
            </w:tcBorders>
            <w:shd w:val="clear" w:color="CCFFFF" w:fill="FABF8F"/>
            <w:noWrap/>
            <w:vAlign w:val="bottom"/>
            <w:hideMark/>
          </w:tcPr>
          <w:p w:rsidR="000147B5" w:rsidRPr="002C3A61" w:rsidRDefault="000147B5" w:rsidP="00E93B71">
            <w:pPr>
              <w:spacing w:after="0" w:line="240" w:lineRule="auto"/>
              <w:rPr>
                <w:rFonts w:eastAsia="Times New Roman" w:cs="Times New Roman"/>
                <w:b/>
                <w:bCs/>
                <w:szCs w:val="24"/>
                <w:lang w:eastAsia="cs-CZ"/>
              </w:rPr>
            </w:pPr>
            <w:r w:rsidRPr="002C3A61">
              <w:rPr>
                <w:rFonts w:eastAsia="Times New Roman" w:cs="Times New Roman"/>
                <w:b/>
                <w:bCs/>
                <w:szCs w:val="24"/>
                <w:lang w:eastAsia="cs-CZ"/>
              </w:rPr>
              <w:t>A01-01</w:t>
            </w:r>
          </w:p>
        </w:tc>
        <w:tc>
          <w:tcPr>
            <w:tcW w:w="5970" w:type="dxa"/>
            <w:gridSpan w:val="3"/>
            <w:tcBorders>
              <w:top w:val="nil"/>
              <w:left w:val="nil"/>
              <w:bottom w:val="single" w:sz="8" w:space="0" w:color="auto"/>
              <w:right w:val="single" w:sz="8" w:space="0" w:color="auto"/>
            </w:tcBorders>
            <w:shd w:val="clear" w:color="auto" w:fill="auto"/>
            <w:noWrap/>
            <w:vAlign w:val="bottom"/>
            <w:hideMark/>
          </w:tcPr>
          <w:p w:rsidR="000147B5" w:rsidRPr="002C3A61" w:rsidRDefault="000147B5" w:rsidP="00E93B71">
            <w:pPr>
              <w:spacing w:after="0" w:line="240" w:lineRule="auto"/>
              <w:rPr>
                <w:rFonts w:eastAsia="Times New Roman" w:cs="Times New Roman"/>
                <w:b/>
                <w:bCs/>
                <w:szCs w:val="24"/>
                <w:lang w:eastAsia="cs-CZ"/>
              </w:rPr>
            </w:pPr>
            <w:r w:rsidRPr="002C3A61">
              <w:rPr>
                <w:rFonts w:eastAsia="Times New Roman" w:cs="Times New Roman"/>
                <w:b/>
                <w:bCs/>
                <w:szCs w:val="24"/>
                <w:lang w:eastAsia="cs-CZ"/>
              </w:rPr>
              <w:t> </w:t>
            </w:r>
          </w:p>
        </w:tc>
      </w:tr>
      <w:tr w:rsidR="000147B5" w:rsidRPr="002C3A61" w:rsidTr="00E93B71">
        <w:trPr>
          <w:trHeight w:val="330"/>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0147B5" w:rsidRPr="002C3A61" w:rsidRDefault="000147B5" w:rsidP="00E93B71">
            <w:pPr>
              <w:spacing w:after="0" w:line="240" w:lineRule="auto"/>
              <w:rPr>
                <w:rFonts w:eastAsia="Times New Roman" w:cs="Times New Roman"/>
                <w:szCs w:val="24"/>
                <w:lang w:eastAsia="cs-CZ"/>
              </w:rPr>
            </w:pPr>
            <w:r w:rsidRPr="002C3A61">
              <w:rPr>
                <w:rFonts w:eastAsia="Times New Roman" w:cs="Times New Roman"/>
                <w:szCs w:val="24"/>
                <w:lang w:eastAsia="cs-CZ"/>
              </w:rPr>
              <w:t>Název aktivity:</w:t>
            </w:r>
          </w:p>
        </w:tc>
        <w:tc>
          <w:tcPr>
            <w:tcW w:w="6962"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2C3A61" w:rsidRDefault="000147B5" w:rsidP="00E93B71">
            <w:pPr>
              <w:spacing w:after="0" w:line="240" w:lineRule="auto"/>
              <w:rPr>
                <w:rFonts w:eastAsia="Times New Roman" w:cs="Times New Roman"/>
                <w:b/>
                <w:bCs/>
                <w:szCs w:val="24"/>
                <w:lang w:eastAsia="cs-CZ"/>
              </w:rPr>
            </w:pPr>
            <w:r w:rsidRPr="002C3A61">
              <w:rPr>
                <w:rFonts w:eastAsia="Times New Roman" w:cs="Times New Roman"/>
                <w:b/>
                <w:bCs/>
                <w:szCs w:val="24"/>
                <w:lang w:eastAsia="cs-CZ"/>
              </w:rPr>
              <w:t>Podpora a rozvoj odlehčovacích služeb</w:t>
            </w:r>
          </w:p>
        </w:tc>
      </w:tr>
      <w:tr w:rsidR="000147B5" w:rsidRPr="002C3A61" w:rsidTr="00E93B71">
        <w:trPr>
          <w:trHeight w:val="315"/>
        </w:trPr>
        <w:tc>
          <w:tcPr>
            <w:tcW w:w="1858" w:type="dxa"/>
            <w:tcBorders>
              <w:top w:val="nil"/>
              <w:left w:val="nil"/>
              <w:bottom w:val="nil"/>
              <w:right w:val="nil"/>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p>
        </w:tc>
        <w:tc>
          <w:tcPr>
            <w:tcW w:w="6607" w:type="dxa"/>
            <w:gridSpan w:val="3"/>
            <w:tcBorders>
              <w:top w:val="nil"/>
              <w:left w:val="nil"/>
              <w:bottom w:val="nil"/>
              <w:right w:val="nil"/>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p>
        </w:tc>
        <w:tc>
          <w:tcPr>
            <w:tcW w:w="355" w:type="dxa"/>
            <w:tcBorders>
              <w:top w:val="nil"/>
              <w:left w:val="nil"/>
              <w:bottom w:val="nil"/>
              <w:right w:val="nil"/>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p>
        </w:tc>
      </w:tr>
      <w:tr w:rsidR="000147B5" w:rsidRPr="002C3A61" w:rsidTr="00E93B71">
        <w:trPr>
          <w:trHeight w:val="1485"/>
        </w:trPr>
        <w:tc>
          <w:tcPr>
            <w:tcW w:w="185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2C3A61" w:rsidRDefault="000147B5" w:rsidP="00E93B71">
            <w:pPr>
              <w:spacing w:after="0" w:line="240" w:lineRule="auto"/>
              <w:rPr>
                <w:rFonts w:eastAsia="Times New Roman" w:cs="Times New Roman"/>
                <w:szCs w:val="24"/>
                <w:lang w:eastAsia="cs-CZ"/>
              </w:rPr>
            </w:pPr>
            <w:r w:rsidRPr="002C3A61">
              <w:rPr>
                <w:rFonts w:eastAsia="Times New Roman" w:cs="Times New Roman"/>
                <w:szCs w:val="24"/>
                <w:lang w:eastAsia="cs-CZ"/>
              </w:rPr>
              <w:t>Vazba na strategický cíl:</w:t>
            </w:r>
          </w:p>
        </w:tc>
        <w:tc>
          <w:tcPr>
            <w:tcW w:w="6962"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2C3A61" w:rsidRDefault="000147B5" w:rsidP="007116BD">
            <w:pPr>
              <w:spacing w:after="0" w:line="240" w:lineRule="auto"/>
              <w:jc w:val="left"/>
              <w:rPr>
                <w:rFonts w:eastAsia="Times New Roman" w:cs="Times New Roman"/>
                <w:szCs w:val="24"/>
                <w:lang w:eastAsia="cs-CZ"/>
              </w:rPr>
            </w:pPr>
            <w:r w:rsidRPr="002C3A61">
              <w:rPr>
                <w:rFonts w:eastAsia="Times New Roman" w:cs="Times New Roman"/>
                <w:szCs w:val="24"/>
                <w:lang w:eastAsia="cs-CZ"/>
              </w:rPr>
              <w:t>SC1 Rozvoj ambulantních a terénních služeb pro seniory (včetně seniorů se ZP)                                                                                                       SC2 Humanizace a transformace pobytových služeb pro osoby se zdravotním postižením a seniory                                                                                             SC3 Podpora integrace OZP do běžného života (terénní a ambulantní služby)</w:t>
            </w:r>
          </w:p>
        </w:tc>
      </w:tr>
      <w:tr w:rsidR="000147B5" w:rsidRPr="002C3A61" w:rsidTr="00E93B71">
        <w:trPr>
          <w:trHeight w:val="52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0147B5" w:rsidRPr="002C3A61" w:rsidRDefault="000147B5" w:rsidP="00E93B71">
            <w:pPr>
              <w:spacing w:after="0" w:line="240" w:lineRule="auto"/>
              <w:rPr>
                <w:rFonts w:eastAsia="Times New Roman" w:cs="Times New Roman"/>
                <w:szCs w:val="24"/>
                <w:lang w:eastAsia="cs-CZ"/>
              </w:rPr>
            </w:pPr>
            <w:r w:rsidRPr="002C3A61">
              <w:rPr>
                <w:rFonts w:eastAsia="Times New Roman" w:cs="Times New Roman"/>
                <w:szCs w:val="24"/>
                <w:lang w:eastAsia="cs-CZ"/>
              </w:rPr>
              <w:t>Cílové skupiny uživatelů:</w:t>
            </w:r>
          </w:p>
        </w:tc>
        <w:tc>
          <w:tcPr>
            <w:tcW w:w="6962"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2C3A61" w:rsidRDefault="000147B5" w:rsidP="00E93B71">
            <w:pPr>
              <w:spacing w:after="0" w:line="240" w:lineRule="auto"/>
              <w:rPr>
                <w:rFonts w:eastAsia="Times New Roman" w:cs="Times New Roman"/>
                <w:szCs w:val="24"/>
                <w:lang w:eastAsia="cs-CZ"/>
              </w:rPr>
            </w:pPr>
            <w:r w:rsidRPr="002C3A61">
              <w:rPr>
                <w:rFonts w:eastAsia="Times New Roman" w:cs="Times New Roman"/>
                <w:szCs w:val="24"/>
                <w:lang w:eastAsia="cs-CZ"/>
              </w:rPr>
              <w:t>S, OZP</w:t>
            </w:r>
          </w:p>
        </w:tc>
      </w:tr>
      <w:tr w:rsidR="000147B5" w:rsidRPr="002C3A61" w:rsidTr="00E93B71">
        <w:trPr>
          <w:trHeight w:val="52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0147B5" w:rsidRPr="002C3A61" w:rsidRDefault="000147B5" w:rsidP="00E93B71">
            <w:pPr>
              <w:spacing w:after="0" w:line="240" w:lineRule="auto"/>
              <w:rPr>
                <w:rFonts w:eastAsia="Times New Roman" w:cs="Times New Roman"/>
                <w:szCs w:val="24"/>
                <w:lang w:eastAsia="cs-CZ"/>
              </w:rPr>
            </w:pPr>
            <w:r w:rsidRPr="002C3A61">
              <w:rPr>
                <w:rFonts w:eastAsia="Times New Roman" w:cs="Times New Roman"/>
                <w:szCs w:val="24"/>
                <w:lang w:eastAsia="cs-CZ"/>
              </w:rPr>
              <w:t>Dotčené druhy sociálních služeb (§):</w:t>
            </w:r>
          </w:p>
        </w:tc>
        <w:tc>
          <w:tcPr>
            <w:tcW w:w="6962"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2C3A61" w:rsidRDefault="000147B5" w:rsidP="00E93B71">
            <w:pPr>
              <w:spacing w:after="0" w:line="240" w:lineRule="auto"/>
              <w:rPr>
                <w:rFonts w:eastAsia="Times New Roman" w:cs="Times New Roman"/>
                <w:szCs w:val="24"/>
                <w:lang w:eastAsia="cs-CZ"/>
              </w:rPr>
            </w:pPr>
            <w:r w:rsidRPr="002C3A61">
              <w:rPr>
                <w:rFonts w:eastAsia="Times New Roman" w:cs="Times New Roman"/>
                <w:szCs w:val="24"/>
                <w:lang w:eastAsia="cs-CZ"/>
              </w:rPr>
              <w:t>Odlehčovací služby (§ 44)</w:t>
            </w:r>
          </w:p>
        </w:tc>
      </w:tr>
      <w:tr w:rsidR="000147B5" w:rsidRPr="002C3A61" w:rsidTr="00E93B71">
        <w:trPr>
          <w:trHeight w:val="315"/>
        </w:trPr>
        <w:tc>
          <w:tcPr>
            <w:tcW w:w="1858" w:type="dxa"/>
            <w:tcBorders>
              <w:top w:val="nil"/>
              <w:left w:val="nil"/>
              <w:bottom w:val="nil"/>
              <w:right w:val="nil"/>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p>
        </w:tc>
        <w:tc>
          <w:tcPr>
            <w:tcW w:w="6607" w:type="dxa"/>
            <w:gridSpan w:val="3"/>
            <w:tcBorders>
              <w:top w:val="nil"/>
              <w:left w:val="nil"/>
              <w:bottom w:val="nil"/>
              <w:right w:val="nil"/>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p>
        </w:tc>
        <w:tc>
          <w:tcPr>
            <w:tcW w:w="355" w:type="dxa"/>
            <w:tcBorders>
              <w:top w:val="nil"/>
              <w:left w:val="nil"/>
              <w:bottom w:val="nil"/>
              <w:right w:val="nil"/>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p>
        </w:tc>
      </w:tr>
      <w:tr w:rsidR="000147B5" w:rsidRPr="002C3A61" w:rsidTr="00E93B71">
        <w:trPr>
          <w:trHeight w:val="315"/>
        </w:trPr>
        <w:tc>
          <w:tcPr>
            <w:tcW w:w="185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r w:rsidRPr="002C3A61">
              <w:rPr>
                <w:rFonts w:eastAsia="Times New Roman" w:cs="Times New Roman"/>
                <w:szCs w:val="24"/>
                <w:lang w:eastAsia="cs-CZ"/>
              </w:rPr>
              <w:t>Doba realizace:</w:t>
            </w:r>
          </w:p>
        </w:tc>
        <w:tc>
          <w:tcPr>
            <w:tcW w:w="6962"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r w:rsidRPr="002C3A61">
              <w:rPr>
                <w:rFonts w:eastAsia="Times New Roman" w:cs="Times New Roman"/>
                <w:szCs w:val="24"/>
                <w:lang w:eastAsia="cs-CZ"/>
              </w:rPr>
              <w:t>2015+</w:t>
            </w:r>
          </w:p>
        </w:tc>
      </w:tr>
      <w:tr w:rsidR="000147B5" w:rsidRPr="002C3A61" w:rsidTr="00E93B71">
        <w:trPr>
          <w:trHeight w:val="315"/>
        </w:trPr>
        <w:tc>
          <w:tcPr>
            <w:tcW w:w="1858" w:type="dxa"/>
            <w:tcBorders>
              <w:top w:val="nil"/>
              <w:left w:val="nil"/>
              <w:bottom w:val="nil"/>
              <w:right w:val="nil"/>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p>
        </w:tc>
        <w:tc>
          <w:tcPr>
            <w:tcW w:w="6607" w:type="dxa"/>
            <w:gridSpan w:val="3"/>
            <w:tcBorders>
              <w:top w:val="nil"/>
              <w:left w:val="nil"/>
              <w:bottom w:val="nil"/>
              <w:right w:val="nil"/>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p>
        </w:tc>
        <w:tc>
          <w:tcPr>
            <w:tcW w:w="355" w:type="dxa"/>
            <w:tcBorders>
              <w:top w:val="nil"/>
              <w:left w:val="nil"/>
              <w:bottom w:val="nil"/>
              <w:right w:val="nil"/>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p>
        </w:tc>
      </w:tr>
      <w:tr w:rsidR="000147B5" w:rsidRPr="002C3A61" w:rsidTr="00E93B71">
        <w:trPr>
          <w:trHeight w:val="525"/>
        </w:trPr>
        <w:tc>
          <w:tcPr>
            <w:tcW w:w="185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2C3A61" w:rsidRDefault="000147B5" w:rsidP="00E93B71">
            <w:pPr>
              <w:spacing w:after="0" w:line="240" w:lineRule="auto"/>
              <w:rPr>
                <w:rFonts w:eastAsia="Times New Roman" w:cs="Times New Roman"/>
                <w:szCs w:val="24"/>
                <w:lang w:eastAsia="cs-CZ"/>
              </w:rPr>
            </w:pPr>
            <w:r w:rsidRPr="002C3A61">
              <w:rPr>
                <w:rFonts w:eastAsia="Times New Roman" w:cs="Times New Roman"/>
                <w:szCs w:val="24"/>
                <w:lang w:eastAsia="cs-CZ"/>
              </w:rPr>
              <w:t>Odpovědnost za realizaci:</w:t>
            </w:r>
          </w:p>
        </w:tc>
        <w:tc>
          <w:tcPr>
            <w:tcW w:w="6962"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2C3A61" w:rsidRDefault="000147B5" w:rsidP="00E93B71">
            <w:pPr>
              <w:spacing w:after="0" w:line="240" w:lineRule="auto"/>
              <w:rPr>
                <w:rFonts w:eastAsia="Times New Roman" w:cs="Times New Roman"/>
                <w:szCs w:val="24"/>
                <w:lang w:eastAsia="cs-CZ"/>
              </w:rPr>
            </w:pPr>
            <w:r w:rsidRPr="002C3A61">
              <w:rPr>
                <w:rFonts w:eastAsia="Times New Roman" w:cs="Times New Roman"/>
                <w:szCs w:val="24"/>
                <w:lang w:eastAsia="cs-CZ"/>
              </w:rPr>
              <w:t>LK, obce</w:t>
            </w:r>
          </w:p>
        </w:tc>
      </w:tr>
      <w:tr w:rsidR="000147B5" w:rsidRPr="002C3A61" w:rsidTr="00E93B71">
        <w:trPr>
          <w:trHeight w:val="315"/>
        </w:trPr>
        <w:tc>
          <w:tcPr>
            <w:tcW w:w="1858" w:type="dxa"/>
            <w:tcBorders>
              <w:top w:val="nil"/>
              <w:left w:val="nil"/>
              <w:bottom w:val="nil"/>
              <w:right w:val="nil"/>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p>
        </w:tc>
        <w:tc>
          <w:tcPr>
            <w:tcW w:w="6962" w:type="dxa"/>
            <w:gridSpan w:val="4"/>
            <w:tcBorders>
              <w:top w:val="nil"/>
              <w:left w:val="nil"/>
              <w:bottom w:val="nil"/>
              <w:right w:val="nil"/>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p>
        </w:tc>
      </w:tr>
      <w:tr w:rsidR="000147B5" w:rsidRPr="002C3A61" w:rsidTr="00E93B71">
        <w:trPr>
          <w:trHeight w:val="315"/>
        </w:trPr>
        <w:tc>
          <w:tcPr>
            <w:tcW w:w="185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r w:rsidRPr="002C3A61">
              <w:rPr>
                <w:rFonts w:eastAsia="Times New Roman" w:cs="Times New Roman"/>
                <w:szCs w:val="24"/>
                <w:lang w:eastAsia="cs-CZ"/>
              </w:rPr>
              <w:t>Financování:</w:t>
            </w:r>
          </w:p>
        </w:tc>
        <w:tc>
          <w:tcPr>
            <w:tcW w:w="6962"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r w:rsidRPr="002C3A61">
              <w:rPr>
                <w:rFonts w:eastAsia="Times New Roman" w:cs="Times New Roman"/>
                <w:szCs w:val="24"/>
                <w:lang w:eastAsia="cs-CZ"/>
              </w:rPr>
              <w:t>LK, obce</w:t>
            </w:r>
            <w:r>
              <w:rPr>
                <w:rFonts w:eastAsia="Times New Roman" w:cs="Times New Roman"/>
                <w:szCs w:val="24"/>
                <w:lang w:eastAsia="cs-CZ"/>
              </w:rPr>
              <w:t>, EU – OPZ (individuální projekt kraje)</w:t>
            </w:r>
          </w:p>
        </w:tc>
      </w:tr>
      <w:tr w:rsidR="000147B5" w:rsidRPr="002C3A61" w:rsidTr="00E93B71">
        <w:trPr>
          <w:trHeight w:val="315"/>
        </w:trPr>
        <w:tc>
          <w:tcPr>
            <w:tcW w:w="1858" w:type="dxa"/>
            <w:tcBorders>
              <w:top w:val="nil"/>
              <w:left w:val="nil"/>
              <w:bottom w:val="nil"/>
              <w:right w:val="nil"/>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p>
        </w:tc>
        <w:tc>
          <w:tcPr>
            <w:tcW w:w="6607" w:type="dxa"/>
            <w:gridSpan w:val="3"/>
            <w:tcBorders>
              <w:top w:val="nil"/>
              <w:left w:val="nil"/>
              <w:bottom w:val="nil"/>
              <w:right w:val="nil"/>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p>
        </w:tc>
        <w:tc>
          <w:tcPr>
            <w:tcW w:w="355" w:type="dxa"/>
            <w:tcBorders>
              <w:top w:val="nil"/>
              <w:left w:val="nil"/>
              <w:bottom w:val="nil"/>
              <w:right w:val="nil"/>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p>
        </w:tc>
      </w:tr>
      <w:tr w:rsidR="000147B5" w:rsidRPr="002C3A61" w:rsidTr="00E93B71">
        <w:trPr>
          <w:trHeight w:val="3178"/>
        </w:trPr>
        <w:tc>
          <w:tcPr>
            <w:tcW w:w="185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2C3A61" w:rsidRDefault="000147B5" w:rsidP="00E93B71">
            <w:pPr>
              <w:spacing w:after="0" w:line="240" w:lineRule="auto"/>
              <w:rPr>
                <w:rFonts w:eastAsia="Times New Roman" w:cs="Times New Roman"/>
                <w:szCs w:val="24"/>
                <w:lang w:eastAsia="cs-CZ"/>
              </w:rPr>
            </w:pPr>
            <w:r w:rsidRPr="002C3A61">
              <w:rPr>
                <w:rFonts w:eastAsia="Times New Roman" w:cs="Times New Roman"/>
                <w:szCs w:val="24"/>
                <w:lang w:eastAsia="cs-CZ"/>
              </w:rPr>
              <w:t>Popis aktivity:</w:t>
            </w:r>
          </w:p>
        </w:tc>
        <w:tc>
          <w:tcPr>
            <w:tcW w:w="6962"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E36C42" w:rsidRDefault="000147B5" w:rsidP="00E93B71">
            <w:pPr>
              <w:spacing w:after="0" w:line="240" w:lineRule="auto"/>
              <w:rPr>
                <w:rFonts w:cs="Times New Roman"/>
                <w:szCs w:val="24"/>
              </w:rPr>
            </w:pPr>
            <w:r w:rsidRPr="002C3A61">
              <w:rPr>
                <w:rFonts w:eastAsia="Times New Roman" w:cs="Times New Roman"/>
                <w:szCs w:val="24"/>
                <w:lang w:eastAsia="cs-CZ"/>
              </w:rPr>
              <w:t xml:space="preserve">Aktivita zohledňuje jednu z převažujících potřeb pečujících osob, mít možnost využít odlehčovací službu. Podpora je závislá na součinnosti s obcemi, které v rámci komunitního plánování zjišťují potřeby svých občanů včetně poptávky po této službě. Případná finanční podpora bude podléhat pravidlům </w:t>
            </w:r>
            <w:r>
              <w:rPr>
                <w:rFonts w:eastAsia="Times New Roman" w:cs="Times New Roman"/>
                <w:szCs w:val="24"/>
                <w:lang w:eastAsia="cs-CZ"/>
              </w:rPr>
              <w:t>vícezdrojového</w:t>
            </w:r>
            <w:r w:rsidRPr="002C3A61">
              <w:rPr>
                <w:rFonts w:eastAsia="Times New Roman" w:cs="Times New Roman"/>
                <w:szCs w:val="24"/>
                <w:lang w:eastAsia="cs-CZ"/>
              </w:rPr>
              <w:t xml:space="preserve"> financování a parametrům pro zařazování do sítě sociálních služeb v LK.</w:t>
            </w:r>
            <w:r>
              <w:rPr>
                <w:rFonts w:eastAsia="Times New Roman" w:cs="Times New Roman"/>
                <w:szCs w:val="24"/>
                <w:lang w:eastAsia="cs-CZ"/>
              </w:rPr>
              <w:t xml:space="preserve"> Zpracování Analýzy služeb v komunitě pro osoby se zdravotním postižením v Libereckém </w:t>
            </w:r>
            <w:proofErr w:type="spellStart"/>
            <w:proofErr w:type="gramStart"/>
            <w:r>
              <w:rPr>
                <w:rFonts w:eastAsia="Times New Roman" w:cs="Times New Roman"/>
                <w:szCs w:val="24"/>
                <w:lang w:eastAsia="cs-CZ"/>
              </w:rPr>
              <w:t>kraji.</w:t>
            </w:r>
            <w:r w:rsidRPr="00E36C42">
              <w:rPr>
                <w:rFonts w:cs="Times New Roman"/>
                <w:szCs w:val="24"/>
              </w:rPr>
              <w:t>Na</w:t>
            </w:r>
            <w:proofErr w:type="spellEnd"/>
            <w:proofErr w:type="gramEnd"/>
            <w:r w:rsidRPr="00E36C42">
              <w:rPr>
                <w:rFonts w:cs="Times New Roman"/>
                <w:szCs w:val="24"/>
              </w:rPr>
              <w:t xml:space="preserve"> základě zjištěné potřebnosti kapacit </w:t>
            </w:r>
            <w:r>
              <w:rPr>
                <w:rFonts w:cs="Times New Roman"/>
                <w:szCs w:val="24"/>
              </w:rPr>
              <w:t xml:space="preserve">by došlo k </w:t>
            </w:r>
            <w:r w:rsidRPr="00E36C42">
              <w:rPr>
                <w:rFonts w:cs="Times New Roman"/>
                <w:szCs w:val="24"/>
              </w:rPr>
              <w:t>nastavení optimální kapacity do Základní sítě sociálních služeb. Nutná spolupráce a spolufinancování sociální služeb obcemi.</w:t>
            </w:r>
          </w:p>
          <w:p w:rsidR="000147B5" w:rsidRPr="002C3A61" w:rsidRDefault="000147B5" w:rsidP="00E93B71">
            <w:pPr>
              <w:spacing w:after="0" w:line="240" w:lineRule="auto"/>
              <w:rPr>
                <w:rFonts w:eastAsia="Times New Roman" w:cs="Times New Roman"/>
                <w:szCs w:val="24"/>
                <w:lang w:eastAsia="cs-CZ"/>
              </w:rPr>
            </w:pPr>
          </w:p>
        </w:tc>
      </w:tr>
    </w:tbl>
    <w:p w:rsidR="000147B5" w:rsidRDefault="000147B5" w:rsidP="000147B5">
      <w:pPr>
        <w:rPr>
          <w:rFonts w:cs="Times New Roman"/>
          <w:szCs w:val="24"/>
        </w:rPr>
      </w:pPr>
    </w:p>
    <w:p w:rsidR="000147B5" w:rsidRDefault="000147B5" w:rsidP="000147B5">
      <w:pPr>
        <w:rPr>
          <w:rFonts w:cs="Times New Roman"/>
          <w:szCs w:val="24"/>
        </w:rPr>
      </w:pPr>
      <w:r>
        <w:rPr>
          <w:rFonts w:cs="Times New Roman"/>
          <w:szCs w:val="24"/>
        </w:rPr>
        <w:br w:type="page"/>
      </w:r>
    </w:p>
    <w:tbl>
      <w:tblPr>
        <w:tblW w:w="8946" w:type="dxa"/>
        <w:tblInd w:w="55" w:type="dxa"/>
        <w:tblCellMar>
          <w:left w:w="70" w:type="dxa"/>
          <w:right w:w="70" w:type="dxa"/>
        </w:tblCellMar>
        <w:tblLook w:val="04A0" w:firstRow="1" w:lastRow="0" w:firstColumn="1" w:lastColumn="0" w:noHBand="0" w:noVBand="1"/>
      </w:tblPr>
      <w:tblGrid>
        <w:gridCol w:w="1716"/>
        <w:gridCol w:w="993"/>
        <w:gridCol w:w="3984"/>
        <w:gridCol w:w="2093"/>
        <w:gridCol w:w="160"/>
      </w:tblGrid>
      <w:tr w:rsidR="000147B5" w:rsidRPr="002C3A61" w:rsidTr="00E93B71">
        <w:trPr>
          <w:gridAfter w:val="1"/>
          <w:wAfter w:w="160" w:type="dxa"/>
          <w:trHeight w:val="330"/>
        </w:trPr>
        <w:tc>
          <w:tcPr>
            <w:tcW w:w="8786" w:type="dxa"/>
            <w:gridSpan w:val="4"/>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2C3A61" w:rsidRDefault="000147B5" w:rsidP="00E93B71">
            <w:pPr>
              <w:spacing w:after="0" w:line="240" w:lineRule="auto"/>
              <w:jc w:val="center"/>
              <w:rPr>
                <w:rFonts w:eastAsia="Times New Roman" w:cs="Times New Roman"/>
                <w:b/>
                <w:bCs/>
                <w:szCs w:val="24"/>
                <w:lang w:eastAsia="cs-CZ"/>
              </w:rPr>
            </w:pPr>
            <w:r w:rsidRPr="002C3A61">
              <w:rPr>
                <w:rFonts w:eastAsia="Times New Roman" w:cs="Times New Roman"/>
                <w:b/>
                <w:bCs/>
                <w:szCs w:val="24"/>
                <w:lang w:eastAsia="cs-CZ"/>
              </w:rPr>
              <w:lastRenderedPageBreak/>
              <w:t>Střednědobý plán rozvoje sociálních služeb v Libereckém kraji 2014-2017</w:t>
            </w:r>
          </w:p>
        </w:tc>
      </w:tr>
      <w:tr w:rsidR="000147B5" w:rsidRPr="002C3A61" w:rsidTr="00E93B71">
        <w:trPr>
          <w:trHeight w:val="315"/>
        </w:trPr>
        <w:tc>
          <w:tcPr>
            <w:tcW w:w="6693" w:type="dxa"/>
            <w:gridSpan w:val="3"/>
            <w:tcBorders>
              <w:top w:val="nil"/>
              <w:left w:val="nil"/>
              <w:bottom w:val="nil"/>
              <w:right w:val="nil"/>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p>
        </w:tc>
        <w:tc>
          <w:tcPr>
            <w:tcW w:w="2093" w:type="dxa"/>
            <w:tcBorders>
              <w:top w:val="nil"/>
              <w:left w:val="nil"/>
              <w:bottom w:val="nil"/>
              <w:right w:val="nil"/>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p>
        </w:tc>
      </w:tr>
      <w:tr w:rsidR="000147B5" w:rsidRPr="002C3A61" w:rsidTr="00E93B71">
        <w:trPr>
          <w:gridAfter w:val="1"/>
          <w:wAfter w:w="160" w:type="dxa"/>
          <w:trHeight w:val="315"/>
        </w:trPr>
        <w:tc>
          <w:tcPr>
            <w:tcW w:w="8786" w:type="dxa"/>
            <w:gridSpan w:val="4"/>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2C3A61" w:rsidRDefault="000147B5" w:rsidP="00E93B71">
            <w:pPr>
              <w:spacing w:after="0" w:line="240" w:lineRule="auto"/>
              <w:jc w:val="center"/>
              <w:rPr>
                <w:rFonts w:eastAsia="Times New Roman" w:cs="Times New Roman"/>
                <w:b/>
                <w:bCs/>
                <w:szCs w:val="24"/>
                <w:lang w:eastAsia="cs-CZ"/>
              </w:rPr>
            </w:pPr>
            <w:r w:rsidRPr="002C3A61">
              <w:rPr>
                <w:rFonts w:eastAsia="Times New Roman" w:cs="Times New Roman"/>
                <w:b/>
                <w:bCs/>
                <w:szCs w:val="24"/>
                <w:lang w:eastAsia="cs-CZ"/>
              </w:rPr>
              <w:t>KARTA ROZVOJOVÉ AKTIVITY</w:t>
            </w:r>
          </w:p>
        </w:tc>
      </w:tr>
      <w:tr w:rsidR="000147B5" w:rsidRPr="002C3A61" w:rsidTr="00E93B71">
        <w:trPr>
          <w:gridAfter w:val="1"/>
          <w:wAfter w:w="160" w:type="dxa"/>
          <w:trHeight w:val="315"/>
        </w:trPr>
        <w:tc>
          <w:tcPr>
            <w:tcW w:w="8786" w:type="dxa"/>
            <w:gridSpan w:val="4"/>
            <w:tcBorders>
              <w:top w:val="single" w:sz="8" w:space="0" w:color="auto"/>
              <w:left w:val="nil"/>
              <w:bottom w:val="single" w:sz="8" w:space="0" w:color="auto"/>
              <w:right w:val="nil"/>
            </w:tcBorders>
            <w:shd w:val="clear" w:color="auto" w:fill="auto"/>
            <w:noWrap/>
            <w:vAlign w:val="bottom"/>
            <w:hideMark/>
          </w:tcPr>
          <w:p w:rsidR="000147B5" w:rsidRPr="002C3A61" w:rsidRDefault="000147B5" w:rsidP="00E93B71">
            <w:pPr>
              <w:spacing w:after="0" w:line="240" w:lineRule="auto"/>
              <w:jc w:val="center"/>
              <w:rPr>
                <w:rFonts w:eastAsia="Times New Roman" w:cs="Times New Roman"/>
                <w:b/>
                <w:bCs/>
                <w:szCs w:val="24"/>
                <w:lang w:eastAsia="cs-CZ"/>
              </w:rPr>
            </w:pPr>
            <w:r w:rsidRPr="002C3A61">
              <w:rPr>
                <w:rFonts w:eastAsia="Times New Roman" w:cs="Times New Roman"/>
                <w:b/>
                <w:bCs/>
                <w:szCs w:val="24"/>
                <w:lang w:eastAsia="cs-CZ"/>
              </w:rPr>
              <w:t>AKČNÍ PLÁN ROZVOJ</w:t>
            </w:r>
            <w:r>
              <w:rPr>
                <w:rFonts w:eastAsia="Times New Roman" w:cs="Times New Roman"/>
                <w:b/>
                <w:bCs/>
                <w:szCs w:val="24"/>
                <w:lang w:eastAsia="cs-CZ"/>
              </w:rPr>
              <w:t>E SOCIÁLNÍCH SLUŽEB PRO ROK 2016</w:t>
            </w:r>
          </w:p>
        </w:tc>
      </w:tr>
      <w:tr w:rsidR="000147B5" w:rsidRPr="002C3A61" w:rsidTr="00E93B71">
        <w:trPr>
          <w:gridAfter w:val="1"/>
          <w:wAfter w:w="160" w:type="dxa"/>
          <w:trHeight w:val="315"/>
        </w:trPr>
        <w:tc>
          <w:tcPr>
            <w:tcW w:w="1716" w:type="dxa"/>
            <w:tcBorders>
              <w:top w:val="nil"/>
              <w:left w:val="single" w:sz="8" w:space="0" w:color="auto"/>
              <w:bottom w:val="single" w:sz="8" w:space="0" w:color="auto"/>
              <w:right w:val="single" w:sz="8" w:space="0" w:color="auto"/>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r w:rsidRPr="002C3A61">
              <w:rPr>
                <w:rFonts w:eastAsia="Times New Roman" w:cs="Times New Roman"/>
                <w:szCs w:val="24"/>
                <w:lang w:eastAsia="cs-CZ"/>
              </w:rPr>
              <w:t>Číslo aktivity:</w:t>
            </w:r>
          </w:p>
        </w:tc>
        <w:tc>
          <w:tcPr>
            <w:tcW w:w="993" w:type="dxa"/>
            <w:tcBorders>
              <w:top w:val="nil"/>
              <w:left w:val="nil"/>
              <w:bottom w:val="single" w:sz="8" w:space="0" w:color="auto"/>
              <w:right w:val="single" w:sz="8" w:space="0" w:color="auto"/>
            </w:tcBorders>
            <w:shd w:val="clear" w:color="CCFFFF" w:fill="FABF8F"/>
            <w:noWrap/>
            <w:vAlign w:val="bottom"/>
            <w:hideMark/>
          </w:tcPr>
          <w:p w:rsidR="000147B5" w:rsidRPr="002C3A61" w:rsidRDefault="000147B5" w:rsidP="00E93B71">
            <w:pPr>
              <w:spacing w:after="0" w:line="240" w:lineRule="auto"/>
              <w:rPr>
                <w:rFonts w:eastAsia="Times New Roman" w:cs="Times New Roman"/>
                <w:b/>
                <w:bCs/>
                <w:szCs w:val="24"/>
                <w:lang w:eastAsia="cs-CZ"/>
              </w:rPr>
            </w:pPr>
            <w:r w:rsidRPr="002C3A61">
              <w:rPr>
                <w:rFonts w:eastAsia="Times New Roman" w:cs="Times New Roman"/>
                <w:b/>
                <w:bCs/>
                <w:szCs w:val="24"/>
                <w:lang w:eastAsia="cs-CZ"/>
              </w:rPr>
              <w:t>A01-02</w:t>
            </w:r>
          </w:p>
        </w:tc>
        <w:tc>
          <w:tcPr>
            <w:tcW w:w="6077" w:type="dxa"/>
            <w:gridSpan w:val="2"/>
            <w:tcBorders>
              <w:top w:val="nil"/>
              <w:left w:val="nil"/>
              <w:bottom w:val="single" w:sz="8" w:space="0" w:color="auto"/>
              <w:right w:val="single" w:sz="8" w:space="0" w:color="auto"/>
            </w:tcBorders>
            <w:shd w:val="clear" w:color="auto" w:fill="auto"/>
            <w:noWrap/>
            <w:vAlign w:val="bottom"/>
            <w:hideMark/>
          </w:tcPr>
          <w:p w:rsidR="000147B5" w:rsidRPr="002C3A61" w:rsidRDefault="000147B5" w:rsidP="00E93B71">
            <w:pPr>
              <w:spacing w:after="0" w:line="240" w:lineRule="auto"/>
              <w:rPr>
                <w:rFonts w:eastAsia="Times New Roman" w:cs="Times New Roman"/>
                <w:b/>
                <w:bCs/>
                <w:szCs w:val="24"/>
                <w:lang w:eastAsia="cs-CZ"/>
              </w:rPr>
            </w:pPr>
            <w:r w:rsidRPr="002C3A61">
              <w:rPr>
                <w:rFonts w:eastAsia="Times New Roman" w:cs="Times New Roman"/>
                <w:b/>
                <w:bCs/>
                <w:szCs w:val="24"/>
                <w:lang w:eastAsia="cs-CZ"/>
              </w:rPr>
              <w:t> </w:t>
            </w:r>
          </w:p>
        </w:tc>
      </w:tr>
      <w:tr w:rsidR="000147B5" w:rsidRPr="002C3A61" w:rsidTr="00E93B71">
        <w:trPr>
          <w:gridAfter w:val="1"/>
          <w:wAfter w:w="160" w:type="dxa"/>
          <w:trHeight w:val="330"/>
        </w:trPr>
        <w:tc>
          <w:tcPr>
            <w:tcW w:w="1716" w:type="dxa"/>
            <w:tcBorders>
              <w:top w:val="nil"/>
              <w:left w:val="single" w:sz="8" w:space="0" w:color="auto"/>
              <w:bottom w:val="single" w:sz="8" w:space="0" w:color="auto"/>
              <w:right w:val="single" w:sz="8" w:space="0" w:color="auto"/>
            </w:tcBorders>
            <w:shd w:val="clear" w:color="auto" w:fill="auto"/>
            <w:vAlign w:val="center"/>
            <w:hideMark/>
          </w:tcPr>
          <w:p w:rsidR="000147B5" w:rsidRPr="002C3A61" w:rsidRDefault="000147B5" w:rsidP="00E93B71">
            <w:pPr>
              <w:spacing w:after="0" w:line="240" w:lineRule="auto"/>
              <w:rPr>
                <w:rFonts w:eastAsia="Times New Roman" w:cs="Times New Roman"/>
                <w:szCs w:val="24"/>
                <w:lang w:eastAsia="cs-CZ"/>
              </w:rPr>
            </w:pPr>
            <w:r w:rsidRPr="002C3A61">
              <w:rPr>
                <w:rFonts w:eastAsia="Times New Roman" w:cs="Times New Roman"/>
                <w:szCs w:val="24"/>
                <w:lang w:eastAsia="cs-CZ"/>
              </w:rPr>
              <w:t>Název aktivity:</w:t>
            </w:r>
          </w:p>
        </w:tc>
        <w:tc>
          <w:tcPr>
            <w:tcW w:w="7070" w:type="dxa"/>
            <w:gridSpan w:val="3"/>
            <w:tcBorders>
              <w:top w:val="single" w:sz="8" w:space="0" w:color="auto"/>
              <w:left w:val="nil"/>
              <w:bottom w:val="single" w:sz="8" w:space="0" w:color="auto"/>
              <w:right w:val="single" w:sz="8" w:space="0" w:color="000000"/>
            </w:tcBorders>
            <w:shd w:val="clear" w:color="CCFFFF" w:fill="99CCFF"/>
            <w:vAlign w:val="center"/>
            <w:hideMark/>
          </w:tcPr>
          <w:p w:rsidR="000147B5" w:rsidRPr="002C3A61" w:rsidRDefault="000147B5" w:rsidP="00E93B71">
            <w:pPr>
              <w:spacing w:after="0" w:line="240" w:lineRule="auto"/>
              <w:rPr>
                <w:rFonts w:eastAsia="Times New Roman" w:cs="Times New Roman"/>
                <w:b/>
                <w:bCs/>
                <w:szCs w:val="24"/>
                <w:lang w:eastAsia="cs-CZ"/>
              </w:rPr>
            </w:pPr>
            <w:r w:rsidRPr="002C3A61">
              <w:rPr>
                <w:rFonts w:eastAsia="Times New Roman" w:cs="Times New Roman"/>
                <w:b/>
                <w:bCs/>
                <w:szCs w:val="24"/>
                <w:lang w:eastAsia="cs-CZ"/>
              </w:rPr>
              <w:t>Podpora terénních pečovatelských a asistenčních služeb</w:t>
            </w:r>
          </w:p>
        </w:tc>
      </w:tr>
      <w:tr w:rsidR="000147B5" w:rsidRPr="002C3A61" w:rsidTr="00E93B71">
        <w:trPr>
          <w:trHeight w:val="315"/>
        </w:trPr>
        <w:tc>
          <w:tcPr>
            <w:tcW w:w="1716" w:type="dxa"/>
            <w:tcBorders>
              <w:top w:val="nil"/>
              <w:left w:val="nil"/>
              <w:bottom w:val="nil"/>
              <w:right w:val="nil"/>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p>
        </w:tc>
        <w:tc>
          <w:tcPr>
            <w:tcW w:w="7070" w:type="dxa"/>
            <w:gridSpan w:val="3"/>
            <w:tcBorders>
              <w:top w:val="nil"/>
              <w:left w:val="nil"/>
              <w:bottom w:val="nil"/>
              <w:right w:val="nil"/>
            </w:tcBorders>
            <w:shd w:val="clear" w:color="auto" w:fill="auto"/>
            <w:noWrap/>
            <w:vAlign w:val="bottom"/>
            <w:hideMark/>
          </w:tcPr>
          <w:p w:rsidR="000147B5" w:rsidRPr="002C3A61" w:rsidRDefault="000147B5" w:rsidP="00E93B71">
            <w:pPr>
              <w:spacing w:after="0" w:line="240" w:lineRule="auto"/>
              <w:ind w:left="355" w:hanging="355"/>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p>
        </w:tc>
      </w:tr>
      <w:tr w:rsidR="000147B5" w:rsidRPr="002C3A61" w:rsidTr="00E93B71">
        <w:trPr>
          <w:gridAfter w:val="1"/>
          <w:wAfter w:w="160" w:type="dxa"/>
          <w:trHeight w:val="1560"/>
        </w:trPr>
        <w:tc>
          <w:tcPr>
            <w:tcW w:w="171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2C3A61" w:rsidRDefault="000147B5" w:rsidP="00E93B71">
            <w:pPr>
              <w:spacing w:after="0" w:line="240" w:lineRule="auto"/>
              <w:rPr>
                <w:rFonts w:eastAsia="Times New Roman" w:cs="Times New Roman"/>
                <w:szCs w:val="24"/>
                <w:lang w:eastAsia="cs-CZ"/>
              </w:rPr>
            </w:pPr>
            <w:r w:rsidRPr="002C3A61">
              <w:rPr>
                <w:rFonts w:eastAsia="Times New Roman" w:cs="Times New Roman"/>
                <w:szCs w:val="24"/>
                <w:lang w:eastAsia="cs-CZ"/>
              </w:rPr>
              <w:t>Vazba na strategický cíl:</w:t>
            </w:r>
          </w:p>
        </w:tc>
        <w:tc>
          <w:tcPr>
            <w:tcW w:w="7070"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Pr="002C3A61" w:rsidRDefault="000147B5" w:rsidP="007116BD">
            <w:pPr>
              <w:spacing w:after="0" w:line="240" w:lineRule="auto"/>
              <w:jc w:val="left"/>
              <w:rPr>
                <w:rFonts w:eastAsia="Times New Roman" w:cs="Times New Roman"/>
                <w:szCs w:val="24"/>
                <w:lang w:eastAsia="cs-CZ"/>
              </w:rPr>
            </w:pPr>
            <w:r w:rsidRPr="002C3A61">
              <w:rPr>
                <w:rFonts w:eastAsia="Times New Roman" w:cs="Times New Roman"/>
                <w:szCs w:val="24"/>
                <w:lang w:eastAsia="cs-CZ"/>
              </w:rPr>
              <w:t>SC1 Rozvoj ambulantních a terénních služeb pro seniory (včetně seniorů se ZP)                                                                                                       SC2 Humanizace a transformace pobytových služeb pro osoby se zdravotním postižením a seniory                                                                                             SC3 Podpora integrace OZP do běžného života (terénní a ambulantní služby)</w:t>
            </w:r>
          </w:p>
        </w:tc>
      </w:tr>
      <w:tr w:rsidR="000147B5" w:rsidRPr="002C3A61" w:rsidTr="00E93B71">
        <w:trPr>
          <w:gridAfter w:val="1"/>
          <w:wAfter w:w="160" w:type="dxa"/>
          <w:trHeight w:val="525"/>
        </w:trPr>
        <w:tc>
          <w:tcPr>
            <w:tcW w:w="1716" w:type="dxa"/>
            <w:tcBorders>
              <w:top w:val="nil"/>
              <w:left w:val="single" w:sz="8" w:space="0" w:color="auto"/>
              <w:bottom w:val="single" w:sz="8" w:space="0" w:color="auto"/>
              <w:right w:val="single" w:sz="8" w:space="0" w:color="auto"/>
            </w:tcBorders>
            <w:shd w:val="clear" w:color="auto" w:fill="auto"/>
            <w:vAlign w:val="center"/>
            <w:hideMark/>
          </w:tcPr>
          <w:p w:rsidR="000147B5" w:rsidRPr="002C3A61" w:rsidRDefault="000147B5" w:rsidP="00E93B71">
            <w:pPr>
              <w:spacing w:after="0" w:line="240" w:lineRule="auto"/>
              <w:rPr>
                <w:rFonts w:eastAsia="Times New Roman" w:cs="Times New Roman"/>
                <w:szCs w:val="24"/>
                <w:lang w:eastAsia="cs-CZ"/>
              </w:rPr>
            </w:pPr>
            <w:r w:rsidRPr="002C3A61">
              <w:rPr>
                <w:rFonts w:eastAsia="Times New Roman" w:cs="Times New Roman"/>
                <w:szCs w:val="24"/>
                <w:lang w:eastAsia="cs-CZ"/>
              </w:rPr>
              <w:t>Cílové skupiny uživatelů:</w:t>
            </w:r>
          </w:p>
        </w:tc>
        <w:tc>
          <w:tcPr>
            <w:tcW w:w="7070"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Pr="002C3A61" w:rsidRDefault="000147B5" w:rsidP="00E93B71">
            <w:pPr>
              <w:spacing w:after="0" w:line="240" w:lineRule="auto"/>
              <w:rPr>
                <w:rFonts w:eastAsia="Times New Roman" w:cs="Times New Roman"/>
                <w:szCs w:val="24"/>
                <w:lang w:eastAsia="cs-CZ"/>
              </w:rPr>
            </w:pPr>
            <w:r w:rsidRPr="002C3A61">
              <w:rPr>
                <w:rFonts w:eastAsia="Times New Roman" w:cs="Times New Roman"/>
                <w:szCs w:val="24"/>
                <w:lang w:eastAsia="cs-CZ"/>
              </w:rPr>
              <w:t>S, OZP</w:t>
            </w:r>
          </w:p>
        </w:tc>
      </w:tr>
      <w:tr w:rsidR="000147B5" w:rsidRPr="002C3A61" w:rsidTr="00E93B71">
        <w:trPr>
          <w:gridAfter w:val="1"/>
          <w:wAfter w:w="160" w:type="dxa"/>
          <w:trHeight w:val="630"/>
        </w:trPr>
        <w:tc>
          <w:tcPr>
            <w:tcW w:w="1716" w:type="dxa"/>
            <w:tcBorders>
              <w:top w:val="nil"/>
              <w:left w:val="single" w:sz="8" w:space="0" w:color="auto"/>
              <w:bottom w:val="single" w:sz="8" w:space="0" w:color="auto"/>
              <w:right w:val="single" w:sz="8" w:space="0" w:color="auto"/>
            </w:tcBorders>
            <w:shd w:val="clear" w:color="auto" w:fill="auto"/>
            <w:vAlign w:val="center"/>
            <w:hideMark/>
          </w:tcPr>
          <w:p w:rsidR="000147B5" w:rsidRPr="002C3A61" w:rsidRDefault="000147B5" w:rsidP="00E93B71">
            <w:pPr>
              <w:spacing w:after="0" w:line="240" w:lineRule="auto"/>
              <w:rPr>
                <w:rFonts w:eastAsia="Times New Roman" w:cs="Times New Roman"/>
                <w:szCs w:val="24"/>
                <w:lang w:eastAsia="cs-CZ"/>
              </w:rPr>
            </w:pPr>
            <w:r w:rsidRPr="002C3A61">
              <w:rPr>
                <w:rFonts w:eastAsia="Times New Roman" w:cs="Times New Roman"/>
                <w:szCs w:val="24"/>
                <w:lang w:eastAsia="cs-CZ"/>
              </w:rPr>
              <w:t>Dotčené druhy sociálních služeb (§):</w:t>
            </w:r>
          </w:p>
        </w:tc>
        <w:tc>
          <w:tcPr>
            <w:tcW w:w="7070"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Pr="002C3A61" w:rsidRDefault="000147B5" w:rsidP="00E93B71">
            <w:pPr>
              <w:spacing w:after="0" w:line="240" w:lineRule="auto"/>
              <w:rPr>
                <w:rFonts w:eastAsia="Times New Roman" w:cs="Times New Roman"/>
                <w:szCs w:val="24"/>
                <w:lang w:eastAsia="cs-CZ"/>
              </w:rPr>
            </w:pPr>
            <w:r w:rsidRPr="002C3A61">
              <w:rPr>
                <w:rFonts w:eastAsia="Times New Roman" w:cs="Times New Roman"/>
                <w:szCs w:val="24"/>
                <w:lang w:eastAsia="cs-CZ"/>
              </w:rPr>
              <w:t>Osobní asistence (§ 39), Pečovatelská služba (§ 40)</w:t>
            </w:r>
          </w:p>
        </w:tc>
      </w:tr>
      <w:tr w:rsidR="000147B5" w:rsidRPr="002C3A61" w:rsidTr="00E93B71">
        <w:trPr>
          <w:trHeight w:val="315"/>
        </w:trPr>
        <w:tc>
          <w:tcPr>
            <w:tcW w:w="1716" w:type="dxa"/>
            <w:tcBorders>
              <w:top w:val="nil"/>
              <w:left w:val="nil"/>
              <w:bottom w:val="nil"/>
              <w:right w:val="nil"/>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p>
        </w:tc>
        <w:tc>
          <w:tcPr>
            <w:tcW w:w="7070" w:type="dxa"/>
            <w:gridSpan w:val="3"/>
            <w:tcBorders>
              <w:top w:val="nil"/>
              <w:left w:val="nil"/>
              <w:bottom w:val="nil"/>
              <w:right w:val="nil"/>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p>
        </w:tc>
      </w:tr>
      <w:tr w:rsidR="000147B5" w:rsidRPr="002C3A61" w:rsidTr="00E93B71">
        <w:trPr>
          <w:gridAfter w:val="1"/>
          <w:wAfter w:w="160" w:type="dxa"/>
          <w:trHeight w:val="315"/>
        </w:trPr>
        <w:tc>
          <w:tcPr>
            <w:tcW w:w="17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r w:rsidRPr="002C3A61">
              <w:rPr>
                <w:rFonts w:eastAsia="Times New Roman" w:cs="Times New Roman"/>
                <w:szCs w:val="24"/>
                <w:lang w:eastAsia="cs-CZ"/>
              </w:rPr>
              <w:t>Doba realizace:</w:t>
            </w:r>
          </w:p>
        </w:tc>
        <w:tc>
          <w:tcPr>
            <w:tcW w:w="7070" w:type="dxa"/>
            <w:gridSpan w:val="3"/>
            <w:tcBorders>
              <w:top w:val="single" w:sz="8" w:space="0" w:color="auto"/>
              <w:left w:val="nil"/>
              <w:bottom w:val="single" w:sz="8" w:space="0" w:color="auto"/>
              <w:right w:val="single" w:sz="8" w:space="0" w:color="000000"/>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r w:rsidRPr="002C3A61">
              <w:rPr>
                <w:rFonts w:eastAsia="Times New Roman" w:cs="Times New Roman"/>
                <w:szCs w:val="24"/>
                <w:lang w:eastAsia="cs-CZ"/>
              </w:rPr>
              <w:t>2015+</w:t>
            </w:r>
          </w:p>
        </w:tc>
      </w:tr>
      <w:tr w:rsidR="000147B5" w:rsidRPr="002C3A61" w:rsidTr="00E93B71">
        <w:trPr>
          <w:trHeight w:val="315"/>
        </w:trPr>
        <w:tc>
          <w:tcPr>
            <w:tcW w:w="1716" w:type="dxa"/>
            <w:tcBorders>
              <w:top w:val="nil"/>
              <w:left w:val="nil"/>
              <w:bottom w:val="nil"/>
              <w:right w:val="nil"/>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p>
        </w:tc>
        <w:tc>
          <w:tcPr>
            <w:tcW w:w="7070" w:type="dxa"/>
            <w:gridSpan w:val="3"/>
            <w:tcBorders>
              <w:top w:val="nil"/>
              <w:left w:val="nil"/>
              <w:bottom w:val="nil"/>
              <w:right w:val="nil"/>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p>
        </w:tc>
      </w:tr>
      <w:tr w:rsidR="000147B5" w:rsidRPr="002C3A61" w:rsidTr="00E93B71">
        <w:trPr>
          <w:gridAfter w:val="1"/>
          <w:wAfter w:w="160" w:type="dxa"/>
          <w:trHeight w:val="525"/>
        </w:trPr>
        <w:tc>
          <w:tcPr>
            <w:tcW w:w="171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2C3A61" w:rsidRDefault="000147B5" w:rsidP="00E93B71">
            <w:pPr>
              <w:spacing w:after="0" w:line="240" w:lineRule="auto"/>
              <w:rPr>
                <w:rFonts w:eastAsia="Times New Roman" w:cs="Times New Roman"/>
                <w:szCs w:val="24"/>
                <w:lang w:eastAsia="cs-CZ"/>
              </w:rPr>
            </w:pPr>
            <w:r w:rsidRPr="002C3A61">
              <w:rPr>
                <w:rFonts w:eastAsia="Times New Roman" w:cs="Times New Roman"/>
                <w:szCs w:val="24"/>
                <w:lang w:eastAsia="cs-CZ"/>
              </w:rPr>
              <w:t>Odpovědnost za realizaci:</w:t>
            </w:r>
          </w:p>
        </w:tc>
        <w:tc>
          <w:tcPr>
            <w:tcW w:w="7070"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Pr="002C3A61" w:rsidRDefault="000147B5" w:rsidP="00E93B71">
            <w:pPr>
              <w:spacing w:after="0" w:line="240" w:lineRule="auto"/>
              <w:rPr>
                <w:rFonts w:eastAsia="Times New Roman" w:cs="Times New Roman"/>
                <w:szCs w:val="24"/>
                <w:lang w:eastAsia="cs-CZ"/>
              </w:rPr>
            </w:pPr>
            <w:r w:rsidRPr="002C3A61">
              <w:rPr>
                <w:rFonts w:eastAsia="Times New Roman" w:cs="Times New Roman"/>
                <w:szCs w:val="24"/>
                <w:lang w:eastAsia="cs-CZ"/>
              </w:rPr>
              <w:t>LK, obce</w:t>
            </w:r>
            <w:r>
              <w:rPr>
                <w:rFonts w:eastAsia="Times New Roman" w:cs="Times New Roman"/>
                <w:szCs w:val="24"/>
                <w:lang w:eastAsia="cs-CZ"/>
              </w:rPr>
              <w:t xml:space="preserve">, </w:t>
            </w:r>
            <w:r w:rsidRPr="00923EFB">
              <w:rPr>
                <w:rFonts w:eastAsia="Times New Roman" w:cs="Times New Roman"/>
                <w:szCs w:val="24"/>
                <w:lang w:eastAsia="cs-CZ"/>
              </w:rPr>
              <w:t>poskytovatelé služeb</w:t>
            </w:r>
          </w:p>
        </w:tc>
      </w:tr>
      <w:tr w:rsidR="000147B5" w:rsidRPr="002C3A61" w:rsidTr="00E93B71">
        <w:trPr>
          <w:gridAfter w:val="1"/>
          <w:wAfter w:w="160" w:type="dxa"/>
          <w:trHeight w:val="315"/>
        </w:trPr>
        <w:tc>
          <w:tcPr>
            <w:tcW w:w="1716" w:type="dxa"/>
            <w:tcBorders>
              <w:top w:val="nil"/>
              <w:left w:val="nil"/>
              <w:bottom w:val="nil"/>
              <w:right w:val="nil"/>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p>
        </w:tc>
        <w:tc>
          <w:tcPr>
            <w:tcW w:w="7070" w:type="dxa"/>
            <w:gridSpan w:val="3"/>
            <w:tcBorders>
              <w:top w:val="nil"/>
              <w:left w:val="nil"/>
              <w:bottom w:val="nil"/>
              <w:right w:val="nil"/>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p>
        </w:tc>
      </w:tr>
      <w:tr w:rsidR="000147B5" w:rsidRPr="002C3A61" w:rsidTr="00E93B71">
        <w:trPr>
          <w:gridAfter w:val="1"/>
          <w:wAfter w:w="160" w:type="dxa"/>
          <w:trHeight w:val="315"/>
        </w:trPr>
        <w:tc>
          <w:tcPr>
            <w:tcW w:w="17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r w:rsidRPr="002C3A61">
              <w:rPr>
                <w:rFonts w:eastAsia="Times New Roman" w:cs="Times New Roman"/>
                <w:szCs w:val="24"/>
                <w:lang w:eastAsia="cs-CZ"/>
              </w:rPr>
              <w:t>Financování:</w:t>
            </w:r>
          </w:p>
        </w:tc>
        <w:tc>
          <w:tcPr>
            <w:tcW w:w="7070" w:type="dxa"/>
            <w:gridSpan w:val="3"/>
            <w:tcBorders>
              <w:top w:val="single" w:sz="8" w:space="0" w:color="auto"/>
              <w:left w:val="nil"/>
              <w:bottom w:val="single" w:sz="8" w:space="0" w:color="auto"/>
              <w:right w:val="single" w:sz="8" w:space="0" w:color="000000"/>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r w:rsidRPr="002C3A61">
              <w:rPr>
                <w:rFonts w:eastAsia="Times New Roman" w:cs="Times New Roman"/>
                <w:szCs w:val="24"/>
                <w:lang w:eastAsia="cs-CZ"/>
              </w:rPr>
              <w:t>LK, obce</w:t>
            </w:r>
          </w:p>
        </w:tc>
      </w:tr>
      <w:tr w:rsidR="000147B5" w:rsidRPr="002C3A61" w:rsidTr="00E93B71">
        <w:trPr>
          <w:trHeight w:val="315"/>
        </w:trPr>
        <w:tc>
          <w:tcPr>
            <w:tcW w:w="1716" w:type="dxa"/>
            <w:tcBorders>
              <w:top w:val="nil"/>
              <w:left w:val="nil"/>
              <w:bottom w:val="nil"/>
              <w:right w:val="nil"/>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p>
        </w:tc>
        <w:tc>
          <w:tcPr>
            <w:tcW w:w="7070" w:type="dxa"/>
            <w:gridSpan w:val="3"/>
            <w:tcBorders>
              <w:top w:val="nil"/>
              <w:left w:val="nil"/>
              <w:bottom w:val="nil"/>
              <w:right w:val="nil"/>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0147B5" w:rsidRPr="002C3A61" w:rsidRDefault="000147B5" w:rsidP="00E93B71">
            <w:pPr>
              <w:spacing w:after="0" w:line="240" w:lineRule="auto"/>
              <w:rPr>
                <w:rFonts w:eastAsia="Times New Roman" w:cs="Times New Roman"/>
                <w:szCs w:val="24"/>
                <w:lang w:eastAsia="cs-CZ"/>
              </w:rPr>
            </w:pPr>
          </w:p>
        </w:tc>
      </w:tr>
      <w:tr w:rsidR="000147B5" w:rsidRPr="00E36C42" w:rsidTr="00E93B71">
        <w:trPr>
          <w:gridAfter w:val="1"/>
          <w:wAfter w:w="160" w:type="dxa"/>
          <w:trHeight w:val="2400"/>
        </w:trPr>
        <w:tc>
          <w:tcPr>
            <w:tcW w:w="171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E36C42" w:rsidRDefault="000147B5" w:rsidP="00E93B71">
            <w:pPr>
              <w:spacing w:after="0" w:line="240" w:lineRule="auto"/>
              <w:rPr>
                <w:rFonts w:eastAsia="Times New Roman" w:cs="Times New Roman"/>
                <w:szCs w:val="24"/>
                <w:lang w:eastAsia="cs-CZ"/>
              </w:rPr>
            </w:pPr>
            <w:r w:rsidRPr="00E36C42">
              <w:rPr>
                <w:rFonts w:eastAsia="Times New Roman" w:cs="Times New Roman"/>
                <w:szCs w:val="24"/>
                <w:lang w:eastAsia="cs-CZ"/>
              </w:rPr>
              <w:t>Popis aktivity:</w:t>
            </w:r>
          </w:p>
        </w:tc>
        <w:tc>
          <w:tcPr>
            <w:tcW w:w="7070"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Pr="00E36C42" w:rsidRDefault="000147B5" w:rsidP="00E93B71">
            <w:pPr>
              <w:spacing w:after="0" w:line="240" w:lineRule="auto"/>
              <w:rPr>
                <w:rFonts w:cs="Times New Roman"/>
                <w:szCs w:val="24"/>
              </w:rPr>
            </w:pPr>
            <w:r w:rsidRPr="00E36C42">
              <w:rPr>
                <w:rFonts w:eastAsia="Times New Roman" w:cs="Times New Roman"/>
                <w:szCs w:val="24"/>
                <w:lang w:eastAsia="cs-CZ"/>
              </w:rPr>
              <w:t xml:space="preserve">Koncepční řešení kvality a dostupnosti sociálních služeb na národní i regionální úrovni systematicky podporuje poskytování péče osobám v jejich přirozeném domácím prostředí. Podpora těchto služeb se odvíjí od spolupráce s obcemi, které průběžně mapují a analyzují potřeby obyvatel a jejich poptávku po sociálních službách, a to díky komunitnímu plánování spolu se zástupci poskytovatelů sociálních služeb.  Finanční podpora bude podléhat pravidlům vícezdrojového financování a parametrům pro zařazování do sítě sociálních služeb v LK. Je potřeba nastavit změny ve strategických záměrech poskytovatelů pečovatelské služby. Sociální služba je poskytována přes 3000 uživatelům v Libereckém kraji, avšak ne vždy v návaznosti </w:t>
            </w:r>
            <w:proofErr w:type="gramStart"/>
            <w:r w:rsidRPr="00E36C42">
              <w:rPr>
                <w:rFonts w:eastAsia="Times New Roman" w:cs="Times New Roman"/>
                <w:szCs w:val="24"/>
                <w:lang w:eastAsia="cs-CZ"/>
              </w:rPr>
              <w:t>na odpovídají</w:t>
            </w:r>
            <w:proofErr w:type="gramEnd"/>
            <w:r w:rsidRPr="00E36C42">
              <w:rPr>
                <w:rFonts w:eastAsia="Times New Roman" w:cs="Times New Roman"/>
                <w:szCs w:val="24"/>
                <w:lang w:eastAsia="cs-CZ"/>
              </w:rPr>
              <w:t xml:space="preserve"> míru potřebnosti uživatele. </w:t>
            </w:r>
            <w:r>
              <w:rPr>
                <w:rFonts w:eastAsia="Times New Roman" w:cs="Times New Roman"/>
                <w:szCs w:val="24"/>
                <w:lang w:eastAsia="cs-CZ"/>
              </w:rPr>
              <w:t xml:space="preserve">Je nutné </w:t>
            </w:r>
            <w:r w:rsidRPr="0052200B">
              <w:rPr>
                <w:rFonts w:eastAsia="Times New Roman" w:cs="Times New Roman"/>
                <w:szCs w:val="24"/>
                <w:lang w:eastAsia="cs-CZ"/>
              </w:rPr>
              <w:t xml:space="preserve">aktivní zapojení obcí do procesu financování z veřejných </w:t>
            </w:r>
            <w:proofErr w:type="spellStart"/>
            <w:proofErr w:type="gramStart"/>
            <w:r w:rsidRPr="0052200B">
              <w:rPr>
                <w:rFonts w:eastAsia="Times New Roman" w:cs="Times New Roman"/>
                <w:szCs w:val="24"/>
                <w:lang w:eastAsia="cs-CZ"/>
              </w:rPr>
              <w:t>zdrojů.</w:t>
            </w:r>
            <w:r>
              <w:rPr>
                <w:rFonts w:eastAsia="Times New Roman" w:cs="Times New Roman"/>
                <w:szCs w:val="24"/>
                <w:lang w:eastAsia="cs-CZ"/>
              </w:rPr>
              <w:t>Zpracování</w:t>
            </w:r>
            <w:proofErr w:type="spellEnd"/>
            <w:proofErr w:type="gramEnd"/>
            <w:r>
              <w:rPr>
                <w:rFonts w:eastAsia="Times New Roman" w:cs="Times New Roman"/>
                <w:szCs w:val="24"/>
                <w:lang w:eastAsia="cs-CZ"/>
              </w:rPr>
              <w:t xml:space="preserve"> Analýzy služeb v komunitě pro osoby se zdravotním postižením v Libereckém </w:t>
            </w:r>
            <w:proofErr w:type="spellStart"/>
            <w:r>
              <w:rPr>
                <w:rFonts w:eastAsia="Times New Roman" w:cs="Times New Roman"/>
                <w:szCs w:val="24"/>
                <w:lang w:eastAsia="cs-CZ"/>
              </w:rPr>
              <w:t>kraji.</w:t>
            </w:r>
            <w:r w:rsidRPr="00E36C42">
              <w:rPr>
                <w:rFonts w:cs="Times New Roman"/>
                <w:szCs w:val="24"/>
              </w:rPr>
              <w:t>Na</w:t>
            </w:r>
            <w:proofErr w:type="spellEnd"/>
            <w:r w:rsidRPr="00E36C42">
              <w:rPr>
                <w:rFonts w:cs="Times New Roman"/>
                <w:szCs w:val="24"/>
              </w:rPr>
              <w:t xml:space="preserve"> základě zjištěné potřebnosti kapacit </w:t>
            </w:r>
            <w:r>
              <w:rPr>
                <w:rFonts w:cs="Times New Roman"/>
                <w:szCs w:val="24"/>
              </w:rPr>
              <w:t xml:space="preserve">by došlo k </w:t>
            </w:r>
            <w:r w:rsidRPr="00E36C42">
              <w:rPr>
                <w:rFonts w:cs="Times New Roman"/>
                <w:szCs w:val="24"/>
              </w:rPr>
              <w:t>nastavení optimální kapacity do Základní sítě sociálních služeb</w:t>
            </w:r>
            <w:r>
              <w:rPr>
                <w:rFonts w:cs="Times New Roman"/>
                <w:szCs w:val="24"/>
              </w:rPr>
              <w:t xml:space="preserve"> u služby osobní asistence pro OZP</w:t>
            </w:r>
            <w:r w:rsidRPr="00E36C42">
              <w:rPr>
                <w:rFonts w:cs="Times New Roman"/>
                <w:szCs w:val="24"/>
              </w:rPr>
              <w:t>. Nutná spolupráce a spolufinancování sociální služeb obcemi.</w:t>
            </w:r>
          </w:p>
          <w:p w:rsidR="000147B5" w:rsidRPr="00E36C42" w:rsidRDefault="000147B5" w:rsidP="00E93B71">
            <w:pPr>
              <w:spacing w:after="0" w:line="240" w:lineRule="auto"/>
              <w:rPr>
                <w:rFonts w:eastAsia="Times New Roman" w:cs="Times New Roman"/>
                <w:szCs w:val="24"/>
                <w:lang w:eastAsia="cs-CZ"/>
              </w:rPr>
            </w:pPr>
          </w:p>
        </w:tc>
      </w:tr>
    </w:tbl>
    <w:p w:rsidR="000147B5" w:rsidRPr="00E36C42" w:rsidRDefault="000147B5" w:rsidP="000147B5">
      <w:pPr>
        <w:rPr>
          <w:rFonts w:cs="Times New Roman"/>
          <w:szCs w:val="24"/>
        </w:rPr>
      </w:pPr>
    </w:p>
    <w:p w:rsidR="000147B5" w:rsidRDefault="000147B5" w:rsidP="000147B5">
      <w:pPr>
        <w:rPr>
          <w:rFonts w:cs="Times New Roman"/>
          <w:szCs w:val="24"/>
        </w:rPr>
      </w:pPr>
    </w:p>
    <w:tbl>
      <w:tblPr>
        <w:tblW w:w="8700" w:type="dxa"/>
        <w:tblInd w:w="55" w:type="dxa"/>
        <w:tblCellMar>
          <w:left w:w="70" w:type="dxa"/>
          <w:right w:w="70" w:type="dxa"/>
        </w:tblCellMar>
        <w:tblLook w:val="04A0" w:firstRow="1" w:lastRow="0" w:firstColumn="1" w:lastColumn="0" w:noHBand="0" w:noVBand="1"/>
      </w:tblPr>
      <w:tblGrid>
        <w:gridCol w:w="2283"/>
        <w:gridCol w:w="993"/>
        <w:gridCol w:w="3004"/>
        <w:gridCol w:w="14"/>
        <w:gridCol w:w="2040"/>
        <w:gridCol w:w="17"/>
        <w:gridCol w:w="329"/>
        <w:gridCol w:w="20"/>
      </w:tblGrid>
      <w:tr w:rsidR="000147B5" w:rsidRPr="00AF7DFA" w:rsidTr="004F517F">
        <w:trPr>
          <w:trHeight w:val="330"/>
        </w:trPr>
        <w:tc>
          <w:tcPr>
            <w:tcW w:w="8700" w:type="dxa"/>
            <w:gridSpan w:val="8"/>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AF7DFA" w:rsidRDefault="000147B5" w:rsidP="00E93B71">
            <w:pPr>
              <w:spacing w:after="0" w:line="240" w:lineRule="auto"/>
              <w:jc w:val="center"/>
              <w:rPr>
                <w:rFonts w:eastAsia="Times New Roman" w:cs="Times New Roman"/>
                <w:b/>
                <w:bCs/>
                <w:szCs w:val="24"/>
                <w:lang w:eastAsia="cs-CZ"/>
              </w:rPr>
            </w:pPr>
            <w:r w:rsidRPr="00AF7DFA">
              <w:rPr>
                <w:rFonts w:eastAsia="Times New Roman" w:cs="Times New Roman"/>
                <w:b/>
                <w:bCs/>
                <w:szCs w:val="24"/>
                <w:lang w:eastAsia="cs-CZ"/>
              </w:rPr>
              <w:lastRenderedPageBreak/>
              <w:t>Střednědobý plán rozvoje sociálních služeb v Libereckém kraji 2014-2017</w:t>
            </w:r>
          </w:p>
        </w:tc>
      </w:tr>
      <w:tr w:rsidR="000147B5" w:rsidRPr="00AF7DFA" w:rsidTr="004F517F">
        <w:trPr>
          <w:trHeight w:val="315"/>
        </w:trPr>
        <w:tc>
          <w:tcPr>
            <w:tcW w:w="6294" w:type="dxa"/>
            <w:gridSpan w:val="4"/>
            <w:tcBorders>
              <w:top w:val="nil"/>
              <w:left w:val="nil"/>
              <w:bottom w:val="nil"/>
              <w:right w:val="nil"/>
            </w:tcBorders>
            <w:shd w:val="clear" w:color="auto" w:fill="auto"/>
            <w:noWrap/>
            <w:vAlign w:val="bottom"/>
            <w:hideMark/>
          </w:tcPr>
          <w:p w:rsidR="000147B5" w:rsidRPr="00AF7DFA" w:rsidRDefault="000147B5" w:rsidP="00E93B71">
            <w:pPr>
              <w:spacing w:after="0" w:line="240" w:lineRule="auto"/>
              <w:rPr>
                <w:rFonts w:eastAsia="Times New Roman" w:cs="Times New Roman"/>
                <w:szCs w:val="24"/>
                <w:lang w:eastAsia="cs-CZ"/>
              </w:rPr>
            </w:pPr>
          </w:p>
        </w:tc>
        <w:tc>
          <w:tcPr>
            <w:tcW w:w="2057" w:type="dxa"/>
            <w:gridSpan w:val="2"/>
            <w:tcBorders>
              <w:top w:val="nil"/>
              <w:left w:val="nil"/>
              <w:bottom w:val="nil"/>
              <w:right w:val="nil"/>
            </w:tcBorders>
            <w:shd w:val="clear" w:color="auto" w:fill="auto"/>
            <w:noWrap/>
            <w:vAlign w:val="bottom"/>
            <w:hideMark/>
          </w:tcPr>
          <w:p w:rsidR="000147B5" w:rsidRPr="00AF7DFA" w:rsidRDefault="000147B5" w:rsidP="00E93B71">
            <w:pPr>
              <w:spacing w:after="0" w:line="240" w:lineRule="auto"/>
              <w:rPr>
                <w:rFonts w:eastAsia="Times New Roman" w:cs="Times New Roman"/>
                <w:szCs w:val="24"/>
                <w:lang w:eastAsia="cs-CZ"/>
              </w:rPr>
            </w:pPr>
          </w:p>
        </w:tc>
        <w:tc>
          <w:tcPr>
            <w:tcW w:w="349" w:type="dxa"/>
            <w:gridSpan w:val="2"/>
            <w:tcBorders>
              <w:top w:val="nil"/>
              <w:left w:val="nil"/>
              <w:bottom w:val="nil"/>
              <w:right w:val="nil"/>
            </w:tcBorders>
            <w:shd w:val="clear" w:color="auto" w:fill="auto"/>
            <w:noWrap/>
            <w:vAlign w:val="bottom"/>
            <w:hideMark/>
          </w:tcPr>
          <w:p w:rsidR="000147B5" w:rsidRPr="00AF7DFA" w:rsidRDefault="000147B5" w:rsidP="00E93B71">
            <w:pPr>
              <w:spacing w:after="0" w:line="240" w:lineRule="auto"/>
              <w:rPr>
                <w:rFonts w:eastAsia="Times New Roman" w:cs="Times New Roman"/>
                <w:szCs w:val="24"/>
                <w:lang w:eastAsia="cs-CZ"/>
              </w:rPr>
            </w:pPr>
          </w:p>
        </w:tc>
      </w:tr>
      <w:tr w:rsidR="000147B5" w:rsidRPr="00AF7DFA" w:rsidTr="004F517F">
        <w:trPr>
          <w:trHeight w:val="315"/>
        </w:trPr>
        <w:tc>
          <w:tcPr>
            <w:tcW w:w="8700" w:type="dxa"/>
            <w:gridSpan w:val="8"/>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AF7DFA" w:rsidRDefault="000147B5" w:rsidP="00E93B71">
            <w:pPr>
              <w:spacing w:after="0" w:line="240" w:lineRule="auto"/>
              <w:jc w:val="center"/>
              <w:rPr>
                <w:rFonts w:eastAsia="Times New Roman" w:cs="Times New Roman"/>
                <w:b/>
                <w:bCs/>
                <w:szCs w:val="24"/>
                <w:lang w:eastAsia="cs-CZ"/>
              </w:rPr>
            </w:pPr>
            <w:r w:rsidRPr="00AF7DFA">
              <w:rPr>
                <w:rFonts w:eastAsia="Times New Roman" w:cs="Times New Roman"/>
                <w:b/>
                <w:bCs/>
                <w:szCs w:val="24"/>
                <w:lang w:eastAsia="cs-CZ"/>
              </w:rPr>
              <w:t>KARTA ROZVOJOVÉ AKTIVITY</w:t>
            </w:r>
          </w:p>
        </w:tc>
      </w:tr>
      <w:tr w:rsidR="000147B5" w:rsidRPr="00AF7DFA" w:rsidTr="004F517F">
        <w:trPr>
          <w:trHeight w:val="315"/>
        </w:trPr>
        <w:tc>
          <w:tcPr>
            <w:tcW w:w="8700" w:type="dxa"/>
            <w:gridSpan w:val="8"/>
            <w:tcBorders>
              <w:top w:val="single" w:sz="8" w:space="0" w:color="auto"/>
              <w:left w:val="nil"/>
              <w:bottom w:val="single" w:sz="8" w:space="0" w:color="auto"/>
              <w:right w:val="nil"/>
            </w:tcBorders>
            <w:shd w:val="clear" w:color="auto" w:fill="auto"/>
            <w:noWrap/>
            <w:vAlign w:val="bottom"/>
            <w:hideMark/>
          </w:tcPr>
          <w:p w:rsidR="000147B5" w:rsidRPr="00AF7DFA" w:rsidRDefault="000147B5" w:rsidP="00E93B71">
            <w:pPr>
              <w:spacing w:after="0" w:line="240" w:lineRule="auto"/>
              <w:jc w:val="center"/>
              <w:rPr>
                <w:rFonts w:eastAsia="Times New Roman" w:cs="Times New Roman"/>
                <w:b/>
                <w:bCs/>
                <w:szCs w:val="24"/>
                <w:lang w:eastAsia="cs-CZ"/>
              </w:rPr>
            </w:pPr>
            <w:r w:rsidRPr="00AF7DFA">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0147B5" w:rsidRPr="00AF7DFA" w:rsidTr="004F517F">
        <w:trPr>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0147B5" w:rsidRPr="00AF7DFA" w:rsidRDefault="000147B5" w:rsidP="00E93B71">
            <w:pPr>
              <w:spacing w:after="0" w:line="240" w:lineRule="auto"/>
              <w:rPr>
                <w:rFonts w:eastAsia="Times New Roman" w:cs="Times New Roman"/>
                <w:szCs w:val="24"/>
                <w:lang w:eastAsia="cs-CZ"/>
              </w:rPr>
            </w:pPr>
            <w:r w:rsidRPr="00AF7DFA">
              <w:rPr>
                <w:rFonts w:eastAsia="Times New Roman" w:cs="Times New Roman"/>
                <w:szCs w:val="24"/>
                <w:lang w:eastAsia="cs-CZ"/>
              </w:rPr>
              <w:t>Číslo aktivity:</w:t>
            </w:r>
          </w:p>
        </w:tc>
        <w:tc>
          <w:tcPr>
            <w:tcW w:w="993" w:type="dxa"/>
            <w:tcBorders>
              <w:top w:val="nil"/>
              <w:left w:val="nil"/>
              <w:bottom w:val="single" w:sz="8" w:space="0" w:color="auto"/>
              <w:right w:val="single" w:sz="8" w:space="0" w:color="auto"/>
            </w:tcBorders>
            <w:shd w:val="clear" w:color="CCFFFF" w:fill="FABF8F"/>
            <w:noWrap/>
            <w:vAlign w:val="bottom"/>
            <w:hideMark/>
          </w:tcPr>
          <w:p w:rsidR="000147B5" w:rsidRPr="00AF7DFA" w:rsidRDefault="000147B5" w:rsidP="00E93B71">
            <w:pPr>
              <w:spacing w:after="0" w:line="240" w:lineRule="auto"/>
              <w:rPr>
                <w:rFonts w:eastAsia="Times New Roman" w:cs="Times New Roman"/>
                <w:b/>
                <w:bCs/>
                <w:szCs w:val="24"/>
                <w:lang w:eastAsia="cs-CZ"/>
              </w:rPr>
            </w:pPr>
            <w:r w:rsidRPr="00AF7DFA">
              <w:rPr>
                <w:rFonts w:eastAsia="Times New Roman" w:cs="Times New Roman"/>
                <w:b/>
                <w:bCs/>
                <w:szCs w:val="24"/>
                <w:lang w:eastAsia="cs-CZ"/>
              </w:rPr>
              <w:t>A01-03</w:t>
            </w:r>
          </w:p>
        </w:tc>
        <w:tc>
          <w:tcPr>
            <w:tcW w:w="5424" w:type="dxa"/>
            <w:gridSpan w:val="6"/>
            <w:tcBorders>
              <w:top w:val="nil"/>
              <w:left w:val="nil"/>
              <w:bottom w:val="single" w:sz="8" w:space="0" w:color="auto"/>
              <w:right w:val="single" w:sz="8" w:space="0" w:color="auto"/>
            </w:tcBorders>
            <w:shd w:val="clear" w:color="auto" w:fill="auto"/>
            <w:noWrap/>
            <w:vAlign w:val="bottom"/>
            <w:hideMark/>
          </w:tcPr>
          <w:p w:rsidR="000147B5" w:rsidRPr="00AF7DFA" w:rsidRDefault="000147B5" w:rsidP="00E93B71">
            <w:pPr>
              <w:spacing w:after="0" w:line="240" w:lineRule="auto"/>
              <w:rPr>
                <w:rFonts w:eastAsia="Times New Roman" w:cs="Times New Roman"/>
                <w:b/>
                <w:bCs/>
                <w:szCs w:val="24"/>
                <w:lang w:eastAsia="cs-CZ"/>
              </w:rPr>
            </w:pPr>
            <w:r w:rsidRPr="00AF7DFA">
              <w:rPr>
                <w:rFonts w:eastAsia="Times New Roman" w:cs="Times New Roman"/>
                <w:b/>
                <w:bCs/>
                <w:szCs w:val="24"/>
                <w:lang w:eastAsia="cs-CZ"/>
              </w:rPr>
              <w:t> </w:t>
            </w:r>
          </w:p>
        </w:tc>
      </w:tr>
      <w:tr w:rsidR="000147B5" w:rsidRPr="00AF7DFA" w:rsidTr="004F517F">
        <w:trPr>
          <w:trHeight w:val="750"/>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0147B5" w:rsidRPr="00AF7DFA" w:rsidRDefault="000147B5" w:rsidP="00E93B71">
            <w:pPr>
              <w:spacing w:after="0" w:line="240" w:lineRule="auto"/>
              <w:rPr>
                <w:rFonts w:eastAsia="Times New Roman" w:cs="Times New Roman"/>
                <w:szCs w:val="24"/>
                <w:lang w:eastAsia="cs-CZ"/>
              </w:rPr>
            </w:pPr>
            <w:r w:rsidRPr="00AF7DFA">
              <w:rPr>
                <w:rFonts w:eastAsia="Times New Roman" w:cs="Times New Roman"/>
                <w:szCs w:val="24"/>
                <w:lang w:eastAsia="cs-CZ"/>
              </w:rPr>
              <w:t>Název aktivity:</w:t>
            </w:r>
          </w:p>
        </w:tc>
        <w:tc>
          <w:tcPr>
            <w:tcW w:w="6417" w:type="dxa"/>
            <w:gridSpan w:val="7"/>
            <w:tcBorders>
              <w:top w:val="single" w:sz="8" w:space="0" w:color="auto"/>
              <w:left w:val="nil"/>
              <w:bottom w:val="single" w:sz="8" w:space="0" w:color="auto"/>
              <w:right w:val="single" w:sz="8" w:space="0" w:color="000000"/>
            </w:tcBorders>
            <w:shd w:val="clear" w:color="CCFFFF" w:fill="99CCFF"/>
            <w:vAlign w:val="center"/>
            <w:hideMark/>
          </w:tcPr>
          <w:p w:rsidR="000147B5" w:rsidRPr="00AF7DFA" w:rsidRDefault="000147B5" w:rsidP="00E93B71">
            <w:pPr>
              <w:spacing w:after="0" w:line="240" w:lineRule="auto"/>
              <w:rPr>
                <w:rFonts w:eastAsia="Times New Roman" w:cs="Times New Roman"/>
                <w:b/>
                <w:bCs/>
                <w:szCs w:val="24"/>
                <w:lang w:eastAsia="cs-CZ"/>
              </w:rPr>
            </w:pPr>
            <w:r w:rsidRPr="00AF7DFA">
              <w:rPr>
                <w:rFonts w:eastAsia="Times New Roman" w:cs="Times New Roman"/>
                <w:b/>
                <w:bCs/>
                <w:szCs w:val="24"/>
                <w:lang w:eastAsia="cs-CZ"/>
              </w:rPr>
              <w:t>Další šetření / strategie navazující na Analýzu skutečné potřebnosti služeb pro cílovou skupinu seniorů</w:t>
            </w:r>
          </w:p>
        </w:tc>
      </w:tr>
      <w:tr w:rsidR="000147B5" w:rsidRPr="00AF7DFA" w:rsidTr="004F517F">
        <w:trPr>
          <w:trHeight w:val="315"/>
        </w:trPr>
        <w:tc>
          <w:tcPr>
            <w:tcW w:w="2283" w:type="dxa"/>
            <w:tcBorders>
              <w:top w:val="nil"/>
              <w:left w:val="nil"/>
              <w:bottom w:val="nil"/>
              <w:right w:val="nil"/>
            </w:tcBorders>
            <w:shd w:val="clear" w:color="auto" w:fill="auto"/>
            <w:noWrap/>
            <w:vAlign w:val="bottom"/>
            <w:hideMark/>
          </w:tcPr>
          <w:p w:rsidR="000147B5" w:rsidRPr="00AF7DFA" w:rsidRDefault="000147B5" w:rsidP="00E93B71">
            <w:pPr>
              <w:spacing w:after="0" w:line="240" w:lineRule="auto"/>
              <w:rPr>
                <w:rFonts w:eastAsia="Times New Roman" w:cs="Times New Roman"/>
                <w:szCs w:val="24"/>
                <w:lang w:eastAsia="cs-CZ"/>
              </w:rPr>
            </w:pPr>
          </w:p>
        </w:tc>
        <w:tc>
          <w:tcPr>
            <w:tcW w:w="6068" w:type="dxa"/>
            <w:gridSpan w:val="5"/>
            <w:tcBorders>
              <w:top w:val="nil"/>
              <w:left w:val="nil"/>
              <w:bottom w:val="nil"/>
              <w:right w:val="nil"/>
            </w:tcBorders>
            <w:shd w:val="clear" w:color="auto" w:fill="auto"/>
            <w:noWrap/>
            <w:vAlign w:val="bottom"/>
            <w:hideMark/>
          </w:tcPr>
          <w:p w:rsidR="000147B5" w:rsidRPr="00AF7DFA" w:rsidRDefault="000147B5" w:rsidP="00E93B71">
            <w:pPr>
              <w:spacing w:after="0" w:line="240" w:lineRule="auto"/>
              <w:rPr>
                <w:rFonts w:eastAsia="Times New Roman" w:cs="Times New Roman"/>
                <w:szCs w:val="24"/>
                <w:lang w:eastAsia="cs-CZ"/>
              </w:rPr>
            </w:pPr>
          </w:p>
        </w:tc>
        <w:tc>
          <w:tcPr>
            <w:tcW w:w="349" w:type="dxa"/>
            <w:gridSpan w:val="2"/>
            <w:tcBorders>
              <w:top w:val="nil"/>
              <w:left w:val="nil"/>
              <w:bottom w:val="nil"/>
              <w:right w:val="nil"/>
            </w:tcBorders>
            <w:shd w:val="clear" w:color="auto" w:fill="auto"/>
            <w:noWrap/>
            <w:vAlign w:val="bottom"/>
            <w:hideMark/>
          </w:tcPr>
          <w:p w:rsidR="000147B5" w:rsidRPr="00AF7DFA" w:rsidRDefault="000147B5" w:rsidP="00E93B71">
            <w:pPr>
              <w:spacing w:after="0" w:line="240" w:lineRule="auto"/>
              <w:rPr>
                <w:rFonts w:eastAsia="Times New Roman" w:cs="Times New Roman"/>
                <w:szCs w:val="24"/>
                <w:lang w:eastAsia="cs-CZ"/>
              </w:rPr>
            </w:pPr>
          </w:p>
        </w:tc>
      </w:tr>
      <w:tr w:rsidR="000147B5" w:rsidRPr="00AF7DFA" w:rsidTr="004F517F">
        <w:trPr>
          <w:trHeight w:val="163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AF7DFA" w:rsidRDefault="000147B5" w:rsidP="00E93B71">
            <w:pPr>
              <w:spacing w:after="0" w:line="240" w:lineRule="auto"/>
              <w:rPr>
                <w:rFonts w:eastAsia="Times New Roman" w:cs="Times New Roman"/>
                <w:szCs w:val="24"/>
                <w:lang w:eastAsia="cs-CZ"/>
              </w:rPr>
            </w:pPr>
            <w:r w:rsidRPr="00AF7DFA">
              <w:rPr>
                <w:rFonts w:eastAsia="Times New Roman" w:cs="Times New Roman"/>
                <w:szCs w:val="24"/>
                <w:lang w:eastAsia="cs-CZ"/>
              </w:rPr>
              <w:t>Vazba na strategický cíl:</w:t>
            </w:r>
          </w:p>
        </w:tc>
        <w:tc>
          <w:tcPr>
            <w:tcW w:w="6417" w:type="dxa"/>
            <w:gridSpan w:val="7"/>
            <w:tcBorders>
              <w:top w:val="single" w:sz="8" w:space="0" w:color="auto"/>
              <w:left w:val="nil"/>
              <w:bottom w:val="single" w:sz="8" w:space="0" w:color="auto"/>
              <w:right w:val="single" w:sz="8" w:space="0" w:color="000000"/>
            </w:tcBorders>
            <w:shd w:val="clear" w:color="auto" w:fill="auto"/>
            <w:vAlign w:val="center"/>
            <w:hideMark/>
          </w:tcPr>
          <w:p w:rsidR="000147B5" w:rsidRPr="00AF7DFA" w:rsidRDefault="000147B5" w:rsidP="007116BD">
            <w:pPr>
              <w:spacing w:after="0" w:line="240" w:lineRule="auto"/>
              <w:jc w:val="left"/>
              <w:rPr>
                <w:rFonts w:eastAsia="Times New Roman" w:cs="Times New Roman"/>
                <w:szCs w:val="24"/>
                <w:lang w:eastAsia="cs-CZ"/>
              </w:rPr>
            </w:pPr>
            <w:r w:rsidRPr="00AF7DFA">
              <w:rPr>
                <w:rFonts w:eastAsia="Times New Roman" w:cs="Times New Roman"/>
                <w:szCs w:val="24"/>
                <w:lang w:eastAsia="cs-CZ"/>
              </w:rPr>
              <w:t>SC1 Rozvoj ambulantních a terénních služeb pro seniory (včetně seniorů se ZP)                                                                                                       SC2 Humanizace a transformace pobytových služeb pro osoby se zdravotním postižením a seniory                                                                                             SC3 Podpora integrace OZP do běžného života (terénní a ambulantní služby)</w:t>
            </w:r>
          </w:p>
        </w:tc>
      </w:tr>
      <w:tr w:rsidR="000147B5" w:rsidRPr="00AF7DFA" w:rsidTr="004F517F">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0147B5" w:rsidRPr="00AF7DFA" w:rsidRDefault="000147B5" w:rsidP="00E93B71">
            <w:pPr>
              <w:spacing w:after="0" w:line="240" w:lineRule="auto"/>
              <w:rPr>
                <w:rFonts w:eastAsia="Times New Roman" w:cs="Times New Roman"/>
                <w:szCs w:val="24"/>
                <w:lang w:eastAsia="cs-CZ"/>
              </w:rPr>
            </w:pPr>
            <w:r w:rsidRPr="00AF7DFA">
              <w:rPr>
                <w:rFonts w:eastAsia="Times New Roman" w:cs="Times New Roman"/>
                <w:szCs w:val="24"/>
                <w:lang w:eastAsia="cs-CZ"/>
              </w:rPr>
              <w:t>Cílové skupiny uživatelů:</w:t>
            </w:r>
          </w:p>
        </w:tc>
        <w:tc>
          <w:tcPr>
            <w:tcW w:w="6417" w:type="dxa"/>
            <w:gridSpan w:val="7"/>
            <w:tcBorders>
              <w:top w:val="single" w:sz="8" w:space="0" w:color="auto"/>
              <w:left w:val="nil"/>
              <w:bottom w:val="single" w:sz="8" w:space="0" w:color="auto"/>
              <w:right w:val="single" w:sz="8" w:space="0" w:color="000000"/>
            </w:tcBorders>
            <w:shd w:val="clear" w:color="auto" w:fill="auto"/>
            <w:vAlign w:val="center"/>
            <w:hideMark/>
          </w:tcPr>
          <w:p w:rsidR="000147B5" w:rsidRPr="00AF7DFA" w:rsidRDefault="000147B5" w:rsidP="00E93B71">
            <w:pPr>
              <w:spacing w:after="0" w:line="240" w:lineRule="auto"/>
              <w:rPr>
                <w:rFonts w:eastAsia="Times New Roman" w:cs="Times New Roman"/>
                <w:szCs w:val="24"/>
                <w:lang w:eastAsia="cs-CZ"/>
              </w:rPr>
            </w:pPr>
            <w:r w:rsidRPr="00AF7DFA">
              <w:rPr>
                <w:rFonts w:eastAsia="Times New Roman" w:cs="Times New Roman"/>
                <w:szCs w:val="24"/>
                <w:lang w:eastAsia="cs-CZ"/>
              </w:rPr>
              <w:t>S, OZP</w:t>
            </w:r>
          </w:p>
        </w:tc>
      </w:tr>
      <w:tr w:rsidR="000147B5" w:rsidRPr="00AF7DFA" w:rsidTr="004F517F">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0147B5" w:rsidRPr="00AF7DFA" w:rsidRDefault="000147B5" w:rsidP="00E93B71">
            <w:pPr>
              <w:spacing w:after="0" w:line="240" w:lineRule="auto"/>
              <w:rPr>
                <w:rFonts w:eastAsia="Times New Roman" w:cs="Times New Roman"/>
                <w:szCs w:val="24"/>
                <w:lang w:eastAsia="cs-CZ"/>
              </w:rPr>
            </w:pPr>
            <w:r w:rsidRPr="00AF7DFA">
              <w:rPr>
                <w:rFonts w:eastAsia="Times New Roman" w:cs="Times New Roman"/>
                <w:szCs w:val="24"/>
                <w:lang w:eastAsia="cs-CZ"/>
              </w:rPr>
              <w:t>Dotčené druhy sociálních služeb (§):</w:t>
            </w:r>
          </w:p>
        </w:tc>
        <w:tc>
          <w:tcPr>
            <w:tcW w:w="6417" w:type="dxa"/>
            <w:gridSpan w:val="7"/>
            <w:tcBorders>
              <w:top w:val="single" w:sz="8" w:space="0" w:color="auto"/>
              <w:left w:val="nil"/>
              <w:bottom w:val="single" w:sz="8" w:space="0" w:color="auto"/>
              <w:right w:val="single" w:sz="8" w:space="0" w:color="000000"/>
            </w:tcBorders>
            <w:shd w:val="clear" w:color="auto" w:fill="auto"/>
            <w:vAlign w:val="center"/>
            <w:hideMark/>
          </w:tcPr>
          <w:p w:rsidR="000147B5" w:rsidRPr="00AF7DFA" w:rsidRDefault="000147B5" w:rsidP="00E93B71">
            <w:pPr>
              <w:spacing w:after="0" w:line="240" w:lineRule="auto"/>
              <w:rPr>
                <w:rFonts w:eastAsia="Times New Roman" w:cs="Times New Roman"/>
                <w:szCs w:val="24"/>
                <w:lang w:eastAsia="cs-CZ"/>
              </w:rPr>
            </w:pPr>
            <w:r w:rsidRPr="00AF7DFA">
              <w:rPr>
                <w:rFonts w:eastAsia="Times New Roman" w:cs="Times New Roman"/>
                <w:szCs w:val="24"/>
                <w:lang w:eastAsia="cs-CZ"/>
              </w:rPr>
              <w:t>Zařízení sociálních služeb (§ 34)</w:t>
            </w:r>
          </w:p>
        </w:tc>
      </w:tr>
      <w:tr w:rsidR="000147B5" w:rsidRPr="00AF7DFA" w:rsidTr="004F517F">
        <w:trPr>
          <w:trHeight w:val="315"/>
        </w:trPr>
        <w:tc>
          <w:tcPr>
            <w:tcW w:w="2283" w:type="dxa"/>
            <w:tcBorders>
              <w:top w:val="nil"/>
              <w:left w:val="nil"/>
              <w:bottom w:val="nil"/>
              <w:right w:val="nil"/>
            </w:tcBorders>
            <w:shd w:val="clear" w:color="auto" w:fill="auto"/>
            <w:noWrap/>
            <w:vAlign w:val="bottom"/>
            <w:hideMark/>
          </w:tcPr>
          <w:p w:rsidR="000147B5" w:rsidRPr="00AF7DFA" w:rsidRDefault="000147B5" w:rsidP="00E93B71">
            <w:pPr>
              <w:spacing w:after="0" w:line="240" w:lineRule="auto"/>
              <w:rPr>
                <w:rFonts w:eastAsia="Times New Roman" w:cs="Times New Roman"/>
                <w:szCs w:val="24"/>
                <w:lang w:eastAsia="cs-CZ"/>
              </w:rPr>
            </w:pPr>
          </w:p>
        </w:tc>
        <w:tc>
          <w:tcPr>
            <w:tcW w:w="6068" w:type="dxa"/>
            <w:gridSpan w:val="5"/>
            <w:tcBorders>
              <w:top w:val="nil"/>
              <w:left w:val="nil"/>
              <w:bottom w:val="nil"/>
              <w:right w:val="nil"/>
            </w:tcBorders>
            <w:shd w:val="clear" w:color="auto" w:fill="auto"/>
            <w:noWrap/>
            <w:vAlign w:val="bottom"/>
            <w:hideMark/>
          </w:tcPr>
          <w:p w:rsidR="000147B5" w:rsidRPr="00AF7DFA" w:rsidRDefault="000147B5" w:rsidP="00E93B71">
            <w:pPr>
              <w:spacing w:after="0" w:line="240" w:lineRule="auto"/>
              <w:rPr>
                <w:rFonts w:eastAsia="Times New Roman" w:cs="Times New Roman"/>
                <w:szCs w:val="24"/>
                <w:lang w:eastAsia="cs-CZ"/>
              </w:rPr>
            </w:pPr>
          </w:p>
        </w:tc>
        <w:tc>
          <w:tcPr>
            <w:tcW w:w="349" w:type="dxa"/>
            <w:gridSpan w:val="2"/>
            <w:tcBorders>
              <w:top w:val="nil"/>
              <w:left w:val="nil"/>
              <w:bottom w:val="nil"/>
              <w:right w:val="nil"/>
            </w:tcBorders>
            <w:shd w:val="clear" w:color="auto" w:fill="auto"/>
            <w:noWrap/>
            <w:vAlign w:val="bottom"/>
            <w:hideMark/>
          </w:tcPr>
          <w:p w:rsidR="000147B5" w:rsidRPr="00AF7DFA" w:rsidRDefault="000147B5" w:rsidP="00E93B71">
            <w:pPr>
              <w:spacing w:after="0" w:line="240" w:lineRule="auto"/>
              <w:rPr>
                <w:rFonts w:eastAsia="Times New Roman" w:cs="Times New Roman"/>
                <w:szCs w:val="24"/>
                <w:lang w:eastAsia="cs-CZ"/>
              </w:rPr>
            </w:pPr>
          </w:p>
        </w:tc>
      </w:tr>
      <w:tr w:rsidR="000147B5" w:rsidRPr="00AF7DFA" w:rsidTr="004F517F">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AF7DFA" w:rsidRDefault="000147B5" w:rsidP="00E93B71">
            <w:pPr>
              <w:spacing w:after="0" w:line="240" w:lineRule="auto"/>
              <w:rPr>
                <w:rFonts w:eastAsia="Times New Roman" w:cs="Times New Roman"/>
                <w:szCs w:val="24"/>
                <w:lang w:eastAsia="cs-CZ"/>
              </w:rPr>
            </w:pPr>
            <w:r w:rsidRPr="00AF7DFA">
              <w:rPr>
                <w:rFonts w:eastAsia="Times New Roman" w:cs="Times New Roman"/>
                <w:szCs w:val="24"/>
                <w:lang w:eastAsia="cs-CZ"/>
              </w:rPr>
              <w:t>Doba realizace:</w:t>
            </w:r>
          </w:p>
        </w:tc>
        <w:tc>
          <w:tcPr>
            <w:tcW w:w="6417" w:type="dxa"/>
            <w:gridSpan w:val="7"/>
            <w:tcBorders>
              <w:top w:val="single" w:sz="8" w:space="0" w:color="auto"/>
              <w:left w:val="nil"/>
              <w:bottom w:val="single" w:sz="8" w:space="0" w:color="auto"/>
              <w:right w:val="single" w:sz="8" w:space="0" w:color="000000"/>
            </w:tcBorders>
            <w:shd w:val="clear" w:color="auto" w:fill="auto"/>
            <w:noWrap/>
            <w:vAlign w:val="bottom"/>
            <w:hideMark/>
          </w:tcPr>
          <w:p w:rsidR="000147B5" w:rsidRPr="00AF7DFA" w:rsidRDefault="000147B5" w:rsidP="00E93B71">
            <w:pPr>
              <w:spacing w:after="0" w:line="240" w:lineRule="auto"/>
              <w:rPr>
                <w:rFonts w:eastAsia="Times New Roman" w:cs="Times New Roman"/>
                <w:szCs w:val="24"/>
                <w:lang w:eastAsia="cs-CZ"/>
              </w:rPr>
            </w:pPr>
            <w:r w:rsidRPr="00AF7DFA">
              <w:rPr>
                <w:rFonts w:eastAsia="Times New Roman" w:cs="Times New Roman"/>
                <w:szCs w:val="24"/>
                <w:lang w:eastAsia="cs-CZ"/>
              </w:rPr>
              <w:t>2015+</w:t>
            </w:r>
          </w:p>
        </w:tc>
      </w:tr>
      <w:tr w:rsidR="000147B5" w:rsidRPr="00AF7DFA" w:rsidTr="004F517F">
        <w:trPr>
          <w:trHeight w:val="315"/>
        </w:trPr>
        <w:tc>
          <w:tcPr>
            <w:tcW w:w="2283" w:type="dxa"/>
            <w:tcBorders>
              <w:top w:val="nil"/>
              <w:left w:val="nil"/>
              <w:bottom w:val="nil"/>
              <w:right w:val="nil"/>
            </w:tcBorders>
            <w:shd w:val="clear" w:color="auto" w:fill="auto"/>
            <w:noWrap/>
            <w:vAlign w:val="bottom"/>
            <w:hideMark/>
          </w:tcPr>
          <w:p w:rsidR="000147B5" w:rsidRPr="00AF7DFA" w:rsidRDefault="000147B5" w:rsidP="00E93B71">
            <w:pPr>
              <w:spacing w:after="0" w:line="240" w:lineRule="auto"/>
              <w:rPr>
                <w:rFonts w:eastAsia="Times New Roman" w:cs="Times New Roman"/>
                <w:szCs w:val="24"/>
                <w:lang w:eastAsia="cs-CZ"/>
              </w:rPr>
            </w:pPr>
          </w:p>
        </w:tc>
        <w:tc>
          <w:tcPr>
            <w:tcW w:w="6068" w:type="dxa"/>
            <w:gridSpan w:val="5"/>
            <w:tcBorders>
              <w:top w:val="nil"/>
              <w:left w:val="nil"/>
              <w:bottom w:val="nil"/>
              <w:right w:val="nil"/>
            </w:tcBorders>
            <w:shd w:val="clear" w:color="auto" w:fill="auto"/>
            <w:noWrap/>
            <w:vAlign w:val="bottom"/>
            <w:hideMark/>
          </w:tcPr>
          <w:p w:rsidR="000147B5" w:rsidRPr="00AF7DFA" w:rsidRDefault="000147B5" w:rsidP="00E93B71">
            <w:pPr>
              <w:spacing w:after="0" w:line="240" w:lineRule="auto"/>
              <w:rPr>
                <w:rFonts w:eastAsia="Times New Roman" w:cs="Times New Roman"/>
                <w:szCs w:val="24"/>
                <w:lang w:eastAsia="cs-CZ"/>
              </w:rPr>
            </w:pPr>
          </w:p>
        </w:tc>
        <w:tc>
          <w:tcPr>
            <w:tcW w:w="349" w:type="dxa"/>
            <w:gridSpan w:val="2"/>
            <w:tcBorders>
              <w:top w:val="nil"/>
              <w:left w:val="nil"/>
              <w:bottom w:val="nil"/>
              <w:right w:val="nil"/>
            </w:tcBorders>
            <w:shd w:val="clear" w:color="auto" w:fill="auto"/>
            <w:noWrap/>
            <w:vAlign w:val="bottom"/>
            <w:hideMark/>
          </w:tcPr>
          <w:p w:rsidR="000147B5" w:rsidRPr="00AF7DFA" w:rsidRDefault="000147B5" w:rsidP="00E93B71">
            <w:pPr>
              <w:spacing w:after="0" w:line="240" w:lineRule="auto"/>
              <w:rPr>
                <w:rFonts w:eastAsia="Times New Roman" w:cs="Times New Roman"/>
                <w:szCs w:val="24"/>
                <w:lang w:eastAsia="cs-CZ"/>
              </w:rPr>
            </w:pPr>
          </w:p>
        </w:tc>
      </w:tr>
      <w:tr w:rsidR="000147B5" w:rsidRPr="00AF7DFA" w:rsidTr="004F517F">
        <w:trPr>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AF7DFA" w:rsidRDefault="000147B5" w:rsidP="00E93B71">
            <w:pPr>
              <w:spacing w:after="0" w:line="240" w:lineRule="auto"/>
              <w:rPr>
                <w:rFonts w:eastAsia="Times New Roman" w:cs="Times New Roman"/>
                <w:szCs w:val="24"/>
                <w:lang w:eastAsia="cs-CZ"/>
              </w:rPr>
            </w:pPr>
            <w:r w:rsidRPr="00AF7DFA">
              <w:rPr>
                <w:rFonts w:eastAsia="Times New Roman" w:cs="Times New Roman"/>
                <w:szCs w:val="24"/>
                <w:lang w:eastAsia="cs-CZ"/>
              </w:rPr>
              <w:t>Odpovědnost za realizaci:</w:t>
            </w:r>
          </w:p>
        </w:tc>
        <w:tc>
          <w:tcPr>
            <w:tcW w:w="6417" w:type="dxa"/>
            <w:gridSpan w:val="7"/>
            <w:tcBorders>
              <w:top w:val="single" w:sz="8" w:space="0" w:color="auto"/>
              <w:left w:val="nil"/>
              <w:bottom w:val="single" w:sz="8" w:space="0" w:color="auto"/>
              <w:right w:val="single" w:sz="8" w:space="0" w:color="000000"/>
            </w:tcBorders>
            <w:shd w:val="clear" w:color="auto" w:fill="auto"/>
            <w:vAlign w:val="bottom"/>
            <w:hideMark/>
          </w:tcPr>
          <w:p w:rsidR="000147B5" w:rsidRPr="00AF7DFA" w:rsidRDefault="000147B5" w:rsidP="00E93B71">
            <w:pPr>
              <w:spacing w:after="0" w:line="240" w:lineRule="auto"/>
              <w:rPr>
                <w:rFonts w:eastAsia="Times New Roman" w:cs="Times New Roman"/>
                <w:szCs w:val="24"/>
                <w:lang w:eastAsia="cs-CZ"/>
              </w:rPr>
            </w:pPr>
            <w:r w:rsidRPr="00AF7DFA">
              <w:rPr>
                <w:rFonts w:eastAsia="Times New Roman" w:cs="Times New Roman"/>
                <w:szCs w:val="24"/>
                <w:lang w:eastAsia="cs-CZ"/>
              </w:rPr>
              <w:t>LK</w:t>
            </w:r>
            <w:r>
              <w:rPr>
                <w:rFonts w:eastAsia="Times New Roman" w:cs="Times New Roman"/>
                <w:szCs w:val="24"/>
                <w:lang w:eastAsia="cs-CZ"/>
              </w:rPr>
              <w:t xml:space="preserve"> ve spolupráci s obcemi, </w:t>
            </w:r>
            <w:r w:rsidRPr="00923EFB">
              <w:rPr>
                <w:rFonts w:eastAsia="Times New Roman" w:cs="Times New Roman"/>
                <w:szCs w:val="24"/>
                <w:lang w:eastAsia="cs-CZ"/>
              </w:rPr>
              <w:t>poskytovatelé služeb</w:t>
            </w:r>
          </w:p>
        </w:tc>
      </w:tr>
      <w:tr w:rsidR="000147B5" w:rsidRPr="00AF7DFA" w:rsidTr="004F517F">
        <w:trPr>
          <w:trHeight w:val="315"/>
        </w:trPr>
        <w:tc>
          <w:tcPr>
            <w:tcW w:w="2283" w:type="dxa"/>
            <w:tcBorders>
              <w:top w:val="nil"/>
              <w:left w:val="nil"/>
              <w:bottom w:val="nil"/>
              <w:right w:val="nil"/>
            </w:tcBorders>
            <w:shd w:val="clear" w:color="auto" w:fill="auto"/>
            <w:noWrap/>
            <w:vAlign w:val="bottom"/>
            <w:hideMark/>
          </w:tcPr>
          <w:p w:rsidR="000147B5" w:rsidRPr="00AF7DFA" w:rsidRDefault="000147B5" w:rsidP="00E93B71">
            <w:pPr>
              <w:spacing w:after="0" w:line="240" w:lineRule="auto"/>
              <w:rPr>
                <w:rFonts w:eastAsia="Times New Roman" w:cs="Times New Roman"/>
                <w:szCs w:val="24"/>
                <w:lang w:eastAsia="cs-CZ"/>
              </w:rPr>
            </w:pPr>
          </w:p>
        </w:tc>
        <w:tc>
          <w:tcPr>
            <w:tcW w:w="6417" w:type="dxa"/>
            <w:gridSpan w:val="7"/>
            <w:tcBorders>
              <w:top w:val="nil"/>
              <w:left w:val="nil"/>
              <w:bottom w:val="nil"/>
              <w:right w:val="nil"/>
            </w:tcBorders>
            <w:shd w:val="clear" w:color="auto" w:fill="auto"/>
            <w:noWrap/>
            <w:vAlign w:val="bottom"/>
            <w:hideMark/>
          </w:tcPr>
          <w:p w:rsidR="000147B5" w:rsidRPr="00AF7DFA" w:rsidRDefault="000147B5" w:rsidP="00E93B71">
            <w:pPr>
              <w:spacing w:after="0" w:line="240" w:lineRule="auto"/>
              <w:rPr>
                <w:rFonts w:eastAsia="Times New Roman" w:cs="Times New Roman"/>
                <w:szCs w:val="24"/>
                <w:lang w:eastAsia="cs-CZ"/>
              </w:rPr>
            </w:pPr>
          </w:p>
        </w:tc>
      </w:tr>
      <w:tr w:rsidR="000147B5" w:rsidRPr="00AF7DFA" w:rsidTr="004F517F">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AF7DFA" w:rsidRDefault="000147B5" w:rsidP="00E93B71">
            <w:pPr>
              <w:spacing w:after="0" w:line="240" w:lineRule="auto"/>
              <w:rPr>
                <w:rFonts w:eastAsia="Times New Roman" w:cs="Times New Roman"/>
                <w:szCs w:val="24"/>
                <w:lang w:eastAsia="cs-CZ"/>
              </w:rPr>
            </w:pPr>
            <w:r w:rsidRPr="00AF7DFA">
              <w:rPr>
                <w:rFonts w:eastAsia="Times New Roman" w:cs="Times New Roman"/>
                <w:szCs w:val="24"/>
                <w:lang w:eastAsia="cs-CZ"/>
              </w:rPr>
              <w:t>Financování:</w:t>
            </w:r>
          </w:p>
        </w:tc>
        <w:tc>
          <w:tcPr>
            <w:tcW w:w="6417" w:type="dxa"/>
            <w:gridSpan w:val="7"/>
            <w:tcBorders>
              <w:top w:val="single" w:sz="8" w:space="0" w:color="auto"/>
              <w:left w:val="nil"/>
              <w:bottom w:val="single" w:sz="8" w:space="0" w:color="auto"/>
              <w:right w:val="single" w:sz="8" w:space="0" w:color="000000"/>
            </w:tcBorders>
            <w:shd w:val="clear" w:color="auto" w:fill="auto"/>
            <w:noWrap/>
            <w:vAlign w:val="bottom"/>
            <w:hideMark/>
          </w:tcPr>
          <w:p w:rsidR="000147B5" w:rsidRPr="00AF7DFA" w:rsidRDefault="000147B5" w:rsidP="00E93B71">
            <w:pPr>
              <w:spacing w:after="0" w:line="240" w:lineRule="auto"/>
              <w:rPr>
                <w:rFonts w:eastAsia="Times New Roman" w:cs="Times New Roman"/>
                <w:szCs w:val="24"/>
                <w:lang w:eastAsia="cs-CZ"/>
              </w:rPr>
            </w:pPr>
            <w:r w:rsidRPr="00AF7DFA">
              <w:rPr>
                <w:rFonts w:eastAsia="Times New Roman" w:cs="Times New Roman"/>
                <w:szCs w:val="24"/>
                <w:lang w:eastAsia="cs-CZ"/>
              </w:rPr>
              <w:t xml:space="preserve">LK, </w:t>
            </w:r>
            <w:r>
              <w:rPr>
                <w:rFonts w:eastAsia="Times New Roman" w:cs="Times New Roman"/>
                <w:szCs w:val="24"/>
                <w:lang w:eastAsia="cs-CZ"/>
              </w:rPr>
              <w:t xml:space="preserve">EU – </w:t>
            </w:r>
            <w:r w:rsidRPr="00AF7DFA">
              <w:rPr>
                <w:rFonts w:eastAsia="Times New Roman" w:cs="Times New Roman"/>
                <w:szCs w:val="24"/>
                <w:lang w:eastAsia="cs-CZ"/>
              </w:rPr>
              <w:t>OP</w:t>
            </w:r>
            <w:r>
              <w:rPr>
                <w:rFonts w:eastAsia="Times New Roman" w:cs="Times New Roman"/>
                <w:szCs w:val="24"/>
                <w:lang w:eastAsia="cs-CZ"/>
              </w:rPr>
              <w:t>Z (individuální projekt kraje)</w:t>
            </w:r>
          </w:p>
        </w:tc>
      </w:tr>
      <w:tr w:rsidR="000147B5" w:rsidRPr="00AF7DFA" w:rsidTr="004F517F">
        <w:trPr>
          <w:trHeight w:val="315"/>
        </w:trPr>
        <w:tc>
          <w:tcPr>
            <w:tcW w:w="2283" w:type="dxa"/>
            <w:tcBorders>
              <w:top w:val="nil"/>
              <w:left w:val="nil"/>
              <w:bottom w:val="nil"/>
              <w:right w:val="nil"/>
            </w:tcBorders>
            <w:shd w:val="clear" w:color="auto" w:fill="auto"/>
            <w:noWrap/>
            <w:vAlign w:val="bottom"/>
            <w:hideMark/>
          </w:tcPr>
          <w:p w:rsidR="000147B5" w:rsidRPr="00AF7DFA" w:rsidRDefault="000147B5" w:rsidP="00E93B71">
            <w:pPr>
              <w:spacing w:after="0" w:line="240" w:lineRule="auto"/>
              <w:rPr>
                <w:rFonts w:eastAsia="Times New Roman" w:cs="Times New Roman"/>
                <w:szCs w:val="24"/>
                <w:lang w:eastAsia="cs-CZ"/>
              </w:rPr>
            </w:pPr>
          </w:p>
        </w:tc>
        <w:tc>
          <w:tcPr>
            <w:tcW w:w="6068" w:type="dxa"/>
            <w:gridSpan w:val="5"/>
            <w:tcBorders>
              <w:top w:val="nil"/>
              <w:left w:val="nil"/>
              <w:bottom w:val="nil"/>
              <w:right w:val="nil"/>
            </w:tcBorders>
            <w:shd w:val="clear" w:color="auto" w:fill="auto"/>
            <w:noWrap/>
            <w:vAlign w:val="bottom"/>
            <w:hideMark/>
          </w:tcPr>
          <w:p w:rsidR="000147B5" w:rsidRPr="00AF7DFA" w:rsidRDefault="000147B5" w:rsidP="00E93B71">
            <w:pPr>
              <w:spacing w:after="0" w:line="240" w:lineRule="auto"/>
              <w:rPr>
                <w:rFonts w:eastAsia="Times New Roman" w:cs="Times New Roman"/>
                <w:szCs w:val="24"/>
                <w:lang w:eastAsia="cs-CZ"/>
              </w:rPr>
            </w:pPr>
          </w:p>
        </w:tc>
        <w:tc>
          <w:tcPr>
            <w:tcW w:w="349" w:type="dxa"/>
            <w:gridSpan w:val="2"/>
            <w:tcBorders>
              <w:top w:val="nil"/>
              <w:left w:val="nil"/>
              <w:bottom w:val="nil"/>
              <w:right w:val="nil"/>
            </w:tcBorders>
            <w:shd w:val="clear" w:color="auto" w:fill="auto"/>
            <w:noWrap/>
            <w:vAlign w:val="bottom"/>
            <w:hideMark/>
          </w:tcPr>
          <w:p w:rsidR="000147B5" w:rsidRPr="00AF7DFA" w:rsidRDefault="000147B5" w:rsidP="00E93B71">
            <w:pPr>
              <w:spacing w:after="0" w:line="240" w:lineRule="auto"/>
              <w:rPr>
                <w:rFonts w:eastAsia="Times New Roman" w:cs="Times New Roman"/>
                <w:szCs w:val="24"/>
                <w:lang w:eastAsia="cs-CZ"/>
              </w:rPr>
            </w:pPr>
          </w:p>
        </w:tc>
      </w:tr>
      <w:tr w:rsidR="000147B5" w:rsidRPr="00AF7DFA" w:rsidTr="004F517F">
        <w:trPr>
          <w:trHeight w:val="21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AF7DFA" w:rsidRDefault="000147B5" w:rsidP="00E93B71">
            <w:pPr>
              <w:spacing w:after="0" w:line="240" w:lineRule="auto"/>
              <w:rPr>
                <w:rFonts w:eastAsia="Times New Roman" w:cs="Times New Roman"/>
                <w:szCs w:val="24"/>
                <w:lang w:eastAsia="cs-CZ"/>
              </w:rPr>
            </w:pPr>
            <w:r w:rsidRPr="00AF7DFA">
              <w:rPr>
                <w:rFonts w:eastAsia="Times New Roman" w:cs="Times New Roman"/>
                <w:szCs w:val="24"/>
                <w:lang w:eastAsia="cs-CZ"/>
              </w:rPr>
              <w:t>Popis aktivity:</w:t>
            </w:r>
          </w:p>
        </w:tc>
        <w:tc>
          <w:tcPr>
            <w:tcW w:w="6417" w:type="dxa"/>
            <w:gridSpan w:val="7"/>
            <w:tcBorders>
              <w:top w:val="single" w:sz="8" w:space="0" w:color="auto"/>
              <w:left w:val="nil"/>
              <w:bottom w:val="single" w:sz="8" w:space="0" w:color="auto"/>
              <w:right w:val="single" w:sz="8" w:space="0" w:color="000000"/>
            </w:tcBorders>
            <w:shd w:val="clear" w:color="auto" w:fill="auto"/>
            <w:vAlign w:val="center"/>
            <w:hideMark/>
          </w:tcPr>
          <w:p w:rsidR="000147B5" w:rsidRPr="00E36C42" w:rsidRDefault="000147B5" w:rsidP="00E93B71">
            <w:pPr>
              <w:spacing w:after="0" w:line="240" w:lineRule="auto"/>
              <w:rPr>
                <w:rFonts w:cs="Times New Roman"/>
                <w:szCs w:val="24"/>
              </w:rPr>
            </w:pPr>
            <w:r w:rsidRPr="00AF7DFA">
              <w:rPr>
                <w:rFonts w:eastAsia="Times New Roman" w:cs="Times New Roman"/>
                <w:szCs w:val="24"/>
                <w:lang w:eastAsia="cs-CZ"/>
              </w:rPr>
              <w:t xml:space="preserve">Předmětem aktivity je provést navazující nebo doplňková šetření ve vazbě na již provedené analýzy pro cílové skupiny seniorů a osob se zdravotním postižením, které byly realizovány v rámci projektu IP 3. Další šetření je vhodné provést z důvodu potvrzení potřebnosti některých konkrétních vybraných sociálních služeb. Ve </w:t>
            </w:r>
            <w:r w:rsidRPr="00683E3F">
              <w:rPr>
                <w:rFonts w:eastAsia="Times New Roman" w:cs="Times New Roman"/>
                <w:szCs w:val="24"/>
                <w:lang w:eastAsia="cs-CZ"/>
              </w:rPr>
              <w:t>vazbě na výsledky a závěry dalších šetření bude možné připravit strategii rozvoje vybraných sl</w:t>
            </w:r>
            <w:r>
              <w:rPr>
                <w:rFonts w:eastAsia="Times New Roman" w:cs="Times New Roman"/>
                <w:szCs w:val="24"/>
                <w:lang w:eastAsia="cs-CZ"/>
              </w:rPr>
              <w:t xml:space="preserve">užeb pro danou cílovou skupinu. V roce 2016 by měla být realizována </w:t>
            </w:r>
            <w:proofErr w:type="spellStart"/>
            <w:r>
              <w:rPr>
                <w:rFonts w:eastAsia="Times New Roman" w:cs="Times New Roman"/>
                <w:szCs w:val="24"/>
                <w:lang w:eastAsia="cs-CZ"/>
              </w:rPr>
              <w:t>analýza</w:t>
            </w:r>
            <w:r w:rsidRPr="00E36C42">
              <w:rPr>
                <w:rFonts w:cs="Times New Roman"/>
                <w:szCs w:val="24"/>
              </w:rPr>
              <w:t>skutečné</w:t>
            </w:r>
            <w:proofErr w:type="spellEnd"/>
            <w:r w:rsidRPr="00E36C42">
              <w:rPr>
                <w:rFonts w:cs="Times New Roman"/>
                <w:szCs w:val="24"/>
              </w:rPr>
              <w:t xml:space="preserve"> potřebnosti služeb pro cílovou skupinu senioři formou kvantitativního výzkumu ve spolupráci s obcemi a poskytovateli sociálních služeb.</w:t>
            </w:r>
            <w:r w:rsidR="004F517F">
              <w:rPr>
                <w:rFonts w:cs="Times New Roman"/>
                <w:szCs w:val="24"/>
              </w:rPr>
              <w:t xml:space="preserve"> V rámci této aktivity by mělo dojít ke zjištění potřebné kapacity pro nízkopříjmové seniory (bez nároku na </w:t>
            </w:r>
            <w:proofErr w:type="gramStart"/>
            <w:r w:rsidR="004F517F">
              <w:rPr>
                <w:rFonts w:cs="Times New Roman"/>
                <w:szCs w:val="24"/>
              </w:rPr>
              <w:t>důchod).</w:t>
            </w:r>
            <w:r>
              <w:rPr>
                <w:rFonts w:eastAsia="Times New Roman" w:cs="Times New Roman"/>
                <w:szCs w:val="24"/>
                <w:lang w:eastAsia="cs-CZ"/>
              </w:rPr>
              <w:t>Zpracování</w:t>
            </w:r>
            <w:proofErr w:type="gramEnd"/>
            <w:r>
              <w:rPr>
                <w:rFonts w:eastAsia="Times New Roman" w:cs="Times New Roman"/>
                <w:szCs w:val="24"/>
                <w:lang w:eastAsia="cs-CZ"/>
              </w:rPr>
              <w:t xml:space="preserve"> Analýzy služeb v komunitě pro osoby se zdravotním postižením v Libereckém kraji</w:t>
            </w:r>
            <w:r w:rsidR="004F517F">
              <w:rPr>
                <w:rFonts w:eastAsia="Times New Roman" w:cs="Times New Roman"/>
                <w:szCs w:val="24"/>
                <w:lang w:eastAsia="cs-CZ"/>
              </w:rPr>
              <w:t xml:space="preserve"> by mělo být podkladem pro stanovení strategie rozvoje komunitních  služeb pro OZP, případné zjištěné potřebné kapacity pobytových sociálních </w:t>
            </w:r>
            <w:proofErr w:type="spellStart"/>
            <w:r w:rsidR="004F517F">
              <w:rPr>
                <w:rFonts w:eastAsia="Times New Roman" w:cs="Times New Roman"/>
                <w:szCs w:val="24"/>
                <w:lang w:eastAsia="cs-CZ"/>
              </w:rPr>
              <w:t>služeb</w:t>
            </w:r>
            <w:r>
              <w:rPr>
                <w:rFonts w:eastAsia="Times New Roman" w:cs="Times New Roman"/>
                <w:szCs w:val="24"/>
                <w:lang w:eastAsia="cs-CZ"/>
              </w:rPr>
              <w:t>.</w:t>
            </w:r>
            <w:r w:rsidRPr="00E36C42">
              <w:rPr>
                <w:rFonts w:cs="Times New Roman"/>
                <w:szCs w:val="24"/>
              </w:rPr>
              <w:t>Na</w:t>
            </w:r>
            <w:proofErr w:type="spellEnd"/>
            <w:r w:rsidRPr="00E36C42">
              <w:rPr>
                <w:rFonts w:cs="Times New Roman"/>
                <w:szCs w:val="24"/>
              </w:rPr>
              <w:t xml:space="preserve"> základě zjištěné potřebnosti kapacit </w:t>
            </w:r>
            <w:r>
              <w:rPr>
                <w:rFonts w:cs="Times New Roman"/>
                <w:szCs w:val="24"/>
              </w:rPr>
              <w:t xml:space="preserve">by došlo k </w:t>
            </w:r>
            <w:r w:rsidRPr="00E36C42">
              <w:rPr>
                <w:rFonts w:cs="Times New Roman"/>
                <w:szCs w:val="24"/>
              </w:rPr>
              <w:t>nastavení optimální kapacity do Základní sítě sociálních služeb. Nutná spolupráce a spolufinancování sociální služeb obcemi.</w:t>
            </w:r>
          </w:p>
          <w:p w:rsidR="000147B5" w:rsidRPr="00AF7DFA" w:rsidRDefault="000147B5" w:rsidP="00E93B71">
            <w:pPr>
              <w:spacing w:after="0" w:line="240" w:lineRule="auto"/>
              <w:rPr>
                <w:rFonts w:eastAsia="Times New Roman" w:cs="Times New Roman"/>
                <w:szCs w:val="24"/>
                <w:lang w:eastAsia="cs-CZ"/>
              </w:rPr>
            </w:pPr>
          </w:p>
        </w:tc>
      </w:tr>
      <w:tr w:rsidR="000147B5" w:rsidRPr="00923EFB" w:rsidTr="004F517F">
        <w:trPr>
          <w:gridAfter w:val="1"/>
          <w:wAfter w:w="20" w:type="dxa"/>
          <w:trHeight w:val="330"/>
        </w:trPr>
        <w:tc>
          <w:tcPr>
            <w:tcW w:w="8680" w:type="dxa"/>
            <w:gridSpan w:val="7"/>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923EFB" w:rsidRDefault="000147B5" w:rsidP="00E93B71">
            <w:pPr>
              <w:spacing w:after="0" w:line="240" w:lineRule="auto"/>
              <w:jc w:val="center"/>
              <w:rPr>
                <w:rFonts w:eastAsia="Times New Roman" w:cs="Times New Roman"/>
                <w:b/>
                <w:bCs/>
                <w:szCs w:val="24"/>
                <w:lang w:eastAsia="cs-CZ"/>
              </w:rPr>
            </w:pPr>
            <w:r w:rsidRPr="00923EFB">
              <w:rPr>
                <w:rFonts w:eastAsia="Times New Roman" w:cs="Times New Roman"/>
                <w:b/>
                <w:bCs/>
                <w:szCs w:val="24"/>
                <w:lang w:eastAsia="cs-CZ"/>
              </w:rPr>
              <w:lastRenderedPageBreak/>
              <w:t>Střednědobý plán rozvoje sociálních služeb v Libereckém kraji 2014-2017</w:t>
            </w:r>
          </w:p>
        </w:tc>
      </w:tr>
      <w:tr w:rsidR="000147B5" w:rsidRPr="00923EFB" w:rsidTr="004F517F">
        <w:trPr>
          <w:gridAfter w:val="1"/>
          <w:wAfter w:w="20" w:type="dxa"/>
          <w:trHeight w:val="315"/>
        </w:trPr>
        <w:tc>
          <w:tcPr>
            <w:tcW w:w="6280" w:type="dxa"/>
            <w:gridSpan w:val="3"/>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c>
          <w:tcPr>
            <w:tcW w:w="2054" w:type="dxa"/>
            <w:gridSpan w:val="2"/>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c>
          <w:tcPr>
            <w:tcW w:w="346" w:type="dxa"/>
            <w:gridSpan w:val="2"/>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r>
      <w:tr w:rsidR="000147B5" w:rsidRPr="00923EFB" w:rsidTr="004F517F">
        <w:trPr>
          <w:gridAfter w:val="1"/>
          <w:wAfter w:w="20" w:type="dxa"/>
          <w:trHeight w:val="315"/>
        </w:trPr>
        <w:tc>
          <w:tcPr>
            <w:tcW w:w="8680" w:type="dxa"/>
            <w:gridSpan w:val="7"/>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923EFB" w:rsidRDefault="000147B5" w:rsidP="00E93B71">
            <w:pPr>
              <w:spacing w:after="0" w:line="240" w:lineRule="auto"/>
              <w:jc w:val="center"/>
              <w:rPr>
                <w:rFonts w:eastAsia="Times New Roman" w:cs="Times New Roman"/>
                <w:b/>
                <w:bCs/>
                <w:szCs w:val="24"/>
                <w:lang w:eastAsia="cs-CZ"/>
              </w:rPr>
            </w:pPr>
            <w:r w:rsidRPr="00923EFB">
              <w:rPr>
                <w:rFonts w:eastAsia="Times New Roman" w:cs="Times New Roman"/>
                <w:b/>
                <w:bCs/>
                <w:szCs w:val="24"/>
                <w:lang w:eastAsia="cs-CZ"/>
              </w:rPr>
              <w:t>KARTA ROZVOJOVÉ AKTIVITY</w:t>
            </w:r>
          </w:p>
        </w:tc>
      </w:tr>
      <w:tr w:rsidR="000147B5" w:rsidRPr="00923EFB" w:rsidTr="004F517F">
        <w:trPr>
          <w:gridAfter w:val="1"/>
          <w:wAfter w:w="20" w:type="dxa"/>
          <w:trHeight w:val="315"/>
        </w:trPr>
        <w:tc>
          <w:tcPr>
            <w:tcW w:w="8680" w:type="dxa"/>
            <w:gridSpan w:val="7"/>
            <w:tcBorders>
              <w:top w:val="single" w:sz="8" w:space="0" w:color="auto"/>
              <w:left w:val="nil"/>
              <w:bottom w:val="single" w:sz="8" w:space="0" w:color="auto"/>
              <w:right w:val="nil"/>
            </w:tcBorders>
            <w:shd w:val="clear" w:color="auto" w:fill="auto"/>
            <w:noWrap/>
            <w:vAlign w:val="bottom"/>
            <w:hideMark/>
          </w:tcPr>
          <w:p w:rsidR="000147B5" w:rsidRPr="00923EFB" w:rsidRDefault="000147B5" w:rsidP="00E93B71">
            <w:pPr>
              <w:spacing w:after="0" w:line="240" w:lineRule="auto"/>
              <w:jc w:val="center"/>
              <w:rPr>
                <w:rFonts w:eastAsia="Times New Roman" w:cs="Times New Roman"/>
                <w:b/>
                <w:bCs/>
                <w:szCs w:val="24"/>
                <w:lang w:eastAsia="cs-CZ"/>
              </w:rPr>
            </w:pPr>
            <w:r w:rsidRPr="00923EFB">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0147B5" w:rsidRPr="00923EFB" w:rsidTr="004F517F">
        <w:trPr>
          <w:gridAfter w:val="1"/>
          <w:wAfter w:w="20" w:type="dxa"/>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Číslo aktivity:</w:t>
            </w:r>
          </w:p>
        </w:tc>
        <w:tc>
          <w:tcPr>
            <w:tcW w:w="993" w:type="dxa"/>
            <w:tcBorders>
              <w:top w:val="nil"/>
              <w:left w:val="nil"/>
              <w:bottom w:val="single" w:sz="8" w:space="0" w:color="auto"/>
              <w:right w:val="single" w:sz="8" w:space="0" w:color="auto"/>
            </w:tcBorders>
            <w:shd w:val="clear" w:color="CCFFFF" w:fill="FABF8F"/>
            <w:noWrap/>
            <w:vAlign w:val="bottom"/>
            <w:hideMark/>
          </w:tcPr>
          <w:p w:rsidR="000147B5" w:rsidRPr="00923EFB" w:rsidRDefault="000147B5" w:rsidP="00E93B71">
            <w:pPr>
              <w:spacing w:after="0" w:line="240" w:lineRule="auto"/>
              <w:rPr>
                <w:rFonts w:eastAsia="Times New Roman" w:cs="Times New Roman"/>
                <w:b/>
                <w:bCs/>
                <w:szCs w:val="24"/>
                <w:lang w:eastAsia="cs-CZ"/>
              </w:rPr>
            </w:pPr>
            <w:r w:rsidRPr="00923EFB">
              <w:rPr>
                <w:rFonts w:eastAsia="Times New Roman" w:cs="Times New Roman"/>
                <w:b/>
                <w:bCs/>
                <w:szCs w:val="24"/>
                <w:lang w:eastAsia="cs-CZ"/>
              </w:rPr>
              <w:t>A01-04</w:t>
            </w:r>
          </w:p>
        </w:tc>
        <w:tc>
          <w:tcPr>
            <w:tcW w:w="5404" w:type="dxa"/>
            <w:gridSpan w:val="5"/>
            <w:tcBorders>
              <w:top w:val="nil"/>
              <w:left w:val="nil"/>
              <w:bottom w:val="single" w:sz="8" w:space="0" w:color="auto"/>
              <w:right w:val="single" w:sz="8" w:space="0" w:color="auto"/>
            </w:tcBorders>
            <w:shd w:val="clear" w:color="auto" w:fill="auto"/>
            <w:noWrap/>
            <w:vAlign w:val="bottom"/>
            <w:hideMark/>
          </w:tcPr>
          <w:p w:rsidR="000147B5" w:rsidRPr="00923EFB" w:rsidRDefault="000147B5" w:rsidP="00E93B71">
            <w:pPr>
              <w:spacing w:after="0" w:line="240" w:lineRule="auto"/>
              <w:rPr>
                <w:rFonts w:eastAsia="Times New Roman" w:cs="Times New Roman"/>
                <w:b/>
                <w:bCs/>
                <w:szCs w:val="24"/>
                <w:lang w:eastAsia="cs-CZ"/>
              </w:rPr>
            </w:pPr>
            <w:r w:rsidRPr="00923EFB">
              <w:rPr>
                <w:rFonts w:eastAsia="Times New Roman" w:cs="Times New Roman"/>
                <w:b/>
                <w:bCs/>
                <w:szCs w:val="24"/>
                <w:lang w:eastAsia="cs-CZ"/>
              </w:rPr>
              <w:t> </w:t>
            </w:r>
          </w:p>
        </w:tc>
      </w:tr>
      <w:tr w:rsidR="000147B5" w:rsidRPr="00923EFB" w:rsidTr="004F517F">
        <w:trPr>
          <w:gridAfter w:val="1"/>
          <w:wAfter w:w="20" w:type="dxa"/>
          <w:trHeight w:val="330"/>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Název aktivity:</w:t>
            </w:r>
          </w:p>
        </w:tc>
        <w:tc>
          <w:tcPr>
            <w:tcW w:w="6397" w:type="dxa"/>
            <w:gridSpan w:val="6"/>
            <w:tcBorders>
              <w:top w:val="single" w:sz="8" w:space="0" w:color="auto"/>
              <w:left w:val="nil"/>
              <w:bottom w:val="single" w:sz="8" w:space="0" w:color="auto"/>
              <w:right w:val="single" w:sz="8" w:space="0" w:color="000000"/>
            </w:tcBorders>
            <w:shd w:val="clear" w:color="CCFFFF" w:fill="99CCFF"/>
            <w:vAlign w:val="center"/>
            <w:hideMark/>
          </w:tcPr>
          <w:p w:rsidR="000147B5" w:rsidRPr="00923EFB" w:rsidRDefault="000147B5" w:rsidP="00E93B71">
            <w:pPr>
              <w:spacing w:after="0" w:line="240" w:lineRule="auto"/>
              <w:rPr>
                <w:rFonts w:eastAsia="Times New Roman" w:cs="Times New Roman"/>
                <w:b/>
                <w:bCs/>
                <w:szCs w:val="24"/>
                <w:lang w:eastAsia="cs-CZ"/>
              </w:rPr>
            </w:pPr>
            <w:r w:rsidRPr="00923EFB">
              <w:rPr>
                <w:rFonts w:eastAsia="Times New Roman" w:cs="Times New Roman"/>
                <w:b/>
                <w:bCs/>
                <w:szCs w:val="24"/>
                <w:lang w:eastAsia="cs-CZ"/>
              </w:rPr>
              <w:t>Transformace terénních služeb</w:t>
            </w:r>
          </w:p>
        </w:tc>
      </w:tr>
      <w:tr w:rsidR="000147B5" w:rsidRPr="00923EFB" w:rsidTr="004F517F">
        <w:trPr>
          <w:gridAfter w:val="1"/>
          <w:wAfter w:w="20" w:type="dxa"/>
          <w:trHeight w:val="315"/>
        </w:trPr>
        <w:tc>
          <w:tcPr>
            <w:tcW w:w="2283" w:type="dxa"/>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c>
          <w:tcPr>
            <w:tcW w:w="6051" w:type="dxa"/>
            <w:gridSpan w:val="4"/>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c>
          <w:tcPr>
            <w:tcW w:w="346" w:type="dxa"/>
            <w:gridSpan w:val="2"/>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r>
      <w:tr w:rsidR="000147B5" w:rsidRPr="00923EFB" w:rsidTr="004F517F">
        <w:trPr>
          <w:gridAfter w:val="1"/>
          <w:wAfter w:w="20" w:type="dxa"/>
          <w:trHeight w:val="1590"/>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Vazba na strategický cíl:</w:t>
            </w:r>
          </w:p>
        </w:tc>
        <w:tc>
          <w:tcPr>
            <w:tcW w:w="6397" w:type="dxa"/>
            <w:gridSpan w:val="6"/>
            <w:tcBorders>
              <w:top w:val="single" w:sz="8" w:space="0" w:color="auto"/>
              <w:left w:val="nil"/>
              <w:bottom w:val="single" w:sz="8" w:space="0" w:color="auto"/>
              <w:right w:val="single" w:sz="8" w:space="0" w:color="000000"/>
            </w:tcBorders>
            <w:shd w:val="clear" w:color="auto" w:fill="auto"/>
            <w:vAlign w:val="center"/>
            <w:hideMark/>
          </w:tcPr>
          <w:p w:rsidR="000147B5" w:rsidRPr="00923EFB" w:rsidRDefault="000147B5" w:rsidP="007116BD">
            <w:pPr>
              <w:spacing w:after="0" w:line="240" w:lineRule="auto"/>
              <w:jc w:val="left"/>
              <w:rPr>
                <w:rFonts w:eastAsia="Times New Roman" w:cs="Times New Roman"/>
                <w:szCs w:val="24"/>
                <w:lang w:eastAsia="cs-CZ"/>
              </w:rPr>
            </w:pPr>
            <w:r w:rsidRPr="00923EFB">
              <w:rPr>
                <w:rFonts w:eastAsia="Times New Roman" w:cs="Times New Roman"/>
                <w:szCs w:val="24"/>
                <w:lang w:eastAsia="cs-CZ"/>
              </w:rPr>
              <w:t>SC1 Rozvoj ambulantních a terénních služeb pro seniory (včetně seniorů se ZP)                                                                                                       SC2 Humanizace a transformace pobytových služeb pro osoby se zdravotním postižením a seniory                                                                                             SC3 Podpora integrace OZP do běžného života (terénní a ambulantní služby)</w:t>
            </w:r>
          </w:p>
        </w:tc>
      </w:tr>
      <w:tr w:rsidR="000147B5" w:rsidRPr="00923EFB" w:rsidTr="004F517F">
        <w:trPr>
          <w:gridAfter w:val="1"/>
          <w:wAfter w:w="20" w:type="dxa"/>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Cílové skupiny uživatelů:</w:t>
            </w:r>
          </w:p>
        </w:tc>
        <w:tc>
          <w:tcPr>
            <w:tcW w:w="6397" w:type="dxa"/>
            <w:gridSpan w:val="6"/>
            <w:tcBorders>
              <w:top w:val="single" w:sz="8" w:space="0" w:color="auto"/>
              <w:left w:val="nil"/>
              <w:bottom w:val="single" w:sz="8" w:space="0" w:color="auto"/>
              <w:right w:val="single" w:sz="8" w:space="0" w:color="000000"/>
            </w:tcBorders>
            <w:shd w:val="clear" w:color="auto" w:fill="auto"/>
            <w:vAlign w:val="center"/>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S, OZP</w:t>
            </w:r>
          </w:p>
        </w:tc>
      </w:tr>
      <w:tr w:rsidR="000147B5" w:rsidRPr="00923EFB" w:rsidTr="004F517F">
        <w:trPr>
          <w:gridAfter w:val="1"/>
          <w:wAfter w:w="20" w:type="dxa"/>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Dotčené druhy sociálních služeb (§):</w:t>
            </w:r>
          </w:p>
        </w:tc>
        <w:tc>
          <w:tcPr>
            <w:tcW w:w="6397" w:type="dxa"/>
            <w:gridSpan w:val="6"/>
            <w:tcBorders>
              <w:top w:val="single" w:sz="8" w:space="0" w:color="auto"/>
              <w:left w:val="nil"/>
              <w:bottom w:val="single" w:sz="8" w:space="0" w:color="auto"/>
              <w:right w:val="single" w:sz="8" w:space="0" w:color="000000"/>
            </w:tcBorders>
            <w:shd w:val="clear" w:color="auto" w:fill="auto"/>
            <w:vAlign w:val="center"/>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 xml:space="preserve">Osobní asistence (§ </w:t>
            </w:r>
            <w:proofErr w:type="gramStart"/>
            <w:r w:rsidRPr="00923EFB">
              <w:rPr>
                <w:rFonts w:eastAsia="Times New Roman" w:cs="Times New Roman"/>
                <w:szCs w:val="24"/>
                <w:lang w:eastAsia="cs-CZ"/>
              </w:rPr>
              <w:t>39),Pečovatelská</w:t>
            </w:r>
            <w:proofErr w:type="gramEnd"/>
            <w:r w:rsidRPr="00923EFB">
              <w:rPr>
                <w:rFonts w:eastAsia="Times New Roman" w:cs="Times New Roman"/>
                <w:szCs w:val="24"/>
                <w:lang w:eastAsia="cs-CZ"/>
              </w:rPr>
              <w:t xml:space="preserve"> služba (§ 40), Odlehčovací služby (§ 44)</w:t>
            </w:r>
          </w:p>
        </w:tc>
      </w:tr>
      <w:tr w:rsidR="000147B5" w:rsidRPr="00923EFB" w:rsidTr="004F517F">
        <w:trPr>
          <w:gridAfter w:val="1"/>
          <w:wAfter w:w="20" w:type="dxa"/>
          <w:trHeight w:val="315"/>
        </w:trPr>
        <w:tc>
          <w:tcPr>
            <w:tcW w:w="2283" w:type="dxa"/>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c>
          <w:tcPr>
            <w:tcW w:w="6051" w:type="dxa"/>
            <w:gridSpan w:val="4"/>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c>
          <w:tcPr>
            <w:tcW w:w="346" w:type="dxa"/>
            <w:gridSpan w:val="2"/>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r>
      <w:tr w:rsidR="000147B5" w:rsidRPr="00923EFB" w:rsidTr="004F517F">
        <w:trPr>
          <w:gridAfter w:val="1"/>
          <w:wAfter w:w="20" w:type="dxa"/>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Doba realizace:</w:t>
            </w:r>
          </w:p>
        </w:tc>
        <w:tc>
          <w:tcPr>
            <w:tcW w:w="6397" w:type="dxa"/>
            <w:gridSpan w:val="6"/>
            <w:tcBorders>
              <w:top w:val="single" w:sz="8" w:space="0" w:color="auto"/>
              <w:left w:val="nil"/>
              <w:bottom w:val="single" w:sz="8" w:space="0" w:color="auto"/>
              <w:right w:val="single" w:sz="8" w:space="0" w:color="000000"/>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2015+</w:t>
            </w:r>
          </w:p>
        </w:tc>
      </w:tr>
      <w:tr w:rsidR="000147B5" w:rsidRPr="00923EFB" w:rsidTr="004F517F">
        <w:trPr>
          <w:gridAfter w:val="1"/>
          <w:wAfter w:w="20" w:type="dxa"/>
          <w:trHeight w:val="315"/>
        </w:trPr>
        <w:tc>
          <w:tcPr>
            <w:tcW w:w="2283" w:type="dxa"/>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c>
          <w:tcPr>
            <w:tcW w:w="6051" w:type="dxa"/>
            <w:gridSpan w:val="4"/>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c>
          <w:tcPr>
            <w:tcW w:w="346" w:type="dxa"/>
            <w:gridSpan w:val="2"/>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r>
      <w:tr w:rsidR="000147B5" w:rsidRPr="00923EFB" w:rsidTr="004F517F">
        <w:trPr>
          <w:gridAfter w:val="1"/>
          <w:wAfter w:w="20" w:type="dxa"/>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Odpovědnost za realizaci:</w:t>
            </w:r>
          </w:p>
        </w:tc>
        <w:tc>
          <w:tcPr>
            <w:tcW w:w="6397" w:type="dxa"/>
            <w:gridSpan w:val="6"/>
            <w:tcBorders>
              <w:top w:val="single" w:sz="8" w:space="0" w:color="auto"/>
              <w:left w:val="nil"/>
              <w:bottom w:val="single" w:sz="8" w:space="0" w:color="auto"/>
              <w:right w:val="single" w:sz="8" w:space="0" w:color="000000"/>
            </w:tcBorders>
            <w:shd w:val="clear" w:color="auto" w:fill="auto"/>
            <w:vAlign w:val="center"/>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obce, poskytovatelé služeb</w:t>
            </w:r>
          </w:p>
        </w:tc>
      </w:tr>
      <w:tr w:rsidR="000147B5" w:rsidRPr="00923EFB" w:rsidTr="004F517F">
        <w:trPr>
          <w:gridAfter w:val="1"/>
          <w:wAfter w:w="20" w:type="dxa"/>
          <w:trHeight w:val="315"/>
        </w:trPr>
        <w:tc>
          <w:tcPr>
            <w:tcW w:w="2283" w:type="dxa"/>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c>
          <w:tcPr>
            <w:tcW w:w="6397" w:type="dxa"/>
            <w:gridSpan w:val="6"/>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r>
      <w:tr w:rsidR="000147B5" w:rsidRPr="00923EFB" w:rsidTr="004F517F">
        <w:trPr>
          <w:gridAfter w:val="1"/>
          <w:wAfter w:w="20" w:type="dxa"/>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Financování:</w:t>
            </w:r>
          </w:p>
        </w:tc>
        <w:tc>
          <w:tcPr>
            <w:tcW w:w="6397" w:type="dxa"/>
            <w:gridSpan w:val="6"/>
            <w:tcBorders>
              <w:top w:val="single" w:sz="8" w:space="0" w:color="auto"/>
              <w:left w:val="nil"/>
              <w:bottom w:val="single" w:sz="8" w:space="0" w:color="auto"/>
              <w:right w:val="single" w:sz="8" w:space="0" w:color="000000"/>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LK, obce</w:t>
            </w:r>
            <w:r>
              <w:rPr>
                <w:rFonts w:eastAsia="Times New Roman" w:cs="Times New Roman"/>
                <w:szCs w:val="24"/>
                <w:lang w:eastAsia="cs-CZ"/>
              </w:rPr>
              <w:t>, EU – ESF, IROP</w:t>
            </w:r>
          </w:p>
        </w:tc>
      </w:tr>
      <w:tr w:rsidR="000147B5" w:rsidRPr="00923EFB" w:rsidTr="004F517F">
        <w:trPr>
          <w:gridAfter w:val="1"/>
          <w:wAfter w:w="20" w:type="dxa"/>
          <w:trHeight w:val="315"/>
        </w:trPr>
        <w:tc>
          <w:tcPr>
            <w:tcW w:w="2283" w:type="dxa"/>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c>
          <w:tcPr>
            <w:tcW w:w="6051" w:type="dxa"/>
            <w:gridSpan w:val="4"/>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c>
          <w:tcPr>
            <w:tcW w:w="346" w:type="dxa"/>
            <w:gridSpan w:val="2"/>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r>
      <w:tr w:rsidR="000147B5" w:rsidRPr="00923EFB" w:rsidTr="004F517F">
        <w:trPr>
          <w:gridAfter w:val="1"/>
          <w:wAfter w:w="20" w:type="dxa"/>
          <w:trHeight w:val="156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Popis aktivity:</w:t>
            </w:r>
          </w:p>
        </w:tc>
        <w:tc>
          <w:tcPr>
            <w:tcW w:w="6397" w:type="dxa"/>
            <w:gridSpan w:val="6"/>
            <w:tcBorders>
              <w:top w:val="single" w:sz="8" w:space="0" w:color="auto"/>
              <w:left w:val="nil"/>
              <w:bottom w:val="single" w:sz="8" w:space="0" w:color="auto"/>
              <w:right w:val="single" w:sz="8" w:space="0" w:color="000000"/>
            </w:tcBorders>
            <w:shd w:val="clear" w:color="auto" w:fill="auto"/>
            <w:vAlign w:val="center"/>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Transformace terénních služeb probíhá s cílem umožnit i osobám s vyšším stupněm závislosti setrvat v přirozeném prostředí. V současnosti jsou mezi uživateli terénních služeb především osoby s I. a II. stupněm závislosti. V rámci procesu transformace terénních služeb budou pracovníci těchto služeb podporováni ve vzdělávání v poskytování sociální péče o sebe a o domácnost i závislejším osobám.</w:t>
            </w:r>
          </w:p>
        </w:tc>
      </w:tr>
    </w:tbl>
    <w:p w:rsidR="000147B5" w:rsidRDefault="000147B5" w:rsidP="000147B5">
      <w:pPr>
        <w:rPr>
          <w:rFonts w:cs="Times New Roman"/>
          <w:szCs w:val="24"/>
        </w:rPr>
      </w:pPr>
    </w:p>
    <w:p w:rsidR="000147B5" w:rsidRDefault="000147B5" w:rsidP="000147B5">
      <w:pPr>
        <w:rPr>
          <w:rFonts w:cs="Times New Roman"/>
          <w:szCs w:val="24"/>
        </w:rPr>
      </w:pPr>
    </w:p>
    <w:p w:rsidR="000147B5" w:rsidRDefault="000147B5" w:rsidP="000147B5">
      <w:pPr>
        <w:rPr>
          <w:rFonts w:cs="Times New Roman"/>
          <w:szCs w:val="24"/>
        </w:rPr>
      </w:pPr>
    </w:p>
    <w:p w:rsidR="000147B5" w:rsidRDefault="000147B5" w:rsidP="000147B5">
      <w:pPr>
        <w:rPr>
          <w:rFonts w:cs="Times New Roman"/>
          <w:szCs w:val="24"/>
        </w:rPr>
      </w:pPr>
    </w:p>
    <w:p w:rsidR="000147B5" w:rsidRDefault="000147B5" w:rsidP="000147B5">
      <w:pPr>
        <w:rPr>
          <w:rFonts w:cs="Times New Roman"/>
          <w:szCs w:val="24"/>
        </w:rPr>
      </w:pPr>
    </w:p>
    <w:p w:rsidR="000147B5" w:rsidRDefault="000147B5" w:rsidP="000147B5">
      <w:pPr>
        <w:rPr>
          <w:rFonts w:cs="Times New Roman"/>
          <w:szCs w:val="24"/>
        </w:rPr>
      </w:pPr>
    </w:p>
    <w:p w:rsidR="000147B5" w:rsidRDefault="000147B5" w:rsidP="000147B5">
      <w:pPr>
        <w:rPr>
          <w:rFonts w:cs="Times New Roman"/>
          <w:szCs w:val="24"/>
        </w:rPr>
      </w:pPr>
      <w:r>
        <w:rPr>
          <w:rFonts w:cs="Times New Roman"/>
          <w:szCs w:val="24"/>
        </w:rPr>
        <w:br w:type="page"/>
      </w:r>
    </w:p>
    <w:tbl>
      <w:tblPr>
        <w:tblW w:w="8660" w:type="dxa"/>
        <w:tblInd w:w="55" w:type="dxa"/>
        <w:tblCellMar>
          <w:left w:w="70" w:type="dxa"/>
          <w:right w:w="70" w:type="dxa"/>
        </w:tblCellMar>
        <w:tblLook w:val="04A0" w:firstRow="1" w:lastRow="0" w:firstColumn="1" w:lastColumn="0" w:noHBand="0" w:noVBand="1"/>
      </w:tblPr>
      <w:tblGrid>
        <w:gridCol w:w="2283"/>
        <w:gridCol w:w="993"/>
        <w:gridCol w:w="2989"/>
        <w:gridCol w:w="2048"/>
        <w:gridCol w:w="347"/>
      </w:tblGrid>
      <w:tr w:rsidR="000147B5" w:rsidRPr="00923EFB" w:rsidTr="00E93B71">
        <w:trPr>
          <w:trHeight w:val="330"/>
        </w:trPr>
        <w:tc>
          <w:tcPr>
            <w:tcW w:w="866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923EFB" w:rsidRDefault="000147B5" w:rsidP="00E93B71">
            <w:pPr>
              <w:spacing w:after="0" w:line="240" w:lineRule="auto"/>
              <w:jc w:val="center"/>
              <w:rPr>
                <w:rFonts w:eastAsia="Times New Roman" w:cs="Times New Roman"/>
                <w:b/>
                <w:bCs/>
                <w:szCs w:val="24"/>
                <w:lang w:eastAsia="cs-CZ"/>
              </w:rPr>
            </w:pPr>
            <w:r w:rsidRPr="00923EFB">
              <w:rPr>
                <w:rFonts w:eastAsia="Times New Roman" w:cs="Times New Roman"/>
                <w:b/>
                <w:bCs/>
                <w:szCs w:val="24"/>
                <w:lang w:eastAsia="cs-CZ"/>
              </w:rPr>
              <w:lastRenderedPageBreak/>
              <w:t>Střednědobý plán rozvoje sociálních služeb v Libereckém kraji 2014-2017</w:t>
            </w:r>
          </w:p>
        </w:tc>
      </w:tr>
      <w:tr w:rsidR="000147B5" w:rsidRPr="00923EFB" w:rsidTr="00E93B71">
        <w:trPr>
          <w:trHeight w:val="315"/>
        </w:trPr>
        <w:tc>
          <w:tcPr>
            <w:tcW w:w="6265" w:type="dxa"/>
            <w:gridSpan w:val="3"/>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c>
          <w:tcPr>
            <w:tcW w:w="2048" w:type="dxa"/>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c>
          <w:tcPr>
            <w:tcW w:w="347" w:type="dxa"/>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r>
      <w:tr w:rsidR="000147B5" w:rsidRPr="00923EFB" w:rsidTr="00E93B71">
        <w:trPr>
          <w:trHeight w:val="315"/>
        </w:trPr>
        <w:tc>
          <w:tcPr>
            <w:tcW w:w="866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923EFB" w:rsidRDefault="000147B5" w:rsidP="00E93B71">
            <w:pPr>
              <w:spacing w:after="0" w:line="240" w:lineRule="auto"/>
              <w:jc w:val="center"/>
              <w:rPr>
                <w:rFonts w:eastAsia="Times New Roman" w:cs="Times New Roman"/>
                <w:b/>
                <w:bCs/>
                <w:szCs w:val="24"/>
                <w:lang w:eastAsia="cs-CZ"/>
              </w:rPr>
            </w:pPr>
            <w:r w:rsidRPr="00923EFB">
              <w:rPr>
                <w:rFonts w:eastAsia="Times New Roman" w:cs="Times New Roman"/>
                <w:b/>
                <w:bCs/>
                <w:szCs w:val="24"/>
                <w:lang w:eastAsia="cs-CZ"/>
              </w:rPr>
              <w:t>KARTA ROZVOJOVÉ AKTIVITY</w:t>
            </w:r>
          </w:p>
        </w:tc>
      </w:tr>
      <w:tr w:rsidR="000147B5" w:rsidRPr="00923EFB" w:rsidTr="00E93B71">
        <w:trPr>
          <w:trHeight w:val="315"/>
        </w:trPr>
        <w:tc>
          <w:tcPr>
            <w:tcW w:w="8660" w:type="dxa"/>
            <w:gridSpan w:val="5"/>
            <w:tcBorders>
              <w:top w:val="single" w:sz="8" w:space="0" w:color="auto"/>
              <w:left w:val="nil"/>
              <w:bottom w:val="single" w:sz="8" w:space="0" w:color="auto"/>
              <w:right w:val="nil"/>
            </w:tcBorders>
            <w:shd w:val="clear" w:color="auto" w:fill="auto"/>
            <w:noWrap/>
            <w:vAlign w:val="bottom"/>
            <w:hideMark/>
          </w:tcPr>
          <w:p w:rsidR="000147B5" w:rsidRPr="00923EFB" w:rsidRDefault="000147B5" w:rsidP="00E93B71">
            <w:pPr>
              <w:spacing w:after="0" w:line="240" w:lineRule="auto"/>
              <w:jc w:val="center"/>
              <w:rPr>
                <w:rFonts w:eastAsia="Times New Roman" w:cs="Times New Roman"/>
                <w:b/>
                <w:bCs/>
                <w:szCs w:val="24"/>
                <w:lang w:eastAsia="cs-CZ"/>
              </w:rPr>
            </w:pPr>
            <w:r w:rsidRPr="00923EFB">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0147B5" w:rsidRPr="00923EFB" w:rsidTr="00E93B71">
        <w:trPr>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Číslo aktivity:</w:t>
            </w:r>
          </w:p>
        </w:tc>
        <w:tc>
          <w:tcPr>
            <w:tcW w:w="993" w:type="dxa"/>
            <w:tcBorders>
              <w:top w:val="nil"/>
              <w:left w:val="nil"/>
              <w:bottom w:val="single" w:sz="8" w:space="0" w:color="auto"/>
              <w:right w:val="single" w:sz="8" w:space="0" w:color="auto"/>
            </w:tcBorders>
            <w:shd w:val="clear" w:color="CCFFFF" w:fill="FABF8F"/>
            <w:noWrap/>
            <w:vAlign w:val="bottom"/>
            <w:hideMark/>
          </w:tcPr>
          <w:p w:rsidR="000147B5" w:rsidRPr="00923EFB" w:rsidRDefault="000147B5" w:rsidP="00E93B71">
            <w:pPr>
              <w:spacing w:after="0" w:line="240" w:lineRule="auto"/>
              <w:rPr>
                <w:rFonts w:eastAsia="Times New Roman" w:cs="Times New Roman"/>
                <w:b/>
                <w:bCs/>
                <w:szCs w:val="24"/>
                <w:lang w:eastAsia="cs-CZ"/>
              </w:rPr>
            </w:pPr>
            <w:r w:rsidRPr="00923EFB">
              <w:rPr>
                <w:rFonts w:eastAsia="Times New Roman" w:cs="Times New Roman"/>
                <w:b/>
                <w:bCs/>
                <w:szCs w:val="24"/>
                <w:lang w:eastAsia="cs-CZ"/>
              </w:rPr>
              <w:t>A01-05</w:t>
            </w:r>
          </w:p>
        </w:tc>
        <w:tc>
          <w:tcPr>
            <w:tcW w:w="5384" w:type="dxa"/>
            <w:gridSpan w:val="3"/>
            <w:tcBorders>
              <w:top w:val="nil"/>
              <w:left w:val="nil"/>
              <w:bottom w:val="single" w:sz="8" w:space="0" w:color="auto"/>
              <w:right w:val="single" w:sz="8" w:space="0" w:color="auto"/>
            </w:tcBorders>
            <w:shd w:val="clear" w:color="auto" w:fill="auto"/>
            <w:noWrap/>
            <w:vAlign w:val="bottom"/>
            <w:hideMark/>
          </w:tcPr>
          <w:p w:rsidR="000147B5" w:rsidRPr="00923EFB" w:rsidRDefault="000147B5" w:rsidP="00E93B71">
            <w:pPr>
              <w:spacing w:after="0" w:line="240" w:lineRule="auto"/>
              <w:rPr>
                <w:rFonts w:eastAsia="Times New Roman" w:cs="Times New Roman"/>
                <w:b/>
                <w:bCs/>
                <w:szCs w:val="24"/>
                <w:lang w:eastAsia="cs-CZ"/>
              </w:rPr>
            </w:pPr>
            <w:r w:rsidRPr="00923EFB">
              <w:rPr>
                <w:rFonts w:eastAsia="Times New Roman" w:cs="Times New Roman"/>
                <w:b/>
                <w:bCs/>
                <w:szCs w:val="24"/>
                <w:lang w:eastAsia="cs-CZ"/>
              </w:rPr>
              <w:t> </w:t>
            </w:r>
          </w:p>
        </w:tc>
      </w:tr>
      <w:tr w:rsidR="000147B5" w:rsidRPr="00923EFB" w:rsidTr="00E93B71">
        <w:trPr>
          <w:trHeight w:val="330"/>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Název aktivity:</w:t>
            </w:r>
          </w:p>
        </w:tc>
        <w:tc>
          <w:tcPr>
            <w:tcW w:w="6377"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923EFB" w:rsidRDefault="000147B5" w:rsidP="00E93B71">
            <w:pPr>
              <w:spacing w:after="0" w:line="240" w:lineRule="auto"/>
              <w:rPr>
                <w:rFonts w:eastAsia="Times New Roman" w:cs="Times New Roman"/>
                <w:b/>
                <w:bCs/>
                <w:szCs w:val="24"/>
                <w:lang w:eastAsia="cs-CZ"/>
              </w:rPr>
            </w:pPr>
            <w:r w:rsidRPr="00923EFB">
              <w:rPr>
                <w:rFonts w:eastAsia="Times New Roman" w:cs="Times New Roman"/>
                <w:b/>
                <w:bCs/>
                <w:szCs w:val="24"/>
                <w:lang w:eastAsia="cs-CZ"/>
              </w:rPr>
              <w:t>Podpora denních stacionářů (zejména potvrzení potřebnosti)</w:t>
            </w:r>
          </w:p>
        </w:tc>
      </w:tr>
      <w:tr w:rsidR="000147B5" w:rsidRPr="00923EFB" w:rsidTr="00E93B71">
        <w:trPr>
          <w:trHeight w:val="315"/>
        </w:trPr>
        <w:tc>
          <w:tcPr>
            <w:tcW w:w="2283" w:type="dxa"/>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c>
          <w:tcPr>
            <w:tcW w:w="6030" w:type="dxa"/>
            <w:gridSpan w:val="3"/>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c>
          <w:tcPr>
            <w:tcW w:w="347" w:type="dxa"/>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r>
      <w:tr w:rsidR="000147B5" w:rsidRPr="00923EFB" w:rsidTr="00E93B71">
        <w:trPr>
          <w:trHeight w:val="1650"/>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Vazba na strategický cíl:</w:t>
            </w:r>
          </w:p>
        </w:tc>
        <w:tc>
          <w:tcPr>
            <w:tcW w:w="637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923EFB" w:rsidRDefault="000147B5" w:rsidP="007116BD">
            <w:pPr>
              <w:spacing w:after="0" w:line="240" w:lineRule="auto"/>
              <w:jc w:val="left"/>
              <w:rPr>
                <w:rFonts w:eastAsia="Times New Roman" w:cs="Times New Roman"/>
                <w:szCs w:val="24"/>
                <w:lang w:eastAsia="cs-CZ"/>
              </w:rPr>
            </w:pPr>
            <w:r w:rsidRPr="00923EFB">
              <w:rPr>
                <w:rFonts w:eastAsia="Times New Roman" w:cs="Times New Roman"/>
                <w:szCs w:val="24"/>
                <w:lang w:eastAsia="cs-CZ"/>
              </w:rPr>
              <w:t>SC1 Rozvoj ambulantních a terénních služeb pro seniory (včetně seniorů se ZP)                                                                                                                                                                       SC2 Humanizace a transformace pobytových služeb pro osoby se zdravotním postižením a seniory                                                                                             SC3 Podpora integrace OZP do běžného života (terénní a ambulantní služby)</w:t>
            </w:r>
          </w:p>
        </w:tc>
      </w:tr>
      <w:tr w:rsidR="000147B5" w:rsidRPr="00923EFB" w:rsidTr="00E93B71">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Cílové skupiny uživatelů:</w:t>
            </w:r>
          </w:p>
        </w:tc>
        <w:tc>
          <w:tcPr>
            <w:tcW w:w="637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S, OZP</w:t>
            </w:r>
          </w:p>
        </w:tc>
      </w:tr>
      <w:tr w:rsidR="000147B5" w:rsidRPr="00923EFB" w:rsidTr="00E93B71">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Dotčené druhy sociálních služeb (§):</w:t>
            </w:r>
          </w:p>
        </w:tc>
        <w:tc>
          <w:tcPr>
            <w:tcW w:w="637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Denní stacionáře (§ 46)</w:t>
            </w:r>
          </w:p>
        </w:tc>
      </w:tr>
      <w:tr w:rsidR="000147B5" w:rsidRPr="00923EFB" w:rsidTr="00E93B71">
        <w:trPr>
          <w:trHeight w:val="315"/>
        </w:trPr>
        <w:tc>
          <w:tcPr>
            <w:tcW w:w="2283" w:type="dxa"/>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c>
          <w:tcPr>
            <w:tcW w:w="6030" w:type="dxa"/>
            <w:gridSpan w:val="3"/>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c>
          <w:tcPr>
            <w:tcW w:w="347" w:type="dxa"/>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r>
      <w:tr w:rsidR="000147B5" w:rsidRPr="00923EFB" w:rsidTr="00E93B71">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Doba realizace:</w:t>
            </w:r>
          </w:p>
        </w:tc>
        <w:tc>
          <w:tcPr>
            <w:tcW w:w="637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2015+</w:t>
            </w:r>
          </w:p>
        </w:tc>
      </w:tr>
      <w:tr w:rsidR="000147B5" w:rsidRPr="00923EFB" w:rsidTr="00E93B71">
        <w:trPr>
          <w:trHeight w:val="315"/>
        </w:trPr>
        <w:tc>
          <w:tcPr>
            <w:tcW w:w="2283" w:type="dxa"/>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c>
          <w:tcPr>
            <w:tcW w:w="6030" w:type="dxa"/>
            <w:gridSpan w:val="3"/>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c>
          <w:tcPr>
            <w:tcW w:w="347" w:type="dxa"/>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r>
      <w:tr w:rsidR="000147B5" w:rsidRPr="00923EFB" w:rsidTr="00E93B71">
        <w:trPr>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Odpovědnost za realizaci:</w:t>
            </w:r>
          </w:p>
        </w:tc>
        <w:tc>
          <w:tcPr>
            <w:tcW w:w="637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LK, obce</w:t>
            </w:r>
          </w:p>
        </w:tc>
      </w:tr>
      <w:tr w:rsidR="000147B5" w:rsidRPr="00923EFB" w:rsidTr="00E93B71">
        <w:trPr>
          <w:trHeight w:val="315"/>
        </w:trPr>
        <w:tc>
          <w:tcPr>
            <w:tcW w:w="2283" w:type="dxa"/>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c>
          <w:tcPr>
            <w:tcW w:w="6377" w:type="dxa"/>
            <w:gridSpan w:val="4"/>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r>
      <w:tr w:rsidR="000147B5" w:rsidRPr="00923EFB" w:rsidTr="00E93B71">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Financování:</w:t>
            </w:r>
          </w:p>
        </w:tc>
        <w:tc>
          <w:tcPr>
            <w:tcW w:w="6377" w:type="dxa"/>
            <w:gridSpan w:val="4"/>
            <w:tcBorders>
              <w:top w:val="single" w:sz="8" w:space="0" w:color="auto"/>
              <w:left w:val="nil"/>
              <w:bottom w:val="single" w:sz="8" w:space="0" w:color="auto"/>
              <w:right w:val="single" w:sz="8" w:space="0" w:color="000000"/>
            </w:tcBorders>
            <w:shd w:val="clear" w:color="auto" w:fill="auto"/>
            <w:noWrap/>
            <w:vAlign w:val="center"/>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LK, obce</w:t>
            </w:r>
          </w:p>
        </w:tc>
      </w:tr>
      <w:tr w:rsidR="000147B5" w:rsidRPr="00923EFB" w:rsidTr="00E93B71">
        <w:trPr>
          <w:trHeight w:val="315"/>
        </w:trPr>
        <w:tc>
          <w:tcPr>
            <w:tcW w:w="2283" w:type="dxa"/>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c>
          <w:tcPr>
            <w:tcW w:w="6030" w:type="dxa"/>
            <w:gridSpan w:val="3"/>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c>
          <w:tcPr>
            <w:tcW w:w="347" w:type="dxa"/>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r>
      <w:tr w:rsidR="000147B5" w:rsidRPr="00923EFB" w:rsidTr="00E93B71">
        <w:trPr>
          <w:trHeight w:val="264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Popis aktivity:</w:t>
            </w:r>
          </w:p>
        </w:tc>
        <w:tc>
          <w:tcPr>
            <w:tcW w:w="637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E36C42" w:rsidRDefault="000147B5" w:rsidP="00E93B71">
            <w:pPr>
              <w:spacing w:after="0" w:line="240" w:lineRule="auto"/>
              <w:rPr>
                <w:rFonts w:cs="Times New Roman"/>
                <w:szCs w:val="24"/>
              </w:rPr>
            </w:pPr>
            <w:r w:rsidRPr="00923EFB">
              <w:rPr>
                <w:rFonts w:eastAsia="Times New Roman" w:cs="Times New Roman"/>
                <w:szCs w:val="24"/>
                <w:lang w:eastAsia="cs-CZ"/>
              </w:rPr>
              <w:t xml:space="preserve">Z území zaznívá potřeba rozšíření kapacit denních stacionářů. Tato potřeba však v době zpracování SPRSS LK 2014 - 2017 nevyplynula z žádných analýz ani komunitních plánů. Přesto lze očekávat zvýšenou poptávku po těchto sociálních službách, a to především proto, že probíhá transformace pobytových, ale i terénních sociálních služeb. Proto je nutné nejprve ověřit skutečnou potřebnost služeb denních stacionářů a v návaznosti na výsledky zjišťování rozhodnout o strategii rozvoje tohoto segmentu služeb. Finanční podpora bude podléhat pravidlům </w:t>
            </w:r>
            <w:r>
              <w:rPr>
                <w:rFonts w:eastAsia="Times New Roman" w:cs="Times New Roman"/>
                <w:szCs w:val="24"/>
                <w:lang w:eastAsia="cs-CZ"/>
              </w:rPr>
              <w:t>vícezdrojového</w:t>
            </w:r>
            <w:r w:rsidRPr="00923EFB">
              <w:rPr>
                <w:rFonts w:eastAsia="Times New Roman" w:cs="Times New Roman"/>
                <w:szCs w:val="24"/>
                <w:lang w:eastAsia="cs-CZ"/>
              </w:rPr>
              <w:t xml:space="preserve"> financování a parametrům pro zařazování do sítě sociálních služeb v LK.</w:t>
            </w:r>
            <w:r>
              <w:rPr>
                <w:rFonts w:eastAsia="Times New Roman" w:cs="Times New Roman"/>
                <w:szCs w:val="24"/>
                <w:lang w:eastAsia="cs-CZ"/>
              </w:rPr>
              <w:t xml:space="preserve"> Zpracování Analýzy služeb v komunitě pro osoby se zdravotním postižením v Libereckém </w:t>
            </w:r>
            <w:proofErr w:type="spellStart"/>
            <w:proofErr w:type="gramStart"/>
            <w:r>
              <w:rPr>
                <w:rFonts w:eastAsia="Times New Roman" w:cs="Times New Roman"/>
                <w:szCs w:val="24"/>
                <w:lang w:eastAsia="cs-CZ"/>
              </w:rPr>
              <w:t>kraji.</w:t>
            </w:r>
            <w:r w:rsidRPr="00E36C42">
              <w:rPr>
                <w:rFonts w:cs="Times New Roman"/>
                <w:szCs w:val="24"/>
              </w:rPr>
              <w:t>Na</w:t>
            </w:r>
            <w:proofErr w:type="spellEnd"/>
            <w:proofErr w:type="gramEnd"/>
            <w:r w:rsidRPr="00E36C42">
              <w:rPr>
                <w:rFonts w:cs="Times New Roman"/>
                <w:szCs w:val="24"/>
              </w:rPr>
              <w:t xml:space="preserve"> základě zjištěné potřebnosti kapacit </w:t>
            </w:r>
            <w:r>
              <w:rPr>
                <w:rFonts w:cs="Times New Roman"/>
                <w:szCs w:val="24"/>
              </w:rPr>
              <w:t xml:space="preserve">by došlo k </w:t>
            </w:r>
            <w:r w:rsidRPr="00E36C42">
              <w:rPr>
                <w:rFonts w:cs="Times New Roman"/>
                <w:szCs w:val="24"/>
              </w:rPr>
              <w:t>nastavení optimální kapacity do Základní sítě sociálních služeb. Nutná spolupráce a spolufinancování sociální služeb obcemi.</w:t>
            </w:r>
          </w:p>
          <w:p w:rsidR="000147B5" w:rsidRPr="00923EFB" w:rsidRDefault="000147B5" w:rsidP="00E93B71">
            <w:pPr>
              <w:spacing w:after="0" w:line="240" w:lineRule="auto"/>
              <w:rPr>
                <w:rFonts w:eastAsia="Times New Roman" w:cs="Times New Roman"/>
                <w:szCs w:val="24"/>
                <w:lang w:eastAsia="cs-CZ"/>
              </w:rPr>
            </w:pPr>
          </w:p>
        </w:tc>
      </w:tr>
    </w:tbl>
    <w:p w:rsidR="000147B5" w:rsidRDefault="000147B5" w:rsidP="000147B5">
      <w:pPr>
        <w:rPr>
          <w:rFonts w:cs="Times New Roman"/>
          <w:szCs w:val="24"/>
        </w:rPr>
      </w:pPr>
    </w:p>
    <w:p w:rsidR="000147B5" w:rsidRDefault="000147B5" w:rsidP="000147B5">
      <w:pPr>
        <w:rPr>
          <w:rFonts w:cs="Times New Roman"/>
          <w:szCs w:val="24"/>
        </w:rPr>
      </w:pPr>
    </w:p>
    <w:p w:rsidR="000147B5" w:rsidRDefault="000147B5" w:rsidP="000147B5">
      <w:pPr>
        <w:rPr>
          <w:rFonts w:cs="Times New Roman"/>
          <w:szCs w:val="24"/>
        </w:rPr>
      </w:pPr>
    </w:p>
    <w:p w:rsidR="000147B5" w:rsidRDefault="000147B5" w:rsidP="000147B5">
      <w:pPr>
        <w:rPr>
          <w:rFonts w:cs="Times New Roman"/>
          <w:szCs w:val="24"/>
        </w:rPr>
      </w:pPr>
    </w:p>
    <w:tbl>
      <w:tblPr>
        <w:tblW w:w="8720" w:type="dxa"/>
        <w:tblInd w:w="55" w:type="dxa"/>
        <w:tblCellMar>
          <w:left w:w="70" w:type="dxa"/>
          <w:right w:w="70" w:type="dxa"/>
        </w:tblCellMar>
        <w:tblLook w:val="04A0" w:firstRow="1" w:lastRow="0" w:firstColumn="1" w:lastColumn="0" w:noHBand="0" w:noVBand="1"/>
      </w:tblPr>
      <w:tblGrid>
        <w:gridCol w:w="2283"/>
        <w:gridCol w:w="993"/>
        <w:gridCol w:w="3033"/>
        <w:gridCol w:w="2072"/>
        <w:gridCol w:w="339"/>
      </w:tblGrid>
      <w:tr w:rsidR="000147B5" w:rsidRPr="00923EFB" w:rsidTr="00E93B71">
        <w:trPr>
          <w:trHeight w:val="330"/>
        </w:trPr>
        <w:tc>
          <w:tcPr>
            <w:tcW w:w="87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923EFB" w:rsidRDefault="000147B5" w:rsidP="00E93B71">
            <w:pPr>
              <w:spacing w:after="0" w:line="240" w:lineRule="auto"/>
              <w:jc w:val="center"/>
              <w:rPr>
                <w:rFonts w:eastAsia="Times New Roman" w:cs="Times New Roman"/>
                <w:b/>
                <w:bCs/>
                <w:szCs w:val="24"/>
                <w:lang w:eastAsia="cs-CZ"/>
              </w:rPr>
            </w:pPr>
            <w:r w:rsidRPr="00923EFB">
              <w:rPr>
                <w:rFonts w:eastAsia="Times New Roman" w:cs="Times New Roman"/>
                <w:b/>
                <w:bCs/>
                <w:szCs w:val="24"/>
                <w:lang w:eastAsia="cs-CZ"/>
              </w:rPr>
              <w:lastRenderedPageBreak/>
              <w:t>Střednědobý plán rozvoje sociálních služeb v Libereckém kraji 2014-2017</w:t>
            </w:r>
          </w:p>
        </w:tc>
      </w:tr>
      <w:tr w:rsidR="000147B5" w:rsidRPr="00923EFB" w:rsidTr="00E93B71">
        <w:trPr>
          <w:trHeight w:val="315"/>
        </w:trPr>
        <w:tc>
          <w:tcPr>
            <w:tcW w:w="6309" w:type="dxa"/>
            <w:gridSpan w:val="3"/>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c>
          <w:tcPr>
            <w:tcW w:w="2072" w:type="dxa"/>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c>
          <w:tcPr>
            <w:tcW w:w="339" w:type="dxa"/>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r>
      <w:tr w:rsidR="000147B5" w:rsidRPr="00923EFB" w:rsidTr="00E93B71">
        <w:trPr>
          <w:trHeight w:val="315"/>
        </w:trPr>
        <w:tc>
          <w:tcPr>
            <w:tcW w:w="87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923EFB" w:rsidRDefault="000147B5" w:rsidP="00E93B71">
            <w:pPr>
              <w:spacing w:after="0" w:line="240" w:lineRule="auto"/>
              <w:jc w:val="center"/>
              <w:rPr>
                <w:rFonts w:eastAsia="Times New Roman" w:cs="Times New Roman"/>
                <w:b/>
                <w:bCs/>
                <w:szCs w:val="24"/>
                <w:lang w:eastAsia="cs-CZ"/>
              </w:rPr>
            </w:pPr>
            <w:r w:rsidRPr="00923EFB">
              <w:rPr>
                <w:rFonts w:eastAsia="Times New Roman" w:cs="Times New Roman"/>
                <w:b/>
                <w:bCs/>
                <w:szCs w:val="24"/>
                <w:lang w:eastAsia="cs-CZ"/>
              </w:rPr>
              <w:t>KARTA ROZVOJOVÉ AKTIVITY</w:t>
            </w:r>
          </w:p>
        </w:tc>
      </w:tr>
      <w:tr w:rsidR="000147B5" w:rsidRPr="00923EFB" w:rsidTr="00E93B71">
        <w:trPr>
          <w:trHeight w:val="315"/>
        </w:trPr>
        <w:tc>
          <w:tcPr>
            <w:tcW w:w="8720" w:type="dxa"/>
            <w:gridSpan w:val="5"/>
            <w:tcBorders>
              <w:top w:val="single" w:sz="8" w:space="0" w:color="auto"/>
              <w:left w:val="nil"/>
              <w:bottom w:val="single" w:sz="8" w:space="0" w:color="auto"/>
              <w:right w:val="nil"/>
            </w:tcBorders>
            <w:shd w:val="clear" w:color="auto" w:fill="auto"/>
            <w:noWrap/>
            <w:vAlign w:val="bottom"/>
            <w:hideMark/>
          </w:tcPr>
          <w:p w:rsidR="000147B5" w:rsidRPr="00923EFB" w:rsidRDefault="000147B5" w:rsidP="00E93B71">
            <w:pPr>
              <w:spacing w:after="0" w:line="240" w:lineRule="auto"/>
              <w:jc w:val="center"/>
              <w:rPr>
                <w:rFonts w:eastAsia="Times New Roman" w:cs="Times New Roman"/>
                <w:b/>
                <w:bCs/>
                <w:szCs w:val="24"/>
                <w:lang w:eastAsia="cs-CZ"/>
              </w:rPr>
            </w:pPr>
            <w:r w:rsidRPr="00923EFB">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0147B5" w:rsidRPr="00923EFB" w:rsidTr="00E93B71">
        <w:trPr>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Číslo aktivity:</w:t>
            </w:r>
          </w:p>
        </w:tc>
        <w:tc>
          <w:tcPr>
            <w:tcW w:w="993" w:type="dxa"/>
            <w:tcBorders>
              <w:top w:val="nil"/>
              <w:left w:val="nil"/>
              <w:bottom w:val="single" w:sz="8" w:space="0" w:color="auto"/>
              <w:right w:val="single" w:sz="8" w:space="0" w:color="auto"/>
            </w:tcBorders>
            <w:shd w:val="clear" w:color="CCFFFF" w:fill="FABF8F"/>
            <w:noWrap/>
            <w:vAlign w:val="bottom"/>
            <w:hideMark/>
          </w:tcPr>
          <w:p w:rsidR="000147B5" w:rsidRPr="00923EFB" w:rsidRDefault="000147B5" w:rsidP="00E93B71">
            <w:pPr>
              <w:spacing w:after="0" w:line="240" w:lineRule="auto"/>
              <w:rPr>
                <w:rFonts w:eastAsia="Times New Roman" w:cs="Times New Roman"/>
                <w:b/>
                <w:bCs/>
                <w:szCs w:val="24"/>
                <w:lang w:eastAsia="cs-CZ"/>
              </w:rPr>
            </w:pPr>
            <w:r w:rsidRPr="00923EFB">
              <w:rPr>
                <w:rFonts w:eastAsia="Times New Roman" w:cs="Times New Roman"/>
                <w:b/>
                <w:bCs/>
                <w:szCs w:val="24"/>
                <w:lang w:eastAsia="cs-CZ"/>
              </w:rPr>
              <w:t>A01-06</w:t>
            </w:r>
          </w:p>
        </w:tc>
        <w:tc>
          <w:tcPr>
            <w:tcW w:w="5444" w:type="dxa"/>
            <w:gridSpan w:val="3"/>
            <w:tcBorders>
              <w:top w:val="nil"/>
              <w:left w:val="nil"/>
              <w:bottom w:val="single" w:sz="8" w:space="0" w:color="auto"/>
              <w:right w:val="single" w:sz="8" w:space="0" w:color="auto"/>
            </w:tcBorders>
            <w:shd w:val="clear" w:color="auto" w:fill="auto"/>
            <w:noWrap/>
            <w:vAlign w:val="bottom"/>
            <w:hideMark/>
          </w:tcPr>
          <w:p w:rsidR="000147B5" w:rsidRPr="00923EFB" w:rsidRDefault="000147B5" w:rsidP="00E93B71">
            <w:pPr>
              <w:spacing w:after="0" w:line="240" w:lineRule="auto"/>
              <w:rPr>
                <w:rFonts w:eastAsia="Times New Roman" w:cs="Times New Roman"/>
                <w:b/>
                <w:bCs/>
                <w:szCs w:val="24"/>
                <w:lang w:eastAsia="cs-CZ"/>
              </w:rPr>
            </w:pPr>
            <w:r w:rsidRPr="00923EFB">
              <w:rPr>
                <w:rFonts w:eastAsia="Times New Roman" w:cs="Times New Roman"/>
                <w:b/>
                <w:bCs/>
                <w:szCs w:val="24"/>
                <w:lang w:eastAsia="cs-CZ"/>
              </w:rPr>
              <w:t> </w:t>
            </w:r>
          </w:p>
        </w:tc>
      </w:tr>
      <w:tr w:rsidR="000147B5" w:rsidRPr="00923EFB" w:rsidTr="00E93B71">
        <w:trPr>
          <w:trHeight w:val="780"/>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Název aktivity:</w:t>
            </w:r>
          </w:p>
        </w:tc>
        <w:tc>
          <w:tcPr>
            <w:tcW w:w="6437"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923EFB" w:rsidRDefault="000147B5" w:rsidP="00E93B71">
            <w:pPr>
              <w:spacing w:after="0" w:line="240" w:lineRule="auto"/>
              <w:rPr>
                <w:rFonts w:eastAsia="Times New Roman" w:cs="Times New Roman"/>
                <w:b/>
                <w:bCs/>
                <w:szCs w:val="24"/>
                <w:lang w:eastAsia="cs-CZ"/>
              </w:rPr>
            </w:pPr>
            <w:r w:rsidRPr="00923EFB">
              <w:rPr>
                <w:rFonts w:eastAsia="Times New Roman" w:cs="Times New Roman"/>
                <w:b/>
                <w:bCs/>
                <w:szCs w:val="24"/>
                <w:lang w:eastAsia="cs-CZ"/>
              </w:rPr>
              <w:t xml:space="preserve">Návrh a vytvoření systému tísňové péče ve spolupráci obcí, kraje a poskytovatelů </w:t>
            </w:r>
          </w:p>
        </w:tc>
      </w:tr>
      <w:tr w:rsidR="000147B5" w:rsidRPr="00923EFB" w:rsidTr="00E93B71">
        <w:trPr>
          <w:trHeight w:val="315"/>
        </w:trPr>
        <w:tc>
          <w:tcPr>
            <w:tcW w:w="2283" w:type="dxa"/>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c>
          <w:tcPr>
            <w:tcW w:w="6098" w:type="dxa"/>
            <w:gridSpan w:val="3"/>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c>
          <w:tcPr>
            <w:tcW w:w="339" w:type="dxa"/>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r>
      <w:tr w:rsidR="000147B5" w:rsidRPr="00923EFB" w:rsidTr="00E93B71">
        <w:trPr>
          <w:trHeight w:val="1830"/>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Vazba na strategický cíl:</w:t>
            </w:r>
          </w:p>
        </w:tc>
        <w:tc>
          <w:tcPr>
            <w:tcW w:w="643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923EFB" w:rsidRDefault="000147B5" w:rsidP="007116BD">
            <w:pPr>
              <w:spacing w:after="0" w:line="240" w:lineRule="auto"/>
              <w:jc w:val="left"/>
              <w:rPr>
                <w:rFonts w:eastAsia="Times New Roman" w:cs="Times New Roman"/>
                <w:szCs w:val="24"/>
                <w:lang w:eastAsia="cs-CZ"/>
              </w:rPr>
            </w:pPr>
            <w:r w:rsidRPr="00923EFB">
              <w:rPr>
                <w:rFonts w:eastAsia="Times New Roman" w:cs="Times New Roman"/>
                <w:szCs w:val="24"/>
                <w:lang w:eastAsia="cs-CZ"/>
              </w:rPr>
              <w:t>SC1 Rozvoj ambulantních a terénních služeb pro seniory (včetně seniorů se ZP)                                                                                                       SC2 Humanizace a transformace pobytových služeb pro osoby se zdravotním postižením a seniory                                                                                             SC3 Podpora integrace OZP do běžného života (terénní a ambulantní služby)</w:t>
            </w:r>
          </w:p>
        </w:tc>
      </w:tr>
      <w:tr w:rsidR="000147B5" w:rsidRPr="00923EFB" w:rsidTr="00E93B71">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Cílové skupiny uživatelů:</w:t>
            </w:r>
          </w:p>
        </w:tc>
        <w:tc>
          <w:tcPr>
            <w:tcW w:w="643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S, OZP</w:t>
            </w:r>
          </w:p>
        </w:tc>
      </w:tr>
      <w:tr w:rsidR="000147B5" w:rsidRPr="00923EFB" w:rsidTr="00E93B71">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Dotčené druhy sociálních služeb (§):</w:t>
            </w:r>
          </w:p>
        </w:tc>
        <w:tc>
          <w:tcPr>
            <w:tcW w:w="643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Tísňová péče (§ 41)</w:t>
            </w:r>
          </w:p>
        </w:tc>
      </w:tr>
      <w:tr w:rsidR="000147B5" w:rsidRPr="00923EFB" w:rsidTr="00E93B71">
        <w:trPr>
          <w:trHeight w:val="315"/>
        </w:trPr>
        <w:tc>
          <w:tcPr>
            <w:tcW w:w="2283" w:type="dxa"/>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c>
          <w:tcPr>
            <w:tcW w:w="6098" w:type="dxa"/>
            <w:gridSpan w:val="3"/>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c>
          <w:tcPr>
            <w:tcW w:w="339" w:type="dxa"/>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r>
      <w:tr w:rsidR="000147B5" w:rsidRPr="00923EFB" w:rsidTr="00E93B71">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Doba realizace:</w:t>
            </w:r>
          </w:p>
        </w:tc>
        <w:tc>
          <w:tcPr>
            <w:tcW w:w="643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2015+</w:t>
            </w:r>
          </w:p>
        </w:tc>
      </w:tr>
      <w:tr w:rsidR="000147B5" w:rsidRPr="00923EFB" w:rsidTr="00E93B71">
        <w:trPr>
          <w:trHeight w:val="315"/>
        </w:trPr>
        <w:tc>
          <w:tcPr>
            <w:tcW w:w="2283" w:type="dxa"/>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c>
          <w:tcPr>
            <w:tcW w:w="6098" w:type="dxa"/>
            <w:gridSpan w:val="3"/>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c>
          <w:tcPr>
            <w:tcW w:w="339" w:type="dxa"/>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r>
      <w:tr w:rsidR="000147B5" w:rsidRPr="00923EFB" w:rsidTr="00E93B71">
        <w:trPr>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Odpovědnost za realizaci:</w:t>
            </w:r>
          </w:p>
        </w:tc>
        <w:tc>
          <w:tcPr>
            <w:tcW w:w="643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LK, obce</w:t>
            </w:r>
          </w:p>
        </w:tc>
      </w:tr>
      <w:tr w:rsidR="000147B5" w:rsidRPr="00923EFB" w:rsidTr="00E93B71">
        <w:trPr>
          <w:trHeight w:val="315"/>
        </w:trPr>
        <w:tc>
          <w:tcPr>
            <w:tcW w:w="2283" w:type="dxa"/>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c>
          <w:tcPr>
            <w:tcW w:w="6437" w:type="dxa"/>
            <w:gridSpan w:val="4"/>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r>
      <w:tr w:rsidR="000147B5" w:rsidRPr="00923EFB" w:rsidTr="00E93B71">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Financování:</w:t>
            </w:r>
          </w:p>
        </w:tc>
        <w:tc>
          <w:tcPr>
            <w:tcW w:w="6437" w:type="dxa"/>
            <w:gridSpan w:val="4"/>
            <w:tcBorders>
              <w:top w:val="single" w:sz="8" w:space="0" w:color="auto"/>
              <w:left w:val="nil"/>
              <w:bottom w:val="single" w:sz="8" w:space="0" w:color="auto"/>
              <w:right w:val="single" w:sz="8" w:space="0" w:color="000000"/>
            </w:tcBorders>
            <w:shd w:val="clear" w:color="auto" w:fill="auto"/>
            <w:noWrap/>
            <w:vAlign w:val="center"/>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LK, obce, klienti služeb</w:t>
            </w:r>
          </w:p>
        </w:tc>
      </w:tr>
      <w:tr w:rsidR="000147B5" w:rsidRPr="00923EFB" w:rsidTr="00E93B71">
        <w:trPr>
          <w:trHeight w:val="315"/>
        </w:trPr>
        <w:tc>
          <w:tcPr>
            <w:tcW w:w="2283" w:type="dxa"/>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c>
          <w:tcPr>
            <w:tcW w:w="6098" w:type="dxa"/>
            <w:gridSpan w:val="3"/>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c>
          <w:tcPr>
            <w:tcW w:w="339" w:type="dxa"/>
            <w:tcBorders>
              <w:top w:val="nil"/>
              <w:left w:val="nil"/>
              <w:bottom w:val="nil"/>
              <w:right w:val="nil"/>
            </w:tcBorders>
            <w:shd w:val="clear" w:color="auto" w:fill="auto"/>
            <w:noWrap/>
            <w:vAlign w:val="bottom"/>
            <w:hideMark/>
          </w:tcPr>
          <w:p w:rsidR="000147B5" w:rsidRPr="00923EFB" w:rsidRDefault="000147B5" w:rsidP="00E93B71">
            <w:pPr>
              <w:spacing w:after="0" w:line="240" w:lineRule="auto"/>
              <w:rPr>
                <w:rFonts w:eastAsia="Times New Roman" w:cs="Times New Roman"/>
                <w:szCs w:val="24"/>
                <w:lang w:eastAsia="cs-CZ"/>
              </w:rPr>
            </w:pPr>
          </w:p>
        </w:tc>
      </w:tr>
      <w:tr w:rsidR="000147B5" w:rsidRPr="00923EFB" w:rsidTr="00E93B71">
        <w:trPr>
          <w:trHeight w:val="3849"/>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Popis aktivity:</w:t>
            </w:r>
          </w:p>
        </w:tc>
        <w:tc>
          <w:tcPr>
            <w:tcW w:w="643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923EFB" w:rsidRDefault="000147B5" w:rsidP="00E93B71">
            <w:pPr>
              <w:spacing w:after="0" w:line="240" w:lineRule="auto"/>
              <w:rPr>
                <w:rFonts w:eastAsia="Times New Roman" w:cs="Times New Roman"/>
                <w:szCs w:val="24"/>
                <w:lang w:eastAsia="cs-CZ"/>
              </w:rPr>
            </w:pPr>
            <w:r w:rsidRPr="00923EFB">
              <w:rPr>
                <w:rFonts w:eastAsia="Times New Roman" w:cs="Times New Roman"/>
                <w:szCs w:val="24"/>
                <w:lang w:eastAsia="cs-CZ"/>
              </w:rPr>
              <w:t>Prvním krokem této aktivity je zpracování návrhu systému a jeho projednání se zástupci LK, obcí a s poskytovateli terénních služeb. Nastavení systému se týká technického řešení v návaznosti na síť terénních služeb. Nastavený systém bude během roku 2015 vyzkoušen a monitorován v pilotním projektu</w:t>
            </w:r>
            <w:r>
              <w:rPr>
                <w:rFonts w:eastAsia="Times New Roman" w:cs="Times New Roman"/>
                <w:szCs w:val="24"/>
                <w:lang w:eastAsia="cs-CZ"/>
              </w:rPr>
              <w:t xml:space="preserve"> na Jablonecku</w:t>
            </w:r>
            <w:r w:rsidRPr="00923EFB">
              <w:rPr>
                <w:rFonts w:eastAsia="Times New Roman" w:cs="Times New Roman"/>
                <w:szCs w:val="24"/>
                <w:lang w:eastAsia="cs-CZ"/>
              </w:rPr>
              <w:t>. V případě, že se tento způsob zajištění péče osvědčí a ukáže se jako účinný, může být postupně zaváděn i do dalších území Libereckého kraje ve spolupráci s obcemi a poskytovateli sociálních služeb. Dojde tak k podpoře a účinnému propojení komplexních terénních služeb (tísňová péče, terénní pečovatelské služby a 24 hodinové zdravotnické asistenční pohotovosti, terénní zdravotní služby), které jsou ekonomicky přístupné jak klientovi a jeho rodině, tak státu, potažmo kraji nebo městu, dále k propojení s rodinou a dobrovolnictvím v domácím přirozeném prostředí. Rozšiřování a propojování terénních služeb vychází ze strategického cíle Národního akčního plánu podporujícího pozitivní stárnutí pro období let 2013 až 2017.</w:t>
            </w:r>
          </w:p>
        </w:tc>
      </w:tr>
    </w:tbl>
    <w:p w:rsidR="000147B5" w:rsidRDefault="000147B5" w:rsidP="000147B5">
      <w:pPr>
        <w:rPr>
          <w:rFonts w:cs="Times New Roman"/>
          <w:szCs w:val="24"/>
        </w:rPr>
      </w:pPr>
    </w:p>
    <w:p w:rsidR="000147B5" w:rsidRDefault="000147B5" w:rsidP="000147B5">
      <w:pPr>
        <w:pStyle w:val="Nadpis2"/>
      </w:pPr>
      <w:bookmarkStart w:id="67" w:name="_Toc420500199"/>
      <w:r w:rsidRPr="006F2088">
        <w:lastRenderedPageBreak/>
        <w:t>SC2 Humanizace a transformace pobytových služeb pro osoby se zdravotním postižením a seniory</w:t>
      </w:r>
      <w:r>
        <w:t xml:space="preserve"> – karty rozvojových aktivit</w:t>
      </w:r>
      <w:bookmarkEnd w:id="67"/>
    </w:p>
    <w:p w:rsidR="000147B5" w:rsidRDefault="000147B5" w:rsidP="000147B5"/>
    <w:tbl>
      <w:tblPr>
        <w:tblW w:w="9081" w:type="dxa"/>
        <w:tblInd w:w="55" w:type="dxa"/>
        <w:tblCellMar>
          <w:left w:w="70" w:type="dxa"/>
          <w:right w:w="70" w:type="dxa"/>
        </w:tblCellMar>
        <w:tblLook w:val="04A0" w:firstRow="1" w:lastRow="0" w:firstColumn="1" w:lastColumn="0" w:noHBand="0" w:noVBand="1"/>
      </w:tblPr>
      <w:tblGrid>
        <w:gridCol w:w="2283"/>
        <w:gridCol w:w="993"/>
        <w:gridCol w:w="1041"/>
        <w:gridCol w:w="4345"/>
        <w:gridCol w:w="259"/>
        <w:gridCol w:w="160"/>
      </w:tblGrid>
      <w:tr w:rsidR="000147B5" w:rsidRPr="006F2088" w:rsidTr="00E93B71">
        <w:trPr>
          <w:gridAfter w:val="2"/>
          <w:wAfter w:w="419" w:type="dxa"/>
          <w:trHeight w:val="330"/>
        </w:trPr>
        <w:tc>
          <w:tcPr>
            <w:tcW w:w="8662" w:type="dxa"/>
            <w:gridSpan w:val="4"/>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6F2088" w:rsidRDefault="000147B5" w:rsidP="00E93B71">
            <w:pPr>
              <w:spacing w:after="0" w:line="240" w:lineRule="auto"/>
              <w:jc w:val="center"/>
              <w:rPr>
                <w:rFonts w:eastAsia="Times New Roman" w:cs="Times New Roman"/>
                <w:b/>
                <w:bCs/>
                <w:szCs w:val="24"/>
                <w:lang w:eastAsia="cs-CZ"/>
              </w:rPr>
            </w:pPr>
            <w:r w:rsidRPr="006F2088">
              <w:rPr>
                <w:rFonts w:eastAsia="Times New Roman" w:cs="Times New Roman"/>
                <w:b/>
                <w:bCs/>
                <w:szCs w:val="24"/>
                <w:lang w:eastAsia="cs-CZ"/>
              </w:rPr>
              <w:t>Střednědobý plán rozvoje sociálních služeb v Libereckém kraji 2014-2017</w:t>
            </w:r>
          </w:p>
        </w:tc>
      </w:tr>
      <w:tr w:rsidR="000147B5" w:rsidRPr="006F2088" w:rsidTr="00E93B71">
        <w:trPr>
          <w:trHeight w:val="315"/>
        </w:trPr>
        <w:tc>
          <w:tcPr>
            <w:tcW w:w="4317" w:type="dxa"/>
            <w:gridSpan w:val="3"/>
            <w:tcBorders>
              <w:top w:val="nil"/>
              <w:left w:val="nil"/>
              <w:bottom w:val="nil"/>
              <w:right w:val="nil"/>
            </w:tcBorders>
            <w:shd w:val="clear" w:color="auto" w:fill="auto"/>
            <w:noWrap/>
            <w:vAlign w:val="bottom"/>
            <w:hideMark/>
          </w:tcPr>
          <w:p w:rsidR="000147B5" w:rsidRPr="006F2088" w:rsidRDefault="000147B5" w:rsidP="00E93B71">
            <w:pPr>
              <w:spacing w:after="0" w:line="240" w:lineRule="auto"/>
              <w:rPr>
                <w:rFonts w:eastAsia="Times New Roman" w:cs="Times New Roman"/>
                <w:szCs w:val="24"/>
                <w:lang w:eastAsia="cs-CZ"/>
              </w:rPr>
            </w:pPr>
          </w:p>
        </w:tc>
        <w:tc>
          <w:tcPr>
            <w:tcW w:w="4604" w:type="dxa"/>
            <w:gridSpan w:val="2"/>
            <w:tcBorders>
              <w:top w:val="nil"/>
              <w:left w:val="nil"/>
              <w:bottom w:val="nil"/>
              <w:right w:val="nil"/>
            </w:tcBorders>
            <w:shd w:val="clear" w:color="auto" w:fill="auto"/>
            <w:noWrap/>
            <w:vAlign w:val="bottom"/>
            <w:hideMark/>
          </w:tcPr>
          <w:p w:rsidR="000147B5" w:rsidRPr="006F2088" w:rsidRDefault="000147B5" w:rsidP="00E93B71">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0147B5" w:rsidRPr="006F2088" w:rsidRDefault="000147B5" w:rsidP="00E93B71">
            <w:pPr>
              <w:spacing w:after="0" w:line="240" w:lineRule="auto"/>
              <w:rPr>
                <w:rFonts w:eastAsia="Times New Roman" w:cs="Times New Roman"/>
                <w:szCs w:val="24"/>
                <w:lang w:eastAsia="cs-CZ"/>
              </w:rPr>
            </w:pPr>
          </w:p>
        </w:tc>
      </w:tr>
      <w:tr w:rsidR="000147B5" w:rsidRPr="006F2088" w:rsidTr="00E93B71">
        <w:trPr>
          <w:gridAfter w:val="2"/>
          <w:wAfter w:w="419" w:type="dxa"/>
          <w:trHeight w:val="315"/>
        </w:trPr>
        <w:tc>
          <w:tcPr>
            <w:tcW w:w="8662" w:type="dxa"/>
            <w:gridSpan w:val="4"/>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6F2088" w:rsidRDefault="000147B5" w:rsidP="00E93B71">
            <w:pPr>
              <w:spacing w:after="0" w:line="240" w:lineRule="auto"/>
              <w:jc w:val="center"/>
              <w:rPr>
                <w:rFonts w:eastAsia="Times New Roman" w:cs="Times New Roman"/>
                <w:b/>
                <w:bCs/>
                <w:szCs w:val="24"/>
                <w:lang w:eastAsia="cs-CZ"/>
              </w:rPr>
            </w:pPr>
            <w:r w:rsidRPr="006F2088">
              <w:rPr>
                <w:rFonts w:eastAsia="Times New Roman" w:cs="Times New Roman"/>
                <w:b/>
                <w:bCs/>
                <w:szCs w:val="24"/>
                <w:lang w:eastAsia="cs-CZ"/>
              </w:rPr>
              <w:t>KARTA ROZVOJOVÉ AKTIVITY</w:t>
            </w:r>
          </w:p>
        </w:tc>
      </w:tr>
      <w:tr w:rsidR="000147B5" w:rsidRPr="006F2088" w:rsidTr="00E93B71">
        <w:trPr>
          <w:gridAfter w:val="2"/>
          <w:wAfter w:w="419" w:type="dxa"/>
          <w:trHeight w:val="315"/>
        </w:trPr>
        <w:tc>
          <w:tcPr>
            <w:tcW w:w="8662" w:type="dxa"/>
            <w:gridSpan w:val="4"/>
            <w:tcBorders>
              <w:top w:val="single" w:sz="8" w:space="0" w:color="auto"/>
              <w:left w:val="nil"/>
              <w:bottom w:val="single" w:sz="8" w:space="0" w:color="auto"/>
              <w:right w:val="nil"/>
            </w:tcBorders>
            <w:shd w:val="clear" w:color="auto" w:fill="auto"/>
            <w:noWrap/>
            <w:vAlign w:val="bottom"/>
            <w:hideMark/>
          </w:tcPr>
          <w:p w:rsidR="000147B5" w:rsidRPr="006F2088" w:rsidRDefault="000147B5" w:rsidP="00E93B71">
            <w:pPr>
              <w:spacing w:after="0" w:line="240" w:lineRule="auto"/>
              <w:jc w:val="center"/>
              <w:rPr>
                <w:rFonts w:eastAsia="Times New Roman" w:cs="Times New Roman"/>
                <w:b/>
                <w:bCs/>
                <w:szCs w:val="24"/>
                <w:lang w:eastAsia="cs-CZ"/>
              </w:rPr>
            </w:pPr>
            <w:r w:rsidRPr="006F2088">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0147B5" w:rsidRPr="006F2088" w:rsidTr="00E93B71">
        <w:trPr>
          <w:gridAfter w:val="2"/>
          <w:wAfter w:w="419" w:type="dxa"/>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0147B5" w:rsidRPr="006F2088" w:rsidRDefault="000147B5" w:rsidP="00E93B71">
            <w:pPr>
              <w:spacing w:after="0" w:line="240" w:lineRule="auto"/>
              <w:rPr>
                <w:rFonts w:eastAsia="Times New Roman" w:cs="Times New Roman"/>
                <w:szCs w:val="24"/>
                <w:lang w:eastAsia="cs-CZ"/>
              </w:rPr>
            </w:pPr>
            <w:r w:rsidRPr="006F2088">
              <w:rPr>
                <w:rFonts w:eastAsia="Times New Roman" w:cs="Times New Roman"/>
                <w:szCs w:val="24"/>
                <w:lang w:eastAsia="cs-CZ"/>
              </w:rPr>
              <w:t>Číslo aktivity:</w:t>
            </w:r>
          </w:p>
        </w:tc>
        <w:tc>
          <w:tcPr>
            <w:tcW w:w="993" w:type="dxa"/>
            <w:tcBorders>
              <w:top w:val="nil"/>
              <w:left w:val="nil"/>
              <w:bottom w:val="single" w:sz="8" w:space="0" w:color="auto"/>
              <w:right w:val="single" w:sz="8" w:space="0" w:color="auto"/>
            </w:tcBorders>
            <w:shd w:val="clear" w:color="CCFFFF" w:fill="8DB4E2"/>
            <w:noWrap/>
            <w:vAlign w:val="bottom"/>
            <w:hideMark/>
          </w:tcPr>
          <w:p w:rsidR="000147B5" w:rsidRPr="006F2088" w:rsidRDefault="000147B5" w:rsidP="00E93B71">
            <w:pPr>
              <w:spacing w:after="0" w:line="240" w:lineRule="auto"/>
              <w:rPr>
                <w:rFonts w:eastAsia="Times New Roman" w:cs="Times New Roman"/>
                <w:b/>
                <w:bCs/>
                <w:szCs w:val="24"/>
                <w:lang w:eastAsia="cs-CZ"/>
              </w:rPr>
            </w:pPr>
            <w:r w:rsidRPr="006F2088">
              <w:rPr>
                <w:rFonts w:eastAsia="Times New Roman" w:cs="Times New Roman"/>
                <w:b/>
                <w:bCs/>
                <w:szCs w:val="24"/>
                <w:lang w:eastAsia="cs-CZ"/>
              </w:rPr>
              <w:t>A02-01</w:t>
            </w:r>
          </w:p>
        </w:tc>
        <w:tc>
          <w:tcPr>
            <w:tcW w:w="5386" w:type="dxa"/>
            <w:gridSpan w:val="2"/>
            <w:tcBorders>
              <w:top w:val="nil"/>
              <w:left w:val="nil"/>
              <w:bottom w:val="single" w:sz="8" w:space="0" w:color="auto"/>
              <w:right w:val="single" w:sz="8" w:space="0" w:color="auto"/>
            </w:tcBorders>
            <w:shd w:val="clear" w:color="auto" w:fill="auto"/>
            <w:noWrap/>
            <w:vAlign w:val="bottom"/>
            <w:hideMark/>
          </w:tcPr>
          <w:p w:rsidR="000147B5" w:rsidRPr="006F2088" w:rsidRDefault="000147B5" w:rsidP="00E93B71">
            <w:pPr>
              <w:spacing w:after="0" w:line="240" w:lineRule="auto"/>
              <w:rPr>
                <w:rFonts w:eastAsia="Times New Roman" w:cs="Times New Roman"/>
                <w:b/>
                <w:bCs/>
                <w:szCs w:val="24"/>
                <w:lang w:eastAsia="cs-CZ"/>
              </w:rPr>
            </w:pPr>
            <w:r w:rsidRPr="006F2088">
              <w:rPr>
                <w:rFonts w:eastAsia="Times New Roman" w:cs="Times New Roman"/>
                <w:b/>
                <w:bCs/>
                <w:szCs w:val="24"/>
                <w:lang w:eastAsia="cs-CZ"/>
              </w:rPr>
              <w:t> </w:t>
            </w:r>
          </w:p>
        </w:tc>
      </w:tr>
      <w:tr w:rsidR="000147B5" w:rsidRPr="006F2088" w:rsidTr="00E93B71">
        <w:trPr>
          <w:gridAfter w:val="2"/>
          <w:wAfter w:w="419" w:type="dxa"/>
          <w:trHeight w:val="630"/>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0147B5" w:rsidRPr="006F2088" w:rsidRDefault="000147B5" w:rsidP="00E93B71">
            <w:pPr>
              <w:spacing w:after="0" w:line="240" w:lineRule="auto"/>
              <w:rPr>
                <w:rFonts w:eastAsia="Times New Roman" w:cs="Times New Roman"/>
                <w:szCs w:val="24"/>
                <w:lang w:eastAsia="cs-CZ"/>
              </w:rPr>
            </w:pPr>
            <w:r w:rsidRPr="006F2088">
              <w:rPr>
                <w:rFonts w:eastAsia="Times New Roman" w:cs="Times New Roman"/>
                <w:szCs w:val="24"/>
                <w:lang w:eastAsia="cs-CZ"/>
              </w:rPr>
              <w:t>Název aktivity:</w:t>
            </w:r>
          </w:p>
        </w:tc>
        <w:tc>
          <w:tcPr>
            <w:tcW w:w="6379" w:type="dxa"/>
            <w:gridSpan w:val="3"/>
            <w:tcBorders>
              <w:top w:val="single" w:sz="8" w:space="0" w:color="auto"/>
              <w:left w:val="nil"/>
              <w:bottom w:val="single" w:sz="8" w:space="0" w:color="auto"/>
              <w:right w:val="single" w:sz="8" w:space="0" w:color="000000"/>
            </w:tcBorders>
            <w:shd w:val="clear" w:color="CCFFFF" w:fill="99CCFF"/>
            <w:vAlign w:val="center"/>
            <w:hideMark/>
          </w:tcPr>
          <w:p w:rsidR="000147B5" w:rsidRPr="006F2088" w:rsidRDefault="000147B5" w:rsidP="00E93B71">
            <w:pPr>
              <w:spacing w:after="0" w:line="240" w:lineRule="auto"/>
              <w:rPr>
                <w:rFonts w:eastAsia="Times New Roman" w:cs="Times New Roman"/>
                <w:b/>
                <w:bCs/>
                <w:szCs w:val="24"/>
                <w:lang w:eastAsia="cs-CZ"/>
              </w:rPr>
            </w:pPr>
            <w:r w:rsidRPr="006F2088">
              <w:rPr>
                <w:rFonts w:eastAsia="Times New Roman" w:cs="Times New Roman"/>
                <w:b/>
                <w:bCs/>
                <w:szCs w:val="24"/>
                <w:lang w:eastAsia="cs-CZ"/>
              </w:rPr>
              <w:t xml:space="preserve">Transformace – Domov pro osoby se zdravotním postižením Mařenice, příspěvková organizace </w:t>
            </w:r>
          </w:p>
        </w:tc>
      </w:tr>
      <w:tr w:rsidR="000147B5" w:rsidRPr="006F2088" w:rsidTr="00E93B71">
        <w:trPr>
          <w:trHeight w:val="315"/>
        </w:trPr>
        <w:tc>
          <w:tcPr>
            <w:tcW w:w="2283" w:type="dxa"/>
            <w:tcBorders>
              <w:top w:val="nil"/>
              <w:left w:val="nil"/>
              <w:bottom w:val="nil"/>
              <w:right w:val="nil"/>
            </w:tcBorders>
            <w:shd w:val="clear" w:color="auto" w:fill="auto"/>
            <w:noWrap/>
            <w:vAlign w:val="bottom"/>
            <w:hideMark/>
          </w:tcPr>
          <w:p w:rsidR="000147B5" w:rsidRPr="006F2088" w:rsidRDefault="000147B5" w:rsidP="00E93B71">
            <w:pPr>
              <w:spacing w:after="0" w:line="240" w:lineRule="auto"/>
              <w:rPr>
                <w:rFonts w:eastAsia="Times New Roman" w:cs="Times New Roman"/>
                <w:szCs w:val="24"/>
                <w:lang w:eastAsia="cs-CZ"/>
              </w:rPr>
            </w:pPr>
          </w:p>
        </w:tc>
        <w:tc>
          <w:tcPr>
            <w:tcW w:w="6638" w:type="dxa"/>
            <w:gridSpan w:val="4"/>
            <w:tcBorders>
              <w:top w:val="nil"/>
              <w:left w:val="nil"/>
              <w:bottom w:val="nil"/>
              <w:right w:val="nil"/>
            </w:tcBorders>
            <w:shd w:val="clear" w:color="auto" w:fill="auto"/>
            <w:noWrap/>
            <w:vAlign w:val="bottom"/>
            <w:hideMark/>
          </w:tcPr>
          <w:p w:rsidR="000147B5" w:rsidRPr="006F2088" w:rsidRDefault="000147B5" w:rsidP="00E93B71">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0147B5" w:rsidRPr="006F2088" w:rsidRDefault="000147B5" w:rsidP="00E93B71">
            <w:pPr>
              <w:spacing w:after="0" w:line="240" w:lineRule="auto"/>
              <w:rPr>
                <w:rFonts w:eastAsia="Times New Roman" w:cs="Times New Roman"/>
                <w:szCs w:val="24"/>
                <w:lang w:eastAsia="cs-CZ"/>
              </w:rPr>
            </w:pPr>
          </w:p>
        </w:tc>
      </w:tr>
      <w:tr w:rsidR="000147B5" w:rsidRPr="006F2088" w:rsidTr="00E93B71">
        <w:trPr>
          <w:gridAfter w:val="2"/>
          <w:wAfter w:w="419" w:type="dxa"/>
          <w:trHeight w:val="133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6F2088" w:rsidRDefault="000147B5" w:rsidP="00E93B71">
            <w:pPr>
              <w:spacing w:after="0" w:line="240" w:lineRule="auto"/>
              <w:rPr>
                <w:rFonts w:eastAsia="Times New Roman" w:cs="Times New Roman"/>
                <w:szCs w:val="24"/>
                <w:lang w:eastAsia="cs-CZ"/>
              </w:rPr>
            </w:pPr>
            <w:r w:rsidRPr="006F2088">
              <w:rPr>
                <w:rFonts w:eastAsia="Times New Roman" w:cs="Times New Roman"/>
                <w:szCs w:val="24"/>
                <w:lang w:eastAsia="cs-CZ"/>
              </w:rPr>
              <w:t>Vazba na strategický cíl:</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Pr="006F2088" w:rsidRDefault="000147B5" w:rsidP="007116BD">
            <w:pPr>
              <w:spacing w:after="0" w:line="240" w:lineRule="auto"/>
              <w:jc w:val="left"/>
              <w:rPr>
                <w:rFonts w:eastAsia="Times New Roman" w:cs="Times New Roman"/>
                <w:szCs w:val="24"/>
                <w:lang w:eastAsia="cs-CZ"/>
              </w:rPr>
            </w:pPr>
            <w:r w:rsidRPr="006F2088">
              <w:rPr>
                <w:rFonts w:eastAsia="Times New Roman" w:cs="Times New Roman"/>
                <w:szCs w:val="24"/>
                <w:lang w:eastAsia="cs-CZ"/>
              </w:rPr>
              <w:t>SC2 Humanizace a transformace pobytových služeb pro osoby se zdravotním postižením a seniory                                                                                          SC3 Podpora integrace OZP do běžného života (terénní a ambulantní služby)</w:t>
            </w:r>
          </w:p>
        </w:tc>
      </w:tr>
      <w:tr w:rsidR="000147B5" w:rsidRPr="006F2088" w:rsidTr="00E93B71">
        <w:trPr>
          <w:gridAfter w:val="2"/>
          <w:wAfter w:w="419" w:type="dxa"/>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0147B5" w:rsidRPr="006F2088" w:rsidRDefault="000147B5" w:rsidP="00E93B71">
            <w:pPr>
              <w:spacing w:after="0" w:line="240" w:lineRule="auto"/>
              <w:rPr>
                <w:rFonts w:eastAsia="Times New Roman" w:cs="Times New Roman"/>
                <w:szCs w:val="24"/>
                <w:lang w:eastAsia="cs-CZ"/>
              </w:rPr>
            </w:pPr>
            <w:r w:rsidRPr="006F2088">
              <w:rPr>
                <w:rFonts w:eastAsia="Times New Roman" w:cs="Times New Roman"/>
                <w:szCs w:val="24"/>
                <w:lang w:eastAsia="cs-CZ"/>
              </w:rPr>
              <w:t>Cílové skupiny uživatelů:</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Pr="006F2088" w:rsidRDefault="000147B5" w:rsidP="00E93B71">
            <w:pPr>
              <w:spacing w:after="0" w:line="240" w:lineRule="auto"/>
              <w:rPr>
                <w:rFonts w:eastAsia="Times New Roman" w:cs="Times New Roman"/>
                <w:szCs w:val="24"/>
                <w:lang w:eastAsia="cs-CZ"/>
              </w:rPr>
            </w:pPr>
            <w:r w:rsidRPr="006F2088">
              <w:rPr>
                <w:rFonts w:eastAsia="Times New Roman" w:cs="Times New Roman"/>
                <w:szCs w:val="24"/>
                <w:lang w:eastAsia="cs-CZ"/>
              </w:rPr>
              <w:t>S, OZP</w:t>
            </w:r>
          </w:p>
        </w:tc>
      </w:tr>
      <w:tr w:rsidR="000147B5" w:rsidRPr="006F2088" w:rsidTr="00E93B71">
        <w:trPr>
          <w:gridAfter w:val="2"/>
          <w:wAfter w:w="419" w:type="dxa"/>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0147B5" w:rsidRPr="006F2088" w:rsidRDefault="000147B5" w:rsidP="00E93B71">
            <w:pPr>
              <w:spacing w:after="0" w:line="240" w:lineRule="auto"/>
              <w:rPr>
                <w:rFonts w:eastAsia="Times New Roman" w:cs="Times New Roman"/>
                <w:szCs w:val="24"/>
                <w:lang w:eastAsia="cs-CZ"/>
              </w:rPr>
            </w:pPr>
            <w:r w:rsidRPr="006F2088">
              <w:rPr>
                <w:rFonts w:eastAsia="Times New Roman" w:cs="Times New Roman"/>
                <w:szCs w:val="24"/>
                <w:lang w:eastAsia="cs-CZ"/>
              </w:rPr>
              <w:t>Dotčené druhy sociálních služeb (§):</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Pr="006F2088" w:rsidRDefault="000147B5" w:rsidP="00E93B71">
            <w:pPr>
              <w:spacing w:after="0" w:line="240" w:lineRule="auto"/>
              <w:rPr>
                <w:rFonts w:eastAsia="Times New Roman" w:cs="Times New Roman"/>
                <w:szCs w:val="24"/>
                <w:lang w:eastAsia="cs-CZ"/>
              </w:rPr>
            </w:pPr>
            <w:r w:rsidRPr="006F2088">
              <w:rPr>
                <w:rFonts w:eastAsia="Times New Roman" w:cs="Times New Roman"/>
                <w:szCs w:val="24"/>
                <w:lang w:eastAsia="cs-CZ"/>
              </w:rPr>
              <w:t xml:space="preserve">Domovy pro osoby se zdravotním postižením (§ 48) </w:t>
            </w:r>
          </w:p>
        </w:tc>
      </w:tr>
      <w:tr w:rsidR="000147B5" w:rsidRPr="006F2088" w:rsidTr="00E93B71">
        <w:trPr>
          <w:trHeight w:val="315"/>
        </w:trPr>
        <w:tc>
          <w:tcPr>
            <w:tcW w:w="2283" w:type="dxa"/>
            <w:tcBorders>
              <w:top w:val="nil"/>
              <w:left w:val="nil"/>
              <w:bottom w:val="nil"/>
              <w:right w:val="nil"/>
            </w:tcBorders>
            <w:shd w:val="clear" w:color="auto" w:fill="auto"/>
            <w:noWrap/>
            <w:vAlign w:val="bottom"/>
            <w:hideMark/>
          </w:tcPr>
          <w:p w:rsidR="000147B5" w:rsidRPr="006F2088" w:rsidRDefault="000147B5" w:rsidP="00E93B71">
            <w:pPr>
              <w:spacing w:after="0" w:line="240" w:lineRule="auto"/>
              <w:rPr>
                <w:rFonts w:eastAsia="Times New Roman" w:cs="Times New Roman"/>
                <w:szCs w:val="24"/>
                <w:lang w:eastAsia="cs-CZ"/>
              </w:rPr>
            </w:pPr>
          </w:p>
        </w:tc>
        <w:tc>
          <w:tcPr>
            <w:tcW w:w="6638" w:type="dxa"/>
            <w:gridSpan w:val="4"/>
            <w:tcBorders>
              <w:top w:val="nil"/>
              <w:left w:val="nil"/>
              <w:bottom w:val="nil"/>
              <w:right w:val="nil"/>
            </w:tcBorders>
            <w:shd w:val="clear" w:color="auto" w:fill="auto"/>
            <w:noWrap/>
            <w:vAlign w:val="bottom"/>
            <w:hideMark/>
          </w:tcPr>
          <w:p w:rsidR="000147B5" w:rsidRPr="006F2088" w:rsidRDefault="000147B5" w:rsidP="00E93B71">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0147B5" w:rsidRPr="006F2088" w:rsidRDefault="000147B5" w:rsidP="00E93B71">
            <w:pPr>
              <w:spacing w:after="0" w:line="240" w:lineRule="auto"/>
              <w:rPr>
                <w:rFonts w:eastAsia="Times New Roman" w:cs="Times New Roman"/>
                <w:szCs w:val="24"/>
                <w:lang w:eastAsia="cs-CZ"/>
              </w:rPr>
            </w:pPr>
          </w:p>
        </w:tc>
      </w:tr>
      <w:tr w:rsidR="000147B5" w:rsidRPr="006F2088" w:rsidTr="00E93B71">
        <w:trPr>
          <w:gridAfter w:val="2"/>
          <w:wAfter w:w="419" w:type="dxa"/>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6F2088" w:rsidRDefault="000147B5" w:rsidP="00E93B71">
            <w:pPr>
              <w:spacing w:after="0" w:line="240" w:lineRule="auto"/>
              <w:rPr>
                <w:rFonts w:eastAsia="Times New Roman" w:cs="Times New Roman"/>
                <w:szCs w:val="24"/>
                <w:lang w:eastAsia="cs-CZ"/>
              </w:rPr>
            </w:pPr>
            <w:r w:rsidRPr="006F2088">
              <w:rPr>
                <w:rFonts w:eastAsia="Times New Roman" w:cs="Times New Roman"/>
                <w:szCs w:val="24"/>
                <w:lang w:eastAsia="cs-CZ"/>
              </w:rPr>
              <w:t>Doba realizace:</w:t>
            </w:r>
          </w:p>
        </w:tc>
        <w:tc>
          <w:tcPr>
            <w:tcW w:w="6379" w:type="dxa"/>
            <w:gridSpan w:val="3"/>
            <w:tcBorders>
              <w:top w:val="single" w:sz="8" w:space="0" w:color="auto"/>
              <w:left w:val="nil"/>
              <w:bottom w:val="single" w:sz="8" w:space="0" w:color="auto"/>
              <w:right w:val="single" w:sz="8" w:space="0" w:color="000000"/>
            </w:tcBorders>
            <w:shd w:val="clear" w:color="auto" w:fill="auto"/>
            <w:noWrap/>
            <w:vAlign w:val="bottom"/>
            <w:hideMark/>
          </w:tcPr>
          <w:p w:rsidR="000147B5" w:rsidRPr="006F2088" w:rsidRDefault="000147B5" w:rsidP="00E93B71">
            <w:pPr>
              <w:spacing w:after="0" w:line="240" w:lineRule="auto"/>
              <w:rPr>
                <w:rFonts w:eastAsia="Times New Roman" w:cs="Times New Roman"/>
                <w:szCs w:val="24"/>
                <w:lang w:eastAsia="cs-CZ"/>
              </w:rPr>
            </w:pPr>
            <w:r w:rsidRPr="006F2088">
              <w:rPr>
                <w:rFonts w:eastAsia="Times New Roman" w:cs="Times New Roman"/>
                <w:szCs w:val="24"/>
                <w:lang w:eastAsia="cs-CZ"/>
              </w:rPr>
              <w:t>2015+</w:t>
            </w:r>
          </w:p>
        </w:tc>
      </w:tr>
      <w:tr w:rsidR="000147B5" w:rsidRPr="006F2088" w:rsidTr="00E93B71">
        <w:trPr>
          <w:trHeight w:val="315"/>
        </w:trPr>
        <w:tc>
          <w:tcPr>
            <w:tcW w:w="2283" w:type="dxa"/>
            <w:tcBorders>
              <w:top w:val="nil"/>
              <w:left w:val="nil"/>
              <w:bottom w:val="nil"/>
              <w:right w:val="nil"/>
            </w:tcBorders>
            <w:shd w:val="clear" w:color="auto" w:fill="auto"/>
            <w:noWrap/>
            <w:vAlign w:val="bottom"/>
            <w:hideMark/>
          </w:tcPr>
          <w:p w:rsidR="000147B5" w:rsidRPr="006F2088" w:rsidRDefault="000147B5" w:rsidP="00E93B71">
            <w:pPr>
              <w:spacing w:after="0" w:line="240" w:lineRule="auto"/>
              <w:rPr>
                <w:rFonts w:eastAsia="Times New Roman" w:cs="Times New Roman"/>
                <w:szCs w:val="24"/>
                <w:lang w:eastAsia="cs-CZ"/>
              </w:rPr>
            </w:pPr>
          </w:p>
        </w:tc>
        <w:tc>
          <w:tcPr>
            <w:tcW w:w="6638" w:type="dxa"/>
            <w:gridSpan w:val="4"/>
            <w:tcBorders>
              <w:top w:val="nil"/>
              <w:left w:val="nil"/>
              <w:bottom w:val="nil"/>
              <w:right w:val="nil"/>
            </w:tcBorders>
            <w:shd w:val="clear" w:color="auto" w:fill="auto"/>
            <w:noWrap/>
            <w:vAlign w:val="bottom"/>
            <w:hideMark/>
          </w:tcPr>
          <w:p w:rsidR="000147B5" w:rsidRPr="006F2088" w:rsidRDefault="000147B5" w:rsidP="00E93B71">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0147B5" w:rsidRPr="006F2088" w:rsidRDefault="000147B5" w:rsidP="00E93B71">
            <w:pPr>
              <w:spacing w:after="0" w:line="240" w:lineRule="auto"/>
              <w:rPr>
                <w:rFonts w:eastAsia="Times New Roman" w:cs="Times New Roman"/>
                <w:szCs w:val="24"/>
                <w:lang w:eastAsia="cs-CZ"/>
              </w:rPr>
            </w:pPr>
          </w:p>
        </w:tc>
      </w:tr>
      <w:tr w:rsidR="000147B5" w:rsidRPr="006F2088" w:rsidTr="00E93B71">
        <w:trPr>
          <w:gridAfter w:val="2"/>
          <w:wAfter w:w="419" w:type="dxa"/>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6F2088" w:rsidRDefault="000147B5" w:rsidP="00E93B71">
            <w:pPr>
              <w:spacing w:after="0" w:line="240" w:lineRule="auto"/>
              <w:rPr>
                <w:rFonts w:eastAsia="Times New Roman" w:cs="Times New Roman"/>
                <w:szCs w:val="24"/>
                <w:lang w:eastAsia="cs-CZ"/>
              </w:rPr>
            </w:pPr>
            <w:r w:rsidRPr="006F2088">
              <w:rPr>
                <w:rFonts w:eastAsia="Times New Roman" w:cs="Times New Roman"/>
                <w:szCs w:val="24"/>
                <w:lang w:eastAsia="cs-CZ"/>
              </w:rPr>
              <w:t>Odpovědnost za realizaci:</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Pr="006F2088" w:rsidRDefault="000147B5" w:rsidP="00E93B71">
            <w:pPr>
              <w:spacing w:after="0" w:line="240" w:lineRule="auto"/>
              <w:rPr>
                <w:rFonts w:eastAsia="Times New Roman" w:cs="Times New Roman"/>
                <w:szCs w:val="24"/>
                <w:lang w:eastAsia="cs-CZ"/>
              </w:rPr>
            </w:pPr>
            <w:r w:rsidRPr="006F2088">
              <w:rPr>
                <w:rFonts w:eastAsia="Times New Roman" w:cs="Times New Roman"/>
                <w:szCs w:val="24"/>
                <w:lang w:eastAsia="cs-CZ"/>
              </w:rPr>
              <w:t>Domov pro osoby se zdravotním postižením Mařenice, příspěvková organizace a Liberecký kraj</w:t>
            </w:r>
          </w:p>
        </w:tc>
      </w:tr>
      <w:tr w:rsidR="000147B5" w:rsidRPr="006F2088" w:rsidTr="00E93B71">
        <w:trPr>
          <w:gridAfter w:val="2"/>
          <w:wAfter w:w="419" w:type="dxa"/>
          <w:trHeight w:val="315"/>
        </w:trPr>
        <w:tc>
          <w:tcPr>
            <w:tcW w:w="2283" w:type="dxa"/>
            <w:tcBorders>
              <w:top w:val="nil"/>
              <w:left w:val="nil"/>
              <w:bottom w:val="nil"/>
              <w:right w:val="nil"/>
            </w:tcBorders>
            <w:shd w:val="clear" w:color="auto" w:fill="auto"/>
            <w:noWrap/>
            <w:vAlign w:val="bottom"/>
            <w:hideMark/>
          </w:tcPr>
          <w:p w:rsidR="000147B5" w:rsidRPr="006F2088" w:rsidRDefault="000147B5" w:rsidP="00E93B71">
            <w:pPr>
              <w:spacing w:after="0" w:line="240" w:lineRule="auto"/>
              <w:rPr>
                <w:rFonts w:eastAsia="Times New Roman" w:cs="Times New Roman"/>
                <w:szCs w:val="24"/>
                <w:lang w:eastAsia="cs-CZ"/>
              </w:rPr>
            </w:pPr>
          </w:p>
        </w:tc>
        <w:tc>
          <w:tcPr>
            <w:tcW w:w="6379" w:type="dxa"/>
            <w:gridSpan w:val="3"/>
            <w:tcBorders>
              <w:top w:val="nil"/>
              <w:left w:val="nil"/>
              <w:bottom w:val="nil"/>
              <w:right w:val="nil"/>
            </w:tcBorders>
            <w:shd w:val="clear" w:color="auto" w:fill="auto"/>
            <w:noWrap/>
            <w:vAlign w:val="bottom"/>
            <w:hideMark/>
          </w:tcPr>
          <w:p w:rsidR="000147B5" w:rsidRPr="006F2088" w:rsidRDefault="000147B5" w:rsidP="00E93B71">
            <w:pPr>
              <w:spacing w:after="0" w:line="240" w:lineRule="auto"/>
              <w:rPr>
                <w:rFonts w:eastAsia="Times New Roman" w:cs="Times New Roman"/>
                <w:szCs w:val="24"/>
                <w:lang w:eastAsia="cs-CZ"/>
              </w:rPr>
            </w:pPr>
          </w:p>
        </w:tc>
      </w:tr>
      <w:tr w:rsidR="000147B5" w:rsidRPr="006F2088" w:rsidTr="00E93B71">
        <w:trPr>
          <w:gridAfter w:val="2"/>
          <w:wAfter w:w="419" w:type="dxa"/>
          <w:trHeight w:val="78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6F2088" w:rsidRDefault="000147B5" w:rsidP="00E93B71">
            <w:pPr>
              <w:spacing w:after="0" w:line="240" w:lineRule="auto"/>
              <w:rPr>
                <w:rFonts w:eastAsia="Times New Roman" w:cs="Times New Roman"/>
                <w:szCs w:val="24"/>
                <w:lang w:eastAsia="cs-CZ"/>
              </w:rPr>
            </w:pPr>
            <w:r w:rsidRPr="006F2088">
              <w:rPr>
                <w:rFonts w:eastAsia="Times New Roman" w:cs="Times New Roman"/>
                <w:szCs w:val="24"/>
                <w:lang w:eastAsia="cs-CZ"/>
              </w:rPr>
              <w:t>Financování:</w:t>
            </w:r>
          </w:p>
        </w:tc>
        <w:tc>
          <w:tcPr>
            <w:tcW w:w="6379" w:type="dxa"/>
            <w:gridSpan w:val="3"/>
            <w:tcBorders>
              <w:top w:val="single" w:sz="8" w:space="0" w:color="auto"/>
              <w:left w:val="nil"/>
              <w:bottom w:val="single" w:sz="8" w:space="0" w:color="auto"/>
              <w:right w:val="single" w:sz="8" w:space="0" w:color="000000"/>
            </w:tcBorders>
            <w:shd w:val="clear" w:color="auto" w:fill="auto"/>
            <w:noWrap/>
            <w:vAlign w:val="center"/>
            <w:hideMark/>
          </w:tcPr>
          <w:p w:rsidR="000147B5" w:rsidRPr="006F2088" w:rsidRDefault="000147B5" w:rsidP="00E93B71">
            <w:pPr>
              <w:spacing w:after="0" w:line="240" w:lineRule="auto"/>
              <w:rPr>
                <w:rFonts w:eastAsia="Times New Roman" w:cs="Times New Roman"/>
                <w:szCs w:val="24"/>
                <w:lang w:eastAsia="cs-CZ"/>
              </w:rPr>
            </w:pPr>
            <w:r>
              <w:rPr>
                <w:rFonts w:eastAsia="Times New Roman" w:cs="Times New Roman"/>
                <w:szCs w:val="24"/>
                <w:lang w:eastAsia="cs-CZ"/>
              </w:rPr>
              <w:t>SF EU</w:t>
            </w:r>
            <w:r w:rsidRPr="006F2088">
              <w:rPr>
                <w:rFonts w:eastAsia="Times New Roman" w:cs="Times New Roman"/>
                <w:szCs w:val="24"/>
                <w:lang w:eastAsia="cs-CZ"/>
              </w:rPr>
              <w:t xml:space="preserve"> a SR v rámci OP LZZ (IOP) a LK ve výši 60,2 mil. Kč</w:t>
            </w:r>
          </w:p>
        </w:tc>
      </w:tr>
      <w:tr w:rsidR="000147B5" w:rsidRPr="006F2088" w:rsidTr="00E93B71">
        <w:trPr>
          <w:trHeight w:val="315"/>
        </w:trPr>
        <w:tc>
          <w:tcPr>
            <w:tcW w:w="2283" w:type="dxa"/>
            <w:tcBorders>
              <w:top w:val="nil"/>
              <w:left w:val="nil"/>
              <w:bottom w:val="nil"/>
              <w:right w:val="nil"/>
            </w:tcBorders>
            <w:shd w:val="clear" w:color="auto" w:fill="auto"/>
            <w:noWrap/>
            <w:vAlign w:val="bottom"/>
            <w:hideMark/>
          </w:tcPr>
          <w:p w:rsidR="000147B5" w:rsidRPr="006F2088" w:rsidRDefault="000147B5" w:rsidP="00E93B71">
            <w:pPr>
              <w:spacing w:after="0" w:line="240" w:lineRule="auto"/>
              <w:rPr>
                <w:rFonts w:eastAsia="Times New Roman" w:cs="Times New Roman"/>
                <w:szCs w:val="24"/>
                <w:lang w:eastAsia="cs-CZ"/>
              </w:rPr>
            </w:pPr>
          </w:p>
        </w:tc>
        <w:tc>
          <w:tcPr>
            <w:tcW w:w="6638" w:type="dxa"/>
            <w:gridSpan w:val="4"/>
            <w:tcBorders>
              <w:top w:val="nil"/>
              <w:left w:val="nil"/>
              <w:bottom w:val="nil"/>
              <w:right w:val="nil"/>
            </w:tcBorders>
            <w:shd w:val="clear" w:color="auto" w:fill="auto"/>
            <w:noWrap/>
            <w:vAlign w:val="bottom"/>
            <w:hideMark/>
          </w:tcPr>
          <w:p w:rsidR="000147B5" w:rsidRPr="006F2088" w:rsidRDefault="000147B5" w:rsidP="00E93B71">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0147B5" w:rsidRPr="006F2088" w:rsidRDefault="000147B5" w:rsidP="00E93B71">
            <w:pPr>
              <w:spacing w:after="0" w:line="240" w:lineRule="auto"/>
              <w:rPr>
                <w:rFonts w:eastAsia="Times New Roman" w:cs="Times New Roman"/>
                <w:szCs w:val="24"/>
                <w:lang w:eastAsia="cs-CZ"/>
              </w:rPr>
            </w:pPr>
          </w:p>
        </w:tc>
      </w:tr>
      <w:tr w:rsidR="000147B5" w:rsidRPr="006F2088" w:rsidTr="00E93B71">
        <w:trPr>
          <w:gridAfter w:val="2"/>
          <w:wAfter w:w="419" w:type="dxa"/>
          <w:trHeight w:val="280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6F2088" w:rsidRDefault="000147B5" w:rsidP="00E93B71">
            <w:pPr>
              <w:spacing w:after="0" w:line="240" w:lineRule="auto"/>
              <w:rPr>
                <w:rFonts w:eastAsia="Times New Roman" w:cs="Times New Roman"/>
                <w:szCs w:val="24"/>
                <w:lang w:eastAsia="cs-CZ"/>
              </w:rPr>
            </w:pPr>
            <w:r w:rsidRPr="006F2088">
              <w:rPr>
                <w:rFonts w:eastAsia="Times New Roman" w:cs="Times New Roman"/>
                <w:szCs w:val="24"/>
                <w:lang w:eastAsia="cs-CZ"/>
              </w:rPr>
              <w:t>Popis aktivity:</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Pr="006F2088" w:rsidRDefault="000147B5" w:rsidP="00E93B71">
            <w:pPr>
              <w:spacing w:after="0" w:line="240" w:lineRule="auto"/>
              <w:rPr>
                <w:rFonts w:eastAsia="Times New Roman" w:cs="Times New Roman"/>
                <w:szCs w:val="24"/>
                <w:lang w:eastAsia="cs-CZ"/>
              </w:rPr>
            </w:pPr>
            <w:r w:rsidRPr="006F2088">
              <w:rPr>
                <w:rFonts w:eastAsia="Times New Roman" w:cs="Times New Roman"/>
                <w:szCs w:val="24"/>
                <w:lang w:eastAsia="cs-CZ"/>
              </w:rPr>
              <w:t>Výstavba nových objektů pro bydlení OZP (klientů zařízení). Příprava zaměstnanců a klientů na přechod ze stávajícího zařízení do nových prostor. Přestěhování v roce 2015 a následné poskytování sociá</w:t>
            </w:r>
            <w:r>
              <w:rPr>
                <w:rFonts w:eastAsia="Times New Roman" w:cs="Times New Roman"/>
                <w:szCs w:val="24"/>
                <w:lang w:eastAsia="cs-CZ"/>
              </w:rPr>
              <w:t>l</w:t>
            </w:r>
            <w:r w:rsidRPr="006F2088">
              <w:rPr>
                <w:rFonts w:eastAsia="Times New Roman" w:cs="Times New Roman"/>
                <w:szCs w:val="24"/>
                <w:lang w:eastAsia="cs-CZ"/>
              </w:rPr>
              <w:t xml:space="preserve">ních služeb v novém prostředí lokalit Nový Bor, </w:t>
            </w:r>
            <w:proofErr w:type="spellStart"/>
            <w:r w:rsidRPr="006F2088">
              <w:rPr>
                <w:rFonts w:eastAsia="Times New Roman" w:cs="Times New Roman"/>
                <w:szCs w:val="24"/>
                <w:lang w:eastAsia="cs-CZ"/>
              </w:rPr>
              <w:t>Arnultovice</w:t>
            </w:r>
            <w:proofErr w:type="spellEnd"/>
            <w:r w:rsidRPr="006F2088">
              <w:rPr>
                <w:rFonts w:eastAsia="Times New Roman" w:cs="Times New Roman"/>
                <w:szCs w:val="24"/>
                <w:lang w:eastAsia="cs-CZ"/>
              </w:rPr>
              <w:t xml:space="preserve"> u Nového Boru a Cvikov.</w:t>
            </w:r>
          </w:p>
        </w:tc>
      </w:tr>
    </w:tbl>
    <w:p w:rsidR="000147B5" w:rsidRPr="00507757" w:rsidRDefault="000147B5" w:rsidP="000147B5">
      <w:pPr>
        <w:rPr>
          <w:rFonts w:cs="Times New Roman"/>
          <w:szCs w:val="24"/>
        </w:rPr>
      </w:pPr>
    </w:p>
    <w:p w:rsidR="000147B5" w:rsidRPr="00507757" w:rsidRDefault="000147B5" w:rsidP="000147B5">
      <w:pPr>
        <w:rPr>
          <w:rFonts w:cs="Times New Roman"/>
          <w:szCs w:val="24"/>
        </w:rPr>
      </w:pPr>
      <w:r w:rsidRPr="00507757">
        <w:rPr>
          <w:rFonts w:cs="Times New Roman"/>
          <w:szCs w:val="24"/>
        </w:rPr>
        <w:br w:type="page"/>
      </w:r>
    </w:p>
    <w:tbl>
      <w:tblPr>
        <w:tblW w:w="8925" w:type="dxa"/>
        <w:tblInd w:w="55" w:type="dxa"/>
        <w:tblCellMar>
          <w:left w:w="70" w:type="dxa"/>
          <w:right w:w="70" w:type="dxa"/>
        </w:tblCellMar>
        <w:tblLook w:val="04A0" w:firstRow="1" w:lastRow="0" w:firstColumn="1" w:lastColumn="0" w:noHBand="0" w:noVBand="1"/>
      </w:tblPr>
      <w:tblGrid>
        <w:gridCol w:w="2283"/>
        <w:gridCol w:w="993"/>
        <w:gridCol w:w="1109"/>
        <w:gridCol w:w="4277"/>
        <w:gridCol w:w="103"/>
        <w:gridCol w:w="160"/>
      </w:tblGrid>
      <w:tr w:rsidR="000147B5" w:rsidRPr="00507757" w:rsidTr="00E93B71">
        <w:trPr>
          <w:gridAfter w:val="2"/>
          <w:wAfter w:w="263" w:type="dxa"/>
          <w:trHeight w:val="330"/>
        </w:trPr>
        <w:tc>
          <w:tcPr>
            <w:tcW w:w="8662" w:type="dxa"/>
            <w:gridSpan w:val="4"/>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507757" w:rsidRDefault="000147B5" w:rsidP="00E93B71">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lastRenderedPageBreak/>
              <w:t>Střednědobý plán rozvoje sociálních služeb v Libereckém kraji 2014-2017</w:t>
            </w:r>
          </w:p>
        </w:tc>
      </w:tr>
      <w:tr w:rsidR="000147B5" w:rsidRPr="00507757" w:rsidTr="00E93B71">
        <w:trPr>
          <w:trHeight w:val="315"/>
        </w:trPr>
        <w:tc>
          <w:tcPr>
            <w:tcW w:w="4385" w:type="dxa"/>
            <w:gridSpan w:val="3"/>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4380" w:type="dxa"/>
            <w:gridSpan w:val="2"/>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gridAfter w:val="2"/>
          <w:wAfter w:w="263" w:type="dxa"/>
          <w:trHeight w:val="315"/>
        </w:trPr>
        <w:tc>
          <w:tcPr>
            <w:tcW w:w="8662" w:type="dxa"/>
            <w:gridSpan w:val="4"/>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507757" w:rsidRDefault="000147B5" w:rsidP="00E93B71">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KARTA ROZVOJOVÉ AKTIVITY</w:t>
            </w:r>
          </w:p>
        </w:tc>
      </w:tr>
      <w:tr w:rsidR="000147B5" w:rsidRPr="00507757" w:rsidTr="00E93B71">
        <w:trPr>
          <w:gridAfter w:val="2"/>
          <w:wAfter w:w="263" w:type="dxa"/>
          <w:trHeight w:val="315"/>
        </w:trPr>
        <w:tc>
          <w:tcPr>
            <w:tcW w:w="8662" w:type="dxa"/>
            <w:gridSpan w:val="4"/>
            <w:tcBorders>
              <w:top w:val="single" w:sz="8" w:space="0" w:color="auto"/>
              <w:left w:val="nil"/>
              <w:bottom w:val="single" w:sz="8" w:space="0" w:color="auto"/>
              <w:right w:val="nil"/>
            </w:tcBorders>
            <w:shd w:val="clear" w:color="auto" w:fill="auto"/>
            <w:noWrap/>
            <w:vAlign w:val="bottom"/>
            <w:hideMark/>
          </w:tcPr>
          <w:p w:rsidR="000147B5" w:rsidRPr="00507757" w:rsidRDefault="000147B5" w:rsidP="00E93B71">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0147B5" w:rsidRPr="00507757" w:rsidTr="00E93B71">
        <w:trPr>
          <w:gridAfter w:val="2"/>
          <w:wAfter w:w="263" w:type="dxa"/>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Číslo aktivity:</w:t>
            </w:r>
          </w:p>
        </w:tc>
        <w:tc>
          <w:tcPr>
            <w:tcW w:w="993" w:type="dxa"/>
            <w:tcBorders>
              <w:top w:val="nil"/>
              <w:left w:val="nil"/>
              <w:bottom w:val="single" w:sz="8" w:space="0" w:color="auto"/>
              <w:right w:val="single" w:sz="8" w:space="0" w:color="auto"/>
            </w:tcBorders>
            <w:shd w:val="clear" w:color="CCFFFF" w:fill="8DB4E2"/>
            <w:noWrap/>
            <w:vAlign w:val="bottom"/>
            <w:hideMark/>
          </w:tcPr>
          <w:p w:rsidR="000147B5" w:rsidRPr="00507757" w:rsidRDefault="000147B5" w:rsidP="00E93B71">
            <w:pPr>
              <w:spacing w:after="0" w:line="240" w:lineRule="auto"/>
              <w:rPr>
                <w:rFonts w:eastAsia="Times New Roman" w:cs="Times New Roman"/>
                <w:b/>
                <w:bCs/>
                <w:szCs w:val="24"/>
                <w:lang w:eastAsia="cs-CZ"/>
              </w:rPr>
            </w:pPr>
            <w:r w:rsidRPr="00507757">
              <w:rPr>
                <w:rFonts w:eastAsia="Times New Roman" w:cs="Times New Roman"/>
                <w:b/>
                <w:bCs/>
                <w:szCs w:val="24"/>
                <w:lang w:eastAsia="cs-CZ"/>
              </w:rPr>
              <w:t>A02-02</w:t>
            </w:r>
          </w:p>
        </w:tc>
        <w:tc>
          <w:tcPr>
            <w:tcW w:w="5386" w:type="dxa"/>
            <w:gridSpan w:val="2"/>
            <w:tcBorders>
              <w:top w:val="nil"/>
              <w:left w:val="nil"/>
              <w:bottom w:val="single" w:sz="8" w:space="0" w:color="auto"/>
              <w:right w:val="single" w:sz="8" w:space="0" w:color="auto"/>
            </w:tcBorders>
            <w:shd w:val="clear" w:color="auto" w:fill="auto"/>
            <w:noWrap/>
            <w:vAlign w:val="bottom"/>
            <w:hideMark/>
          </w:tcPr>
          <w:p w:rsidR="000147B5" w:rsidRPr="00507757" w:rsidRDefault="000147B5" w:rsidP="00E93B71">
            <w:pPr>
              <w:spacing w:after="0" w:line="240" w:lineRule="auto"/>
              <w:rPr>
                <w:rFonts w:eastAsia="Times New Roman" w:cs="Times New Roman"/>
                <w:b/>
                <w:bCs/>
                <w:szCs w:val="24"/>
                <w:lang w:eastAsia="cs-CZ"/>
              </w:rPr>
            </w:pPr>
            <w:r w:rsidRPr="00507757">
              <w:rPr>
                <w:rFonts w:eastAsia="Times New Roman" w:cs="Times New Roman"/>
                <w:b/>
                <w:bCs/>
                <w:szCs w:val="24"/>
                <w:lang w:eastAsia="cs-CZ"/>
              </w:rPr>
              <w:t> </w:t>
            </w:r>
          </w:p>
        </w:tc>
      </w:tr>
      <w:tr w:rsidR="000147B5" w:rsidRPr="00507757" w:rsidTr="00E93B71">
        <w:trPr>
          <w:gridAfter w:val="2"/>
          <w:wAfter w:w="263" w:type="dxa"/>
          <w:trHeight w:val="56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Název aktivity:</w:t>
            </w:r>
          </w:p>
        </w:tc>
        <w:tc>
          <w:tcPr>
            <w:tcW w:w="6379" w:type="dxa"/>
            <w:gridSpan w:val="3"/>
            <w:tcBorders>
              <w:top w:val="single" w:sz="8" w:space="0" w:color="auto"/>
              <w:left w:val="nil"/>
              <w:bottom w:val="single" w:sz="8" w:space="0" w:color="auto"/>
              <w:right w:val="single" w:sz="8" w:space="0" w:color="000000"/>
            </w:tcBorders>
            <w:shd w:val="clear" w:color="CCFFFF" w:fill="99CCFF"/>
            <w:vAlign w:val="center"/>
            <w:hideMark/>
          </w:tcPr>
          <w:p w:rsidR="000147B5" w:rsidRPr="00507757" w:rsidRDefault="000147B5" w:rsidP="00E93B71">
            <w:pPr>
              <w:spacing w:after="0" w:line="240" w:lineRule="auto"/>
              <w:rPr>
                <w:rFonts w:eastAsia="Times New Roman" w:cs="Times New Roman"/>
                <w:b/>
                <w:bCs/>
                <w:szCs w:val="24"/>
                <w:lang w:eastAsia="cs-CZ"/>
              </w:rPr>
            </w:pPr>
            <w:r w:rsidRPr="00507757">
              <w:rPr>
                <w:rFonts w:eastAsia="Times New Roman" w:cs="Times New Roman"/>
                <w:b/>
                <w:bCs/>
                <w:szCs w:val="24"/>
                <w:lang w:eastAsia="cs-CZ"/>
              </w:rPr>
              <w:t>Transformace – Domov Sluneční dvůr, příspěvková organizace</w:t>
            </w:r>
          </w:p>
        </w:tc>
      </w:tr>
      <w:tr w:rsidR="000147B5" w:rsidRPr="00507757" w:rsidTr="00E93B71">
        <w:trPr>
          <w:trHeight w:val="315"/>
        </w:trPr>
        <w:tc>
          <w:tcPr>
            <w:tcW w:w="2283"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6482" w:type="dxa"/>
            <w:gridSpan w:val="4"/>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gridAfter w:val="2"/>
          <w:wAfter w:w="263" w:type="dxa"/>
          <w:trHeight w:val="133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Vazba na strategický cíl:</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Pr="00507757" w:rsidRDefault="000147B5" w:rsidP="007116BD">
            <w:pPr>
              <w:spacing w:after="0" w:line="240" w:lineRule="auto"/>
              <w:jc w:val="left"/>
              <w:rPr>
                <w:rFonts w:eastAsia="Times New Roman" w:cs="Times New Roman"/>
                <w:szCs w:val="24"/>
                <w:lang w:eastAsia="cs-CZ"/>
              </w:rPr>
            </w:pPr>
            <w:r w:rsidRPr="00507757">
              <w:rPr>
                <w:rFonts w:eastAsia="Times New Roman" w:cs="Times New Roman"/>
                <w:szCs w:val="24"/>
                <w:lang w:eastAsia="cs-CZ"/>
              </w:rPr>
              <w:t>SC2 Humanizace a transformace pobytových služeb pro osoby se zdravotním postižením a seniory                                                                                             SC3 Podpora integrace OZP do běžného života (terénní a ambulantní služby)</w:t>
            </w:r>
          </w:p>
        </w:tc>
      </w:tr>
      <w:tr w:rsidR="000147B5" w:rsidRPr="00507757" w:rsidTr="00E93B71">
        <w:trPr>
          <w:gridAfter w:val="2"/>
          <w:wAfter w:w="263" w:type="dxa"/>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Cílové skupiny uživatelů:</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S, OZP</w:t>
            </w:r>
          </w:p>
        </w:tc>
      </w:tr>
      <w:tr w:rsidR="000147B5" w:rsidRPr="00507757" w:rsidTr="00E93B71">
        <w:trPr>
          <w:gridAfter w:val="2"/>
          <w:wAfter w:w="263" w:type="dxa"/>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Dotčené druhy sociálních služeb (§):</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 xml:space="preserve">Domovy pro osoby se zdravotním postižením (§ 48) </w:t>
            </w:r>
          </w:p>
        </w:tc>
      </w:tr>
      <w:tr w:rsidR="000147B5" w:rsidRPr="00507757" w:rsidTr="00E93B71">
        <w:trPr>
          <w:trHeight w:val="315"/>
        </w:trPr>
        <w:tc>
          <w:tcPr>
            <w:tcW w:w="2283"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6482" w:type="dxa"/>
            <w:gridSpan w:val="4"/>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gridAfter w:val="2"/>
          <w:wAfter w:w="263" w:type="dxa"/>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Doba realizace:</w:t>
            </w:r>
          </w:p>
        </w:tc>
        <w:tc>
          <w:tcPr>
            <w:tcW w:w="6379" w:type="dxa"/>
            <w:gridSpan w:val="3"/>
            <w:tcBorders>
              <w:top w:val="single" w:sz="8" w:space="0" w:color="auto"/>
              <w:left w:val="nil"/>
              <w:bottom w:val="single" w:sz="8" w:space="0" w:color="auto"/>
              <w:right w:val="single" w:sz="8" w:space="0" w:color="000000"/>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2015+</w:t>
            </w:r>
          </w:p>
        </w:tc>
      </w:tr>
      <w:tr w:rsidR="000147B5" w:rsidRPr="00507757" w:rsidTr="00E93B71">
        <w:trPr>
          <w:trHeight w:val="315"/>
        </w:trPr>
        <w:tc>
          <w:tcPr>
            <w:tcW w:w="2283"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6482" w:type="dxa"/>
            <w:gridSpan w:val="4"/>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gridAfter w:val="2"/>
          <w:wAfter w:w="263" w:type="dxa"/>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Odpovědnost za realizaci:</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Domov Sluneční dvůr, příspěvková organizace a Liberecký kraj</w:t>
            </w:r>
          </w:p>
        </w:tc>
      </w:tr>
      <w:tr w:rsidR="000147B5" w:rsidRPr="00507757" w:rsidTr="00E93B71">
        <w:trPr>
          <w:gridAfter w:val="2"/>
          <w:wAfter w:w="263" w:type="dxa"/>
          <w:trHeight w:val="315"/>
        </w:trPr>
        <w:tc>
          <w:tcPr>
            <w:tcW w:w="2283"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6379" w:type="dxa"/>
            <w:gridSpan w:val="3"/>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gridAfter w:val="2"/>
          <w:wAfter w:w="263" w:type="dxa"/>
          <w:trHeight w:val="78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Financování:</w:t>
            </w:r>
          </w:p>
        </w:tc>
        <w:tc>
          <w:tcPr>
            <w:tcW w:w="6379" w:type="dxa"/>
            <w:gridSpan w:val="3"/>
            <w:tcBorders>
              <w:top w:val="single" w:sz="8" w:space="0" w:color="auto"/>
              <w:left w:val="nil"/>
              <w:bottom w:val="single" w:sz="8" w:space="0" w:color="auto"/>
              <w:right w:val="single" w:sz="8" w:space="0" w:color="000000"/>
            </w:tcBorders>
            <w:shd w:val="clear" w:color="auto" w:fill="auto"/>
            <w:noWrap/>
            <w:vAlign w:val="center"/>
            <w:hideMark/>
          </w:tcPr>
          <w:p w:rsidR="000147B5" w:rsidRPr="00507757" w:rsidRDefault="000147B5" w:rsidP="00E93B71">
            <w:pPr>
              <w:spacing w:after="0" w:line="240" w:lineRule="auto"/>
              <w:rPr>
                <w:rFonts w:eastAsia="Times New Roman" w:cs="Times New Roman"/>
                <w:szCs w:val="24"/>
                <w:lang w:eastAsia="cs-CZ"/>
              </w:rPr>
            </w:pPr>
            <w:r>
              <w:rPr>
                <w:rFonts w:eastAsia="Times New Roman" w:cs="Times New Roman"/>
                <w:szCs w:val="24"/>
                <w:lang w:eastAsia="cs-CZ"/>
              </w:rPr>
              <w:t>SF EU</w:t>
            </w:r>
            <w:r w:rsidRPr="00507757">
              <w:rPr>
                <w:rFonts w:eastAsia="Times New Roman" w:cs="Times New Roman"/>
                <w:szCs w:val="24"/>
                <w:lang w:eastAsia="cs-CZ"/>
              </w:rPr>
              <w:t xml:space="preserve"> a SR v rámci OP LZZ (IOP) a LK </w:t>
            </w:r>
          </w:p>
        </w:tc>
      </w:tr>
      <w:tr w:rsidR="000147B5" w:rsidRPr="00507757" w:rsidTr="00E93B71">
        <w:trPr>
          <w:trHeight w:val="315"/>
        </w:trPr>
        <w:tc>
          <w:tcPr>
            <w:tcW w:w="2283"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6482" w:type="dxa"/>
            <w:gridSpan w:val="4"/>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gridAfter w:val="2"/>
          <w:wAfter w:w="263" w:type="dxa"/>
          <w:trHeight w:val="180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Popis aktivity:</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Default="000147B5" w:rsidP="00E93B71">
            <w:pPr>
              <w:spacing w:after="0" w:line="240" w:lineRule="auto"/>
              <w:rPr>
                <w:rFonts w:eastAsia="Times New Roman" w:cs="Times New Roman"/>
                <w:szCs w:val="24"/>
                <w:lang w:eastAsia="cs-CZ"/>
              </w:rPr>
            </w:pPr>
            <w:r>
              <w:rPr>
                <w:rFonts w:eastAsia="Times New Roman" w:cs="Times New Roman"/>
                <w:szCs w:val="24"/>
                <w:lang w:eastAsia="cs-CZ"/>
              </w:rPr>
              <w:t xml:space="preserve">Příprava na nové programovací období (SF EU). </w:t>
            </w:r>
          </w:p>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 xml:space="preserve">Výstavba nových objektů pro bydlení OZP (klientů zařízení). Příprava zaměstnanců a klientů na přechod ze stávajícího zařízení do nových prostor. </w:t>
            </w:r>
          </w:p>
        </w:tc>
      </w:tr>
    </w:tbl>
    <w:p w:rsidR="000147B5" w:rsidRPr="00507757" w:rsidRDefault="000147B5" w:rsidP="000147B5">
      <w:pPr>
        <w:rPr>
          <w:rFonts w:cs="Times New Roman"/>
          <w:szCs w:val="24"/>
        </w:rPr>
      </w:pPr>
    </w:p>
    <w:p w:rsidR="000147B5" w:rsidRPr="00507757" w:rsidRDefault="000147B5" w:rsidP="000147B5">
      <w:pPr>
        <w:rPr>
          <w:rFonts w:cs="Times New Roman"/>
          <w:szCs w:val="24"/>
        </w:rPr>
      </w:pPr>
    </w:p>
    <w:p w:rsidR="000147B5" w:rsidRPr="00507757" w:rsidRDefault="000147B5" w:rsidP="000147B5">
      <w:pPr>
        <w:rPr>
          <w:rFonts w:cs="Times New Roman"/>
          <w:szCs w:val="24"/>
        </w:rPr>
      </w:pPr>
    </w:p>
    <w:p w:rsidR="000147B5" w:rsidRPr="00507757" w:rsidRDefault="000147B5" w:rsidP="000147B5">
      <w:pPr>
        <w:rPr>
          <w:rFonts w:cs="Times New Roman"/>
          <w:szCs w:val="24"/>
        </w:rPr>
      </w:pPr>
      <w:r w:rsidRPr="00507757">
        <w:rPr>
          <w:rFonts w:cs="Times New Roman"/>
          <w:szCs w:val="24"/>
        </w:rPr>
        <w:br w:type="page"/>
      </w:r>
    </w:p>
    <w:tbl>
      <w:tblPr>
        <w:tblW w:w="9081" w:type="dxa"/>
        <w:tblInd w:w="55" w:type="dxa"/>
        <w:tblCellMar>
          <w:left w:w="70" w:type="dxa"/>
          <w:right w:w="70" w:type="dxa"/>
        </w:tblCellMar>
        <w:tblLook w:val="04A0" w:firstRow="1" w:lastRow="0" w:firstColumn="1" w:lastColumn="0" w:noHBand="0" w:noVBand="1"/>
      </w:tblPr>
      <w:tblGrid>
        <w:gridCol w:w="2425"/>
        <w:gridCol w:w="992"/>
        <w:gridCol w:w="900"/>
        <w:gridCol w:w="4345"/>
        <w:gridCol w:w="259"/>
        <w:gridCol w:w="160"/>
      </w:tblGrid>
      <w:tr w:rsidR="000147B5" w:rsidRPr="00507757" w:rsidTr="00E93B71">
        <w:trPr>
          <w:gridAfter w:val="2"/>
          <w:wAfter w:w="419" w:type="dxa"/>
          <w:trHeight w:val="330"/>
        </w:trPr>
        <w:tc>
          <w:tcPr>
            <w:tcW w:w="8662" w:type="dxa"/>
            <w:gridSpan w:val="4"/>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507757" w:rsidRDefault="000147B5" w:rsidP="00E93B71">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lastRenderedPageBreak/>
              <w:t>Střednědobý plán rozvoje sociálních služeb v Libereckém kraji 2014-2017</w:t>
            </w:r>
          </w:p>
        </w:tc>
      </w:tr>
      <w:tr w:rsidR="000147B5" w:rsidRPr="00507757" w:rsidTr="00E93B71">
        <w:trPr>
          <w:trHeight w:val="315"/>
        </w:trPr>
        <w:tc>
          <w:tcPr>
            <w:tcW w:w="4317" w:type="dxa"/>
            <w:gridSpan w:val="3"/>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4604" w:type="dxa"/>
            <w:gridSpan w:val="2"/>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gridAfter w:val="2"/>
          <w:wAfter w:w="419" w:type="dxa"/>
          <w:trHeight w:val="315"/>
        </w:trPr>
        <w:tc>
          <w:tcPr>
            <w:tcW w:w="8662" w:type="dxa"/>
            <w:gridSpan w:val="4"/>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507757" w:rsidRDefault="000147B5" w:rsidP="00E93B71">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KARTA ROZVOJOVÉ AKTIVITY</w:t>
            </w:r>
          </w:p>
        </w:tc>
      </w:tr>
      <w:tr w:rsidR="000147B5" w:rsidRPr="00507757" w:rsidTr="00E93B71">
        <w:trPr>
          <w:gridAfter w:val="2"/>
          <w:wAfter w:w="419" w:type="dxa"/>
          <w:trHeight w:val="315"/>
        </w:trPr>
        <w:tc>
          <w:tcPr>
            <w:tcW w:w="8662" w:type="dxa"/>
            <w:gridSpan w:val="4"/>
            <w:tcBorders>
              <w:top w:val="single" w:sz="8" w:space="0" w:color="auto"/>
              <w:left w:val="nil"/>
              <w:bottom w:val="single" w:sz="8" w:space="0" w:color="auto"/>
              <w:right w:val="nil"/>
            </w:tcBorders>
            <w:shd w:val="clear" w:color="auto" w:fill="auto"/>
            <w:noWrap/>
            <w:vAlign w:val="bottom"/>
            <w:hideMark/>
          </w:tcPr>
          <w:p w:rsidR="000147B5" w:rsidRPr="00507757" w:rsidRDefault="000147B5" w:rsidP="00E93B71">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0147B5" w:rsidRPr="00507757" w:rsidTr="00E93B71">
        <w:trPr>
          <w:gridAfter w:val="2"/>
          <w:wAfter w:w="419" w:type="dxa"/>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Číslo aktivity:</w:t>
            </w:r>
          </w:p>
        </w:tc>
        <w:tc>
          <w:tcPr>
            <w:tcW w:w="992" w:type="dxa"/>
            <w:tcBorders>
              <w:top w:val="nil"/>
              <w:left w:val="nil"/>
              <w:bottom w:val="single" w:sz="8" w:space="0" w:color="auto"/>
              <w:right w:val="single" w:sz="8" w:space="0" w:color="auto"/>
            </w:tcBorders>
            <w:shd w:val="clear" w:color="CCFFFF" w:fill="8DB4E2"/>
            <w:noWrap/>
            <w:vAlign w:val="bottom"/>
            <w:hideMark/>
          </w:tcPr>
          <w:p w:rsidR="000147B5" w:rsidRPr="00507757" w:rsidRDefault="000147B5" w:rsidP="00E93B71">
            <w:pPr>
              <w:spacing w:after="0" w:line="240" w:lineRule="auto"/>
              <w:rPr>
                <w:rFonts w:eastAsia="Times New Roman" w:cs="Times New Roman"/>
                <w:b/>
                <w:bCs/>
                <w:szCs w:val="24"/>
                <w:lang w:eastAsia="cs-CZ"/>
              </w:rPr>
            </w:pPr>
            <w:r w:rsidRPr="00507757">
              <w:rPr>
                <w:rFonts w:eastAsia="Times New Roman" w:cs="Times New Roman"/>
                <w:b/>
                <w:bCs/>
                <w:szCs w:val="24"/>
                <w:lang w:eastAsia="cs-CZ"/>
              </w:rPr>
              <w:t>A02-03</w:t>
            </w:r>
          </w:p>
        </w:tc>
        <w:tc>
          <w:tcPr>
            <w:tcW w:w="5245" w:type="dxa"/>
            <w:gridSpan w:val="2"/>
            <w:tcBorders>
              <w:top w:val="nil"/>
              <w:left w:val="nil"/>
              <w:bottom w:val="single" w:sz="8" w:space="0" w:color="auto"/>
              <w:right w:val="single" w:sz="8" w:space="0" w:color="auto"/>
            </w:tcBorders>
            <w:shd w:val="clear" w:color="auto" w:fill="auto"/>
            <w:noWrap/>
            <w:vAlign w:val="bottom"/>
            <w:hideMark/>
          </w:tcPr>
          <w:p w:rsidR="000147B5" w:rsidRPr="00507757" w:rsidRDefault="000147B5" w:rsidP="00E93B71">
            <w:pPr>
              <w:spacing w:after="0" w:line="240" w:lineRule="auto"/>
              <w:rPr>
                <w:rFonts w:eastAsia="Times New Roman" w:cs="Times New Roman"/>
                <w:b/>
                <w:bCs/>
                <w:szCs w:val="24"/>
                <w:lang w:eastAsia="cs-CZ"/>
              </w:rPr>
            </w:pPr>
            <w:r w:rsidRPr="00507757">
              <w:rPr>
                <w:rFonts w:eastAsia="Times New Roman" w:cs="Times New Roman"/>
                <w:b/>
                <w:bCs/>
                <w:szCs w:val="24"/>
                <w:lang w:eastAsia="cs-CZ"/>
              </w:rPr>
              <w:t> </w:t>
            </w:r>
          </w:p>
        </w:tc>
      </w:tr>
      <w:tr w:rsidR="000147B5" w:rsidRPr="00507757" w:rsidTr="00E93B71">
        <w:trPr>
          <w:gridAfter w:val="2"/>
          <w:wAfter w:w="419" w:type="dxa"/>
          <w:trHeight w:val="84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Název aktivity:</w:t>
            </w:r>
          </w:p>
        </w:tc>
        <w:tc>
          <w:tcPr>
            <w:tcW w:w="6237" w:type="dxa"/>
            <w:gridSpan w:val="3"/>
            <w:tcBorders>
              <w:top w:val="single" w:sz="8" w:space="0" w:color="auto"/>
              <w:left w:val="nil"/>
              <w:bottom w:val="single" w:sz="8" w:space="0" w:color="auto"/>
              <w:right w:val="single" w:sz="8" w:space="0" w:color="000000"/>
            </w:tcBorders>
            <w:shd w:val="clear" w:color="CCFFFF" w:fill="99CCFF"/>
            <w:vAlign w:val="center"/>
            <w:hideMark/>
          </w:tcPr>
          <w:p w:rsidR="000147B5" w:rsidRPr="00507757" w:rsidRDefault="000147B5" w:rsidP="00E93B71">
            <w:pPr>
              <w:spacing w:after="0" w:line="240" w:lineRule="auto"/>
              <w:rPr>
                <w:rFonts w:eastAsia="Times New Roman" w:cs="Times New Roman"/>
                <w:b/>
                <w:bCs/>
                <w:szCs w:val="24"/>
                <w:lang w:eastAsia="cs-CZ"/>
              </w:rPr>
            </w:pPr>
            <w:r w:rsidRPr="00507757">
              <w:rPr>
                <w:rFonts w:eastAsia="Times New Roman" w:cs="Times New Roman"/>
                <w:b/>
                <w:bCs/>
                <w:szCs w:val="24"/>
                <w:lang w:eastAsia="cs-CZ"/>
              </w:rPr>
              <w:t>Transformace - Domov a Centrum denních služeb Jablonec nad Nisou, příspěvková organizace</w:t>
            </w:r>
          </w:p>
        </w:tc>
      </w:tr>
      <w:tr w:rsidR="000147B5" w:rsidRPr="00507757" w:rsidTr="00E93B71">
        <w:trPr>
          <w:trHeight w:val="315"/>
        </w:trPr>
        <w:tc>
          <w:tcPr>
            <w:tcW w:w="2425"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6496" w:type="dxa"/>
            <w:gridSpan w:val="4"/>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gridAfter w:val="2"/>
          <w:wAfter w:w="419" w:type="dxa"/>
          <w:trHeight w:val="133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Vazba na strategický cíl:</w:t>
            </w:r>
          </w:p>
        </w:tc>
        <w:tc>
          <w:tcPr>
            <w:tcW w:w="6237"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Pr="00507757" w:rsidRDefault="000147B5" w:rsidP="007116BD">
            <w:pPr>
              <w:spacing w:after="0" w:line="240" w:lineRule="auto"/>
              <w:jc w:val="left"/>
              <w:rPr>
                <w:rFonts w:eastAsia="Times New Roman" w:cs="Times New Roman"/>
                <w:szCs w:val="24"/>
                <w:lang w:eastAsia="cs-CZ"/>
              </w:rPr>
            </w:pPr>
            <w:r w:rsidRPr="00507757">
              <w:rPr>
                <w:rFonts w:eastAsia="Times New Roman" w:cs="Times New Roman"/>
                <w:szCs w:val="24"/>
                <w:lang w:eastAsia="cs-CZ"/>
              </w:rPr>
              <w:t>SC2 Humanizace a transformace pobytových služeb pro osoby se zdravotním postižením a seniory                                                                                           SC3 Podpora integrace OZP do běžného života (terénní a ambulantní služby)</w:t>
            </w:r>
          </w:p>
        </w:tc>
      </w:tr>
      <w:tr w:rsidR="000147B5" w:rsidRPr="00507757" w:rsidTr="00E93B71">
        <w:trPr>
          <w:gridAfter w:val="2"/>
          <w:wAfter w:w="419" w:type="dxa"/>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Cílové skupiny uživatelů:</w:t>
            </w:r>
          </w:p>
        </w:tc>
        <w:tc>
          <w:tcPr>
            <w:tcW w:w="6237"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OZP</w:t>
            </w:r>
          </w:p>
        </w:tc>
      </w:tr>
      <w:tr w:rsidR="000147B5" w:rsidRPr="00507757" w:rsidTr="00E93B71">
        <w:trPr>
          <w:gridAfter w:val="2"/>
          <w:wAfter w:w="419" w:type="dxa"/>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Dotčené druhy sociálních služeb (§):</w:t>
            </w:r>
          </w:p>
        </w:tc>
        <w:tc>
          <w:tcPr>
            <w:tcW w:w="6237"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 xml:space="preserve">Domovy pro osoby se zdravotním postižením (§ 48) </w:t>
            </w:r>
          </w:p>
        </w:tc>
      </w:tr>
      <w:tr w:rsidR="000147B5" w:rsidRPr="00507757" w:rsidTr="00E93B71">
        <w:trPr>
          <w:trHeight w:val="315"/>
        </w:trPr>
        <w:tc>
          <w:tcPr>
            <w:tcW w:w="2425"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6496" w:type="dxa"/>
            <w:gridSpan w:val="4"/>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gridAfter w:val="2"/>
          <w:wAfter w:w="419" w:type="dxa"/>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Doba realizace:</w:t>
            </w:r>
          </w:p>
        </w:tc>
        <w:tc>
          <w:tcPr>
            <w:tcW w:w="6237" w:type="dxa"/>
            <w:gridSpan w:val="3"/>
            <w:tcBorders>
              <w:top w:val="single" w:sz="8" w:space="0" w:color="auto"/>
              <w:left w:val="nil"/>
              <w:bottom w:val="single" w:sz="8" w:space="0" w:color="auto"/>
              <w:right w:val="single" w:sz="8" w:space="0" w:color="000000"/>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2015+</w:t>
            </w:r>
          </w:p>
        </w:tc>
      </w:tr>
      <w:tr w:rsidR="000147B5" w:rsidRPr="00507757" w:rsidTr="00E93B71">
        <w:trPr>
          <w:trHeight w:val="315"/>
        </w:trPr>
        <w:tc>
          <w:tcPr>
            <w:tcW w:w="2425"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6496" w:type="dxa"/>
            <w:gridSpan w:val="4"/>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gridAfter w:val="2"/>
          <w:wAfter w:w="419" w:type="dxa"/>
          <w:trHeight w:val="61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Odpovědnost za realizaci:</w:t>
            </w:r>
          </w:p>
        </w:tc>
        <w:tc>
          <w:tcPr>
            <w:tcW w:w="6237" w:type="dxa"/>
            <w:gridSpan w:val="3"/>
            <w:tcBorders>
              <w:top w:val="single" w:sz="8" w:space="0" w:color="auto"/>
              <w:left w:val="nil"/>
              <w:bottom w:val="single" w:sz="8" w:space="0" w:color="auto"/>
              <w:right w:val="single" w:sz="8" w:space="0" w:color="000000"/>
            </w:tcBorders>
            <w:shd w:val="clear" w:color="auto" w:fill="auto"/>
            <w:vAlign w:val="bottom"/>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Domov a Centrum denních služeb Jablonec nad Nisou, příspěvková organizace a Liberecký kraj</w:t>
            </w:r>
          </w:p>
        </w:tc>
      </w:tr>
      <w:tr w:rsidR="000147B5" w:rsidRPr="00507757" w:rsidTr="00E93B71">
        <w:trPr>
          <w:gridAfter w:val="2"/>
          <w:wAfter w:w="419" w:type="dxa"/>
          <w:trHeight w:val="315"/>
        </w:trPr>
        <w:tc>
          <w:tcPr>
            <w:tcW w:w="2425"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6237" w:type="dxa"/>
            <w:gridSpan w:val="3"/>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gridAfter w:val="2"/>
          <w:wAfter w:w="419" w:type="dxa"/>
          <w:trHeight w:val="78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Financování:</w:t>
            </w:r>
          </w:p>
        </w:tc>
        <w:tc>
          <w:tcPr>
            <w:tcW w:w="6237" w:type="dxa"/>
            <w:gridSpan w:val="3"/>
            <w:tcBorders>
              <w:top w:val="single" w:sz="8" w:space="0" w:color="auto"/>
              <w:left w:val="nil"/>
              <w:bottom w:val="single" w:sz="8" w:space="0" w:color="auto"/>
              <w:right w:val="single" w:sz="8" w:space="0" w:color="000000"/>
            </w:tcBorders>
            <w:shd w:val="clear" w:color="auto" w:fill="auto"/>
            <w:noWrap/>
            <w:vAlign w:val="center"/>
            <w:hideMark/>
          </w:tcPr>
          <w:p w:rsidR="000147B5" w:rsidRPr="00507757" w:rsidRDefault="000147B5" w:rsidP="00E93B71">
            <w:pPr>
              <w:spacing w:after="0" w:line="240" w:lineRule="auto"/>
              <w:rPr>
                <w:rFonts w:eastAsia="Times New Roman" w:cs="Times New Roman"/>
                <w:szCs w:val="24"/>
                <w:lang w:eastAsia="cs-CZ"/>
              </w:rPr>
            </w:pPr>
            <w:r>
              <w:rPr>
                <w:rFonts w:eastAsia="Times New Roman" w:cs="Times New Roman"/>
                <w:szCs w:val="24"/>
                <w:lang w:eastAsia="cs-CZ"/>
              </w:rPr>
              <w:t>SF EU</w:t>
            </w:r>
            <w:r w:rsidRPr="00507757">
              <w:rPr>
                <w:rFonts w:eastAsia="Times New Roman" w:cs="Times New Roman"/>
                <w:szCs w:val="24"/>
                <w:lang w:eastAsia="cs-CZ"/>
              </w:rPr>
              <w:t xml:space="preserve"> a SR v rámci OP LZZ (</w:t>
            </w:r>
            <w:proofErr w:type="gramStart"/>
            <w:r w:rsidRPr="00507757">
              <w:rPr>
                <w:rFonts w:eastAsia="Times New Roman" w:cs="Times New Roman"/>
                <w:szCs w:val="24"/>
                <w:lang w:eastAsia="cs-CZ"/>
              </w:rPr>
              <w:t>IOP)  a LK</w:t>
            </w:r>
            <w:proofErr w:type="gramEnd"/>
          </w:p>
        </w:tc>
      </w:tr>
      <w:tr w:rsidR="000147B5" w:rsidRPr="00507757" w:rsidTr="00E93B71">
        <w:trPr>
          <w:trHeight w:val="315"/>
        </w:trPr>
        <w:tc>
          <w:tcPr>
            <w:tcW w:w="2425"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6496" w:type="dxa"/>
            <w:gridSpan w:val="4"/>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160"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gridAfter w:val="2"/>
          <w:wAfter w:w="419" w:type="dxa"/>
          <w:trHeight w:val="168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Popis aktivity:</w:t>
            </w:r>
          </w:p>
        </w:tc>
        <w:tc>
          <w:tcPr>
            <w:tcW w:w="6237"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Default="000147B5" w:rsidP="00E93B71">
            <w:pPr>
              <w:spacing w:after="0" w:line="240" w:lineRule="auto"/>
              <w:rPr>
                <w:rFonts w:eastAsia="Times New Roman" w:cs="Times New Roman"/>
                <w:szCs w:val="24"/>
                <w:lang w:eastAsia="cs-CZ"/>
              </w:rPr>
            </w:pPr>
            <w:r>
              <w:rPr>
                <w:rFonts w:eastAsia="Times New Roman" w:cs="Times New Roman"/>
                <w:szCs w:val="24"/>
                <w:lang w:eastAsia="cs-CZ"/>
              </w:rPr>
              <w:t xml:space="preserve">Příprava na nové programovací období (SF EU). </w:t>
            </w:r>
          </w:p>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 xml:space="preserve">Výstavba nových objektů pro bydlení OZP (klientů zařízení). Příprava zaměstnanců a klientů na přechod ze stávajícího zařízení do nových prostor. </w:t>
            </w:r>
          </w:p>
        </w:tc>
      </w:tr>
    </w:tbl>
    <w:p w:rsidR="000147B5" w:rsidRPr="00507757" w:rsidRDefault="000147B5" w:rsidP="000147B5">
      <w:pPr>
        <w:rPr>
          <w:rFonts w:cs="Times New Roman"/>
          <w:szCs w:val="24"/>
        </w:rPr>
      </w:pPr>
    </w:p>
    <w:p w:rsidR="000147B5" w:rsidRPr="00507757" w:rsidRDefault="000147B5" w:rsidP="000147B5">
      <w:pPr>
        <w:rPr>
          <w:rFonts w:cs="Times New Roman"/>
          <w:szCs w:val="24"/>
        </w:rPr>
      </w:pPr>
    </w:p>
    <w:p w:rsidR="000147B5" w:rsidRPr="00507757" w:rsidRDefault="000147B5" w:rsidP="000147B5">
      <w:pPr>
        <w:rPr>
          <w:rFonts w:cs="Times New Roman"/>
          <w:szCs w:val="24"/>
        </w:rPr>
      </w:pPr>
    </w:p>
    <w:p w:rsidR="000147B5" w:rsidRPr="00507757" w:rsidRDefault="000147B5" w:rsidP="000147B5">
      <w:pPr>
        <w:rPr>
          <w:rFonts w:cs="Times New Roman"/>
          <w:szCs w:val="24"/>
        </w:rPr>
      </w:pPr>
    </w:p>
    <w:p w:rsidR="000147B5" w:rsidRPr="00507757" w:rsidRDefault="000147B5" w:rsidP="000147B5">
      <w:pPr>
        <w:rPr>
          <w:rFonts w:cs="Times New Roman"/>
          <w:szCs w:val="24"/>
        </w:rPr>
      </w:pPr>
    </w:p>
    <w:p w:rsidR="000147B5" w:rsidRPr="00507757" w:rsidRDefault="000147B5" w:rsidP="000147B5">
      <w:pPr>
        <w:rPr>
          <w:rFonts w:cs="Times New Roman"/>
          <w:szCs w:val="24"/>
        </w:rPr>
      </w:pPr>
    </w:p>
    <w:p w:rsidR="000147B5" w:rsidRPr="00507757" w:rsidRDefault="000147B5" w:rsidP="000147B5">
      <w:pPr>
        <w:rPr>
          <w:rFonts w:cs="Times New Roman"/>
          <w:szCs w:val="24"/>
        </w:rPr>
      </w:pPr>
      <w:r w:rsidRPr="00507757">
        <w:rPr>
          <w:rFonts w:cs="Times New Roman"/>
          <w:szCs w:val="24"/>
        </w:rPr>
        <w:br w:type="page"/>
      </w:r>
    </w:p>
    <w:tbl>
      <w:tblPr>
        <w:tblW w:w="8460" w:type="dxa"/>
        <w:tblInd w:w="55" w:type="dxa"/>
        <w:tblCellMar>
          <w:left w:w="70" w:type="dxa"/>
          <w:right w:w="70" w:type="dxa"/>
        </w:tblCellMar>
        <w:tblLook w:val="04A0" w:firstRow="1" w:lastRow="0" w:firstColumn="1" w:lastColumn="0" w:noHBand="0" w:noVBand="1"/>
      </w:tblPr>
      <w:tblGrid>
        <w:gridCol w:w="2425"/>
        <w:gridCol w:w="992"/>
        <w:gridCol w:w="5043"/>
      </w:tblGrid>
      <w:tr w:rsidR="000147B5" w:rsidRPr="00507757" w:rsidTr="00E93B71">
        <w:trPr>
          <w:trHeight w:val="330"/>
        </w:trPr>
        <w:tc>
          <w:tcPr>
            <w:tcW w:w="8460" w:type="dxa"/>
            <w:gridSpan w:val="3"/>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507757" w:rsidRDefault="000147B5" w:rsidP="00E93B71">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lastRenderedPageBreak/>
              <w:t>Střednědobý plán rozvoje sociálních služeb v Libereckém kraji 2014-2017</w:t>
            </w:r>
          </w:p>
        </w:tc>
      </w:tr>
      <w:tr w:rsidR="000147B5" w:rsidRPr="00507757" w:rsidTr="00E93B71">
        <w:trPr>
          <w:trHeight w:val="315"/>
        </w:trPr>
        <w:tc>
          <w:tcPr>
            <w:tcW w:w="2425"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992"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5043"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trHeight w:val="315"/>
        </w:trPr>
        <w:tc>
          <w:tcPr>
            <w:tcW w:w="8460" w:type="dxa"/>
            <w:gridSpan w:val="3"/>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507757" w:rsidRDefault="000147B5" w:rsidP="00E93B71">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KARTA ROZVOJOVÉ AKTIVITY</w:t>
            </w:r>
          </w:p>
        </w:tc>
      </w:tr>
      <w:tr w:rsidR="000147B5" w:rsidRPr="00507757" w:rsidTr="00E93B71">
        <w:trPr>
          <w:trHeight w:val="315"/>
        </w:trPr>
        <w:tc>
          <w:tcPr>
            <w:tcW w:w="8460" w:type="dxa"/>
            <w:gridSpan w:val="3"/>
            <w:tcBorders>
              <w:top w:val="single" w:sz="8" w:space="0" w:color="auto"/>
              <w:left w:val="nil"/>
              <w:bottom w:val="single" w:sz="8" w:space="0" w:color="auto"/>
              <w:right w:val="nil"/>
            </w:tcBorders>
            <w:shd w:val="clear" w:color="auto" w:fill="auto"/>
            <w:noWrap/>
            <w:vAlign w:val="bottom"/>
            <w:hideMark/>
          </w:tcPr>
          <w:p w:rsidR="000147B5" w:rsidRPr="00507757" w:rsidRDefault="000147B5" w:rsidP="00E93B71">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0147B5" w:rsidRPr="00507757" w:rsidTr="00E93B71">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Číslo aktivity:</w:t>
            </w:r>
          </w:p>
        </w:tc>
        <w:tc>
          <w:tcPr>
            <w:tcW w:w="992" w:type="dxa"/>
            <w:tcBorders>
              <w:top w:val="nil"/>
              <w:left w:val="nil"/>
              <w:bottom w:val="single" w:sz="8" w:space="0" w:color="auto"/>
              <w:right w:val="single" w:sz="8" w:space="0" w:color="auto"/>
            </w:tcBorders>
            <w:shd w:val="clear" w:color="CCFFFF" w:fill="8DB4E2"/>
            <w:noWrap/>
            <w:vAlign w:val="bottom"/>
            <w:hideMark/>
          </w:tcPr>
          <w:p w:rsidR="000147B5" w:rsidRPr="00507757" w:rsidRDefault="000147B5" w:rsidP="00E93B71">
            <w:pPr>
              <w:spacing w:after="0" w:line="240" w:lineRule="auto"/>
              <w:rPr>
                <w:rFonts w:eastAsia="Times New Roman" w:cs="Times New Roman"/>
                <w:b/>
                <w:bCs/>
                <w:szCs w:val="24"/>
                <w:lang w:eastAsia="cs-CZ"/>
              </w:rPr>
            </w:pPr>
            <w:r w:rsidRPr="00507757">
              <w:rPr>
                <w:rFonts w:eastAsia="Times New Roman" w:cs="Times New Roman"/>
                <w:b/>
                <w:bCs/>
                <w:szCs w:val="24"/>
                <w:lang w:eastAsia="cs-CZ"/>
              </w:rPr>
              <w:t>A02-04</w:t>
            </w:r>
          </w:p>
        </w:tc>
        <w:tc>
          <w:tcPr>
            <w:tcW w:w="5043" w:type="dxa"/>
            <w:tcBorders>
              <w:top w:val="nil"/>
              <w:left w:val="nil"/>
              <w:bottom w:val="single" w:sz="8" w:space="0" w:color="auto"/>
              <w:right w:val="single" w:sz="8" w:space="0" w:color="auto"/>
            </w:tcBorders>
            <w:shd w:val="clear" w:color="auto" w:fill="auto"/>
            <w:noWrap/>
            <w:vAlign w:val="bottom"/>
            <w:hideMark/>
          </w:tcPr>
          <w:p w:rsidR="000147B5" w:rsidRPr="00507757" w:rsidRDefault="000147B5" w:rsidP="00E93B71">
            <w:pPr>
              <w:spacing w:after="0" w:line="240" w:lineRule="auto"/>
              <w:rPr>
                <w:rFonts w:eastAsia="Times New Roman" w:cs="Times New Roman"/>
                <w:b/>
                <w:bCs/>
                <w:szCs w:val="24"/>
                <w:lang w:eastAsia="cs-CZ"/>
              </w:rPr>
            </w:pPr>
            <w:r w:rsidRPr="00507757">
              <w:rPr>
                <w:rFonts w:eastAsia="Times New Roman" w:cs="Times New Roman"/>
                <w:b/>
                <w:bCs/>
                <w:szCs w:val="24"/>
                <w:lang w:eastAsia="cs-CZ"/>
              </w:rPr>
              <w:t> </w:t>
            </w:r>
          </w:p>
        </w:tc>
      </w:tr>
      <w:tr w:rsidR="000147B5" w:rsidRPr="00507757" w:rsidTr="00E93B71">
        <w:trPr>
          <w:trHeight w:val="33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Název aktivity:</w:t>
            </w:r>
          </w:p>
        </w:tc>
        <w:tc>
          <w:tcPr>
            <w:tcW w:w="6035" w:type="dxa"/>
            <w:gridSpan w:val="2"/>
            <w:tcBorders>
              <w:top w:val="single" w:sz="8" w:space="0" w:color="auto"/>
              <w:left w:val="nil"/>
              <w:bottom w:val="single" w:sz="8" w:space="0" w:color="auto"/>
              <w:right w:val="single" w:sz="8" w:space="0" w:color="000000"/>
            </w:tcBorders>
            <w:shd w:val="clear" w:color="CCFFFF" w:fill="99CCFF"/>
            <w:vAlign w:val="center"/>
            <w:hideMark/>
          </w:tcPr>
          <w:p w:rsidR="000147B5" w:rsidRPr="00507757" w:rsidRDefault="000147B5" w:rsidP="00E93B71">
            <w:pPr>
              <w:spacing w:after="0" w:line="240" w:lineRule="auto"/>
              <w:rPr>
                <w:rFonts w:eastAsia="Times New Roman" w:cs="Times New Roman"/>
                <w:b/>
                <w:bCs/>
                <w:szCs w:val="24"/>
                <w:lang w:eastAsia="cs-CZ"/>
              </w:rPr>
            </w:pPr>
            <w:r w:rsidRPr="00507757">
              <w:rPr>
                <w:rFonts w:eastAsia="Times New Roman" w:cs="Times New Roman"/>
                <w:b/>
                <w:bCs/>
                <w:szCs w:val="24"/>
                <w:lang w:eastAsia="cs-CZ"/>
              </w:rPr>
              <w:t>Transformace - Domov Raspenava, příspěvková organizace</w:t>
            </w:r>
          </w:p>
        </w:tc>
      </w:tr>
      <w:tr w:rsidR="000147B5" w:rsidRPr="00507757" w:rsidTr="00E93B71">
        <w:trPr>
          <w:trHeight w:val="315"/>
        </w:trPr>
        <w:tc>
          <w:tcPr>
            <w:tcW w:w="2425"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992"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5043"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trHeight w:val="133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Vazba na strategický cíl:</w:t>
            </w:r>
          </w:p>
        </w:tc>
        <w:tc>
          <w:tcPr>
            <w:tcW w:w="6035" w:type="dxa"/>
            <w:gridSpan w:val="2"/>
            <w:tcBorders>
              <w:top w:val="single" w:sz="8" w:space="0" w:color="auto"/>
              <w:left w:val="nil"/>
              <w:bottom w:val="single" w:sz="8" w:space="0" w:color="auto"/>
              <w:right w:val="single" w:sz="8" w:space="0" w:color="000000"/>
            </w:tcBorders>
            <w:shd w:val="clear" w:color="auto" w:fill="auto"/>
            <w:vAlign w:val="center"/>
            <w:hideMark/>
          </w:tcPr>
          <w:p w:rsidR="000147B5" w:rsidRPr="00507757" w:rsidRDefault="000147B5" w:rsidP="007116BD">
            <w:pPr>
              <w:spacing w:after="0" w:line="240" w:lineRule="auto"/>
              <w:jc w:val="left"/>
              <w:rPr>
                <w:rFonts w:eastAsia="Times New Roman" w:cs="Times New Roman"/>
                <w:szCs w:val="24"/>
                <w:lang w:eastAsia="cs-CZ"/>
              </w:rPr>
            </w:pPr>
            <w:r w:rsidRPr="00507757">
              <w:rPr>
                <w:rFonts w:eastAsia="Times New Roman" w:cs="Times New Roman"/>
                <w:szCs w:val="24"/>
                <w:lang w:eastAsia="cs-CZ"/>
              </w:rPr>
              <w:t>SC2 Humanizace a transformace pobytových služeb pro osoby se zdravotním postižením a seniory                                                                                                                              SC3 Podpora integrace OZP do běžného života (terénní a ambulantní služby)</w:t>
            </w:r>
          </w:p>
        </w:tc>
      </w:tr>
      <w:tr w:rsidR="000147B5" w:rsidRPr="00507757"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Cílové skupiny uživatelů:</w:t>
            </w:r>
          </w:p>
        </w:tc>
        <w:tc>
          <w:tcPr>
            <w:tcW w:w="6035" w:type="dxa"/>
            <w:gridSpan w:val="2"/>
            <w:tcBorders>
              <w:top w:val="single" w:sz="8" w:space="0" w:color="auto"/>
              <w:left w:val="nil"/>
              <w:bottom w:val="single" w:sz="8" w:space="0" w:color="auto"/>
              <w:right w:val="single" w:sz="8" w:space="0" w:color="000000"/>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OZP</w:t>
            </w:r>
          </w:p>
        </w:tc>
      </w:tr>
      <w:tr w:rsidR="000147B5" w:rsidRPr="00507757"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Dotčené druhy sociálních služeb (§):</w:t>
            </w:r>
          </w:p>
        </w:tc>
        <w:tc>
          <w:tcPr>
            <w:tcW w:w="6035" w:type="dxa"/>
            <w:gridSpan w:val="2"/>
            <w:tcBorders>
              <w:top w:val="single" w:sz="8" w:space="0" w:color="auto"/>
              <w:left w:val="nil"/>
              <w:bottom w:val="single" w:sz="8" w:space="0" w:color="auto"/>
              <w:right w:val="single" w:sz="8" w:space="0" w:color="000000"/>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 xml:space="preserve">Domovy pro osoby se zdravotním postižením (§ 48) </w:t>
            </w:r>
          </w:p>
        </w:tc>
      </w:tr>
      <w:tr w:rsidR="000147B5" w:rsidRPr="00507757" w:rsidTr="00E93B71">
        <w:trPr>
          <w:trHeight w:val="315"/>
        </w:trPr>
        <w:tc>
          <w:tcPr>
            <w:tcW w:w="2425"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992"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5043"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Doba realizace:</w:t>
            </w:r>
          </w:p>
        </w:tc>
        <w:tc>
          <w:tcPr>
            <w:tcW w:w="6035" w:type="dxa"/>
            <w:gridSpan w:val="2"/>
            <w:tcBorders>
              <w:top w:val="single" w:sz="8" w:space="0" w:color="auto"/>
              <w:left w:val="nil"/>
              <w:bottom w:val="single" w:sz="8" w:space="0" w:color="auto"/>
              <w:right w:val="single" w:sz="8" w:space="0" w:color="000000"/>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2015+</w:t>
            </w:r>
          </w:p>
        </w:tc>
      </w:tr>
      <w:tr w:rsidR="000147B5" w:rsidRPr="00507757" w:rsidTr="00E93B71">
        <w:trPr>
          <w:trHeight w:val="315"/>
        </w:trPr>
        <w:tc>
          <w:tcPr>
            <w:tcW w:w="2425"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992"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5043"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Odpovědnost za realizaci:</w:t>
            </w:r>
          </w:p>
        </w:tc>
        <w:tc>
          <w:tcPr>
            <w:tcW w:w="6035" w:type="dxa"/>
            <w:gridSpan w:val="2"/>
            <w:tcBorders>
              <w:top w:val="single" w:sz="8" w:space="0" w:color="auto"/>
              <w:left w:val="nil"/>
              <w:bottom w:val="single" w:sz="8" w:space="0" w:color="auto"/>
              <w:right w:val="single" w:sz="8" w:space="0" w:color="000000"/>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Domov Raspenava, příspěvková organizace a Liberecký kraj</w:t>
            </w:r>
          </w:p>
        </w:tc>
      </w:tr>
      <w:tr w:rsidR="000147B5" w:rsidRPr="00507757" w:rsidTr="00E93B71">
        <w:trPr>
          <w:trHeight w:val="315"/>
        </w:trPr>
        <w:tc>
          <w:tcPr>
            <w:tcW w:w="2425"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6035" w:type="dxa"/>
            <w:gridSpan w:val="2"/>
            <w:tcBorders>
              <w:top w:val="nil"/>
              <w:left w:val="nil"/>
              <w:bottom w:val="nil"/>
              <w:right w:val="nil"/>
            </w:tcBorders>
            <w:shd w:val="clear" w:color="auto" w:fill="auto"/>
            <w:noWrap/>
            <w:vAlign w:val="center"/>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trHeight w:val="78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Financování:</w:t>
            </w:r>
          </w:p>
        </w:tc>
        <w:tc>
          <w:tcPr>
            <w:tcW w:w="6035" w:type="dxa"/>
            <w:gridSpan w:val="2"/>
            <w:tcBorders>
              <w:top w:val="single" w:sz="8" w:space="0" w:color="auto"/>
              <w:left w:val="nil"/>
              <w:bottom w:val="single" w:sz="8" w:space="0" w:color="auto"/>
              <w:right w:val="single" w:sz="8" w:space="0" w:color="000000"/>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Pr>
                <w:rFonts w:eastAsia="Times New Roman" w:cs="Times New Roman"/>
                <w:szCs w:val="24"/>
                <w:lang w:eastAsia="cs-CZ"/>
              </w:rPr>
              <w:t>SF EU</w:t>
            </w:r>
            <w:r w:rsidRPr="00507757">
              <w:rPr>
                <w:rFonts w:eastAsia="Times New Roman" w:cs="Times New Roman"/>
                <w:szCs w:val="24"/>
                <w:lang w:eastAsia="cs-CZ"/>
              </w:rPr>
              <w:t xml:space="preserve"> a SR v rámci OP LZZ výzva č. A9 </w:t>
            </w:r>
          </w:p>
        </w:tc>
      </w:tr>
      <w:tr w:rsidR="000147B5" w:rsidRPr="00507757" w:rsidTr="00E93B71">
        <w:trPr>
          <w:trHeight w:val="315"/>
        </w:trPr>
        <w:tc>
          <w:tcPr>
            <w:tcW w:w="2425"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992"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5043"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trHeight w:val="105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Popis aktivity:</w:t>
            </w:r>
          </w:p>
        </w:tc>
        <w:tc>
          <w:tcPr>
            <w:tcW w:w="6035" w:type="dxa"/>
            <w:gridSpan w:val="2"/>
            <w:tcBorders>
              <w:top w:val="single" w:sz="8" w:space="0" w:color="auto"/>
              <w:left w:val="nil"/>
              <w:bottom w:val="single" w:sz="8" w:space="0" w:color="auto"/>
              <w:right w:val="single" w:sz="8" w:space="0" w:color="000000"/>
            </w:tcBorders>
            <w:shd w:val="clear" w:color="auto" w:fill="auto"/>
            <w:vAlign w:val="center"/>
            <w:hideMark/>
          </w:tcPr>
          <w:p w:rsidR="000147B5" w:rsidRDefault="000147B5" w:rsidP="00E93B71">
            <w:pPr>
              <w:spacing w:after="0" w:line="240" w:lineRule="auto"/>
              <w:rPr>
                <w:rFonts w:eastAsia="Times New Roman" w:cs="Times New Roman"/>
                <w:szCs w:val="24"/>
                <w:lang w:eastAsia="cs-CZ"/>
              </w:rPr>
            </w:pPr>
            <w:r>
              <w:rPr>
                <w:rFonts w:eastAsia="Times New Roman" w:cs="Times New Roman"/>
                <w:szCs w:val="24"/>
                <w:lang w:eastAsia="cs-CZ"/>
              </w:rPr>
              <w:t xml:space="preserve">Příprava na nové programovací období (SF EU). </w:t>
            </w:r>
          </w:p>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Zmapování skutečné potřeby zařízení v území a následné naplánování procesu transformace.</w:t>
            </w:r>
          </w:p>
        </w:tc>
      </w:tr>
    </w:tbl>
    <w:p w:rsidR="000147B5" w:rsidRPr="00507757" w:rsidRDefault="000147B5" w:rsidP="000147B5">
      <w:pPr>
        <w:rPr>
          <w:rFonts w:cs="Times New Roman"/>
          <w:szCs w:val="24"/>
        </w:rPr>
      </w:pPr>
    </w:p>
    <w:p w:rsidR="000147B5" w:rsidRPr="00507757" w:rsidRDefault="000147B5" w:rsidP="000147B5">
      <w:pPr>
        <w:rPr>
          <w:rFonts w:cs="Times New Roman"/>
          <w:szCs w:val="24"/>
        </w:rPr>
      </w:pPr>
    </w:p>
    <w:p w:rsidR="000147B5" w:rsidRPr="00507757" w:rsidRDefault="000147B5" w:rsidP="000147B5">
      <w:pPr>
        <w:rPr>
          <w:rFonts w:cs="Times New Roman"/>
          <w:szCs w:val="24"/>
        </w:rPr>
      </w:pPr>
    </w:p>
    <w:p w:rsidR="000147B5" w:rsidRPr="00507757" w:rsidRDefault="000147B5" w:rsidP="000147B5">
      <w:pPr>
        <w:rPr>
          <w:rFonts w:cs="Times New Roman"/>
          <w:szCs w:val="24"/>
        </w:rPr>
      </w:pPr>
    </w:p>
    <w:p w:rsidR="000147B5" w:rsidRPr="00507757" w:rsidRDefault="000147B5" w:rsidP="000147B5">
      <w:pPr>
        <w:rPr>
          <w:rFonts w:cs="Times New Roman"/>
          <w:szCs w:val="24"/>
        </w:rPr>
      </w:pPr>
      <w:r w:rsidRPr="00507757">
        <w:rPr>
          <w:rFonts w:cs="Times New Roman"/>
          <w:szCs w:val="24"/>
        </w:rPr>
        <w:br w:type="page"/>
      </w:r>
    </w:p>
    <w:tbl>
      <w:tblPr>
        <w:tblW w:w="8740" w:type="dxa"/>
        <w:tblInd w:w="55" w:type="dxa"/>
        <w:tblCellMar>
          <w:left w:w="70" w:type="dxa"/>
          <w:right w:w="70" w:type="dxa"/>
        </w:tblCellMar>
        <w:tblLook w:val="04A0" w:firstRow="1" w:lastRow="0" w:firstColumn="1" w:lastColumn="0" w:noHBand="0" w:noVBand="1"/>
      </w:tblPr>
      <w:tblGrid>
        <w:gridCol w:w="2283"/>
        <w:gridCol w:w="993"/>
        <w:gridCol w:w="3048"/>
        <w:gridCol w:w="2066"/>
        <w:gridCol w:w="350"/>
      </w:tblGrid>
      <w:tr w:rsidR="000147B5" w:rsidRPr="00507757" w:rsidTr="00E93B71">
        <w:trPr>
          <w:trHeight w:val="330"/>
        </w:trPr>
        <w:tc>
          <w:tcPr>
            <w:tcW w:w="874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507757" w:rsidRDefault="000147B5" w:rsidP="00E93B71">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lastRenderedPageBreak/>
              <w:t>Střednědobý plán rozvoje sociálních služeb v Libereckém kraji 2014-2017</w:t>
            </w:r>
          </w:p>
        </w:tc>
      </w:tr>
      <w:tr w:rsidR="000147B5" w:rsidRPr="00507757" w:rsidTr="00E93B71">
        <w:trPr>
          <w:trHeight w:val="315"/>
        </w:trPr>
        <w:tc>
          <w:tcPr>
            <w:tcW w:w="6324" w:type="dxa"/>
            <w:gridSpan w:val="3"/>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2066"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350"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trHeight w:val="315"/>
        </w:trPr>
        <w:tc>
          <w:tcPr>
            <w:tcW w:w="874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507757" w:rsidRDefault="000147B5" w:rsidP="00E93B71">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KARTA ROZVOJOVÉ AKTIVITY</w:t>
            </w:r>
          </w:p>
        </w:tc>
      </w:tr>
      <w:tr w:rsidR="000147B5" w:rsidRPr="00507757" w:rsidTr="00E93B71">
        <w:trPr>
          <w:trHeight w:val="315"/>
        </w:trPr>
        <w:tc>
          <w:tcPr>
            <w:tcW w:w="8740" w:type="dxa"/>
            <w:gridSpan w:val="5"/>
            <w:tcBorders>
              <w:top w:val="single" w:sz="8" w:space="0" w:color="auto"/>
              <w:left w:val="nil"/>
              <w:bottom w:val="single" w:sz="8" w:space="0" w:color="auto"/>
              <w:right w:val="nil"/>
            </w:tcBorders>
            <w:shd w:val="clear" w:color="auto" w:fill="auto"/>
            <w:noWrap/>
            <w:vAlign w:val="bottom"/>
            <w:hideMark/>
          </w:tcPr>
          <w:p w:rsidR="000147B5" w:rsidRPr="00507757" w:rsidRDefault="000147B5" w:rsidP="00E93B71">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0147B5" w:rsidRPr="00507757" w:rsidTr="00E93B71">
        <w:trPr>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Číslo aktivity:</w:t>
            </w:r>
          </w:p>
        </w:tc>
        <w:tc>
          <w:tcPr>
            <w:tcW w:w="993" w:type="dxa"/>
            <w:tcBorders>
              <w:top w:val="nil"/>
              <w:left w:val="nil"/>
              <w:bottom w:val="single" w:sz="8" w:space="0" w:color="auto"/>
              <w:right w:val="single" w:sz="8" w:space="0" w:color="auto"/>
            </w:tcBorders>
            <w:shd w:val="clear" w:color="CCFFFF" w:fill="8DB4E2"/>
            <w:noWrap/>
            <w:vAlign w:val="bottom"/>
            <w:hideMark/>
          </w:tcPr>
          <w:p w:rsidR="000147B5" w:rsidRPr="00507757" w:rsidRDefault="000147B5" w:rsidP="00E93B71">
            <w:pPr>
              <w:spacing w:after="0" w:line="240" w:lineRule="auto"/>
              <w:rPr>
                <w:rFonts w:eastAsia="Times New Roman" w:cs="Times New Roman"/>
                <w:b/>
                <w:bCs/>
                <w:szCs w:val="24"/>
                <w:lang w:eastAsia="cs-CZ"/>
              </w:rPr>
            </w:pPr>
            <w:r w:rsidRPr="00507757">
              <w:rPr>
                <w:rFonts w:eastAsia="Times New Roman" w:cs="Times New Roman"/>
                <w:b/>
                <w:bCs/>
                <w:szCs w:val="24"/>
                <w:lang w:eastAsia="cs-CZ"/>
              </w:rPr>
              <w:t>A02-05</w:t>
            </w:r>
          </w:p>
        </w:tc>
        <w:tc>
          <w:tcPr>
            <w:tcW w:w="5464" w:type="dxa"/>
            <w:gridSpan w:val="3"/>
            <w:tcBorders>
              <w:top w:val="nil"/>
              <w:left w:val="nil"/>
              <w:bottom w:val="single" w:sz="8" w:space="0" w:color="auto"/>
              <w:right w:val="single" w:sz="8" w:space="0" w:color="auto"/>
            </w:tcBorders>
            <w:shd w:val="clear" w:color="auto" w:fill="auto"/>
            <w:noWrap/>
            <w:vAlign w:val="bottom"/>
            <w:hideMark/>
          </w:tcPr>
          <w:p w:rsidR="000147B5" w:rsidRPr="00507757" w:rsidRDefault="000147B5" w:rsidP="00E93B71">
            <w:pPr>
              <w:spacing w:after="0" w:line="240" w:lineRule="auto"/>
              <w:rPr>
                <w:rFonts w:eastAsia="Times New Roman" w:cs="Times New Roman"/>
                <w:b/>
                <w:bCs/>
                <w:szCs w:val="24"/>
                <w:lang w:eastAsia="cs-CZ"/>
              </w:rPr>
            </w:pPr>
            <w:r w:rsidRPr="00507757">
              <w:rPr>
                <w:rFonts w:eastAsia="Times New Roman" w:cs="Times New Roman"/>
                <w:b/>
                <w:bCs/>
                <w:szCs w:val="24"/>
                <w:lang w:eastAsia="cs-CZ"/>
              </w:rPr>
              <w:t> </w:t>
            </w:r>
          </w:p>
        </w:tc>
      </w:tr>
      <w:tr w:rsidR="000147B5" w:rsidRPr="00507757" w:rsidTr="00E93B71">
        <w:trPr>
          <w:trHeight w:val="330"/>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Název aktivity:</w:t>
            </w:r>
          </w:p>
        </w:tc>
        <w:tc>
          <w:tcPr>
            <w:tcW w:w="6457"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507757" w:rsidRDefault="000147B5" w:rsidP="00E93B71">
            <w:pPr>
              <w:spacing w:after="0" w:line="240" w:lineRule="auto"/>
              <w:rPr>
                <w:rFonts w:eastAsia="Times New Roman" w:cs="Times New Roman"/>
                <w:b/>
                <w:bCs/>
                <w:szCs w:val="24"/>
                <w:lang w:eastAsia="cs-CZ"/>
              </w:rPr>
            </w:pPr>
            <w:r w:rsidRPr="00507757">
              <w:rPr>
                <w:rFonts w:eastAsia="Times New Roman" w:cs="Times New Roman"/>
                <w:b/>
                <w:bCs/>
                <w:szCs w:val="24"/>
                <w:lang w:eastAsia="cs-CZ"/>
              </w:rPr>
              <w:t>Transformace - Domov a Centrum aktivity, příspěvková organizace</w:t>
            </w:r>
          </w:p>
        </w:tc>
      </w:tr>
      <w:tr w:rsidR="000147B5" w:rsidRPr="00507757" w:rsidTr="00E93B71">
        <w:trPr>
          <w:trHeight w:val="315"/>
        </w:trPr>
        <w:tc>
          <w:tcPr>
            <w:tcW w:w="2283"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6107" w:type="dxa"/>
            <w:gridSpan w:val="3"/>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350"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trHeight w:val="133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Vazba na strategický cíl:</w:t>
            </w:r>
          </w:p>
        </w:tc>
        <w:tc>
          <w:tcPr>
            <w:tcW w:w="645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507757" w:rsidRDefault="000147B5" w:rsidP="007116BD">
            <w:pPr>
              <w:spacing w:after="0" w:line="240" w:lineRule="auto"/>
              <w:jc w:val="left"/>
              <w:rPr>
                <w:rFonts w:eastAsia="Times New Roman" w:cs="Times New Roman"/>
                <w:szCs w:val="24"/>
                <w:lang w:eastAsia="cs-CZ"/>
              </w:rPr>
            </w:pPr>
            <w:r w:rsidRPr="00507757">
              <w:rPr>
                <w:rFonts w:eastAsia="Times New Roman" w:cs="Times New Roman"/>
                <w:szCs w:val="24"/>
                <w:lang w:eastAsia="cs-CZ"/>
              </w:rPr>
              <w:t>SC2 Humanizace a transformace pobytových služeb pro osoby se zdravotním postižením a seniory                                                                                                                            SC3 Podpora integrace OZP do běžného života (terénní a ambulantní služby)</w:t>
            </w:r>
          </w:p>
        </w:tc>
      </w:tr>
      <w:tr w:rsidR="000147B5" w:rsidRPr="00507757" w:rsidTr="00E93B71">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Cílové skupiny uživatelů:</w:t>
            </w:r>
          </w:p>
        </w:tc>
        <w:tc>
          <w:tcPr>
            <w:tcW w:w="645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OZP</w:t>
            </w:r>
          </w:p>
        </w:tc>
      </w:tr>
      <w:tr w:rsidR="000147B5" w:rsidRPr="00507757" w:rsidTr="00E93B71">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Dotčené druhy sociálních služeb (§):</w:t>
            </w:r>
          </w:p>
        </w:tc>
        <w:tc>
          <w:tcPr>
            <w:tcW w:w="645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 xml:space="preserve">Domovy pro osoby se zdravotním postižením (§ 48) </w:t>
            </w:r>
          </w:p>
        </w:tc>
      </w:tr>
      <w:tr w:rsidR="000147B5" w:rsidRPr="00507757" w:rsidTr="00E93B71">
        <w:trPr>
          <w:trHeight w:val="315"/>
        </w:trPr>
        <w:tc>
          <w:tcPr>
            <w:tcW w:w="2283"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6107" w:type="dxa"/>
            <w:gridSpan w:val="3"/>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350"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Doba realizace:</w:t>
            </w:r>
          </w:p>
        </w:tc>
        <w:tc>
          <w:tcPr>
            <w:tcW w:w="645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2015+</w:t>
            </w:r>
          </w:p>
        </w:tc>
      </w:tr>
      <w:tr w:rsidR="000147B5" w:rsidRPr="00507757" w:rsidTr="00E93B71">
        <w:trPr>
          <w:trHeight w:val="315"/>
        </w:trPr>
        <w:tc>
          <w:tcPr>
            <w:tcW w:w="2283"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6107" w:type="dxa"/>
            <w:gridSpan w:val="3"/>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350"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Odpovědnost za realizaci:</w:t>
            </w:r>
          </w:p>
        </w:tc>
        <w:tc>
          <w:tcPr>
            <w:tcW w:w="645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Domov a Centrum aktivity, příspěvková organizace</w:t>
            </w:r>
          </w:p>
        </w:tc>
      </w:tr>
      <w:tr w:rsidR="000147B5" w:rsidRPr="00507757" w:rsidTr="00E93B71">
        <w:trPr>
          <w:trHeight w:val="315"/>
        </w:trPr>
        <w:tc>
          <w:tcPr>
            <w:tcW w:w="2283"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6457" w:type="dxa"/>
            <w:gridSpan w:val="4"/>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trHeight w:val="78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507757" w:rsidRDefault="000147B5" w:rsidP="00E93B71">
            <w:pPr>
              <w:spacing w:after="0" w:line="480" w:lineRule="auto"/>
              <w:rPr>
                <w:rFonts w:eastAsia="Times New Roman" w:cs="Times New Roman"/>
                <w:szCs w:val="24"/>
                <w:lang w:eastAsia="cs-CZ"/>
              </w:rPr>
            </w:pPr>
            <w:r w:rsidRPr="00507757">
              <w:rPr>
                <w:rFonts w:eastAsia="Times New Roman" w:cs="Times New Roman"/>
                <w:szCs w:val="24"/>
                <w:lang w:eastAsia="cs-CZ"/>
              </w:rPr>
              <w:t>Financování:</w:t>
            </w:r>
          </w:p>
        </w:tc>
        <w:tc>
          <w:tcPr>
            <w:tcW w:w="645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Pr>
                <w:rFonts w:eastAsia="Times New Roman" w:cs="Times New Roman"/>
                <w:szCs w:val="24"/>
                <w:lang w:eastAsia="cs-CZ"/>
              </w:rPr>
              <w:t>SF EU</w:t>
            </w:r>
            <w:r w:rsidRPr="00507757">
              <w:rPr>
                <w:rFonts w:eastAsia="Times New Roman" w:cs="Times New Roman"/>
                <w:szCs w:val="24"/>
                <w:lang w:eastAsia="cs-CZ"/>
              </w:rPr>
              <w:t xml:space="preserve"> a</w:t>
            </w:r>
            <w:r>
              <w:rPr>
                <w:rFonts w:eastAsia="Times New Roman" w:cs="Times New Roman"/>
                <w:szCs w:val="24"/>
                <w:lang w:eastAsia="cs-CZ"/>
              </w:rPr>
              <w:t xml:space="preserve"> SR v rámci OP LZZ výzva č. 87 </w:t>
            </w:r>
          </w:p>
        </w:tc>
      </w:tr>
      <w:tr w:rsidR="000147B5" w:rsidRPr="00507757" w:rsidTr="00E93B71">
        <w:trPr>
          <w:trHeight w:val="315"/>
        </w:trPr>
        <w:tc>
          <w:tcPr>
            <w:tcW w:w="2283"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6107" w:type="dxa"/>
            <w:gridSpan w:val="3"/>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350"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trHeight w:val="280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Popis aktivity:</w:t>
            </w:r>
          </w:p>
        </w:tc>
        <w:tc>
          <w:tcPr>
            <w:tcW w:w="645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 xml:space="preserve">V rámci projektu realizovaného díky výzvě č. 87 dojde k několika aktivitám:                       </w:t>
            </w:r>
          </w:p>
          <w:p w:rsidR="000147B5" w:rsidRPr="00593ADD" w:rsidRDefault="000147B5" w:rsidP="007116BD">
            <w:pPr>
              <w:pStyle w:val="Odstavecseseznamem"/>
              <w:numPr>
                <w:ilvl w:val="0"/>
                <w:numId w:val="19"/>
              </w:numPr>
              <w:spacing w:after="0" w:line="240" w:lineRule="auto"/>
              <w:jc w:val="left"/>
              <w:rPr>
                <w:rFonts w:eastAsia="Times New Roman" w:cs="Times New Roman"/>
                <w:szCs w:val="24"/>
                <w:lang w:eastAsia="cs-CZ"/>
              </w:rPr>
            </w:pPr>
            <w:r w:rsidRPr="00593ADD">
              <w:rPr>
                <w:rFonts w:eastAsia="Times New Roman" w:cs="Times New Roman"/>
                <w:szCs w:val="24"/>
                <w:lang w:eastAsia="cs-CZ"/>
              </w:rPr>
              <w:t xml:space="preserve">analýza zařízení (analýza potřeb uživatelů, hodnocení služeb -vyhodnocení stávajících služeb, personální audit, procesní audit a audit zařízení a vybavení, finanční analýza a analýza okolí zařízení.                                                                                                                                                      2) Vytvoření transformačního plánu </w:t>
            </w:r>
            <w:proofErr w:type="gramStart"/>
            <w:r w:rsidRPr="00593ADD">
              <w:rPr>
                <w:rFonts w:eastAsia="Times New Roman" w:cs="Times New Roman"/>
                <w:szCs w:val="24"/>
                <w:lang w:eastAsia="cs-CZ"/>
              </w:rPr>
              <w:t>zařízení                                                                                                              3) Aktivizace</w:t>
            </w:r>
            <w:proofErr w:type="gramEnd"/>
            <w:r w:rsidRPr="00593ADD">
              <w:rPr>
                <w:rFonts w:eastAsia="Times New Roman" w:cs="Times New Roman"/>
                <w:szCs w:val="24"/>
                <w:lang w:eastAsia="cs-CZ"/>
              </w:rPr>
              <w:t xml:space="preserve"> a příprava klientů                                                                                                           4) Příprava a motivace zaměstnanců                                                                                              5) Příprava služeb a bydlení                                                                                               6) Komunikace s dotčenými aktéry</w:t>
            </w:r>
          </w:p>
          <w:p w:rsidR="000147B5" w:rsidRPr="00593ADD" w:rsidRDefault="000147B5" w:rsidP="000147B5">
            <w:pPr>
              <w:pStyle w:val="Odstavecseseznamem"/>
              <w:numPr>
                <w:ilvl w:val="0"/>
                <w:numId w:val="19"/>
              </w:numPr>
              <w:spacing w:after="0" w:line="240" w:lineRule="auto"/>
              <w:rPr>
                <w:rFonts w:eastAsia="Times New Roman" w:cs="Times New Roman"/>
                <w:szCs w:val="24"/>
                <w:lang w:eastAsia="cs-CZ"/>
              </w:rPr>
            </w:pPr>
            <w:r>
              <w:rPr>
                <w:rFonts w:eastAsia="Times New Roman" w:cs="Times New Roman"/>
                <w:szCs w:val="24"/>
                <w:lang w:eastAsia="cs-CZ"/>
              </w:rPr>
              <w:t>Příprava na nové programovací období (SF EU).</w:t>
            </w:r>
          </w:p>
        </w:tc>
      </w:tr>
    </w:tbl>
    <w:p w:rsidR="000147B5" w:rsidRPr="00507757" w:rsidRDefault="000147B5" w:rsidP="000147B5">
      <w:pPr>
        <w:rPr>
          <w:rFonts w:cs="Times New Roman"/>
          <w:szCs w:val="24"/>
        </w:rPr>
      </w:pPr>
    </w:p>
    <w:p w:rsidR="000147B5" w:rsidRPr="00507757" w:rsidRDefault="000147B5" w:rsidP="000147B5">
      <w:pPr>
        <w:rPr>
          <w:rFonts w:cs="Times New Roman"/>
          <w:szCs w:val="24"/>
        </w:rPr>
      </w:pPr>
    </w:p>
    <w:p w:rsidR="000147B5" w:rsidRPr="00507757" w:rsidRDefault="000147B5" w:rsidP="000147B5">
      <w:pPr>
        <w:rPr>
          <w:rFonts w:cs="Times New Roman"/>
          <w:szCs w:val="24"/>
        </w:rPr>
      </w:pPr>
    </w:p>
    <w:p w:rsidR="000147B5" w:rsidRPr="00507757" w:rsidRDefault="000147B5" w:rsidP="000147B5">
      <w:pPr>
        <w:rPr>
          <w:rFonts w:cs="Times New Roman"/>
          <w:szCs w:val="24"/>
        </w:rPr>
      </w:pPr>
    </w:p>
    <w:p w:rsidR="000147B5" w:rsidRPr="00507757" w:rsidRDefault="000147B5" w:rsidP="000147B5">
      <w:pPr>
        <w:rPr>
          <w:rFonts w:cs="Times New Roman"/>
          <w:szCs w:val="24"/>
        </w:rPr>
      </w:pPr>
      <w:r w:rsidRPr="00507757">
        <w:rPr>
          <w:rFonts w:cs="Times New Roman"/>
          <w:szCs w:val="24"/>
        </w:rPr>
        <w:br w:type="page"/>
      </w:r>
    </w:p>
    <w:tbl>
      <w:tblPr>
        <w:tblW w:w="8700" w:type="dxa"/>
        <w:tblInd w:w="55" w:type="dxa"/>
        <w:tblCellMar>
          <w:left w:w="70" w:type="dxa"/>
          <w:right w:w="70" w:type="dxa"/>
        </w:tblCellMar>
        <w:tblLook w:val="04A0" w:firstRow="1" w:lastRow="0" w:firstColumn="1" w:lastColumn="0" w:noHBand="0" w:noVBand="1"/>
      </w:tblPr>
      <w:tblGrid>
        <w:gridCol w:w="2283"/>
        <w:gridCol w:w="993"/>
        <w:gridCol w:w="3018"/>
        <w:gridCol w:w="2057"/>
        <w:gridCol w:w="349"/>
      </w:tblGrid>
      <w:tr w:rsidR="000147B5" w:rsidRPr="00507757" w:rsidTr="00E93B71">
        <w:trPr>
          <w:trHeight w:val="330"/>
        </w:trPr>
        <w:tc>
          <w:tcPr>
            <w:tcW w:w="870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507757" w:rsidRDefault="000147B5" w:rsidP="00E93B71">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lastRenderedPageBreak/>
              <w:t>Střednědobý plán rozvoje sociálních služeb v Libereckém kraji 2014-2017</w:t>
            </w:r>
          </w:p>
        </w:tc>
      </w:tr>
      <w:tr w:rsidR="000147B5" w:rsidRPr="00507757" w:rsidTr="00E93B71">
        <w:trPr>
          <w:trHeight w:val="315"/>
        </w:trPr>
        <w:tc>
          <w:tcPr>
            <w:tcW w:w="6294" w:type="dxa"/>
            <w:gridSpan w:val="3"/>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2057"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349"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trHeight w:val="315"/>
        </w:trPr>
        <w:tc>
          <w:tcPr>
            <w:tcW w:w="870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507757" w:rsidRDefault="000147B5" w:rsidP="00E93B71">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KARTA ROZVOJOVÉ AKTIVITY</w:t>
            </w:r>
          </w:p>
        </w:tc>
      </w:tr>
      <w:tr w:rsidR="000147B5" w:rsidRPr="00507757" w:rsidTr="00E93B71">
        <w:trPr>
          <w:trHeight w:val="315"/>
        </w:trPr>
        <w:tc>
          <w:tcPr>
            <w:tcW w:w="8700" w:type="dxa"/>
            <w:gridSpan w:val="5"/>
            <w:tcBorders>
              <w:top w:val="single" w:sz="8" w:space="0" w:color="auto"/>
              <w:left w:val="nil"/>
              <w:bottom w:val="single" w:sz="8" w:space="0" w:color="auto"/>
              <w:right w:val="nil"/>
            </w:tcBorders>
            <w:shd w:val="clear" w:color="auto" w:fill="auto"/>
            <w:noWrap/>
            <w:vAlign w:val="bottom"/>
            <w:hideMark/>
          </w:tcPr>
          <w:p w:rsidR="000147B5" w:rsidRPr="00507757" w:rsidRDefault="000147B5" w:rsidP="00E93B71">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0147B5" w:rsidRPr="00507757" w:rsidTr="00E93B71">
        <w:trPr>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Číslo aktivity:</w:t>
            </w:r>
          </w:p>
        </w:tc>
        <w:tc>
          <w:tcPr>
            <w:tcW w:w="993" w:type="dxa"/>
            <w:tcBorders>
              <w:top w:val="nil"/>
              <w:left w:val="nil"/>
              <w:bottom w:val="single" w:sz="8" w:space="0" w:color="auto"/>
              <w:right w:val="single" w:sz="8" w:space="0" w:color="auto"/>
            </w:tcBorders>
            <w:shd w:val="clear" w:color="CCFFFF" w:fill="8DB4E2"/>
            <w:noWrap/>
            <w:vAlign w:val="bottom"/>
            <w:hideMark/>
          </w:tcPr>
          <w:p w:rsidR="000147B5" w:rsidRPr="00507757" w:rsidRDefault="000147B5" w:rsidP="00E93B71">
            <w:pPr>
              <w:spacing w:after="0" w:line="240" w:lineRule="auto"/>
              <w:rPr>
                <w:rFonts w:eastAsia="Times New Roman" w:cs="Times New Roman"/>
                <w:b/>
                <w:bCs/>
                <w:szCs w:val="24"/>
                <w:lang w:eastAsia="cs-CZ"/>
              </w:rPr>
            </w:pPr>
            <w:r w:rsidRPr="00507757">
              <w:rPr>
                <w:rFonts w:eastAsia="Times New Roman" w:cs="Times New Roman"/>
                <w:b/>
                <w:bCs/>
                <w:szCs w:val="24"/>
                <w:lang w:eastAsia="cs-CZ"/>
              </w:rPr>
              <w:t>A02-06</w:t>
            </w:r>
          </w:p>
        </w:tc>
        <w:tc>
          <w:tcPr>
            <w:tcW w:w="5424" w:type="dxa"/>
            <w:gridSpan w:val="3"/>
            <w:tcBorders>
              <w:top w:val="nil"/>
              <w:left w:val="nil"/>
              <w:bottom w:val="single" w:sz="8" w:space="0" w:color="auto"/>
              <w:right w:val="single" w:sz="8" w:space="0" w:color="auto"/>
            </w:tcBorders>
            <w:shd w:val="clear" w:color="auto" w:fill="auto"/>
            <w:noWrap/>
            <w:vAlign w:val="bottom"/>
            <w:hideMark/>
          </w:tcPr>
          <w:p w:rsidR="000147B5" w:rsidRPr="00507757" w:rsidRDefault="000147B5" w:rsidP="00E93B71">
            <w:pPr>
              <w:spacing w:after="0" w:line="240" w:lineRule="auto"/>
              <w:rPr>
                <w:rFonts w:eastAsia="Times New Roman" w:cs="Times New Roman"/>
                <w:b/>
                <w:bCs/>
                <w:szCs w:val="24"/>
                <w:lang w:eastAsia="cs-CZ"/>
              </w:rPr>
            </w:pPr>
            <w:r w:rsidRPr="00507757">
              <w:rPr>
                <w:rFonts w:eastAsia="Times New Roman" w:cs="Times New Roman"/>
                <w:b/>
                <w:bCs/>
                <w:szCs w:val="24"/>
                <w:lang w:eastAsia="cs-CZ"/>
              </w:rPr>
              <w:t> </w:t>
            </w:r>
          </w:p>
        </w:tc>
      </w:tr>
      <w:tr w:rsidR="000147B5" w:rsidRPr="00507757" w:rsidTr="00E93B71">
        <w:trPr>
          <w:trHeight w:val="330"/>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Název aktivity:</w:t>
            </w:r>
          </w:p>
        </w:tc>
        <w:tc>
          <w:tcPr>
            <w:tcW w:w="6417"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507757" w:rsidRDefault="000147B5" w:rsidP="00E93B71">
            <w:pPr>
              <w:spacing w:after="0" w:line="240" w:lineRule="auto"/>
              <w:rPr>
                <w:rFonts w:eastAsia="Times New Roman" w:cs="Times New Roman"/>
                <w:b/>
                <w:bCs/>
                <w:szCs w:val="24"/>
                <w:lang w:eastAsia="cs-CZ"/>
              </w:rPr>
            </w:pPr>
            <w:r w:rsidRPr="00507757">
              <w:rPr>
                <w:rFonts w:eastAsia="Times New Roman" w:cs="Times New Roman"/>
                <w:b/>
                <w:bCs/>
                <w:szCs w:val="24"/>
                <w:lang w:eastAsia="cs-CZ"/>
              </w:rPr>
              <w:t>Transformace - APOSS Liberec, příspěvková organizace</w:t>
            </w:r>
          </w:p>
        </w:tc>
      </w:tr>
      <w:tr w:rsidR="000147B5" w:rsidRPr="00507757" w:rsidTr="00E93B71">
        <w:trPr>
          <w:trHeight w:val="315"/>
        </w:trPr>
        <w:tc>
          <w:tcPr>
            <w:tcW w:w="2283"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6068" w:type="dxa"/>
            <w:gridSpan w:val="3"/>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349"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trHeight w:val="133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Vazba na strategický cíl:</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507757" w:rsidRDefault="000147B5" w:rsidP="007116BD">
            <w:pPr>
              <w:spacing w:after="0" w:line="240" w:lineRule="auto"/>
              <w:jc w:val="left"/>
              <w:rPr>
                <w:rFonts w:eastAsia="Times New Roman" w:cs="Times New Roman"/>
                <w:szCs w:val="24"/>
                <w:lang w:eastAsia="cs-CZ"/>
              </w:rPr>
            </w:pPr>
            <w:r w:rsidRPr="00507757">
              <w:rPr>
                <w:rFonts w:eastAsia="Times New Roman" w:cs="Times New Roman"/>
                <w:szCs w:val="24"/>
                <w:lang w:eastAsia="cs-CZ"/>
              </w:rPr>
              <w:t>SC2 Humanizace a transformace pobytových služeb pro osoby se zdravotním postižením a seniory                                                                                                                                   SC3 Podpora integrace OZP do běžného života (terénní a ambulantní služby)</w:t>
            </w:r>
          </w:p>
        </w:tc>
      </w:tr>
      <w:tr w:rsidR="000147B5" w:rsidRPr="00507757" w:rsidTr="00E93B71">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Cílové skupiny uživatelů:</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OZP</w:t>
            </w:r>
          </w:p>
        </w:tc>
      </w:tr>
      <w:tr w:rsidR="000147B5" w:rsidRPr="00507757" w:rsidTr="00E93B71">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Dotčené druhy sociálních služeb (§):</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 xml:space="preserve">Domovy pro osoby se zdravotním postižením (§ 48) </w:t>
            </w:r>
          </w:p>
        </w:tc>
      </w:tr>
      <w:tr w:rsidR="000147B5" w:rsidRPr="00507757" w:rsidTr="00E93B71">
        <w:trPr>
          <w:trHeight w:val="315"/>
        </w:trPr>
        <w:tc>
          <w:tcPr>
            <w:tcW w:w="2283"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6068" w:type="dxa"/>
            <w:gridSpan w:val="3"/>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349"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Doba realizace:</w:t>
            </w:r>
          </w:p>
        </w:tc>
        <w:tc>
          <w:tcPr>
            <w:tcW w:w="641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2015+</w:t>
            </w:r>
          </w:p>
        </w:tc>
      </w:tr>
      <w:tr w:rsidR="000147B5" w:rsidRPr="00507757" w:rsidTr="00E93B71">
        <w:trPr>
          <w:trHeight w:val="315"/>
        </w:trPr>
        <w:tc>
          <w:tcPr>
            <w:tcW w:w="2283"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6068" w:type="dxa"/>
            <w:gridSpan w:val="3"/>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349"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Odpovědnost za realizaci:</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 xml:space="preserve">APOSS Liberec, příspěvková organizace </w:t>
            </w:r>
          </w:p>
        </w:tc>
      </w:tr>
      <w:tr w:rsidR="000147B5" w:rsidRPr="00507757" w:rsidTr="00E93B71">
        <w:trPr>
          <w:trHeight w:val="315"/>
        </w:trPr>
        <w:tc>
          <w:tcPr>
            <w:tcW w:w="2283"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6417" w:type="dxa"/>
            <w:gridSpan w:val="4"/>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trHeight w:val="78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Financování:</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Pr>
                <w:rFonts w:eastAsia="Times New Roman" w:cs="Times New Roman"/>
                <w:szCs w:val="24"/>
                <w:lang w:eastAsia="cs-CZ"/>
              </w:rPr>
              <w:t>SF EU</w:t>
            </w:r>
            <w:r w:rsidRPr="00507757">
              <w:rPr>
                <w:rFonts w:eastAsia="Times New Roman" w:cs="Times New Roman"/>
                <w:szCs w:val="24"/>
                <w:lang w:eastAsia="cs-CZ"/>
              </w:rPr>
              <w:t xml:space="preserve"> a SR v rámci OP LZZ výzva č. 87  </w:t>
            </w:r>
          </w:p>
        </w:tc>
      </w:tr>
      <w:tr w:rsidR="000147B5" w:rsidRPr="00507757" w:rsidTr="00E93B71">
        <w:trPr>
          <w:trHeight w:val="315"/>
        </w:trPr>
        <w:tc>
          <w:tcPr>
            <w:tcW w:w="2283"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6068" w:type="dxa"/>
            <w:gridSpan w:val="3"/>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349"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trHeight w:val="280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Popis aktivity:</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 xml:space="preserve">V rámci projektu realizovaného díky výzvě č. 87 dojde k několika aktivitám:                      </w:t>
            </w:r>
          </w:p>
          <w:p w:rsidR="000147B5" w:rsidRPr="00593ADD" w:rsidRDefault="000147B5" w:rsidP="007116BD">
            <w:pPr>
              <w:pStyle w:val="Odstavecseseznamem"/>
              <w:numPr>
                <w:ilvl w:val="0"/>
                <w:numId w:val="20"/>
              </w:numPr>
              <w:spacing w:after="0" w:line="240" w:lineRule="auto"/>
              <w:jc w:val="left"/>
              <w:rPr>
                <w:rFonts w:eastAsia="Times New Roman" w:cs="Times New Roman"/>
                <w:szCs w:val="24"/>
                <w:lang w:eastAsia="cs-CZ"/>
              </w:rPr>
            </w:pPr>
            <w:r w:rsidRPr="00593ADD">
              <w:rPr>
                <w:rFonts w:eastAsia="Times New Roman" w:cs="Times New Roman"/>
                <w:szCs w:val="24"/>
                <w:lang w:eastAsia="cs-CZ"/>
              </w:rPr>
              <w:t xml:space="preserve">analýza zařízení (analýza potřeb uživatelů, hodnocení služeb - vyhodnocení stávajících služeb, personální audit, procesní audit a audit zařízení a vybavení, finanční analýza a analýza okolí zařízení.                                                                                                                                                      2) Vytvoření transformačního plánu </w:t>
            </w:r>
            <w:proofErr w:type="gramStart"/>
            <w:r w:rsidRPr="00593ADD">
              <w:rPr>
                <w:rFonts w:eastAsia="Times New Roman" w:cs="Times New Roman"/>
                <w:szCs w:val="24"/>
                <w:lang w:eastAsia="cs-CZ"/>
              </w:rPr>
              <w:t>zařízení                                                                                                        3) Aktivizace</w:t>
            </w:r>
            <w:proofErr w:type="gramEnd"/>
            <w:r w:rsidRPr="00593ADD">
              <w:rPr>
                <w:rFonts w:eastAsia="Times New Roman" w:cs="Times New Roman"/>
                <w:szCs w:val="24"/>
                <w:lang w:eastAsia="cs-CZ"/>
              </w:rPr>
              <w:t xml:space="preserve"> a příprava klientů                                                                                                           4) Příprava a motivace zaměstnanců                                                                                              5) Příprava služeb a bydlení                                                                                               6) Komunikace s dotčenými aktéry</w:t>
            </w:r>
          </w:p>
          <w:p w:rsidR="000147B5" w:rsidRPr="00593ADD" w:rsidRDefault="000147B5" w:rsidP="000147B5">
            <w:pPr>
              <w:pStyle w:val="Odstavecseseznamem"/>
              <w:numPr>
                <w:ilvl w:val="0"/>
                <w:numId w:val="20"/>
              </w:numPr>
              <w:spacing w:after="0" w:line="240" w:lineRule="auto"/>
              <w:rPr>
                <w:rFonts w:eastAsia="Times New Roman" w:cs="Times New Roman"/>
                <w:szCs w:val="24"/>
                <w:lang w:eastAsia="cs-CZ"/>
              </w:rPr>
            </w:pPr>
            <w:r>
              <w:rPr>
                <w:rFonts w:eastAsia="Times New Roman" w:cs="Times New Roman"/>
                <w:szCs w:val="24"/>
                <w:lang w:eastAsia="cs-CZ"/>
              </w:rPr>
              <w:t>Příprava na nové programovací období (SF EU).</w:t>
            </w:r>
          </w:p>
        </w:tc>
      </w:tr>
    </w:tbl>
    <w:p w:rsidR="000147B5" w:rsidRPr="00507757" w:rsidRDefault="000147B5" w:rsidP="000147B5">
      <w:pPr>
        <w:rPr>
          <w:rFonts w:cs="Times New Roman"/>
          <w:szCs w:val="24"/>
        </w:rPr>
      </w:pPr>
    </w:p>
    <w:p w:rsidR="000147B5" w:rsidRPr="00507757" w:rsidRDefault="000147B5" w:rsidP="000147B5">
      <w:pPr>
        <w:rPr>
          <w:rFonts w:cs="Times New Roman"/>
          <w:szCs w:val="24"/>
        </w:rPr>
      </w:pPr>
    </w:p>
    <w:p w:rsidR="000147B5" w:rsidRPr="00507757" w:rsidRDefault="000147B5" w:rsidP="000147B5">
      <w:pPr>
        <w:rPr>
          <w:rFonts w:cs="Times New Roman"/>
          <w:szCs w:val="24"/>
        </w:rPr>
      </w:pPr>
    </w:p>
    <w:p w:rsidR="000147B5" w:rsidRPr="00507757" w:rsidRDefault="000147B5" w:rsidP="000147B5">
      <w:pPr>
        <w:rPr>
          <w:rFonts w:cs="Times New Roman"/>
          <w:szCs w:val="24"/>
        </w:rPr>
      </w:pPr>
    </w:p>
    <w:p w:rsidR="000147B5" w:rsidRPr="00507757" w:rsidRDefault="000147B5" w:rsidP="000147B5">
      <w:pPr>
        <w:rPr>
          <w:rFonts w:cs="Times New Roman"/>
          <w:szCs w:val="24"/>
        </w:rPr>
      </w:pPr>
      <w:r w:rsidRPr="00507757">
        <w:rPr>
          <w:rFonts w:cs="Times New Roman"/>
          <w:szCs w:val="24"/>
        </w:rPr>
        <w:br w:type="page"/>
      </w:r>
    </w:p>
    <w:tbl>
      <w:tblPr>
        <w:tblW w:w="8700" w:type="dxa"/>
        <w:tblInd w:w="55" w:type="dxa"/>
        <w:tblCellMar>
          <w:left w:w="70" w:type="dxa"/>
          <w:right w:w="70" w:type="dxa"/>
        </w:tblCellMar>
        <w:tblLook w:val="04A0" w:firstRow="1" w:lastRow="0" w:firstColumn="1" w:lastColumn="0" w:noHBand="0" w:noVBand="1"/>
      </w:tblPr>
      <w:tblGrid>
        <w:gridCol w:w="2283"/>
        <w:gridCol w:w="1134"/>
        <w:gridCol w:w="2877"/>
        <w:gridCol w:w="2057"/>
        <w:gridCol w:w="349"/>
      </w:tblGrid>
      <w:tr w:rsidR="000147B5" w:rsidRPr="00507757" w:rsidTr="00E93B71">
        <w:trPr>
          <w:trHeight w:val="330"/>
        </w:trPr>
        <w:tc>
          <w:tcPr>
            <w:tcW w:w="870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507757" w:rsidRDefault="000147B5" w:rsidP="00E93B71">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lastRenderedPageBreak/>
              <w:t>Střednědobý plán rozvoje sociálních služeb v Libereckém kraji 2014-2017</w:t>
            </w:r>
          </w:p>
        </w:tc>
      </w:tr>
      <w:tr w:rsidR="000147B5" w:rsidRPr="00507757" w:rsidTr="00E93B71">
        <w:trPr>
          <w:trHeight w:val="315"/>
        </w:trPr>
        <w:tc>
          <w:tcPr>
            <w:tcW w:w="6294" w:type="dxa"/>
            <w:gridSpan w:val="3"/>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2057"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349"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trHeight w:val="315"/>
        </w:trPr>
        <w:tc>
          <w:tcPr>
            <w:tcW w:w="870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507757" w:rsidRDefault="000147B5" w:rsidP="00E93B71">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KARTA ROZVOJOVÉ AKTIVITY</w:t>
            </w:r>
          </w:p>
        </w:tc>
      </w:tr>
      <w:tr w:rsidR="000147B5" w:rsidRPr="00507757" w:rsidTr="00E93B71">
        <w:trPr>
          <w:trHeight w:val="315"/>
        </w:trPr>
        <w:tc>
          <w:tcPr>
            <w:tcW w:w="8700" w:type="dxa"/>
            <w:gridSpan w:val="5"/>
            <w:tcBorders>
              <w:top w:val="single" w:sz="8" w:space="0" w:color="auto"/>
              <w:left w:val="nil"/>
              <w:bottom w:val="single" w:sz="8" w:space="0" w:color="auto"/>
              <w:right w:val="nil"/>
            </w:tcBorders>
            <w:shd w:val="clear" w:color="auto" w:fill="auto"/>
            <w:noWrap/>
            <w:vAlign w:val="bottom"/>
            <w:hideMark/>
          </w:tcPr>
          <w:p w:rsidR="000147B5" w:rsidRPr="00507757" w:rsidRDefault="000147B5" w:rsidP="00E93B71">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0147B5" w:rsidRPr="00507757" w:rsidTr="00E93B71">
        <w:trPr>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Číslo aktivity:</w:t>
            </w:r>
          </w:p>
        </w:tc>
        <w:tc>
          <w:tcPr>
            <w:tcW w:w="1134" w:type="dxa"/>
            <w:tcBorders>
              <w:top w:val="nil"/>
              <w:left w:val="nil"/>
              <w:bottom w:val="single" w:sz="8" w:space="0" w:color="auto"/>
              <w:right w:val="single" w:sz="8" w:space="0" w:color="auto"/>
            </w:tcBorders>
            <w:shd w:val="clear" w:color="CCFFFF" w:fill="8DB4E2"/>
            <w:noWrap/>
            <w:vAlign w:val="bottom"/>
            <w:hideMark/>
          </w:tcPr>
          <w:p w:rsidR="000147B5" w:rsidRPr="00507757" w:rsidRDefault="000147B5" w:rsidP="00E93B71">
            <w:pPr>
              <w:spacing w:after="0" w:line="240" w:lineRule="auto"/>
              <w:rPr>
                <w:rFonts w:eastAsia="Times New Roman" w:cs="Times New Roman"/>
                <w:b/>
                <w:bCs/>
                <w:szCs w:val="24"/>
                <w:lang w:eastAsia="cs-CZ"/>
              </w:rPr>
            </w:pPr>
            <w:r w:rsidRPr="00507757">
              <w:rPr>
                <w:rFonts w:eastAsia="Times New Roman" w:cs="Times New Roman"/>
                <w:b/>
                <w:bCs/>
                <w:szCs w:val="24"/>
                <w:lang w:eastAsia="cs-CZ"/>
              </w:rPr>
              <w:t>A02-07</w:t>
            </w:r>
          </w:p>
        </w:tc>
        <w:tc>
          <w:tcPr>
            <w:tcW w:w="5283" w:type="dxa"/>
            <w:gridSpan w:val="3"/>
            <w:tcBorders>
              <w:top w:val="nil"/>
              <w:left w:val="nil"/>
              <w:bottom w:val="single" w:sz="8" w:space="0" w:color="auto"/>
              <w:right w:val="single" w:sz="8" w:space="0" w:color="auto"/>
            </w:tcBorders>
            <w:shd w:val="clear" w:color="auto" w:fill="auto"/>
            <w:noWrap/>
            <w:vAlign w:val="bottom"/>
            <w:hideMark/>
          </w:tcPr>
          <w:p w:rsidR="000147B5" w:rsidRPr="00507757" w:rsidRDefault="000147B5" w:rsidP="00E93B71">
            <w:pPr>
              <w:spacing w:after="0" w:line="240" w:lineRule="auto"/>
              <w:rPr>
                <w:rFonts w:eastAsia="Times New Roman" w:cs="Times New Roman"/>
                <w:b/>
                <w:bCs/>
                <w:szCs w:val="24"/>
                <w:lang w:eastAsia="cs-CZ"/>
              </w:rPr>
            </w:pPr>
            <w:r w:rsidRPr="00507757">
              <w:rPr>
                <w:rFonts w:eastAsia="Times New Roman" w:cs="Times New Roman"/>
                <w:b/>
                <w:bCs/>
                <w:szCs w:val="24"/>
                <w:lang w:eastAsia="cs-CZ"/>
              </w:rPr>
              <w:t> </w:t>
            </w:r>
          </w:p>
        </w:tc>
      </w:tr>
      <w:tr w:rsidR="000147B5" w:rsidRPr="00507757" w:rsidTr="00E93B71">
        <w:trPr>
          <w:trHeight w:val="330"/>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Název aktivity:</w:t>
            </w:r>
          </w:p>
        </w:tc>
        <w:tc>
          <w:tcPr>
            <w:tcW w:w="6417"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507757" w:rsidRDefault="000147B5" w:rsidP="00E93B71">
            <w:pPr>
              <w:spacing w:after="0" w:line="240" w:lineRule="auto"/>
              <w:rPr>
                <w:rFonts w:eastAsia="Times New Roman" w:cs="Times New Roman"/>
                <w:b/>
                <w:bCs/>
                <w:szCs w:val="24"/>
                <w:lang w:eastAsia="cs-CZ"/>
              </w:rPr>
            </w:pPr>
            <w:r w:rsidRPr="00507757">
              <w:rPr>
                <w:rFonts w:eastAsia="Times New Roman" w:cs="Times New Roman"/>
                <w:b/>
                <w:bCs/>
                <w:szCs w:val="24"/>
                <w:lang w:eastAsia="cs-CZ"/>
              </w:rPr>
              <w:t>Transformace - Jedličkův ústav, příspěvková organizace</w:t>
            </w:r>
          </w:p>
        </w:tc>
      </w:tr>
      <w:tr w:rsidR="000147B5" w:rsidRPr="00507757" w:rsidTr="00E93B71">
        <w:trPr>
          <w:trHeight w:val="315"/>
        </w:trPr>
        <w:tc>
          <w:tcPr>
            <w:tcW w:w="2283"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6068" w:type="dxa"/>
            <w:gridSpan w:val="3"/>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349"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trHeight w:val="133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Vazba na strategický cíl:</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SC2 Humanizace a transformace pobytových služeb pro osoby se zdravotním postižením a seniory                                                                                                             SC3 Podpora integrace OZP do běžného života (terénní a ambulantní služby)</w:t>
            </w:r>
          </w:p>
        </w:tc>
      </w:tr>
      <w:tr w:rsidR="000147B5" w:rsidRPr="00507757" w:rsidTr="00E93B71">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Cílové skupiny uživatelů:</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OZP</w:t>
            </w:r>
          </w:p>
        </w:tc>
      </w:tr>
      <w:tr w:rsidR="000147B5" w:rsidRPr="00507757" w:rsidTr="00E93B71">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Dotčené druhy sociálních služeb (§):</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 xml:space="preserve">Domovy pro osoby se zdravotním postižením (§ 48) </w:t>
            </w:r>
          </w:p>
        </w:tc>
      </w:tr>
      <w:tr w:rsidR="000147B5" w:rsidRPr="00507757" w:rsidTr="00E93B71">
        <w:trPr>
          <w:trHeight w:val="315"/>
        </w:trPr>
        <w:tc>
          <w:tcPr>
            <w:tcW w:w="2283"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6068" w:type="dxa"/>
            <w:gridSpan w:val="3"/>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349"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Doba realizace:</w:t>
            </w:r>
          </w:p>
        </w:tc>
        <w:tc>
          <w:tcPr>
            <w:tcW w:w="641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2015+</w:t>
            </w:r>
          </w:p>
        </w:tc>
      </w:tr>
      <w:tr w:rsidR="000147B5" w:rsidRPr="00507757" w:rsidTr="00E93B71">
        <w:trPr>
          <w:trHeight w:val="315"/>
        </w:trPr>
        <w:tc>
          <w:tcPr>
            <w:tcW w:w="2283"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6068" w:type="dxa"/>
            <w:gridSpan w:val="3"/>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349"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Odpovědnost za realizaci:</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Jedličkův ústav, příspěvková organizace</w:t>
            </w:r>
          </w:p>
        </w:tc>
      </w:tr>
      <w:tr w:rsidR="000147B5" w:rsidRPr="00507757" w:rsidTr="00E93B71">
        <w:trPr>
          <w:trHeight w:val="315"/>
        </w:trPr>
        <w:tc>
          <w:tcPr>
            <w:tcW w:w="2283"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6417" w:type="dxa"/>
            <w:gridSpan w:val="4"/>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trHeight w:val="78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Financování:</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Pr>
                <w:rFonts w:eastAsia="Times New Roman" w:cs="Times New Roman"/>
                <w:szCs w:val="24"/>
                <w:lang w:eastAsia="cs-CZ"/>
              </w:rPr>
              <w:t>SF EU</w:t>
            </w:r>
            <w:r w:rsidRPr="00507757">
              <w:rPr>
                <w:rFonts w:eastAsia="Times New Roman" w:cs="Times New Roman"/>
                <w:szCs w:val="24"/>
                <w:lang w:eastAsia="cs-CZ"/>
              </w:rPr>
              <w:t xml:space="preserve"> a</w:t>
            </w:r>
            <w:r>
              <w:rPr>
                <w:rFonts w:eastAsia="Times New Roman" w:cs="Times New Roman"/>
                <w:szCs w:val="24"/>
                <w:lang w:eastAsia="cs-CZ"/>
              </w:rPr>
              <w:t xml:space="preserve"> SR v rámci OP LZZ výzva č. 87 </w:t>
            </w:r>
          </w:p>
        </w:tc>
      </w:tr>
      <w:tr w:rsidR="000147B5" w:rsidRPr="00507757" w:rsidTr="00E93B71">
        <w:trPr>
          <w:trHeight w:val="315"/>
        </w:trPr>
        <w:tc>
          <w:tcPr>
            <w:tcW w:w="2283"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6068" w:type="dxa"/>
            <w:gridSpan w:val="3"/>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349"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trHeight w:val="280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Popis aktivity:</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 xml:space="preserve">V rámci projektu realizovaného díky výzvě č. 87 dojde k několika aktivitám:                       </w:t>
            </w:r>
          </w:p>
          <w:p w:rsidR="000147B5" w:rsidRPr="00593ADD" w:rsidRDefault="000147B5" w:rsidP="007116BD">
            <w:pPr>
              <w:pStyle w:val="Odstavecseseznamem"/>
              <w:numPr>
                <w:ilvl w:val="0"/>
                <w:numId w:val="21"/>
              </w:numPr>
              <w:spacing w:after="0" w:line="240" w:lineRule="auto"/>
              <w:jc w:val="left"/>
              <w:rPr>
                <w:rFonts w:eastAsia="Times New Roman" w:cs="Times New Roman"/>
                <w:szCs w:val="24"/>
                <w:lang w:eastAsia="cs-CZ"/>
              </w:rPr>
            </w:pPr>
            <w:r w:rsidRPr="00593ADD">
              <w:rPr>
                <w:rFonts w:eastAsia="Times New Roman" w:cs="Times New Roman"/>
                <w:szCs w:val="24"/>
                <w:lang w:eastAsia="cs-CZ"/>
              </w:rPr>
              <w:t xml:space="preserve">analýza zařízení (analýza potřeb uživatelů, hodnocení služeb -vyhodnocení stávajících služeb, personální audit, procesní audit a audit zařízení a vybavení, finanční analýza a analýza okolí zařízení.                                                                                                                                                      2) Vytvoření transformačního plánu </w:t>
            </w:r>
            <w:proofErr w:type="gramStart"/>
            <w:r w:rsidRPr="00593ADD">
              <w:rPr>
                <w:rFonts w:eastAsia="Times New Roman" w:cs="Times New Roman"/>
                <w:szCs w:val="24"/>
                <w:lang w:eastAsia="cs-CZ"/>
              </w:rPr>
              <w:t>zařízení                                                                                                                      3) Aktivizace</w:t>
            </w:r>
            <w:proofErr w:type="gramEnd"/>
            <w:r w:rsidRPr="00593ADD">
              <w:rPr>
                <w:rFonts w:eastAsia="Times New Roman" w:cs="Times New Roman"/>
                <w:szCs w:val="24"/>
                <w:lang w:eastAsia="cs-CZ"/>
              </w:rPr>
              <w:t xml:space="preserve"> a příprava klientů                                                                                                           4) Příprava a motivace zaměstnanců                                                                                              5) Příprava služeb a bydlení                                                                                               6) Komunikace s dotčenými aktéry</w:t>
            </w:r>
          </w:p>
          <w:p w:rsidR="000147B5" w:rsidRPr="00593ADD" w:rsidRDefault="000147B5" w:rsidP="007116BD">
            <w:pPr>
              <w:pStyle w:val="Odstavecseseznamem"/>
              <w:numPr>
                <w:ilvl w:val="0"/>
                <w:numId w:val="21"/>
              </w:numPr>
              <w:spacing w:after="0" w:line="240" w:lineRule="auto"/>
              <w:jc w:val="left"/>
              <w:rPr>
                <w:rFonts w:eastAsia="Times New Roman" w:cs="Times New Roman"/>
                <w:szCs w:val="24"/>
                <w:lang w:eastAsia="cs-CZ"/>
              </w:rPr>
            </w:pPr>
            <w:r>
              <w:rPr>
                <w:rFonts w:eastAsia="Times New Roman" w:cs="Times New Roman"/>
                <w:szCs w:val="24"/>
                <w:lang w:eastAsia="cs-CZ"/>
              </w:rPr>
              <w:t>Příprava na nové programovací období (SF EU).</w:t>
            </w:r>
          </w:p>
        </w:tc>
      </w:tr>
    </w:tbl>
    <w:p w:rsidR="000147B5" w:rsidRPr="00507757" w:rsidRDefault="000147B5" w:rsidP="000147B5">
      <w:pPr>
        <w:rPr>
          <w:rFonts w:cs="Times New Roman"/>
          <w:szCs w:val="24"/>
        </w:rPr>
      </w:pPr>
    </w:p>
    <w:p w:rsidR="000147B5" w:rsidRPr="00507757" w:rsidRDefault="000147B5" w:rsidP="000147B5">
      <w:pPr>
        <w:rPr>
          <w:rFonts w:cs="Times New Roman"/>
          <w:szCs w:val="24"/>
        </w:rPr>
      </w:pPr>
    </w:p>
    <w:p w:rsidR="000147B5" w:rsidRPr="00507757" w:rsidRDefault="000147B5" w:rsidP="000147B5">
      <w:pPr>
        <w:rPr>
          <w:rFonts w:cs="Times New Roman"/>
          <w:szCs w:val="24"/>
        </w:rPr>
      </w:pPr>
    </w:p>
    <w:p w:rsidR="000147B5" w:rsidRPr="00507757" w:rsidRDefault="000147B5" w:rsidP="000147B5">
      <w:pPr>
        <w:rPr>
          <w:rFonts w:cs="Times New Roman"/>
          <w:szCs w:val="24"/>
        </w:rPr>
      </w:pPr>
    </w:p>
    <w:p w:rsidR="000147B5" w:rsidRPr="00507757" w:rsidRDefault="000147B5" w:rsidP="000147B5">
      <w:pPr>
        <w:rPr>
          <w:rFonts w:cs="Times New Roman"/>
          <w:szCs w:val="24"/>
        </w:rPr>
      </w:pPr>
      <w:r w:rsidRPr="00507757">
        <w:rPr>
          <w:rFonts w:cs="Times New Roman"/>
          <w:szCs w:val="24"/>
        </w:rPr>
        <w:br w:type="page"/>
      </w:r>
    </w:p>
    <w:tbl>
      <w:tblPr>
        <w:tblW w:w="8620" w:type="dxa"/>
        <w:tblInd w:w="55" w:type="dxa"/>
        <w:tblCellMar>
          <w:left w:w="70" w:type="dxa"/>
          <w:right w:w="70" w:type="dxa"/>
        </w:tblCellMar>
        <w:tblLook w:val="04A0" w:firstRow="1" w:lastRow="0" w:firstColumn="1" w:lastColumn="0" w:noHBand="0" w:noVBand="1"/>
      </w:tblPr>
      <w:tblGrid>
        <w:gridCol w:w="2283"/>
        <w:gridCol w:w="1134"/>
        <w:gridCol w:w="2820"/>
        <w:gridCol w:w="2046"/>
        <w:gridCol w:w="337"/>
      </w:tblGrid>
      <w:tr w:rsidR="000147B5" w:rsidRPr="00507757" w:rsidTr="00E93B71">
        <w:trPr>
          <w:trHeight w:val="330"/>
        </w:trPr>
        <w:tc>
          <w:tcPr>
            <w:tcW w:w="86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507757" w:rsidRDefault="000147B5" w:rsidP="00E93B71">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lastRenderedPageBreak/>
              <w:t>Střednědobý plán rozvoje sociálních služeb v Libereckém kraji 2014-2017</w:t>
            </w:r>
          </w:p>
        </w:tc>
      </w:tr>
      <w:tr w:rsidR="000147B5" w:rsidRPr="00507757" w:rsidTr="00E93B71">
        <w:trPr>
          <w:trHeight w:val="315"/>
        </w:trPr>
        <w:tc>
          <w:tcPr>
            <w:tcW w:w="6237" w:type="dxa"/>
            <w:gridSpan w:val="3"/>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2046"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337"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trHeight w:val="315"/>
        </w:trPr>
        <w:tc>
          <w:tcPr>
            <w:tcW w:w="86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507757" w:rsidRDefault="000147B5" w:rsidP="00E93B71">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KARTA ROZVOJOVÉ AKTIVITY</w:t>
            </w:r>
          </w:p>
        </w:tc>
      </w:tr>
      <w:tr w:rsidR="000147B5" w:rsidRPr="00507757" w:rsidTr="00E93B71">
        <w:trPr>
          <w:trHeight w:val="315"/>
        </w:trPr>
        <w:tc>
          <w:tcPr>
            <w:tcW w:w="8620" w:type="dxa"/>
            <w:gridSpan w:val="5"/>
            <w:tcBorders>
              <w:top w:val="single" w:sz="8" w:space="0" w:color="auto"/>
              <w:left w:val="nil"/>
              <w:bottom w:val="single" w:sz="8" w:space="0" w:color="auto"/>
              <w:right w:val="nil"/>
            </w:tcBorders>
            <w:shd w:val="clear" w:color="auto" w:fill="auto"/>
            <w:noWrap/>
            <w:vAlign w:val="bottom"/>
            <w:hideMark/>
          </w:tcPr>
          <w:p w:rsidR="000147B5" w:rsidRPr="00507757" w:rsidRDefault="000147B5" w:rsidP="00E93B71">
            <w:pPr>
              <w:spacing w:after="0" w:line="240" w:lineRule="auto"/>
              <w:jc w:val="center"/>
              <w:rPr>
                <w:rFonts w:eastAsia="Times New Roman" w:cs="Times New Roman"/>
                <w:b/>
                <w:bCs/>
                <w:szCs w:val="24"/>
                <w:lang w:eastAsia="cs-CZ"/>
              </w:rPr>
            </w:pPr>
            <w:r w:rsidRPr="00507757">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0147B5" w:rsidRPr="00507757" w:rsidTr="00E93B71">
        <w:trPr>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Číslo aktivity:</w:t>
            </w:r>
          </w:p>
        </w:tc>
        <w:tc>
          <w:tcPr>
            <w:tcW w:w="1134" w:type="dxa"/>
            <w:tcBorders>
              <w:top w:val="nil"/>
              <w:left w:val="nil"/>
              <w:bottom w:val="single" w:sz="8" w:space="0" w:color="auto"/>
              <w:right w:val="single" w:sz="8" w:space="0" w:color="auto"/>
            </w:tcBorders>
            <w:shd w:val="clear" w:color="CCFFFF" w:fill="8DB4E2"/>
            <w:noWrap/>
            <w:vAlign w:val="bottom"/>
            <w:hideMark/>
          </w:tcPr>
          <w:p w:rsidR="000147B5" w:rsidRPr="00507757" w:rsidRDefault="000147B5" w:rsidP="00E93B71">
            <w:pPr>
              <w:spacing w:after="0" w:line="240" w:lineRule="auto"/>
              <w:rPr>
                <w:rFonts w:eastAsia="Times New Roman" w:cs="Times New Roman"/>
                <w:b/>
                <w:bCs/>
                <w:szCs w:val="24"/>
                <w:lang w:eastAsia="cs-CZ"/>
              </w:rPr>
            </w:pPr>
            <w:r w:rsidRPr="00507757">
              <w:rPr>
                <w:rFonts w:eastAsia="Times New Roman" w:cs="Times New Roman"/>
                <w:b/>
                <w:bCs/>
                <w:szCs w:val="24"/>
                <w:lang w:eastAsia="cs-CZ"/>
              </w:rPr>
              <w:t>A02-08</w:t>
            </w:r>
          </w:p>
        </w:tc>
        <w:tc>
          <w:tcPr>
            <w:tcW w:w="5203" w:type="dxa"/>
            <w:gridSpan w:val="3"/>
            <w:tcBorders>
              <w:top w:val="nil"/>
              <w:left w:val="nil"/>
              <w:bottom w:val="single" w:sz="8" w:space="0" w:color="auto"/>
              <w:right w:val="single" w:sz="8" w:space="0" w:color="auto"/>
            </w:tcBorders>
            <w:shd w:val="clear" w:color="auto" w:fill="auto"/>
            <w:noWrap/>
            <w:vAlign w:val="bottom"/>
            <w:hideMark/>
          </w:tcPr>
          <w:p w:rsidR="000147B5" w:rsidRPr="00507757" w:rsidRDefault="000147B5" w:rsidP="00E93B71">
            <w:pPr>
              <w:spacing w:after="0" w:line="240" w:lineRule="auto"/>
              <w:rPr>
                <w:rFonts w:eastAsia="Times New Roman" w:cs="Times New Roman"/>
                <w:b/>
                <w:bCs/>
                <w:szCs w:val="24"/>
                <w:lang w:eastAsia="cs-CZ"/>
              </w:rPr>
            </w:pPr>
            <w:r w:rsidRPr="00507757">
              <w:rPr>
                <w:rFonts w:eastAsia="Times New Roman" w:cs="Times New Roman"/>
                <w:b/>
                <w:bCs/>
                <w:szCs w:val="24"/>
                <w:lang w:eastAsia="cs-CZ"/>
              </w:rPr>
              <w:t> </w:t>
            </w:r>
          </w:p>
        </w:tc>
      </w:tr>
      <w:tr w:rsidR="000147B5" w:rsidRPr="00507757" w:rsidTr="00E93B71">
        <w:trPr>
          <w:trHeight w:val="330"/>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Název aktivity:</w:t>
            </w:r>
          </w:p>
        </w:tc>
        <w:tc>
          <w:tcPr>
            <w:tcW w:w="6337"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507757" w:rsidRDefault="000147B5" w:rsidP="00E93B71">
            <w:pPr>
              <w:spacing w:after="0" w:line="240" w:lineRule="auto"/>
              <w:rPr>
                <w:rFonts w:eastAsia="Times New Roman" w:cs="Times New Roman"/>
                <w:b/>
                <w:bCs/>
                <w:szCs w:val="24"/>
                <w:lang w:eastAsia="cs-CZ"/>
              </w:rPr>
            </w:pPr>
            <w:r w:rsidRPr="00507757">
              <w:rPr>
                <w:rFonts w:eastAsia="Times New Roman" w:cs="Times New Roman"/>
                <w:b/>
                <w:bCs/>
                <w:szCs w:val="24"/>
                <w:lang w:eastAsia="cs-CZ"/>
              </w:rPr>
              <w:t>Transformace - Služby sociální péče TEREZA, příspěvková organizace</w:t>
            </w:r>
          </w:p>
        </w:tc>
      </w:tr>
      <w:tr w:rsidR="000147B5" w:rsidRPr="00507757" w:rsidTr="00E93B71">
        <w:trPr>
          <w:trHeight w:val="315"/>
        </w:trPr>
        <w:tc>
          <w:tcPr>
            <w:tcW w:w="2283"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6000" w:type="dxa"/>
            <w:gridSpan w:val="3"/>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337"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trHeight w:val="133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Vazba na strategický cíl:</w:t>
            </w:r>
          </w:p>
        </w:tc>
        <w:tc>
          <w:tcPr>
            <w:tcW w:w="633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SC2 Humanizace a transformace pobytových služeb pro osoby se zdravotním postižením a seniory                                                                                          SC3 Podpora integrace OZP do běžného života (terénní a ambulantní služby)</w:t>
            </w:r>
          </w:p>
        </w:tc>
      </w:tr>
      <w:tr w:rsidR="000147B5" w:rsidRPr="00507757" w:rsidTr="00E93B71">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Cílové skupiny uživatelů:</w:t>
            </w:r>
          </w:p>
        </w:tc>
        <w:tc>
          <w:tcPr>
            <w:tcW w:w="633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 xml:space="preserve">OZP </w:t>
            </w:r>
          </w:p>
        </w:tc>
      </w:tr>
      <w:tr w:rsidR="000147B5" w:rsidRPr="00507757" w:rsidTr="00E93B71">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Dotčené druhy sociálních služeb (§):</w:t>
            </w:r>
          </w:p>
        </w:tc>
        <w:tc>
          <w:tcPr>
            <w:tcW w:w="633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Domovy pro osoby se zdravotním postižením (§ 48), Týdenní stacionář (§ 47), Denní stacionář (§ 46)</w:t>
            </w:r>
          </w:p>
        </w:tc>
      </w:tr>
      <w:tr w:rsidR="000147B5" w:rsidRPr="00507757" w:rsidTr="00E93B71">
        <w:trPr>
          <w:trHeight w:val="315"/>
        </w:trPr>
        <w:tc>
          <w:tcPr>
            <w:tcW w:w="2283"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6000" w:type="dxa"/>
            <w:gridSpan w:val="3"/>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337"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Doba realizace:</w:t>
            </w:r>
          </w:p>
        </w:tc>
        <w:tc>
          <w:tcPr>
            <w:tcW w:w="6337" w:type="dxa"/>
            <w:gridSpan w:val="4"/>
            <w:tcBorders>
              <w:top w:val="single" w:sz="8" w:space="0" w:color="auto"/>
              <w:left w:val="nil"/>
              <w:bottom w:val="single" w:sz="8" w:space="0" w:color="auto"/>
              <w:right w:val="single" w:sz="8" w:space="0" w:color="000000"/>
            </w:tcBorders>
            <w:shd w:val="clear" w:color="auto" w:fill="auto"/>
            <w:noWrap/>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2015+</w:t>
            </w:r>
          </w:p>
        </w:tc>
      </w:tr>
      <w:tr w:rsidR="000147B5" w:rsidRPr="00507757" w:rsidTr="00E93B71">
        <w:trPr>
          <w:trHeight w:val="315"/>
        </w:trPr>
        <w:tc>
          <w:tcPr>
            <w:tcW w:w="2283"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6000" w:type="dxa"/>
            <w:gridSpan w:val="3"/>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337"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Odpovědnost za realizaci:</w:t>
            </w:r>
          </w:p>
        </w:tc>
        <w:tc>
          <w:tcPr>
            <w:tcW w:w="633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 xml:space="preserve">LK, obce, Služby sociální péče TEREZA, </w:t>
            </w:r>
            <w:proofErr w:type="gramStart"/>
            <w:r w:rsidRPr="00507757">
              <w:rPr>
                <w:rFonts w:eastAsia="Times New Roman" w:cs="Times New Roman"/>
                <w:szCs w:val="24"/>
                <w:lang w:eastAsia="cs-CZ"/>
              </w:rPr>
              <w:t>p.o.</w:t>
            </w:r>
            <w:proofErr w:type="gramEnd"/>
          </w:p>
        </w:tc>
      </w:tr>
      <w:tr w:rsidR="000147B5" w:rsidRPr="00507757" w:rsidTr="00E93B71">
        <w:trPr>
          <w:trHeight w:val="315"/>
        </w:trPr>
        <w:tc>
          <w:tcPr>
            <w:tcW w:w="2283"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6337" w:type="dxa"/>
            <w:gridSpan w:val="4"/>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trHeight w:val="78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Financování:</w:t>
            </w:r>
          </w:p>
        </w:tc>
        <w:tc>
          <w:tcPr>
            <w:tcW w:w="6337" w:type="dxa"/>
            <w:gridSpan w:val="4"/>
            <w:tcBorders>
              <w:top w:val="single" w:sz="8" w:space="0" w:color="auto"/>
              <w:left w:val="nil"/>
              <w:bottom w:val="single" w:sz="8" w:space="0" w:color="auto"/>
              <w:right w:val="single" w:sz="8" w:space="0" w:color="000000"/>
            </w:tcBorders>
            <w:shd w:val="clear" w:color="auto" w:fill="auto"/>
            <w:noWrap/>
            <w:vAlign w:val="center"/>
            <w:hideMark/>
          </w:tcPr>
          <w:p w:rsidR="000147B5"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 xml:space="preserve">LK, </w:t>
            </w:r>
            <w:r>
              <w:rPr>
                <w:rFonts w:eastAsia="Times New Roman" w:cs="Times New Roman"/>
                <w:szCs w:val="24"/>
                <w:lang w:eastAsia="cs-CZ"/>
              </w:rPr>
              <w:t>SF EU</w:t>
            </w:r>
          </w:p>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 MPSV</w:t>
            </w:r>
          </w:p>
        </w:tc>
      </w:tr>
      <w:tr w:rsidR="000147B5" w:rsidRPr="00507757" w:rsidTr="00E93B71">
        <w:trPr>
          <w:trHeight w:val="315"/>
        </w:trPr>
        <w:tc>
          <w:tcPr>
            <w:tcW w:w="2283"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6000" w:type="dxa"/>
            <w:gridSpan w:val="3"/>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c>
          <w:tcPr>
            <w:tcW w:w="337" w:type="dxa"/>
            <w:tcBorders>
              <w:top w:val="nil"/>
              <w:left w:val="nil"/>
              <w:bottom w:val="nil"/>
              <w:right w:val="nil"/>
            </w:tcBorders>
            <w:shd w:val="clear" w:color="auto" w:fill="auto"/>
            <w:noWrap/>
            <w:vAlign w:val="bottom"/>
            <w:hideMark/>
          </w:tcPr>
          <w:p w:rsidR="000147B5" w:rsidRPr="00507757" w:rsidRDefault="000147B5" w:rsidP="00E93B71">
            <w:pPr>
              <w:spacing w:after="0" w:line="240" w:lineRule="auto"/>
              <w:rPr>
                <w:rFonts w:eastAsia="Times New Roman" w:cs="Times New Roman"/>
                <w:szCs w:val="24"/>
                <w:lang w:eastAsia="cs-CZ"/>
              </w:rPr>
            </w:pPr>
          </w:p>
        </w:tc>
      </w:tr>
      <w:tr w:rsidR="000147B5" w:rsidRPr="00507757" w:rsidTr="00E93B71">
        <w:trPr>
          <w:trHeight w:val="258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507757" w:rsidRDefault="000147B5" w:rsidP="00E93B71">
            <w:pPr>
              <w:spacing w:after="0" w:line="240" w:lineRule="auto"/>
              <w:rPr>
                <w:rFonts w:eastAsia="Times New Roman" w:cs="Times New Roman"/>
                <w:szCs w:val="24"/>
                <w:lang w:eastAsia="cs-CZ"/>
              </w:rPr>
            </w:pPr>
            <w:r w:rsidRPr="00507757">
              <w:rPr>
                <w:rFonts w:eastAsia="Times New Roman" w:cs="Times New Roman"/>
                <w:szCs w:val="24"/>
                <w:lang w:eastAsia="cs-CZ"/>
              </w:rPr>
              <w:t>Popis aktivity:</w:t>
            </w:r>
          </w:p>
        </w:tc>
        <w:tc>
          <w:tcPr>
            <w:tcW w:w="633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593ADD" w:rsidRDefault="000147B5" w:rsidP="000147B5">
            <w:pPr>
              <w:pStyle w:val="Odstavecseseznamem"/>
              <w:numPr>
                <w:ilvl w:val="0"/>
                <w:numId w:val="22"/>
              </w:numPr>
              <w:spacing w:after="0" w:line="240" w:lineRule="auto"/>
              <w:rPr>
                <w:rFonts w:eastAsia="Times New Roman" w:cs="Times New Roman"/>
                <w:szCs w:val="24"/>
                <w:lang w:eastAsia="cs-CZ"/>
              </w:rPr>
            </w:pPr>
            <w:r w:rsidRPr="00593ADD">
              <w:rPr>
                <w:rFonts w:eastAsia="Times New Roman" w:cs="Times New Roman"/>
                <w:szCs w:val="24"/>
                <w:lang w:eastAsia="cs-CZ"/>
              </w:rPr>
              <w:t>V současné době je zadána ke zpracování "Analýza potřeb OZP týkající se pobytových služeb příspěvkových organizací LK". Analýza získaných dat bude ukončena 12/2014 a bude využita pro potřebné vydefinování všech nezbytných kroků vedoucích k zabezpečení chybějících služeb v území. Návrh řešení bude zohledňovat aktuální strategické dokumenty MPSV. Výstupem této aktivity bude vydefinovaná potřebnost např. vytvoření pobytového zařízení rodinného typu; vše je třeba prodiskutovat se zainteresovanými subjekty v lokalitě.</w:t>
            </w:r>
          </w:p>
          <w:p w:rsidR="000147B5" w:rsidRPr="00593ADD" w:rsidRDefault="000147B5" w:rsidP="000147B5">
            <w:pPr>
              <w:pStyle w:val="Odstavecseseznamem"/>
              <w:numPr>
                <w:ilvl w:val="0"/>
                <w:numId w:val="22"/>
              </w:numPr>
              <w:spacing w:after="0" w:line="240" w:lineRule="auto"/>
              <w:rPr>
                <w:rFonts w:eastAsia="Times New Roman" w:cs="Times New Roman"/>
                <w:szCs w:val="24"/>
                <w:lang w:eastAsia="cs-CZ"/>
              </w:rPr>
            </w:pPr>
            <w:r w:rsidRPr="00593ADD">
              <w:rPr>
                <w:rFonts w:eastAsia="Times New Roman" w:cs="Times New Roman"/>
                <w:szCs w:val="24"/>
                <w:lang w:eastAsia="cs-CZ"/>
              </w:rPr>
              <w:t>Příprava na nové programo</w:t>
            </w:r>
            <w:r>
              <w:rPr>
                <w:rFonts w:eastAsia="Times New Roman" w:cs="Times New Roman"/>
                <w:szCs w:val="24"/>
                <w:lang w:eastAsia="cs-CZ"/>
              </w:rPr>
              <w:t>vací</w:t>
            </w:r>
            <w:r w:rsidRPr="00593ADD">
              <w:rPr>
                <w:rFonts w:eastAsia="Times New Roman" w:cs="Times New Roman"/>
                <w:szCs w:val="24"/>
                <w:lang w:eastAsia="cs-CZ"/>
              </w:rPr>
              <w:t xml:space="preserve"> období (SF EU).</w:t>
            </w:r>
          </w:p>
        </w:tc>
      </w:tr>
    </w:tbl>
    <w:p w:rsidR="000147B5" w:rsidRDefault="000147B5" w:rsidP="000147B5">
      <w:pPr>
        <w:rPr>
          <w:rFonts w:cs="Times New Roman"/>
          <w:szCs w:val="24"/>
        </w:rPr>
      </w:pPr>
    </w:p>
    <w:p w:rsidR="000147B5" w:rsidRDefault="000147B5" w:rsidP="000147B5">
      <w:pPr>
        <w:rPr>
          <w:rFonts w:cs="Times New Roman"/>
          <w:szCs w:val="24"/>
        </w:rPr>
      </w:pPr>
    </w:p>
    <w:p w:rsidR="000147B5" w:rsidRDefault="000147B5" w:rsidP="000147B5">
      <w:pPr>
        <w:rPr>
          <w:rFonts w:cs="Times New Roman"/>
          <w:szCs w:val="24"/>
        </w:rPr>
      </w:pPr>
    </w:p>
    <w:p w:rsidR="000147B5" w:rsidRDefault="000147B5" w:rsidP="000147B5">
      <w:pPr>
        <w:rPr>
          <w:rFonts w:cs="Times New Roman"/>
          <w:szCs w:val="24"/>
        </w:rPr>
      </w:pPr>
    </w:p>
    <w:p w:rsidR="000147B5" w:rsidRDefault="000147B5" w:rsidP="000147B5">
      <w:pPr>
        <w:rPr>
          <w:rFonts w:cs="Times New Roman"/>
          <w:szCs w:val="24"/>
        </w:rPr>
      </w:pPr>
    </w:p>
    <w:tbl>
      <w:tblPr>
        <w:tblW w:w="8680" w:type="dxa"/>
        <w:tblInd w:w="55" w:type="dxa"/>
        <w:tblCellMar>
          <w:left w:w="70" w:type="dxa"/>
          <w:right w:w="70" w:type="dxa"/>
        </w:tblCellMar>
        <w:tblLook w:val="04A0" w:firstRow="1" w:lastRow="0" w:firstColumn="1" w:lastColumn="0" w:noHBand="0" w:noVBand="1"/>
      </w:tblPr>
      <w:tblGrid>
        <w:gridCol w:w="1840"/>
        <w:gridCol w:w="960"/>
        <w:gridCol w:w="5880"/>
      </w:tblGrid>
      <w:tr w:rsidR="000147B5" w:rsidRPr="00C00887" w:rsidTr="00E93B71">
        <w:trPr>
          <w:trHeight w:val="330"/>
        </w:trPr>
        <w:tc>
          <w:tcPr>
            <w:tcW w:w="8680" w:type="dxa"/>
            <w:gridSpan w:val="3"/>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C00887" w:rsidRDefault="000147B5" w:rsidP="00E93B71">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lastRenderedPageBreak/>
              <w:t>Střednědobý plán rozvoje sociálních služeb v Libereckém kraji 2014-2017</w:t>
            </w:r>
          </w:p>
        </w:tc>
      </w:tr>
      <w:tr w:rsidR="000147B5" w:rsidRPr="00C00887" w:rsidTr="00E93B71">
        <w:trPr>
          <w:trHeight w:val="315"/>
        </w:trPr>
        <w:tc>
          <w:tcPr>
            <w:tcW w:w="1840"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960"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5880"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315"/>
        </w:trPr>
        <w:tc>
          <w:tcPr>
            <w:tcW w:w="8680" w:type="dxa"/>
            <w:gridSpan w:val="3"/>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C00887" w:rsidRDefault="000147B5" w:rsidP="00E93B71">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KARTA ROZVOJOVÉ AKTIVITY</w:t>
            </w:r>
          </w:p>
        </w:tc>
      </w:tr>
      <w:tr w:rsidR="000147B5" w:rsidRPr="00C00887" w:rsidTr="00E93B71">
        <w:trPr>
          <w:trHeight w:val="315"/>
        </w:trPr>
        <w:tc>
          <w:tcPr>
            <w:tcW w:w="8680" w:type="dxa"/>
            <w:gridSpan w:val="3"/>
            <w:tcBorders>
              <w:top w:val="single" w:sz="8" w:space="0" w:color="auto"/>
              <w:left w:val="nil"/>
              <w:bottom w:val="single" w:sz="8" w:space="0" w:color="auto"/>
              <w:right w:val="nil"/>
            </w:tcBorders>
            <w:shd w:val="clear" w:color="auto" w:fill="auto"/>
            <w:noWrap/>
            <w:vAlign w:val="bottom"/>
            <w:hideMark/>
          </w:tcPr>
          <w:p w:rsidR="000147B5" w:rsidRPr="00C00887" w:rsidRDefault="000147B5" w:rsidP="00E93B71">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AKČNÍ PLÁN ROZVOJE SOCIÁLNÍCH SLUŽEB PRO ROK 2016</w:t>
            </w:r>
          </w:p>
        </w:tc>
      </w:tr>
      <w:tr w:rsidR="000147B5" w:rsidRPr="00C00887" w:rsidTr="00E93B71">
        <w:trPr>
          <w:trHeight w:val="315"/>
        </w:trPr>
        <w:tc>
          <w:tcPr>
            <w:tcW w:w="1840" w:type="dxa"/>
            <w:tcBorders>
              <w:top w:val="nil"/>
              <w:left w:val="single" w:sz="8" w:space="0" w:color="auto"/>
              <w:bottom w:val="single" w:sz="8" w:space="0" w:color="auto"/>
              <w:right w:val="single" w:sz="8" w:space="0" w:color="auto"/>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Číslo aktivity:</w:t>
            </w:r>
          </w:p>
        </w:tc>
        <w:tc>
          <w:tcPr>
            <w:tcW w:w="960" w:type="dxa"/>
            <w:tcBorders>
              <w:top w:val="nil"/>
              <w:left w:val="nil"/>
              <w:bottom w:val="single" w:sz="8" w:space="0" w:color="auto"/>
              <w:right w:val="single" w:sz="8" w:space="0" w:color="auto"/>
            </w:tcBorders>
            <w:shd w:val="clear" w:color="auto" w:fill="8DB3E2" w:themeFill="text2" w:themeFillTint="66"/>
            <w:noWrap/>
            <w:vAlign w:val="bottom"/>
            <w:hideMark/>
          </w:tcPr>
          <w:p w:rsidR="000147B5" w:rsidRPr="00C00887" w:rsidRDefault="000147B5" w:rsidP="00E93B71">
            <w:pPr>
              <w:spacing w:after="0" w:line="240" w:lineRule="auto"/>
              <w:rPr>
                <w:rFonts w:eastAsia="Times New Roman" w:cs="Times New Roman"/>
                <w:b/>
                <w:bCs/>
                <w:szCs w:val="24"/>
                <w:lang w:eastAsia="cs-CZ"/>
              </w:rPr>
            </w:pPr>
            <w:r w:rsidRPr="00C00887">
              <w:rPr>
                <w:rFonts w:eastAsia="Times New Roman" w:cs="Times New Roman"/>
                <w:b/>
                <w:bCs/>
                <w:szCs w:val="24"/>
                <w:lang w:eastAsia="cs-CZ"/>
              </w:rPr>
              <w:t>A02-09</w:t>
            </w:r>
          </w:p>
        </w:tc>
        <w:tc>
          <w:tcPr>
            <w:tcW w:w="5880" w:type="dxa"/>
            <w:tcBorders>
              <w:top w:val="nil"/>
              <w:left w:val="nil"/>
              <w:bottom w:val="single" w:sz="8" w:space="0" w:color="auto"/>
              <w:right w:val="single" w:sz="8" w:space="0" w:color="auto"/>
            </w:tcBorders>
            <w:shd w:val="clear" w:color="auto" w:fill="auto"/>
            <w:noWrap/>
            <w:vAlign w:val="bottom"/>
            <w:hideMark/>
          </w:tcPr>
          <w:p w:rsidR="000147B5" w:rsidRPr="00C00887" w:rsidRDefault="000147B5" w:rsidP="00E93B71">
            <w:pPr>
              <w:spacing w:after="0" w:line="240" w:lineRule="auto"/>
              <w:rPr>
                <w:rFonts w:eastAsia="Times New Roman" w:cs="Times New Roman"/>
                <w:b/>
                <w:bCs/>
                <w:szCs w:val="24"/>
                <w:lang w:eastAsia="cs-CZ"/>
              </w:rPr>
            </w:pPr>
            <w:r w:rsidRPr="00C00887">
              <w:rPr>
                <w:rFonts w:eastAsia="Times New Roman" w:cs="Times New Roman"/>
                <w:b/>
                <w:bCs/>
                <w:szCs w:val="24"/>
                <w:lang w:eastAsia="cs-CZ"/>
              </w:rPr>
              <w:t> </w:t>
            </w:r>
          </w:p>
        </w:tc>
      </w:tr>
      <w:tr w:rsidR="000147B5" w:rsidRPr="00C00887" w:rsidTr="00E93B71">
        <w:trPr>
          <w:trHeight w:val="885"/>
        </w:trPr>
        <w:tc>
          <w:tcPr>
            <w:tcW w:w="1840" w:type="dxa"/>
            <w:tcBorders>
              <w:top w:val="nil"/>
              <w:left w:val="single" w:sz="8" w:space="0" w:color="auto"/>
              <w:bottom w:val="single" w:sz="8" w:space="0" w:color="auto"/>
              <w:right w:val="single" w:sz="8" w:space="0" w:color="auto"/>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Název aktivity:</w:t>
            </w:r>
          </w:p>
        </w:tc>
        <w:tc>
          <w:tcPr>
            <w:tcW w:w="6840" w:type="dxa"/>
            <w:gridSpan w:val="2"/>
            <w:tcBorders>
              <w:top w:val="single" w:sz="8" w:space="0" w:color="auto"/>
              <w:left w:val="nil"/>
              <w:bottom w:val="single" w:sz="8" w:space="0" w:color="auto"/>
              <w:right w:val="single" w:sz="8" w:space="0" w:color="000000"/>
            </w:tcBorders>
            <w:shd w:val="clear" w:color="CCFFFF" w:fill="99CCFF"/>
            <w:vAlign w:val="center"/>
            <w:hideMark/>
          </w:tcPr>
          <w:p w:rsidR="000147B5" w:rsidRPr="00C00887" w:rsidRDefault="000147B5" w:rsidP="00E93B71">
            <w:pPr>
              <w:spacing w:after="0" w:line="240" w:lineRule="auto"/>
              <w:rPr>
                <w:rFonts w:eastAsia="Times New Roman" w:cs="Times New Roman"/>
                <w:b/>
                <w:bCs/>
                <w:szCs w:val="24"/>
                <w:lang w:eastAsia="cs-CZ"/>
              </w:rPr>
            </w:pPr>
            <w:r w:rsidRPr="00C00887">
              <w:rPr>
                <w:rFonts w:eastAsia="Times New Roman" w:cs="Times New Roman"/>
                <w:b/>
                <w:bCs/>
                <w:szCs w:val="24"/>
                <w:lang w:eastAsia="cs-CZ"/>
              </w:rPr>
              <w:t>Transformace - Denní a pobytové sociální služby, příspěvková organizace</w:t>
            </w:r>
          </w:p>
        </w:tc>
      </w:tr>
      <w:tr w:rsidR="000147B5" w:rsidRPr="00C00887" w:rsidTr="00E93B71">
        <w:trPr>
          <w:trHeight w:val="315"/>
        </w:trPr>
        <w:tc>
          <w:tcPr>
            <w:tcW w:w="1840"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960"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5880"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863"/>
        </w:trPr>
        <w:tc>
          <w:tcPr>
            <w:tcW w:w="18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 xml:space="preserve">Vazba </w:t>
            </w:r>
            <w:proofErr w:type="gramStart"/>
            <w:r w:rsidRPr="00C00887">
              <w:rPr>
                <w:rFonts w:eastAsia="Times New Roman" w:cs="Times New Roman"/>
                <w:szCs w:val="24"/>
                <w:lang w:eastAsia="cs-CZ"/>
              </w:rPr>
              <w:t>na  strategické</w:t>
            </w:r>
            <w:proofErr w:type="gramEnd"/>
            <w:r w:rsidRPr="00C00887">
              <w:rPr>
                <w:rFonts w:eastAsia="Times New Roman" w:cs="Times New Roman"/>
                <w:szCs w:val="24"/>
                <w:lang w:eastAsia="cs-CZ"/>
              </w:rPr>
              <w:t xml:space="preserve"> cíle:</w:t>
            </w:r>
          </w:p>
        </w:tc>
        <w:tc>
          <w:tcPr>
            <w:tcW w:w="6840" w:type="dxa"/>
            <w:gridSpan w:val="2"/>
            <w:tcBorders>
              <w:top w:val="single" w:sz="8" w:space="0" w:color="auto"/>
              <w:left w:val="nil"/>
              <w:bottom w:val="single" w:sz="8" w:space="0" w:color="auto"/>
              <w:right w:val="single" w:sz="8" w:space="0" w:color="000000"/>
            </w:tcBorders>
            <w:shd w:val="clear" w:color="auto" w:fill="auto"/>
            <w:vAlign w:val="center"/>
            <w:hideMark/>
          </w:tcPr>
          <w:p w:rsidR="000147B5" w:rsidRPr="00C00887" w:rsidRDefault="000147B5" w:rsidP="00997A1E">
            <w:pPr>
              <w:spacing w:after="0" w:line="240" w:lineRule="auto"/>
              <w:jc w:val="left"/>
              <w:rPr>
                <w:rFonts w:eastAsia="Times New Roman" w:cs="Times New Roman"/>
                <w:szCs w:val="24"/>
                <w:lang w:eastAsia="cs-CZ"/>
              </w:rPr>
            </w:pPr>
            <w:r w:rsidRPr="00C00887">
              <w:rPr>
                <w:rFonts w:eastAsia="Times New Roman" w:cs="Times New Roman"/>
                <w:szCs w:val="24"/>
                <w:lang w:eastAsia="cs-CZ"/>
              </w:rPr>
              <w:t>SC2 Humanizace a transformace pobytových služeb pro osoby se zdravotním postižením a seniory,                                                                                SC3 Podpora integrace OZP do běžného života (terénní a ambulantní služby)</w:t>
            </w:r>
          </w:p>
        </w:tc>
      </w:tr>
      <w:tr w:rsidR="000147B5" w:rsidRPr="00C00887" w:rsidTr="00E93B71">
        <w:trPr>
          <w:trHeight w:val="525"/>
        </w:trPr>
        <w:tc>
          <w:tcPr>
            <w:tcW w:w="1840" w:type="dxa"/>
            <w:tcBorders>
              <w:top w:val="nil"/>
              <w:left w:val="single" w:sz="8" w:space="0" w:color="auto"/>
              <w:bottom w:val="single" w:sz="8" w:space="0" w:color="auto"/>
              <w:right w:val="single" w:sz="8" w:space="0" w:color="auto"/>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Cílové skupiny uživatelů:</w:t>
            </w:r>
          </w:p>
        </w:tc>
        <w:tc>
          <w:tcPr>
            <w:tcW w:w="6840" w:type="dxa"/>
            <w:gridSpan w:val="2"/>
            <w:tcBorders>
              <w:top w:val="single" w:sz="8" w:space="0" w:color="auto"/>
              <w:left w:val="nil"/>
              <w:bottom w:val="single" w:sz="8" w:space="0" w:color="auto"/>
              <w:right w:val="single" w:sz="8" w:space="0" w:color="000000"/>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OZP</w:t>
            </w:r>
          </w:p>
        </w:tc>
      </w:tr>
      <w:tr w:rsidR="000147B5" w:rsidRPr="00C00887" w:rsidTr="00E93B71">
        <w:trPr>
          <w:trHeight w:val="780"/>
        </w:trPr>
        <w:tc>
          <w:tcPr>
            <w:tcW w:w="1840" w:type="dxa"/>
            <w:tcBorders>
              <w:top w:val="nil"/>
              <w:left w:val="single" w:sz="8" w:space="0" w:color="auto"/>
              <w:bottom w:val="single" w:sz="8" w:space="0" w:color="auto"/>
              <w:right w:val="single" w:sz="8" w:space="0" w:color="auto"/>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Dotčené druhy sociálních služeb (§):</w:t>
            </w:r>
          </w:p>
        </w:tc>
        <w:tc>
          <w:tcPr>
            <w:tcW w:w="6840" w:type="dxa"/>
            <w:gridSpan w:val="2"/>
            <w:tcBorders>
              <w:top w:val="single" w:sz="8" w:space="0" w:color="auto"/>
              <w:left w:val="nil"/>
              <w:bottom w:val="single" w:sz="8" w:space="0" w:color="auto"/>
              <w:right w:val="single" w:sz="8" w:space="0" w:color="000000"/>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proofErr w:type="gramStart"/>
            <w:r w:rsidRPr="00C00887">
              <w:rPr>
                <w:rFonts w:eastAsia="Times New Roman" w:cs="Times New Roman"/>
                <w:szCs w:val="24"/>
                <w:lang w:eastAsia="cs-CZ"/>
              </w:rPr>
              <w:t>Domovy  pro</w:t>
            </w:r>
            <w:proofErr w:type="gramEnd"/>
            <w:r w:rsidRPr="00C00887">
              <w:rPr>
                <w:rFonts w:eastAsia="Times New Roman" w:cs="Times New Roman"/>
                <w:szCs w:val="24"/>
                <w:lang w:eastAsia="cs-CZ"/>
              </w:rPr>
              <w:t xml:space="preserve"> osoby se zdravotním postižením (§ 48), Týdenní stacionář (§ 47), Denní stacionář (§ 46)</w:t>
            </w:r>
          </w:p>
        </w:tc>
      </w:tr>
      <w:tr w:rsidR="000147B5" w:rsidRPr="00C00887" w:rsidTr="00E93B71">
        <w:trPr>
          <w:trHeight w:val="315"/>
        </w:trPr>
        <w:tc>
          <w:tcPr>
            <w:tcW w:w="1840"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960"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5880"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315"/>
        </w:trPr>
        <w:tc>
          <w:tcPr>
            <w:tcW w:w="18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Doba realizace:</w:t>
            </w:r>
          </w:p>
        </w:tc>
        <w:tc>
          <w:tcPr>
            <w:tcW w:w="6840" w:type="dxa"/>
            <w:gridSpan w:val="2"/>
            <w:tcBorders>
              <w:top w:val="single" w:sz="8" w:space="0" w:color="auto"/>
              <w:left w:val="nil"/>
              <w:bottom w:val="single" w:sz="8" w:space="0" w:color="auto"/>
              <w:right w:val="single" w:sz="8" w:space="0" w:color="000000"/>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2015+</w:t>
            </w:r>
          </w:p>
        </w:tc>
      </w:tr>
      <w:tr w:rsidR="000147B5" w:rsidRPr="00C00887" w:rsidTr="00E93B71">
        <w:trPr>
          <w:trHeight w:val="315"/>
        </w:trPr>
        <w:tc>
          <w:tcPr>
            <w:tcW w:w="1840"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960"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5880"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525"/>
        </w:trPr>
        <w:tc>
          <w:tcPr>
            <w:tcW w:w="18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Odpovědnost za realizaci:</w:t>
            </w:r>
          </w:p>
        </w:tc>
        <w:tc>
          <w:tcPr>
            <w:tcW w:w="6840" w:type="dxa"/>
            <w:gridSpan w:val="2"/>
            <w:tcBorders>
              <w:top w:val="single" w:sz="8" w:space="0" w:color="auto"/>
              <w:left w:val="nil"/>
              <w:bottom w:val="single" w:sz="8" w:space="0" w:color="auto"/>
              <w:right w:val="single" w:sz="8" w:space="0" w:color="000000"/>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 xml:space="preserve">LK, obce, Denní a pobytové sociální služby, </w:t>
            </w:r>
            <w:proofErr w:type="gramStart"/>
            <w:r w:rsidRPr="00C00887">
              <w:rPr>
                <w:rFonts w:eastAsia="Times New Roman" w:cs="Times New Roman"/>
                <w:szCs w:val="24"/>
                <w:lang w:eastAsia="cs-CZ"/>
              </w:rPr>
              <w:t>p.o.</w:t>
            </w:r>
            <w:proofErr w:type="gramEnd"/>
          </w:p>
        </w:tc>
      </w:tr>
      <w:tr w:rsidR="000147B5" w:rsidRPr="00C00887" w:rsidTr="00E93B71">
        <w:trPr>
          <w:trHeight w:val="315"/>
        </w:trPr>
        <w:tc>
          <w:tcPr>
            <w:tcW w:w="1840" w:type="dxa"/>
            <w:tcBorders>
              <w:top w:val="nil"/>
              <w:left w:val="nil"/>
              <w:bottom w:val="nil"/>
              <w:right w:val="nil"/>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p>
        </w:tc>
        <w:tc>
          <w:tcPr>
            <w:tcW w:w="960" w:type="dxa"/>
            <w:tcBorders>
              <w:top w:val="nil"/>
              <w:left w:val="nil"/>
              <w:bottom w:val="nil"/>
              <w:right w:val="nil"/>
            </w:tcBorders>
            <w:shd w:val="clear" w:color="auto" w:fill="auto"/>
            <w:vAlign w:val="bottom"/>
            <w:hideMark/>
          </w:tcPr>
          <w:p w:rsidR="000147B5" w:rsidRPr="00C00887" w:rsidRDefault="000147B5" w:rsidP="00E93B71">
            <w:pPr>
              <w:spacing w:after="0" w:line="240" w:lineRule="auto"/>
              <w:rPr>
                <w:rFonts w:eastAsia="Times New Roman" w:cs="Times New Roman"/>
                <w:szCs w:val="24"/>
                <w:lang w:eastAsia="cs-CZ"/>
              </w:rPr>
            </w:pPr>
          </w:p>
        </w:tc>
        <w:tc>
          <w:tcPr>
            <w:tcW w:w="5880" w:type="dxa"/>
            <w:tcBorders>
              <w:top w:val="nil"/>
              <w:left w:val="nil"/>
              <w:bottom w:val="nil"/>
              <w:right w:val="nil"/>
            </w:tcBorders>
            <w:shd w:val="clear" w:color="auto" w:fill="auto"/>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315"/>
        </w:trPr>
        <w:tc>
          <w:tcPr>
            <w:tcW w:w="18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Výstup:</w:t>
            </w:r>
          </w:p>
        </w:tc>
        <w:tc>
          <w:tcPr>
            <w:tcW w:w="6840" w:type="dxa"/>
            <w:gridSpan w:val="2"/>
            <w:tcBorders>
              <w:top w:val="single" w:sz="8" w:space="0" w:color="auto"/>
              <w:left w:val="nil"/>
              <w:bottom w:val="single" w:sz="8" w:space="0" w:color="auto"/>
              <w:right w:val="single" w:sz="8" w:space="0" w:color="000000"/>
            </w:tcBorders>
            <w:shd w:val="clear" w:color="auto" w:fill="auto"/>
            <w:vAlign w:val="bottom"/>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nový způsob poskytování sociálních služeb dle trendů EU</w:t>
            </w:r>
          </w:p>
        </w:tc>
      </w:tr>
      <w:tr w:rsidR="000147B5" w:rsidRPr="00C00887" w:rsidTr="00E93B71">
        <w:trPr>
          <w:trHeight w:val="315"/>
        </w:trPr>
        <w:tc>
          <w:tcPr>
            <w:tcW w:w="1840"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6840" w:type="dxa"/>
            <w:gridSpan w:val="2"/>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735"/>
        </w:trPr>
        <w:tc>
          <w:tcPr>
            <w:tcW w:w="184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Financování (předpokládaný objem finančních prostředků):</w:t>
            </w:r>
          </w:p>
        </w:tc>
        <w:tc>
          <w:tcPr>
            <w:tcW w:w="684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LK, SF EU, MPSV ČR</w:t>
            </w:r>
          </w:p>
        </w:tc>
      </w:tr>
      <w:tr w:rsidR="000147B5" w:rsidRPr="00C00887" w:rsidTr="00E93B71">
        <w:trPr>
          <w:trHeight w:val="315"/>
        </w:trPr>
        <w:tc>
          <w:tcPr>
            <w:tcW w:w="1840"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960"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5880"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2040"/>
        </w:trPr>
        <w:tc>
          <w:tcPr>
            <w:tcW w:w="18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Popis aktivity:</w:t>
            </w:r>
          </w:p>
        </w:tc>
        <w:tc>
          <w:tcPr>
            <w:tcW w:w="6840" w:type="dxa"/>
            <w:gridSpan w:val="2"/>
            <w:tcBorders>
              <w:top w:val="single" w:sz="8" w:space="0" w:color="auto"/>
              <w:left w:val="nil"/>
              <w:bottom w:val="single" w:sz="8" w:space="0" w:color="auto"/>
              <w:right w:val="single" w:sz="8" w:space="0" w:color="000000"/>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 xml:space="preserve">1) Služba je poskytována v pronajatých, ne plně vyhovujících prostorách. Na přelomu roku 2014/2015 zaznamenán vzrůstající zájem obyvatel Českolipska o denní stacionář. Není </w:t>
            </w:r>
            <w:proofErr w:type="gramStart"/>
            <w:r w:rsidRPr="00C00887">
              <w:rPr>
                <w:rFonts w:eastAsia="Times New Roman" w:cs="Times New Roman"/>
                <w:szCs w:val="24"/>
                <w:lang w:eastAsia="cs-CZ"/>
              </w:rPr>
              <w:t>zřejmé jak</w:t>
            </w:r>
            <w:proofErr w:type="gramEnd"/>
            <w:r w:rsidRPr="00C00887">
              <w:rPr>
                <w:rFonts w:eastAsia="Times New Roman" w:cs="Times New Roman"/>
                <w:szCs w:val="24"/>
                <w:lang w:eastAsia="cs-CZ"/>
              </w:rPr>
              <w:t xml:space="preserve"> bude uspokojena poptávka po pobytových službách z řad stávajících uživatelů do budoucnosti, až se o ně nebudou moci pečující osoby starat.                                                                                  2) Příprava na nové programovací období (SF EU)</w:t>
            </w:r>
          </w:p>
        </w:tc>
      </w:tr>
    </w:tbl>
    <w:p w:rsidR="000147B5" w:rsidRDefault="000147B5" w:rsidP="000147B5">
      <w:pPr>
        <w:rPr>
          <w:rFonts w:cs="Times New Roman"/>
          <w:szCs w:val="24"/>
        </w:rPr>
      </w:pPr>
    </w:p>
    <w:p w:rsidR="000147B5" w:rsidRDefault="000147B5" w:rsidP="000147B5">
      <w:pPr>
        <w:rPr>
          <w:rFonts w:cs="Times New Roman"/>
          <w:szCs w:val="24"/>
        </w:rPr>
      </w:pPr>
    </w:p>
    <w:p w:rsidR="000147B5" w:rsidRDefault="000147B5" w:rsidP="000147B5">
      <w:pPr>
        <w:rPr>
          <w:rFonts w:cs="Times New Roman"/>
          <w:szCs w:val="24"/>
        </w:rPr>
      </w:pPr>
    </w:p>
    <w:p w:rsidR="000147B5" w:rsidRDefault="000147B5" w:rsidP="000147B5">
      <w:pPr>
        <w:rPr>
          <w:rFonts w:cs="Times New Roman"/>
          <w:szCs w:val="24"/>
        </w:rPr>
      </w:pPr>
    </w:p>
    <w:p w:rsidR="000147B5" w:rsidRDefault="000147B5" w:rsidP="000147B5">
      <w:pPr>
        <w:rPr>
          <w:rFonts w:cs="Times New Roman"/>
          <w:szCs w:val="24"/>
        </w:rPr>
      </w:pPr>
    </w:p>
    <w:p w:rsidR="000147B5" w:rsidRDefault="000147B5" w:rsidP="000147B5">
      <w:pPr>
        <w:pStyle w:val="Nadpis2"/>
      </w:pPr>
      <w:bookmarkStart w:id="68" w:name="_Toc420500200"/>
      <w:r w:rsidRPr="00C3743A">
        <w:lastRenderedPageBreak/>
        <w:t>SC3 Podpora integrace osob se zdravotním postižením do běžného života (terénní a ambulantní služby)</w:t>
      </w:r>
      <w:r>
        <w:t xml:space="preserve"> – karty rozvojových aktivit</w:t>
      </w:r>
      <w:bookmarkEnd w:id="68"/>
    </w:p>
    <w:p w:rsidR="000147B5" w:rsidRPr="00C00887" w:rsidRDefault="000147B5" w:rsidP="000147B5">
      <w:pPr>
        <w:rPr>
          <w:rFonts w:cs="Times New Roman"/>
          <w:szCs w:val="24"/>
        </w:rPr>
      </w:pPr>
    </w:p>
    <w:tbl>
      <w:tblPr>
        <w:tblW w:w="8880" w:type="dxa"/>
        <w:tblInd w:w="55" w:type="dxa"/>
        <w:tblCellMar>
          <w:left w:w="70" w:type="dxa"/>
          <w:right w:w="70" w:type="dxa"/>
        </w:tblCellMar>
        <w:tblLook w:val="04A0" w:firstRow="1" w:lastRow="0" w:firstColumn="1" w:lastColumn="0" w:noHBand="0" w:noVBand="1"/>
      </w:tblPr>
      <w:tblGrid>
        <w:gridCol w:w="2425"/>
        <w:gridCol w:w="992"/>
        <w:gridCol w:w="3008"/>
        <w:gridCol w:w="2096"/>
        <w:gridCol w:w="359"/>
      </w:tblGrid>
      <w:tr w:rsidR="000147B5" w:rsidRPr="00C00887" w:rsidTr="00E93B71">
        <w:trPr>
          <w:trHeight w:val="330"/>
        </w:trPr>
        <w:tc>
          <w:tcPr>
            <w:tcW w:w="888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C00887" w:rsidRDefault="000147B5" w:rsidP="00E93B71">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Střednědobý plán rozvoje sociálních služeb v Libereckém kraji 2014-2017</w:t>
            </w:r>
          </w:p>
        </w:tc>
      </w:tr>
      <w:tr w:rsidR="000147B5" w:rsidRPr="00C00887" w:rsidTr="00E93B71">
        <w:trPr>
          <w:trHeight w:val="315"/>
        </w:trPr>
        <w:tc>
          <w:tcPr>
            <w:tcW w:w="6425" w:type="dxa"/>
            <w:gridSpan w:val="3"/>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2096"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359"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315"/>
        </w:trPr>
        <w:tc>
          <w:tcPr>
            <w:tcW w:w="888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C00887" w:rsidRDefault="000147B5" w:rsidP="00E93B71">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KARTA ROZVOJOVÉ AKTIVITY</w:t>
            </w:r>
          </w:p>
        </w:tc>
      </w:tr>
      <w:tr w:rsidR="000147B5" w:rsidRPr="00C00887" w:rsidTr="00E93B71">
        <w:trPr>
          <w:trHeight w:val="315"/>
        </w:trPr>
        <w:tc>
          <w:tcPr>
            <w:tcW w:w="8880" w:type="dxa"/>
            <w:gridSpan w:val="5"/>
            <w:tcBorders>
              <w:top w:val="single" w:sz="8" w:space="0" w:color="auto"/>
              <w:left w:val="nil"/>
              <w:bottom w:val="single" w:sz="8" w:space="0" w:color="auto"/>
              <w:right w:val="nil"/>
            </w:tcBorders>
            <w:shd w:val="clear" w:color="auto" w:fill="auto"/>
            <w:noWrap/>
            <w:vAlign w:val="bottom"/>
            <w:hideMark/>
          </w:tcPr>
          <w:p w:rsidR="000147B5" w:rsidRPr="00C00887" w:rsidRDefault="000147B5" w:rsidP="00E93B71">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0147B5" w:rsidRPr="00C00887" w:rsidTr="00E93B71">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Číslo aktivity:</w:t>
            </w:r>
          </w:p>
        </w:tc>
        <w:tc>
          <w:tcPr>
            <w:tcW w:w="992" w:type="dxa"/>
            <w:tcBorders>
              <w:top w:val="nil"/>
              <w:left w:val="nil"/>
              <w:bottom w:val="single" w:sz="8" w:space="0" w:color="auto"/>
              <w:right w:val="single" w:sz="8" w:space="0" w:color="auto"/>
            </w:tcBorders>
            <w:shd w:val="clear" w:color="CCFFFF" w:fill="DCE6F1"/>
            <w:noWrap/>
            <w:vAlign w:val="bottom"/>
            <w:hideMark/>
          </w:tcPr>
          <w:p w:rsidR="000147B5" w:rsidRPr="00C00887" w:rsidRDefault="000147B5" w:rsidP="00E93B71">
            <w:pPr>
              <w:spacing w:after="0" w:line="240" w:lineRule="auto"/>
              <w:rPr>
                <w:rFonts w:eastAsia="Times New Roman" w:cs="Times New Roman"/>
                <w:b/>
                <w:bCs/>
                <w:szCs w:val="24"/>
                <w:lang w:eastAsia="cs-CZ"/>
              </w:rPr>
            </w:pPr>
            <w:r w:rsidRPr="00C00887">
              <w:rPr>
                <w:rFonts w:eastAsia="Times New Roman" w:cs="Times New Roman"/>
                <w:b/>
                <w:bCs/>
                <w:szCs w:val="24"/>
                <w:lang w:eastAsia="cs-CZ"/>
              </w:rPr>
              <w:t>A03-01</w:t>
            </w:r>
          </w:p>
        </w:tc>
        <w:tc>
          <w:tcPr>
            <w:tcW w:w="5463" w:type="dxa"/>
            <w:gridSpan w:val="3"/>
            <w:tcBorders>
              <w:top w:val="nil"/>
              <w:left w:val="nil"/>
              <w:bottom w:val="single" w:sz="8" w:space="0" w:color="auto"/>
              <w:right w:val="single" w:sz="8" w:space="0" w:color="auto"/>
            </w:tcBorders>
            <w:shd w:val="clear" w:color="auto" w:fill="auto"/>
            <w:noWrap/>
            <w:vAlign w:val="bottom"/>
            <w:hideMark/>
          </w:tcPr>
          <w:p w:rsidR="000147B5" w:rsidRPr="00C00887" w:rsidRDefault="000147B5" w:rsidP="00E93B71">
            <w:pPr>
              <w:spacing w:after="0" w:line="240" w:lineRule="auto"/>
              <w:rPr>
                <w:rFonts w:eastAsia="Times New Roman" w:cs="Times New Roman"/>
                <w:b/>
                <w:bCs/>
                <w:szCs w:val="24"/>
                <w:lang w:eastAsia="cs-CZ"/>
              </w:rPr>
            </w:pPr>
            <w:r w:rsidRPr="00C00887">
              <w:rPr>
                <w:rFonts w:eastAsia="Times New Roman" w:cs="Times New Roman"/>
                <w:b/>
                <w:bCs/>
                <w:szCs w:val="24"/>
                <w:lang w:eastAsia="cs-CZ"/>
              </w:rPr>
              <w:t> </w:t>
            </w:r>
          </w:p>
        </w:tc>
      </w:tr>
      <w:tr w:rsidR="000147B5" w:rsidRPr="00C00887" w:rsidTr="00E93B71">
        <w:trPr>
          <w:trHeight w:val="60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Název aktivity:</w:t>
            </w:r>
          </w:p>
        </w:tc>
        <w:tc>
          <w:tcPr>
            <w:tcW w:w="6455"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C00887" w:rsidRDefault="000147B5" w:rsidP="00E93B71">
            <w:pPr>
              <w:spacing w:after="0" w:line="240" w:lineRule="auto"/>
              <w:rPr>
                <w:rFonts w:eastAsia="Times New Roman" w:cs="Times New Roman"/>
                <w:b/>
                <w:bCs/>
                <w:szCs w:val="24"/>
                <w:lang w:eastAsia="cs-CZ"/>
              </w:rPr>
            </w:pPr>
            <w:r w:rsidRPr="00C00887">
              <w:rPr>
                <w:rFonts w:eastAsia="Times New Roman" w:cs="Times New Roman"/>
                <w:b/>
                <w:bCs/>
                <w:szCs w:val="24"/>
                <w:lang w:eastAsia="cs-CZ"/>
              </w:rPr>
              <w:t>Podpora přechodu uživatelů z pobytových služeb do komunitních forem bydlení – zpracování plánu a jeho realizace</w:t>
            </w:r>
          </w:p>
        </w:tc>
      </w:tr>
      <w:tr w:rsidR="000147B5" w:rsidRPr="00C00887" w:rsidTr="00E93B71">
        <w:trPr>
          <w:trHeight w:val="315"/>
        </w:trPr>
        <w:tc>
          <w:tcPr>
            <w:tcW w:w="2425"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6096" w:type="dxa"/>
            <w:gridSpan w:val="3"/>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359"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166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Vazba na strategické cíle:</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SC1 Rozvoj ambulantních a terénních služeb pro seniory (včetně seniorů se ZP)</w:t>
            </w:r>
            <w:r w:rsidRPr="00C00887">
              <w:rPr>
                <w:rFonts w:eastAsia="Times New Roman" w:cs="Times New Roman"/>
                <w:szCs w:val="24"/>
                <w:lang w:eastAsia="cs-CZ"/>
              </w:rPr>
              <w:br/>
              <w:t>SC2 Humanizace a transformace pobytových služeb pro osoby se zdravotním postižením a seniory</w:t>
            </w:r>
            <w:r w:rsidRPr="00C00887">
              <w:rPr>
                <w:rFonts w:eastAsia="Times New Roman" w:cs="Times New Roman"/>
                <w:szCs w:val="24"/>
                <w:lang w:eastAsia="cs-CZ"/>
              </w:rPr>
              <w:br/>
              <w:t xml:space="preserve">SC3 Podpora integrace OZP do běžného života (terénní a ambulantní služby)  </w:t>
            </w:r>
          </w:p>
        </w:tc>
      </w:tr>
      <w:tr w:rsidR="000147B5" w:rsidRPr="00C00887"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Cílové skupiny uživatelů:</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Senioři, OZP</w:t>
            </w:r>
          </w:p>
        </w:tc>
      </w:tr>
      <w:tr w:rsidR="000147B5" w:rsidRPr="00C00887" w:rsidTr="00E93B71">
        <w:trPr>
          <w:trHeight w:val="93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Dotčené druhy sociálních služeb (§):</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Týdenní stacionáře (§ 47), Domovy pro osoby se zdravotním postižením (§ 48), Domovy pro seniory (§ 49), Domovy se zvláštním režimem (§ 50), Chráněné bydlení (§ 51), Podpora samostatného bydlení (§ 43)</w:t>
            </w:r>
          </w:p>
        </w:tc>
      </w:tr>
      <w:tr w:rsidR="000147B5" w:rsidRPr="00C00887" w:rsidTr="00E93B71">
        <w:trPr>
          <w:trHeight w:val="315"/>
        </w:trPr>
        <w:tc>
          <w:tcPr>
            <w:tcW w:w="2425"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6096" w:type="dxa"/>
            <w:gridSpan w:val="3"/>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359"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Doba realizace:</w:t>
            </w:r>
          </w:p>
        </w:tc>
        <w:tc>
          <w:tcPr>
            <w:tcW w:w="64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2015+</w:t>
            </w:r>
          </w:p>
        </w:tc>
      </w:tr>
      <w:tr w:rsidR="000147B5" w:rsidRPr="00C00887" w:rsidTr="00E93B71">
        <w:trPr>
          <w:trHeight w:val="315"/>
        </w:trPr>
        <w:tc>
          <w:tcPr>
            <w:tcW w:w="2425"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6096" w:type="dxa"/>
            <w:gridSpan w:val="3"/>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359"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Odpovědnost za realizaci:</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LK (ve spolupráci s obcemi)</w:t>
            </w:r>
          </w:p>
        </w:tc>
      </w:tr>
      <w:tr w:rsidR="000147B5" w:rsidRPr="00C00887" w:rsidTr="00E93B71">
        <w:trPr>
          <w:trHeight w:val="315"/>
        </w:trPr>
        <w:tc>
          <w:tcPr>
            <w:tcW w:w="2425"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6455" w:type="dxa"/>
            <w:gridSpan w:val="4"/>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Financování:</w:t>
            </w:r>
          </w:p>
        </w:tc>
        <w:tc>
          <w:tcPr>
            <w:tcW w:w="64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LK</w:t>
            </w:r>
            <w:r>
              <w:rPr>
                <w:rFonts w:eastAsia="Times New Roman" w:cs="Times New Roman"/>
                <w:szCs w:val="24"/>
                <w:lang w:eastAsia="cs-CZ"/>
              </w:rPr>
              <w:t xml:space="preserve">, EU </w:t>
            </w:r>
          </w:p>
        </w:tc>
      </w:tr>
      <w:tr w:rsidR="000147B5" w:rsidRPr="00C00887" w:rsidTr="00E93B71">
        <w:trPr>
          <w:trHeight w:val="315"/>
        </w:trPr>
        <w:tc>
          <w:tcPr>
            <w:tcW w:w="2425"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6096" w:type="dxa"/>
            <w:gridSpan w:val="3"/>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359"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18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Popis aktivity:</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 xml:space="preserve">Prvním krokem realizace aktivity bude zpracování a projednání plánu přechodu uživatelů. Plán by měl zahrnout celé území kraje s přihlédnutím k specifické problematice některých lokalit, mj. s ohledem na probíhající transformace pobytových zařízení a další místní podmínky. </w:t>
            </w:r>
          </w:p>
        </w:tc>
      </w:tr>
    </w:tbl>
    <w:p w:rsidR="000147B5" w:rsidRDefault="000147B5" w:rsidP="000147B5"/>
    <w:p w:rsidR="000147B5" w:rsidRDefault="000147B5" w:rsidP="000147B5">
      <w:r>
        <w:br w:type="page"/>
      </w:r>
    </w:p>
    <w:tbl>
      <w:tblPr>
        <w:tblW w:w="8860" w:type="dxa"/>
        <w:tblInd w:w="55" w:type="dxa"/>
        <w:tblCellMar>
          <w:left w:w="70" w:type="dxa"/>
          <w:right w:w="70" w:type="dxa"/>
        </w:tblCellMar>
        <w:tblLook w:val="04A0" w:firstRow="1" w:lastRow="0" w:firstColumn="1" w:lastColumn="0" w:noHBand="0" w:noVBand="1"/>
      </w:tblPr>
      <w:tblGrid>
        <w:gridCol w:w="2425"/>
        <w:gridCol w:w="992"/>
        <w:gridCol w:w="2993"/>
        <w:gridCol w:w="2107"/>
        <w:gridCol w:w="343"/>
      </w:tblGrid>
      <w:tr w:rsidR="000147B5" w:rsidRPr="00C00887" w:rsidTr="00E93B71">
        <w:trPr>
          <w:trHeight w:val="330"/>
        </w:trPr>
        <w:tc>
          <w:tcPr>
            <w:tcW w:w="886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C00887" w:rsidRDefault="000147B5" w:rsidP="00E93B71">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lastRenderedPageBreak/>
              <w:t>Střednědobý plán rozvoje sociálních služeb v Libereckém kraji 2014-2017</w:t>
            </w:r>
          </w:p>
        </w:tc>
      </w:tr>
      <w:tr w:rsidR="000147B5" w:rsidRPr="00C00887" w:rsidTr="00E93B71">
        <w:trPr>
          <w:trHeight w:val="315"/>
        </w:trPr>
        <w:tc>
          <w:tcPr>
            <w:tcW w:w="6410" w:type="dxa"/>
            <w:gridSpan w:val="3"/>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2107"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343"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315"/>
        </w:trPr>
        <w:tc>
          <w:tcPr>
            <w:tcW w:w="886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C00887" w:rsidRDefault="000147B5" w:rsidP="00E93B71">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KARTA ROZVOJOVÉ AKTIVITY</w:t>
            </w:r>
          </w:p>
        </w:tc>
      </w:tr>
      <w:tr w:rsidR="000147B5" w:rsidRPr="00C00887" w:rsidTr="00E93B71">
        <w:trPr>
          <w:trHeight w:val="315"/>
        </w:trPr>
        <w:tc>
          <w:tcPr>
            <w:tcW w:w="8860" w:type="dxa"/>
            <w:gridSpan w:val="5"/>
            <w:tcBorders>
              <w:top w:val="single" w:sz="8" w:space="0" w:color="auto"/>
              <w:left w:val="nil"/>
              <w:bottom w:val="single" w:sz="8" w:space="0" w:color="auto"/>
              <w:right w:val="nil"/>
            </w:tcBorders>
            <w:shd w:val="clear" w:color="auto" w:fill="auto"/>
            <w:noWrap/>
            <w:vAlign w:val="bottom"/>
            <w:hideMark/>
          </w:tcPr>
          <w:p w:rsidR="000147B5" w:rsidRPr="00C00887" w:rsidRDefault="000147B5" w:rsidP="00E93B71">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0147B5" w:rsidRPr="00C00887" w:rsidTr="00E93B71">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Číslo aktivity:</w:t>
            </w:r>
          </w:p>
        </w:tc>
        <w:tc>
          <w:tcPr>
            <w:tcW w:w="992" w:type="dxa"/>
            <w:tcBorders>
              <w:top w:val="nil"/>
              <w:left w:val="nil"/>
              <w:bottom w:val="single" w:sz="8" w:space="0" w:color="auto"/>
              <w:right w:val="single" w:sz="8" w:space="0" w:color="auto"/>
            </w:tcBorders>
            <w:shd w:val="clear" w:color="CCFFFF" w:fill="DCE6F1"/>
            <w:noWrap/>
            <w:vAlign w:val="bottom"/>
            <w:hideMark/>
          </w:tcPr>
          <w:p w:rsidR="000147B5" w:rsidRPr="00C00887" w:rsidRDefault="000147B5" w:rsidP="00E93B71">
            <w:pPr>
              <w:spacing w:after="0" w:line="240" w:lineRule="auto"/>
              <w:rPr>
                <w:rFonts w:eastAsia="Times New Roman" w:cs="Times New Roman"/>
                <w:b/>
                <w:bCs/>
                <w:szCs w:val="24"/>
                <w:lang w:eastAsia="cs-CZ"/>
              </w:rPr>
            </w:pPr>
            <w:r w:rsidRPr="00C00887">
              <w:rPr>
                <w:rFonts w:eastAsia="Times New Roman" w:cs="Times New Roman"/>
                <w:b/>
                <w:bCs/>
                <w:szCs w:val="24"/>
                <w:lang w:eastAsia="cs-CZ"/>
              </w:rPr>
              <w:t>A03-02</w:t>
            </w:r>
          </w:p>
        </w:tc>
        <w:tc>
          <w:tcPr>
            <w:tcW w:w="5443" w:type="dxa"/>
            <w:gridSpan w:val="3"/>
            <w:tcBorders>
              <w:top w:val="nil"/>
              <w:left w:val="nil"/>
              <w:bottom w:val="single" w:sz="8" w:space="0" w:color="auto"/>
              <w:right w:val="single" w:sz="8" w:space="0" w:color="auto"/>
            </w:tcBorders>
            <w:shd w:val="clear" w:color="auto" w:fill="auto"/>
            <w:noWrap/>
            <w:vAlign w:val="bottom"/>
            <w:hideMark/>
          </w:tcPr>
          <w:p w:rsidR="000147B5" w:rsidRPr="00C00887" w:rsidRDefault="000147B5" w:rsidP="00E93B71">
            <w:pPr>
              <w:spacing w:after="0" w:line="240" w:lineRule="auto"/>
              <w:rPr>
                <w:rFonts w:eastAsia="Times New Roman" w:cs="Times New Roman"/>
                <w:b/>
                <w:bCs/>
                <w:szCs w:val="24"/>
                <w:lang w:eastAsia="cs-CZ"/>
              </w:rPr>
            </w:pPr>
            <w:r w:rsidRPr="00C00887">
              <w:rPr>
                <w:rFonts w:eastAsia="Times New Roman" w:cs="Times New Roman"/>
                <w:b/>
                <w:bCs/>
                <w:szCs w:val="24"/>
                <w:lang w:eastAsia="cs-CZ"/>
              </w:rPr>
              <w:t> </w:t>
            </w:r>
          </w:p>
        </w:tc>
      </w:tr>
      <w:tr w:rsidR="000147B5" w:rsidRPr="00C00887" w:rsidTr="00E93B71">
        <w:trPr>
          <w:trHeight w:val="33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Název aktivity:</w:t>
            </w:r>
          </w:p>
        </w:tc>
        <w:tc>
          <w:tcPr>
            <w:tcW w:w="6435"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C00887" w:rsidRDefault="000147B5" w:rsidP="00E93B71">
            <w:pPr>
              <w:spacing w:after="0" w:line="240" w:lineRule="auto"/>
              <w:rPr>
                <w:rFonts w:eastAsia="Times New Roman" w:cs="Times New Roman"/>
                <w:b/>
                <w:bCs/>
                <w:szCs w:val="24"/>
                <w:lang w:eastAsia="cs-CZ"/>
              </w:rPr>
            </w:pPr>
            <w:r w:rsidRPr="00C00887">
              <w:rPr>
                <w:rFonts w:eastAsia="Times New Roman" w:cs="Times New Roman"/>
                <w:b/>
                <w:bCs/>
                <w:szCs w:val="24"/>
                <w:lang w:eastAsia="cs-CZ"/>
              </w:rPr>
              <w:t>Podpora zaměstnávání osob se zdravotním postižením</w:t>
            </w:r>
          </w:p>
        </w:tc>
      </w:tr>
      <w:tr w:rsidR="000147B5" w:rsidRPr="00C00887" w:rsidTr="00E93B71">
        <w:trPr>
          <w:trHeight w:val="315"/>
        </w:trPr>
        <w:tc>
          <w:tcPr>
            <w:tcW w:w="2425"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6092" w:type="dxa"/>
            <w:gridSpan w:val="3"/>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343"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100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Vazba na strategické cíle:</w:t>
            </w:r>
          </w:p>
        </w:tc>
        <w:tc>
          <w:tcPr>
            <w:tcW w:w="643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SC3 Podpora integrace OZP do běžného života (terénní a ambulantní služby)                                                                                                                                                                                 SC4 Zlepšení nabídky služeb sociální prevence</w:t>
            </w:r>
          </w:p>
        </w:tc>
      </w:tr>
      <w:tr w:rsidR="000147B5" w:rsidRPr="00C00887"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Cílové skupiny uživatelů:</w:t>
            </w:r>
          </w:p>
        </w:tc>
        <w:tc>
          <w:tcPr>
            <w:tcW w:w="643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 xml:space="preserve">OZP </w:t>
            </w:r>
          </w:p>
        </w:tc>
      </w:tr>
      <w:tr w:rsidR="000147B5" w:rsidRPr="00C00887" w:rsidTr="00E93B71">
        <w:trPr>
          <w:trHeight w:val="79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Dotčené druhy sociálních služeb (§):</w:t>
            </w:r>
          </w:p>
        </w:tc>
        <w:tc>
          <w:tcPr>
            <w:tcW w:w="643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 xml:space="preserve">Sociální poradenství (§ </w:t>
            </w:r>
            <w:proofErr w:type="gramStart"/>
            <w:r w:rsidRPr="00C00887">
              <w:rPr>
                <w:rFonts w:eastAsia="Times New Roman" w:cs="Times New Roman"/>
                <w:szCs w:val="24"/>
                <w:lang w:eastAsia="cs-CZ"/>
              </w:rPr>
              <w:t>37) ,Sociální</w:t>
            </w:r>
            <w:proofErr w:type="gramEnd"/>
            <w:r w:rsidRPr="00C00887">
              <w:rPr>
                <w:rFonts w:eastAsia="Times New Roman" w:cs="Times New Roman"/>
                <w:szCs w:val="24"/>
                <w:lang w:eastAsia="cs-CZ"/>
              </w:rPr>
              <w:t xml:space="preserve"> rehabilitace (§ 70), Sociálně aktivizační služby pro seniory a osoby se zdravotním postižením (§ 66), Sociálně terapeutické dílny (§ 67)</w:t>
            </w:r>
          </w:p>
        </w:tc>
      </w:tr>
      <w:tr w:rsidR="000147B5" w:rsidRPr="00C00887" w:rsidTr="00E93B71">
        <w:trPr>
          <w:trHeight w:val="315"/>
        </w:trPr>
        <w:tc>
          <w:tcPr>
            <w:tcW w:w="2425"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6092" w:type="dxa"/>
            <w:gridSpan w:val="3"/>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343"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Doba realizace:</w:t>
            </w:r>
          </w:p>
        </w:tc>
        <w:tc>
          <w:tcPr>
            <w:tcW w:w="64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2015+</w:t>
            </w:r>
          </w:p>
        </w:tc>
      </w:tr>
      <w:tr w:rsidR="000147B5" w:rsidRPr="00C00887" w:rsidTr="00E93B71">
        <w:trPr>
          <w:trHeight w:val="315"/>
        </w:trPr>
        <w:tc>
          <w:tcPr>
            <w:tcW w:w="2425"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6092" w:type="dxa"/>
            <w:gridSpan w:val="3"/>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343"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Odpovědnost za realizaci:</w:t>
            </w:r>
          </w:p>
        </w:tc>
        <w:tc>
          <w:tcPr>
            <w:tcW w:w="643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LK</w:t>
            </w:r>
          </w:p>
        </w:tc>
      </w:tr>
      <w:tr w:rsidR="000147B5" w:rsidRPr="00C00887" w:rsidTr="00E93B71">
        <w:trPr>
          <w:trHeight w:val="315"/>
        </w:trPr>
        <w:tc>
          <w:tcPr>
            <w:tcW w:w="2425"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6435" w:type="dxa"/>
            <w:gridSpan w:val="4"/>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Financování:</w:t>
            </w:r>
          </w:p>
        </w:tc>
        <w:tc>
          <w:tcPr>
            <w:tcW w:w="64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LK, ÚP, zaměstnavatelé, EU – OPZ – individuální projekt kraje</w:t>
            </w:r>
          </w:p>
        </w:tc>
      </w:tr>
      <w:tr w:rsidR="000147B5" w:rsidRPr="00C00887" w:rsidTr="00E93B71">
        <w:trPr>
          <w:trHeight w:val="315"/>
        </w:trPr>
        <w:tc>
          <w:tcPr>
            <w:tcW w:w="2425"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6092" w:type="dxa"/>
            <w:gridSpan w:val="3"/>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343"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273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Popis aktivity:</w:t>
            </w:r>
          </w:p>
        </w:tc>
        <w:tc>
          <w:tcPr>
            <w:tcW w:w="643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Předmětem aktivity je podpora pracovního uplatnění osob se zdravotním postižením, což přispěje ke snížení rizika sociálního vyloučení osob této cílové skupiny. Jedná se o zásadní krok k omezení potřeby čerpat podporu sociálního systému z důvodu nezaměstnanosti. Podporu zaměstnávání OZP nabízí služba sociální rehabilitace, která uživatelům pomáhá hledat zaměstnávání na trhu práce a zároveň si práci udržet. Předpokladem pro realizaci této aktivity je spolupráce se zaměstnavateli, úřadem práce a dalšími subjekty na trhu práce, které mohou přispět k vytváření pracovních míst pro osoby dotčené cílové skupiny.</w:t>
            </w:r>
          </w:p>
        </w:tc>
      </w:tr>
    </w:tbl>
    <w:p w:rsidR="000147B5" w:rsidRDefault="000147B5" w:rsidP="000147B5"/>
    <w:p w:rsidR="000147B5" w:rsidRDefault="000147B5" w:rsidP="000147B5">
      <w:r>
        <w:br w:type="page"/>
      </w:r>
    </w:p>
    <w:tbl>
      <w:tblPr>
        <w:tblW w:w="9320" w:type="dxa"/>
        <w:tblInd w:w="55" w:type="dxa"/>
        <w:tblCellMar>
          <w:left w:w="70" w:type="dxa"/>
          <w:right w:w="70" w:type="dxa"/>
        </w:tblCellMar>
        <w:tblLook w:val="04A0" w:firstRow="1" w:lastRow="0" w:firstColumn="1" w:lastColumn="0" w:noHBand="0" w:noVBand="1"/>
      </w:tblPr>
      <w:tblGrid>
        <w:gridCol w:w="2425"/>
        <w:gridCol w:w="992"/>
        <w:gridCol w:w="3326"/>
        <w:gridCol w:w="2196"/>
        <w:gridCol w:w="381"/>
      </w:tblGrid>
      <w:tr w:rsidR="000147B5" w:rsidRPr="00C00887" w:rsidTr="00E93B71">
        <w:trPr>
          <w:trHeight w:val="330"/>
        </w:trPr>
        <w:tc>
          <w:tcPr>
            <w:tcW w:w="93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C00887" w:rsidRDefault="000147B5" w:rsidP="00E93B71">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lastRenderedPageBreak/>
              <w:t>Střednědobý plán rozvoje sociálních služeb v Libereckém kraji 2014-2017</w:t>
            </w:r>
          </w:p>
        </w:tc>
      </w:tr>
      <w:tr w:rsidR="000147B5" w:rsidRPr="00C00887" w:rsidTr="00E93B71">
        <w:trPr>
          <w:trHeight w:val="315"/>
        </w:trPr>
        <w:tc>
          <w:tcPr>
            <w:tcW w:w="6743" w:type="dxa"/>
            <w:gridSpan w:val="3"/>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2196"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381"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315"/>
        </w:trPr>
        <w:tc>
          <w:tcPr>
            <w:tcW w:w="93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C00887" w:rsidRDefault="000147B5" w:rsidP="00E93B71">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KARTA ROZVOJOVÉ AKTIVITY</w:t>
            </w:r>
          </w:p>
        </w:tc>
      </w:tr>
      <w:tr w:rsidR="000147B5" w:rsidRPr="00C00887" w:rsidTr="00E93B71">
        <w:trPr>
          <w:trHeight w:val="315"/>
        </w:trPr>
        <w:tc>
          <w:tcPr>
            <w:tcW w:w="9320" w:type="dxa"/>
            <w:gridSpan w:val="5"/>
            <w:tcBorders>
              <w:top w:val="single" w:sz="8" w:space="0" w:color="auto"/>
              <w:left w:val="nil"/>
              <w:bottom w:val="single" w:sz="8" w:space="0" w:color="auto"/>
              <w:right w:val="nil"/>
            </w:tcBorders>
            <w:shd w:val="clear" w:color="auto" w:fill="auto"/>
            <w:noWrap/>
            <w:vAlign w:val="bottom"/>
            <w:hideMark/>
          </w:tcPr>
          <w:p w:rsidR="000147B5" w:rsidRPr="00C00887" w:rsidRDefault="000147B5" w:rsidP="00E93B71">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0147B5" w:rsidRPr="00C00887" w:rsidTr="00E93B71">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Číslo aktivity:</w:t>
            </w:r>
          </w:p>
        </w:tc>
        <w:tc>
          <w:tcPr>
            <w:tcW w:w="992" w:type="dxa"/>
            <w:tcBorders>
              <w:top w:val="nil"/>
              <w:left w:val="nil"/>
              <w:bottom w:val="single" w:sz="8" w:space="0" w:color="auto"/>
              <w:right w:val="single" w:sz="8" w:space="0" w:color="auto"/>
            </w:tcBorders>
            <w:shd w:val="clear" w:color="CCFFFF" w:fill="DCE6F1"/>
            <w:noWrap/>
            <w:vAlign w:val="bottom"/>
            <w:hideMark/>
          </w:tcPr>
          <w:p w:rsidR="000147B5" w:rsidRPr="00C00887" w:rsidRDefault="000147B5" w:rsidP="00E93B71">
            <w:pPr>
              <w:spacing w:after="0" w:line="240" w:lineRule="auto"/>
              <w:rPr>
                <w:rFonts w:eastAsia="Times New Roman" w:cs="Times New Roman"/>
                <w:b/>
                <w:bCs/>
                <w:szCs w:val="24"/>
                <w:lang w:eastAsia="cs-CZ"/>
              </w:rPr>
            </w:pPr>
            <w:r w:rsidRPr="00C00887">
              <w:rPr>
                <w:rFonts w:eastAsia="Times New Roman" w:cs="Times New Roman"/>
                <w:b/>
                <w:bCs/>
                <w:szCs w:val="24"/>
                <w:lang w:eastAsia="cs-CZ"/>
              </w:rPr>
              <w:t>A03-03</w:t>
            </w:r>
          </w:p>
        </w:tc>
        <w:tc>
          <w:tcPr>
            <w:tcW w:w="5903" w:type="dxa"/>
            <w:gridSpan w:val="3"/>
            <w:tcBorders>
              <w:top w:val="nil"/>
              <w:left w:val="nil"/>
              <w:bottom w:val="single" w:sz="8" w:space="0" w:color="auto"/>
              <w:right w:val="single" w:sz="8" w:space="0" w:color="auto"/>
            </w:tcBorders>
            <w:shd w:val="clear" w:color="auto" w:fill="auto"/>
            <w:noWrap/>
            <w:vAlign w:val="bottom"/>
            <w:hideMark/>
          </w:tcPr>
          <w:p w:rsidR="000147B5" w:rsidRPr="00C00887" w:rsidRDefault="000147B5" w:rsidP="00E93B71">
            <w:pPr>
              <w:spacing w:after="0" w:line="240" w:lineRule="auto"/>
              <w:rPr>
                <w:rFonts w:eastAsia="Times New Roman" w:cs="Times New Roman"/>
                <w:b/>
                <w:bCs/>
                <w:szCs w:val="24"/>
                <w:lang w:eastAsia="cs-CZ"/>
              </w:rPr>
            </w:pPr>
            <w:r w:rsidRPr="00C00887">
              <w:rPr>
                <w:rFonts w:eastAsia="Times New Roman" w:cs="Times New Roman"/>
                <w:b/>
                <w:bCs/>
                <w:szCs w:val="24"/>
                <w:lang w:eastAsia="cs-CZ"/>
              </w:rPr>
              <w:t> </w:t>
            </w:r>
          </w:p>
        </w:tc>
      </w:tr>
      <w:tr w:rsidR="000147B5" w:rsidRPr="00C00887" w:rsidTr="00E93B71">
        <w:trPr>
          <w:trHeight w:val="84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Název aktivity:</w:t>
            </w:r>
          </w:p>
        </w:tc>
        <w:tc>
          <w:tcPr>
            <w:tcW w:w="6895"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C00887" w:rsidRDefault="000147B5" w:rsidP="00E93B71">
            <w:pPr>
              <w:spacing w:after="0" w:line="240" w:lineRule="auto"/>
              <w:rPr>
                <w:rFonts w:eastAsia="Times New Roman" w:cs="Times New Roman"/>
                <w:b/>
                <w:bCs/>
                <w:szCs w:val="24"/>
                <w:lang w:eastAsia="cs-CZ"/>
              </w:rPr>
            </w:pPr>
            <w:r w:rsidRPr="00C00887">
              <w:rPr>
                <w:rFonts w:eastAsia="Times New Roman" w:cs="Times New Roman"/>
                <w:b/>
                <w:bCs/>
                <w:szCs w:val="24"/>
                <w:lang w:eastAsia="cs-CZ"/>
              </w:rPr>
              <w:t>Podpora služeb pro chronicky duševně nemocné včetně zmapování skutečné poptávky</w:t>
            </w:r>
          </w:p>
        </w:tc>
      </w:tr>
      <w:tr w:rsidR="000147B5" w:rsidRPr="00C00887" w:rsidTr="00E93B71">
        <w:trPr>
          <w:trHeight w:val="315"/>
        </w:trPr>
        <w:tc>
          <w:tcPr>
            <w:tcW w:w="2425"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6514" w:type="dxa"/>
            <w:gridSpan w:val="3"/>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381"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117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Vazba na strategické cíle:</w:t>
            </w:r>
          </w:p>
        </w:tc>
        <w:tc>
          <w:tcPr>
            <w:tcW w:w="689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 xml:space="preserve">SC1 Rozvoj ambulantních a terénních služeb pro seniory (včetně seniorů se ZP)                                                                                                                                                                   SC3 Podpora integrace OZP do běžného života (terénní a ambulantní služby)  </w:t>
            </w:r>
            <w:r w:rsidRPr="00C00887">
              <w:rPr>
                <w:rFonts w:eastAsia="Times New Roman" w:cs="Times New Roman"/>
                <w:szCs w:val="24"/>
                <w:lang w:eastAsia="cs-CZ"/>
              </w:rPr>
              <w:br/>
              <w:t>SC4 Zlepšení nabídky služeb sociální prevence</w:t>
            </w:r>
          </w:p>
        </w:tc>
      </w:tr>
      <w:tr w:rsidR="000147B5" w:rsidRPr="00C00887"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Cílové skupiny uživatelů:</w:t>
            </w:r>
          </w:p>
        </w:tc>
        <w:tc>
          <w:tcPr>
            <w:tcW w:w="689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Senioři, OZP, Rodina a děti</w:t>
            </w:r>
          </w:p>
        </w:tc>
      </w:tr>
      <w:tr w:rsidR="000147B5" w:rsidRPr="00C00887" w:rsidTr="00E93B71">
        <w:trPr>
          <w:trHeight w:val="175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Dotčené druhy sociálních služeb (§):</w:t>
            </w:r>
          </w:p>
        </w:tc>
        <w:tc>
          <w:tcPr>
            <w:tcW w:w="689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 xml:space="preserve">Odborné sociální poradenství (§ 37), Osobní asistence (§ 39), Podpora samostatného bydlení (§ 43), Odlehčovací služby (§ 44), Centra denních služeb (§ 45), Denní stacionář (§ 46), Raná péče (§ 54), SAS pro rodiny s dětmi (§ 65), SAS pro seniory a osoby se zdravotním postižením (§ 66), Sociálně terapeutické dílny (§67), Sociální rehabilitace (§ 70) </w:t>
            </w:r>
          </w:p>
        </w:tc>
      </w:tr>
      <w:tr w:rsidR="000147B5" w:rsidRPr="00C00887" w:rsidTr="00E93B71">
        <w:trPr>
          <w:trHeight w:val="315"/>
        </w:trPr>
        <w:tc>
          <w:tcPr>
            <w:tcW w:w="2425"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6514" w:type="dxa"/>
            <w:gridSpan w:val="3"/>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381"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Doba realizace:</w:t>
            </w:r>
          </w:p>
        </w:tc>
        <w:tc>
          <w:tcPr>
            <w:tcW w:w="68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2015+</w:t>
            </w:r>
          </w:p>
        </w:tc>
      </w:tr>
      <w:tr w:rsidR="000147B5" w:rsidRPr="00C00887" w:rsidTr="00E93B71">
        <w:trPr>
          <w:trHeight w:val="315"/>
        </w:trPr>
        <w:tc>
          <w:tcPr>
            <w:tcW w:w="2425"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6514" w:type="dxa"/>
            <w:gridSpan w:val="3"/>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381"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Odpovědnost za realizaci:</w:t>
            </w:r>
          </w:p>
        </w:tc>
        <w:tc>
          <w:tcPr>
            <w:tcW w:w="689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LK</w:t>
            </w:r>
            <w:r>
              <w:rPr>
                <w:rFonts w:eastAsia="Times New Roman" w:cs="Times New Roman"/>
                <w:szCs w:val="24"/>
                <w:lang w:eastAsia="cs-CZ"/>
              </w:rPr>
              <w:t xml:space="preserve"> ve spolupráci s obcemi</w:t>
            </w:r>
          </w:p>
        </w:tc>
      </w:tr>
      <w:tr w:rsidR="000147B5" w:rsidRPr="00C00887" w:rsidTr="00E93B71">
        <w:trPr>
          <w:trHeight w:val="315"/>
        </w:trPr>
        <w:tc>
          <w:tcPr>
            <w:tcW w:w="2425"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6895" w:type="dxa"/>
            <w:gridSpan w:val="4"/>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Financování:</w:t>
            </w:r>
          </w:p>
        </w:tc>
        <w:tc>
          <w:tcPr>
            <w:tcW w:w="68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LK</w:t>
            </w:r>
          </w:p>
        </w:tc>
      </w:tr>
      <w:tr w:rsidR="000147B5" w:rsidRPr="00C00887" w:rsidTr="00E93B71">
        <w:trPr>
          <w:trHeight w:val="315"/>
        </w:trPr>
        <w:tc>
          <w:tcPr>
            <w:tcW w:w="2425"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6514" w:type="dxa"/>
            <w:gridSpan w:val="3"/>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381"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243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Popis aktivity:</w:t>
            </w:r>
          </w:p>
        </w:tc>
        <w:tc>
          <w:tcPr>
            <w:tcW w:w="689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C00887" w:rsidRDefault="000147B5" w:rsidP="00E93B71">
            <w:pPr>
              <w:spacing w:after="0" w:line="240" w:lineRule="auto"/>
              <w:rPr>
                <w:rFonts w:cs="Times New Roman"/>
                <w:szCs w:val="24"/>
              </w:rPr>
            </w:pPr>
            <w:r w:rsidRPr="00C00887">
              <w:rPr>
                <w:rFonts w:eastAsia="Times New Roman" w:cs="Times New Roman"/>
                <w:szCs w:val="24"/>
                <w:lang w:eastAsia="cs-CZ"/>
              </w:rPr>
              <w:t xml:space="preserve">Prvním krokem realizace této aktivity je zmapování skutečné poptávky po službách pro chronicky duševně nemocné. Tuto aktivitu učinil zatím jen Fokus Turnov pro potřeby území Turnovska (zdrojem informací byli ambulantní psychiatři Polikliniky Turnov, lékaři psychiatrického oddělení Nemocnice Jičín, vedoucí terénního týmu Fokusu Liberec a vedoucí střediska Péče o duševní zdraví </w:t>
            </w:r>
            <w:proofErr w:type="gramStart"/>
            <w:r w:rsidRPr="00C00887">
              <w:rPr>
                <w:rFonts w:eastAsia="Times New Roman" w:cs="Times New Roman"/>
                <w:szCs w:val="24"/>
                <w:lang w:eastAsia="cs-CZ"/>
              </w:rPr>
              <w:t>o.s.</w:t>
            </w:r>
            <w:proofErr w:type="gramEnd"/>
            <w:r w:rsidRPr="00C00887">
              <w:rPr>
                <w:rFonts w:eastAsia="Times New Roman" w:cs="Times New Roman"/>
                <w:szCs w:val="24"/>
                <w:lang w:eastAsia="cs-CZ"/>
              </w:rPr>
              <w:t xml:space="preserve"> v Jičíně. V současné době by využilo terénní služby na Turnovsku 12-15 osob). Ve zbylé části LK není zmapováno. Zmapování a následný plán realizace by měl přihlédnout k místním podmínkám. </w:t>
            </w:r>
            <w:r w:rsidRPr="00C00887">
              <w:rPr>
                <w:rFonts w:cs="Times New Roman"/>
                <w:szCs w:val="24"/>
              </w:rPr>
              <w:t xml:space="preserve">V rámci záměru vzniku Center duševního zdraví (CDZ) budou návazné služby poskytovány. V Libereckém kraji by </w:t>
            </w:r>
            <w:proofErr w:type="gramStart"/>
            <w:r w:rsidRPr="00C00887">
              <w:rPr>
                <w:rFonts w:cs="Times New Roman"/>
                <w:szCs w:val="24"/>
              </w:rPr>
              <w:t>měla vzniknou</w:t>
            </w:r>
            <w:proofErr w:type="gramEnd"/>
            <w:r w:rsidRPr="00C00887">
              <w:rPr>
                <w:rFonts w:cs="Times New Roman"/>
                <w:szCs w:val="24"/>
              </w:rPr>
              <w:t xml:space="preserve"> v tzv. 1. vlně dvě CDZ. U některých poskytovatelů dochází postupně k rozšíření cílové skupiny o chronicky duševně nemocné.</w:t>
            </w:r>
          </w:p>
          <w:p w:rsidR="000147B5" w:rsidRPr="00C00887" w:rsidRDefault="000147B5" w:rsidP="00E93B71">
            <w:pPr>
              <w:spacing w:after="0" w:line="240" w:lineRule="auto"/>
              <w:rPr>
                <w:rFonts w:eastAsia="Times New Roman" w:cs="Times New Roman"/>
                <w:szCs w:val="24"/>
                <w:lang w:eastAsia="cs-CZ"/>
              </w:rPr>
            </w:pPr>
          </w:p>
        </w:tc>
      </w:tr>
    </w:tbl>
    <w:p w:rsidR="000147B5" w:rsidRDefault="000147B5" w:rsidP="000147B5"/>
    <w:p w:rsidR="000147B5" w:rsidRDefault="000147B5" w:rsidP="000147B5">
      <w:r>
        <w:br w:type="page"/>
      </w:r>
    </w:p>
    <w:tbl>
      <w:tblPr>
        <w:tblW w:w="8840" w:type="dxa"/>
        <w:tblInd w:w="55" w:type="dxa"/>
        <w:tblCellMar>
          <w:left w:w="70" w:type="dxa"/>
          <w:right w:w="70" w:type="dxa"/>
        </w:tblCellMar>
        <w:tblLook w:val="04A0" w:firstRow="1" w:lastRow="0" w:firstColumn="1" w:lastColumn="0" w:noHBand="0" w:noVBand="1"/>
      </w:tblPr>
      <w:tblGrid>
        <w:gridCol w:w="2992"/>
        <w:gridCol w:w="1134"/>
        <w:gridCol w:w="2270"/>
        <w:gridCol w:w="2088"/>
        <w:gridCol w:w="356"/>
      </w:tblGrid>
      <w:tr w:rsidR="000147B5" w:rsidRPr="00C00887" w:rsidTr="00E93B71">
        <w:trPr>
          <w:trHeight w:val="330"/>
        </w:trPr>
        <w:tc>
          <w:tcPr>
            <w:tcW w:w="884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C00887" w:rsidRDefault="000147B5" w:rsidP="00E93B71">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lastRenderedPageBreak/>
              <w:t>Střednědobý plán rozvoje sociálních služeb v Libereckém kraji 2014-2017</w:t>
            </w:r>
          </w:p>
        </w:tc>
      </w:tr>
      <w:tr w:rsidR="000147B5" w:rsidRPr="00C00887" w:rsidTr="00E93B71">
        <w:trPr>
          <w:trHeight w:val="315"/>
        </w:trPr>
        <w:tc>
          <w:tcPr>
            <w:tcW w:w="6396" w:type="dxa"/>
            <w:gridSpan w:val="3"/>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2088"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356"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315"/>
        </w:trPr>
        <w:tc>
          <w:tcPr>
            <w:tcW w:w="884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C00887" w:rsidRDefault="000147B5" w:rsidP="00E93B71">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KARTA ROZVOJOVÉ AKTIVITY</w:t>
            </w:r>
          </w:p>
        </w:tc>
      </w:tr>
      <w:tr w:rsidR="000147B5" w:rsidRPr="00C00887" w:rsidTr="00E93B71">
        <w:trPr>
          <w:trHeight w:val="315"/>
        </w:trPr>
        <w:tc>
          <w:tcPr>
            <w:tcW w:w="8840" w:type="dxa"/>
            <w:gridSpan w:val="5"/>
            <w:tcBorders>
              <w:top w:val="single" w:sz="8" w:space="0" w:color="auto"/>
              <w:left w:val="nil"/>
              <w:bottom w:val="single" w:sz="8" w:space="0" w:color="auto"/>
              <w:right w:val="nil"/>
            </w:tcBorders>
            <w:shd w:val="clear" w:color="auto" w:fill="auto"/>
            <w:noWrap/>
            <w:vAlign w:val="bottom"/>
            <w:hideMark/>
          </w:tcPr>
          <w:p w:rsidR="000147B5" w:rsidRPr="00C00887" w:rsidRDefault="000147B5" w:rsidP="00E93B71">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AKČNÍ PLÁN ROZVOJE SOCIÁLNÍCH SLUŽEB PRO ROK 2016</w:t>
            </w:r>
          </w:p>
        </w:tc>
      </w:tr>
      <w:tr w:rsidR="000147B5" w:rsidRPr="00C00887" w:rsidTr="00E93B71">
        <w:trPr>
          <w:trHeight w:val="315"/>
        </w:trPr>
        <w:tc>
          <w:tcPr>
            <w:tcW w:w="2992" w:type="dxa"/>
            <w:tcBorders>
              <w:top w:val="nil"/>
              <w:left w:val="single" w:sz="8" w:space="0" w:color="auto"/>
              <w:bottom w:val="single" w:sz="8" w:space="0" w:color="auto"/>
              <w:right w:val="single" w:sz="8" w:space="0" w:color="auto"/>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Číslo aktivity:</w:t>
            </w:r>
          </w:p>
        </w:tc>
        <w:tc>
          <w:tcPr>
            <w:tcW w:w="1134" w:type="dxa"/>
            <w:tcBorders>
              <w:top w:val="nil"/>
              <w:left w:val="nil"/>
              <w:bottom w:val="single" w:sz="8" w:space="0" w:color="auto"/>
              <w:right w:val="single" w:sz="8" w:space="0" w:color="auto"/>
            </w:tcBorders>
            <w:shd w:val="clear" w:color="CCFFFF" w:fill="DCE6F1"/>
            <w:noWrap/>
            <w:vAlign w:val="bottom"/>
            <w:hideMark/>
          </w:tcPr>
          <w:p w:rsidR="000147B5" w:rsidRPr="00C00887" w:rsidRDefault="000147B5" w:rsidP="00E93B71">
            <w:pPr>
              <w:spacing w:after="0" w:line="240" w:lineRule="auto"/>
              <w:rPr>
                <w:rFonts w:eastAsia="Times New Roman" w:cs="Times New Roman"/>
                <w:b/>
                <w:bCs/>
                <w:szCs w:val="24"/>
                <w:lang w:eastAsia="cs-CZ"/>
              </w:rPr>
            </w:pPr>
            <w:r w:rsidRPr="00C00887">
              <w:rPr>
                <w:rFonts w:eastAsia="Times New Roman" w:cs="Times New Roman"/>
                <w:b/>
                <w:bCs/>
                <w:szCs w:val="24"/>
                <w:lang w:eastAsia="cs-CZ"/>
              </w:rPr>
              <w:t>A03-04</w:t>
            </w:r>
          </w:p>
        </w:tc>
        <w:tc>
          <w:tcPr>
            <w:tcW w:w="4714" w:type="dxa"/>
            <w:gridSpan w:val="3"/>
            <w:tcBorders>
              <w:top w:val="nil"/>
              <w:left w:val="nil"/>
              <w:bottom w:val="single" w:sz="8" w:space="0" w:color="auto"/>
              <w:right w:val="single" w:sz="8" w:space="0" w:color="auto"/>
            </w:tcBorders>
            <w:shd w:val="clear" w:color="auto" w:fill="auto"/>
            <w:noWrap/>
            <w:vAlign w:val="bottom"/>
            <w:hideMark/>
          </w:tcPr>
          <w:p w:rsidR="000147B5" w:rsidRPr="00C00887" w:rsidRDefault="000147B5" w:rsidP="00E93B71">
            <w:pPr>
              <w:spacing w:after="0" w:line="240" w:lineRule="auto"/>
              <w:rPr>
                <w:rFonts w:eastAsia="Times New Roman" w:cs="Times New Roman"/>
                <w:b/>
                <w:bCs/>
                <w:szCs w:val="24"/>
                <w:lang w:eastAsia="cs-CZ"/>
              </w:rPr>
            </w:pPr>
            <w:r w:rsidRPr="00C00887">
              <w:rPr>
                <w:rFonts w:eastAsia="Times New Roman" w:cs="Times New Roman"/>
                <w:b/>
                <w:bCs/>
                <w:szCs w:val="24"/>
                <w:lang w:eastAsia="cs-CZ"/>
              </w:rPr>
              <w:t> </w:t>
            </w:r>
          </w:p>
        </w:tc>
      </w:tr>
      <w:tr w:rsidR="000147B5" w:rsidRPr="00C00887" w:rsidTr="00E93B71">
        <w:trPr>
          <w:trHeight w:val="615"/>
        </w:trPr>
        <w:tc>
          <w:tcPr>
            <w:tcW w:w="2992" w:type="dxa"/>
            <w:tcBorders>
              <w:top w:val="nil"/>
              <w:left w:val="single" w:sz="8" w:space="0" w:color="auto"/>
              <w:bottom w:val="single" w:sz="8" w:space="0" w:color="auto"/>
              <w:right w:val="single" w:sz="8" w:space="0" w:color="auto"/>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Název aktivity:</w:t>
            </w:r>
          </w:p>
        </w:tc>
        <w:tc>
          <w:tcPr>
            <w:tcW w:w="5848"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C00887" w:rsidRDefault="000147B5" w:rsidP="00E93B71">
            <w:pPr>
              <w:spacing w:after="0" w:line="240" w:lineRule="auto"/>
              <w:rPr>
                <w:rFonts w:eastAsia="Times New Roman" w:cs="Times New Roman"/>
                <w:b/>
                <w:bCs/>
                <w:szCs w:val="24"/>
                <w:lang w:eastAsia="cs-CZ"/>
              </w:rPr>
            </w:pPr>
            <w:r w:rsidRPr="00C00887">
              <w:rPr>
                <w:rFonts w:eastAsia="Times New Roman" w:cs="Times New Roman"/>
                <w:b/>
                <w:bCs/>
                <w:szCs w:val="24"/>
                <w:lang w:eastAsia="cs-CZ"/>
              </w:rPr>
              <w:t>Podpora spolupráce sociálních a zdravotních zařízení, v jejichž péči je osoba chronicky duševně nemocná</w:t>
            </w:r>
          </w:p>
        </w:tc>
      </w:tr>
      <w:tr w:rsidR="000147B5" w:rsidRPr="00C00887" w:rsidTr="00E93B71">
        <w:trPr>
          <w:trHeight w:val="315"/>
        </w:trPr>
        <w:tc>
          <w:tcPr>
            <w:tcW w:w="2992"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5492" w:type="dxa"/>
            <w:gridSpan w:val="3"/>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356"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885"/>
        </w:trPr>
        <w:tc>
          <w:tcPr>
            <w:tcW w:w="299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Vazba na další strategické cíle:</w:t>
            </w:r>
          </w:p>
        </w:tc>
        <w:tc>
          <w:tcPr>
            <w:tcW w:w="5848"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SC1 Rozvoj ambulantních a terénních služeb pro seniory (včetně seniorů se ZP)                                                                                                       SC3 Podpora integrace OZP do běžného života (terénní a ambulantní služby)</w:t>
            </w:r>
          </w:p>
        </w:tc>
      </w:tr>
      <w:tr w:rsidR="000147B5" w:rsidRPr="00C00887" w:rsidTr="00E93B71">
        <w:trPr>
          <w:trHeight w:val="525"/>
        </w:trPr>
        <w:tc>
          <w:tcPr>
            <w:tcW w:w="2992" w:type="dxa"/>
            <w:tcBorders>
              <w:top w:val="nil"/>
              <w:left w:val="single" w:sz="8" w:space="0" w:color="auto"/>
              <w:bottom w:val="single" w:sz="8" w:space="0" w:color="auto"/>
              <w:right w:val="single" w:sz="8" w:space="0" w:color="auto"/>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Cílové skupiny uživatelů:</w:t>
            </w:r>
          </w:p>
        </w:tc>
        <w:tc>
          <w:tcPr>
            <w:tcW w:w="5848"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Senioři, OZP</w:t>
            </w:r>
          </w:p>
        </w:tc>
      </w:tr>
      <w:tr w:rsidR="000147B5" w:rsidRPr="00C00887" w:rsidTr="00E93B71">
        <w:trPr>
          <w:trHeight w:val="1020"/>
        </w:trPr>
        <w:tc>
          <w:tcPr>
            <w:tcW w:w="2992" w:type="dxa"/>
            <w:tcBorders>
              <w:top w:val="nil"/>
              <w:left w:val="single" w:sz="8" w:space="0" w:color="auto"/>
              <w:bottom w:val="single" w:sz="8" w:space="0" w:color="auto"/>
              <w:right w:val="single" w:sz="8" w:space="0" w:color="auto"/>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Dotčené druhy sociálních služeb (§):</w:t>
            </w:r>
          </w:p>
        </w:tc>
        <w:tc>
          <w:tcPr>
            <w:tcW w:w="5848"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 xml:space="preserve">Podpora samostatného bydlení (§ 43), Chráněné bydlení (§ </w:t>
            </w:r>
            <w:proofErr w:type="gramStart"/>
            <w:r w:rsidRPr="00C00887">
              <w:rPr>
                <w:rFonts w:eastAsia="Times New Roman" w:cs="Times New Roman"/>
                <w:szCs w:val="24"/>
                <w:lang w:eastAsia="cs-CZ"/>
              </w:rPr>
              <w:t>51),  Sociální</w:t>
            </w:r>
            <w:proofErr w:type="gramEnd"/>
            <w:r w:rsidRPr="00C00887">
              <w:rPr>
                <w:rFonts w:eastAsia="Times New Roman" w:cs="Times New Roman"/>
                <w:szCs w:val="24"/>
                <w:lang w:eastAsia="cs-CZ"/>
              </w:rPr>
              <w:t xml:space="preserve"> služby poskytované ve zdravotnických zařízeních ústavní péče (§ 52), Sociálně terapeutické dílny (§ 67), Terapeutické komunity (§ 68), Sociální rehabilitace (§ 70)</w:t>
            </w:r>
          </w:p>
        </w:tc>
      </w:tr>
      <w:tr w:rsidR="000147B5" w:rsidRPr="00C00887" w:rsidTr="00E93B71">
        <w:trPr>
          <w:trHeight w:val="315"/>
        </w:trPr>
        <w:tc>
          <w:tcPr>
            <w:tcW w:w="2992"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5492" w:type="dxa"/>
            <w:gridSpan w:val="3"/>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356"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315"/>
        </w:trPr>
        <w:tc>
          <w:tcPr>
            <w:tcW w:w="2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Doba realizace:</w:t>
            </w:r>
          </w:p>
        </w:tc>
        <w:tc>
          <w:tcPr>
            <w:tcW w:w="5848"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2015+</w:t>
            </w:r>
          </w:p>
        </w:tc>
      </w:tr>
      <w:tr w:rsidR="000147B5" w:rsidRPr="00C00887" w:rsidTr="00E93B71">
        <w:trPr>
          <w:trHeight w:val="315"/>
        </w:trPr>
        <w:tc>
          <w:tcPr>
            <w:tcW w:w="2992"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5492" w:type="dxa"/>
            <w:gridSpan w:val="3"/>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356"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525"/>
        </w:trPr>
        <w:tc>
          <w:tcPr>
            <w:tcW w:w="299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Odpovědnost za realizaci:</w:t>
            </w:r>
          </w:p>
        </w:tc>
        <w:tc>
          <w:tcPr>
            <w:tcW w:w="5848"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LK (resorty sociálních věcí + zdravotnictví)</w:t>
            </w:r>
          </w:p>
        </w:tc>
      </w:tr>
      <w:tr w:rsidR="000147B5" w:rsidRPr="00C00887" w:rsidTr="00E93B71">
        <w:trPr>
          <w:trHeight w:val="315"/>
        </w:trPr>
        <w:tc>
          <w:tcPr>
            <w:tcW w:w="2992"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5848" w:type="dxa"/>
            <w:gridSpan w:val="4"/>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315"/>
        </w:trPr>
        <w:tc>
          <w:tcPr>
            <w:tcW w:w="2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Financování:</w:t>
            </w:r>
          </w:p>
        </w:tc>
        <w:tc>
          <w:tcPr>
            <w:tcW w:w="5848" w:type="dxa"/>
            <w:gridSpan w:val="4"/>
            <w:tcBorders>
              <w:top w:val="single" w:sz="8" w:space="0" w:color="auto"/>
              <w:left w:val="nil"/>
              <w:bottom w:val="single" w:sz="8" w:space="0" w:color="auto"/>
              <w:right w:val="single" w:sz="8" w:space="0" w:color="000000"/>
            </w:tcBorders>
            <w:shd w:val="clear" w:color="auto" w:fill="auto"/>
            <w:noWrap/>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LK</w:t>
            </w:r>
          </w:p>
        </w:tc>
      </w:tr>
      <w:tr w:rsidR="000147B5" w:rsidRPr="00C00887" w:rsidTr="00E93B71">
        <w:trPr>
          <w:trHeight w:val="315"/>
        </w:trPr>
        <w:tc>
          <w:tcPr>
            <w:tcW w:w="2992"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5492" w:type="dxa"/>
            <w:gridSpan w:val="3"/>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356"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1950"/>
        </w:trPr>
        <w:tc>
          <w:tcPr>
            <w:tcW w:w="299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Popis aktivity:</w:t>
            </w:r>
          </w:p>
        </w:tc>
        <w:tc>
          <w:tcPr>
            <w:tcW w:w="5848"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Výstupem této aktivity je prohloubení spolupráce s resortem zdravotnictví při řešení prolínajících se témat a zapojení zástupců resortu zdravotnictví do procesu plánování. Pro rozvoj spolupráce je nutné zmapování poptávky osob chronicky duševně nemocných po službách a možnosti jak sociálních, tak zdravotních služeb - zařízení.  Nutno provázat s A03-03.</w:t>
            </w:r>
          </w:p>
        </w:tc>
      </w:tr>
    </w:tbl>
    <w:p w:rsidR="000147B5" w:rsidRDefault="000147B5" w:rsidP="000147B5"/>
    <w:p w:rsidR="000147B5" w:rsidRDefault="000147B5" w:rsidP="000147B5"/>
    <w:p w:rsidR="000147B5" w:rsidRDefault="000147B5" w:rsidP="000147B5"/>
    <w:p w:rsidR="000147B5" w:rsidRDefault="000147B5" w:rsidP="000147B5"/>
    <w:p w:rsidR="000147B5" w:rsidRDefault="000147B5" w:rsidP="000147B5"/>
    <w:p w:rsidR="000147B5" w:rsidRDefault="000147B5" w:rsidP="000147B5"/>
    <w:p w:rsidR="000147B5" w:rsidRDefault="000147B5" w:rsidP="000147B5"/>
    <w:p w:rsidR="000147B5" w:rsidRDefault="000147B5" w:rsidP="000147B5"/>
    <w:tbl>
      <w:tblPr>
        <w:tblW w:w="8700" w:type="dxa"/>
        <w:tblInd w:w="55" w:type="dxa"/>
        <w:tblCellMar>
          <w:left w:w="70" w:type="dxa"/>
          <w:right w:w="70" w:type="dxa"/>
        </w:tblCellMar>
        <w:tblLook w:val="04A0" w:firstRow="1" w:lastRow="0" w:firstColumn="1" w:lastColumn="0" w:noHBand="0" w:noVBand="1"/>
      </w:tblPr>
      <w:tblGrid>
        <w:gridCol w:w="2425"/>
        <w:gridCol w:w="1134"/>
        <w:gridCol w:w="3088"/>
        <w:gridCol w:w="1763"/>
        <w:gridCol w:w="290"/>
      </w:tblGrid>
      <w:tr w:rsidR="000147B5" w:rsidRPr="00C00887" w:rsidTr="00E93B71">
        <w:trPr>
          <w:trHeight w:val="330"/>
        </w:trPr>
        <w:tc>
          <w:tcPr>
            <w:tcW w:w="870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C00887" w:rsidRDefault="000147B5" w:rsidP="00E93B71">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lastRenderedPageBreak/>
              <w:t>Střednědobý plán rozvoje sociálních služeb v Libereckém kraji 2014-2017</w:t>
            </w:r>
          </w:p>
        </w:tc>
      </w:tr>
      <w:tr w:rsidR="000147B5" w:rsidRPr="00C00887" w:rsidTr="00E93B71">
        <w:trPr>
          <w:trHeight w:val="315"/>
        </w:trPr>
        <w:tc>
          <w:tcPr>
            <w:tcW w:w="6647" w:type="dxa"/>
            <w:gridSpan w:val="3"/>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1763"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290"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315"/>
        </w:trPr>
        <w:tc>
          <w:tcPr>
            <w:tcW w:w="870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C00887" w:rsidRDefault="000147B5" w:rsidP="00E93B71">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KARTA ROZVOJOVÉ AKTIVITY</w:t>
            </w:r>
          </w:p>
        </w:tc>
      </w:tr>
      <w:tr w:rsidR="000147B5" w:rsidRPr="00C00887" w:rsidTr="00E93B71">
        <w:trPr>
          <w:trHeight w:val="315"/>
        </w:trPr>
        <w:tc>
          <w:tcPr>
            <w:tcW w:w="8700" w:type="dxa"/>
            <w:gridSpan w:val="5"/>
            <w:tcBorders>
              <w:top w:val="single" w:sz="8" w:space="0" w:color="auto"/>
              <w:left w:val="nil"/>
              <w:bottom w:val="single" w:sz="8" w:space="0" w:color="auto"/>
              <w:right w:val="nil"/>
            </w:tcBorders>
            <w:shd w:val="clear" w:color="auto" w:fill="auto"/>
            <w:noWrap/>
            <w:vAlign w:val="bottom"/>
            <w:hideMark/>
          </w:tcPr>
          <w:p w:rsidR="000147B5" w:rsidRPr="00C00887" w:rsidRDefault="000147B5" w:rsidP="00E93B71">
            <w:pPr>
              <w:spacing w:after="0" w:line="240" w:lineRule="auto"/>
              <w:jc w:val="center"/>
              <w:rPr>
                <w:rFonts w:eastAsia="Times New Roman" w:cs="Times New Roman"/>
                <w:b/>
                <w:bCs/>
                <w:szCs w:val="24"/>
                <w:lang w:eastAsia="cs-CZ"/>
              </w:rPr>
            </w:pPr>
            <w:r w:rsidRPr="00C00887">
              <w:rPr>
                <w:rFonts w:eastAsia="Times New Roman" w:cs="Times New Roman"/>
                <w:b/>
                <w:bCs/>
                <w:szCs w:val="24"/>
                <w:lang w:eastAsia="cs-CZ"/>
              </w:rPr>
              <w:t>AKČNÍ PLÁN ROZVOJE SOCIÁLNÍCH SLUŽEB PRO ROK 2016</w:t>
            </w:r>
          </w:p>
        </w:tc>
      </w:tr>
      <w:tr w:rsidR="000147B5" w:rsidRPr="00C00887" w:rsidTr="00E93B71">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Číslo aktivity:</w:t>
            </w:r>
          </w:p>
        </w:tc>
        <w:tc>
          <w:tcPr>
            <w:tcW w:w="1134" w:type="dxa"/>
            <w:tcBorders>
              <w:top w:val="nil"/>
              <w:left w:val="nil"/>
              <w:bottom w:val="single" w:sz="8" w:space="0" w:color="auto"/>
              <w:right w:val="single" w:sz="8" w:space="0" w:color="auto"/>
            </w:tcBorders>
            <w:shd w:val="clear" w:color="CCFFFF" w:fill="DCE6F1"/>
            <w:noWrap/>
            <w:vAlign w:val="bottom"/>
            <w:hideMark/>
          </w:tcPr>
          <w:p w:rsidR="000147B5" w:rsidRPr="00C00887" w:rsidRDefault="000147B5" w:rsidP="00E93B71">
            <w:pPr>
              <w:spacing w:after="0" w:line="240" w:lineRule="auto"/>
              <w:rPr>
                <w:rFonts w:eastAsia="Times New Roman" w:cs="Times New Roman"/>
                <w:b/>
                <w:bCs/>
                <w:szCs w:val="24"/>
                <w:lang w:eastAsia="cs-CZ"/>
              </w:rPr>
            </w:pPr>
            <w:r w:rsidRPr="00C00887">
              <w:rPr>
                <w:rFonts w:eastAsia="Times New Roman" w:cs="Times New Roman"/>
                <w:b/>
                <w:bCs/>
                <w:szCs w:val="24"/>
                <w:lang w:eastAsia="cs-CZ"/>
              </w:rPr>
              <w:t>A03-05</w:t>
            </w:r>
          </w:p>
        </w:tc>
        <w:tc>
          <w:tcPr>
            <w:tcW w:w="5141" w:type="dxa"/>
            <w:gridSpan w:val="3"/>
            <w:tcBorders>
              <w:top w:val="nil"/>
              <w:left w:val="nil"/>
              <w:bottom w:val="single" w:sz="8" w:space="0" w:color="auto"/>
              <w:right w:val="single" w:sz="8" w:space="0" w:color="auto"/>
            </w:tcBorders>
            <w:shd w:val="clear" w:color="auto" w:fill="auto"/>
            <w:noWrap/>
            <w:vAlign w:val="bottom"/>
            <w:hideMark/>
          </w:tcPr>
          <w:p w:rsidR="000147B5" w:rsidRPr="00C00887" w:rsidRDefault="000147B5" w:rsidP="00E93B71">
            <w:pPr>
              <w:spacing w:after="0" w:line="240" w:lineRule="auto"/>
              <w:rPr>
                <w:rFonts w:eastAsia="Times New Roman" w:cs="Times New Roman"/>
                <w:b/>
                <w:bCs/>
                <w:szCs w:val="24"/>
                <w:lang w:eastAsia="cs-CZ"/>
              </w:rPr>
            </w:pPr>
            <w:r w:rsidRPr="00C00887">
              <w:rPr>
                <w:rFonts w:eastAsia="Times New Roman" w:cs="Times New Roman"/>
                <w:b/>
                <w:bCs/>
                <w:szCs w:val="24"/>
                <w:lang w:eastAsia="cs-CZ"/>
              </w:rPr>
              <w:t> </w:t>
            </w:r>
          </w:p>
        </w:tc>
      </w:tr>
      <w:tr w:rsidR="000147B5" w:rsidRPr="00C00887" w:rsidTr="00E93B71">
        <w:trPr>
          <w:trHeight w:val="84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Název aktivity:</w:t>
            </w:r>
          </w:p>
        </w:tc>
        <w:tc>
          <w:tcPr>
            <w:tcW w:w="6275"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C00887" w:rsidRDefault="000147B5" w:rsidP="00E93B71">
            <w:pPr>
              <w:spacing w:after="0" w:line="240" w:lineRule="auto"/>
              <w:rPr>
                <w:rFonts w:eastAsia="Times New Roman" w:cs="Times New Roman"/>
                <w:b/>
                <w:bCs/>
                <w:szCs w:val="24"/>
                <w:lang w:eastAsia="cs-CZ"/>
              </w:rPr>
            </w:pPr>
            <w:r w:rsidRPr="00C00887">
              <w:rPr>
                <w:rFonts w:eastAsia="Times New Roman" w:cs="Times New Roman"/>
                <w:b/>
                <w:bCs/>
                <w:szCs w:val="24"/>
                <w:lang w:eastAsia="cs-CZ"/>
              </w:rPr>
              <w:t>Podpora osob s poruchami autistického spektra a pečujících osob prostřednictvím terénních a ambulantních služeb</w:t>
            </w:r>
          </w:p>
        </w:tc>
      </w:tr>
      <w:tr w:rsidR="000147B5" w:rsidRPr="00C00887" w:rsidTr="00E93B71">
        <w:trPr>
          <w:trHeight w:val="315"/>
        </w:trPr>
        <w:tc>
          <w:tcPr>
            <w:tcW w:w="2425"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5985" w:type="dxa"/>
            <w:gridSpan w:val="3"/>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290"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117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Vazba na strategické cíle:</w:t>
            </w:r>
          </w:p>
        </w:tc>
        <w:tc>
          <w:tcPr>
            <w:tcW w:w="627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SC 3 Podpora integrace OZP do běžného života (terénní a ambulantní služby)</w:t>
            </w:r>
            <w:r w:rsidRPr="00C00887">
              <w:rPr>
                <w:rFonts w:eastAsia="Times New Roman" w:cs="Times New Roman"/>
                <w:szCs w:val="24"/>
                <w:lang w:eastAsia="cs-CZ"/>
              </w:rPr>
              <w:br/>
              <w:t>SC4 Zlepšení nabídky služeb sociální prevence</w:t>
            </w:r>
          </w:p>
        </w:tc>
      </w:tr>
      <w:tr w:rsidR="000147B5" w:rsidRPr="00C00887" w:rsidTr="00E93B71">
        <w:trPr>
          <w:trHeight w:val="31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Cílové skupiny uživatelů:</w:t>
            </w:r>
          </w:p>
        </w:tc>
        <w:tc>
          <w:tcPr>
            <w:tcW w:w="627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Senioři, OZP, Rodina a děti</w:t>
            </w:r>
          </w:p>
        </w:tc>
      </w:tr>
      <w:tr w:rsidR="000147B5" w:rsidRPr="00C00887" w:rsidTr="00E93B71">
        <w:trPr>
          <w:trHeight w:val="175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Dotčené druhy sociálních služeb (§):</w:t>
            </w:r>
          </w:p>
        </w:tc>
        <w:tc>
          <w:tcPr>
            <w:tcW w:w="627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 xml:space="preserve">Odborné sociální poradenství (§ 37), Osobní asistence (§ 39), Podpora samostatného bydlení (§ 43), Odlehčovací služby (§ 44), Centra denních služeb (§ 45), Denní stacionář (§ 46), Raná péče (§ 54), SAS pro rodiny s dětmi (§ 65), SAS pro seniory a osoby se zdravotním postižením (§ 66), Sociálně terapeutické dílny (§ 67), Sociální rehabilitace (§ 70) </w:t>
            </w:r>
          </w:p>
        </w:tc>
      </w:tr>
      <w:tr w:rsidR="000147B5" w:rsidRPr="00C00887" w:rsidTr="00E93B71">
        <w:trPr>
          <w:trHeight w:val="315"/>
        </w:trPr>
        <w:tc>
          <w:tcPr>
            <w:tcW w:w="2425"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5985" w:type="dxa"/>
            <w:gridSpan w:val="3"/>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290"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Doba realizace:</w:t>
            </w:r>
          </w:p>
        </w:tc>
        <w:tc>
          <w:tcPr>
            <w:tcW w:w="62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2015+</w:t>
            </w:r>
          </w:p>
        </w:tc>
      </w:tr>
      <w:tr w:rsidR="000147B5" w:rsidRPr="00C00887" w:rsidTr="00E93B71">
        <w:trPr>
          <w:trHeight w:val="315"/>
        </w:trPr>
        <w:tc>
          <w:tcPr>
            <w:tcW w:w="2425"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5985" w:type="dxa"/>
            <w:gridSpan w:val="3"/>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290"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Odpovědnost za realizaci:</w:t>
            </w:r>
          </w:p>
        </w:tc>
        <w:tc>
          <w:tcPr>
            <w:tcW w:w="627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LK, obce, poskytovatelé sociálních služeb</w:t>
            </w:r>
          </w:p>
        </w:tc>
      </w:tr>
      <w:tr w:rsidR="000147B5" w:rsidRPr="00C00887" w:rsidTr="00E93B71">
        <w:trPr>
          <w:trHeight w:val="315"/>
        </w:trPr>
        <w:tc>
          <w:tcPr>
            <w:tcW w:w="2425"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6275" w:type="dxa"/>
            <w:gridSpan w:val="4"/>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Financování:</w:t>
            </w:r>
          </w:p>
        </w:tc>
        <w:tc>
          <w:tcPr>
            <w:tcW w:w="62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LK, obce, EU – OPZ (individuální výzva pro kraje)</w:t>
            </w:r>
          </w:p>
        </w:tc>
      </w:tr>
      <w:tr w:rsidR="000147B5" w:rsidRPr="00C00887" w:rsidTr="00E93B71">
        <w:trPr>
          <w:trHeight w:val="315"/>
        </w:trPr>
        <w:tc>
          <w:tcPr>
            <w:tcW w:w="2425"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5985" w:type="dxa"/>
            <w:gridSpan w:val="3"/>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c>
          <w:tcPr>
            <w:tcW w:w="290" w:type="dxa"/>
            <w:tcBorders>
              <w:top w:val="nil"/>
              <w:left w:val="nil"/>
              <w:bottom w:val="nil"/>
              <w:right w:val="nil"/>
            </w:tcBorders>
            <w:shd w:val="clear" w:color="auto" w:fill="auto"/>
            <w:noWrap/>
            <w:vAlign w:val="bottom"/>
            <w:hideMark/>
          </w:tcPr>
          <w:p w:rsidR="000147B5" w:rsidRPr="00C00887" w:rsidRDefault="000147B5" w:rsidP="00E93B71">
            <w:pPr>
              <w:spacing w:after="0" w:line="240" w:lineRule="auto"/>
              <w:rPr>
                <w:rFonts w:eastAsia="Times New Roman" w:cs="Times New Roman"/>
                <w:szCs w:val="24"/>
                <w:lang w:eastAsia="cs-CZ"/>
              </w:rPr>
            </w:pPr>
          </w:p>
        </w:tc>
      </w:tr>
      <w:tr w:rsidR="000147B5" w:rsidRPr="00C00887" w:rsidTr="00E93B71">
        <w:trPr>
          <w:trHeight w:val="243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Popis aktivity:</w:t>
            </w:r>
          </w:p>
        </w:tc>
        <w:tc>
          <w:tcPr>
            <w:tcW w:w="627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C00887" w:rsidRDefault="000147B5" w:rsidP="00E93B71">
            <w:pPr>
              <w:spacing w:after="0" w:line="240" w:lineRule="auto"/>
              <w:rPr>
                <w:rFonts w:eastAsia="Times New Roman" w:cs="Times New Roman"/>
                <w:szCs w:val="24"/>
                <w:lang w:eastAsia="cs-CZ"/>
              </w:rPr>
            </w:pPr>
            <w:r w:rsidRPr="00C00887">
              <w:rPr>
                <w:rFonts w:eastAsia="Times New Roman" w:cs="Times New Roman"/>
                <w:szCs w:val="24"/>
                <w:lang w:eastAsia="cs-CZ"/>
              </w:rPr>
              <w:t>Rozvoj a podpora terénních a ambulantních služeb pro osoby s poruchami autistického spektra. Je realizován projekt na výstavbu nového centra denních služeb pro dospělé osoby s touto poruchou. Kraj zaznamenává absenci terénních a ambulantních služeb pro osoby s poruchami autistického spektra. Tyto sociální služby je třeba na základě potvrzené poptávky podporovat a rozvíjet. Nejsou statisticky zmapovány počty osob s poruchami autistického spektra (resort zdravotnictví těmito údaji nedisponuje), vycházíme z </w:t>
            </w:r>
            <w:proofErr w:type="spellStart"/>
            <w:r w:rsidRPr="00C00887">
              <w:rPr>
                <w:rFonts w:eastAsia="Times New Roman" w:cs="Times New Roman"/>
                <w:szCs w:val="24"/>
                <w:lang w:eastAsia="cs-CZ"/>
              </w:rPr>
              <w:t>potávky</w:t>
            </w:r>
            <w:proofErr w:type="spellEnd"/>
            <w:r w:rsidRPr="00C00887">
              <w:rPr>
                <w:rFonts w:eastAsia="Times New Roman" w:cs="Times New Roman"/>
                <w:szCs w:val="24"/>
                <w:lang w:eastAsia="cs-CZ"/>
              </w:rPr>
              <w:t xml:space="preserve"> po sociální službě a z výstupů z pracovních skupin a informací od obcí. Je nutné provádět další šetření ve zjišťování potřebnosti sociálních </w:t>
            </w:r>
            <w:r>
              <w:rPr>
                <w:rFonts w:eastAsia="Times New Roman" w:cs="Times New Roman"/>
                <w:szCs w:val="24"/>
                <w:lang w:eastAsia="cs-CZ"/>
              </w:rPr>
              <w:t>služeb pro tuto cílovou skupinu.</w:t>
            </w:r>
          </w:p>
        </w:tc>
      </w:tr>
    </w:tbl>
    <w:p w:rsidR="000147B5" w:rsidRDefault="000147B5" w:rsidP="000147B5"/>
    <w:p w:rsidR="00EB6850" w:rsidRDefault="00EB6850" w:rsidP="000147B5">
      <w:pPr>
        <w:sectPr w:rsidR="00EB6850" w:rsidSect="007C37E5">
          <w:footerReference w:type="default" r:id="rId13"/>
          <w:pgSz w:w="11906" w:h="16838"/>
          <w:pgMar w:top="1276" w:right="1133" w:bottom="993" w:left="1418" w:header="709" w:footer="709" w:gutter="0"/>
          <w:cols w:space="708"/>
          <w:docGrid w:linePitch="360"/>
        </w:sectPr>
      </w:pPr>
    </w:p>
    <w:tbl>
      <w:tblPr>
        <w:tblW w:w="9337" w:type="dxa"/>
        <w:tblInd w:w="55" w:type="dxa"/>
        <w:tblCellMar>
          <w:left w:w="70" w:type="dxa"/>
          <w:right w:w="70" w:type="dxa"/>
        </w:tblCellMar>
        <w:tblLook w:val="04A0" w:firstRow="1" w:lastRow="0" w:firstColumn="1" w:lastColumn="0" w:noHBand="0" w:noVBand="1"/>
      </w:tblPr>
      <w:tblGrid>
        <w:gridCol w:w="2416"/>
        <w:gridCol w:w="988"/>
        <w:gridCol w:w="2882"/>
        <w:gridCol w:w="2062"/>
        <w:gridCol w:w="989"/>
      </w:tblGrid>
      <w:tr w:rsidR="000147B5" w:rsidRPr="000147B5" w:rsidTr="00EB6850">
        <w:trPr>
          <w:trHeight w:val="324"/>
        </w:trPr>
        <w:tc>
          <w:tcPr>
            <w:tcW w:w="9337"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0147B5" w:rsidRDefault="000147B5" w:rsidP="00E93B71">
            <w:pPr>
              <w:spacing w:after="0" w:line="240" w:lineRule="auto"/>
              <w:jc w:val="center"/>
              <w:rPr>
                <w:rFonts w:eastAsia="Times New Roman" w:cs="Times New Roman"/>
                <w:b/>
                <w:bCs/>
                <w:lang w:eastAsia="cs-CZ"/>
              </w:rPr>
            </w:pPr>
            <w:r w:rsidRPr="000147B5">
              <w:rPr>
                <w:rFonts w:eastAsia="Times New Roman" w:cs="Times New Roman"/>
                <w:b/>
                <w:bCs/>
                <w:lang w:eastAsia="cs-CZ"/>
              </w:rPr>
              <w:lastRenderedPageBreak/>
              <w:t>Střednědobý plán rozvoje sociálních služeb v Libereckém kraji 2014-2017</w:t>
            </w:r>
          </w:p>
        </w:tc>
      </w:tr>
      <w:tr w:rsidR="000147B5" w:rsidRPr="000147B5" w:rsidTr="00EB6850">
        <w:trPr>
          <w:trHeight w:val="309"/>
        </w:trPr>
        <w:tc>
          <w:tcPr>
            <w:tcW w:w="6286" w:type="dxa"/>
            <w:gridSpan w:val="3"/>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p>
        </w:tc>
        <w:tc>
          <w:tcPr>
            <w:tcW w:w="2062" w:type="dxa"/>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p>
        </w:tc>
        <w:tc>
          <w:tcPr>
            <w:tcW w:w="988" w:type="dxa"/>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p>
        </w:tc>
      </w:tr>
      <w:tr w:rsidR="000147B5" w:rsidRPr="000147B5" w:rsidTr="00EB6850">
        <w:trPr>
          <w:trHeight w:val="294"/>
        </w:trPr>
        <w:tc>
          <w:tcPr>
            <w:tcW w:w="9337"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0147B5" w:rsidRDefault="000147B5" w:rsidP="00E93B71">
            <w:pPr>
              <w:spacing w:after="0" w:line="240" w:lineRule="auto"/>
              <w:jc w:val="center"/>
              <w:rPr>
                <w:rFonts w:eastAsia="Times New Roman" w:cs="Times New Roman"/>
                <w:b/>
                <w:bCs/>
                <w:lang w:eastAsia="cs-CZ"/>
              </w:rPr>
            </w:pPr>
            <w:r w:rsidRPr="000147B5">
              <w:rPr>
                <w:rFonts w:eastAsia="Times New Roman" w:cs="Times New Roman"/>
                <w:b/>
                <w:bCs/>
                <w:lang w:eastAsia="cs-CZ"/>
              </w:rPr>
              <w:t>KARTA ROZVOJOVÉ AKTIVITY</w:t>
            </w:r>
          </w:p>
        </w:tc>
      </w:tr>
      <w:tr w:rsidR="000147B5" w:rsidRPr="000147B5" w:rsidTr="00EB6850">
        <w:trPr>
          <w:trHeight w:val="309"/>
        </w:trPr>
        <w:tc>
          <w:tcPr>
            <w:tcW w:w="9337" w:type="dxa"/>
            <w:gridSpan w:val="5"/>
            <w:tcBorders>
              <w:top w:val="single" w:sz="8" w:space="0" w:color="auto"/>
              <w:left w:val="nil"/>
              <w:bottom w:val="single" w:sz="8" w:space="0" w:color="auto"/>
              <w:right w:val="nil"/>
            </w:tcBorders>
            <w:shd w:val="clear" w:color="auto" w:fill="auto"/>
            <w:noWrap/>
            <w:vAlign w:val="bottom"/>
            <w:hideMark/>
          </w:tcPr>
          <w:p w:rsidR="000147B5" w:rsidRPr="000147B5" w:rsidRDefault="000147B5" w:rsidP="00E93B71">
            <w:pPr>
              <w:spacing w:after="0" w:line="240" w:lineRule="auto"/>
              <w:jc w:val="center"/>
              <w:rPr>
                <w:rFonts w:eastAsia="Times New Roman" w:cs="Times New Roman"/>
                <w:b/>
                <w:bCs/>
                <w:lang w:eastAsia="cs-CZ"/>
              </w:rPr>
            </w:pPr>
            <w:r w:rsidRPr="000147B5">
              <w:rPr>
                <w:rFonts w:eastAsia="Times New Roman" w:cs="Times New Roman"/>
                <w:b/>
                <w:bCs/>
                <w:lang w:eastAsia="cs-CZ"/>
              </w:rPr>
              <w:t>AKČNÍ PLÁN ROZVOJE SOCIÁLNÍCH SLUŽEB PRO ROK 2016</w:t>
            </w:r>
          </w:p>
        </w:tc>
      </w:tr>
      <w:tr w:rsidR="000147B5" w:rsidRPr="000147B5" w:rsidTr="00EB6850">
        <w:trPr>
          <w:trHeight w:val="309"/>
        </w:trPr>
        <w:tc>
          <w:tcPr>
            <w:tcW w:w="2416" w:type="dxa"/>
            <w:tcBorders>
              <w:top w:val="nil"/>
              <w:left w:val="single" w:sz="8" w:space="0" w:color="auto"/>
              <w:bottom w:val="single" w:sz="8" w:space="0" w:color="auto"/>
              <w:right w:val="single" w:sz="8" w:space="0" w:color="auto"/>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r w:rsidRPr="000147B5">
              <w:rPr>
                <w:rFonts w:eastAsia="Times New Roman" w:cs="Times New Roman"/>
                <w:lang w:eastAsia="cs-CZ"/>
              </w:rPr>
              <w:t>Číslo aktivity:</w:t>
            </w:r>
          </w:p>
        </w:tc>
        <w:tc>
          <w:tcPr>
            <w:tcW w:w="988" w:type="dxa"/>
            <w:tcBorders>
              <w:top w:val="nil"/>
              <w:left w:val="nil"/>
              <w:bottom w:val="single" w:sz="8" w:space="0" w:color="auto"/>
              <w:right w:val="single" w:sz="8" w:space="0" w:color="auto"/>
            </w:tcBorders>
            <w:shd w:val="clear" w:color="CCFFFF" w:fill="DCE6F1"/>
            <w:noWrap/>
            <w:vAlign w:val="bottom"/>
            <w:hideMark/>
          </w:tcPr>
          <w:p w:rsidR="000147B5" w:rsidRPr="000147B5" w:rsidRDefault="000147B5" w:rsidP="00E93B71">
            <w:pPr>
              <w:spacing w:after="0" w:line="240" w:lineRule="auto"/>
              <w:rPr>
                <w:rFonts w:eastAsia="Times New Roman" w:cs="Times New Roman"/>
                <w:b/>
                <w:bCs/>
                <w:lang w:eastAsia="cs-CZ"/>
              </w:rPr>
            </w:pPr>
            <w:r w:rsidRPr="000147B5">
              <w:rPr>
                <w:rFonts w:eastAsia="Times New Roman" w:cs="Times New Roman"/>
                <w:b/>
                <w:bCs/>
                <w:lang w:eastAsia="cs-CZ"/>
              </w:rPr>
              <w:t>A03-06</w:t>
            </w:r>
          </w:p>
        </w:tc>
        <w:tc>
          <w:tcPr>
            <w:tcW w:w="5932" w:type="dxa"/>
            <w:gridSpan w:val="3"/>
            <w:tcBorders>
              <w:top w:val="nil"/>
              <w:left w:val="nil"/>
              <w:bottom w:val="single" w:sz="8" w:space="0" w:color="auto"/>
              <w:right w:val="single" w:sz="8" w:space="0" w:color="auto"/>
            </w:tcBorders>
            <w:shd w:val="clear" w:color="auto" w:fill="auto"/>
            <w:noWrap/>
            <w:vAlign w:val="bottom"/>
            <w:hideMark/>
          </w:tcPr>
          <w:p w:rsidR="000147B5" w:rsidRPr="000147B5" w:rsidRDefault="000147B5" w:rsidP="00E93B71">
            <w:pPr>
              <w:spacing w:after="0" w:line="240" w:lineRule="auto"/>
              <w:rPr>
                <w:rFonts w:eastAsia="Times New Roman" w:cs="Times New Roman"/>
                <w:b/>
                <w:bCs/>
                <w:lang w:eastAsia="cs-CZ"/>
              </w:rPr>
            </w:pPr>
            <w:r w:rsidRPr="000147B5">
              <w:rPr>
                <w:rFonts w:eastAsia="Times New Roman" w:cs="Times New Roman"/>
                <w:b/>
                <w:bCs/>
                <w:lang w:eastAsia="cs-CZ"/>
              </w:rPr>
              <w:t> </w:t>
            </w:r>
          </w:p>
        </w:tc>
      </w:tr>
      <w:tr w:rsidR="000147B5" w:rsidRPr="000147B5" w:rsidTr="00EB6850">
        <w:trPr>
          <w:trHeight w:val="824"/>
        </w:trPr>
        <w:tc>
          <w:tcPr>
            <w:tcW w:w="2416" w:type="dxa"/>
            <w:tcBorders>
              <w:top w:val="nil"/>
              <w:left w:val="single" w:sz="8" w:space="0" w:color="auto"/>
              <w:bottom w:val="single" w:sz="8" w:space="0" w:color="auto"/>
              <w:right w:val="single" w:sz="8" w:space="0" w:color="auto"/>
            </w:tcBorders>
            <w:shd w:val="clear" w:color="auto" w:fill="auto"/>
            <w:vAlign w:val="center"/>
            <w:hideMark/>
          </w:tcPr>
          <w:p w:rsidR="000147B5" w:rsidRPr="000147B5" w:rsidRDefault="000147B5" w:rsidP="00E93B71">
            <w:pPr>
              <w:spacing w:after="0" w:line="240" w:lineRule="auto"/>
              <w:rPr>
                <w:rFonts w:eastAsia="Times New Roman" w:cs="Times New Roman"/>
                <w:lang w:eastAsia="cs-CZ"/>
              </w:rPr>
            </w:pPr>
            <w:r w:rsidRPr="000147B5">
              <w:rPr>
                <w:rFonts w:eastAsia="Times New Roman" w:cs="Times New Roman"/>
                <w:lang w:eastAsia="cs-CZ"/>
              </w:rPr>
              <w:t>Název aktivity:</w:t>
            </w:r>
          </w:p>
        </w:tc>
        <w:tc>
          <w:tcPr>
            <w:tcW w:w="6921"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0147B5" w:rsidRDefault="000147B5" w:rsidP="00E93B71">
            <w:pPr>
              <w:spacing w:after="0" w:line="240" w:lineRule="auto"/>
              <w:rPr>
                <w:rFonts w:eastAsia="Times New Roman" w:cs="Times New Roman"/>
                <w:b/>
                <w:bCs/>
                <w:lang w:eastAsia="cs-CZ"/>
              </w:rPr>
            </w:pPr>
            <w:r w:rsidRPr="000147B5">
              <w:rPr>
                <w:rFonts w:eastAsia="Times New Roman" w:cs="Times New Roman"/>
                <w:b/>
                <w:bCs/>
                <w:lang w:eastAsia="cs-CZ"/>
              </w:rPr>
              <w:t>Podpora osob s poruchami autistického spektra - Adresář služeb pro osoby s poruchou autistického spektra, mezirezortní spolupráce</w:t>
            </w:r>
          </w:p>
        </w:tc>
      </w:tr>
      <w:tr w:rsidR="000147B5" w:rsidRPr="000147B5" w:rsidTr="00EB6850">
        <w:trPr>
          <w:trHeight w:val="137"/>
        </w:trPr>
        <w:tc>
          <w:tcPr>
            <w:tcW w:w="2416" w:type="dxa"/>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p>
        </w:tc>
        <w:tc>
          <w:tcPr>
            <w:tcW w:w="5932" w:type="dxa"/>
            <w:gridSpan w:val="3"/>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p>
        </w:tc>
        <w:tc>
          <w:tcPr>
            <w:tcW w:w="988" w:type="dxa"/>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p>
        </w:tc>
      </w:tr>
      <w:tr w:rsidR="000147B5" w:rsidRPr="000147B5" w:rsidTr="00EB6850">
        <w:trPr>
          <w:trHeight w:val="3207"/>
        </w:trPr>
        <w:tc>
          <w:tcPr>
            <w:tcW w:w="241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0147B5" w:rsidRDefault="000147B5" w:rsidP="00E93B71">
            <w:pPr>
              <w:spacing w:after="0" w:line="240" w:lineRule="auto"/>
              <w:rPr>
                <w:rFonts w:eastAsia="Times New Roman" w:cs="Times New Roman"/>
                <w:lang w:eastAsia="cs-CZ"/>
              </w:rPr>
            </w:pPr>
            <w:r w:rsidRPr="000147B5">
              <w:rPr>
                <w:rFonts w:eastAsia="Times New Roman" w:cs="Times New Roman"/>
                <w:lang w:eastAsia="cs-CZ"/>
              </w:rPr>
              <w:t>Vazba na strategické cíle:</w:t>
            </w:r>
          </w:p>
        </w:tc>
        <w:tc>
          <w:tcPr>
            <w:tcW w:w="6921"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0147B5" w:rsidRDefault="000147B5" w:rsidP="00E93B71">
            <w:pPr>
              <w:spacing w:after="0" w:line="240" w:lineRule="auto"/>
              <w:rPr>
                <w:rFonts w:eastAsia="Times New Roman" w:cs="Times New Roman"/>
                <w:lang w:eastAsia="cs-CZ"/>
              </w:rPr>
            </w:pPr>
            <w:r w:rsidRPr="000147B5">
              <w:rPr>
                <w:rFonts w:eastAsia="Times New Roman" w:cs="Times New Roman"/>
                <w:lang w:eastAsia="cs-CZ"/>
              </w:rPr>
              <w:t xml:space="preserve">SC 3 Podpora integrace OZP do běžného života (terénní a ambulantní služby)                                                                                                                                                                           SC4 Zlepšení nabídky služeb sociální prevence                                                                                                 SC11 Podpora sociálních služeb pro osoby, které nemohou žít samostatně v běžné komunitě z důvodu jejich zdravotního a duševního stavu (osoby s </w:t>
            </w:r>
            <w:proofErr w:type="spellStart"/>
            <w:r w:rsidRPr="000147B5">
              <w:rPr>
                <w:rFonts w:eastAsia="Times New Roman" w:cs="Times New Roman"/>
                <w:lang w:eastAsia="cs-CZ"/>
              </w:rPr>
              <w:t>neurodegenerativními</w:t>
            </w:r>
            <w:proofErr w:type="spellEnd"/>
            <w:r w:rsidRPr="000147B5">
              <w:rPr>
                <w:rFonts w:eastAsia="Times New Roman" w:cs="Times New Roman"/>
                <w:lang w:eastAsia="cs-CZ"/>
              </w:rPr>
              <w:t xml:space="preserve"> poruchami, s psychiatrickými poruchami, poruchami autistického spektra a s kombinovanými vadami)   </w:t>
            </w:r>
            <w:r w:rsidRPr="000147B5">
              <w:rPr>
                <w:rFonts w:eastAsia="Times New Roman" w:cs="Times New Roman"/>
                <w:lang w:eastAsia="cs-CZ"/>
              </w:rPr>
              <w:br/>
              <w:t xml:space="preserve">SC8 Zavedený systém optimalizace a řízení sítě sociálních služeb, včetně vyšší míry zapojení obcí a meziresortní spolupráce                                                                           </w:t>
            </w:r>
          </w:p>
          <w:p w:rsidR="000147B5" w:rsidRPr="000147B5" w:rsidRDefault="000147B5" w:rsidP="00E93B71">
            <w:pPr>
              <w:spacing w:after="0" w:line="240" w:lineRule="auto"/>
              <w:rPr>
                <w:rFonts w:eastAsia="Times New Roman" w:cs="Times New Roman"/>
                <w:lang w:eastAsia="cs-CZ"/>
              </w:rPr>
            </w:pPr>
            <w:r w:rsidRPr="000147B5">
              <w:rPr>
                <w:rFonts w:eastAsia="Times New Roman" w:cs="Times New Roman"/>
                <w:lang w:eastAsia="cs-CZ"/>
              </w:rPr>
              <w:t>SC9 Udržitelný systém financování sociálních služeb, trvalá podpora procesů plánování a dostatečná informovanost veřejnosti</w:t>
            </w:r>
          </w:p>
        </w:tc>
      </w:tr>
      <w:tr w:rsidR="000147B5" w:rsidRPr="000147B5" w:rsidTr="00EB6850">
        <w:trPr>
          <w:trHeight w:val="515"/>
        </w:trPr>
        <w:tc>
          <w:tcPr>
            <w:tcW w:w="2416" w:type="dxa"/>
            <w:tcBorders>
              <w:top w:val="nil"/>
              <w:left w:val="single" w:sz="8" w:space="0" w:color="auto"/>
              <w:bottom w:val="single" w:sz="8" w:space="0" w:color="auto"/>
              <w:right w:val="single" w:sz="8" w:space="0" w:color="auto"/>
            </w:tcBorders>
            <w:shd w:val="clear" w:color="auto" w:fill="auto"/>
            <w:vAlign w:val="center"/>
            <w:hideMark/>
          </w:tcPr>
          <w:p w:rsidR="000147B5" w:rsidRPr="000147B5" w:rsidRDefault="000147B5" w:rsidP="00E93B71">
            <w:pPr>
              <w:spacing w:after="0" w:line="240" w:lineRule="auto"/>
              <w:rPr>
                <w:rFonts w:eastAsia="Times New Roman" w:cs="Times New Roman"/>
                <w:lang w:eastAsia="cs-CZ"/>
              </w:rPr>
            </w:pPr>
            <w:r w:rsidRPr="000147B5">
              <w:rPr>
                <w:rFonts w:eastAsia="Times New Roman" w:cs="Times New Roman"/>
                <w:lang w:eastAsia="cs-CZ"/>
              </w:rPr>
              <w:t>Cílové skupiny uživatelů:</w:t>
            </w:r>
          </w:p>
        </w:tc>
        <w:tc>
          <w:tcPr>
            <w:tcW w:w="6921"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0147B5" w:rsidRDefault="000147B5" w:rsidP="00E93B71">
            <w:pPr>
              <w:spacing w:after="0" w:line="240" w:lineRule="auto"/>
              <w:rPr>
                <w:rFonts w:eastAsia="Times New Roman" w:cs="Times New Roman"/>
                <w:lang w:eastAsia="cs-CZ"/>
              </w:rPr>
            </w:pPr>
            <w:r w:rsidRPr="000147B5">
              <w:rPr>
                <w:rFonts w:eastAsia="Times New Roman" w:cs="Times New Roman"/>
                <w:lang w:eastAsia="cs-CZ"/>
              </w:rPr>
              <w:t>Senioři, OZP, Rodina a děti</w:t>
            </w:r>
          </w:p>
        </w:tc>
      </w:tr>
      <w:tr w:rsidR="000147B5" w:rsidRPr="000147B5" w:rsidTr="00EB6850">
        <w:trPr>
          <w:trHeight w:val="1809"/>
        </w:trPr>
        <w:tc>
          <w:tcPr>
            <w:tcW w:w="2416" w:type="dxa"/>
            <w:tcBorders>
              <w:top w:val="nil"/>
              <w:left w:val="single" w:sz="8" w:space="0" w:color="auto"/>
              <w:bottom w:val="single" w:sz="8" w:space="0" w:color="auto"/>
              <w:right w:val="single" w:sz="8" w:space="0" w:color="auto"/>
            </w:tcBorders>
            <w:shd w:val="clear" w:color="auto" w:fill="auto"/>
            <w:vAlign w:val="center"/>
            <w:hideMark/>
          </w:tcPr>
          <w:p w:rsidR="000147B5" w:rsidRPr="000147B5" w:rsidRDefault="000147B5" w:rsidP="00E93B71">
            <w:pPr>
              <w:spacing w:after="0" w:line="240" w:lineRule="auto"/>
              <w:rPr>
                <w:rFonts w:eastAsia="Times New Roman" w:cs="Times New Roman"/>
                <w:lang w:eastAsia="cs-CZ"/>
              </w:rPr>
            </w:pPr>
            <w:r w:rsidRPr="000147B5">
              <w:rPr>
                <w:rFonts w:eastAsia="Times New Roman" w:cs="Times New Roman"/>
                <w:lang w:eastAsia="cs-CZ"/>
              </w:rPr>
              <w:t>Dotčené druhy sociálních služeb (§):</w:t>
            </w:r>
          </w:p>
        </w:tc>
        <w:tc>
          <w:tcPr>
            <w:tcW w:w="6921"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0147B5" w:rsidRDefault="000147B5" w:rsidP="00E93B71">
            <w:pPr>
              <w:spacing w:after="0" w:line="240" w:lineRule="auto"/>
              <w:rPr>
                <w:rFonts w:eastAsia="Times New Roman" w:cs="Times New Roman"/>
                <w:lang w:eastAsia="cs-CZ"/>
              </w:rPr>
            </w:pPr>
            <w:r w:rsidRPr="000147B5">
              <w:rPr>
                <w:rFonts w:eastAsia="Times New Roman" w:cs="Times New Roman"/>
                <w:lang w:eastAsia="cs-CZ"/>
              </w:rPr>
              <w:t>Odborné sociální poradenství (§ 37), Osobní asistence (§ 39), Podpora samostatného bydlení (§ 43), Odlehčovací služby (§ 44), Centra denních služeb (§ 45), Denní stacionář (§ 46), Týdenní stacionář (§47), Domovy pro osoby se zdravotním postižením (§</w:t>
            </w:r>
            <w:proofErr w:type="gramStart"/>
            <w:r w:rsidRPr="000147B5">
              <w:rPr>
                <w:rFonts w:eastAsia="Times New Roman" w:cs="Times New Roman"/>
                <w:lang w:eastAsia="cs-CZ"/>
              </w:rPr>
              <w:t>48),  Domovy</w:t>
            </w:r>
            <w:proofErr w:type="gramEnd"/>
            <w:r w:rsidRPr="000147B5">
              <w:rPr>
                <w:rFonts w:eastAsia="Times New Roman" w:cs="Times New Roman"/>
                <w:lang w:eastAsia="cs-CZ"/>
              </w:rPr>
              <w:t xml:space="preserve"> se zvláštním režimem (§50),  Raná péče (§ 54), SAS pro rodiny s dětmi (§ 65), SAS pro seniory a osoby se zdravotním postižením (§ 66), Sociálně terapeutické dílny (§ 67), Sociální rehabilitace (§ 70) </w:t>
            </w:r>
          </w:p>
        </w:tc>
      </w:tr>
      <w:tr w:rsidR="000147B5" w:rsidRPr="000147B5" w:rsidTr="00EB6850">
        <w:trPr>
          <w:trHeight w:val="108"/>
        </w:trPr>
        <w:tc>
          <w:tcPr>
            <w:tcW w:w="2416" w:type="dxa"/>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p>
        </w:tc>
        <w:tc>
          <w:tcPr>
            <w:tcW w:w="5932" w:type="dxa"/>
            <w:gridSpan w:val="3"/>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p>
        </w:tc>
        <w:tc>
          <w:tcPr>
            <w:tcW w:w="988" w:type="dxa"/>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p>
        </w:tc>
      </w:tr>
      <w:tr w:rsidR="000147B5" w:rsidRPr="000147B5" w:rsidTr="00EB6850">
        <w:trPr>
          <w:trHeight w:val="309"/>
        </w:trPr>
        <w:tc>
          <w:tcPr>
            <w:tcW w:w="24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r w:rsidRPr="000147B5">
              <w:rPr>
                <w:rFonts w:eastAsia="Times New Roman" w:cs="Times New Roman"/>
                <w:lang w:eastAsia="cs-CZ"/>
              </w:rPr>
              <w:t>Doba realizace:</w:t>
            </w:r>
          </w:p>
        </w:tc>
        <w:tc>
          <w:tcPr>
            <w:tcW w:w="6921"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r w:rsidRPr="000147B5">
              <w:rPr>
                <w:rFonts w:eastAsia="Times New Roman" w:cs="Times New Roman"/>
                <w:lang w:eastAsia="cs-CZ"/>
              </w:rPr>
              <w:t>2015+</w:t>
            </w:r>
          </w:p>
        </w:tc>
      </w:tr>
      <w:tr w:rsidR="000147B5" w:rsidRPr="000147B5" w:rsidTr="00EB6850">
        <w:trPr>
          <w:trHeight w:val="201"/>
        </w:trPr>
        <w:tc>
          <w:tcPr>
            <w:tcW w:w="2416" w:type="dxa"/>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p>
        </w:tc>
        <w:tc>
          <w:tcPr>
            <w:tcW w:w="5932" w:type="dxa"/>
            <w:gridSpan w:val="3"/>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p>
        </w:tc>
        <w:tc>
          <w:tcPr>
            <w:tcW w:w="988" w:type="dxa"/>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p>
        </w:tc>
      </w:tr>
      <w:tr w:rsidR="000147B5" w:rsidRPr="000147B5" w:rsidTr="00EB6850">
        <w:trPr>
          <w:trHeight w:val="603"/>
        </w:trPr>
        <w:tc>
          <w:tcPr>
            <w:tcW w:w="241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0147B5" w:rsidRDefault="000147B5" w:rsidP="00E93B71">
            <w:pPr>
              <w:spacing w:after="0" w:line="240" w:lineRule="auto"/>
              <w:rPr>
                <w:rFonts w:eastAsia="Times New Roman" w:cs="Times New Roman"/>
                <w:lang w:eastAsia="cs-CZ"/>
              </w:rPr>
            </w:pPr>
            <w:r w:rsidRPr="000147B5">
              <w:rPr>
                <w:rFonts w:eastAsia="Times New Roman" w:cs="Times New Roman"/>
                <w:lang w:eastAsia="cs-CZ"/>
              </w:rPr>
              <w:t>Odpovědnost za realizaci:</w:t>
            </w:r>
          </w:p>
        </w:tc>
        <w:tc>
          <w:tcPr>
            <w:tcW w:w="6921"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0147B5" w:rsidRDefault="000147B5" w:rsidP="00E93B71">
            <w:pPr>
              <w:spacing w:after="0" w:line="240" w:lineRule="auto"/>
              <w:rPr>
                <w:rFonts w:eastAsia="Times New Roman" w:cs="Times New Roman"/>
                <w:lang w:eastAsia="cs-CZ"/>
              </w:rPr>
            </w:pPr>
            <w:r w:rsidRPr="000147B5">
              <w:rPr>
                <w:rFonts w:eastAsia="Times New Roman" w:cs="Times New Roman"/>
                <w:lang w:eastAsia="cs-CZ"/>
              </w:rPr>
              <w:t>LK - mezirezortní spolupráce (školství, zdravotnictví, sociální věci, obce, poskytovatelé sociálních služeb, rodiče dětí s autismem)</w:t>
            </w:r>
          </w:p>
        </w:tc>
      </w:tr>
      <w:tr w:rsidR="000147B5" w:rsidRPr="000147B5" w:rsidTr="00EB6850">
        <w:trPr>
          <w:trHeight w:val="159"/>
        </w:trPr>
        <w:tc>
          <w:tcPr>
            <w:tcW w:w="2416" w:type="dxa"/>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p>
        </w:tc>
        <w:tc>
          <w:tcPr>
            <w:tcW w:w="6921" w:type="dxa"/>
            <w:gridSpan w:val="4"/>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p>
        </w:tc>
      </w:tr>
      <w:tr w:rsidR="000147B5" w:rsidRPr="000147B5" w:rsidTr="00EB6850">
        <w:trPr>
          <w:trHeight w:val="258"/>
        </w:trPr>
        <w:tc>
          <w:tcPr>
            <w:tcW w:w="24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r w:rsidRPr="000147B5">
              <w:rPr>
                <w:rFonts w:eastAsia="Times New Roman" w:cs="Times New Roman"/>
                <w:lang w:eastAsia="cs-CZ"/>
              </w:rPr>
              <w:t>Financování:</w:t>
            </w:r>
          </w:p>
        </w:tc>
        <w:tc>
          <w:tcPr>
            <w:tcW w:w="6921"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r w:rsidRPr="000147B5">
              <w:rPr>
                <w:rFonts w:eastAsia="Times New Roman" w:cs="Times New Roman"/>
                <w:lang w:eastAsia="cs-CZ"/>
              </w:rPr>
              <w:t>LK, obce LK, EU – OPZ (individuální projekt kraje)</w:t>
            </w:r>
          </w:p>
        </w:tc>
      </w:tr>
      <w:tr w:rsidR="000147B5" w:rsidRPr="000147B5" w:rsidTr="00EB6850">
        <w:trPr>
          <w:trHeight w:val="309"/>
        </w:trPr>
        <w:tc>
          <w:tcPr>
            <w:tcW w:w="2416" w:type="dxa"/>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p>
        </w:tc>
        <w:tc>
          <w:tcPr>
            <w:tcW w:w="5932" w:type="dxa"/>
            <w:gridSpan w:val="3"/>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p>
        </w:tc>
        <w:tc>
          <w:tcPr>
            <w:tcW w:w="988" w:type="dxa"/>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p>
        </w:tc>
      </w:tr>
      <w:tr w:rsidR="000147B5" w:rsidRPr="000147B5" w:rsidTr="00EB6850">
        <w:trPr>
          <w:trHeight w:val="2692"/>
        </w:trPr>
        <w:tc>
          <w:tcPr>
            <w:tcW w:w="241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0147B5" w:rsidRDefault="000147B5" w:rsidP="00E93B71">
            <w:pPr>
              <w:spacing w:after="0" w:line="240" w:lineRule="auto"/>
              <w:rPr>
                <w:rFonts w:eastAsia="Times New Roman" w:cs="Times New Roman"/>
                <w:lang w:eastAsia="cs-CZ"/>
              </w:rPr>
            </w:pPr>
            <w:r w:rsidRPr="000147B5">
              <w:rPr>
                <w:rFonts w:eastAsia="Times New Roman" w:cs="Times New Roman"/>
                <w:lang w:eastAsia="cs-CZ"/>
              </w:rPr>
              <w:t>Popis aktivity:</w:t>
            </w:r>
          </w:p>
        </w:tc>
        <w:tc>
          <w:tcPr>
            <w:tcW w:w="6921"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0147B5" w:rsidRDefault="000147B5" w:rsidP="00E93B71">
            <w:pPr>
              <w:spacing w:after="0" w:line="240" w:lineRule="auto"/>
              <w:rPr>
                <w:rFonts w:eastAsia="Times New Roman" w:cs="Times New Roman"/>
                <w:lang w:eastAsia="cs-CZ"/>
              </w:rPr>
            </w:pPr>
            <w:r w:rsidRPr="000147B5">
              <w:rPr>
                <w:rFonts w:eastAsia="Times New Roman" w:cs="Times New Roman"/>
                <w:lang w:eastAsia="cs-CZ"/>
              </w:rPr>
              <w:t>Ustanovení pracovní skupiny, kterou by vedl a koordinoval zástupce poskytovatele sociální služby, který se věnuje problematice této cílové skupiny. Ve skupině by se scházeli zástupci rezortu školství, sociálních věcí, zdravotnictví, poskytovatelů sociálních služeb a rodičů dětí s autismem. Úkolem pracovní skupiny by bylo řešení aktuálních potřeb autistů, zvýšení informovanosti o autismu, předávání zkušeností a příkladů dobré praxe. Výstupem by byl adresář služeb pro osoby s poruchami autistického spektra a manuál, jak řešit tuto životní situaci, když nastane. Zjištěné potřeby autistů by byly podkladem k dalším jednání o podpoře rozvoje služeb pro tuto cílovou skupinu.</w:t>
            </w:r>
          </w:p>
        </w:tc>
      </w:tr>
    </w:tbl>
    <w:p w:rsidR="00EB6850" w:rsidRDefault="00EB6850" w:rsidP="00EB6850">
      <w:pPr>
        <w:pStyle w:val="Nadpis2"/>
        <w:numPr>
          <w:ilvl w:val="0"/>
          <w:numId w:val="0"/>
        </w:numPr>
        <w:ind w:left="576"/>
        <w:sectPr w:rsidR="00EB6850" w:rsidSect="007C37E5">
          <w:pgSz w:w="11906" w:h="16838"/>
          <w:pgMar w:top="1276" w:right="1133" w:bottom="993" w:left="1418" w:header="709" w:footer="709" w:gutter="0"/>
          <w:cols w:space="708"/>
          <w:docGrid w:linePitch="360"/>
        </w:sectPr>
      </w:pPr>
    </w:p>
    <w:p w:rsidR="000147B5" w:rsidRDefault="00EB6850" w:rsidP="000147B5">
      <w:pPr>
        <w:pStyle w:val="Nadpis2"/>
      </w:pPr>
      <w:bookmarkStart w:id="69" w:name="_Toc420500201"/>
      <w:r>
        <w:lastRenderedPageBreak/>
        <w:t>Zlepše</w:t>
      </w:r>
      <w:r w:rsidR="000147B5" w:rsidRPr="00C3743A">
        <w:t xml:space="preserve">ní nabídky služeb sociální prevence </w:t>
      </w:r>
      <w:r w:rsidR="000147B5">
        <w:t>– karty rozvojových aktivit</w:t>
      </w:r>
      <w:bookmarkEnd w:id="69"/>
    </w:p>
    <w:tbl>
      <w:tblPr>
        <w:tblW w:w="9060" w:type="dxa"/>
        <w:tblInd w:w="55" w:type="dxa"/>
        <w:tblCellMar>
          <w:left w:w="70" w:type="dxa"/>
          <w:right w:w="70" w:type="dxa"/>
        </w:tblCellMar>
        <w:tblLook w:val="04A0" w:firstRow="1" w:lastRow="0" w:firstColumn="1" w:lastColumn="0" w:noHBand="0" w:noVBand="1"/>
      </w:tblPr>
      <w:tblGrid>
        <w:gridCol w:w="2425"/>
        <w:gridCol w:w="851"/>
        <w:gridCol w:w="3279"/>
        <w:gridCol w:w="2138"/>
        <w:gridCol w:w="367"/>
      </w:tblGrid>
      <w:tr w:rsidR="000147B5" w:rsidRPr="002653CB" w:rsidTr="00B222B7">
        <w:trPr>
          <w:trHeight w:val="330"/>
        </w:trPr>
        <w:tc>
          <w:tcPr>
            <w:tcW w:w="906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2653CB" w:rsidRDefault="000147B5" w:rsidP="00E93B71">
            <w:pPr>
              <w:spacing w:after="0" w:line="240" w:lineRule="auto"/>
              <w:jc w:val="center"/>
              <w:rPr>
                <w:rFonts w:eastAsia="Times New Roman" w:cs="Times New Roman"/>
                <w:b/>
                <w:bCs/>
                <w:szCs w:val="24"/>
                <w:lang w:eastAsia="cs-CZ"/>
              </w:rPr>
            </w:pPr>
            <w:r w:rsidRPr="002653CB">
              <w:rPr>
                <w:rFonts w:eastAsia="Times New Roman" w:cs="Times New Roman"/>
                <w:b/>
                <w:bCs/>
                <w:szCs w:val="24"/>
                <w:lang w:eastAsia="cs-CZ"/>
              </w:rPr>
              <w:t>Střednědobý plán rozvoje sociálních služeb v Libereckém kraji 2014-2017</w:t>
            </w:r>
          </w:p>
        </w:tc>
      </w:tr>
      <w:tr w:rsidR="000147B5" w:rsidRPr="002653CB" w:rsidTr="00B222B7">
        <w:trPr>
          <w:trHeight w:val="315"/>
        </w:trPr>
        <w:tc>
          <w:tcPr>
            <w:tcW w:w="6555" w:type="dxa"/>
            <w:gridSpan w:val="3"/>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sz w:val="20"/>
                <w:szCs w:val="20"/>
                <w:lang w:eastAsia="cs-CZ"/>
              </w:rPr>
            </w:pPr>
          </w:p>
        </w:tc>
        <w:tc>
          <w:tcPr>
            <w:tcW w:w="2138" w:type="dxa"/>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sz w:val="20"/>
                <w:szCs w:val="20"/>
                <w:lang w:eastAsia="cs-CZ"/>
              </w:rPr>
            </w:pPr>
          </w:p>
        </w:tc>
        <w:tc>
          <w:tcPr>
            <w:tcW w:w="367" w:type="dxa"/>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sz w:val="20"/>
                <w:szCs w:val="20"/>
                <w:lang w:eastAsia="cs-CZ"/>
              </w:rPr>
            </w:pPr>
          </w:p>
        </w:tc>
      </w:tr>
      <w:tr w:rsidR="000147B5" w:rsidRPr="002653CB" w:rsidTr="00B222B7">
        <w:trPr>
          <w:trHeight w:val="315"/>
        </w:trPr>
        <w:tc>
          <w:tcPr>
            <w:tcW w:w="906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2653CB" w:rsidRDefault="000147B5" w:rsidP="00E93B71">
            <w:pPr>
              <w:spacing w:after="0" w:line="240" w:lineRule="auto"/>
              <w:jc w:val="center"/>
              <w:rPr>
                <w:rFonts w:eastAsia="Times New Roman" w:cs="Times New Roman"/>
                <w:b/>
                <w:bCs/>
                <w:sz w:val="20"/>
                <w:szCs w:val="20"/>
                <w:lang w:eastAsia="cs-CZ"/>
              </w:rPr>
            </w:pPr>
            <w:r w:rsidRPr="002653CB">
              <w:rPr>
                <w:rFonts w:eastAsia="Times New Roman" w:cs="Times New Roman"/>
                <w:b/>
                <w:bCs/>
                <w:sz w:val="20"/>
                <w:szCs w:val="20"/>
                <w:lang w:eastAsia="cs-CZ"/>
              </w:rPr>
              <w:t>KARTA ROZVOJOVÉ AKTIVITY</w:t>
            </w:r>
          </w:p>
        </w:tc>
      </w:tr>
      <w:tr w:rsidR="000147B5" w:rsidRPr="002653CB" w:rsidTr="00B222B7">
        <w:trPr>
          <w:trHeight w:val="315"/>
        </w:trPr>
        <w:tc>
          <w:tcPr>
            <w:tcW w:w="9060" w:type="dxa"/>
            <w:gridSpan w:val="5"/>
            <w:tcBorders>
              <w:top w:val="single" w:sz="8" w:space="0" w:color="auto"/>
              <w:left w:val="nil"/>
              <w:bottom w:val="single" w:sz="8" w:space="0" w:color="auto"/>
              <w:right w:val="nil"/>
            </w:tcBorders>
            <w:shd w:val="clear" w:color="auto" w:fill="auto"/>
            <w:noWrap/>
            <w:vAlign w:val="bottom"/>
            <w:hideMark/>
          </w:tcPr>
          <w:p w:rsidR="000147B5" w:rsidRPr="002653CB" w:rsidRDefault="000147B5" w:rsidP="00E93B71">
            <w:pPr>
              <w:spacing w:after="0" w:line="240" w:lineRule="auto"/>
              <w:jc w:val="center"/>
              <w:rPr>
                <w:rFonts w:eastAsia="Times New Roman" w:cs="Times New Roman"/>
                <w:b/>
                <w:bCs/>
                <w:sz w:val="20"/>
                <w:szCs w:val="20"/>
                <w:lang w:eastAsia="cs-CZ"/>
              </w:rPr>
            </w:pPr>
            <w:r w:rsidRPr="002653CB">
              <w:rPr>
                <w:rFonts w:eastAsia="Times New Roman" w:cs="Times New Roman"/>
                <w:b/>
                <w:bCs/>
                <w:sz w:val="20"/>
                <w:szCs w:val="20"/>
                <w:lang w:eastAsia="cs-CZ"/>
              </w:rPr>
              <w:t>AKČNÍ PLÁN ROZVOJE SOCIÁLNÍCH SLUŽEB PRO ROK 2016</w:t>
            </w:r>
          </w:p>
        </w:tc>
      </w:tr>
      <w:tr w:rsidR="000147B5" w:rsidRPr="002653CB" w:rsidTr="00B222B7">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0147B5" w:rsidRPr="002653CB" w:rsidRDefault="000147B5" w:rsidP="00E93B71">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Číslo aktivity:</w:t>
            </w:r>
          </w:p>
        </w:tc>
        <w:tc>
          <w:tcPr>
            <w:tcW w:w="851" w:type="dxa"/>
            <w:tcBorders>
              <w:top w:val="nil"/>
              <w:left w:val="nil"/>
              <w:bottom w:val="single" w:sz="8" w:space="0" w:color="auto"/>
              <w:right w:val="single" w:sz="8" w:space="0" w:color="auto"/>
            </w:tcBorders>
            <w:shd w:val="clear" w:color="CCFFFF" w:fill="D8E4BC"/>
            <w:noWrap/>
            <w:vAlign w:val="bottom"/>
            <w:hideMark/>
          </w:tcPr>
          <w:p w:rsidR="000147B5" w:rsidRPr="002653CB" w:rsidRDefault="000147B5" w:rsidP="00E93B71">
            <w:pPr>
              <w:spacing w:after="0" w:line="240" w:lineRule="auto"/>
              <w:rPr>
                <w:rFonts w:eastAsia="Times New Roman" w:cs="Times New Roman"/>
                <w:b/>
                <w:bCs/>
                <w:sz w:val="20"/>
                <w:szCs w:val="20"/>
                <w:lang w:eastAsia="cs-CZ"/>
              </w:rPr>
            </w:pPr>
            <w:r w:rsidRPr="002653CB">
              <w:rPr>
                <w:rFonts w:eastAsia="Times New Roman" w:cs="Times New Roman"/>
                <w:b/>
                <w:bCs/>
                <w:sz w:val="20"/>
                <w:szCs w:val="20"/>
                <w:lang w:eastAsia="cs-CZ"/>
              </w:rPr>
              <w:t>A04-01</w:t>
            </w:r>
          </w:p>
        </w:tc>
        <w:tc>
          <w:tcPr>
            <w:tcW w:w="5784" w:type="dxa"/>
            <w:gridSpan w:val="3"/>
            <w:tcBorders>
              <w:top w:val="nil"/>
              <w:left w:val="nil"/>
              <w:bottom w:val="single" w:sz="8" w:space="0" w:color="auto"/>
              <w:right w:val="single" w:sz="8" w:space="0" w:color="auto"/>
            </w:tcBorders>
            <w:shd w:val="clear" w:color="auto" w:fill="auto"/>
            <w:noWrap/>
            <w:vAlign w:val="bottom"/>
            <w:hideMark/>
          </w:tcPr>
          <w:p w:rsidR="000147B5" w:rsidRPr="002653CB" w:rsidRDefault="000147B5" w:rsidP="00E93B71">
            <w:pPr>
              <w:spacing w:after="0" w:line="240" w:lineRule="auto"/>
              <w:rPr>
                <w:rFonts w:eastAsia="Times New Roman" w:cs="Times New Roman"/>
                <w:b/>
                <w:bCs/>
                <w:sz w:val="20"/>
                <w:szCs w:val="20"/>
                <w:lang w:eastAsia="cs-CZ"/>
              </w:rPr>
            </w:pPr>
            <w:r w:rsidRPr="002653CB">
              <w:rPr>
                <w:rFonts w:eastAsia="Times New Roman" w:cs="Times New Roman"/>
                <w:b/>
                <w:bCs/>
                <w:sz w:val="20"/>
                <w:szCs w:val="20"/>
                <w:lang w:eastAsia="cs-CZ"/>
              </w:rPr>
              <w:t> </w:t>
            </w:r>
          </w:p>
        </w:tc>
      </w:tr>
      <w:tr w:rsidR="000147B5" w:rsidRPr="002653CB" w:rsidTr="00B222B7">
        <w:trPr>
          <w:trHeight w:val="102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2653CB" w:rsidRDefault="000147B5" w:rsidP="00E93B71">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Název aktivity:</w:t>
            </w:r>
          </w:p>
        </w:tc>
        <w:tc>
          <w:tcPr>
            <w:tcW w:w="6635"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2653CB" w:rsidRDefault="000147B5" w:rsidP="00E93B71">
            <w:pPr>
              <w:spacing w:after="0" w:line="240" w:lineRule="auto"/>
              <w:rPr>
                <w:rFonts w:eastAsia="Times New Roman" w:cs="Times New Roman"/>
                <w:b/>
                <w:bCs/>
                <w:sz w:val="18"/>
                <w:szCs w:val="18"/>
                <w:lang w:eastAsia="cs-CZ"/>
              </w:rPr>
            </w:pPr>
            <w:r w:rsidRPr="002653CB">
              <w:rPr>
                <w:rFonts w:eastAsia="Times New Roman" w:cs="Times New Roman"/>
                <w:b/>
                <w:bCs/>
                <w:sz w:val="18"/>
                <w:szCs w:val="18"/>
                <w:lang w:eastAsia="cs-CZ"/>
              </w:rPr>
              <w:t>Podpora vzniku a rozvoje ambulantních, terénních a popř. i pobytových sociálních služeb zaměřených na sanaci rodiny jako prevence umístění dětí do ústavní péče</w:t>
            </w:r>
          </w:p>
        </w:tc>
      </w:tr>
      <w:tr w:rsidR="000147B5" w:rsidRPr="002653CB" w:rsidTr="00B222B7">
        <w:trPr>
          <w:trHeight w:val="315"/>
        </w:trPr>
        <w:tc>
          <w:tcPr>
            <w:tcW w:w="2425" w:type="dxa"/>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sz w:val="20"/>
                <w:szCs w:val="20"/>
                <w:lang w:eastAsia="cs-CZ"/>
              </w:rPr>
            </w:pPr>
          </w:p>
        </w:tc>
        <w:tc>
          <w:tcPr>
            <w:tcW w:w="6268" w:type="dxa"/>
            <w:gridSpan w:val="3"/>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sz w:val="20"/>
                <w:szCs w:val="20"/>
                <w:lang w:eastAsia="cs-CZ"/>
              </w:rPr>
            </w:pPr>
          </w:p>
        </w:tc>
        <w:tc>
          <w:tcPr>
            <w:tcW w:w="367" w:type="dxa"/>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sz w:val="20"/>
                <w:szCs w:val="20"/>
                <w:lang w:eastAsia="cs-CZ"/>
              </w:rPr>
            </w:pPr>
          </w:p>
        </w:tc>
      </w:tr>
      <w:tr w:rsidR="000147B5" w:rsidRPr="002653CB" w:rsidTr="00B222B7">
        <w:trPr>
          <w:trHeight w:val="1499"/>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2653CB" w:rsidRDefault="000147B5" w:rsidP="00E93B71">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Vazba na strategické cíle:</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2653CB" w:rsidRDefault="000147B5" w:rsidP="00E93B71">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SC4 Zlepšení nabídky služeb sociální prevence</w:t>
            </w:r>
            <w:r w:rsidRPr="002653CB">
              <w:rPr>
                <w:rFonts w:eastAsia="Times New Roman" w:cs="Times New Roman"/>
                <w:sz w:val="20"/>
                <w:szCs w:val="20"/>
                <w:lang w:eastAsia="cs-CZ"/>
              </w:rPr>
              <w:br/>
              <w:t xml:space="preserve">SC5 Optimalizace a využitelnost sítě služeb sociálního poradenství a služeb pro osoby ohrožené sociálním vyloučením, chudobou a nezaměstnaností </w:t>
            </w:r>
            <w:r w:rsidRPr="002653CB">
              <w:rPr>
                <w:rFonts w:eastAsia="Times New Roman" w:cs="Times New Roman"/>
                <w:sz w:val="20"/>
                <w:szCs w:val="20"/>
                <w:lang w:eastAsia="cs-CZ"/>
              </w:rPr>
              <w:br/>
              <w:t>SC6 Integrace národnostních menšin, prevence vzniku a řešení stávajících vyloučených lokalit</w:t>
            </w:r>
          </w:p>
        </w:tc>
      </w:tr>
      <w:tr w:rsidR="000147B5" w:rsidRPr="002653CB" w:rsidTr="00B222B7">
        <w:trPr>
          <w:trHeight w:val="259"/>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2653CB" w:rsidRDefault="000147B5" w:rsidP="00E93B71">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Cílové skupiny uživatelů:</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2653CB" w:rsidRDefault="000147B5" w:rsidP="00E93B71">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rodina s dětmi</w:t>
            </w:r>
          </w:p>
        </w:tc>
      </w:tr>
      <w:tr w:rsidR="000147B5" w:rsidRPr="002653CB" w:rsidTr="00B222B7">
        <w:trPr>
          <w:trHeight w:val="133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2653CB" w:rsidRDefault="000147B5" w:rsidP="00E93B71">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Dotčené druhy sociálních služeb (§):</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2653CB" w:rsidRDefault="000147B5" w:rsidP="00E93B71">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Sociální poradenství (§ 37), Odlehčovací služby (§ 44), Denní stacionáře (§ 46), Raná péče (§ 54), Azylové domy (§ 57), Krizová pomoc (§ 60), Intervenční centra (§ 60a), Nízkoprahová zařízení pro děti a mládež (§ 62), Sociálně aktivizační služby pro rodiny s dětmi (§ 65), Terénní programy (§ 69), Sociální rehabilitace (§ 70)</w:t>
            </w:r>
          </w:p>
        </w:tc>
      </w:tr>
      <w:tr w:rsidR="000147B5" w:rsidRPr="002653CB" w:rsidTr="00B222B7">
        <w:trPr>
          <w:trHeight w:val="184"/>
        </w:trPr>
        <w:tc>
          <w:tcPr>
            <w:tcW w:w="2425" w:type="dxa"/>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sz w:val="20"/>
                <w:szCs w:val="20"/>
                <w:lang w:eastAsia="cs-CZ"/>
              </w:rPr>
            </w:pPr>
          </w:p>
        </w:tc>
        <w:tc>
          <w:tcPr>
            <w:tcW w:w="6268" w:type="dxa"/>
            <w:gridSpan w:val="3"/>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sz w:val="20"/>
                <w:szCs w:val="20"/>
                <w:lang w:eastAsia="cs-CZ"/>
              </w:rPr>
            </w:pPr>
          </w:p>
        </w:tc>
        <w:tc>
          <w:tcPr>
            <w:tcW w:w="367" w:type="dxa"/>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sz w:val="20"/>
                <w:szCs w:val="20"/>
                <w:lang w:eastAsia="cs-CZ"/>
              </w:rPr>
            </w:pPr>
          </w:p>
        </w:tc>
      </w:tr>
      <w:tr w:rsidR="000147B5" w:rsidRPr="002653CB" w:rsidTr="00B222B7">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2653CB" w:rsidRDefault="000147B5" w:rsidP="00E93B71">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Doba realizace:</w:t>
            </w:r>
          </w:p>
        </w:tc>
        <w:tc>
          <w:tcPr>
            <w:tcW w:w="66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2653CB" w:rsidRDefault="000147B5" w:rsidP="00E93B71">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2015+</w:t>
            </w:r>
          </w:p>
        </w:tc>
      </w:tr>
      <w:tr w:rsidR="000147B5" w:rsidRPr="002653CB" w:rsidTr="00B222B7">
        <w:trPr>
          <w:trHeight w:val="315"/>
        </w:trPr>
        <w:tc>
          <w:tcPr>
            <w:tcW w:w="2425" w:type="dxa"/>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sz w:val="20"/>
                <w:szCs w:val="20"/>
                <w:lang w:eastAsia="cs-CZ"/>
              </w:rPr>
            </w:pPr>
          </w:p>
        </w:tc>
        <w:tc>
          <w:tcPr>
            <w:tcW w:w="6268" w:type="dxa"/>
            <w:gridSpan w:val="3"/>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sz w:val="20"/>
                <w:szCs w:val="20"/>
                <w:lang w:eastAsia="cs-CZ"/>
              </w:rPr>
            </w:pPr>
          </w:p>
        </w:tc>
        <w:tc>
          <w:tcPr>
            <w:tcW w:w="367" w:type="dxa"/>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sz w:val="20"/>
                <w:szCs w:val="20"/>
                <w:lang w:eastAsia="cs-CZ"/>
              </w:rPr>
            </w:pPr>
          </w:p>
        </w:tc>
      </w:tr>
      <w:tr w:rsidR="000147B5" w:rsidRPr="002653CB" w:rsidTr="00B222B7">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2653CB" w:rsidRDefault="000147B5" w:rsidP="00E93B71">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Odpovědnost za realizaci:</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2653CB" w:rsidRDefault="000147B5" w:rsidP="00E93B71">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LK, obce</w:t>
            </w:r>
          </w:p>
        </w:tc>
      </w:tr>
      <w:tr w:rsidR="000147B5" w:rsidRPr="002653CB" w:rsidTr="00B222B7">
        <w:trPr>
          <w:trHeight w:val="189"/>
        </w:trPr>
        <w:tc>
          <w:tcPr>
            <w:tcW w:w="2425" w:type="dxa"/>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sz w:val="20"/>
                <w:szCs w:val="20"/>
                <w:lang w:eastAsia="cs-CZ"/>
              </w:rPr>
            </w:pPr>
          </w:p>
        </w:tc>
        <w:tc>
          <w:tcPr>
            <w:tcW w:w="6635" w:type="dxa"/>
            <w:gridSpan w:val="4"/>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sz w:val="20"/>
                <w:szCs w:val="20"/>
                <w:lang w:eastAsia="cs-CZ"/>
              </w:rPr>
            </w:pPr>
          </w:p>
        </w:tc>
      </w:tr>
      <w:tr w:rsidR="000147B5" w:rsidRPr="002653CB" w:rsidTr="00B222B7">
        <w:trPr>
          <w:trHeight w:val="389"/>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2653CB" w:rsidRDefault="000147B5" w:rsidP="00E93B71">
            <w:pPr>
              <w:spacing w:before="240" w:line="240" w:lineRule="auto"/>
              <w:rPr>
                <w:rFonts w:eastAsia="Times New Roman" w:cs="Times New Roman"/>
                <w:sz w:val="20"/>
                <w:szCs w:val="20"/>
                <w:lang w:eastAsia="cs-CZ"/>
              </w:rPr>
            </w:pPr>
            <w:r w:rsidRPr="002653CB">
              <w:rPr>
                <w:rFonts w:eastAsia="Times New Roman" w:cs="Times New Roman"/>
                <w:sz w:val="20"/>
                <w:szCs w:val="20"/>
                <w:lang w:eastAsia="cs-CZ"/>
              </w:rPr>
              <w:t>Financování:</w:t>
            </w:r>
          </w:p>
        </w:tc>
        <w:tc>
          <w:tcPr>
            <w:tcW w:w="66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2653CB" w:rsidRDefault="000147B5" w:rsidP="00E93B71">
            <w:pPr>
              <w:spacing w:before="240" w:line="240" w:lineRule="auto"/>
              <w:rPr>
                <w:rFonts w:eastAsia="Times New Roman" w:cs="Times New Roman"/>
                <w:sz w:val="20"/>
                <w:szCs w:val="20"/>
                <w:lang w:eastAsia="cs-CZ"/>
              </w:rPr>
            </w:pPr>
            <w:r w:rsidRPr="002653CB">
              <w:rPr>
                <w:rFonts w:eastAsia="Times New Roman" w:cs="Times New Roman"/>
                <w:sz w:val="20"/>
                <w:szCs w:val="20"/>
                <w:lang w:eastAsia="cs-CZ"/>
              </w:rPr>
              <w:t>LK, obce, EU – OPZ (individuální projekt kraje)</w:t>
            </w:r>
          </w:p>
        </w:tc>
      </w:tr>
      <w:tr w:rsidR="000147B5" w:rsidRPr="002653CB" w:rsidTr="00B222B7">
        <w:trPr>
          <w:trHeight w:val="127"/>
        </w:trPr>
        <w:tc>
          <w:tcPr>
            <w:tcW w:w="2425" w:type="dxa"/>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sz w:val="20"/>
                <w:szCs w:val="20"/>
                <w:lang w:eastAsia="cs-CZ"/>
              </w:rPr>
            </w:pPr>
          </w:p>
        </w:tc>
        <w:tc>
          <w:tcPr>
            <w:tcW w:w="6268" w:type="dxa"/>
            <w:gridSpan w:val="3"/>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sz w:val="20"/>
                <w:szCs w:val="20"/>
                <w:lang w:eastAsia="cs-CZ"/>
              </w:rPr>
            </w:pPr>
          </w:p>
        </w:tc>
        <w:tc>
          <w:tcPr>
            <w:tcW w:w="367" w:type="dxa"/>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sz w:val="20"/>
                <w:szCs w:val="20"/>
                <w:lang w:eastAsia="cs-CZ"/>
              </w:rPr>
            </w:pPr>
          </w:p>
        </w:tc>
      </w:tr>
      <w:tr w:rsidR="000147B5" w:rsidRPr="002653CB" w:rsidTr="00B222B7">
        <w:trPr>
          <w:trHeight w:val="315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2653CB" w:rsidRDefault="000147B5" w:rsidP="00E93B71">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Popis aktivity:</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2653CB" w:rsidRDefault="000147B5" w:rsidP="00E93B71">
            <w:pPr>
              <w:spacing w:after="0" w:line="240" w:lineRule="auto"/>
              <w:rPr>
                <w:rFonts w:eastAsia="Times New Roman" w:cs="Times New Roman"/>
                <w:sz w:val="20"/>
                <w:szCs w:val="20"/>
                <w:lang w:eastAsia="cs-CZ"/>
              </w:rPr>
            </w:pPr>
            <w:r w:rsidRPr="002653CB">
              <w:rPr>
                <w:rFonts w:eastAsia="Times New Roman" w:cs="Times New Roman"/>
                <w:sz w:val="20"/>
                <w:szCs w:val="20"/>
                <w:lang w:eastAsia="cs-CZ"/>
              </w:rPr>
              <w:t>Podpora vzniku služeb, u kterých se v daném území prokáže potřebnost. Podpora existence stávajících a stále potřebných sociálních služeb (financování), které umožňují rodině plnit svoje funkce a v případě krize nebo oslabení těchto funkcí napomohou jako prevence rozpadu rodiny a umístění dětí mimo rodinu. V případě umístění dětí mimo rodinu dotčené sociální služby musí být schopny kapacitně a z hlediska místní dostupnosti rodině ve spolupráci s orgány sociálně-právní ochrany dětí pomoci obnovit její funkce. Rozvoj sociálních služeb (zejména ambulantních a terénních) z hlediska jejich místní dostupnosti a dostatečné kapacity zaměřených na podporu rodiny jako prevence umísťování dětí mimo rodinu a nedostatečné péče rodiny o děti. Podporovat provázanost s aktivitami, které realizují pověřené osoby k výkonu sociálně-právní ochrany dětí a orgány sociálně-právní ochrany dětí v místě poskytování služby. Zmapování potřebnosti kapacity sociálních služeb, zejména sociálně aktivizační služby pro rodiny s dětmi a nízkoprahová zařízení pro děti a mládež. Na základě zjištěné potřebnosti a potvrzené spolupráce s </w:t>
            </w:r>
            <w:proofErr w:type="gramStart"/>
            <w:r w:rsidRPr="002653CB">
              <w:rPr>
                <w:rFonts w:eastAsia="Times New Roman" w:cs="Times New Roman"/>
                <w:sz w:val="20"/>
                <w:szCs w:val="20"/>
                <w:lang w:eastAsia="cs-CZ"/>
              </w:rPr>
              <w:t>obcemi,  je</w:t>
            </w:r>
            <w:proofErr w:type="gramEnd"/>
            <w:r w:rsidRPr="002653CB">
              <w:rPr>
                <w:rFonts w:eastAsia="Times New Roman" w:cs="Times New Roman"/>
                <w:sz w:val="20"/>
                <w:szCs w:val="20"/>
                <w:lang w:eastAsia="cs-CZ"/>
              </w:rPr>
              <w:t xml:space="preserve"> možná realizace individuální projektu kraje na rozvoj a  podporu dostupnosti těchto služeb na území Libereckého kraje. </w:t>
            </w:r>
          </w:p>
        </w:tc>
      </w:tr>
    </w:tbl>
    <w:p w:rsidR="00B222B7" w:rsidRDefault="00B222B7">
      <w:r>
        <w:br w:type="page"/>
      </w:r>
    </w:p>
    <w:tbl>
      <w:tblPr>
        <w:tblW w:w="9420" w:type="dxa"/>
        <w:tblInd w:w="55" w:type="dxa"/>
        <w:tblCellMar>
          <w:left w:w="70" w:type="dxa"/>
          <w:right w:w="70" w:type="dxa"/>
        </w:tblCellMar>
        <w:tblLook w:val="04A0" w:firstRow="1" w:lastRow="0" w:firstColumn="1" w:lastColumn="0" w:noHBand="0" w:noVBand="1"/>
      </w:tblPr>
      <w:tblGrid>
        <w:gridCol w:w="2425"/>
        <w:gridCol w:w="851"/>
        <w:gridCol w:w="3539"/>
        <w:gridCol w:w="2218"/>
        <w:gridCol w:w="387"/>
      </w:tblGrid>
      <w:tr w:rsidR="000147B5" w:rsidRPr="00EA3D87" w:rsidTr="00E93B71">
        <w:trPr>
          <w:trHeight w:val="330"/>
        </w:trPr>
        <w:tc>
          <w:tcPr>
            <w:tcW w:w="94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0147B5" w:rsidRDefault="000147B5" w:rsidP="00E93B71">
            <w:pPr>
              <w:spacing w:after="0" w:line="240" w:lineRule="auto"/>
              <w:jc w:val="center"/>
              <w:rPr>
                <w:rFonts w:eastAsia="Times New Roman" w:cs="Times New Roman"/>
                <w:b/>
                <w:bCs/>
                <w:sz w:val="20"/>
                <w:szCs w:val="20"/>
                <w:lang w:eastAsia="cs-CZ"/>
              </w:rPr>
            </w:pPr>
            <w:r w:rsidRPr="000147B5">
              <w:rPr>
                <w:rFonts w:eastAsia="Times New Roman" w:cs="Times New Roman"/>
                <w:b/>
                <w:bCs/>
                <w:sz w:val="20"/>
                <w:szCs w:val="20"/>
                <w:lang w:eastAsia="cs-CZ"/>
              </w:rPr>
              <w:lastRenderedPageBreak/>
              <w:t>Střednědobý plán rozvoje sociálních služeb v Libereckém kraji 2014-2017</w:t>
            </w:r>
          </w:p>
        </w:tc>
      </w:tr>
      <w:tr w:rsidR="000147B5" w:rsidRPr="00EA3D87" w:rsidTr="00E93B71">
        <w:trPr>
          <w:trHeight w:val="315"/>
        </w:trPr>
        <w:tc>
          <w:tcPr>
            <w:tcW w:w="6815" w:type="dxa"/>
            <w:gridSpan w:val="3"/>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sz w:val="20"/>
                <w:szCs w:val="20"/>
                <w:lang w:eastAsia="cs-CZ"/>
              </w:rPr>
            </w:pPr>
          </w:p>
        </w:tc>
        <w:tc>
          <w:tcPr>
            <w:tcW w:w="2218" w:type="dxa"/>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sz w:val="20"/>
                <w:szCs w:val="20"/>
                <w:lang w:eastAsia="cs-CZ"/>
              </w:rPr>
            </w:pPr>
          </w:p>
        </w:tc>
        <w:tc>
          <w:tcPr>
            <w:tcW w:w="387" w:type="dxa"/>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sz w:val="20"/>
                <w:szCs w:val="20"/>
                <w:lang w:eastAsia="cs-CZ"/>
              </w:rPr>
            </w:pPr>
          </w:p>
        </w:tc>
      </w:tr>
      <w:tr w:rsidR="000147B5" w:rsidRPr="00EA3D87" w:rsidTr="00E93B71">
        <w:trPr>
          <w:trHeight w:val="315"/>
        </w:trPr>
        <w:tc>
          <w:tcPr>
            <w:tcW w:w="94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0147B5" w:rsidRDefault="000147B5" w:rsidP="00E93B71">
            <w:pPr>
              <w:spacing w:after="0" w:line="240" w:lineRule="auto"/>
              <w:jc w:val="center"/>
              <w:rPr>
                <w:rFonts w:eastAsia="Times New Roman" w:cs="Times New Roman"/>
                <w:b/>
                <w:bCs/>
                <w:sz w:val="20"/>
                <w:szCs w:val="20"/>
                <w:lang w:eastAsia="cs-CZ"/>
              </w:rPr>
            </w:pPr>
            <w:r w:rsidRPr="000147B5">
              <w:rPr>
                <w:rFonts w:eastAsia="Times New Roman" w:cs="Times New Roman"/>
                <w:b/>
                <w:bCs/>
                <w:sz w:val="20"/>
                <w:szCs w:val="20"/>
                <w:lang w:eastAsia="cs-CZ"/>
              </w:rPr>
              <w:t>KARTA ROZVOJOVÉ AKTIVITY</w:t>
            </w:r>
          </w:p>
        </w:tc>
      </w:tr>
      <w:tr w:rsidR="000147B5" w:rsidRPr="00EA3D87" w:rsidTr="00E93B71">
        <w:trPr>
          <w:trHeight w:val="315"/>
        </w:trPr>
        <w:tc>
          <w:tcPr>
            <w:tcW w:w="9420" w:type="dxa"/>
            <w:gridSpan w:val="5"/>
            <w:tcBorders>
              <w:top w:val="single" w:sz="8" w:space="0" w:color="auto"/>
              <w:left w:val="nil"/>
              <w:bottom w:val="single" w:sz="8" w:space="0" w:color="auto"/>
              <w:right w:val="nil"/>
            </w:tcBorders>
            <w:shd w:val="clear" w:color="auto" w:fill="auto"/>
            <w:noWrap/>
            <w:vAlign w:val="bottom"/>
            <w:hideMark/>
          </w:tcPr>
          <w:p w:rsidR="000147B5" w:rsidRPr="000147B5" w:rsidRDefault="000147B5" w:rsidP="00E93B71">
            <w:pPr>
              <w:spacing w:after="0" w:line="240" w:lineRule="auto"/>
              <w:jc w:val="center"/>
              <w:rPr>
                <w:rFonts w:eastAsia="Times New Roman" w:cs="Times New Roman"/>
                <w:b/>
                <w:bCs/>
                <w:sz w:val="20"/>
                <w:szCs w:val="20"/>
                <w:lang w:eastAsia="cs-CZ"/>
              </w:rPr>
            </w:pPr>
            <w:r w:rsidRPr="000147B5">
              <w:rPr>
                <w:rFonts w:eastAsia="Times New Roman" w:cs="Times New Roman"/>
                <w:b/>
                <w:bCs/>
                <w:sz w:val="20"/>
                <w:szCs w:val="20"/>
                <w:lang w:eastAsia="cs-CZ"/>
              </w:rPr>
              <w:t>AKČNÍ PLÁN ROZVOJE SOCIÁLNÍCH SLUŽEB PRO ROK 2016</w:t>
            </w:r>
          </w:p>
        </w:tc>
      </w:tr>
      <w:tr w:rsidR="000147B5" w:rsidRPr="00EA3D87" w:rsidTr="00E93B71">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0147B5" w:rsidRPr="000147B5" w:rsidRDefault="000147B5" w:rsidP="00E93B71">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Číslo aktivity:</w:t>
            </w:r>
          </w:p>
        </w:tc>
        <w:tc>
          <w:tcPr>
            <w:tcW w:w="851" w:type="dxa"/>
            <w:tcBorders>
              <w:top w:val="nil"/>
              <w:left w:val="nil"/>
              <w:bottom w:val="single" w:sz="8" w:space="0" w:color="auto"/>
              <w:right w:val="single" w:sz="8" w:space="0" w:color="auto"/>
            </w:tcBorders>
            <w:shd w:val="clear" w:color="CCFFFF" w:fill="D8E4BC"/>
            <w:noWrap/>
            <w:vAlign w:val="bottom"/>
            <w:hideMark/>
          </w:tcPr>
          <w:p w:rsidR="000147B5" w:rsidRPr="000147B5" w:rsidRDefault="000147B5" w:rsidP="00E93B71">
            <w:pPr>
              <w:spacing w:after="0" w:line="240" w:lineRule="auto"/>
              <w:rPr>
                <w:rFonts w:eastAsia="Times New Roman" w:cs="Times New Roman"/>
                <w:b/>
                <w:bCs/>
                <w:sz w:val="20"/>
                <w:szCs w:val="20"/>
                <w:lang w:eastAsia="cs-CZ"/>
              </w:rPr>
            </w:pPr>
            <w:r w:rsidRPr="000147B5">
              <w:rPr>
                <w:rFonts w:eastAsia="Times New Roman" w:cs="Times New Roman"/>
                <w:b/>
                <w:bCs/>
                <w:sz w:val="20"/>
                <w:szCs w:val="20"/>
                <w:lang w:eastAsia="cs-CZ"/>
              </w:rPr>
              <w:t>A04-02</w:t>
            </w:r>
          </w:p>
        </w:tc>
        <w:tc>
          <w:tcPr>
            <w:tcW w:w="6144" w:type="dxa"/>
            <w:gridSpan w:val="3"/>
            <w:tcBorders>
              <w:top w:val="nil"/>
              <w:left w:val="nil"/>
              <w:bottom w:val="single" w:sz="8" w:space="0" w:color="auto"/>
              <w:right w:val="single" w:sz="8" w:space="0" w:color="auto"/>
            </w:tcBorders>
            <w:shd w:val="clear" w:color="auto" w:fill="auto"/>
            <w:noWrap/>
            <w:vAlign w:val="bottom"/>
            <w:hideMark/>
          </w:tcPr>
          <w:p w:rsidR="000147B5" w:rsidRPr="000147B5" w:rsidRDefault="000147B5" w:rsidP="00E93B71">
            <w:pPr>
              <w:spacing w:after="0" w:line="240" w:lineRule="auto"/>
              <w:rPr>
                <w:rFonts w:eastAsia="Times New Roman" w:cs="Times New Roman"/>
                <w:b/>
                <w:bCs/>
                <w:sz w:val="20"/>
                <w:szCs w:val="20"/>
                <w:lang w:eastAsia="cs-CZ"/>
              </w:rPr>
            </w:pPr>
            <w:r w:rsidRPr="000147B5">
              <w:rPr>
                <w:rFonts w:eastAsia="Times New Roman" w:cs="Times New Roman"/>
                <w:b/>
                <w:bCs/>
                <w:sz w:val="20"/>
                <w:szCs w:val="20"/>
                <w:lang w:eastAsia="cs-CZ"/>
              </w:rPr>
              <w:t> </w:t>
            </w:r>
          </w:p>
        </w:tc>
      </w:tr>
      <w:tr w:rsidR="000147B5" w:rsidRPr="00EA3D87" w:rsidTr="00E93B71">
        <w:trPr>
          <w:trHeight w:val="151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0147B5" w:rsidRDefault="000147B5" w:rsidP="00E93B71">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Název aktivity:</w:t>
            </w:r>
          </w:p>
        </w:tc>
        <w:tc>
          <w:tcPr>
            <w:tcW w:w="6995"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0147B5" w:rsidRDefault="000147B5" w:rsidP="00E93B71">
            <w:pPr>
              <w:spacing w:after="0" w:line="240" w:lineRule="auto"/>
              <w:rPr>
                <w:rFonts w:eastAsia="Times New Roman" w:cs="Times New Roman"/>
                <w:b/>
                <w:bCs/>
                <w:sz w:val="20"/>
                <w:szCs w:val="20"/>
                <w:lang w:eastAsia="cs-CZ"/>
              </w:rPr>
            </w:pPr>
            <w:r w:rsidRPr="000147B5">
              <w:rPr>
                <w:rFonts w:eastAsia="Times New Roman" w:cs="Times New Roman"/>
                <w:b/>
                <w:bCs/>
                <w:sz w:val="20"/>
                <w:szCs w:val="20"/>
                <w:lang w:eastAsia="cs-CZ"/>
              </w:rPr>
              <w:t xml:space="preserve">Podpora vzniku a rozvoje ambulantních, terénních a pobytových sociálních služeb zaměřených na zabránění vzniku sociálního vyloučení u osob opouštějících náhradní rodinnou péči, odcházející ze sociálně znevýhodněného prostředí, opouštějících ústavní a ochrannou výchovu z důvodu dosažení zletilosti (ve věku 18-26 let) a za účelem zajištění jejich integrace do komunity a podpora návazného bydlení </w:t>
            </w:r>
          </w:p>
        </w:tc>
      </w:tr>
      <w:tr w:rsidR="000147B5" w:rsidRPr="00EA3D87" w:rsidTr="00E93B71">
        <w:trPr>
          <w:trHeight w:val="315"/>
        </w:trPr>
        <w:tc>
          <w:tcPr>
            <w:tcW w:w="2425" w:type="dxa"/>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sz w:val="20"/>
                <w:szCs w:val="20"/>
                <w:lang w:eastAsia="cs-CZ"/>
              </w:rPr>
            </w:pPr>
          </w:p>
        </w:tc>
        <w:tc>
          <w:tcPr>
            <w:tcW w:w="6608" w:type="dxa"/>
            <w:gridSpan w:val="3"/>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sz w:val="20"/>
                <w:szCs w:val="20"/>
                <w:lang w:eastAsia="cs-CZ"/>
              </w:rPr>
            </w:pPr>
          </w:p>
        </w:tc>
        <w:tc>
          <w:tcPr>
            <w:tcW w:w="387" w:type="dxa"/>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sz w:val="20"/>
                <w:szCs w:val="20"/>
                <w:lang w:eastAsia="cs-CZ"/>
              </w:rPr>
            </w:pPr>
          </w:p>
        </w:tc>
      </w:tr>
      <w:tr w:rsidR="000147B5" w:rsidRPr="00EA3D87" w:rsidTr="00E93B71">
        <w:trPr>
          <w:trHeight w:val="1578"/>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0147B5" w:rsidRDefault="000147B5" w:rsidP="00E93B71">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Vazba na strategické cíle:</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0147B5" w:rsidRDefault="000147B5" w:rsidP="00E93B71">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 xml:space="preserve">SC4 Zlepšení nabídky služeb sociální prevence                                                                                                                                                                                                                                                       </w:t>
            </w:r>
            <w:r w:rsidRPr="000147B5">
              <w:rPr>
                <w:rFonts w:eastAsia="Times New Roman" w:cs="Times New Roman"/>
                <w:sz w:val="20"/>
                <w:szCs w:val="20"/>
                <w:lang w:eastAsia="cs-CZ"/>
              </w:rPr>
              <w:br/>
              <w:t>SC5 Optimalizace a využitelnost sítě služeb sociálního poradenství a služeb pro osoby ohrožené sociálním vyloučením, chudobou a nezaměstnaností                                 SC6 Integrace národnostních menšin, prevence vzniku a řešení stávajících vyloučených lokalit</w:t>
            </w:r>
            <w:r w:rsidRPr="000147B5">
              <w:rPr>
                <w:rFonts w:eastAsia="Times New Roman" w:cs="Times New Roman"/>
                <w:sz w:val="20"/>
                <w:szCs w:val="20"/>
                <w:lang w:eastAsia="cs-CZ"/>
              </w:rPr>
              <w:br/>
              <w:t>SC8 Zavedený systém optimalizace a řízení sítě sociálních služeb, včetně vyšší míry zapojení obcí a meziresortní spolupráce</w:t>
            </w:r>
          </w:p>
        </w:tc>
      </w:tr>
      <w:tr w:rsidR="000147B5" w:rsidRPr="00EA3D87"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0147B5" w:rsidRDefault="000147B5" w:rsidP="00E93B71">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Cílové skupiny uživatelů:</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0147B5" w:rsidRDefault="000147B5" w:rsidP="00E93B71">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rodina s dětmi, osoby ohrožené sociálním vyloučením, osoby ohrožené závislostí</w:t>
            </w:r>
          </w:p>
        </w:tc>
      </w:tr>
      <w:tr w:rsidR="000147B5" w:rsidRPr="00EA3D87" w:rsidTr="00E93B71">
        <w:trPr>
          <w:trHeight w:val="117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0147B5" w:rsidRDefault="000147B5" w:rsidP="00E93B71">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Dotčené druhy sociálních služeb (§):</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0147B5" w:rsidRDefault="000147B5" w:rsidP="00E93B71">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 xml:space="preserve">Sociální poradenství (§ 37), Azylové domy (§ 57), Domy na půl cesty (§ </w:t>
            </w:r>
            <w:proofErr w:type="gramStart"/>
            <w:r w:rsidRPr="000147B5">
              <w:rPr>
                <w:rFonts w:eastAsia="Times New Roman" w:cs="Times New Roman"/>
                <w:sz w:val="20"/>
                <w:szCs w:val="20"/>
                <w:lang w:eastAsia="cs-CZ"/>
              </w:rPr>
              <w:t>58),  Krizová</w:t>
            </w:r>
            <w:proofErr w:type="gramEnd"/>
            <w:r w:rsidRPr="000147B5">
              <w:rPr>
                <w:rFonts w:eastAsia="Times New Roman" w:cs="Times New Roman"/>
                <w:sz w:val="20"/>
                <w:szCs w:val="20"/>
                <w:lang w:eastAsia="cs-CZ"/>
              </w:rPr>
              <w:t xml:space="preserve"> pomoc (§ 60), Intervenční centra (§60a), Terénní programy (§ 69), Sociální rehabilitace (§ 70), Sociálně aktivizační služby pro rodiny s dětmi (§ 65), Nízkoprahová zařízení pro děti a mládež (§ 62)</w:t>
            </w:r>
          </w:p>
        </w:tc>
      </w:tr>
      <w:tr w:rsidR="000147B5" w:rsidRPr="00EA3D87" w:rsidTr="00E93B71">
        <w:trPr>
          <w:trHeight w:val="89"/>
        </w:trPr>
        <w:tc>
          <w:tcPr>
            <w:tcW w:w="2425" w:type="dxa"/>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sz w:val="20"/>
                <w:szCs w:val="20"/>
                <w:lang w:eastAsia="cs-CZ"/>
              </w:rPr>
            </w:pPr>
          </w:p>
        </w:tc>
        <w:tc>
          <w:tcPr>
            <w:tcW w:w="6608" w:type="dxa"/>
            <w:gridSpan w:val="3"/>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sz w:val="20"/>
                <w:szCs w:val="20"/>
                <w:lang w:eastAsia="cs-CZ"/>
              </w:rPr>
            </w:pPr>
          </w:p>
        </w:tc>
        <w:tc>
          <w:tcPr>
            <w:tcW w:w="387" w:type="dxa"/>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sz w:val="20"/>
                <w:szCs w:val="20"/>
                <w:lang w:eastAsia="cs-CZ"/>
              </w:rPr>
            </w:pPr>
          </w:p>
        </w:tc>
      </w:tr>
      <w:tr w:rsidR="000147B5" w:rsidRPr="00EA3D87"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0147B5" w:rsidRDefault="000147B5" w:rsidP="00E93B71">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Doba realizace:</w:t>
            </w:r>
          </w:p>
        </w:tc>
        <w:tc>
          <w:tcPr>
            <w:tcW w:w="69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0147B5" w:rsidRDefault="000147B5" w:rsidP="00E93B71">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2015+</w:t>
            </w:r>
          </w:p>
        </w:tc>
      </w:tr>
      <w:tr w:rsidR="000147B5" w:rsidRPr="00EA3D87" w:rsidTr="00E93B71">
        <w:trPr>
          <w:trHeight w:val="209"/>
        </w:trPr>
        <w:tc>
          <w:tcPr>
            <w:tcW w:w="2425" w:type="dxa"/>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sz w:val="20"/>
                <w:szCs w:val="20"/>
                <w:lang w:eastAsia="cs-CZ"/>
              </w:rPr>
            </w:pPr>
          </w:p>
        </w:tc>
        <w:tc>
          <w:tcPr>
            <w:tcW w:w="6608" w:type="dxa"/>
            <w:gridSpan w:val="3"/>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sz w:val="20"/>
                <w:szCs w:val="20"/>
                <w:lang w:eastAsia="cs-CZ"/>
              </w:rPr>
            </w:pPr>
          </w:p>
        </w:tc>
        <w:tc>
          <w:tcPr>
            <w:tcW w:w="387" w:type="dxa"/>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sz w:val="20"/>
                <w:szCs w:val="20"/>
                <w:lang w:eastAsia="cs-CZ"/>
              </w:rPr>
            </w:pPr>
          </w:p>
        </w:tc>
      </w:tr>
      <w:tr w:rsidR="000147B5" w:rsidRPr="00EA3D87" w:rsidTr="00E93B71">
        <w:trPr>
          <w:trHeight w:val="398"/>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0147B5" w:rsidRDefault="000147B5" w:rsidP="00E93B71">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Odpovědnost za realizaci:</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0147B5" w:rsidRDefault="000147B5" w:rsidP="00E93B71">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 xml:space="preserve">LK ve spolupráci s obcemi </w:t>
            </w:r>
          </w:p>
        </w:tc>
      </w:tr>
      <w:tr w:rsidR="000147B5" w:rsidRPr="00EA3D87" w:rsidTr="00E93B71">
        <w:trPr>
          <w:trHeight w:val="83"/>
        </w:trPr>
        <w:tc>
          <w:tcPr>
            <w:tcW w:w="2425" w:type="dxa"/>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sz w:val="20"/>
                <w:szCs w:val="20"/>
                <w:lang w:eastAsia="cs-CZ"/>
              </w:rPr>
            </w:pPr>
          </w:p>
        </w:tc>
        <w:tc>
          <w:tcPr>
            <w:tcW w:w="6995" w:type="dxa"/>
            <w:gridSpan w:val="4"/>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sz w:val="20"/>
                <w:szCs w:val="20"/>
                <w:lang w:eastAsia="cs-CZ"/>
              </w:rPr>
            </w:pPr>
          </w:p>
        </w:tc>
      </w:tr>
      <w:tr w:rsidR="000147B5" w:rsidRPr="00EA3D87"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0147B5" w:rsidRDefault="000147B5" w:rsidP="00E93B71">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Financování:</w:t>
            </w:r>
          </w:p>
        </w:tc>
        <w:tc>
          <w:tcPr>
            <w:tcW w:w="69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0147B5" w:rsidRDefault="000147B5" w:rsidP="00E93B71">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LK, obce, EU – OPZ (individuální projekt kraje)</w:t>
            </w:r>
          </w:p>
        </w:tc>
      </w:tr>
      <w:tr w:rsidR="000147B5" w:rsidRPr="00EA3D87" w:rsidTr="00E93B71">
        <w:trPr>
          <w:trHeight w:val="218"/>
        </w:trPr>
        <w:tc>
          <w:tcPr>
            <w:tcW w:w="2425" w:type="dxa"/>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sz w:val="20"/>
                <w:szCs w:val="20"/>
                <w:lang w:eastAsia="cs-CZ"/>
              </w:rPr>
            </w:pPr>
          </w:p>
        </w:tc>
        <w:tc>
          <w:tcPr>
            <w:tcW w:w="6608" w:type="dxa"/>
            <w:gridSpan w:val="3"/>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sz w:val="20"/>
                <w:szCs w:val="20"/>
                <w:lang w:eastAsia="cs-CZ"/>
              </w:rPr>
            </w:pPr>
          </w:p>
        </w:tc>
        <w:tc>
          <w:tcPr>
            <w:tcW w:w="387" w:type="dxa"/>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sz w:val="20"/>
                <w:szCs w:val="20"/>
                <w:lang w:eastAsia="cs-CZ"/>
              </w:rPr>
            </w:pPr>
          </w:p>
        </w:tc>
      </w:tr>
      <w:tr w:rsidR="000147B5" w:rsidRPr="00EA3D87" w:rsidTr="00E93B71">
        <w:trPr>
          <w:trHeight w:val="288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0147B5" w:rsidRDefault="000147B5" w:rsidP="00E93B71">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Popis aktivity:</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0147B5" w:rsidRDefault="000147B5" w:rsidP="00E93B71">
            <w:pPr>
              <w:spacing w:after="0" w:line="240" w:lineRule="auto"/>
              <w:rPr>
                <w:rFonts w:eastAsia="Times New Roman" w:cs="Times New Roman"/>
                <w:sz w:val="20"/>
                <w:szCs w:val="20"/>
                <w:lang w:eastAsia="cs-CZ"/>
              </w:rPr>
            </w:pPr>
            <w:r w:rsidRPr="000147B5">
              <w:rPr>
                <w:rFonts w:eastAsia="Times New Roman" w:cs="Times New Roman"/>
                <w:sz w:val="20"/>
                <w:szCs w:val="20"/>
                <w:lang w:eastAsia="cs-CZ"/>
              </w:rPr>
              <w:t>Aktivita je zacílena na osoby ve věku do 26 let a rodiny s těmito osobami. Primárně dojde k nastavení systémové spolupráce orgánů sociálně-právní ochrany dětí a poskytovatelů sociálních služeb pro rodiny s dětmi a pro osoby ohrožené sociálních vyloučením při depistáži osob, kterým by sociální služby mohly být poskytnuty jako prevence sociálního vyloučení zejména při zletilosti dítěte a tím i jeho odchodu z náhradní rodinné péče nebo ústavní či ochranné výchovy. Dále zjištění potřebnosti jednotlivých sociálních služeb z hlediska kapacity a místní dostupnosti pro osoby odcházející z náhradní rodinné péče nebo přicházejí ze sociálně znevýhodněného prostředí bez sociálního zázemí ve věku od 18 - 26 let. Podpora ambulantních, terénních i pobytových forem sociálních služeb na základě zjištěné potřebnosti. Z důvodu zvyšujícího se počtu dětí v náhradních rodinách je nutná změna zákona o sociálních službách ve smyslu rozšíření cílové skupiny služby Dům na půl cesty o tuto skupinu osob. Dále je vhodné ve spolupráci s obcemi vytvářet podmínky pro provoz startovacích bytů pro tuto cílovou skupinu osob se zajištěnou sociální službou zaměřenou na doprovázení těchto osob. V roce 2016 dojde k pilotnímu ověření potřebnosti rozšíření kapacity sítě sociální služby Domy na půl cesty o 2 lůžka v Jablonném v Podještědí. Tím dojde i k ověření dostupnosti této sociální služby a její využitelnosti pro děti opouštějící ústavní výchovu v různých místech kraje.</w:t>
            </w:r>
          </w:p>
        </w:tc>
      </w:tr>
    </w:tbl>
    <w:p w:rsidR="00F70F29" w:rsidRDefault="00F70F29" w:rsidP="000147B5"/>
    <w:p w:rsidR="00F70F29" w:rsidRDefault="00F70F29">
      <w:pPr>
        <w:jc w:val="left"/>
      </w:pPr>
      <w:r>
        <w:br w:type="page"/>
      </w:r>
    </w:p>
    <w:p w:rsidR="000147B5" w:rsidRDefault="000147B5" w:rsidP="000147B5"/>
    <w:tbl>
      <w:tblPr>
        <w:tblW w:w="9140" w:type="dxa"/>
        <w:tblInd w:w="55" w:type="dxa"/>
        <w:tblCellMar>
          <w:left w:w="70" w:type="dxa"/>
          <w:right w:w="70" w:type="dxa"/>
        </w:tblCellMar>
        <w:tblLook w:val="04A0" w:firstRow="1" w:lastRow="0" w:firstColumn="1" w:lastColumn="0" w:noHBand="0" w:noVBand="1"/>
      </w:tblPr>
      <w:tblGrid>
        <w:gridCol w:w="2425"/>
        <w:gridCol w:w="992"/>
        <w:gridCol w:w="3196"/>
        <w:gridCol w:w="2155"/>
        <w:gridCol w:w="372"/>
      </w:tblGrid>
      <w:tr w:rsidR="000147B5" w:rsidRPr="000147B5" w:rsidTr="00E93B71">
        <w:trPr>
          <w:trHeight w:val="330"/>
        </w:trPr>
        <w:tc>
          <w:tcPr>
            <w:tcW w:w="914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0147B5" w:rsidRDefault="000147B5" w:rsidP="00E93B71">
            <w:pPr>
              <w:spacing w:after="0" w:line="240" w:lineRule="auto"/>
              <w:jc w:val="center"/>
              <w:rPr>
                <w:rFonts w:eastAsia="Times New Roman" w:cs="Times New Roman"/>
                <w:b/>
                <w:bCs/>
                <w:lang w:eastAsia="cs-CZ"/>
              </w:rPr>
            </w:pPr>
            <w:r w:rsidRPr="000147B5">
              <w:rPr>
                <w:rFonts w:eastAsia="Times New Roman" w:cs="Times New Roman"/>
                <w:b/>
                <w:bCs/>
                <w:lang w:eastAsia="cs-CZ"/>
              </w:rPr>
              <w:t>Střednědobý plán rozvoje sociálních služeb v Libereckém kraji 2014-2017</w:t>
            </w:r>
          </w:p>
        </w:tc>
      </w:tr>
      <w:tr w:rsidR="000147B5" w:rsidRPr="000147B5" w:rsidTr="00E93B71">
        <w:trPr>
          <w:trHeight w:val="315"/>
        </w:trPr>
        <w:tc>
          <w:tcPr>
            <w:tcW w:w="6613" w:type="dxa"/>
            <w:gridSpan w:val="3"/>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p>
        </w:tc>
        <w:tc>
          <w:tcPr>
            <w:tcW w:w="2155" w:type="dxa"/>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p>
        </w:tc>
        <w:tc>
          <w:tcPr>
            <w:tcW w:w="372" w:type="dxa"/>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p>
        </w:tc>
      </w:tr>
      <w:tr w:rsidR="000147B5" w:rsidRPr="000147B5" w:rsidTr="00E93B71">
        <w:trPr>
          <w:trHeight w:val="315"/>
        </w:trPr>
        <w:tc>
          <w:tcPr>
            <w:tcW w:w="914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0147B5" w:rsidRDefault="000147B5" w:rsidP="00E93B71">
            <w:pPr>
              <w:spacing w:after="0" w:line="240" w:lineRule="auto"/>
              <w:jc w:val="center"/>
              <w:rPr>
                <w:rFonts w:eastAsia="Times New Roman" w:cs="Times New Roman"/>
                <w:b/>
                <w:bCs/>
                <w:lang w:eastAsia="cs-CZ"/>
              </w:rPr>
            </w:pPr>
            <w:r w:rsidRPr="000147B5">
              <w:rPr>
                <w:rFonts w:eastAsia="Times New Roman" w:cs="Times New Roman"/>
                <w:b/>
                <w:bCs/>
                <w:lang w:eastAsia="cs-CZ"/>
              </w:rPr>
              <w:t>KARTA ROZVOJOVÉ AKTIVITY</w:t>
            </w:r>
          </w:p>
        </w:tc>
      </w:tr>
      <w:tr w:rsidR="000147B5" w:rsidRPr="000147B5" w:rsidTr="00E93B71">
        <w:trPr>
          <w:trHeight w:val="315"/>
        </w:trPr>
        <w:tc>
          <w:tcPr>
            <w:tcW w:w="9140" w:type="dxa"/>
            <w:gridSpan w:val="5"/>
            <w:tcBorders>
              <w:top w:val="single" w:sz="8" w:space="0" w:color="auto"/>
              <w:left w:val="nil"/>
              <w:bottom w:val="single" w:sz="8" w:space="0" w:color="auto"/>
              <w:right w:val="nil"/>
            </w:tcBorders>
            <w:shd w:val="clear" w:color="auto" w:fill="auto"/>
            <w:noWrap/>
            <w:vAlign w:val="bottom"/>
            <w:hideMark/>
          </w:tcPr>
          <w:p w:rsidR="000147B5" w:rsidRPr="000147B5" w:rsidRDefault="000147B5" w:rsidP="00E93B71">
            <w:pPr>
              <w:spacing w:after="0" w:line="240" w:lineRule="auto"/>
              <w:jc w:val="center"/>
              <w:rPr>
                <w:rFonts w:eastAsia="Times New Roman" w:cs="Times New Roman"/>
                <w:b/>
                <w:bCs/>
                <w:lang w:eastAsia="cs-CZ"/>
              </w:rPr>
            </w:pPr>
            <w:r w:rsidRPr="000147B5">
              <w:rPr>
                <w:rFonts w:eastAsia="Times New Roman" w:cs="Times New Roman"/>
                <w:b/>
                <w:bCs/>
                <w:lang w:eastAsia="cs-CZ"/>
              </w:rPr>
              <w:t>AKČNÍ PLÁN ROZVOJE SOCIÁLNÍCH SLUŽEB PRO ROK 2016</w:t>
            </w:r>
          </w:p>
        </w:tc>
      </w:tr>
      <w:tr w:rsidR="000147B5" w:rsidRPr="000147B5" w:rsidTr="00E93B71">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r w:rsidRPr="000147B5">
              <w:rPr>
                <w:rFonts w:eastAsia="Times New Roman" w:cs="Times New Roman"/>
                <w:lang w:eastAsia="cs-CZ"/>
              </w:rPr>
              <w:t>Číslo aktivity:</w:t>
            </w:r>
          </w:p>
        </w:tc>
        <w:tc>
          <w:tcPr>
            <w:tcW w:w="992" w:type="dxa"/>
            <w:tcBorders>
              <w:top w:val="nil"/>
              <w:left w:val="nil"/>
              <w:bottom w:val="single" w:sz="8" w:space="0" w:color="auto"/>
              <w:right w:val="single" w:sz="8" w:space="0" w:color="auto"/>
            </w:tcBorders>
            <w:shd w:val="clear" w:color="CCFFFF" w:fill="D8E4BC"/>
            <w:noWrap/>
            <w:vAlign w:val="bottom"/>
            <w:hideMark/>
          </w:tcPr>
          <w:p w:rsidR="000147B5" w:rsidRPr="000147B5" w:rsidRDefault="000147B5" w:rsidP="00E93B71">
            <w:pPr>
              <w:spacing w:after="0" w:line="240" w:lineRule="auto"/>
              <w:rPr>
                <w:rFonts w:eastAsia="Times New Roman" w:cs="Times New Roman"/>
                <w:b/>
                <w:bCs/>
                <w:lang w:eastAsia="cs-CZ"/>
              </w:rPr>
            </w:pPr>
            <w:r w:rsidRPr="000147B5">
              <w:rPr>
                <w:rFonts w:eastAsia="Times New Roman" w:cs="Times New Roman"/>
                <w:b/>
                <w:bCs/>
                <w:lang w:eastAsia="cs-CZ"/>
              </w:rPr>
              <w:t>A04-03</w:t>
            </w:r>
          </w:p>
        </w:tc>
        <w:tc>
          <w:tcPr>
            <w:tcW w:w="5723" w:type="dxa"/>
            <w:gridSpan w:val="3"/>
            <w:tcBorders>
              <w:top w:val="nil"/>
              <w:left w:val="nil"/>
              <w:bottom w:val="single" w:sz="8" w:space="0" w:color="auto"/>
              <w:right w:val="single" w:sz="8" w:space="0" w:color="auto"/>
            </w:tcBorders>
            <w:shd w:val="clear" w:color="auto" w:fill="auto"/>
            <w:noWrap/>
            <w:vAlign w:val="bottom"/>
            <w:hideMark/>
          </w:tcPr>
          <w:p w:rsidR="000147B5" w:rsidRPr="000147B5" w:rsidRDefault="000147B5" w:rsidP="00E93B71">
            <w:pPr>
              <w:spacing w:after="0" w:line="240" w:lineRule="auto"/>
              <w:rPr>
                <w:rFonts w:eastAsia="Times New Roman" w:cs="Times New Roman"/>
                <w:b/>
                <w:bCs/>
                <w:lang w:eastAsia="cs-CZ"/>
              </w:rPr>
            </w:pPr>
            <w:r w:rsidRPr="000147B5">
              <w:rPr>
                <w:rFonts w:eastAsia="Times New Roman" w:cs="Times New Roman"/>
                <w:b/>
                <w:bCs/>
                <w:lang w:eastAsia="cs-CZ"/>
              </w:rPr>
              <w:t> </w:t>
            </w:r>
          </w:p>
        </w:tc>
      </w:tr>
      <w:tr w:rsidR="000147B5" w:rsidRPr="000147B5" w:rsidTr="00E93B71">
        <w:trPr>
          <w:trHeight w:val="103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0147B5" w:rsidRDefault="000147B5" w:rsidP="00E93B71">
            <w:pPr>
              <w:spacing w:after="0" w:line="240" w:lineRule="auto"/>
              <w:rPr>
                <w:rFonts w:eastAsia="Times New Roman" w:cs="Times New Roman"/>
                <w:lang w:eastAsia="cs-CZ"/>
              </w:rPr>
            </w:pPr>
            <w:r w:rsidRPr="000147B5">
              <w:rPr>
                <w:rFonts w:eastAsia="Times New Roman" w:cs="Times New Roman"/>
                <w:lang w:eastAsia="cs-CZ"/>
              </w:rPr>
              <w:t>Název aktivity:</w:t>
            </w:r>
          </w:p>
        </w:tc>
        <w:tc>
          <w:tcPr>
            <w:tcW w:w="6715"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0147B5" w:rsidRDefault="000147B5" w:rsidP="00E93B71">
            <w:pPr>
              <w:spacing w:after="0" w:line="240" w:lineRule="auto"/>
              <w:rPr>
                <w:rFonts w:eastAsia="Times New Roman" w:cs="Times New Roman"/>
                <w:b/>
                <w:bCs/>
                <w:lang w:eastAsia="cs-CZ"/>
              </w:rPr>
            </w:pPr>
            <w:r w:rsidRPr="000147B5">
              <w:rPr>
                <w:rFonts w:eastAsia="Times New Roman" w:cs="Times New Roman"/>
                <w:b/>
                <w:bCs/>
                <w:lang w:eastAsia="cs-CZ"/>
              </w:rPr>
              <w:t>Rozvoj ambulantních a terénních služeb zaměřených na prevenci ztráty bydlení u osob ohrožených bezdomovectvím</w:t>
            </w:r>
          </w:p>
        </w:tc>
      </w:tr>
      <w:tr w:rsidR="000147B5" w:rsidRPr="000147B5" w:rsidTr="00E93B71">
        <w:trPr>
          <w:trHeight w:val="315"/>
        </w:trPr>
        <w:tc>
          <w:tcPr>
            <w:tcW w:w="2425" w:type="dxa"/>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p>
        </w:tc>
        <w:tc>
          <w:tcPr>
            <w:tcW w:w="6343" w:type="dxa"/>
            <w:gridSpan w:val="3"/>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p>
        </w:tc>
        <w:tc>
          <w:tcPr>
            <w:tcW w:w="372" w:type="dxa"/>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p>
        </w:tc>
      </w:tr>
      <w:tr w:rsidR="000147B5" w:rsidRPr="000147B5" w:rsidTr="00E93B71">
        <w:trPr>
          <w:trHeight w:val="150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0147B5" w:rsidRDefault="000147B5" w:rsidP="00E93B71">
            <w:pPr>
              <w:spacing w:after="0" w:line="240" w:lineRule="auto"/>
              <w:rPr>
                <w:rFonts w:eastAsia="Times New Roman" w:cs="Times New Roman"/>
                <w:lang w:eastAsia="cs-CZ"/>
              </w:rPr>
            </w:pPr>
            <w:r w:rsidRPr="000147B5">
              <w:rPr>
                <w:rFonts w:eastAsia="Times New Roman" w:cs="Times New Roman"/>
                <w:lang w:eastAsia="cs-CZ"/>
              </w:rPr>
              <w:t>Vazba na strategické cíle:</w:t>
            </w:r>
          </w:p>
        </w:tc>
        <w:tc>
          <w:tcPr>
            <w:tcW w:w="671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0147B5" w:rsidRDefault="000147B5" w:rsidP="00E93B71">
            <w:pPr>
              <w:spacing w:after="0" w:line="240" w:lineRule="auto"/>
              <w:rPr>
                <w:rFonts w:eastAsia="Times New Roman" w:cs="Times New Roman"/>
                <w:lang w:eastAsia="cs-CZ"/>
              </w:rPr>
            </w:pPr>
            <w:r w:rsidRPr="000147B5">
              <w:rPr>
                <w:rFonts w:eastAsia="Times New Roman" w:cs="Times New Roman"/>
                <w:lang w:eastAsia="cs-CZ"/>
              </w:rPr>
              <w:t xml:space="preserve">SC4 Zlepšení nabídky služeb sociální prevence                                                                                                                                                                                                                                       SC5 Optimalizace a využitelnost sítě služeb sociálního poradenství a služeb pro osoby ohrožené sociálním vyloučením, chudobou a nezaměstnaností </w:t>
            </w:r>
            <w:r w:rsidRPr="000147B5">
              <w:rPr>
                <w:rFonts w:eastAsia="Times New Roman" w:cs="Times New Roman"/>
                <w:lang w:eastAsia="cs-CZ"/>
              </w:rPr>
              <w:br/>
              <w:t>SC6 Integrace národnostních menšin, prevence vzniku a řešení stávajících vyloučených lokalit</w:t>
            </w:r>
          </w:p>
        </w:tc>
      </w:tr>
      <w:tr w:rsidR="000147B5" w:rsidRPr="000147B5"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0147B5" w:rsidRDefault="000147B5" w:rsidP="00E93B71">
            <w:pPr>
              <w:spacing w:after="0" w:line="240" w:lineRule="auto"/>
              <w:rPr>
                <w:rFonts w:eastAsia="Times New Roman" w:cs="Times New Roman"/>
                <w:lang w:eastAsia="cs-CZ"/>
              </w:rPr>
            </w:pPr>
            <w:r w:rsidRPr="000147B5">
              <w:rPr>
                <w:rFonts w:eastAsia="Times New Roman" w:cs="Times New Roman"/>
                <w:lang w:eastAsia="cs-CZ"/>
              </w:rPr>
              <w:t>Cílové skupiny uživatelů:</w:t>
            </w:r>
          </w:p>
        </w:tc>
        <w:tc>
          <w:tcPr>
            <w:tcW w:w="671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0147B5" w:rsidRDefault="000147B5" w:rsidP="00E93B71">
            <w:pPr>
              <w:spacing w:after="0" w:line="240" w:lineRule="auto"/>
              <w:rPr>
                <w:rFonts w:eastAsia="Times New Roman" w:cs="Times New Roman"/>
                <w:lang w:eastAsia="cs-CZ"/>
              </w:rPr>
            </w:pPr>
            <w:r w:rsidRPr="000147B5">
              <w:rPr>
                <w:rFonts w:eastAsia="Times New Roman" w:cs="Times New Roman"/>
                <w:lang w:eastAsia="cs-CZ"/>
              </w:rPr>
              <w:t>osoby ohrožené sociálním vyloučením</w:t>
            </w:r>
          </w:p>
        </w:tc>
      </w:tr>
      <w:tr w:rsidR="000147B5" w:rsidRPr="000147B5" w:rsidTr="00E93B71">
        <w:trPr>
          <w:trHeight w:val="69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0147B5" w:rsidRDefault="000147B5" w:rsidP="00E93B71">
            <w:pPr>
              <w:spacing w:after="0" w:line="240" w:lineRule="auto"/>
              <w:rPr>
                <w:rFonts w:eastAsia="Times New Roman" w:cs="Times New Roman"/>
                <w:lang w:eastAsia="cs-CZ"/>
              </w:rPr>
            </w:pPr>
            <w:r w:rsidRPr="000147B5">
              <w:rPr>
                <w:rFonts w:eastAsia="Times New Roman" w:cs="Times New Roman"/>
                <w:lang w:eastAsia="cs-CZ"/>
              </w:rPr>
              <w:t>Dotčené druhy sociálních služeb (§):</w:t>
            </w:r>
          </w:p>
        </w:tc>
        <w:tc>
          <w:tcPr>
            <w:tcW w:w="671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0147B5" w:rsidRDefault="000147B5" w:rsidP="00E93B71">
            <w:pPr>
              <w:spacing w:after="0" w:line="240" w:lineRule="auto"/>
              <w:rPr>
                <w:rFonts w:eastAsia="Times New Roman" w:cs="Times New Roman"/>
                <w:lang w:eastAsia="cs-CZ"/>
              </w:rPr>
            </w:pPr>
            <w:r w:rsidRPr="000147B5">
              <w:rPr>
                <w:rFonts w:eastAsia="Times New Roman" w:cs="Times New Roman"/>
                <w:lang w:eastAsia="cs-CZ"/>
              </w:rPr>
              <w:t>Sociální poradenství (§ 37), Terénní programy (§ 69), Sociálně aktivizační služby pro rodiny s dětmi (§ 65), Sociálně aktivizační služby pro seniory a OZP (§ 66)</w:t>
            </w:r>
          </w:p>
        </w:tc>
      </w:tr>
      <w:tr w:rsidR="000147B5" w:rsidRPr="000147B5" w:rsidTr="00E93B71">
        <w:trPr>
          <w:trHeight w:val="315"/>
        </w:trPr>
        <w:tc>
          <w:tcPr>
            <w:tcW w:w="2425" w:type="dxa"/>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p>
        </w:tc>
        <w:tc>
          <w:tcPr>
            <w:tcW w:w="6343" w:type="dxa"/>
            <w:gridSpan w:val="3"/>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p>
        </w:tc>
        <w:tc>
          <w:tcPr>
            <w:tcW w:w="372" w:type="dxa"/>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p>
        </w:tc>
      </w:tr>
      <w:tr w:rsidR="000147B5" w:rsidRPr="000147B5"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r w:rsidRPr="000147B5">
              <w:rPr>
                <w:rFonts w:eastAsia="Times New Roman" w:cs="Times New Roman"/>
                <w:lang w:eastAsia="cs-CZ"/>
              </w:rPr>
              <w:t>Doba realizace:</w:t>
            </w:r>
          </w:p>
        </w:tc>
        <w:tc>
          <w:tcPr>
            <w:tcW w:w="671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r w:rsidRPr="000147B5">
              <w:rPr>
                <w:rFonts w:eastAsia="Times New Roman" w:cs="Times New Roman"/>
                <w:lang w:eastAsia="cs-CZ"/>
              </w:rPr>
              <w:t>2015+</w:t>
            </w:r>
          </w:p>
        </w:tc>
      </w:tr>
      <w:tr w:rsidR="000147B5" w:rsidRPr="000147B5" w:rsidTr="00E93B71">
        <w:trPr>
          <w:trHeight w:val="315"/>
        </w:trPr>
        <w:tc>
          <w:tcPr>
            <w:tcW w:w="2425" w:type="dxa"/>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p>
        </w:tc>
        <w:tc>
          <w:tcPr>
            <w:tcW w:w="6343" w:type="dxa"/>
            <w:gridSpan w:val="3"/>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p>
        </w:tc>
        <w:tc>
          <w:tcPr>
            <w:tcW w:w="372" w:type="dxa"/>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p>
        </w:tc>
      </w:tr>
      <w:tr w:rsidR="000147B5" w:rsidRPr="000147B5" w:rsidTr="00E93B71">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0147B5" w:rsidRDefault="000147B5" w:rsidP="00E93B71">
            <w:pPr>
              <w:spacing w:after="0" w:line="240" w:lineRule="auto"/>
              <w:rPr>
                <w:rFonts w:eastAsia="Times New Roman" w:cs="Times New Roman"/>
                <w:lang w:eastAsia="cs-CZ"/>
              </w:rPr>
            </w:pPr>
            <w:r w:rsidRPr="000147B5">
              <w:rPr>
                <w:rFonts w:eastAsia="Times New Roman" w:cs="Times New Roman"/>
                <w:lang w:eastAsia="cs-CZ"/>
              </w:rPr>
              <w:t>Odpovědnost za realizaci:</w:t>
            </w:r>
          </w:p>
        </w:tc>
        <w:tc>
          <w:tcPr>
            <w:tcW w:w="671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0147B5" w:rsidRDefault="000147B5" w:rsidP="00E93B71">
            <w:pPr>
              <w:spacing w:after="0" w:line="240" w:lineRule="auto"/>
              <w:rPr>
                <w:rFonts w:eastAsia="Times New Roman" w:cs="Times New Roman"/>
                <w:lang w:eastAsia="cs-CZ"/>
              </w:rPr>
            </w:pPr>
            <w:r w:rsidRPr="000147B5">
              <w:rPr>
                <w:rFonts w:eastAsia="Times New Roman" w:cs="Times New Roman"/>
                <w:lang w:eastAsia="cs-CZ"/>
              </w:rPr>
              <w:t xml:space="preserve">LK ve spolupráci s obcemi </w:t>
            </w:r>
          </w:p>
        </w:tc>
      </w:tr>
      <w:tr w:rsidR="000147B5" w:rsidRPr="000147B5" w:rsidTr="00E93B71">
        <w:trPr>
          <w:trHeight w:val="315"/>
        </w:trPr>
        <w:tc>
          <w:tcPr>
            <w:tcW w:w="2425" w:type="dxa"/>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p>
        </w:tc>
        <w:tc>
          <w:tcPr>
            <w:tcW w:w="6715" w:type="dxa"/>
            <w:gridSpan w:val="4"/>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p>
        </w:tc>
      </w:tr>
      <w:tr w:rsidR="000147B5" w:rsidRPr="000147B5"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r w:rsidRPr="000147B5">
              <w:rPr>
                <w:rFonts w:eastAsia="Times New Roman" w:cs="Times New Roman"/>
                <w:lang w:eastAsia="cs-CZ"/>
              </w:rPr>
              <w:t>Financování:</w:t>
            </w:r>
          </w:p>
        </w:tc>
        <w:tc>
          <w:tcPr>
            <w:tcW w:w="671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r w:rsidRPr="000147B5">
              <w:rPr>
                <w:rFonts w:eastAsia="Times New Roman" w:cs="Times New Roman"/>
                <w:lang w:eastAsia="cs-CZ"/>
              </w:rPr>
              <w:t>LK, obce</w:t>
            </w:r>
          </w:p>
        </w:tc>
      </w:tr>
      <w:tr w:rsidR="000147B5" w:rsidRPr="000147B5" w:rsidTr="00E93B71">
        <w:trPr>
          <w:trHeight w:val="315"/>
        </w:trPr>
        <w:tc>
          <w:tcPr>
            <w:tcW w:w="2425" w:type="dxa"/>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p>
        </w:tc>
        <w:tc>
          <w:tcPr>
            <w:tcW w:w="6343" w:type="dxa"/>
            <w:gridSpan w:val="3"/>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p>
        </w:tc>
        <w:tc>
          <w:tcPr>
            <w:tcW w:w="372" w:type="dxa"/>
            <w:tcBorders>
              <w:top w:val="nil"/>
              <w:left w:val="nil"/>
              <w:bottom w:val="nil"/>
              <w:right w:val="nil"/>
            </w:tcBorders>
            <w:shd w:val="clear" w:color="auto" w:fill="auto"/>
            <w:noWrap/>
            <w:vAlign w:val="bottom"/>
            <w:hideMark/>
          </w:tcPr>
          <w:p w:rsidR="000147B5" w:rsidRPr="000147B5" w:rsidRDefault="000147B5" w:rsidP="00E93B71">
            <w:pPr>
              <w:spacing w:after="0" w:line="240" w:lineRule="auto"/>
              <w:rPr>
                <w:rFonts w:eastAsia="Times New Roman" w:cs="Times New Roman"/>
                <w:lang w:eastAsia="cs-CZ"/>
              </w:rPr>
            </w:pPr>
          </w:p>
        </w:tc>
      </w:tr>
      <w:tr w:rsidR="000147B5" w:rsidRPr="000147B5" w:rsidTr="00E93B71">
        <w:trPr>
          <w:trHeight w:val="148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0147B5" w:rsidRDefault="000147B5" w:rsidP="00E93B71">
            <w:pPr>
              <w:spacing w:after="0" w:line="240" w:lineRule="auto"/>
              <w:rPr>
                <w:rFonts w:eastAsia="Times New Roman" w:cs="Times New Roman"/>
                <w:lang w:eastAsia="cs-CZ"/>
              </w:rPr>
            </w:pPr>
            <w:r w:rsidRPr="000147B5">
              <w:rPr>
                <w:rFonts w:eastAsia="Times New Roman" w:cs="Times New Roman"/>
                <w:lang w:eastAsia="cs-CZ"/>
              </w:rPr>
              <w:t>Popis aktivity:</w:t>
            </w:r>
          </w:p>
        </w:tc>
        <w:tc>
          <w:tcPr>
            <w:tcW w:w="671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0147B5" w:rsidRDefault="000147B5" w:rsidP="00E93B71">
            <w:pPr>
              <w:spacing w:after="0" w:line="240" w:lineRule="auto"/>
              <w:rPr>
                <w:rFonts w:eastAsia="Times New Roman" w:cs="Times New Roman"/>
                <w:lang w:eastAsia="cs-CZ"/>
              </w:rPr>
            </w:pPr>
            <w:r w:rsidRPr="000147B5">
              <w:rPr>
                <w:rFonts w:eastAsia="Times New Roman" w:cs="Times New Roman"/>
                <w:lang w:eastAsia="cs-CZ"/>
              </w:rPr>
              <w:t>Rozvoj ambulantních a terénních sociálních služeb zaměřených na prevenci ztráty bydlení a podpora jejich udržitelnosti v jednotlivých sociálně vyloučených lokalitách, je třeba být v souladu s Koncepcí prevence a řešení problematiky bezdomovectví v ČR do roku 2020 a Strategií boje proti sociálnímu vyloučení na období 2011-2015.</w:t>
            </w:r>
          </w:p>
        </w:tc>
      </w:tr>
    </w:tbl>
    <w:p w:rsidR="00F70F29" w:rsidRDefault="00F70F29">
      <w:pPr>
        <w:jc w:val="left"/>
      </w:pPr>
      <w:r>
        <w:br w:type="page"/>
      </w:r>
    </w:p>
    <w:p w:rsidR="000147B5" w:rsidRDefault="000147B5"/>
    <w:tbl>
      <w:tblPr>
        <w:tblW w:w="9229" w:type="dxa"/>
        <w:tblInd w:w="55" w:type="dxa"/>
        <w:tblCellMar>
          <w:left w:w="70" w:type="dxa"/>
          <w:right w:w="70" w:type="dxa"/>
        </w:tblCellMar>
        <w:tblLook w:val="04A0" w:firstRow="1" w:lastRow="0" w:firstColumn="1" w:lastColumn="0" w:noHBand="0" w:noVBand="1"/>
      </w:tblPr>
      <w:tblGrid>
        <w:gridCol w:w="2425"/>
        <w:gridCol w:w="1559"/>
        <w:gridCol w:w="2831"/>
        <w:gridCol w:w="2218"/>
        <w:gridCol w:w="196"/>
      </w:tblGrid>
      <w:tr w:rsidR="000147B5" w:rsidRPr="00322C0C" w:rsidTr="000147B5">
        <w:trPr>
          <w:trHeight w:val="330"/>
        </w:trPr>
        <w:tc>
          <w:tcPr>
            <w:tcW w:w="9229"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322C0C" w:rsidRDefault="000147B5" w:rsidP="00E93B71">
            <w:pPr>
              <w:spacing w:after="0" w:line="240" w:lineRule="auto"/>
              <w:jc w:val="center"/>
              <w:rPr>
                <w:rFonts w:eastAsia="Times New Roman" w:cs="Times New Roman"/>
                <w:b/>
                <w:bCs/>
                <w:lang w:eastAsia="cs-CZ"/>
              </w:rPr>
            </w:pPr>
            <w:r w:rsidRPr="00322C0C">
              <w:rPr>
                <w:rFonts w:eastAsia="Times New Roman" w:cs="Times New Roman"/>
                <w:b/>
                <w:bCs/>
                <w:lang w:eastAsia="cs-CZ"/>
              </w:rPr>
              <w:t>Střednědobý plán rozvoje sociálních služeb v Libereckém kraji 2014-2017</w:t>
            </w:r>
          </w:p>
        </w:tc>
      </w:tr>
      <w:tr w:rsidR="000147B5" w:rsidRPr="00322C0C" w:rsidTr="000147B5">
        <w:trPr>
          <w:trHeight w:val="315"/>
        </w:trPr>
        <w:tc>
          <w:tcPr>
            <w:tcW w:w="6815" w:type="dxa"/>
            <w:gridSpan w:val="3"/>
            <w:tcBorders>
              <w:top w:val="nil"/>
              <w:left w:val="nil"/>
              <w:bottom w:val="nil"/>
              <w:right w:val="nil"/>
            </w:tcBorders>
            <w:shd w:val="clear" w:color="auto" w:fill="auto"/>
            <w:noWrap/>
            <w:vAlign w:val="bottom"/>
            <w:hideMark/>
          </w:tcPr>
          <w:p w:rsidR="000147B5" w:rsidRPr="00322C0C" w:rsidRDefault="000147B5" w:rsidP="00E93B71">
            <w:pPr>
              <w:spacing w:after="0" w:line="240" w:lineRule="auto"/>
              <w:rPr>
                <w:rFonts w:eastAsia="Times New Roman" w:cs="Times New Roman"/>
                <w:lang w:eastAsia="cs-CZ"/>
              </w:rPr>
            </w:pPr>
          </w:p>
        </w:tc>
        <w:tc>
          <w:tcPr>
            <w:tcW w:w="2218" w:type="dxa"/>
            <w:tcBorders>
              <w:top w:val="nil"/>
              <w:left w:val="nil"/>
              <w:bottom w:val="nil"/>
              <w:right w:val="nil"/>
            </w:tcBorders>
            <w:shd w:val="clear" w:color="auto" w:fill="auto"/>
            <w:noWrap/>
            <w:vAlign w:val="bottom"/>
            <w:hideMark/>
          </w:tcPr>
          <w:p w:rsidR="000147B5" w:rsidRPr="00322C0C" w:rsidRDefault="000147B5" w:rsidP="00E93B71">
            <w:pPr>
              <w:spacing w:after="0" w:line="240" w:lineRule="auto"/>
              <w:rPr>
                <w:rFonts w:eastAsia="Times New Roman" w:cs="Times New Roman"/>
                <w:lang w:eastAsia="cs-CZ"/>
              </w:rPr>
            </w:pPr>
          </w:p>
        </w:tc>
        <w:tc>
          <w:tcPr>
            <w:tcW w:w="196" w:type="dxa"/>
            <w:tcBorders>
              <w:top w:val="nil"/>
              <w:left w:val="nil"/>
              <w:bottom w:val="nil"/>
              <w:right w:val="nil"/>
            </w:tcBorders>
            <w:shd w:val="clear" w:color="auto" w:fill="auto"/>
            <w:noWrap/>
            <w:vAlign w:val="bottom"/>
            <w:hideMark/>
          </w:tcPr>
          <w:p w:rsidR="000147B5" w:rsidRPr="00322C0C" w:rsidRDefault="000147B5" w:rsidP="00E93B71">
            <w:pPr>
              <w:spacing w:after="0" w:line="240" w:lineRule="auto"/>
              <w:rPr>
                <w:rFonts w:eastAsia="Times New Roman" w:cs="Times New Roman"/>
                <w:lang w:eastAsia="cs-CZ"/>
              </w:rPr>
            </w:pPr>
          </w:p>
        </w:tc>
      </w:tr>
      <w:tr w:rsidR="000147B5" w:rsidRPr="00322C0C" w:rsidTr="000147B5">
        <w:trPr>
          <w:trHeight w:val="315"/>
        </w:trPr>
        <w:tc>
          <w:tcPr>
            <w:tcW w:w="9229"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322C0C" w:rsidRDefault="000147B5" w:rsidP="00E93B71">
            <w:pPr>
              <w:spacing w:after="0" w:line="240" w:lineRule="auto"/>
              <w:jc w:val="center"/>
              <w:rPr>
                <w:rFonts w:eastAsia="Times New Roman" w:cs="Times New Roman"/>
                <w:b/>
                <w:bCs/>
                <w:lang w:eastAsia="cs-CZ"/>
              </w:rPr>
            </w:pPr>
            <w:r w:rsidRPr="00322C0C">
              <w:rPr>
                <w:rFonts w:eastAsia="Times New Roman" w:cs="Times New Roman"/>
                <w:b/>
                <w:bCs/>
                <w:lang w:eastAsia="cs-CZ"/>
              </w:rPr>
              <w:t>KARTA ROZVOJOVÉ AKTIVITY</w:t>
            </w:r>
          </w:p>
        </w:tc>
      </w:tr>
      <w:tr w:rsidR="000147B5" w:rsidRPr="00322C0C" w:rsidTr="000147B5">
        <w:trPr>
          <w:trHeight w:val="315"/>
        </w:trPr>
        <w:tc>
          <w:tcPr>
            <w:tcW w:w="9229" w:type="dxa"/>
            <w:gridSpan w:val="5"/>
            <w:tcBorders>
              <w:top w:val="single" w:sz="8" w:space="0" w:color="auto"/>
              <w:left w:val="nil"/>
              <w:bottom w:val="single" w:sz="8" w:space="0" w:color="auto"/>
              <w:right w:val="nil"/>
            </w:tcBorders>
            <w:shd w:val="clear" w:color="auto" w:fill="auto"/>
            <w:noWrap/>
            <w:vAlign w:val="bottom"/>
            <w:hideMark/>
          </w:tcPr>
          <w:p w:rsidR="000147B5" w:rsidRPr="00322C0C" w:rsidRDefault="000147B5" w:rsidP="00E93B71">
            <w:pPr>
              <w:spacing w:after="0" w:line="240" w:lineRule="auto"/>
              <w:jc w:val="center"/>
              <w:rPr>
                <w:rFonts w:eastAsia="Times New Roman" w:cs="Times New Roman"/>
                <w:b/>
                <w:bCs/>
                <w:lang w:eastAsia="cs-CZ"/>
              </w:rPr>
            </w:pPr>
            <w:r w:rsidRPr="00322C0C">
              <w:rPr>
                <w:rFonts w:eastAsia="Times New Roman" w:cs="Times New Roman"/>
                <w:b/>
                <w:bCs/>
                <w:lang w:eastAsia="cs-CZ"/>
              </w:rPr>
              <w:t>AKČNÍ PLÁN ROZVOJE SOCIÁLNÍCH SLUŽEB PRO ROK 2016</w:t>
            </w:r>
          </w:p>
        </w:tc>
      </w:tr>
      <w:tr w:rsidR="000147B5" w:rsidRPr="00322C0C" w:rsidTr="000147B5">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0147B5" w:rsidRPr="00322C0C" w:rsidRDefault="000147B5" w:rsidP="00E93B71">
            <w:pPr>
              <w:spacing w:after="0" w:line="240" w:lineRule="auto"/>
              <w:rPr>
                <w:rFonts w:eastAsia="Times New Roman" w:cs="Times New Roman"/>
                <w:lang w:eastAsia="cs-CZ"/>
              </w:rPr>
            </w:pPr>
            <w:r w:rsidRPr="00322C0C">
              <w:rPr>
                <w:rFonts w:eastAsia="Times New Roman" w:cs="Times New Roman"/>
                <w:lang w:eastAsia="cs-CZ"/>
              </w:rPr>
              <w:t>Číslo aktivity:</w:t>
            </w:r>
          </w:p>
        </w:tc>
        <w:tc>
          <w:tcPr>
            <w:tcW w:w="1559" w:type="dxa"/>
            <w:tcBorders>
              <w:top w:val="nil"/>
              <w:left w:val="nil"/>
              <w:bottom w:val="single" w:sz="8" w:space="0" w:color="auto"/>
              <w:right w:val="single" w:sz="8" w:space="0" w:color="auto"/>
            </w:tcBorders>
            <w:shd w:val="clear" w:color="CCFFFF" w:fill="D8E4BC"/>
            <w:noWrap/>
            <w:vAlign w:val="bottom"/>
            <w:hideMark/>
          </w:tcPr>
          <w:p w:rsidR="000147B5" w:rsidRPr="00322C0C" w:rsidRDefault="000147B5" w:rsidP="00E93B71">
            <w:pPr>
              <w:spacing w:after="0" w:line="240" w:lineRule="auto"/>
              <w:rPr>
                <w:rFonts w:eastAsia="Times New Roman" w:cs="Times New Roman"/>
                <w:b/>
                <w:bCs/>
                <w:lang w:eastAsia="cs-CZ"/>
              </w:rPr>
            </w:pPr>
            <w:r w:rsidRPr="00322C0C">
              <w:rPr>
                <w:rFonts w:eastAsia="Times New Roman" w:cs="Times New Roman"/>
                <w:b/>
                <w:bCs/>
                <w:lang w:eastAsia="cs-CZ"/>
              </w:rPr>
              <w:t>A04-04</w:t>
            </w:r>
          </w:p>
        </w:tc>
        <w:tc>
          <w:tcPr>
            <w:tcW w:w="5245" w:type="dxa"/>
            <w:gridSpan w:val="3"/>
            <w:tcBorders>
              <w:top w:val="nil"/>
              <w:left w:val="nil"/>
              <w:bottom w:val="single" w:sz="8" w:space="0" w:color="auto"/>
              <w:right w:val="single" w:sz="8" w:space="0" w:color="auto"/>
            </w:tcBorders>
            <w:shd w:val="clear" w:color="auto" w:fill="auto"/>
            <w:noWrap/>
            <w:vAlign w:val="bottom"/>
            <w:hideMark/>
          </w:tcPr>
          <w:p w:rsidR="000147B5" w:rsidRPr="00322C0C" w:rsidRDefault="000147B5" w:rsidP="00E93B71">
            <w:pPr>
              <w:spacing w:after="0" w:line="240" w:lineRule="auto"/>
              <w:rPr>
                <w:rFonts w:eastAsia="Times New Roman" w:cs="Times New Roman"/>
                <w:b/>
                <w:bCs/>
                <w:lang w:eastAsia="cs-CZ"/>
              </w:rPr>
            </w:pPr>
            <w:r w:rsidRPr="00322C0C">
              <w:rPr>
                <w:rFonts w:eastAsia="Times New Roman" w:cs="Times New Roman"/>
                <w:b/>
                <w:bCs/>
                <w:lang w:eastAsia="cs-CZ"/>
              </w:rPr>
              <w:t> </w:t>
            </w:r>
          </w:p>
        </w:tc>
      </w:tr>
      <w:tr w:rsidR="000147B5" w:rsidRPr="00322C0C" w:rsidTr="000147B5">
        <w:trPr>
          <w:trHeight w:val="97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322C0C" w:rsidRDefault="000147B5" w:rsidP="00E93B71">
            <w:pPr>
              <w:spacing w:after="0" w:line="240" w:lineRule="auto"/>
              <w:rPr>
                <w:rFonts w:eastAsia="Times New Roman" w:cs="Times New Roman"/>
                <w:lang w:eastAsia="cs-CZ"/>
              </w:rPr>
            </w:pPr>
            <w:r w:rsidRPr="00322C0C">
              <w:rPr>
                <w:rFonts w:eastAsia="Times New Roman" w:cs="Times New Roman"/>
                <w:lang w:eastAsia="cs-CZ"/>
              </w:rPr>
              <w:t>Název aktivity:</w:t>
            </w:r>
          </w:p>
        </w:tc>
        <w:tc>
          <w:tcPr>
            <w:tcW w:w="6804"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322C0C" w:rsidRDefault="000147B5" w:rsidP="00E93B71">
            <w:pPr>
              <w:spacing w:after="0" w:line="240" w:lineRule="auto"/>
              <w:rPr>
                <w:rFonts w:eastAsia="Times New Roman" w:cs="Times New Roman"/>
                <w:b/>
                <w:bCs/>
                <w:lang w:eastAsia="cs-CZ"/>
              </w:rPr>
            </w:pPr>
            <w:r w:rsidRPr="00322C0C">
              <w:rPr>
                <w:rFonts w:eastAsia="Times New Roman" w:cs="Times New Roman"/>
                <w:b/>
                <w:bCs/>
                <w:lang w:eastAsia="cs-CZ"/>
              </w:rPr>
              <w:t>Rozvoj ambulantních a terénních služeb zaměřených na vyhledávání osob žijících v naprostém sociálním vyloučení a zajištění dostupnosti služeb (jejich napojení na záchrannou sociální síť)</w:t>
            </w:r>
          </w:p>
        </w:tc>
      </w:tr>
      <w:tr w:rsidR="000147B5" w:rsidRPr="00322C0C" w:rsidTr="000147B5">
        <w:trPr>
          <w:trHeight w:val="427"/>
        </w:trPr>
        <w:tc>
          <w:tcPr>
            <w:tcW w:w="2425" w:type="dxa"/>
            <w:tcBorders>
              <w:top w:val="nil"/>
              <w:left w:val="nil"/>
              <w:bottom w:val="nil"/>
              <w:right w:val="nil"/>
            </w:tcBorders>
            <w:shd w:val="clear" w:color="auto" w:fill="auto"/>
            <w:noWrap/>
            <w:vAlign w:val="bottom"/>
            <w:hideMark/>
          </w:tcPr>
          <w:p w:rsidR="000147B5" w:rsidRPr="00322C0C" w:rsidRDefault="000147B5" w:rsidP="00E93B71">
            <w:pPr>
              <w:spacing w:after="0" w:line="240" w:lineRule="auto"/>
              <w:rPr>
                <w:rFonts w:eastAsia="Times New Roman" w:cs="Times New Roman"/>
                <w:lang w:eastAsia="cs-CZ"/>
              </w:rPr>
            </w:pPr>
          </w:p>
        </w:tc>
        <w:tc>
          <w:tcPr>
            <w:tcW w:w="6608" w:type="dxa"/>
            <w:gridSpan w:val="3"/>
            <w:tcBorders>
              <w:top w:val="nil"/>
              <w:left w:val="nil"/>
              <w:bottom w:val="nil"/>
              <w:right w:val="nil"/>
            </w:tcBorders>
            <w:shd w:val="clear" w:color="auto" w:fill="auto"/>
            <w:noWrap/>
            <w:vAlign w:val="bottom"/>
            <w:hideMark/>
          </w:tcPr>
          <w:p w:rsidR="000147B5" w:rsidRPr="00322C0C" w:rsidRDefault="000147B5" w:rsidP="00E93B71">
            <w:pPr>
              <w:spacing w:after="0" w:line="240" w:lineRule="auto"/>
              <w:rPr>
                <w:rFonts w:eastAsia="Times New Roman" w:cs="Times New Roman"/>
                <w:lang w:eastAsia="cs-CZ"/>
              </w:rPr>
            </w:pPr>
          </w:p>
        </w:tc>
        <w:tc>
          <w:tcPr>
            <w:tcW w:w="196" w:type="dxa"/>
            <w:tcBorders>
              <w:top w:val="nil"/>
              <w:left w:val="nil"/>
              <w:bottom w:val="nil"/>
              <w:right w:val="nil"/>
            </w:tcBorders>
            <w:shd w:val="clear" w:color="auto" w:fill="auto"/>
            <w:noWrap/>
            <w:vAlign w:val="bottom"/>
            <w:hideMark/>
          </w:tcPr>
          <w:p w:rsidR="000147B5" w:rsidRPr="00322C0C" w:rsidRDefault="000147B5" w:rsidP="00E93B71">
            <w:pPr>
              <w:spacing w:after="0" w:line="240" w:lineRule="auto"/>
              <w:rPr>
                <w:rFonts w:eastAsia="Times New Roman" w:cs="Times New Roman"/>
                <w:lang w:eastAsia="cs-CZ"/>
              </w:rPr>
            </w:pPr>
          </w:p>
        </w:tc>
      </w:tr>
      <w:tr w:rsidR="000147B5" w:rsidRPr="00322C0C" w:rsidTr="000147B5">
        <w:trPr>
          <w:trHeight w:val="150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322C0C" w:rsidRDefault="000147B5" w:rsidP="00E93B71">
            <w:pPr>
              <w:spacing w:after="0" w:line="240" w:lineRule="auto"/>
              <w:rPr>
                <w:rFonts w:eastAsia="Times New Roman" w:cs="Times New Roman"/>
                <w:lang w:eastAsia="cs-CZ"/>
              </w:rPr>
            </w:pPr>
            <w:r w:rsidRPr="00322C0C">
              <w:rPr>
                <w:rFonts w:eastAsia="Times New Roman" w:cs="Times New Roman"/>
                <w:lang w:eastAsia="cs-CZ"/>
              </w:rPr>
              <w:t>Vazba na strategické cíle:</w:t>
            </w:r>
          </w:p>
        </w:tc>
        <w:tc>
          <w:tcPr>
            <w:tcW w:w="6804"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322C0C" w:rsidRDefault="000147B5" w:rsidP="00E93B71">
            <w:pPr>
              <w:spacing w:after="0" w:line="240" w:lineRule="auto"/>
              <w:rPr>
                <w:rFonts w:eastAsia="Times New Roman" w:cs="Times New Roman"/>
                <w:lang w:eastAsia="cs-CZ"/>
              </w:rPr>
            </w:pPr>
            <w:r w:rsidRPr="00322C0C">
              <w:rPr>
                <w:rFonts w:eastAsia="Times New Roman" w:cs="Times New Roman"/>
                <w:lang w:eastAsia="cs-CZ"/>
              </w:rPr>
              <w:t xml:space="preserve">SC4 Zlepšení nabídky služeb sociální prevence                                                                                                                                                                                                                                     SC5 Optimalizace a využitelnost sítě služeb sociálního poradenství a služeb pro osoby ohrožené sociálním vyloučením, chudobou a nezaměstnaností </w:t>
            </w:r>
            <w:r w:rsidRPr="00322C0C">
              <w:rPr>
                <w:rFonts w:eastAsia="Times New Roman" w:cs="Times New Roman"/>
                <w:lang w:eastAsia="cs-CZ"/>
              </w:rPr>
              <w:br/>
              <w:t>SC6 Integrace národnostních menšin, prevence vzniku a řešení stávajících vyloučených lokalit</w:t>
            </w:r>
          </w:p>
        </w:tc>
      </w:tr>
      <w:tr w:rsidR="000147B5" w:rsidRPr="00322C0C" w:rsidTr="000147B5">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322C0C" w:rsidRDefault="000147B5" w:rsidP="00E93B71">
            <w:pPr>
              <w:spacing w:after="0" w:line="240" w:lineRule="auto"/>
              <w:rPr>
                <w:rFonts w:eastAsia="Times New Roman" w:cs="Times New Roman"/>
                <w:lang w:eastAsia="cs-CZ"/>
              </w:rPr>
            </w:pPr>
            <w:r w:rsidRPr="00322C0C">
              <w:rPr>
                <w:rFonts w:eastAsia="Times New Roman" w:cs="Times New Roman"/>
                <w:lang w:eastAsia="cs-CZ"/>
              </w:rPr>
              <w:t>Cílové skupiny uživatelů:</w:t>
            </w:r>
          </w:p>
        </w:tc>
        <w:tc>
          <w:tcPr>
            <w:tcW w:w="6804"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322C0C" w:rsidRDefault="000147B5" w:rsidP="00E93B71">
            <w:pPr>
              <w:spacing w:after="0" w:line="240" w:lineRule="auto"/>
              <w:rPr>
                <w:rFonts w:eastAsia="Times New Roman" w:cs="Times New Roman"/>
                <w:lang w:eastAsia="cs-CZ"/>
              </w:rPr>
            </w:pPr>
            <w:r w:rsidRPr="00322C0C">
              <w:rPr>
                <w:rFonts w:eastAsia="Times New Roman" w:cs="Times New Roman"/>
                <w:lang w:eastAsia="cs-CZ"/>
              </w:rPr>
              <w:t>osoby ohrožené sociálním vyloučením</w:t>
            </w:r>
          </w:p>
        </w:tc>
      </w:tr>
      <w:tr w:rsidR="000147B5" w:rsidRPr="00322C0C" w:rsidTr="000147B5">
        <w:trPr>
          <w:trHeight w:val="115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322C0C" w:rsidRDefault="000147B5" w:rsidP="00E93B71">
            <w:pPr>
              <w:spacing w:after="0" w:line="240" w:lineRule="auto"/>
              <w:rPr>
                <w:rFonts w:eastAsia="Times New Roman" w:cs="Times New Roman"/>
                <w:lang w:eastAsia="cs-CZ"/>
              </w:rPr>
            </w:pPr>
            <w:r w:rsidRPr="00322C0C">
              <w:rPr>
                <w:rFonts w:eastAsia="Times New Roman" w:cs="Times New Roman"/>
                <w:lang w:eastAsia="cs-CZ"/>
              </w:rPr>
              <w:t>Dotčené druhy sociálních služeb (§):</w:t>
            </w:r>
          </w:p>
        </w:tc>
        <w:tc>
          <w:tcPr>
            <w:tcW w:w="6804"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322C0C" w:rsidRDefault="000147B5" w:rsidP="00E93B71">
            <w:pPr>
              <w:spacing w:after="0" w:line="240" w:lineRule="auto"/>
              <w:rPr>
                <w:rFonts w:eastAsia="Times New Roman" w:cs="Times New Roman"/>
                <w:lang w:eastAsia="cs-CZ"/>
              </w:rPr>
            </w:pPr>
            <w:r w:rsidRPr="00322C0C">
              <w:rPr>
                <w:rFonts w:eastAsia="Times New Roman" w:cs="Times New Roman"/>
                <w:lang w:eastAsia="cs-CZ"/>
              </w:rPr>
              <w:t xml:space="preserve">Telefonická krizová pomoc (§ 55), Terénní programy (§ </w:t>
            </w:r>
            <w:proofErr w:type="gramStart"/>
            <w:r w:rsidRPr="00322C0C">
              <w:rPr>
                <w:rFonts w:eastAsia="Times New Roman" w:cs="Times New Roman"/>
                <w:lang w:eastAsia="cs-CZ"/>
              </w:rPr>
              <w:t>69 ), Sociálně</w:t>
            </w:r>
            <w:proofErr w:type="gramEnd"/>
            <w:r w:rsidRPr="00322C0C">
              <w:rPr>
                <w:rFonts w:eastAsia="Times New Roman" w:cs="Times New Roman"/>
                <w:lang w:eastAsia="cs-CZ"/>
              </w:rPr>
              <w:t xml:space="preserve"> aktivizační služby pro rodiny s dětmi (§ 65), Krizová pomoc (§ 60), Intervenční centra (§ 60a), Nízkoprahová denní centra (§ 61), Nízkoprahová zařízení pro děti a mládež (§ 62), Noclehárny ( §63) </w:t>
            </w:r>
          </w:p>
        </w:tc>
      </w:tr>
      <w:tr w:rsidR="000147B5" w:rsidRPr="00322C0C" w:rsidTr="000147B5">
        <w:trPr>
          <w:trHeight w:val="315"/>
        </w:trPr>
        <w:tc>
          <w:tcPr>
            <w:tcW w:w="2425" w:type="dxa"/>
            <w:tcBorders>
              <w:top w:val="nil"/>
              <w:left w:val="nil"/>
              <w:bottom w:val="nil"/>
              <w:right w:val="nil"/>
            </w:tcBorders>
            <w:shd w:val="clear" w:color="auto" w:fill="auto"/>
            <w:noWrap/>
            <w:vAlign w:val="bottom"/>
            <w:hideMark/>
          </w:tcPr>
          <w:p w:rsidR="000147B5" w:rsidRPr="00322C0C" w:rsidRDefault="000147B5" w:rsidP="00E93B71">
            <w:pPr>
              <w:spacing w:after="0" w:line="240" w:lineRule="auto"/>
              <w:rPr>
                <w:rFonts w:eastAsia="Times New Roman" w:cs="Times New Roman"/>
                <w:lang w:eastAsia="cs-CZ"/>
              </w:rPr>
            </w:pPr>
          </w:p>
        </w:tc>
        <w:tc>
          <w:tcPr>
            <w:tcW w:w="6608" w:type="dxa"/>
            <w:gridSpan w:val="3"/>
            <w:tcBorders>
              <w:top w:val="nil"/>
              <w:left w:val="nil"/>
              <w:bottom w:val="nil"/>
              <w:right w:val="nil"/>
            </w:tcBorders>
            <w:shd w:val="clear" w:color="auto" w:fill="auto"/>
            <w:noWrap/>
            <w:vAlign w:val="bottom"/>
            <w:hideMark/>
          </w:tcPr>
          <w:p w:rsidR="000147B5" w:rsidRPr="00322C0C" w:rsidRDefault="000147B5" w:rsidP="00E93B71">
            <w:pPr>
              <w:spacing w:after="0" w:line="240" w:lineRule="auto"/>
              <w:rPr>
                <w:rFonts w:eastAsia="Times New Roman" w:cs="Times New Roman"/>
                <w:lang w:eastAsia="cs-CZ"/>
              </w:rPr>
            </w:pPr>
          </w:p>
        </w:tc>
        <w:tc>
          <w:tcPr>
            <w:tcW w:w="196" w:type="dxa"/>
            <w:tcBorders>
              <w:top w:val="nil"/>
              <w:left w:val="nil"/>
              <w:bottom w:val="nil"/>
              <w:right w:val="nil"/>
            </w:tcBorders>
            <w:shd w:val="clear" w:color="auto" w:fill="auto"/>
            <w:noWrap/>
            <w:vAlign w:val="bottom"/>
            <w:hideMark/>
          </w:tcPr>
          <w:p w:rsidR="000147B5" w:rsidRPr="00322C0C" w:rsidRDefault="000147B5" w:rsidP="00E93B71">
            <w:pPr>
              <w:spacing w:after="0" w:line="240" w:lineRule="auto"/>
              <w:rPr>
                <w:rFonts w:eastAsia="Times New Roman" w:cs="Times New Roman"/>
                <w:lang w:eastAsia="cs-CZ"/>
              </w:rPr>
            </w:pPr>
          </w:p>
        </w:tc>
      </w:tr>
      <w:tr w:rsidR="000147B5" w:rsidRPr="00322C0C" w:rsidTr="000147B5">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322C0C" w:rsidRDefault="000147B5" w:rsidP="00E93B71">
            <w:pPr>
              <w:spacing w:after="0" w:line="240" w:lineRule="auto"/>
              <w:rPr>
                <w:rFonts w:eastAsia="Times New Roman" w:cs="Times New Roman"/>
                <w:lang w:eastAsia="cs-CZ"/>
              </w:rPr>
            </w:pPr>
            <w:r w:rsidRPr="00322C0C">
              <w:rPr>
                <w:rFonts w:eastAsia="Times New Roman" w:cs="Times New Roman"/>
                <w:lang w:eastAsia="cs-CZ"/>
              </w:rPr>
              <w:t>Doba realizace:</w:t>
            </w:r>
          </w:p>
        </w:tc>
        <w:tc>
          <w:tcPr>
            <w:tcW w:w="680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322C0C" w:rsidRDefault="000147B5" w:rsidP="00E93B71">
            <w:pPr>
              <w:spacing w:after="0" w:line="240" w:lineRule="auto"/>
              <w:rPr>
                <w:rFonts w:eastAsia="Times New Roman" w:cs="Times New Roman"/>
                <w:lang w:eastAsia="cs-CZ"/>
              </w:rPr>
            </w:pPr>
            <w:r w:rsidRPr="00322C0C">
              <w:rPr>
                <w:rFonts w:eastAsia="Times New Roman" w:cs="Times New Roman"/>
                <w:lang w:eastAsia="cs-CZ"/>
              </w:rPr>
              <w:t>2015+</w:t>
            </w:r>
          </w:p>
        </w:tc>
      </w:tr>
      <w:tr w:rsidR="000147B5" w:rsidRPr="00322C0C" w:rsidTr="000147B5">
        <w:trPr>
          <w:trHeight w:val="315"/>
        </w:trPr>
        <w:tc>
          <w:tcPr>
            <w:tcW w:w="2425" w:type="dxa"/>
            <w:tcBorders>
              <w:top w:val="nil"/>
              <w:left w:val="nil"/>
              <w:bottom w:val="nil"/>
              <w:right w:val="nil"/>
            </w:tcBorders>
            <w:shd w:val="clear" w:color="auto" w:fill="auto"/>
            <w:noWrap/>
            <w:vAlign w:val="bottom"/>
            <w:hideMark/>
          </w:tcPr>
          <w:p w:rsidR="000147B5" w:rsidRPr="00322C0C" w:rsidRDefault="000147B5" w:rsidP="00E93B71">
            <w:pPr>
              <w:spacing w:after="0" w:line="240" w:lineRule="auto"/>
              <w:rPr>
                <w:rFonts w:eastAsia="Times New Roman" w:cs="Times New Roman"/>
                <w:lang w:eastAsia="cs-CZ"/>
              </w:rPr>
            </w:pPr>
          </w:p>
        </w:tc>
        <w:tc>
          <w:tcPr>
            <w:tcW w:w="6608" w:type="dxa"/>
            <w:gridSpan w:val="3"/>
            <w:tcBorders>
              <w:top w:val="nil"/>
              <w:left w:val="nil"/>
              <w:bottom w:val="nil"/>
              <w:right w:val="nil"/>
            </w:tcBorders>
            <w:shd w:val="clear" w:color="auto" w:fill="auto"/>
            <w:noWrap/>
            <w:vAlign w:val="bottom"/>
            <w:hideMark/>
          </w:tcPr>
          <w:p w:rsidR="000147B5" w:rsidRPr="00322C0C" w:rsidRDefault="000147B5" w:rsidP="00E93B71">
            <w:pPr>
              <w:spacing w:after="0" w:line="240" w:lineRule="auto"/>
              <w:rPr>
                <w:rFonts w:eastAsia="Times New Roman" w:cs="Times New Roman"/>
                <w:lang w:eastAsia="cs-CZ"/>
              </w:rPr>
            </w:pPr>
          </w:p>
        </w:tc>
        <w:tc>
          <w:tcPr>
            <w:tcW w:w="196" w:type="dxa"/>
            <w:tcBorders>
              <w:top w:val="nil"/>
              <w:left w:val="nil"/>
              <w:bottom w:val="nil"/>
              <w:right w:val="nil"/>
            </w:tcBorders>
            <w:shd w:val="clear" w:color="auto" w:fill="auto"/>
            <w:noWrap/>
            <w:vAlign w:val="bottom"/>
            <w:hideMark/>
          </w:tcPr>
          <w:p w:rsidR="000147B5" w:rsidRPr="00322C0C" w:rsidRDefault="000147B5" w:rsidP="00E93B71">
            <w:pPr>
              <w:spacing w:after="0" w:line="240" w:lineRule="auto"/>
              <w:rPr>
                <w:rFonts w:eastAsia="Times New Roman" w:cs="Times New Roman"/>
                <w:lang w:eastAsia="cs-CZ"/>
              </w:rPr>
            </w:pPr>
          </w:p>
        </w:tc>
      </w:tr>
      <w:tr w:rsidR="000147B5" w:rsidRPr="00322C0C" w:rsidTr="000147B5">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322C0C" w:rsidRDefault="000147B5" w:rsidP="00E93B71">
            <w:pPr>
              <w:spacing w:line="240" w:lineRule="auto"/>
              <w:rPr>
                <w:rFonts w:eastAsia="Times New Roman" w:cs="Times New Roman"/>
                <w:lang w:eastAsia="cs-CZ"/>
              </w:rPr>
            </w:pPr>
            <w:r w:rsidRPr="00322C0C">
              <w:rPr>
                <w:rFonts w:eastAsia="Times New Roman" w:cs="Times New Roman"/>
                <w:lang w:eastAsia="cs-CZ"/>
              </w:rPr>
              <w:t>Odpovědnost za realizaci:</w:t>
            </w:r>
          </w:p>
        </w:tc>
        <w:tc>
          <w:tcPr>
            <w:tcW w:w="6804" w:type="dxa"/>
            <w:gridSpan w:val="4"/>
            <w:tcBorders>
              <w:top w:val="single" w:sz="8" w:space="0" w:color="auto"/>
              <w:left w:val="nil"/>
              <w:bottom w:val="single" w:sz="8" w:space="0" w:color="auto"/>
              <w:right w:val="single" w:sz="8" w:space="0" w:color="000000"/>
            </w:tcBorders>
            <w:shd w:val="clear" w:color="auto" w:fill="auto"/>
            <w:vAlign w:val="bottom"/>
            <w:hideMark/>
          </w:tcPr>
          <w:p w:rsidR="000147B5" w:rsidRPr="00322C0C" w:rsidRDefault="000147B5" w:rsidP="00E93B71">
            <w:pPr>
              <w:spacing w:line="240" w:lineRule="auto"/>
              <w:rPr>
                <w:rFonts w:eastAsia="Times New Roman" w:cs="Times New Roman"/>
                <w:lang w:eastAsia="cs-CZ"/>
              </w:rPr>
            </w:pPr>
            <w:r w:rsidRPr="00322C0C">
              <w:rPr>
                <w:rFonts w:eastAsia="Times New Roman" w:cs="Times New Roman"/>
                <w:lang w:eastAsia="cs-CZ"/>
              </w:rPr>
              <w:t>LK ve spolupráci s obcemi a poskytovateli sociálních služeb</w:t>
            </w:r>
          </w:p>
        </w:tc>
      </w:tr>
      <w:tr w:rsidR="000147B5" w:rsidRPr="00322C0C" w:rsidTr="000147B5">
        <w:trPr>
          <w:trHeight w:val="315"/>
        </w:trPr>
        <w:tc>
          <w:tcPr>
            <w:tcW w:w="2425" w:type="dxa"/>
            <w:tcBorders>
              <w:top w:val="nil"/>
              <w:left w:val="nil"/>
              <w:bottom w:val="nil"/>
              <w:right w:val="nil"/>
            </w:tcBorders>
            <w:shd w:val="clear" w:color="auto" w:fill="auto"/>
            <w:noWrap/>
            <w:vAlign w:val="bottom"/>
            <w:hideMark/>
          </w:tcPr>
          <w:p w:rsidR="000147B5" w:rsidRPr="00322C0C" w:rsidRDefault="000147B5" w:rsidP="00E93B71">
            <w:pPr>
              <w:spacing w:after="0" w:line="240" w:lineRule="auto"/>
              <w:rPr>
                <w:rFonts w:eastAsia="Times New Roman" w:cs="Times New Roman"/>
                <w:lang w:eastAsia="cs-CZ"/>
              </w:rPr>
            </w:pPr>
          </w:p>
        </w:tc>
        <w:tc>
          <w:tcPr>
            <w:tcW w:w="6804" w:type="dxa"/>
            <w:gridSpan w:val="4"/>
            <w:tcBorders>
              <w:top w:val="nil"/>
              <w:left w:val="nil"/>
              <w:bottom w:val="nil"/>
              <w:right w:val="nil"/>
            </w:tcBorders>
            <w:shd w:val="clear" w:color="auto" w:fill="auto"/>
            <w:noWrap/>
            <w:vAlign w:val="bottom"/>
            <w:hideMark/>
          </w:tcPr>
          <w:p w:rsidR="000147B5" w:rsidRPr="00322C0C" w:rsidRDefault="000147B5" w:rsidP="00E93B71">
            <w:pPr>
              <w:spacing w:after="0" w:line="240" w:lineRule="auto"/>
              <w:rPr>
                <w:rFonts w:eastAsia="Times New Roman" w:cs="Times New Roman"/>
                <w:lang w:eastAsia="cs-CZ"/>
              </w:rPr>
            </w:pPr>
          </w:p>
        </w:tc>
      </w:tr>
      <w:tr w:rsidR="000147B5" w:rsidRPr="00322C0C" w:rsidTr="000147B5">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322C0C" w:rsidRDefault="000147B5" w:rsidP="00E93B71">
            <w:pPr>
              <w:spacing w:after="0" w:line="240" w:lineRule="auto"/>
              <w:rPr>
                <w:rFonts w:eastAsia="Times New Roman" w:cs="Times New Roman"/>
                <w:lang w:eastAsia="cs-CZ"/>
              </w:rPr>
            </w:pPr>
            <w:r w:rsidRPr="00322C0C">
              <w:rPr>
                <w:rFonts w:eastAsia="Times New Roman" w:cs="Times New Roman"/>
                <w:lang w:eastAsia="cs-CZ"/>
              </w:rPr>
              <w:t>Financování:</w:t>
            </w:r>
          </w:p>
        </w:tc>
        <w:tc>
          <w:tcPr>
            <w:tcW w:w="680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322C0C" w:rsidRDefault="000147B5" w:rsidP="00E93B71">
            <w:pPr>
              <w:spacing w:after="0" w:line="240" w:lineRule="auto"/>
              <w:rPr>
                <w:rFonts w:eastAsia="Times New Roman" w:cs="Times New Roman"/>
                <w:lang w:eastAsia="cs-CZ"/>
              </w:rPr>
            </w:pPr>
            <w:r w:rsidRPr="00322C0C">
              <w:rPr>
                <w:rFonts w:eastAsia="Times New Roman" w:cs="Times New Roman"/>
                <w:lang w:eastAsia="cs-CZ"/>
              </w:rPr>
              <w:t>LK, EU - OPZ</w:t>
            </w:r>
          </w:p>
        </w:tc>
      </w:tr>
      <w:tr w:rsidR="000147B5" w:rsidRPr="00322C0C" w:rsidTr="000147B5">
        <w:trPr>
          <w:trHeight w:val="315"/>
        </w:trPr>
        <w:tc>
          <w:tcPr>
            <w:tcW w:w="2425" w:type="dxa"/>
            <w:tcBorders>
              <w:top w:val="nil"/>
              <w:left w:val="nil"/>
              <w:bottom w:val="nil"/>
              <w:right w:val="nil"/>
            </w:tcBorders>
            <w:shd w:val="clear" w:color="auto" w:fill="auto"/>
            <w:noWrap/>
            <w:vAlign w:val="bottom"/>
            <w:hideMark/>
          </w:tcPr>
          <w:p w:rsidR="000147B5" w:rsidRPr="00322C0C" w:rsidRDefault="000147B5" w:rsidP="00E93B71">
            <w:pPr>
              <w:spacing w:after="0" w:line="240" w:lineRule="auto"/>
              <w:rPr>
                <w:rFonts w:eastAsia="Times New Roman" w:cs="Times New Roman"/>
                <w:lang w:eastAsia="cs-CZ"/>
              </w:rPr>
            </w:pPr>
          </w:p>
        </w:tc>
        <w:tc>
          <w:tcPr>
            <w:tcW w:w="6608" w:type="dxa"/>
            <w:gridSpan w:val="3"/>
            <w:tcBorders>
              <w:top w:val="nil"/>
              <w:left w:val="nil"/>
              <w:bottom w:val="nil"/>
              <w:right w:val="nil"/>
            </w:tcBorders>
            <w:shd w:val="clear" w:color="auto" w:fill="auto"/>
            <w:noWrap/>
            <w:vAlign w:val="bottom"/>
            <w:hideMark/>
          </w:tcPr>
          <w:p w:rsidR="000147B5" w:rsidRPr="00322C0C" w:rsidRDefault="000147B5" w:rsidP="00E93B71">
            <w:pPr>
              <w:spacing w:after="0" w:line="240" w:lineRule="auto"/>
              <w:rPr>
                <w:rFonts w:eastAsia="Times New Roman" w:cs="Times New Roman"/>
                <w:lang w:eastAsia="cs-CZ"/>
              </w:rPr>
            </w:pPr>
          </w:p>
        </w:tc>
        <w:tc>
          <w:tcPr>
            <w:tcW w:w="196" w:type="dxa"/>
            <w:tcBorders>
              <w:top w:val="nil"/>
              <w:left w:val="nil"/>
              <w:bottom w:val="nil"/>
              <w:right w:val="nil"/>
            </w:tcBorders>
            <w:shd w:val="clear" w:color="auto" w:fill="auto"/>
            <w:noWrap/>
            <w:vAlign w:val="bottom"/>
            <w:hideMark/>
          </w:tcPr>
          <w:p w:rsidR="000147B5" w:rsidRPr="00322C0C" w:rsidRDefault="000147B5" w:rsidP="00E93B71">
            <w:pPr>
              <w:spacing w:after="0" w:line="240" w:lineRule="auto"/>
              <w:rPr>
                <w:rFonts w:eastAsia="Times New Roman" w:cs="Times New Roman"/>
                <w:lang w:eastAsia="cs-CZ"/>
              </w:rPr>
            </w:pPr>
          </w:p>
        </w:tc>
      </w:tr>
      <w:tr w:rsidR="000147B5" w:rsidRPr="00322C0C" w:rsidTr="000147B5">
        <w:trPr>
          <w:trHeight w:val="255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322C0C" w:rsidRDefault="000147B5" w:rsidP="00E93B71">
            <w:pPr>
              <w:spacing w:after="0" w:line="240" w:lineRule="auto"/>
              <w:rPr>
                <w:rFonts w:eastAsia="Times New Roman" w:cs="Times New Roman"/>
                <w:lang w:eastAsia="cs-CZ"/>
              </w:rPr>
            </w:pPr>
            <w:r w:rsidRPr="00322C0C">
              <w:rPr>
                <w:rFonts w:eastAsia="Times New Roman" w:cs="Times New Roman"/>
                <w:lang w:eastAsia="cs-CZ"/>
              </w:rPr>
              <w:t>Popis aktivity:</w:t>
            </w:r>
          </w:p>
        </w:tc>
        <w:tc>
          <w:tcPr>
            <w:tcW w:w="6804"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322C0C" w:rsidRDefault="000147B5" w:rsidP="00E93B71">
            <w:pPr>
              <w:spacing w:after="0" w:line="240" w:lineRule="auto"/>
              <w:rPr>
                <w:rFonts w:eastAsia="Times New Roman" w:cs="Times New Roman"/>
                <w:lang w:eastAsia="cs-CZ"/>
              </w:rPr>
            </w:pPr>
            <w:r w:rsidRPr="00322C0C">
              <w:rPr>
                <w:rFonts w:eastAsia="Times New Roman" w:cs="Times New Roman"/>
                <w:lang w:eastAsia="cs-CZ"/>
              </w:rPr>
              <w:t>Rozvojem a udržitelností je v případě této aktivity myšleno pokrytí území LK terénními programy tak, aby jejich dostupnost pokrývala skutečnou, prokázanou potřebu v území.  Je nutno vycházet z analýzy z roku 2013 - "Analýza sociálně vyloučených lokalit a dostupnosti sociálních služeb prevence v těchto lokalitách v Libereckém kraji", která byla zpracována v souvislosti s projektem IP5 "Podpora a rozvoj služeb v sociálně vyloučených lokalitách Libereckého kraje", oblast podpory 3.2 - podpora sociální integrace příslušníků romských lokalit. Dále je nutné být v souladu s Koncepcí prevence a řešení problematiky bezdomovectví v ČR do roku 2020.</w:t>
            </w:r>
          </w:p>
        </w:tc>
      </w:tr>
    </w:tbl>
    <w:p w:rsidR="000147B5" w:rsidRDefault="000147B5" w:rsidP="000147B5"/>
    <w:p w:rsidR="000147B5" w:rsidRDefault="000147B5" w:rsidP="000147B5">
      <w:r>
        <w:br w:type="page"/>
      </w:r>
    </w:p>
    <w:tbl>
      <w:tblPr>
        <w:tblW w:w="9120" w:type="dxa"/>
        <w:tblCellMar>
          <w:left w:w="70" w:type="dxa"/>
          <w:right w:w="70" w:type="dxa"/>
        </w:tblCellMar>
        <w:tblLook w:val="04A0" w:firstRow="1" w:lastRow="0" w:firstColumn="1" w:lastColumn="0" w:noHBand="0" w:noVBand="1"/>
      </w:tblPr>
      <w:tblGrid>
        <w:gridCol w:w="2425"/>
        <w:gridCol w:w="1134"/>
        <w:gridCol w:w="3039"/>
        <w:gridCol w:w="2151"/>
        <w:gridCol w:w="371"/>
      </w:tblGrid>
      <w:tr w:rsidR="000147B5" w:rsidRPr="003D7C2A" w:rsidTr="00E93B71">
        <w:trPr>
          <w:trHeight w:val="330"/>
        </w:trPr>
        <w:tc>
          <w:tcPr>
            <w:tcW w:w="91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3D7C2A" w:rsidRDefault="000147B5" w:rsidP="00E93B71">
            <w:pPr>
              <w:spacing w:after="0" w:line="240" w:lineRule="auto"/>
              <w:jc w:val="center"/>
              <w:rPr>
                <w:rFonts w:eastAsia="Times New Roman" w:cs="Times New Roman"/>
                <w:b/>
                <w:bCs/>
                <w:lang w:eastAsia="cs-CZ"/>
              </w:rPr>
            </w:pPr>
            <w:r w:rsidRPr="003D7C2A">
              <w:rPr>
                <w:rFonts w:eastAsia="Times New Roman" w:cs="Times New Roman"/>
                <w:b/>
                <w:bCs/>
                <w:lang w:eastAsia="cs-CZ"/>
              </w:rPr>
              <w:lastRenderedPageBreak/>
              <w:t>Střednědobý plán rozvoje sociálních služeb v Libereckém kraji 2014-2017</w:t>
            </w:r>
          </w:p>
        </w:tc>
      </w:tr>
      <w:tr w:rsidR="000147B5" w:rsidRPr="003D7C2A" w:rsidTr="00E93B71">
        <w:trPr>
          <w:trHeight w:val="315"/>
        </w:trPr>
        <w:tc>
          <w:tcPr>
            <w:tcW w:w="6598" w:type="dxa"/>
            <w:gridSpan w:val="3"/>
            <w:tcBorders>
              <w:top w:val="nil"/>
              <w:left w:val="nil"/>
              <w:bottom w:val="nil"/>
              <w:right w:val="nil"/>
            </w:tcBorders>
            <w:shd w:val="clear" w:color="auto" w:fill="auto"/>
            <w:noWrap/>
            <w:vAlign w:val="bottom"/>
            <w:hideMark/>
          </w:tcPr>
          <w:p w:rsidR="000147B5" w:rsidRPr="003D7C2A" w:rsidRDefault="000147B5" w:rsidP="00E93B71">
            <w:pPr>
              <w:spacing w:after="0" w:line="240" w:lineRule="auto"/>
              <w:rPr>
                <w:rFonts w:eastAsia="Times New Roman" w:cs="Times New Roman"/>
                <w:lang w:eastAsia="cs-CZ"/>
              </w:rPr>
            </w:pPr>
          </w:p>
        </w:tc>
        <w:tc>
          <w:tcPr>
            <w:tcW w:w="2151" w:type="dxa"/>
            <w:tcBorders>
              <w:top w:val="nil"/>
              <w:left w:val="nil"/>
              <w:bottom w:val="nil"/>
              <w:right w:val="nil"/>
            </w:tcBorders>
            <w:shd w:val="clear" w:color="auto" w:fill="auto"/>
            <w:noWrap/>
            <w:vAlign w:val="bottom"/>
            <w:hideMark/>
          </w:tcPr>
          <w:p w:rsidR="000147B5" w:rsidRPr="003D7C2A" w:rsidRDefault="000147B5" w:rsidP="00E93B71">
            <w:pPr>
              <w:spacing w:after="0" w:line="240" w:lineRule="auto"/>
              <w:rPr>
                <w:rFonts w:eastAsia="Times New Roman" w:cs="Times New Roman"/>
                <w:lang w:eastAsia="cs-CZ"/>
              </w:rPr>
            </w:pPr>
          </w:p>
        </w:tc>
        <w:tc>
          <w:tcPr>
            <w:tcW w:w="371" w:type="dxa"/>
            <w:tcBorders>
              <w:top w:val="nil"/>
              <w:left w:val="nil"/>
              <w:bottom w:val="nil"/>
              <w:right w:val="nil"/>
            </w:tcBorders>
            <w:shd w:val="clear" w:color="auto" w:fill="auto"/>
            <w:noWrap/>
            <w:vAlign w:val="bottom"/>
            <w:hideMark/>
          </w:tcPr>
          <w:p w:rsidR="000147B5" w:rsidRPr="003D7C2A" w:rsidRDefault="000147B5" w:rsidP="00E93B71">
            <w:pPr>
              <w:spacing w:after="0" w:line="240" w:lineRule="auto"/>
              <w:rPr>
                <w:rFonts w:eastAsia="Times New Roman" w:cs="Times New Roman"/>
                <w:lang w:eastAsia="cs-CZ"/>
              </w:rPr>
            </w:pPr>
          </w:p>
        </w:tc>
      </w:tr>
      <w:tr w:rsidR="000147B5" w:rsidRPr="003D7C2A" w:rsidTr="00E93B71">
        <w:trPr>
          <w:trHeight w:val="315"/>
        </w:trPr>
        <w:tc>
          <w:tcPr>
            <w:tcW w:w="91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3D7C2A" w:rsidRDefault="000147B5" w:rsidP="00E93B71">
            <w:pPr>
              <w:spacing w:after="0" w:line="240" w:lineRule="auto"/>
              <w:jc w:val="center"/>
              <w:rPr>
                <w:rFonts w:eastAsia="Times New Roman" w:cs="Times New Roman"/>
                <w:b/>
                <w:bCs/>
                <w:lang w:eastAsia="cs-CZ"/>
              </w:rPr>
            </w:pPr>
            <w:r w:rsidRPr="003D7C2A">
              <w:rPr>
                <w:rFonts w:eastAsia="Times New Roman" w:cs="Times New Roman"/>
                <w:b/>
                <w:bCs/>
                <w:lang w:eastAsia="cs-CZ"/>
              </w:rPr>
              <w:t>KARTA ROZVOJOVÉ AKTIVITY</w:t>
            </w:r>
          </w:p>
        </w:tc>
      </w:tr>
      <w:tr w:rsidR="000147B5" w:rsidRPr="003D7C2A" w:rsidTr="00E93B71">
        <w:trPr>
          <w:trHeight w:val="315"/>
        </w:trPr>
        <w:tc>
          <w:tcPr>
            <w:tcW w:w="9120" w:type="dxa"/>
            <w:gridSpan w:val="5"/>
            <w:tcBorders>
              <w:top w:val="single" w:sz="8" w:space="0" w:color="auto"/>
              <w:left w:val="nil"/>
              <w:bottom w:val="single" w:sz="8" w:space="0" w:color="auto"/>
              <w:right w:val="nil"/>
            </w:tcBorders>
            <w:shd w:val="clear" w:color="auto" w:fill="auto"/>
            <w:noWrap/>
            <w:vAlign w:val="bottom"/>
            <w:hideMark/>
          </w:tcPr>
          <w:p w:rsidR="000147B5" w:rsidRPr="003D7C2A" w:rsidRDefault="000147B5" w:rsidP="00E93B71">
            <w:pPr>
              <w:spacing w:after="0" w:line="240" w:lineRule="auto"/>
              <w:jc w:val="center"/>
              <w:rPr>
                <w:rFonts w:eastAsia="Times New Roman" w:cs="Times New Roman"/>
                <w:b/>
                <w:bCs/>
                <w:lang w:eastAsia="cs-CZ"/>
              </w:rPr>
            </w:pPr>
            <w:r w:rsidRPr="003D7C2A">
              <w:rPr>
                <w:rFonts w:eastAsia="Times New Roman" w:cs="Times New Roman"/>
                <w:b/>
                <w:bCs/>
                <w:lang w:eastAsia="cs-CZ"/>
              </w:rPr>
              <w:t>AKČNÍ PLÁN ROZVOJE SOCIÁLNÍCH SLUŽEB PRO ROK 2016</w:t>
            </w:r>
          </w:p>
        </w:tc>
      </w:tr>
      <w:tr w:rsidR="000147B5" w:rsidRPr="003D7C2A" w:rsidTr="00E93B71">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0147B5" w:rsidRPr="003D7C2A" w:rsidRDefault="000147B5" w:rsidP="00E93B71">
            <w:pPr>
              <w:spacing w:after="0" w:line="240" w:lineRule="auto"/>
              <w:rPr>
                <w:rFonts w:eastAsia="Times New Roman" w:cs="Times New Roman"/>
                <w:lang w:eastAsia="cs-CZ"/>
              </w:rPr>
            </w:pPr>
            <w:r w:rsidRPr="003D7C2A">
              <w:rPr>
                <w:rFonts w:eastAsia="Times New Roman" w:cs="Times New Roman"/>
                <w:lang w:eastAsia="cs-CZ"/>
              </w:rPr>
              <w:t>Číslo aktivity:</w:t>
            </w:r>
          </w:p>
        </w:tc>
        <w:tc>
          <w:tcPr>
            <w:tcW w:w="1134" w:type="dxa"/>
            <w:tcBorders>
              <w:top w:val="nil"/>
              <w:left w:val="nil"/>
              <w:bottom w:val="single" w:sz="8" w:space="0" w:color="auto"/>
              <w:right w:val="single" w:sz="8" w:space="0" w:color="auto"/>
            </w:tcBorders>
            <w:shd w:val="clear" w:color="CCFFFF" w:fill="D8E4BC"/>
            <w:noWrap/>
            <w:vAlign w:val="bottom"/>
            <w:hideMark/>
          </w:tcPr>
          <w:p w:rsidR="000147B5" w:rsidRPr="003D7C2A" w:rsidRDefault="000147B5" w:rsidP="00E93B71">
            <w:pPr>
              <w:spacing w:after="0" w:line="240" w:lineRule="auto"/>
              <w:rPr>
                <w:rFonts w:eastAsia="Times New Roman" w:cs="Times New Roman"/>
                <w:b/>
                <w:bCs/>
                <w:lang w:eastAsia="cs-CZ"/>
              </w:rPr>
            </w:pPr>
            <w:r w:rsidRPr="003D7C2A">
              <w:rPr>
                <w:rFonts w:eastAsia="Times New Roman" w:cs="Times New Roman"/>
                <w:b/>
                <w:bCs/>
                <w:lang w:eastAsia="cs-CZ"/>
              </w:rPr>
              <w:t>A04-05</w:t>
            </w:r>
          </w:p>
        </w:tc>
        <w:tc>
          <w:tcPr>
            <w:tcW w:w="5561" w:type="dxa"/>
            <w:gridSpan w:val="3"/>
            <w:tcBorders>
              <w:top w:val="nil"/>
              <w:left w:val="nil"/>
              <w:bottom w:val="single" w:sz="8" w:space="0" w:color="auto"/>
              <w:right w:val="single" w:sz="8" w:space="0" w:color="auto"/>
            </w:tcBorders>
            <w:shd w:val="clear" w:color="auto" w:fill="auto"/>
            <w:noWrap/>
            <w:vAlign w:val="bottom"/>
            <w:hideMark/>
          </w:tcPr>
          <w:p w:rsidR="000147B5" w:rsidRPr="003D7C2A" w:rsidRDefault="000147B5" w:rsidP="00E93B71">
            <w:pPr>
              <w:spacing w:after="0" w:line="240" w:lineRule="auto"/>
              <w:rPr>
                <w:rFonts w:eastAsia="Times New Roman" w:cs="Times New Roman"/>
                <w:b/>
                <w:bCs/>
                <w:lang w:eastAsia="cs-CZ"/>
              </w:rPr>
            </w:pPr>
            <w:r w:rsidRPr="003D7C2A">
              <w:rPr>
                <w:rFonts w:eastAsia="Times New Roman" w:cs="Times New Roman"/>
                <w:b/>
                <w:bCs/>
                <w:lang w:eastAsia="cs-CZ"/>
              </w:rPr>
              <w:t> </w:t>
            </w:r>
          </w:p>
        </w:tc>
      </w:tr>
      <w:tr w:rsidR="000147B5" w:rsidRPr="003D7C2A" w:rsidTr="00E93B71">
        <w:trPr>
          <w:trHeight w:val="97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3D7C2A" w:rsidRDefault="000147B5" w:rsidP="00E93B71">
            <w:pPr>
              <w:spacing w:after="0" w:line="240" w:lineRule="auto"/>
              <w:rPr>
                <w:rFonts w:eastAsia="Times New Roman" w:cs="Times New Roman"/>
                <w:lang w:eastAsia="cs-CZ"/>
              </w:rPr>
            </w:pPr>
            <w:r w:rsidRPr="003D7C2A">
              <w:rPr>
                <w:rFonts w:eastAsia="Times New Roman" w:cs="Times New Roman"/>
                <w:lang w:eastAsia="cs-CZ"/>
              </w:rPr>
              <w:t>Název aktivity:</w:t>
            </w:r>
          </w:p>
        </w:tc>
        <w:tc>
          <w:tcPr>
            <w:tcW w:w="6695"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3D7C2A" w:rsidRDefault="000147B5" w:rsidP="00E93B71">
            <w:pPr>
              <w:spacing w:after="0" w:line="240" w:lineRule="auto"/>
              <w:rPr>
                <w:rFonts w:eastAsia="Times New Roman" w:cs="Times New Roman"/>
                <w:b/>
                <w:bCs/>
                <w:lang w:eastAsia="cs-CZ"/>
              </w:rPr>
            </w:pPr>
            <w:r w:rsidRPr="003D7C2A">
              <w:rPr>
                <w:rFonts w:eastAsia="Times New Roman" w:cs="Times New Roman"/>
                <w:b/>
                <w:bCs/>
                <w:lang w:eastAsia="cs-CZ"/>
              </w:rPr>
              <w:t>Optimalizace sítě nízkoprahových zařízení pro děti a mládež (NZDM) na základě skutečné potřebnosti prokázané v KP a za předpokladu dohodnuté spolupráce obce a kraje.</w:t>
            </w:r>
          </w:p>
        </w:tc>
      </w:tr>
      <w:tr w:rsidR="000147B5" w:rsidRPr="003D7C2A" w:rsidTr="00E93B71">
        <w:trPr>
          <w:trHeight w:val="315"/>
        </w:trPr>
        <w:tc>
          <w:tcPr>
            <w:tcW w:w="2425" w:type="dxa"/>
            <w:tcBorders>
              <w:top w:val="nil"/>
              <w:left w:val="nil"/>
              <w:bottom w:val="nil"/>
              <w:right w:val="nil"/>
            </w:tcBorders>
            <w:shd w:val="clear" w:color="auto" w:fill="auto"/>
            <w:noWrap/>
            <w:vAlign w:val="bottom"/>
            <w:hideMark/>
          </w:tcPr>
          <w:p w:rsidR="000147B5" w:rsidRPr="003D7C2A" w:rsidRDefault="000147B5" w:rsidP="00E93B71">
            <w:pPr>
              <w:spacing w:after="0" w:line="240" w:lineRule="auto"/>
              <w:rPr>
                <w:rFonts w:eastAsia="Times New Roman" w:cs="Times New Roman"/>
                <w:lang w:eastAsia="cs-CZ"/>
              </w:rPr>
            </w:pPr>
          </w:p>
        </w:tc>
        <w:tc>
          <w:tcPr>
            <w:tcW w:w="6324" w:type="dxa"/>
            <w:gridSpan w:val="3"/>
            <w:tcBorders>
              <w:top w:val="nil"/>
              <w:left w:val="nil"/>
              <w:bottom w:val="nil"/>
              <w:right w:val="nil"/>
            </w:tcBorders>
            <w:shd w:val="clear" w:color="auto" w:fill="auto"/>
            <w:noWrap/>
            <w:vAlign w:val="bottom"/>
            <w:hideMark/>
          </w:tcPr>
          <w:p w:rsidR="000147B5" w:rsidRPr="003D7C2A" w:rsidRDefault="000147B5" w:rsidP="00E93B71">
            <w:pPr>
              <w:spacing w:after="0" w:line="240" w:lineRule="auto"/>
              <w:rPr>
                <w:rFonts w:eastAsia="Times New Roman" w:cs="Times New Roman"/>
                <w:lang w:eastAsia="cs-CZ"/>
              </w:rPr>
            </w:pPr>
          </w:p>
        </w:tc>
        <w:tc>
          <w:tcPr>
            <w:tcW w:w="371" w:type="dxa"/>
            <w:tcBorders>
              <w:top w:val="nil"/>
              <w:left w:val="nil"/>
              <w:bottom w:val="nil"/>
              <w:right w:val="nil"/>
            </w:tcBorders>
            <w:shd w:val="clear" w:color="auto" w:fill="auto"/>
            <w:noWrap/>
            <w:vAlign w:val="bottom"/>
            <w:hideMark/>
          </w:tcPr>
          <w:p w:rsidR="000147B5" w:rsidRPr="003D7C2A" w:rsidRDefault="000147B5" w:rsidP="00E93B71">
            <w:pPr>
              <w:spacing w:after="0" w:line="240" w:lineRule="auto"/>
              <w:rPr>
                <w:rFonts w:eastAsia="Times New Roman" w:cs="Times New Roman"/>
                <w:lang w:eastAsia="cs-CZ"/>
              </w:rPr>
            </w:pPr>
          </w:p>
        </w:tc>
      </w:tr>
      <w:tr w:rsidR="000147B5" w:rsidRPr="003D7C2A" w:rsidTr="00E93B71">
        <w:trPr>
          <w:trHeight w:val="14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3D7C2A" w:rsidRDefault="000147B5" w:rsidP="00E93B71">
            <w:pPr>
              <w:spacing w:after="0" w:line="240" w:lineRule="auto"/>
              <w:rPr>
                <w:rFonts w:eastAsia="Times New Roman" w:cs="Times New Roman"/>
                <w:lang w:eastAsia="cs-CZ"/>
              </w:rPr>
            </w:pPr>
            <w:r w:rsidRPr="003D7C2A">
              <w:rPr>
                <w:rFonts w:eastAsia="Times New Roman" w:cs="Times New Roman"/>
                <w:lang w:eastAsia="cs-CZ"/>
              </w:rPr>
              <w:t>Vazba na strategické cíle:</w:t>
            </w:r>
          </w:p>
        </w:tc>
        <w:tc>
          <w:tcPr>
            <w:tcW w:w="669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3D7C2A" w:rsidRDefault="000147B5" w:rsidP="00E93B71">
            <w:pPr>
              <w:spacing w:after="0" w:line="240" w:lineRule="auto"/>
              <w:rPr>
                <w:rFonts w:eastAsia="Times New Roman" w:cs="Times New Roman"/>
                <w:lang w:eastAsia="cs-CZ"/>
              </w:rPr>
            </w:pPr>
            <w:r w:rsidRPr="003D7C2A">
              <w:rPr>
                <w:rFonts w:eastAsia="Times New Roman" w:cs="Times New Roman"/>
                <w:lang w:eastAsia="cs-CZ"/>
              </w:rPr>
              <w:t xml:space="preserve">SC4 Zlepšení nabídky služeb sociální prevence                                                                                                                                                                                                                                     SC5 Optimalizace a využitelnost sítě služeb sociálního poradenství a služeb pro osoby ohrožené sociálním vyloučením, chudobou a nezaměstnaností </w:t>
            </w:r>
            <w:r w:rsidRPr="003D7C2A">
              <w:rPr>
                <w:rFonts w:eastAsia="Times New Roman" w:cs="Times New Roman"/>
                <w:lang w:eastAsia="cs-CZ"/>
              </w:rPr>
              <w:br/>
              <w:t>SC6 Integrace národnostních menšin, prevence vzniku a řešení stávajících vyloučených lokalit</w:t>
            </w:r>
          </w:p>
        </w:tc>
      </w:tr>
      <w:tr w:rsidR="000147B5" w:rsidRPr="003D7C2A"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3D7C2A" w:rsidRDefault="000147B5" w:rsidP="00E93B71">
            <w:pPr>
              <w:spacing w:after="0" w:line="240" w:lineRule="auto"/>
              <w:rPr>
                <w:rFonts w:eastAsia="Times New Roman" w:cs="Times New Roman"/>
                <w:lang w:eastAsia="cs-CZ"/>
              </w:rPr>
            </w:pPr>
            <w:r w:rsidRPr="003D7C2A">
              <w:rPr>
                <w:rFonts w:eastAsia="Times New Roman" w:cs="Times New Roman"/>
                <w:lang w:eastAsia="cs-CZ"/>
              </w:rPr>
              <w:t>Cílové skupiny uživatelů:</w:t>
            </w:r>
          </w:p>
        </w:tc>
        <w:tc>
          <w:tcPr>
            <w:tcW w:w="669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3D7C2A" w:rsidRDefault="000147B5" w:rsidP="00E93B71">
            <w:pPr>
              <w:spacing w:after="0" w:line="240" w:lineRule="auto"/>
              <w:rPr>
                <w:rFonts w:eastAsia="Times New Roman" w:cs="Times New Roman"/>
                <w:lang w:eastAsia="cs-CZ"/>
              </w:rPr>
            </w:pPr>
            <w:r w:rsidRPr="003D7C2A">
              <w:rPr>
                <w:rFonts w:eastAsia="Times New Roman" w:cs="Times New Roman"/>
                <w:lang w:eastAsia="cs-CZ"/>
              </w:rPr>
              <w:t>děti a mládež od 6 do 26 let</w:t>
            </w:r>
          </w:p>
        </w:tc>
      </w:tr>
      <w:tr w:rsidR="000147B5" w:rsidRPr="003D7C2A"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3D7C2A" w:rsidRDefault="000147B5" w:rsidP="00E93B71">
            <w:pPr>
              <w:spacing w:after="0" w:line="240" w:lineRule="auto"/>
              <w:rPr>
                <w:rFonts w:eastAsia="Times New Roman" w:cs="Times New Roman"/>
                <w:lang w:eastAsia="cs-CZ"/>
              </w:rPr>
            </w:pPr>
            <w:r w:rsidRPr="003D7C2A">
              <w:rPr>
                <w:rFonts w:eastAsia="Times New Roman" w:cs="Times New Roman"/>
                <w:lang w:eastAsia="cs-CZ"/>
              </w:rPr>
              <w:t>Dotčené druhy sociálních služeb (§):</w:t>
            </w:r>
          </w:p>
        </w:tc>
        <w:tc>
          <w:tcPr>
            <w:tcW w:w="669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3D7C2A" w:rsidRDefault="000147B5" w:rsidP="00E93B71">
            <w:pPr>
              <w:spacing w:after="0" w:line="240" w:lineRule="auto"/>
              <w:rPr>
                <w:rFonts w:eastAsia="Times New Roman" w:cs="Times New Roman"/>
                <w:lang w:eastAsia="cs-CZ"/>
              </w:rPr>
            </w:pPr>
            <w:r w:rsidRPr="003D7C2A">
              <w:rPr>
                <w:rFonts w:eastAsia="Times New Roman" w:cs="Times New Roman"/>
                <w:lang w:eastAsia="cs-CZ"/>
              </w:rPr>
              <w:t>Nízkoprahová zařízení pro děti a mládež (§ 62)</w:t>
            </w:r>
          </w:p>
        </w:tc>
      </w:tr>
      <w:tr w:rsidR="000147B5" w:rsidRPr="003D7C2A" w:rsidTr="00E93B71">
        <w:trPr>
          <w:trHeight w:val="315"/>
        </w:trPr>
        <w:tc>
          <w:tcPr>
            <w:tcW w:w="2425" w:type="dxa"/>
            <w:tcBorders>
              <w:top w:val="nil"/>
              <w:left w:val="nil"/>
              <w:bottom w:val="nil"/>
              <w:right w:val="nil"/>
            </w:tcBorders>
            <w:shd w:val="clear" w:color="auto" w:fill="auto"/>
            <w:noWrap/>
            <w:vAlign w:val="bottom"/>
            <w:hideMark/>
          </w:tcPr>
          <w:p w:rsidR="000147B5" w:rsidRPr="003D7C2A" w:rsidRDefault="000147B5" w:rsidP="00E93B71">
            <w:pPr>
              <w:spacing w:after="0" w:line="240" w:lineRule="auto"/>
              <w:rPr>
                <w:rFonts w:eastAsia="Times New Roman" w:cs="Times New Roman"/>
                <w:lang w:eastAsia="cs-CZ"/>
              </w:rPr>
            </w:pPr>
          </w:p>
        </w:tc>
        <w:tc>
          <w:tcPr>
            <w:tcW w:w="6324" w:type="dxa"/>
            <w:gridSpan w:val="3"/>
            <w:tcBorders>
              <w:top w:val="nil"/>
              <w:left w:val="nil"/>
              <w:bottom w:val="nil"/>
              <w:right w:val="nil"/>
            </w:tcBorders>
            <w:shd w:val="clear" w:color="auto" w:fill="auto"/>
            <w:noWrap/>
            <w:vAlign w:val="bottom"/>
            <w:hideMark/>
          </w:tcPr>
          <w:p w:rsidR="000147B5" w:rsidRPr="003D7C2A" w:rsidRDefault="000147B5" w:rsidP="00E93B71">
            <w:pPr>
              <w:spacing w:after="0" w:line="240" w:lineRule="auto"/>
              <w:rPr>
                <w:rFonts w:eastAsia="Times New Roman" w:cs="Times New Roman"/>
                <w:lang w:eastAsia="cs-CZ"/>
              </w:rPr>
            </w:pPr>
          </w:p>
        </w:tc>
        <w:tc>
          <w:tcPr>
            <w:tcW w:w="371" w:type="dxa"/>
            <w:tcBorders>
              <w:top w:val="nil"/>
              <w:left w:val="nil"/>
              <w:bottom w:val="nil"/>
              <w:right w:val="nil"/>
            </w:tcBorders>
            <w:shd w:val="clear" w:color="auto" w:fill="auto"/>
            <w:noWrap/>
            <w:vAlign w:val="bottom"/>
            <w:hideMark/>
          </w:tcPr>
          <w:p w:rsidR="000147B5" w:rsidRPr="003D7C2A" w:rsidRDefault="000147B5" w:rsidP="00E93B71">
            <w:pPr>
              <w:spacing w:after="0" w:line="240" w:lineRule="auto"/>
              <w:rPr>
                <w:rFonts w:eastAsia="Times New Roman" w:cs="Times New Roman"/>
                <w:lang w:eastAsia="cs-CZ"/>
              </w:rPr>
            </w:pPr>
          </w:p>
        </w:tc>
      </w:tr>
      <w:tr w:rsidR="000147B5" w:rsidRPr="003D7C2A"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3D7C2A" w:rsidRDefault="000147B5" w:rsidP="00E93B71">
            <w:pPr>
              <w:spacing w:after="0" w:line="240" w:lineRule="auto"/>
              <w:rPr>
                <w:rFonts w:eastAsia="Times New Roman" w:cs="Times New Roman"/>
                <w:lang w:eastAsia="cs-CZ"/>
              </w:rPr>
            </w:pPr>
            <w:r w:rsidRPr="003D7C2A">
              <w:rPr>
                <w:rFonts w:eastAsia="Times New Roman" w:cs="Times New Roman"/>
                <w:lang w:eastAsia="cs-CZ"/>
              </w:rPr>
              <w:t>Doba realizace:</w:t>
            </w:r>
          </w:p>
        </w:tc>
        <w:tc>
          <w:tcPr>
            <w:tcW w:w="66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3D7C2A" w:rsidRDefault="000147B5" w:rsidP="00E93B71">
            <w:pPr>
              <w:spacing w:after="0" w:line="240" w:lineRule="auto"/>
              <w:rPr>
                <w:rFonts w:eastAsia="Times New Roman" w:cs="Times New Roman"/>
                <w:lang w:eastAsia="cs-CZ"/>
              </w:rPr>
            </w:pPr>
            <w:r w:rsidRPr="003D7C2A">
              <w:rPr>
                <w:rFonts w:eastAsia="Times New Roman" w:cs="Times New Roman"/>
                <w:lang w:eastAsia="cs-CZ"/>
              </w:rPr>
              <w:t>2015+</w:t>
            </w:r>
          </w:p>
        </w:tc>
      </w:tr>
      <w:tr w:rsidR="000147B5" w:rsidRPr="003D7C2A" w:rsidTr="00E93B71">
        <w:trPr>
          <w:trHeight w:val="315"/>
        </w:trPr>
        <w:tc>
          <w:tcPr>
            <w:tcW w:w="2425" w:type="dxa"/>
            <w:tcBorders>
              <w:top w:val="nil"/>
              <w:left w:val="nil"/>
              <w:bottom w:val="nil"/>
              <w:right w:val="nil"/>
            </w:tcBorders>
            <w:shd w:val="clear" w:color="auto" w:fill="auto"/>
            <w:noWrap/>
            <w:vAlign w:val="bottom"/>
            <w:hideMark/>
          </w:tcPr>
          <w:p w:rsidR="000147B5" w:rsidRPr="003D7C2A" w:rsidRDefault="000147B5" w:rsidP="00E93B71">
            <w:pPr>
              <w:spacing w:after="0" w:line="240" w:lineRule="auto"/>
              <w:rPr>
                <w:rFonts w:eastAsia="Times New Roman" w:cs="Times New Roman"/>
                <w:lang w:eastAsia="cs-CZ"/>
              </w:rPr>
            </w:pPr>
          </w:p>
        </w:tc>
        <w:tc>
          <w:tcPr>
            <w:tcW w:w="6324" w:type="dxa"/>
            <w:gridSpan w:val="3"/>
            <w:tcBorders>
              <w:top w:val="nil"/>
              <w:left w:val="nil"/>
              <w:bottom w:val="nil"/>
              <w:right w:val="nil"/>
            </w:tcBorders>
            <w:shd w:val="clear" w:color="auto" w:fill="auto"/>
            <w:noWrap/>
            <w:vAlign w:val="bottom"/>
            <w:hideMark/>
          </w:tcPr>
          <w:p w:rsidR="000147B5" w:rsidRPr="003D7C2A" w:rsidRDefault="000147B5" w:rsidP="00E93B71">
            <w:pPr>
              <w:spacing w:after="0" w:line="240" w:lineRule="auto"/>
              <w:rPr>
                <w:rFonts w:eastAsia="Times New Roman" w:cs="Times New Roman"/>
                <w:lang w:eastAsia="cs-CZ"/>
              </w:rPr>
            </w:pPr>
          </w:p>
        </w:tc>
        <w:tc>
          <w:tcPr>
            <w:tcW w:w="371" w:type="dxa"/>
            <w:tcBorders>
              <w:top w:val="nil"/>
              <w:left w:val="nil"/>
              <w:bottom w:val="nil"/>
              <w:right w:val="nil"/>
            </w:tcBorders>
            <w:shd w:val="clear" w:color="auto" w:fill="auto"/>
            <w:noWrap/>
            <w:vAlign w:val="bottom"/>
            <w:hideMark/>
          </w:tcPr>
          <w:p w:rsidR="000147B5" w:rsidRPr="003D7C2A" w:rsidRDefault="000147B5" w:rsidP="00E93B71">
            <w:pPr>
              <w:spacing w:after="0" w:line="240" w:lineRule="auto"/>
              <w:rPr>
                <w:rFonts w:eastAsia="Times New Roman" w:cs="Times New Roman"/>
                <w:lang w:eastAsia="cs-CZ"/>
              </w:rPr>
            </w:pPr>
          </w:p>
        </w:tc>
      </w:tr>
      <w:tr w:rsidR="000147B5" w:rsidRPr="003D7C2A" w:rsidTr="00E93B71">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3D7C2A" w:rsidRDefault="000147B5" w:rsidP="00E93B71">
            <w:pPr>
              <w:spacing w:after="0" w:line="240" w:lineRule="auto"/>
              <w:rPr>
                <w:rFonts w:eastAsia="Times New Roman" w:cs="Times New Roman"/>
                <w:lang w:eastAsia="cs-CZ"/>
              </w:rPr>
            </w:pPr>
            <w:r w:rsidRPr="003D7C2A">
              <w:rPr>
                <w:rFonts w:eastAsia="Times New Roman" w:cs="Times New Roman"/>
                <w:lang w:eastAsia="cs-CZ"/>
              </w:rPr>
              <w:t>Odpovědnost za realizaci:</w:t>
            </w:r>
          </w:p>
        </w:tc>
        <w:tc>
          <w:tcPr>
            <w:tcW w:w="669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3D7C2A" w:rsidRDefault="000147B5" w:rsidP="00E93B71">
            <w:pPr>
              <w:spacing w:after="0" w:line="240" w:lineRule="auto"/>
              <w:rPr>
                <w:rFonts w:eastAsia="Times New Roman" w:cs="Times New Roman"/>
                <w:lang w:eastAsia="cs-CZ"/>
              </w:rPr>
            </w:pPr>
            <w:r w:rsidRPr="003D7C2A">
              <w:rPr>
                <w:rFonts w:eastAsia="Times New Roman" w:cs="Times New Roman"/>
                <w:lang w:eastAsia="cs-CZ"/>
              </w:rPr>
              <w:t>LK</w:t>
            </w:r>
          </w:p>
        </w:tc>
      </w:tr>
      <w:tr w:rsidR="000147B5" w:rsidRPr="003D7C2A" w:rsidTr="00E93B71">
        <w:trPr>
          <w:trHeight w:val="315"/>
        </w:trPr>
        <w:tc>
          <w:tcPr>
            <w:tcW w:w="2425" w:type="dxa"/>
            <w:tcBorders>
              <w:top w:val="nil"/>
              <w:left w:val="nil"/>
              <w:bottom w:val="nil"/>
              <w:right w:val="nil"/>
            </w:tcBorders>
            <w:shd w:val="clear" w:color="auto" w:fill="auto"/>
            <w:noWrap/>
            <w:vAlign w:val="bottom"/>
            <w:hideMark/>
          </w:tcPr>
          <w:p w:rsidR="000147B5" w:rsidRPr="003D7C2A" w:rsidRDefault="000147B5" w:rsidP="00E93B71">
            <w:pPr>
              <w:spacing w:after="0" w:line="240" w:lineRule="auto"/>
              <w:rPr>
                <w:rFonts w:eastAsia="Times New Roman" w:cs="Times New Roman"/>
                <w:lang w:eastAsia="cs-CZ"/>
              </w:rPr>
            </w:pPr>
          </w:p>
        </w:tc>
        <w:tc>
          <w:tcPr>
            <w:tcW w:w="6695" w:type="dxa"/>
            <w:gridSpan w:val="4"/>
            <w:tcBorders>
              <w:top w:val="nil"/>
              <w:left w:val="nil"/>
              <w:bottom w:val="nil"/>
              <w:right w:val="nil"/>
            </w:tcBorders>
            <w:shd w:val="clear" w:color="auto" w:fill="auto"/>
            <w:noWrap/>
            <w:vAlign w:val="bottom"/>
            <w:hideMark/>
          </w:tcPr>
          <w:p w:rsidR="000147B5" w:rsidRPr="003D7C2A" w:rsidRDefault="000147B5" w:rsidP="00E93B71">
            <w:pPr>
              <w:spacing w:after="0" w:line="240" w:lineRule="auto"/>
              <w:rPr>
                <w:rFonts w:eastAsia="Times New Roman" w:cs="Times New Roman"/>
                <w:lang w:eastAsia="cs-CZ"/>
              </w:rPr>
            </w:pPr>
          </w:p>
        </w:tc>
      </w:tr>
      <w:tr w:rsidR="000147B5" w:rsidRPr="003D7C2A"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3D7C2A" w:rsidRDefault="000147B5" w:rsidP="00E93B71">
            <w:pPr>
              <w:spacing w:after="0" w:line="240" w:lineRule="auto"/>
              <w:rPr>
                <w:rFonts w:eastAsia="Times New Roman" w:cs="Times New Roman"/>
                <w:lang w:eastAsia="cs-CZ"/>
              </w:rPr>
            </w:pPr>
            <w:r w:rsidRPr="003D7C2A">
              <w:rPr>
                <w:rFonts w:eastAsia="Times New Roman" w:cs="Times New Roman"/>
                <w:lang w:eastAsia="cs-CZ"/>
              </w:rPr>
              <w:t>Financování:</w:t>
            </w:r>
          </w:p>
        </w:tc>
        <w:tc>
          <w:tcPr>
            <w:tcW w:w="6695" w:type="dxa"/>
            <w:gridSpan w:val="4"/>
            <w:tcBorders>
              <w:top w:val="single" w:sz="8" w:space="0" w:color="auto"/>
              <w:left w:val="nil"/>
              <w:bottom w:val="single" w:sz="8" w:space="0" w:color="auto"/>
              <w:right w:val="single" w:sz="8" w:space="0" w:color="000000"/>
            </w:tcBorders>
            <w:shd w:val="clear" w:color="auto" w:fill="auto"/>
            <w:noWrap/>
            <w:vAlign w:val="center"/>
            <w:hideMark/>
          </w:tcPr>
          <w:p w:rsidR="000147B5" w:rsidRPr="003D7C2A" w:rsidRDefault="000147B5" w:rsidP="00E93B71">
            <w:pPr>
              <w:spacing w:after="0" w:line="240" w:lineRule="auto"/>
              <w:rPr>
                <w:rFonts w:eastAsia="Times New Roman" w:cs="Times New Roman"/>
                <w:lang w:eastAsia="cs-CZ"/>
              </w:rPr>
            </w:pPr>
            <w:r w:rsidRPr="003D7C2A">
              <w:rPr>
                <w:rFonts w:eastAsia="Times New Roman" w:cs="Times New Roman"/>
                <w:lang w:eastAsia="cs-CZ"/>
              </w:rPr>
              <w:t>LK, EU - OPZ, obce</w:t>
            </w:r>
          </w:p>
        </w:tc>
      </w:tr>
      <w:tr w:rsidR="000147B5" w:rsidRPr="003D7C2A" w:rsidTr="00E93B71">
        <w:trPr>
          <w:trHeight w:val="315"/>
        </w:trPr>
        <w:tc>
          <w:tcPr>
            <w:tcW w:w="2425" w:type="dxa"/>
            <w:tcBorders>
              <w:top w:val="nil"/>
              <w:left w:val="nil"/>
              <w:bottom w:val="nil"/>
              <w:right w:val="nil"/>
            </w:tcBorders>
            <w:shd w:val="clear" w:color="auto" w:fill="auto"/>
            <w:noWrap/>
            <w:vAlign w:val="bottom"/>
            <w:hideMark/>
          </w:tcPr>
          <w:p w:rsidR="000147B5" w:rsidRPr="003D7C2A" w:rsidRDefault="000147B5" w:rsidP="00E93B71">
            <w:pPr>
              <w:spacing w:after="0" w:line="240" w:lineRule="auto"/>
              <w:rPr>
                <w:rFonts w:eastAsia="Times New Roman" w:cs="Times New Roman"/>
                <w:lang w:eastAsia="cs-CZ"/>
              </w:rPr>
            </w:pPr>
          </w:p>
        </w:tc>
        <w:tc>
          <w:tcPr>
            <w:tcW w:w="6324" w:type="dxa"/>
            <w:gridSpan w:val="3"/>
            <w:tcBorders>
              <w:top w:val="nil"/>
              <w:left w:val="nil"/>
              <w:bottom w:val="nil"/>
              <w:right w:val="nil"/>
            </w:tcBorders>
            <w:shd w:val="clear" w:color="auto" w:fill="auto"/>
            <w:noWrap/>
            <w:vAlign w:val="bottom"/>
            <w:hideMark/>
          </w:tcPr>
          <w:p w:rsidR="000147B5" w:rsidRPr="003D7C2A" w:rsidRDefault="000147B5" w:rsidP="00E93B71">
            <w:pPr>
              <w:spacing w:after="0" w:line="240" w:lineRule="auto"/>
              <w:rPr>
                <w:rFonts w:eastAsia="Times New Roman" w:cs="Times New Roman"/>
                <w:lang w:eastAsia="cs-CZ"/>
              </w:rPr>
            </w:pPr>
          </w:p>
        </w:tc>
        <w:tc>
          <w:tcPr>
            <w:tcW w:w="371" w:type="dxa"/>
            <w:tcBorders>
              <w:top w:val="nil"/>
              <w:left w:val="nil"/>
              <w:bottom w:val="nil"/>
              <w:right w:val="nil"/>
            </w:tcBorders>
            <w:shd w:val="clear" w:color="auto" w:fill="auto"/>
            <w:noWrap/>
            <w:vAlign w:val="bottom"/>
            <w:hideMark/>
          </w:tcPr>
          <w:p w:rsidR="000147B5" w:rsidRPr="003D7C2A" w:rsidRDefault="000147B5" w:rsidP="00E93B71">
            <w:pPr>
              <w:spacing w:after="0" w:line="240" w:lineRule="auto"/>
              <w:rPr>
                <w:rFonts w:eastAsia="Times New Roman" w:cs="Times New Roman"/>
                <w:lang w:eastAsia="cs-CZ"/>
              </w:rPr>
            </w:pPr>
          </w:p>
        </w:tc>
      </w:tr>
      <w:tr w:rsidR="000147B5" w:rsidRPr="003D7C2A" w:rsidTr="00E93B71">
        <w:trPr>
          <w:trHeight w:val="277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3D7C2A" w:rsidRDefault="000147B5" w:rsidP="00E93B71">
            <w:pPr>
              <w:spacing w:after="0" w:line="240" w:lineRule="auto"/>
              <w:rPr>
                <w:rFonts w:eastAsia="Times New Roman" w:cs="Times New Roman"/>
                <w:lang w:eastAsia="cs-CZ"/>
              </w:rPr>
            </w:pPr>
            <w:r w:rsidRPr="003D7C2A">
              <w:rPr>
                <w:rFonts w:eastAsia="Times New Roman" w:cs="Times New Roman"/>
                <w:lang w:eastAsia="cs-CZ"/>
              </w:rPr>
              <w:t>Popis aktivity:</w:t>
            </w:r>
          </w:p>
        </w:tc>
        <w:tc>
          <w:tcPr>
            <w:tcW w:w="669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3D7C2A" w:rsidRDefault="000147B5" w:rsidP="00E93B71">
            <w:pPr>
              <w:spacing w:after="0" w:line="240" w:lineRule="auto"/>
              <w:rPr>
                <w:rFonts w:eastAsia="Times New Roman" w:cs="Times New Roman"/>
                <w:lang w:eastAsia="cs-CZ"/>
              </w:rPr>
            </w:pPr>
            <w:r w:rsidRPr="003D7C2A">
              <w:rPr>
                <w:rFonts w:eastAsia="Times New Roman" w:cs="Times New Roman"/>
                <w:lang w:eastAsia="cs-CZ"/>
              </w:rPr>
              <w:t>Optimalizací sítí je v případě této aktivity myšleno pokrytí území LK NZDM tak, aby jejich dostupnost pokrývala skutečnou, prokázanou potřebu v území. Zřízení nových zařízení tohoto typu musí jednoznačně vyplývat z komunitních plánů obcí a obce musí být ochotny se na provozu nově vzniklých zařízení podílet finančně. Finanční podpora ze strany LK bude poskytnuta pouze v těch případech, kdy bude jednoznačná dohoda s obcemi a za předpokladu splnění parametrů pro zařazení do Základní sítě sociálních služeb. Potřebnost musí být v souladu s nově vzniklou analýzou - "Analýza sociálně vyloučených lokalit a dostupnosti sociálních služeb prevence v těchto lokalitách v Libereckém kraji". Potřebnost je dále definována v Základní síti sociálních služeb. Možná realizace individuálního projektu kraje na zvýšení dostupnosti sociálních služeb v dalších lokalitách kraje a rozvoj současných sociálních služeb v území.</w:t>
            </w:r>
          </w:p>
        </w:tc>
      </w:tr>
    </w:tbl>
    <w:p w:rsidR="000147B5" w:rsidRDefault="000147B5" w:rsidP="000147B5"/>
    <w:p w:rsidR="000147B5" w:rsidRDefault="000147B5" w:rsidP="000147B5"/>
    <w:p w:rsidR="000147B5" w:rsidRDefault="000147B5" w:rsidP="000147B5"/>
    <w:p w:rsidR="000147B5" w:rsidRDefault="000147B5" w:rsidP="000147B5">
      <w:pPr>
        <w:pStyle w:val="Nadpis2"/>
      </w:pPr>
      <w:bookmarkStart w:id="70" w:name="_Toc420500202"/>
      <w:r w:rsidRPr="00C3743A">
        <w:lastRenderedPageBreak/>
        <w:t xml:space="preserve">SC5 Optimalizace a využitelnost sítě služeb sociálního </w:t>
      </w:r>
      <w:r w:rsidRPr="00EB6850">
        <w:rPr>
          <w:sz w:val="36"/>
        </w:rPr>
        <w:t xml:space="preserve">poradenství a služeb pro osoby ohrožené sociálním </w:t>
      </w:r>
      <w:r w:rsidRPr="00C3743A">
        <w:t>vyloučením, chudobou a nezaměstnaností</w:t>
      </w:r>
      <w:r>
        <w:t xml:space="preserve"> – karty rozvojových aktivit</w:t>
      </w:r>
      <w:bookmarkEnd w:id="70"/>
    </w:p>
    <w:tbl>
      <w:tblPr>
        <w:tblW w:w="9420" w:type="dxa"/>
        <w:tblCellMar>
          <w:left w:w="70" w:type="dxa"/>
          <w:right w:w="70" w:type="dxa"/>
        </w:tblCellMar>
        <w:tblLook w:val="04A0" w:firstRow="1" w:lastRow="0" w:firstColumn="1" w:lastColumn="0" w:noHBand="0" w:noVBand="1"/>
      </w:tblPr>
      <w:tblGrid>
        <w:gridCol w:w="2425"/>
        <w:gridCol w:w="992"/>
        <w:gridCol w:w="142"/>
        <w:gridCol w:w="2953"/>
        <w:gridCol w:w="303"/>
        <w:gridCol w:w="1821"/>
        <w:gridCol w:w="364"/>
        <w:gridCol w:w="33"/>
        <w:gridCol w:w="387"/>
      </w:tblGrid>
      <w:tr w:rsidR="000147B5" w:rsidRPr="002653CB" w:rsidTr="00E93B71">
        <w:trPr>
          <w:gridAfter w:val="2"/>
          <w:wAfter w:w="420" w:type="dxa"/>
          <w:trHeight w:val="330"/>
        </w:trPr>
        <w:tc>
          <w:tcPr>
            <w:tcW w:w="9000" w:type="dxa"/>
            <w:gridSpan w:val="7"/>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2653CB" w:rsidRDefault="000147B5" w:rsidP="00E93B71">
            <w:pPr>
              <w:spacing w:after="0" w:line="240" w:lineRule="auto"/>
              <w:jc w:val="center"/>
              <w:rPr>
                <w:rFonts w:eastAsia="Times New Roman" w:cs="Times New Roman"/>
                <w:b/>
                <w:bCs/>
                <w:lang w:eastAsia="cs-CZ"/>
              </w:rPr>
            </w:pPr>
            <w:r w:rsidRPr="002653CB">
              <w:rPr>
                <w:rFonts w:eastAsia="Times New Roman" w:cs="Times New Roman"/>
                <w:b/>
                <w:bCs/>
                <w:lang w:eastAsia="cs-CZ"/>
              </w:rPr>
              <w:t>Střednědobý plán rozvoje sociálních služeb v Libereckém kraji 2014-2017</w:t>
            </w:r>
          </w:p>
        </w:tc>
      </w:tr>
      <w:tr w:rsidR="000147B5" w:rsidRPr="002653CB" w:rsidTr="00EB6850">
        <w:trPr>
          <w:gridAfter w:val="2"/>
          <w:wAfter w:w="420" w:type="dxa"/>
          <w:trHeight w:val="120"/>
        </w:trPr>
        <w:tc>
          <w:tcPr>
            <w:tcW w:w="6512" w:type="dxa"/>
            <w:gridSpan w:val="4"/>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lang w:eastAsia="cs-CZ"/>
              </w:rPr>
            </w:pPr>
          </w:p>
        </w:tc>
        <w:tc>
          <w:tcPr>
            <w:tcW w:w="2124" w:type="dxa"/>
            <w:gridSpan w:val="2"/>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lang w:eastAsia="cs-CZ"/>
              </w:rPr>
            </w:pPr>
          </w:p>
        </w:tc>
        <w:tc>
          <w:tcPr>
            <w:tcW w:w="364" w:type="dxa"/>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lang w:eastAsia="cs-CZ"/>
              </w:rPr>
            </w:pPr>
          </w:p>
        </w:tc>
      </w:tr>
      <w:tr w:rsidR="000147B5" w:rsidRPr="002653CB" w:rsidTr="00EB6850">
        <w:trPr>
          <w:gridAfter w:val="2"/>
          <w:wAfter w:w="420" w:type="dxa"/>
          <w:trHeight w:val="110"/>
        </w:trPr>
        <w:tc>
          <w:tcPr>
            <w:tcW w:w="9000" w:type="dxa"/>
            <w:gridSpan w:val="7"/>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2653CB" w:rsidRDefault="000147B5" w:rsidP="00E93B71">
            <w:pPr>
              <w:spacing w:after="0" w:line="240" w:lineRule="auto"/>
              <w:jc w:val="center"/>
              <w:rPr>
                <w:rFonts w:eastAsia="Times New Roman" w:cs="Times New Roman"/>
                <w:b/>
                <w:bCs/>
                <w:lang w:eastAsia="cs-CZ"/>
              </w:rPr>
            </w:pPr>
            <w:r w:rsidRPr="002653CB">
              <w:rPr>
                <w:rFonts w:eastAsia="Times New Roman" w:cs="Times New Roman"/>
                <w:b/>
                <w:bCs/>
                <w:lang w:eastAsia="cs-CZ"/>
              </w:rPr>
              <w:t>KARTA ROZVOJOVÉ AKTIVITY</w:t>
            </w:r>
          </w:p>
        </w:tc>
      </w:tr>
      <w:tr w:rsidR="000147B5" w:rsidRPr="002653CB" w:rsidTr="00E93B71">
        <w:trPr>
          <w:gridAfter w:val="2"/>
          <w:wAfter w:w="420" w:type="dxa"/>
          <w:trHeight w:val="315"/>
        </w:trPr>
        <w:tc>
          <w:tcPr>
            <w:tcW w:w="9000" w:type="dxa"/>
            <w:gridSpan w:val="7"/>
            <w:tcBorders>
              <w:top w:val="single" w:sz="8" w:space="0" w:color="auto"/>
              <w:left w:val="nil"/>
              <w:bottom w:val="single" w:sz="8" w:space="0" w:color="auto"/>
              <w:right w:val="nil"/>
            </w:tcBorders>
            <w:shd w:val="clear" w:color="auto" w:fill="auto"/>
            <w:noWrap/>
            <w:vAlign w:val="bottom"/>
            <w:hideMark/>
          </w:tcPr>
          <w:p w:rsidR="000147B5" w:rsidRPr="002653CB" w:rsidRDefault="000147B5" w:rsidP="00E93B71">
            <w:pPr>
              <w:spacing w:after="0" w:line="240" w:lineRule="auto"/>
              <w:jc w:val="center"/>
              <w:rPr>
                <w:rFonts w:eastAsia="Times New Roman" w:cs="Times New Roman"/>
                <w:b/>
                <w:bCs/>
                <w:lang w:eastAsia="cs-CZ"/>
              </w:rPr>
            </w:pPr>
            <w:r w:rsidRPr="002653CB">
              <w:rPr>
                <w:rFonts w:eastAsia="Times New Roman" w:cs="Times New Roman"/>
                <w:b/>
                <w:bCs/>
                <w:lang w:eastAsia="cs-CZ"/>
              </w:rPr>
              <w:t>AKČNÍ PLÁN ROZVOJE SOCIÁLNÍCH SLUŽEB PRO ROK 2016</w:t>
            </w:r>
          </w:p>
        </w:tc>
      </w:tr>
      <w:tr w:rsidR="000147B5" w:rsidRPr="002653CB" w:rsidTr="00E93B71">
        <w:trPr>
          <w:gridAfter w:val="2"/>
          <w:wAfter w:w="420" w:type="dxa"/>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0147B5" w:rsidRPr="00EB6850" w:rsidRDefault="000147B5" w:rsidP="00E93B71">
            <w:pPr>
              <w:spacing w:after="0" w:line="240" w:lineRule="auto"/>
              <w:rPr>
                <w:rFonts w:eastAsia="Times New Roman" w:cs="Times New Roman"/>
                <w:lang w:eastAsia="cs-CZ"/>
              </w:rPr>
            </w:pPr>
            <w:r w:rsidRPr="00EB6850">
              <w:rPr>
                <w:rFonts w:eastAsia="Times New Roman" w:cs="Times New Roman"/>
                <w:sz w:val="22"/>
                <w:lang w:eastAsia="cs-CZ"/>
              </w:rPr>
              <w:t>Číslo aktivity:</w:t>
            </w:r>
          </w:p>
        </w:tc>
        <w:tc>
          <w:tcPr>
            <w:tcW w:w="992" w:type="dxa"/>
            <w:tcBorders>
              <w:top w:val="nil"/>
              <w:left w:val="nil"/>
              <w:bottom w:val="single" w:sz="8" w:space="0" w:color="auto"/>
              <w:right w:val="single" w:sz="8" w:space="0" w:color="auto"/>
            </w:tcBorders>
            <w:shd w:val="clear" w:color="CCFFFF" w:fill="E4DFEC"/>
            <w:noWrap/>
            <w:vAlign w:val="bottom"/>
            <w:hideMark/>
          </w:tcPr>
          <w:p w:rsidR="000147B5" w:rsidRPr="00EB6850" w:rsidRDefault="000147B5" w:rsidP="00E93B71">
            <w:pPr>
              <w:spacing w:after="0" w:line="240" w:lineRule="auto"/>
              <w:rPr>
                <w:rFonts w:eastAsia="Times New Roman" w:cs="Times New Roman"/>
                <w:b/>
                <w:bCs/>
                <w:lang w:eastAsia="cs-CZ"/>
              </w:rPr>
            </w:pPr>
            <w:r w:rsidRPr="00EB6850">
              <w:rPr>
                <w:rFonts w:eastAsia="Times New Roman" w:cs="Times New Roman"/>
                <w:b/>
                <w:bCs/>
                <w:sz w:val="22"/>
                <w:lang w:eastAsia="cs-CZ"/>
              </w:rPr>
              <w:t>A05-01</w:t>
            </w:r>
          </w:p>
        </w:tc>
        <w:tc>
          <w:tcPr>
            <w:tcW w:w="5583" w:type="dxa"/>
            <w:gridSpan w:val="5"/>
            <w:tcBorders>
              <w:top w:val="nil"/>
              <w:left w:val="nil"/>
              <w:bottom w:val="single" w:sz="8" w:space="0" w:color="auto"/>
              <w:right w:val="single" w:sz="8" w:space="0" w:color="auto"/>
            </w:tcBorders>
            <w:shd w:val="clear" w:color="auto" w:fill="auto"/>
            <w:noWrap/>
            <w:vAlign w:val="bottom"/>
            <w:hideMark/>
          </w:tcPr>
          <w:p w:rsidR="000147B5" w:rsidRPr="00EB6850" w:rsidRDefault="000147B5" w:rsidP="00E93B71">
            <w:pPr>
              <w:spacing w:after="0" w:line="240" w:lineRule="auto"/>
              <w:rPr>
                <w:rFonts w:eastAsia="Times New Roman" w:cs="Times New Roman"/>
                <w:b/>
                <w:bCs/>
                <w:lang w:eastAsia="cs-CZ"/>
              </w:rPr>
            </w:pPr>
            <w:r w:rsidRPr="00EB6850">
              <w:rPr>
                <w:rFonts w:eastAsia="Times New Roman" w:cs="Times New Roman"/>
                <w:b/>
                <w:bCs/>
                <w:sz w:val="22"/>
                <w:lang w:eastAsia="cs-CZ"/>
              </w:rPr>
              <w:t> </w:t>
            </w:r>
          </w:p>
        </w:tc>
      </w:tr>
      <w:tr w:rsidR="000147B5" w:rsidRPr="002653CB" w:rsidTr="00E93B71">
        <w:trPr>
          <w:gridAfter w:val="2"/>
          <w:wAfter w:w="420" w:type="dxa"/>
          <w:trHeight w:val="72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EB6850" w:rsidRDefault="000147B5" w:rsidP="00E93B71">
            <w:pPr>
              <w:spacing w:after="0" w:line="240" w:lineRule="auto"/>
              <w:rPr>
                <w:rFonts w:eastAsia="Times New Roman" w:cs="Times New Roman"/>
                <w:lang w:eastAsia="cs-CZ"/>
              </w:rPr>
            </w:pPr>
            <w:r w:rsidRPr="00EB6850">
              <w:rPr>
                <w:rFonts w:eastAsia="Times New Roman" w:cs="Times New Roman"/>
                <w:sz w:val="22"/>
                <w:lang w:eastAsia="cs-CZ"/>
              </w:rPr>
              <w:t>Název aktivity:</w:t>
            </w:r>
          </w:p>
        </w:tc>
        <w:tc>
          <w:tcPr>
            <w:tcW w:w="6575" w:type="dxa"/>
            <w:gridSpan w:val="6"/>
            <w:tcBorders>
              <w:top w:val="single" w:sz="8" w:space="0" w:color="auto"/>
              <w:left w:val="nil"/>
              <w:bottom w:val="single" w:sz="8" w:space="0" w:color="auto"/>
              <w:right w:val="single" w:sz="8" w:space="0" w:color="000000"/>
            </w:tcBorders>
            <w:shd w:val="clear" w:color="CCFFFF" w:fill="99CCFF"/>
            <w:vAlign w:val="center"/>
            <w:hideMark/>
          </w:tcPr>
          <w:p w:rsidR="000147B5" w:rsidRPr="00EB6850" w:rsidRDefault="000147B5" w:rsidP="00E93B71">
            <w:pPr>
              <w:spacing w:after="0" w:line="240" w:lineRule="auto"/>
              <w:rPr>
                <w:rFonts w:eastAsia="Times New Roman" w:cs="Times New Roman"/>
                <w:b/>
                <w:bCs/>
                <w:lang w:eastAsia="cs-CZ"/>
              </w:rPr>
            </w:pPr>
            <w:r w:rsidRPr="00EB6850">
              <w:rPr>
                <w:rFonts w:eastAsia="Times New Roman" w:cs="Times New Roman"/>
                <w:b/>
                <w:bCs/>
                <w:sz w:val="22"/>
                <w:lang w:eastAsia="cs-CZ"/>
              </w:rPr>
              <w:t>Podpora a zkvalitňování služeb odborného sociálního poradenství na základě vyhodnocených analýz a zlepšení dostupnosti ve vybraných oblastech LK</w:t>
            </w:r>
          </w:p>
        </w:tc>
      </w:tr>
      <w:tr w:rsidR="000147B5" w:rsidRPr="002653CB" w:rsidTr="00E93B71">
        <w:trPr>
          <w:gridAfter w:val="2"/>
          <w:wAfter w:w="420" w:type="dxa"/>
          <w:trHeight w:val="315"/>
        </w:trPr>
        <w:tc>
          <w:tcPr>
            <w:tcW w:w="2425" w:type="dxa"/>
            <w:tcBorders>
              <w:top w:val="nil"/>
              <w:left w:val="nil"/>
              <w:bottom w:val="nil"/>
              <w:right w:val="nil"/>
            </w:tcBorders>
            <w:shd w:val="clear" w:color="auto" w:fill="auto"/>
            <w:noWrap/>
            <w:vAlign w:val="bottom"/>
            <w:hideMark/>
          </w:tcPr>
          <w:p w:rsidR="000147B5" w:rsidRPr="00EB6850" w:rsidRDefault="000147B5" w:rsidP="00E93B71">
            <w:pPr>
              <w:spacing w:after="0" w:line="240" w:lineRule="auto"/>
              <w:rPr>
                <w:rFonts w:eastAsia="Times New Roman" w:cs="Times New Roman"/>
                <w:lang w:eastAsia="cs-CZ"/>
              </w:rPr>
            </w:pPr>
          </w:p>
        </w:tc>
        <w:tc>
          <w:tcPr>
            <w:tcW w:w="6211" w:type="dxa"/>
            <w:gridSpan w:val="5"/>
            <w:tcBorders>
              <w:top w:val="nil"/>
              <w:left w:val="nil"/>
              <w:bottom w:val="nil"/>
              <w:right w:val="nil"/>
            </w:tcBorders>
            <w:shd w:val="clear" w:color="auto" w:fill="auto"/>
            <w:noWrap/>
            <w:vAlign w:val="bottom"/>
            <w:hideMark/>
          </w:tcPr>
          <w:p w:rsidR="000147B5" w:rsidRPr="00EB6850" w:rsidRDefault="000147B5" w:rsidP="00E93B71">
            <w:pPr>
              <w:spacing w:after="0" w:line="240" w:lineRule="auto"/>
              <w:rPr>
                <w:rFonts w:eastAsia="Times New Roman" w:cs="Times New Roman"/>
                <w:lang w:eastAsia="cs-CZ"/>
              </w:rPr>
            </w:pPr>
          </w:p>
        </w:tc>
        <w:tc>
          <w:tcPr>
            <w:tcW w:w="364" w:type="dxa"/>
            <w:tcBorders>
              <w:top w:val="nil"/>
              <w:left w:val="nil"/>
              <w:bottom w:val="nil"/>
              <w:right w:val="nil"/>
            </w:tcBorders>
            <w:shd w:val="clear" w:color="auto" w:fill="auto"/>
            <w:noWrap/>
            <w:vAlign w:val="bottom"/>
            <w:hideMark/>
          </w:tcPr>
          <w:p w:rsidR="000147B5" w:rsidRPr="00EB6850" w:rsidRDefault="000147B5" w:rsidP="00E93B71">
            <w:pPr>
              <w:spacing w:after="0" w:line="240" w:lineRule="auto"/>
              <w:rPr>
                <w:rFonts w:eastAsia="Times New Roman" w:cs="Times New Roman"/>
                <w:lang w:eastAsia="cs-CZ"/>
              </w:rPr>
            </w:pPr>
          </w:p>
        </w:tc>
      </w:tr>
      <w:tr w:rsidR="000147B5" w:rsidRPr="002653CB" w:rsidTr="00E93B71">
        <w:trPr>
          <w:gridAfter w:val="2"/>
          <w:wAfter w:w="420" w:type="dxa"/>
          <w:trHeight w:val="23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EB6850" w:rsidRDefault="000147B5" w:rsidP="00E93B71">
            <w:pPr>
              <w:spacing w:after="0" w:line="240" w:lineRule="auto"/>
              <w:rPr>
                <w:rFonts w:eastAsia="Times New Roman" w:cs="Times New Roman"/>
                <w:lang w:eastAsia="cs-CZ"/>
              </w:rPr>
            </w:pPr>
            <w:r w:rsidRPr="00EB6850">
              <w:rPr>
                <w:rFonts w:eastAsia="Times New Roman" w:cs="Times New Roman"/>
                <w:sz w:val="22"/>
                <w:lang w:eastAsia="cs-CZ"/>
              </w:rPr>
              <w:t>Vazba na strategické cíle:</w:t>
            </w:r>
          </w:p>
        </w:tc>
        <w:tc>
          <w:tcPr>
            <w:tcW w:w="6575" w:type="dxa"/>
            <w:gridSpan w:val="6"/>
            <w:tcBorders>
              <w:top w:val="single" w:sz="8" w:space="0" w:color="auto"/>
              <w:left w:val="nil"/>
              <w:bottom w:val="single" w:sz="8" w:space="0" w:color="auto"/>
              <w:right w:val="single" w:sz="8" w:space="0" w:color="000000"/>
            </w:tcBorders>
            <w:shd w:val="clear" w:color="auto" w:fill="auto"/>
            <w:vAlign w:val="center"/>
            <w:hideMark/>
          </w:tcPr>
          <w:p w:rsidR="000147B5" w:rsidRPr="00EB6850" w:rsidRDefault="000147B5" w:rsidP="00EB6850">
            <w:pPr>
              <w:spacing w:after="0" w:line="240" w:lineRule="auto"/>
              <w:jc w:val="left"/>
              <w:rPr>
                <w:rFonts w:eastAsia="Times New Roman" w:cs="Times New Roman"/>
                <w:lang w:eastAsia="cs-CZ"/>
              </w:rPr>
            </w:pPr>
            <w:r w:rsidRPr="00EB6850">
              <w:rPr>
                <w:rFonts w:eastAsia="Times New Roman" w:cs="Times New Roman"/>
                <w:sz w:val="22"/>
                <w:lang w:eastAsia="cs-CZ"/>
              </w:rPr>
              <w:t>SC4 Zlepšení nabídky služeb sociální prevence                                                                                                                                                                                                                                     SC5 Optimalizace a využití sítě služeb sociálního poradenství a služeb pro osoby ohrožené sociálním vyloučením, chudobou a nezaměstnaností                                                                                                                                                                                                                                SC6 Integrace národnostních menšin, prevence vzniku a řešení stávajících vyloučených lokalit</w:t>
            </w:r>
            <w:r w:rsidRPr="00EB6850">
              <w:rPr>
                <w:rFonts w:eastAsia="Times New Roman" w:cs="Times New Roman"/>
                <w:sz w:val="22"/>
                <w:lang w:eastAsia="cs-CZ"/>
              </w:rPr>
              <w:br/>
              <w:t>SC7 Prevence vzniku škod a snižování rizik spojených s užíváním návykových látek a s patologickým hráčstvím prostřednictvím dostupné a komplexní sítě protidrogových služeb</w:t>
            </w:r>
          </w:p>
        </w:tc>
      </w:tr>
      <w:tr w:rsidR="000147B5" w:rsidRPr="002653CB" w:rsidTr="00E93B71">
        <w:trPr>
          <w:gridAfter w:val="2"/>
          <w:wAfter w:w="420" w:type="dxa"/>
          <w:trHeight w:val="75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EB6850" w:rsidRDefault="000147B5" w:rsidP="00E93B71">
            <w:pPr>
              <w:spacing w:after="0" w:line="240" w:lineRule="auto"/>
              <w:rPr>
                <w:rFonts w:eastAsia="Times New Roman" w:cs="Times New Roman"/>
                <w:lang w:eastAsia="cs-CZ"/>
              </w:rPr>
            </w:pPr>
            <w:r w:rsidRPr="00EB6850">
              <w:rPr>
                <w:rFonts w:eastAsia="Times New Roman" w:cs="Times New Roman"/>
                <w:sz w:val="22"/>
                <w:lang w:eastAsia="cs-CZ"/>
              </w:rPr>
              <w:t>Cílové skupiny uživatelů:</w:t>
            </w:r>
          </w:p>
        </w:tc>
        <w:tc>
          <w:tcPr>
            <w:tcW w:w="6575" w:type="dxa"/>
            <w:gridSpan w:val="6"/>
            <w:tcBorders>
              <w:top w:val="single" w:sz="8" w:space="0" w:color="auto"/>
              <w:left w:val="nil"/>
              <w:bottom w:val="single" w:sz="8" w:space="0" w:color="auto"/>
              <w:right w:val="single" w:sz="8" w:space="0" w:color="000000"/>
            </w:tcBorders>
            <w:shd w:val="clear" w:color="auto" w:fill="auto"/>
            <w:vAlign w:val="center"/>
            <w:hideMark/>
          </w:tcPr>
          <w:p w:rsidR="000147B5" w:rsidRPr="00EB6850" w:rsidRDefault="000147B5" w:rsidP="00E93B71">
            <w:pPr>
              <w:spacing w:after="0" w:line="240" w:lineRule="auto"/>
              <w:rPr>
                <w:rFonts w:eastAsia="Times New Roman" w:cs="Times New Roman"/>
                <w:lang w:eastAsia="cs-CZ"/>
              </w:rPr>
            </w:pPr>
            <w:r w:rsidRPr="00EB6850">
              <w:rPr>
                <w:rFonts w:eastAsia="Times New Roman" w:cs="Times New Roman"/>
                <w:sz w:val="22"/>
                <w:lang w:eastAsia="cs-CZ"/>
              </w:rPr>
              <w:t xml:space="preserve">rodina s dětmi, mládež do 26 let, osoby ohrožené sociálním vyloučením, včetně národnostních menšin a cizinců, OZP, Senioři, osoby ohrožené závislostí </w:t>
            </w:r>
          </w:p>
        </w:tc>
      </w:tr>
      <w:tr w:rsidR="000147B5" w:rsidRPr="002653CB" w:rsidTr="00E93B71">
        <w:trPr>
          <w:gridAfter w:val="2"/>
          <w:wAfter w:w="420" w:type="dxa"/>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EB6850" w:rsidRDefault="000147B5" w:rsidP="00E93B71">
            <w:pPr>
              <w:spacing w:after="0" w:line="240" w:lineRule="auto"/>
              <w:rPr>
                <w:rFonts w:eastAsia="Times New Roman" w:cs="Times New Roman"/>
                <w:lang w:eastAsia="cs-CZ"/>
              </w:rPr>
            </w:pPr>
            <w:r w:rsidRPr="00EB6850">
              <w:rPr>
                <w:rFonts w:eastAsia="Times New Roman" w:cs="Times New Roman"/>
                <w:sz w:val="22"/>
                <w:lang w:eastAsia="cs-CZ"/>
              </w:rPr>
              <w:t>Dotčené druhy sociálních služeb (§):</w:t>
            </w:r>
          </w:p>
        </w:tc>
        <w:tc>
          <w:tcPr>
            <w:tcW w:w="6575" w:type="dxa"/>
            <w:gridSpan w:val="6"/>
            <w:tcBorders>
              <w:top w:val="single" w:sz="8" w:space="0" w:color="auto"/>
              <w:left w:val="nil"/>
              <w:bottom w:val="single" w:sz="8" w:space="0" w:color="auto"/>
              <w:right w:val="single" w:sz="8" w:space="0" w:color="000000"/>
            </w:tcBorders>
            <w:shd w:val="clear" w:color="auto" w:fill="auto"/>
            <w:vAlign w:val="center"/>
            <w:hideMark/>
          </w:tcPr>
          <w:p w:rsidR="000147B5" w:rsidRPr="00EB6850" w:rsidRDefault="000147B5" w:rsidP="00E93B71">
            <w:pPr>
              <w:spacing w:after="0" w:line="240" w:lineRule="auto"/>
              <w:rPr>
                <w:rFonts w:eastAsia="Times New Roman" w:cs="Times New Roman"/>
                <w:lang w:eastAsia="cs-CZ"/>
              </w:rPr>
            </w:pPr>
            <w:r w:rsidRPr="00EB6850">
              <w:rPr>
                <w:rFonts w:eastAsia="Times New Roman" w:cs="Times New Roman"/>
                <w:sz w:val="22"/>
                <w:lang w:eastAsia="cs-CZ"/>
              </w:rPr>
              <w:t xml:space="preserve">Sociální poradenství (§ 37) </w:t>
            </w:r>
          </w:p>
        </w:tc>
      </w:tr>
      <w:tr w:rsidR="000147B5" w:rsidRPr="002653CB" w:rsidTr="00E93B71">
        <w:trPr>
          <w:gridAfter w:val="2"/>
          <w:wAfter w:w="420" w:type="dxa"/>
          <w:trHeight w:val="315"/>
        </w:trPr>
        <w:tc>
          <w:tcPr>
            <w:tcW w:w="2425" w:type="dxa"/>
            <w:tcBorders>
              <w:top w:val="nil"/>
              <w:left w:val="nil"/>
              <w:bottom w:val="nil"/>
              <w:right w:val="nil"/>
            </w:tcBorders>
            <w:shd w:val="clear" w:color="auto" w:fill="auto"/>
            <w:noWrap/>
            <w:vAlign w:val="bottom"/>
            <w:hideMark/>
          </w:tcPr>
          <w:p w:rsidR="000147B5" w:rsidRPr="00EB6850" w:rsidRDefault="000147B5" w:rsidP="00E93B71">
            <w:pPr>
              <w:spacing w:after="0" w:line="240" w:lineRule="auto"/>
              <w:rPr>
                <w:rFonts w:eastAsia="Times New Roman" w:cs="Times New Roman"/>
                <w:lang w:eastAsia="cs-CZ"/>
              </w:rPr>
            </w:pPr>
          </w:p>
        </w:tc>
        <w:tc>
          <w:tcPr>
            <w:tcW w:w="6211" w:type="dxa"/>
            <w:gridSpan w:val="5"/>
            <w:tcBorders>
              <w:top w:val="nil"/>
              <w:left w:val="nil"/>
              <w:bottom w:val="nil"/>
              <w:right w:val="nil"/>
            </w:tcBorders>
            <w:shd w:val="clear" w:color="auto" w:fill="auto"/>
            <w:noWrap/>
            <w:vAlign w:val="bottom"/>
            <w:hideMark/>
          </w:tcPr>
          <w:p w:rsidR="000147B5" w:rsidRPr="00EB6850" w:rsidRDefault="000147B5" w:rsidP="00E93B71">
            <w:pPr>
              <w:spacing w:after="0" w:line="240" w:lineRule="auto"/>
              <w:rPr>
                <w:rFonts w:eastAsia="Times New Roman" w:cs="Times New Roman"/>
                <w:lang w:eastAsia="cs-CZ"/>
              </w:rPr>
            </w:pPr>
          </w:p>
        </w:tc>
        <w:tc>
          <w:tcPr>
            <w:tcW w:w="364" w:type="dxa"/>
            <w:tcBorders>
              <w:top w:val="nil"/>
              <w:left w:val="nil"/>
              <w:bottom w:val="nil"/>
              <w:right w:val="nil"/>
            </w:tcBorders>
            <w:shd w:val="clear" w:color="auto" w:fill="auto"/>
            <w:noWrap/>
            <w:vAlign w:val="bottom"/>
            <w:hideMark/>
          </w:tcPr>
          <w:p w:rsidR="000147B5" w:rsidRPr="00EB6850" w:rsidRDefault="000147B5" w:rsidP="00E93B71">
            <w:pPr>
              <w:spacing w:after="0" w:line="240" w:lineRule="auto"/>
              <w:rPr>
                <w:rFonts w:eastAsia="Times New Roman" w:cs="Times New Roman"/>
                <w:lang w:eastAsia="cs-CZ"/>
              </w:rPr>
            </w:pPr>
          </w:p>
        </w:tc>
      </w:tr>
      <w:tr w:rsidR="000147B5" w:rsidRPr="002653CB" w:rsidTr="00E93B71">
        <w:trPr>
          <w:gridAfter w:val="2"/>
          <w:wAfter w:w="420" w:type="dxa"/>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EB6850" w:rsidRDefault="000147B5" w:rsidP="00E93B71">
            <w:pPr>
              <w:spacing w:after="0" w:line="240" w:lineRule="auto"/>
              <w:rPr>
                <w:rFonts w:eastAsia="Times New Roman" w:cs="Times New Roman"/>
                <w:lang w:eastAsia="cs-CZ"/>
              </w:rPr>
            </w:pPr>
            <w:r w:rsidRPr="00EB6850">
              <w:rPr>
                <w:rFonts w:eastAsia="Times New Roman" w:cs="Times New Roman"/>
                <w:sz w:val="22"/>
                <w:lang w:eastAsia="cs-CZ"/>
              </w:rPr>
              <w:t>Doba realizace:</w:t>
            </w:r>
          </w:p>
        </w:tc>
        <w:tc>
          <w:tcPr>
            <w:tcW w:w="6575" w:type="dxa"/>
            <w:gridSpan w:val="6"/>
            <w:tcBorders>
              <w:top w:val="single" w:sz="8" w:space="0" w:color="auto"/>
              <w:left w:val="nil"/>
              <w:bottom w:val="single" w:sz="8" w:space="0" w:color="auto"/>
              <w:right w:val="single" w:sz="8" w:space="0" w:color="000000"/>
            </w:tcBorders>
            <w:shd w:val="clear" w:color="auto" w:fill="auto"/>
            <w:noWrap/>
            <w:vAlign w:val="bottom"/>
            <w:hideMark/>
          </w:tcPr>
          <w:p w:rsidR="000147B5" w:rsidRPr="00EB6850" w:rsidRDefault="000147B5" w:rsidP="00E93B71">
            <w:pPr>
              <w:spacing w:after="0" w:line="240" w:lineRule="auto"/>
              <w:rPr>
                <w:rFonts w:eastAsia="Times New Roman" w:cs="Times New Roman"/>
                <w:lang w:eastAsia="cs-CZ"/>
              </w:rPr>
            </w:pPr>
            <w:r w:rsidRPr="00EB6850">
              <w:rPr>
                <w:rFonts w:eastAsia="Times New Roman" w:cs="Times New Roman"/>
                <w:sz w:val="22"/>
                <w:lang w:eastAsia="cs-CZ"/>
              </w:rPr>
              <w:t>2015+</w:t>
            </w:r>
          </w:p>
        </w:tc>
      </w:tr>
      <w:tr w:rsidR="000147B5" w:rsidRPr="002653CB" w:rsidTr="00E93B71">
        <w:trPr>
          <w:gridAfter w:val="2"/>
          <w:wAfter w:w="420" w:type="dxa"/>
          <w:trHeight w:val="315"/>
        </w:trPr>
        <w:tc>
          <w:tcPr>
            <w:tcW w:w="2425" w:type="dxa"/>
            <w:tcBorders>
              <w:top w:val="nil"/>
              <w:left w:val="nil"/>
              <w:bottom w:val="nil"/>
              <w:right w:val="nil"/>
            </w:tcBorders>
            <w:shd w:val="clear" w:color="auto" w:fill="auto"/>
            <w:noWrap/>
            <w:vAlign w:val="bottom"/>
            <w:hideMark/>
          </w:tcPr>
          <w:p w:rsidR="000147B5" w:rsidRPr="00EB6850" w:rsidRDefault="000147B5" w:rsidP="00E93B71">
            <w:pPr>
              <w:spacing w:after="0" w:line="240" w:lineRule="auto"/>
              <w:rPr>
                <w:rFonts w:eastAsia="Times New Roman" w:cs="Times New Roman"/>
                <w:lang w:eastAsia="cs-CZ"/>
              </w:rPr>
            </w:pPr>
          </w:p>
        </w:tc>
        <w:tc>
          <w:tcPr>
            <w:tcW w:w="6211" w:type="dxa"/>
            <w:gridSpan w:val="5"/>
            <w:tcBorders>
              <w:top w:val="nil"/>
              <w:left w:val="nil"/>
              <w:bottom w:val="nil"/>
              <w:right w:val="nil"/>
            </w:tcBorders>
            <w:shd w:val="clear" w:color="auto" w:fill="auto"/>
            <w:noWrap/>
            <w:vAlign w:val="bottom"/>
            <w:hideMark/>
          </w:tcPr>
          <w:p w:rsidR="000147B5" w:rsidRPr="00EB6850" w:rsidRDefault="000147B5" w:rsidP="00E93B71">
            <w:pPr>
              <w:spacing w:after="0" w:line="240" w:lineRule="auto"/>
              <w:rPr>
                <w:rFonts w:eastAsia="Times New Roman" w:cs="Times New Roman"/>
                <w:lang w:eastAsia="cs-CZ"/>
              </w:rPr>
            </w:pPr>
          </w:p>
        </w:tc>
        <w:tc>
          <w:tcPr>
            <w:tcW w:w="364" w:type="dxa"/>
            <w:tcBorders>
              <w:top w:val="nil"/>
              <w:left w:val="nil"/>
              <w:bottom w:val="nil"/>
              <w:right w:val="nil"/>
            </w:tcBorders>
            <w:shd w:val="clear" w:color="auto" w:fill="auto"/>
            <w:noWrap/>
            <w:vAlign w:val="bottom"/>
            <w:hideMark/>
          </w:tcPr>
          <w:p w:rsidR="000147B5" w:rsidRPr="00EB6850" w:rsidRDefault="000147B5" w:rsidP="00E93B71">
            <w:pPr>
              <w:spacing w:after="0" w:line="240" w:lineRule="auto"/>
              <w:rPr>
                <w:rFonts w:eastAsia="Times New Roman" w:cs="Times New Roman"/>
                <w:lang w:eastAsia="cs-CZ"/>
              </w:rPr>
            </w:pPr>
          </w:p>
        </w:tc>
      </w:tr>
      <w:tr w:rsidR="000147B5" w:rsidRPr="002653CB" w:rsidTr="00EB6850">
        <w:trPr>
          <w:gridAfter w:val="2"/>
          <w:wAfter w:w="420" w:type="dxa"/>
          <w:trHeight w:val="367"/>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EB6850" w:rsidRDefault="000147B5" w:rsidP="00E93B71">
            <w:pPr>
              <w:spacing w:after="0" w:line="240" w:lineRule="auto"/>
              <w:rPr>
                <w:rFonts w:eastAsia="Times New Roman" w:cs="Times New Roman"/>
                <w:lang w:eastAsia="cs-CZ"/>
              </w:rPr>
            </w:pPr>
            <w:r w:rsidRPr="00EB6850">
              <w:rPr>
                <w:rFonts w:eastAsia="Times New Roman" w:cs="Times New Roman"/>
                <w:sz w:val="22"/>
                <w:lang w:eastAsia="cs-CZ"/>
              </w:rPr>
              <w:t>Odpovědnost za realizaci:</w:t>
            </w:r>
          </w:p>
        </w:tc>
        <w:tc>
          <w:tcPr>
            <w:tcW w:w="6575" w:type="dxa"/>
            <w:gridSpan w:val="6"/>
            <w:tcBorders>
              <w:top w:val="single" w:sz="8" w:space="0" w:color="auto"/>
              <w:left w:val="nil"/>
              <w:bottom w:val="single" w:sz="8" w:space="0" w:color="auto"/>
              <w:right w:val="single" w:sz="8" w:space="0" w:color="000000"/>
            </w:tcBorders>
            <w:shd w:val="clear" w:color="auto" w:fill="auto"/>
            <w:vAlign w:val="center"/>
            <w:hideMark/>
          </w:tcPr>
          <w:p w:rsidR="000147B5" w:rsidRPr="00EB6850" w:rsidRDefault="000147B5" w:rsidP="00E93B71">
            <w:pPr>
              <w:spacing w:after="0" w:line="240" w:lineRule="auto"/>
              <w:rPr>
                <w:rFonts w:eastAsia="Times New Roman" w:cs="Times New Roman"/>
                <w:lang w:eastAsia="cs-CZ"/>
              </w:rPr>
            </w:pPr>
            <w:r w:rsidRPr="00EB6850">
              <w:rPr>
                <w:rFonts w:eastAsia="Times New Roman" w:cs="Times New Roman"/>
                <w:sz w:val="22"/>
                <w:lang w:eastAsia="cs-CZ"/>
              </w:rPr>
              <w:t>LK</w:t>
            </w:r>
          </w:p>
        </w:tc>
      </w:tr>
      <w:tr w:rsidR="000147B5" w:rsidRPr="002653CB" w:rsidTr="00E93B71">
        <w:trPr>
          <w:gridAfter w:val="2"/>
          <w:wAfter w:w="420" w:type="dxa"/>
          <w:trHeight w:val="315"/>
        </w:trPr>
        <w:tc>
          <w:tcPr>
            <w:tcW w:w="2425" w:type="dxa"/>
            <w:tcBorders>
              <w:top w:val="nil"/>
              <w:left w:val="nil"/>
              <w:bottom w:val="nil"/>
              <w:right w:val="nil"/>
            </w:tcBorders>
            <w:shd w:val="clear" w:color="auto" w:fill="auto"/>
            <w:noWrap/>
            <w:vAlign w:val="bottom"/>
            <w:hideMark/>
          </w:tcPr>
          <w:p w:rsidR="000147B5" w:rsidRPr="00EB6850" w:rsidRDefault="000147B5" w:rsidP="00E93B71">
            <w:pPr>
              <w:spacing w:after="0" w:line="240" w:lineRule="auto"/>
              <w:rPr>
                <w:rFonts w:eastAsia="Times New Roman" w:cs="Times New Roman"/>
                <w:lang w:eastAsia="cs-CZ"/>
              </w:rPr>
            </w:pPr>
          </w:p>
        </w:tc>
        <w:tc>
          <w:tcPr>
            <w:tcW w:w="6575" w:type="dxa"/>
            <w:gridSpan w:val="6"/>
            <w:tcBorders>
              <w:top w:val="nil"/>
              <w:left w:val="nil"/>
              <w:bottom w:val="nil"/>
              <w:right w:val="nil"/>
            </w:tcBorders>
            <w:shd w:val="clear" w:color="auto" w:fill="auto"/>
            <w:noWrap/>
            <w:vAlign w:val="bottom"/>
            <w:hideMark/>
          </w:tcPr>
          <w:p w:rsidR="000147B5" w:rsidRPr="00EB6850" w:rsidRDefault="000147B5" w:rsidP="00E93B71">
            <w:pPr>
              <w:spacing w:after="0" w:line="240" w:lineRule="auto"/>
              <w:rPr>
                <w:rFonts w:eastAsia="Times New Roman" w:cs="Times New Roman"/>
                <w:lang w:eastAsia="cs-CZ"/>
              </w:rPr>
            </w:pPr>
          </w:p>
        </w:tc>
      </w:tr>
      <w:tr w:rsidR="000147B5" w:rsidRPr="002653CB" w:rsidTr="00E93B71">
        <w:trPr>
          <w:gridAfter w:val="2"/>
          <w:wAfter w:w="420" w:type="dxa"/>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EB6850" w:rsidRDefault="000147B5" w:rsidP="00E93B71">
            <w:pPr>
              <w:spacing w:after="0" w:line="240" w:lineRule="auto"/>
              <w:rPr>
                <w:rFonts w:eastAsia="Times New Roman" w:cs="Times New Roman"/>
                <w:lang w:eastAsia="cs-CZ"/>
              </w:rPr>
            </w:pPr>
            <w:r w:rsidRPr="00EB6850">
              <w:rPr>
                <w:rFonts w:eastAsia="Times New Roman" w:cs="Times New Roman"/>
                <w:sz w:val="22"/>
                <w:lang w:eastAsia="cs-CZ"/>
              </w:rPr>
              <w:t>Financování:</w:t>
            </w:r>
          </w:p>
        </w:tc>
        <w:tc>
          <w:tcPr>
            <w:tcW w:w="6575" w:type="dxa"/>
            <w:gridSpan w:val="6"/>
            <w:tcBorders>
              <w:top w:val="single" w:sz="8" w:space="0" w:color="auto"/>
              <w:left w:val="nil"/>
              <w:bottom w:val="single" w:sz="8" w:space="0" w:color="auto"/>
              <w:right w:val="single" w:sz="8" w:space="0" w:color="000000"/>
            </w:tcBorders>
            <w:shd w:val="clear" w:color="auto" w:fill="auto"/>
            <w:noWrap/>
            <w:vAlign w:val="bottom"/>
            <w:hideMark/>
          </w:tcPr>
          <w:p w:rsidR="000147B5" w:rsidRPr="00EB6850" w:rsidRDefault="000147B5" w:rsidP="00E93B71">
            <w:pPr>
              <w:spacing w:after="0" w:line="240" w:lineRule="auto"/>
              <w:rPr>
                <w:rFonts w:eastAsia="Times New Roman" w:cs="Times New Roman"/>
                <w:lang w:eastAsia="cs-CZ"/>
              </w:rPr>
            </w:pPr>
            <w:r w:rsidRPr="00EB6850">
              <w:rPr>
                <w:rFonts w:eastAsia="Times New Roman" w:cs="Times New Roman"/>
                <w:sz w:val="22"/>
                <w:lang w:eastAsia="cs-CZ"/>
              </w:rPr>
              <w:t>LK</w:t>
            </w:r>
          </w:p>
        </w:tc>
      </w:tr>
      <w:tr w:rsidR="000147B5" w:rsidRPr="002653CB" w:rsidTr="00E93B71">
        <w:trPr>
          <w:gridAfter w:val="2"/>
          <w:wAfter w:w="420" w:type="dxa"/>
          <w:trHeight w:val="315"/>
        </w:trPr>
        <w:tc>
          <w:tcPr>
            <w:tcW w:w="2425" w:type="dxa"/>
            <w:tcBorders>
              <w:top w:val="nil"/>
              <w:left w:val="nil"/>
              <w:bottom w:val="nil"/>
              <w:right w:val="nil"/>
            </w:tcBorders>
            <w:shd w:val="clear" w:color="auto" w:fill="auto"/>
            <w:noWrap/>
            <w:vAlign w:val="bottom"/>
            <w:hideMark/>
          </w:tcPr>
          <w:p w:rsidR="000147B5" w:rsidRPr="00EB6850" w:rsidRDefault="000147B5" w:rsidP="00E93B71">
            <w:pPr>
              <w:spacing w:after="0" w:line="240" w:lineRule="auto"/>
              <w:rPr>
                <w:rFonts w:eastAsia="Times New Roman" w:cs="Times New Roman"/>
                <w:lang w:eastAsia="cs-CZ"/>
              </w:rPr>
            </w:pPr>
          </w:p>
        </w:tc>
        <w:tc>
          <w:tcPr>
            <w:tcW w:w="6211" w:type="dxa"/>
            <w:gridSpan w:val="5"/>
            <w:tcBorders>
              <w:top w:val="nil"/>
              <w:left w:val="nil"/>
              <w:bottom w:val="nil"/>
              <w:right w:val="nil"/>
            </w:tcBorders>
            <w:shd w:val="clear" w:color="auto" w:fill="auto"/>
            <w:noWrap/>
            <w:vAlign w:val="bottom"/>
            <w:hideMark/>
          </w:tcPr>
          <w:p w:rsidR="000147B5" w:rsidRPr="00EB6850" w:rsidRDefault="000147B5" w:rsidP="00E93B71">
            <w:pPr>
              <w:spacing w:after="0" w:line="240" w:lineRule="auto"/>
              <w:rPr>
                <w:rFonts w:eastAsia="Times New Roman" w:cs="Times New Roman"/>
                <w:lang w:eastAsia="cs-CZ"/>
              </w:rPr>
            </w:pPr>
          </w:p>
        </w:tc>
        <w:tc>
          <w:tcPr>
            <w:tcW w:w="364" w:type="dxa"/>
            <w:tcBorders>
              <w:top w:val="nil"/>
              <w:left w:val="nil"/>
              <w:bottom w:val="nil"/>
              <w:right w:val="nil"/>
            </w:tcBorders>
            <w:shd w:val="clear" w:color="auto" w:fill="auto"/>
            <w:noWrap/>
            <w:vAlign w:val="bottom"/>
            <w:hideMark/>
          </w:tcPr>
          <w:p w:rsidR="000147B5" w:rsidRPr="00EB6850" w:rsidRDefault="000147B5" w:rsidP="00E93B71">
            <w:pPr>
              <w:spacing w:after="0" w:line="240" w:lineRule="auto"/>
              <w:rPr>
                <w:rFonts w:eastAsia="Times New Roman" w:cs="Times New Roman"/>
                <w:lang w:eastAsia="cs-CZ"/>
              </w:rPr>
            </w:pPr>
          </w:p>
        </w:tc>
      </w:tr>
      <w:tr w:rsidR="000147B5" w:rsidRPr="002653CB" w:rsidTr="00E93B71">
        <w:trPr>
          <w:gridAfter w:val="2"/>
          <w:wAfter w:w="420" w:type="dxa"/>
          <w:trHeight w:val="265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EB6850" w:rsidRDefault="000147B5" w:rsidP="00E93B71">
            <w:pPr>
              <w:spacing w:after="0" w:line="240" w:lineRule="auto"/>
              <w:rPr>
                <w:rFonts w:eastAsia="Times New Roman" w:cs="Times New Roman"/>
                <w:lang w:eastAsia="cs-CZ"/>
              </w:rPr>
            </w:pPr>
            <w:r w:rsidRPr="00EB6850">
              <w:rPr>
                <w:rFonts w:eastAsia="Times New Roman" w:cs="Times New Roman"/>
                <w:sz w:val="22"/>
                <w:lang w:eastAsia="cs-CZ"/>
              </w:rPr>
              <w:t>Popis aktivity:</w:t>
            </w:r>
          </w:p>
        </w:tc>
        <w:tc>
          <w:tcPr>
            <w:tcW w:w="6575" w:type="dxa"/>
            <w:gridSpan w:val="6"/>
            <w:tcBorders>
              <w:top w:val="single" w:sz="8" w:space="0" w:color="auto"/>
              <w:left w:val="nil"/>
              <w:bottom w:val="single" w:sz="8" w:space="0" w:color="auto"/>
              <w:right w:val="single" w:sz="8" w:space="0" w:color="000000"/>
            </w:tcBorders>
            <w:shd w:val="clear" w:color="auto" w:fill="auto"/>
            <w:vAlign w:val="center"/>
            <w:hideMark/>
          </w:tcPr>
          <w:p w:rsidR="000147B5" w:rsidRPr="00EB6850" w:rsidRDefault="000147B5" w:rsidP="00E93B71">
            <w:pPr>
              <w:spacing w:after="0" w:line="240" w:lineRule="auto"/>
              <w:rPr>
                <w:rFonts w:eastAsia="Times New Roman" w:cs="Times New Roman"/>
                <w:lang w:eastAsia="cs-CZ"/>
              </w:rPr>
            </w:pPr>
            <w:r w:rsidRPr="00EB6850">
              <w:rPr>
                <w:rFonts w:eastAsia="Times New Roman" w:cs="Times New Roman"/>
                <w:sz w:val="22"/>
                <w:lang w:eastAsia="cs-CZ"/>
              </w:rPr>
              <w:t>Cílem aktivity je zajistit rovnoměrné pokrytí území LK službami odborného sociálního poradenství dle závěrů vzešlých ze zpracované analýzy s názvem "Podrobná analýza služeb sociálních poradenství, jejich potřebnosti a dostupnosti" z roku 2012, zpracované v rámci projektu IP 3 "Rozšíření nástrojů pro podporu systému plánování sociálních služeb v Libereckém kraji" a na základě konkrétních požadavků ze schválených komunitních plánů. Smyslem není neúměrně zvyšovat počet poskytovatelů odborného sociálního poradenství, ale rovnoměrné pokrytí potřebných poraden dle poptávky jednotlivých cílových skupin nebo vzniklých sociálně-patologických jevů a problémů. Optimální kapacity jsou definovány ve spolupráci s obcemi v Základní síti sociálních služeb.</w:t>
            </w:r>
          </w:p>
        </w:tc>
      </w:tr>
      <w:tr w:rsidR="000147B5" w:rsidRPr="002653CB" w:rsidTr="00E93B71">
        <w:trPr>
          <w:trHeight w:val="315"/>
        </w:trPr>
        <w:tc>
          <w:tcPr>
            <w:tcW w:w="6815" w:type="dxa"/>
            <w:gridSpan w:val="5"/>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lang w:eastAsia="cs-CZ"/>
              </w:rPr>
            </w:pPr>
          </w:p>
          <w:p w:rsidR="000147B5" w:rsidRPr="002653CB" w:rsidRDefault="000147B5" w:rsidP="00E93B71">
            <w:pPr>
              <w:spacing w:after="0" w:line="240" w:lineRule="auto"/>
              <w:rPr>
                <w:rFonts w:eastAsia="Times New Roman" w:cs="Times New Roman"/>
                <w:lang w:eastAsia="cs-CZ"/>
              </w:rPr>
            </w:pPr>
          </w:p>
        </w:tc>
        <w:tc>
          <w:tcPr>
            <w:tcW w:w="2218" w:type="dxa"/>
            <w:gridSpan w:val="3"/>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lang w:eastAsia="cs-CZ"/>
              </w:rPr>
            </w:pPr>
          </w:p>
        </w:tc>
        <w:tc>
          <w:tcPr>
            <w:tcW w:w="387" w:type="dxa"/>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lang w:eastAsia="cs-CZ"/>
              </w:rPr>
            </w:pPr>
          </w:p>
        </w:tc>
      </w:tr>
      <w:tr w:rsidR="000147B5" w:rsidRPr="002653CB" w:rsidTr="00E93B71">
        <w:trPr>
          <w:trHeight w:val="330"/>
        </w:trPr>
        <w:tc>
          <w:tcPr>
            <w:tcW w:w="9420" w:type="dxa"/>
            <w:gridSpan w:val="9"/>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2653CB" w:rsidRDefault="000147B5" w:rsidP="00E93B71">
            <w:pPr>
              <w:spacing w:after="0" w:line="240" w:lineRule="auto"/>
              <w:jc w:val="center"/>
              <w:rPr>
                <w:rFonts w:eastAsia="Times New Roman" w:cs="Times New Roman"/>
                <w:b/>
                <w:bCs/>
                <w:lang w:eastAsia="cs-CZ"/>
              </w:rPr>
            </w:pPr>
            <w:r w:rsidRPr="002653CB">
              <w:rPr>
                <w:rFonts w:eastAsia="Times New Roman" w:cs="Times New Roman"/>
                <w:b/>
                <w:bCs/>
                <w:lang w:eastAsia="cs-CZ"/>
              </w:rPr>
              <w:lastRenderedPageBreak/>
              <w:t>Střednědobý plán rozvoje sociálních služeb v Libereckém kraji 2014-2017</w:t>
            </w:r>
          </w:p>
        </w:tc>
      </w:tr>
      <w:tr w:rsidR="000147B5" w:rsidRPr="002653CB" w:rsidTr="00E93B71">
        <w:trPr>
          <w:trHeight w:val="315"/>
        </w:trPr>
        <w:tc>
          <w:tcPr>
            <w:tcW w:w="6815" w:type="dxa"/>
            <w:gridSpan w:val="5"/>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lang w:eastAsia="cs-CZ"/>
              </w:rPr>
            </w:pPr>
          </w:p>
        </w:tc>
        <w:tc>
          <w:tcPr>
            <w:tcW w:w="2218" w:type="dxa"/>
            <w:gridSpan w:val="3"/>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lang w:eastAsia="cs-CZ"/>
              </w:rPr>
            </w:pPr>
          </w:p>
        </w:tc>
        <w:tc>
          <w:tcPr>
            <w:tcW w:w="387" w:type="dxa"/>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lang w:eastAsia="cs-CZ"/>
              </w:rPr>
            </w:pPr>
          </w:p>
        </w:tc>
      </w:tr>
      <w:tr w:rsidR="000147B5" w:rsidRPr="002653CB" w:rsidTr="00E93B71">
        <w:trPr>
          <w:trHeight w:val="315"/>
        </w:trPr>
        <w:tc>
          <w:tcPr>
            <w:tcW w:w="9420" w:type="dxa"/>
            <w:gridSpan w:val="9"/>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2653CB" w:rsidRDefault="000147B5" w:rsidP="00E93B71">
            <w:pPr>
              <w:spacing w:after="0" w:line="240" w:lineRule="auto"/>
              <w:jc w:val="center"/>
              <w:rPr>
                <w:rFonts w:eastAsia="Times New Roman" w:cs="Times New Roman"/>
                <w:b/>
                <w:bCs/>
                <w:lang w:eastAsia="cs-CZ"/>
              </w:rPr>
            </w:pPr>
            <w:r w:rsidRPr="002653CB">
              <w:rPr>
                <w:rFonts w:eastAsia="Times New Roman" w:cs="Times New Roman"/>
                <w:b/>
                <w:bCs/>
                <w:lang w:eastAsia="cs-CZ"/>
              </w:rPr>
              <w:t>KARTA ROZVOJOVÉ AKTIVITY</w:t>
            </w:r>
          </w:p>
        </w:tc>
      </w:tr>
      <w:tr w:rsidR="000147B5" w:rsidRPr="002653CB" w:rsidTr="00E93B71">
        <w:trPr>
          <w:trHeight w:val="315"/>
        </w:trPr>
        <w:tc>
          <w:tcPr>
            <w:tcW w:w="9420" w:type="dxa"/>
            <w:gridSpan w:val="9"/>
            <w:tcBorders>
              <w:top w:val="single" w:sz="8" w:space="0" w:color="auto"/>
              <w:left w:val="nil"/>
              <w:bottom w:val="single" w:sz="8" w:space="0" w:color="auto"/>
              <w:right w:val="nil"/>
            </w:tcBorders>
            <w:shd w:val="clear" w:color="auto" w:fill="auto"/>
            <w:noWrap/>
            <w:vAlign w:val="bottom"/>
            <w:hideMark/>
          </w:tcPr>
          <w:p w:rsidR="000147B5" w:rsidRPr="002653CB" w:rsidRDefault="000147B5" w:rsidP="00E93B71">
            <w:pPr>
              <w:spacing w:after="0" w:line="240" w:lineRule="auto"/>
              <w:jc w:val="center"/>
              <w:rPr>
                <w:rFonts w:eastAsia="Times New Roman" w:cs="Times New Roman"/>
                <w:b/>
                <w:bCs/>
                <w:lang w:eastAsia="cs-CZ"/>
              </w:rPr>
            </w:pPr>
            <w:r w:rsidRPr="002653CB">
              <w:rPr>
                <w:rFonts w:eastAsia="Times New Roman" w:cs="Times New Roman"/>
                <w:b/>
                <w:bCs/>
                <w:lang w:eastAsia="cs-CZ"/>
              </w:rPr>
              <w:t>AKČNÍ PLÁN ROZVOJE SOCIÁLNÍCH SLUŽEB PRO ROK 201</w:t>
            </w:r>
            <w:r>
              <w:rPr>
                <w:rFonts w:eastAsia="Times New Roman" w:cs="Times New Roman"/>
                <w:b/>
                <w:bCs/>
                <w:lang w:eastAsia="cs-CZ"/>
              </w:rPr>
              <w:t>6</w:t>
            </w:r>
          </w:p>
        </w:tc>
      </w:tr>
      <w:tr w:rsidR="000147B5" w:rsidRPr="002653CB" w:rsidTr="00E93B71">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0147B5" w:rsidRPr="002653CB" w:rsidRDefault="000147B5" w:rsidP="00E93B71">
            <w:pPr>
              <w:spacing w:after="0" w:line="240" w:lineRule="auto"/>
              <w:rPr>
                <w:rFonts w:eastAsia="Times New Roman" w:cs="Times New Roman"/>
                <w:lang w:eastAsia="cs-CZ"/>
              </w:rPr>
            </w:pPr>
            <w:r w:rsidRPr="002653CB">
              <w:rPr>
                <w:rFonts w:eastAsia="Times New Roman" w:cs="Times New Roman"/>
                <w:lang w:eastAsia="cs-CZ"/>
              </w:rPr>
              <w:t>Číslo aktivity:</w:t>
            </w:r>
          </w:p>
        </w:tc>
        <w:tc>
          <w:tcPr>
            <w:tcW w:w="1134" w:type="dxa"/>
            <w:gridSpan w:val="2"/>
            <w:tcBorders>
              <w:top w:val="nil"/>
              <w:left w:val="nil"/>
              <w:bottom w:val="single" w:sz="8" w:space="0" w:color="auto"/>
              <w:right w:val="single" w:sz="8" w:space="0" w:color="auto"/>
            </w:tcBorders>
            <w:shd w:val="clear" w:color="CCFFFF" w:fill="E4DFEC"/>
            <w:noWrap/>
            <w:vAlign w:val="bottom"/>
            <w:hideMark/>
          </w:tcPr>
          <w:p w:rsidR="000147B5" w:rsidRPr="002653CB" w:rsidRDefault="000147B5" w:rsidP="00E93B71">
            <w:pPr>
              <w:spacing w:after="0" w:line="240" w:lineRule="auto"/>
              <w:rPr>
                <w:rFonts w:eastAsia="Times New Roman" w:cs="Times New Roman"/>
                <w:b/>
                <w:bCs/>
                <w:lang w:eastAsia="cs-CZ"/>
              </w:rPr>
            </w:pPr>
            <w:r w:rsidRPr="002653CB">
              <w:rPr>
                <w:rFonts w:eastAsia="Times New Roman" w:cs="Times New Roman"/>
                <w:b/>
                <w:bCs/>
                <w:lang w:eastAsia="cs-CZ"/>
              </w:rPr>
              <w:t>A05-02</w:t>
            </w:r>
          </w:p>
        </w:tc>
        <w:tc>
          <w:tcPr>
            <w:tcW w:w="5861" w:type="dxa"/>
            <w:gridSpan w:val="6"/>
            <w:tcBorders>
              <w:top w:val="nil"/>
              <w:left w:val="nil"/>
              <w:bottom w:val="single" w:sz="8" w:space="0" w:color="auto"/>
              <w:right w:val="single" w:sz="8" w:space="0" w:color="auto"/>
            </w:tcBorders>
            <w:shd w:val="clear" w:color="auto" w:fill="auto"/>
            <w:noWrap/>
            <w:vAlign w:val="bottom"/>
            <w:hideMark/>
          </w:tcPr>
          <w:p w:rsidR="000147B5" w:rsidRPr="002653CB" w:rsidRDefault="000147B5" w:rsidP="00E93B71">
            <w:pPr>
              <w:spacing w:after="0" w:line="240" w:lineRule="auto"/>
              <w:rPr>
                <w:rFonts w:eastAsia="Times New Roman" w:cs="Times New Roman"/>
                <w:b/>
                <w:bCs/>
                <w:lang w:eastAsia="cs-CZ"/>
              </w:rPr>
            </w:pPr>
            <w:r w:rsidRPr="002653CB">
              <w:rPr>
                <w:rFonts w:eastAsia="Times New Roman" w:cs="Times New Roman"/>
                <w:b/>
                <w:bCs/>
                <w:lang w:eastAsia="cs-CZ"/>
              </w:rPr>
              <w:t> </w:t>
            </w:r>
          </w:p>
        </w:tc>
      </w:tr>
      <w:tr w:rsidR="000147B5" w:rsidRPr="002653CB" w:rsidTr="00E93B71">
        <w:trPr>
          <w:trHeight w:val="72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2653CB" w:rsidRDefault="000147B5" w:rsidP="00E93B71">
            <w:pPr>
              <w:spacing w:after="0" w:line="240" w:lineRule="auto"/>
              <w:rPr>
                <w:rFonts w:eastAsia="Times New Roman" w:cs="Times New Roman"/>
                <w:lang w:eastAsia="cs-CZ"/>
              </w:rPr>
            </w:pPr>
            <w:r w:rsidRPr="002653CB">
              <w:rPr>
                <w:rFonts w:eastAsia="Times New Roman" w:cs="Times New Roman"/>
                <w:lang w:eastAsia="cs-CZ"/>
              </w:rPr>
              <w:t>Název aktivity:</w:t>
            </w:r>
          </w:p>
        </w:tc>
        <w:tc>
          <w:tcPr>
            <w:tcW w:w="6995" w:type="dxa"/>
            <w:gridSpan w:val="8"/>
            <w:tcBorders>
              <w:top w:val="single" w:sz="8" w:space="0" w:color="auto"/>
              <w:left w:val="nil"/>
              <w:bottom w:val="single" w:sz="8" w:space="0" w:color="auto"/>
              <w:right w:val="single" w:sz="8" w:space="0" w:color="000000"/>
            </w:tcBorders>
            <w:shd w:val="clear" w:color="CCFFFF" w:fill="99CCFF"/>
            <w:vAlign w:val="center"/>
            <w:hideMark/>
          </w:tcPr>
          <w:p w:rsidR="000147B5" w:rsidRPr="002653CB" w:rsidRDefault="000147B5" w:rsidP="00E93B71">
            <w:pPr>
              <w:spacing w:after="0" w:line="240" w:lineRule="auto"/>
              <w:rPr>
                <w:rFonts w:eastAsia="Times New Roman" w:cs="Times New Roman"/>
                <w:b/>
                <w:bCs/>
                <w:lang w:eastAsia="cs-CZ"/>
              </w:rPr>
            </w:pPr>
            <w:r w:rsidRPr="002653CB">
              <w:rPr>
                <w:rFonts w:eastAsia="Times New Roman" w:cs="Times New Roman"/>
                <w:b/>
                <w:bCs/>
                <w:lang w:eastAsia="cs-CZ"/>
              </w:rPr>
              <w:t xml:space="preserve">Optimalizace sítě občanských poraden a jejich zaměření (mj. dluhové poradenství, poradny pro oběti trestných činů, apod.) </w:t>
            </w:r>
          </w:p>
        </w:tc>
      </w:tr>
      <w:tr w:rsidR="000147B5" w:rsidRPr="002653CB" w:rsidTr="00E93B71">
        <w:trPr>
          <w:trHeight w:val="315"/>
        </w:trPr>
        <w:tc>
          <w:tcPr>
            <w:tcW w:w="2425" w:type="dxa"/>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lang w:eastAsia="cs-CZ"/>
              </w:rPr>
            </w:pPr>
          </w:p>
        </w:tc>
        <w:tc>
          <w:tcPr>
            <w:tcW w:w="6608" w:type="dxa"/>
            <w:gridSpan w:val="7"/>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lang w:eastAsia="cs-CZ"/>
              </w:rPr>
            </w:pPr>
          </w:p>
        </w:tc>
        <w:tc>
          <w:tcPr>
            <w:tcW w:w="387" w:type="dxa"/>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lang w:eastAsia="cs-CZ"/>
              </w:rPr>
            </w:pPr>
          </w:p>
        </w:tc>
      </w:tr>
      <w:tr w:rsidR="000147B5" w:rsidRPr="002653CB" w:rsidTr="00E93B71">
        <w:trPr>
          <w:trHeight w:val="217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2653CB" w:rsidRDefault="000147B5" w:rsidP="00E93B71">
            <w:pPr>
              <w:spacing w:after="0" w:line="240" w:lineRule="auto"/>
              <w:rPr>
                <w:rFonts w:eastAsia="Times New Roman" w:cs="Times New Roman"/>
                <w:lang w:eastAsia="cs-CZ"/>
              </w:rPr>
            </w:pPr>
            <w:r w:rsidRPr="002653CB">
              <w:rPr>
                <w:rFonts w:eastAsia="Times New Roman" w:cs="Times New Roman"/>
                <w:lang w:eastAsia="cs-CZ"/>
              </w:rPr>
              <w:t>Vazba na strategické cíle:</w:t>
            </w:r>
          </w:p>
        </w:tc>
        <w:tc>
          <w:tcPr>
            <w:tcW w:w="6995" w:type="dxa"/>
            <w:gridSpan w:val="8"/>
            <w:tcBorders>
              <w:top w:val="single" w:sz="8" w:space="0" w:color="auto"/>
              <w:left w:val="nil"/>
              <w:bottom w:val="single" w:sz="8" w:space="0" w:color="auto"/>
              <w:right w:val="single" w:sz="8" w:space="0" w:color="000000"/>
            </w:tcBorders>
            <w:shd w:val="clear" w:color="auto" w:fill="auto"/>
            <w:vAlign w:val="center"/>
            <w:hideMark/>
          </w:tcPr>
          <w:p w:rsidR="000147B5" w:rsidRPr="002653CB" w:rsidRDefault="000147B5" w:rsidP="00E93B71">
            <w:pPr>
              <w:spacing w:after="0" w:line="240" w:lineRule="auto"/>
              <w:rPr>
                <w:rFonts w:eastAsia="Times New Roman" w:cs="Times New Roman"/>
                <w:lang w:eastAsia="cs-CZ"/>
              </w:rPr>
            </w:pPr>
            <w:r w:rsidRPr="002653CB">
              <w:rPr>
                <w:rFonts w:eastAsia="Times New Roman" w:cs="Times New Roman"/>
                <w:lang w:eastAsia="cs-CZ"/>
              </w:rPr>
              <w:t>SC4 Zlepšení nabídky služeb sociální prevence                                                                                                                                                                                                                                       SC5 Optimalizace a využití sítě služeb soc. poradenství a služeb pro osoby ohrožené sociálním vyloučením, chudobou a nezaměstnaností                                                                                                                                                                                                                                SC6 Integrace národnostních menšin, prevence vzniku a řešení stávajících vyloučených lokalit</w:t>
            </w:r>
            <w:r w:rsidRPr="002653CB">
              <w:rPr>
                <w:rFonts w:eastAsia="Times New Roman" w:cs="Times New Roman"/>
                <w:lang w:eastAsia="cs-CZ"/>
              </w:rPr>
              <w:br/>
              <w:t>SC7 Prevence vzniku škod a snižování rizik spojených s užíváním návykových látek a s patologickým hráčstvím prostřednictvím dostupné a komplexní sítě protidrogových služeb</w:t>
            </w:r>
          </w:p>
        </w:tc>
      </w:tr>
      <w:tr w:rsidR="000147B5" w:rsidRPr="002653CB"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2653CB" w:rsidRDefault="000147B5" w:rsidP="00E93B71">
            <w:pPr>
              <w:spacing w:after="0" w:line="240" w:lineRule="auto"/>
              <w:rPr>
                <w:rFonts w:eastAsia="Times New Roman" w:cs="Times New Roman"/>
                <w:lang w:eastAsia="cs-CZ"/>
              </w:rPr>
            </w:pPr>
            <w:r w:rsidRPr="002653CB">
              <w:rPr>
                <w:rFonts w:eastAsia="Times New Roman" w:cs="Times New Roman"/>
                <w:lang w:eastAsia="cs-CZ"/>
              </w:rPr>
              <w:t>Cílové skupiny uživatelů:</w:t>
            </w:r>
          </w:p>
        </w:tc>
        <w:tc>
          <w:tcPr>
            <w:tcW w:w="6995" w:type="dxa"/>
            <w:gridSpan w:val="8"/>
            <w:tcBorders>
              <w:top w:val="single" w:sz="8" w:space="0" w:color="auto"/>
              <w:left w:val="nil"/>
              <w:bottom w:val="single" w:sz="8" w:space="0" w:color="auto"/>
              <w:right w:val="single" w:sz="8" w:space="0" w:color="000000"/>
            </w:tcBorders>
            <w:shd w:val="clear" w:color="auto" w:fill="auto"/>
            <w:vAlign w:val="center"/>
            <w:hideMark/>
          </w:tcPr>
          <w:p w:rsidR="000147B5" w:rsidRPr="002653CB" w:rsidRDefault="000147B5" w:rsidP="00E93B71">
            <w:pPr>
              <w:spacing w:after="0" w:line="240" w:lineRule="auto"/>
              <w:rPr>
                <w:rFonts w:eastAsia="Times New Roman" w:cs="Times New Roman"/>
                <w:lang w:eastAsia="cs-CZ"/>
              </w:rPr>
            </w:pPr>
            <w:r w:rsidRPr="002653CB">
              <w:rPr>
                <w:rFonts w:eastAsia="Times New Roman" w:cs="Times New Roman"/>
                <w:lang w:eastAsia="cs-CZ"/>
              </w:rPr>
              <w:t>rodina s dětmi, mládež do 26 let, osoby ohrožené sociálním vyloučením, OZP, senioři</w:t>
            </w:r>
          </w:p>
        </w:tc>
      </w:tr>
      <w:tr w:rsidR="000147B5" w:rsidRPr="002653CB"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2653CB" w:rsidRDefault="000147B5" w:rsidP="00E93B71">
            <w:pPr>
              <w:spacing w:after="0" w:line="240" w:lineRule="auto"/>
              <w:rPr>
                <w:rFonts w:eastAsia="Times New Roman" w:cs="Times New Roman"/>
                <w:lang w:eastAsia="cs-CZ"/>
              </w:rPr>
            </w:pPr>
            <w:r w:rsidRPr="002653CB">
              <w:rPr>
                <w:rFonts w:eastAsia="Times New Roman" w:cs="Times New Roman"/>
                <w:lang w:eastAsia="cs-CZ"/>
              </w:rPr>
              <w:t>Dotčené druhy sociálních služeb (§):</w:t>
            </w:r>
          </w:p>
        </w:tc>
        <w:tc>
          <w:tcPr>
            <w:tcW w:w="6995" w:type="dxa"/>
            <w:gridSpan w:val="8"/>
            <w:tcBorders>
              <w:top w:val="single" w:sz="8" w:space="0" w:color="auto"/>
              <w:left w:val="nil"/>
              <w:bottom w:val="single" w:sz="8" w:space="0" w:color="auto"/>
              <w:right w:val="single" w:sz="8" w:space="0" w:color="000000"/>
            </w:tcBorders>
            <w:shd w:val="clear" w:color="auto" w:fill="auto"/>
            <w:vAlign w:val="center"/>
            <w:hideMark/>
          </w:tcPr>
          <w:p w:rsidR="000147B5" w:rsidRPr="002653CB" w:rsidRDefault="000147B5" w:rsidP="00E93B71">
            <w:pPr>
              <w:spacing w:after="0" w:line="240" w:lineRule="auto"/>
              <w:rPr>
                <w:rFonts w:eastAsia="Times New Roman" w:cs="Times New Roman"/>
                <w:lang w:eastAsia="cs-CZ"/>
              </w:rPr>
            </w:pPr>
            <w:r w:rsidRPr="002653CB">
              <w:rPr>
                <w:rFonts w:eastAsia="Times New Roman" w:cs="Times New Roman"/>
                <w:lang w:eastAsia="cs-CZ"/>
              </w:rPr>
              <w:t>Sociální poradenství (§ 37)</w:t>
            </w:r>
          </w:p>
        </w:tc>
      </w:tr>
      <w:tr w:rsidR="000147B5" w:rsidRPr="002653CB" w:rsidTr="00E93B71">
        <w:trPr>
          <w:trHeight w:val="315"/>
        </w:trPr>
        <w:tc>
          <w:tcPr>
            <w:tcW w:w="2425" w:type="dxa"/>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lang w:eastAsia="cs-CZ"/>
              </w:rPr>
            </w:pPr>
          </w:p>
        </w:tc>
        <w:tc>
          <w:tcPr>
            <w:tcW w:w="6608" w:type="dxa"/>
            <w:gridSpan w:val="7"/>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lang w:eastAsia="cs-CZ"/>
              </w:rPr>
            </w:pPr>
          </w:p>
        </w:tc>
        <w:tc>
          <w:tcPr>
            <w:tcW w:w="387" w:type="dxa"/>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lang w:eastAsia="cs-CZ"/>
              </w:rPr>
            </w:pPr>
          </w:p>
        </w:tc>
      </w:tr>
      <w:tr w:rsidR="000147B5" w:rsidRPr="002653CB"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2653CB" w:rsidRDefault="000147B5" w:rsidP="00E93B71">
            <w:pPr>
              <w:spacing w:after="0" w:line="240" w:lineRule="auto"/>
              <w:rPr>
                <w:rFonts w:eastAsia="Times New Roman" w:cs="Times New Roman"/>
                <w:lang w:eastAsia="cs-CZ"/>
              </w:rPr>
            </w:pPr>
            <w:r w:rsidRPr="002653CB">
              <w:rPr>
                <w:rFonts w:eastAsia="Times New Roman" w:cs="Times New Roman"/>
                <w:lang w:eastAsia="cs-CZ"/>
              </w:rPr>
              <w:t>Doba realizace:</w:t>
            </w:r>
          </w:p>
        </w:tc>
        <w:tc>
          <w:tcPr>
            <w:tcW w:w="6995" w:type="dxa"/>
            <w:gridSpan w:val="8"/>
            <w:tcBorders>
              <w:top w:val="single" w:sz="8" w:space="0" w:color="auto"/>
              <w:left w:val="nil"/>
              <w:bottom w:val="single" w:sz="8" w:space="0" w:color="auto"/>
              <w:right w:val="single" w:sz="8" w:space="0" w:color="000000"/>
            </w:tcBorders>
            <w:shd w:val="clear" w:color="auto" w:fill="auto"/>
            <w:noWrap/>
            <w:vAlign w:val="bottom"/>
            <w:hideMark/>
          </w:tcPr>
          <w:p w:rsidR="000147B5" w:rsidRPr="002653CB" w:rsidRDefault="000147B5" w:rsidP="00E93B71">
            <w:pPr>
              <w:spacing w:after="0" w:line="240" w:lineRule="auto"/>
              <w:rPr>
                <w:rFonts w:eastAsia="Times New Roman" w:cs="Times New Roman"/>
                <w:lang w:eastAsia="cs-CZ"/>
              </w:rPr>
            </w:pPr>
            <w:r w:rsidRPr="002653CB">
              <w:rPr>
                <w:rFonts w:eastAsia="Times New Roman" w:cs="Times New Roman"/>
                <w:lang w:eastAsia="cs-CZ"/>
              </w:rPr>
              <w:t>2015+</w:t>
            </w:r>
          </w:p>
        </w:tc>
      </w:tr>
      <w:tr w:rsidR="000147B5" w:rsidRPr="002653CB" w:rsidTr="00E93B71">
        <w:trPr>
          <w:trHeight w:val="315"/>
        </w:trPr>
        <w:tc>
          <w:tcPr>
            <w:tcW w:w="2425" w:type="dxa"/>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lang w:eastAsia="cs-CZ"/>
              </w:rPr>
            </w:pPr>
          </w:p>
        </w:tc>
        <w:tc>
          <w:tcPr>
            <w:tcW w:w="6608" w:type="dxa"/>
            <w:gridSpan w:val="7"/>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lang w:eastAsia="cs-CZ"/>
              </w:rPr>
            </w:pPr>
          </w:p>
        </w:tc>
        <w:tc>
          <w:tcPr>
            <w:tcW w:w="387" w:type="dxa"/>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lang w:eastAsia="cs-CZ"/>
              </w:rPr>
            </w:pPr>
          </w:p>
        </w:tc>
      </w:tr>
      <w:tr w:rsidR="000147B5" w:rsidRPr="002653CB" w:rsidTr="00E93B71">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2653CB" w:rsidRDefault="000147B5" w:rsidP="00E93B71">
            <w:pPr>
              <w:spacing w:after="0" w:line="240" w:lineRule="auto"/>
              <w:rPr>
                <w:rFonts w:eastAsia="Times New Roman" w:cs="Times New Roman"/>
                <w:lang w:eastAsia="cs-CZ"/>
              </w:rPr>
            </w:pPr>
            <w:r w:rsidRPr="002653CB">
              <w:rPr>
                <w:rFonts w:eastAsia="Times New Roman" w:cs="Times New Roman"/>
                <w:lang w:eastAsia="cs-CZ"/>
              </w:rPr>
              <w:t>Odpovědnost za realizaci:</w:t>
            </w:r>
          </w:p>
        </w:tc>
        <w:tc>
          <w:tcPr>
            <w:tcW w:w="6995" w:type="dxa"/>
            <w:gridSpan w:val="8"/>
            <w:tcBorders>
              <w:top w:val="single" w:sz="8" w:space="0" w:color="auto"/>
              <w:left w:val="nil"/>
              <w:bottom w:val="single" w:sz="8" w:space="0" w:color="auto"/>
              <w:right w:val="single" w:sz="8" w:space="0" w:color="000000"/>
            </w:tcBorders>
            <w:shd w:val="clear" w:color="auto" w:fill="auto"/>
            <w:vAlign w:val="center"/>
            <w:hideMark/>
          </w:tcPr>
          <w:p w:rsidR="000147B5" w:rsidRPr="002653CB" w:rsidRDefault="000147B5" w:rsidP="00E93B71">
            <w:pPr>
              <w:spacing w:after="0" w:line="240" w:lineRule="auto"/>
              <w:rPr>
                <w:rFonts w:eastAsia="Times New Roman" w:cs="Times New Roman"/>
                <w:lang w:eastAsia="cs-CZ"/>
              </w:rPr>
            </w:pPr>
            <w:r w:rsidRPr="002653CB">
              <w:rPr>
                <w:rFonts w:eastAsia="Times New Roman" w:cs="Times New Roman"/>
                <w:lang w:eastAsia="cs-CZ"/>
              </w:rPr>
              <w:t>LK</w:t>
            </w:r>
          </w:p>
        </w:tc>
      </w:tr>
      <w:tr w:rsidR="000147B5" w:rsidRPr="002653CB" w:rsidTr="00E93B71">
        <w:trPr>
          <w:trHeight w:val="315"/>
        </w:trPr>
        <w:tc>
          <w:tcPr>
            <w:tcW w:w="2425" w:type="dxa"/>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lang w:eastAsia="cs-CZ"/>
              </w:rPr>
            </w:pPr>
          </w:p>
        </w:tc>
        <w:tc>
          <w:tcPr>
            <w:tcW w:w="6995" w:type="dxa"/>
            <w:gridSpan w:val="8"/>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lang w:eastAsia="cs-CZ"/>
              </w:rPr>
            </w:pPr>
          </w:p>
        </w:tc>
      </w:tr>
      <w:tr w:rsidR="000147B5" w:rsidRPr="002653CB"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2653CB" w:rsidRDefault="000147B5" w:rsidP="00E93B71">
            <w:pPr>
              <w:spacing w:after="0" w:line="240" w:lineRule="auto"/>
              <w:rPr>
                <w:rFonts w:eastAsia="Times New Roman" w:cs="Times New Roman"/>
                <w:lang w:eastAsia="cs-CZ"/>
              </w:rPr>
            </w:pPr>
            <w:r w:rsidRPr="002653CB">
              <w:rPr>
                <w:rFonts w:eastAsia="Times New Roman" w:cs="Times New Roman"/>
                <w:lang w:eastAsia="cs-CZ"/>
              </w:rPr>
              <w:t>Financování:</w:t>
            </w:r>
          </w:p>
        </w:tc>
        <w:tc>
          <w:tcPr>
            <w:tcW w:w="6995" w:type="dxa"/>
            <w:gridSpan w:val="8"/>
            <w:tcBorders>
              <w:top w:val="single" w:sz="8" w:space="0" w:color="auto"/>
              <w:left w:val="nil"/>
              <w:bottom w:val="single" w:sz="8" w:space="0" w:color="auto"/>
              <w:right w:val="single" w:sz="8" w:space="0" w:color="000000"/>
            </w:tcBorders>
            <w:shd w:val="clear" w:color="auto" w:fill="auto"/>
            <w:noWrap/>
            <w:vAlign w:val="bottom"/>
            <w:hideMark/>
          </w:tcPr>
          <w:p w:rsidR="000147B5" w:rsidRPr="002653CB" w:rsidRDefault="000147B5" w:rsidP="00E93B71">
            <w:pPr>
              <w:spacing w:after="0" w:line="240" w:lineRule="auto"/>
              <w:rPr>
                <w:rFonts w:eastAsia="Times New Roman" w:cs="Times New Roman"/>
                <w:lang w:eastAsia="cs-CZ"/>
              </w:rPr>
            </w:pPr>
            <w:r w:rsidRPr="002653CB">
              <w:rPr>
                <w:rFonts w:eastAsia="Times New Roman" w:cs="Times New Roman"/>
                <w:lang w:eastAsia="cs-CZ"/>
              </w:rPr>
              <w:t>LK, obce</w:t>
            </w:r>
          </w:p>
        </w:tc>
      </w:tr>
      <w:tr w:rsidR="000147B5" w:rsidRPr="002653CB" w:rsidTr="00E93B71">
        <w:trPr>
          <w:trHeight w:val="315"/>
        </w:trPr>
        <w:tc>
          <w:tcPr>
            <w:tcW w:w="2425" w:type="dxa"/>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lang w:eastAsia="cs-CZ"/>
              </w:rPr>
            </w:pPr>
          </w:p>
        </w:tc>
        <w:tc>
          <w:tcPr>
            <w:tcW w:w="6608" w:type="dxa"/>
            <w:gridSpan w:val="7"/>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lang w:eastAsia="cs-CZ"/>
              </w:rPr>
            </w:pPr>
          </w:p>
        </w:tc>
        <w:tc>
          <w:tcPr>
            <w:tcW w:w="387" w:type="dxa"/>
            <w:tcBorders>
              <w:top w:val="nil"/>
              <w:left w:val="nil"/>
              <w:bottom w:val="nil"/>
              <w:right w:val="nil"/>
            </w:tcBorders>
            <w:shd w:val="clear" w:color="auto" w:fill="auto"/>
            <w:noWrap/>
            <w:vAlign w:val="bottom"/>
            <w:hideMark/>
          </w:tcPr>
          <w:p w:rsidR="000147B5" w:rsidRPr="002653CB" w:rsidRDefault="000147B5" w:rsidP="00E93B71">
            <w:pPr>
              <w:spacing w:after="0" w:line="240" w:lineRule="auto"/>
              <w:rPr>
                <w:rFonts w:eastAsia="Times New Roman" w:cs="Times New Roman"/>
                <w:lang w:eastAsia="cs-CZ"/>
              </w:rPr>
            </w:pPr>
          </w:p>
        </w:tc>
      </w:tr>
      <w:tr w:rsidR="000147B5" w:rsidRPr="002653CB" w:rsidTr="00E93B71">
        <w:trPr>
          <w:trHeight w:val="289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2653CB" w:rsidRDefault="000147B5" w:rsidP="00E93B71">
            <w:pPr>
              <w:spacing w:after="0" w:line="240" w:lineRule="auto"/>
              <w:rPr>
                <w:rFonts w:eastAsia="Times New Roman" w:cs="Times New Roman"/>
                <w:lang w:eastAsia="cs-CZ"/>
              </w:rPr>
            </w:pPr>
            <w:r w:rsidRPr="002653CB">
              <w:rPr>
                <w:rFonts w:eastAsia="Times New Roman" w:cs="Times New Roman"/>
                <w:lang w:eastAsia="cs-CZ"/>
              </w:rPr>
              <w:t>Popis aktivity:</w:t>
            </w:r>
          </w:p>
        </w:tc>
        <w:tc>
          <w:tcPr>
            <w:tcW w:w="6995" w:type="dxa"/>
            <w:gridSpan w:val="8"/>
            <w:tcBorders>
              <w:top w:val="single" w:sz="8" w:space="0" w:color="auto"/>
              <w:left w:val="nil"/>
              <w:bottom w:val="single" w:sz="8" w:space="0" w:color="auto"/>
              <w:right w:val="single" w:sz="8" w:space="0" w:color="000000"/>
            </w:tcBorders>
            <w:shd w:val="clear" w:color="auto" w:fill="auto"/>
            <w:vAlign w:val="center"/>
            <w:hideMark/>
          </w:tcPr>
          <w:p w:rsidR="000147B5" w:rsidRPr="002653CB" w:rsidRDefault="000147B5" w:rsidP="00E93B71">
            <w:pPr>
              <w:spacing w:after="0" w:line="240" w:lineRule="auto"/>
              <w:rPr>
                <w:rFonts w:eastAsia="Times New Roman" w:cs="Times New Roman"/>
                <w:lang w:eastAsia="cs-CZ"/>
              </w:rPr>
            </w:pPr>
            <w:r w:rsidRPr="002653CB">
              <w:rPr>
                <w:rFonts w:eastAsia="Times New Roman" w:cs="Times New Roman"/>
                <w:lang w:eastAsia="cs-CZ"/>
              </w:rPr>
              <w:t>Cílem aktivity je vytvořit v území takové podmínky, které zajistí dostatečný počet a dobrou dojezdovou i časovou dostupnost služeb občanských poraden. V současné době jsou registrovány poměrně dlouhé čekací lhůty. Dle závěrů dokumentu "Podrobná analýza služeb sociálních poradenství, jejich potřebnosti a dostupnosti" z roku 2012, zpracované v rámci projektu IP 3 "Rozšíření nástrojů pro podporu systému plánování sociálních služeb v Libereckém kraji, vyplývá, že v občanských poradnách jsou často poskytovány služby, které jsou na pomezí sociálního odborného poradenství a komerčního poradenství. Je žádoucí iniciovat legislativní návrhy a podněty vedoucí k jasnému vymezení předmětu odborného sociálního poradenství občanských poraden.</w:t>
            </w:r>
          </w:p>
        </w:tc>
      </w:tr>
    </w:tbl>
    <w:p w:rsidR="000147B5" w:rsidRDefault="000147B5" w:rsidP="000147B5"/>
    <w:p w:rsidR="000147B5" w:rsidRDefault="000147B5" w:rsidP="000147B5">
      <w:r>
        <w:br w:type="page"/>
      </w:r>
    </w:p>
    <w:p w:rsidR="000147B5" w:rsidRDefault="000147B5" w:rsidP="000147B5">
      <w:pPr>
        <w:pStyle w:val="Nadpis2"/>
      </w:pPr>
      <w:bookmarkStart w:id="71" w:name="_Toc420500203"/>
      <w:r w:rsidRPr="00C3743A">
        <w:lastRenderedPageBreak/>
        <w:t>SC6 Integrace národnostních menšin, prevence vzniku a řešení stávajících vyloučených lokalit</w:t>
      </w:r>
      <w:r>
        <w:t xml:space="preserve"> – karty rozvojových aktivit</w:t>
      </w:r>
      <w:bookmarkEnd w:id="71"/>
    </w:p>
    <w:p w:rsidR="000147B5" w:rsidRDefault="000147B5" w:rsidP="000147B5"/>
    <w:tbl>
      <w:tblPr>
        <w:tblW w:w="9420" w:type="dxa"/>
        <w:tblInd w:w="55" w:type="dxa"/>
        <w:tblCellMar>
          <w:left w:w="70" w:type="dxa"/>
          <w:right w:w="70" w:type="dxa"/>
        </w:tblCellMar>
        <w:tblLook w:val="04A0" w:firstRow="1" w:lastRow="0" w:firstColumn="1" w:lastColumn="0" w:noHBand="0" w:noVBand="1"/>
      </w:tblPr>
      <w:tblGrid>
        <w:gridCol w:w="2425"/>
        <w:gridCol w:w="992"/>
        <w:gridCol w:w="2182"/>
        <w:gridCol w:w="3371"/>
        <w:gridCol w:w="450"/>
      </w:tblGrid>
      <w:tr w:rsidR="000147B5" w:rsidRPr="00D0471A" w:rsidTr="00E93B71">
        <w:trPr>
          <w:trHeight w:val="330"/>
        </w:trPr>
        <w:tc>
          <w:tcPr>
            <w:tcW w:w="94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D0471A" w:rsidRDefault="000147B5" w:rsidP="00E93B71">
            <w:pPr>
              <w:spacing w:after="0" w:line="240" w:lineRule="auto"/>
              <w:jc w:val="center"/>
              <w:rPr>
                <w:rFonts w:eastAsia="Times New Roman" w:cs="Times New Roman"/>
                <w:b/>
                <w:bCs/>
                <w:lang w:eastAsia="cs-CZ"/>
              </w:rPr>
            </w:pPr>
            <w:r w:rsidRPr="00D0471A">
              <w:rPr>
                <w:rFonts w:eastAsia="Times New Roman" w:cs="Times New Roman"/>
                <w:b/>
                <w:bCs/>
                <w:lang w:eastAsia="cs-CZ"/>
              </w:rPr>
              <w:t>Střednědobý plán rozvoje sociálních služeb v Libereckém kraji 2014-2017</w:t>
            </w:r>
          </w:p>
        </w:tc>
      </w:tr>
      <w:tr w:rsidR="000147B5" w:rsidRPr="00D0471A" w:rsidTr="00E93B71">
        <w:trPr>
          <w:trHeight w:val="315"/>
        </w:trPr>
        <w:tc>
          <w:tcPr>
            <w:tcW w:w="5599" w:type="dxa"/>
            <w:gridSpan w:val="3"/>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3371"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450"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r>
      <w:tr w:rsidR="000147B5" w:rsidRPr="00D0471A" w:rsidTr="00E93B71">
        <w:trPr>
          <w:trHeight w:val="315"/>
        </w:trPr>
        <w:tc>
          <w:tcPr>
            <w:tcW w:w="94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D0471A" w:rsidRDefault="000147B5" w:rsidP="00E93B71">
            <w:pPr>
              <w:spacing w:after="0" w:line="240" w:lineRule="auto"/>
              <w:jc w:val="center"/>
              <w:rPr>
                <w:rFonts w:eastAsia="Times New Roman" w:cs="Times New Roman"/>
                <w:b/>
                <w:bCs/>
                <w:lang w:eastAsia="cs-CZ"/>
              </w:rPr>
            </w:pPr>
            <w:r w:rsidRPr="00D0471A">
              <w:rPr>
                <w:rFonts w:eastAsia="Times New Roman" w:cs="Times New Roman"/>
                <w:b/>
                <w:bCs/>
                <w:lang w:eastAsia="cs-CZ"/>
              </w:rPr>
              <w:t>KARTA ROZVOJOVÉ AKTIVITY</w:t>
            </w:r>
          </w:p>
        </w:tc>
      </w:tr>
      <w:tr w:rsidR="000147B5" w:rsidRPr="00D0471A" w:rsidTr="00E93B71">
        <w:trPr>
          <w:trHeight w:val="315"/>
        </w:trPr>
        <w:tc>
          <w:tcPr>
            <w:tcW w:w="9420" w:type="dxa"/>
            <w:gridSpan w:val="5"/>
            <w:tcBorders>
              <w:top w:val="single" w:sz="8" w:space="0" w:color="auto"/>
              <w:left w:val="nil"/>
              <w:bottom w:val="single" w:sz="8" w:space="0" w:color="auto"/>
              <w:right w:val="nil"/>
            </w:tcBorders>
            <w:shd w:val="clear" w:color="auto" w:fill="auto"/>
            <w:noWrap/>
            <w:vAlign w:val="bottom"/>
            <w:hideMark/>
          </w:tcPr>
          <w:p w:rsidR="000147B5" w:rsidRPr="00D0471A" w:rsidRDefault="000147B5" w:rsidP="00E93B71">
            <w:pPr>
              <w:spacing w:after="0" w:line="240" w:lineRule="auto"/>
              <w:jc w:val="center"/>
              <w:rPr>
                <w:rFonts w:eastAsia="Times New Roman" w:cs="Times New Roman"/>
                <w:b/>
                <w:bCs/>
                <w:lang w:eastAsia="cs-CZ"/>
              </w:rPr>
            </w:pPr>
            <w:r w:rsidRPr="00D0471A">
              <w:rPr>
                <w:rFonts w:eastAsia="Times New Roman" w:cs="Times New Roman"/>
                <w:b/>
                <w:bCs/>
                <w:lang w:eastAsia="cs-CZ"/>
              </w:rPr>
              <w:t>AKČNÍ PLÁN ROZVOJE SOCIÁLNÍCH SLUŽEB PRO ROK 2016</w:t>
            </w:r>
          </w:p>
        </w:tc>
      </w:tr>
      <w:tr w:rsidR="000147B5" w:rsidRPr="00D0471A" w:rsidTr="00E93B71">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0147B5" w:rsidRPr="00EB6850" w:rsidRDefault="000147B5" w:rsidP="00E93B71">
            <w:pPr>
              <w:spacing w:after="0" w:line="240" w:lineRule="auto"/>
              <w:rPr>
                <w:rFonts w:eastAsia="Times New Roman" w:cs="Times New Roman"/>
                <w:lang w:eastAsia="cs-CZ"/>
              </w:rPr>
            </w:pPr>
            <w:r w:rsidRPr="00EB6850">
              <w:rPr>
                <w:rFonts w:eastAsia="Times New Roman" w:cs="Times New Roman"/>
                <w:sz w:val="22"/>
                <w:lang w:eastAsia="cs-CZ"/>
              </w:rPr>
              <w:t>Číslo aktivity:</w:t>
            </w:r>
          </w:p>
        </w:tc>
        <w:tc>
          <w:tcPr>
            <w:tcW w:w="992" w:type="dxa"/>
            <w:tcBorders>
              <w:top w:val="nil"/>
              <w:left w:val="nil"/>
              <w:bottom w:val="single" w:sz="8" w:space="0" w:color="auto"/>
              <w:right w:val="single" w:sz="8" w:space="0" w:color="auto"/>
            </w:tcBorders>
            <w:shd w:val="clear" w:color="CCFFFF" w:fill="B1A0C7"/>
            <w:noWrap/>
            <w:vAlign w:val="bottom"/>
            <w:hideMark/>
          </w:tcPr>
          <w:p w:rsidR="000147B5" w:rsidRPr="00EB6850" w:rsidRDefault="000147B5" w:rsidP="00E93B71">
            <w:pPr>
              <w:spacing w:after="0" w:line="240" w:lineRule="auto"/>
              <w:rPr>
                <w:rFonts w:eastAsia="Times New Roman" w:cs="Times New Roman"/>
                <w:b/>
                <w:bCs/>
                <w:lang w:eastAsia="cs-CZ"/>
              </w:rPr>
            </w:pPr>
            <w:r w:rsidRPr="00EB6850">
              <w:rPr>
                <w:rFonts w:eastAsia="Times New Roman" w:cs="Times New Roman"/>
                <w:b/>
                <w:bCs/>
                <w:sz w:val="22"/>
                <w:lang w:eastAsia="cs-CZ"/>
              </w:rPr>
              <w:t>A06-01</w:t>
            </w:r>
          </w:p>
        </w:tc>
        <w:tc>
          <w:tcPr>
            <w:tcW w:w="6003" w:type="dxa"/>
            <w:gridSpan w:val="3"/>
            <w:tcBorders>
              <w:top w:val="nil"/>
              <w:left w:val="nil"/>
              <w:bottom w:val="single" w:sz="8" w:space="0" w:color="auto"/>
              <w:right w:val="single" w:sz="8" w:space="0" w:color="auto"/>
            </w:tcBorders>
            <w:shd w:val="clear" w:color="auto" w:fill="auto"/>
            <w:noWrap/>
            <w:vAlign w:val="bottom"/>
            <w:hideMark/>
          </w:tcPr>
          <w:p w:rsidR="000147B5" w:rsidRPr="00D0471A" w:rsidRDefault="000147B5" w:rsidP="00E93B71">
            <w:pPr>
              <w:spacing w:after="0" w:line="240" w:lineRule="auto"/>
              <w:rPr>
                <w:rFonts w:eastAsia="Times New Roman" w:cs="Times New Roman"/>
                <w:b/>
                <w:bCs/>
                <w:lang w:eastAsia="cs-CZ"/>
              </w:rPr>
            </w:pPr>
            <w:r w:rsidRPr="00D0471A">
              <w:rPr>
                <w:rFonts w:eastAsia="Times New Roman" w:cs="Times New Roman"/>
                <w:b/>
                <w:bCs/>
                <w:lang w:eastAsia="cs-CZ"/>
              </w:rPr>
              <w:t> </w:t>
            </w:r>
          </w:p>
        </w:tc>
      </w:tr>
      <w:tr w:rsidR="000147B5" w:rsidRPr="00D0471A" w:rsidTr="00E93B71">
        <w:trPr>
          <w:trHeight w:val="66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EB6850" w:rsidRDefault="000147B5" w:rsidP="00E93B71">
            <w:pPr>
              <w:spacing w:after="0" w:line="240" w:lineRule="auto"/>
              <w:rPr>
                <w:rFonts w:eastAsia="Times New Roman" w:cs="Times New Roman"/>
                <w:lang w:eastAsia="cs-CZ"/>
              </w:rPr>
            </w:pPr>
            <w:r w:rsidRPr="00EB6850">
              <w:rPr>
                <w:rFonts w:eastAsia="Times New Roman" w:cs="Times New Roman"/>
                <w:sz w:val="22"/>
                <w:lang w:eastAsia="cs-CZ"/>
              </w:rPr>
              <w:t>Název aktivity:</w:t>
            </w:r>
          </w:p>
        </w:tc>
        <w:tc>
          <w:tcPr>
            <w:tcW w:w="6995"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EB6850" w:rsidRDefault="000147B5" w:rsidP="00E93B71">
            <w:pPr>
              <w:spacing w:after="0" w:line="240" w:lineRule="auto"/>
              <w:rPr>
                <w:rFonts w:eastAsia="Times New Roman" w:cs="Times New Roman"/>
                <w:b/>
                <w:bCs/>
                <w:lang w:eastAsia="cs-CZ"/>
              </w:rPr>
            </w:pPr>
            <w:r w:rsidRPr="00EB6850">
              <w:rPr>
                <w:rFonts w:eastAsia="Times New Roman" w:cs="Times New Roman"/>
                <w:b/>
                <w:bCs/>
                <w:sz w:val="22"/>
                <w:lang w:eastAsia="cs-CZ"/>
              </w:rPr>
              <w:t>Podpora a efektivní nastavení terénní práce v ohrožených a ve vyloučených lokalitách (romských i jiných)</w:t>
            </w:r>
          </w:p>
        </w:tc>
      </w:tr>
      <w:tr w:rsidR="000147B5" w:rsidRPr="00D0471A" w:rsidTr="00E93B71">
        <w:trPr>
          <w:trHeight w:val="315"/>
        </w:trPr>
        <w:tc>
          <w:tcPr>
            <w:tcW w:w="2425" w:type="dxa"/>
            <w:tcBorders>
              <w:top w:val="nil"/>
              <w:left w:val="nil"/>
              <w:bottom w:val="nil"/>
              <w:right w:val="nil"/>
            </w:tcBorders>
            <w:shd w:val="clear" w:color="auto" w:fill="auto"/>
            <w:noWrap/>
            <w:vAlign w:val="bottom"/>
            <w:hideMark/>
          </w:tcPr>
          <w:p w:rsidR="000147B5" w:rsidRPr="00EB6850" w:rsidRDefault="000147B5" w:rsidP="00E93B71">
            <w:pPr>
              <w:spacing w:after="0" w:line="240" w:lineRule="auto"/>
              <w:rPr>
                <w:rFonts w:eastAsia="Times New Roman" w:cs="Times New Roman"/>
                <w:lang w:eastAsia="cs-CZ"/>
              </w:rPr>
            </w:pPr>
          </w:p>
        </w:tc>
        <w:tc>
          <w:tcPr>
            <w:tcW w:w="6545" w:type="dxa"/>
            <w:gridSpan w:val="3"/>
            <w:tcBorders>
              <w:top w:val="nil"/>
              <w:left w:val="nil"/>
              <w:bottom w:val="nil"/>
              <w:right w:val="nil"/>
            </w:tcBorders>
            <w:shd w:val="clear" w:color="auto" w:fill="auto"/>
            <w:noWrap/>
            <w:vAlign w:val="bottom"/>
            <w:hideMark/>
          </w:tcPr>
          <w:p w:rsidR="000147B5" w:rsidRPr="00EB6850" w:rsidRDefault="000147B5" w:rsidP="00E93B71">
            <w:pPr>
              <w:spacing w:after="0" w:line="240" w:lineRule="auto"/>
              <w:rPr>
                <w:rFonts w:eastAsia="Times New Roman" w:cs="Times New Roman"/>
                <w:lang w:eastAsia="cs-CZ"/>
              </w:rPr>
            </w:pPr>
          </w:p>
        </w:tc>
        <w:tc>
          <w:tcPr>
            <w:tcW w:w="450"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r>
      <w:tr w:rsidR="000147B5" w:rsidRPr="00D0471A" w:rsidTr="00E93B71">
        <w:trPr>
          <w:trHeight w:val="151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EB6850" w:rsidRDefault="000147B5" w:rsidP="00E93B71">
            <w:pPr>
              <w:spacing w:after="0" w:line="240" w:lineRule="auto"/>
              <w:rPr>
                <w:rFonts w:eastAsia="Times New Roman" w:cs="Times New Roman"/>
                <w:lang w:eastAsia="cs-CZ"/>
              </w:rPr>
            </w:pPr>
            <w:r w:rsidRPr="00EB6850">
              <w:rPr>
                <w:rFonts w:eastAsia="Times New Roman" w:cs="Times New Roman"/>
                <w:sz w:val="22"/>
                <w:lang w:eastAsia="cs-CZ"/>
              </w:rPr>
              <w:t>Vazba na strategické cíle:</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EB6850" w:rsidRDefault="000147B5" w:rsidP="00E93B71">
            <w:pPr>
              <w:spacing w:after="0" w:line="240" w:lineRule="auto"/>
              <w:rPr>
                <w:rFonts w:eastAsia="Times New Roman" w:cs="Times New Roman"/>
                <w:lang w:eastAsia="cs-CZ"/>
              </w:rPr>
            </w:pPr>
            <w:r w:rsidRPr="00EB6850">
              <w:rPr>
                <w:rFonts w:eastAsia="Times New Roman" w:cs="Times New Roman"/>
                <w:sz w:val="22"/>
                <w:lang w:eastAsia="cs-CZ"/>
              </w:rPr>
              <w:t>SC4 Zlepšení nabídky služeb sociální prevence</w:t>
            </w:r>
            <w:r w:rsidRPr="00EB6850">
              <w:rPr>
                <w:rFonts w:eastAsia="Times New Roman" w:cs="Times New Roman"/>
                <w:sz w:val="22"/>
                <w:lang w:eastAsia="cs-CZ"/>
              </w:rPr>
              <w:br/>
              <w:t xml:space="preserve">SC5 Optimalizace a využitelnost sítě služeb sociálního poradenství a služeb pro osoby ohrožené sociálním vyloučením, chudobou a nezaměstnaností                                             SC6 Integrace národnostních menšin, prevence vzniku a řešení stávajících vyloučených lokalit        </w:t>
            </w:r>
          </w:p>
        </w:tc>
      </w:tr>
      <w:tr w:rsidR="000147B5" w:rsidRPr="00D0471A"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EB6850" w:rsidRDefault="000147B5" w:rsidP="00E93B71">
            <w:pPr>
              <w:spacing w:after="0" w:line="240" w:lineRule="auto"/>
              <w:rPr>
                <w:rFonts w:eastAsia="Times New Roman" w:cs="Times New Roman"/>
                <w:lang w:eastAsia="cs-CZ"/>
              </w:rPr>
            </w:pPr>
            <w:r w:rsidRPr="00EB6850">
              <w:rPr>
                <w:rFonts w:eastAsia="Times New Roman" w:cs="Times New Roman"/>
                <w:sz w:val="22"/>
                <w:lang w:eastAsia="cs-CZ"/>
              </w:rPr>
              <w:t>Cílové skupiny uživatelů:</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EB6850" w:rsidRDefault="000147B5" w:rsidP="00E93B71">
            <w:pPr>
              <w:spacing w:after="0" w:line="240" w:lineRule="auto"/>
              <w:rPr>
                <w:rFonts w:eastAsia="Times New Roman" w:cs="Times New Roman"/>
                <w:lang w:eastAsia="cs-CZ"/>
              </w:rPr>
            </w:pPr>
            <w:r w:rsidRPr="00EB6850">
              <w:rPr>
                <w:rFonts w:eastAsia="Times New Roman" w:cs="Times New Roman"/>
                <w:sz w:val="22"/>
                <w:lang w:eastAsia="cs-CZ"/>
              </w:rPr>
              <w:t>osoby ohrožené sociálním vyloučením, včetně národnostních menšin a cizinců</w:t>
            </w:r>
          </w:p>
        </w:tc>
      </w:tr>
      <w:tr w:rsidR="000147B5" w:rsidRPr="00D0471A" w:rsidTr="00E93B71">
        <w:trPr>
          <w:trHeight w:val="8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EB6850" w:rsidRDefault="000147B5" w:rsidP="00E93B71">
            <w:pPr>
              <w:spacing w:after="0" w:line="240" w:lineRule="auto"/>
              <w:rPr>
                <w:rFonts w:eastAsia="Times New Roman" w:cs="Times New Roman"/>
                <w:lang w:eastAsia="cs-CZ"/>
              </w:rPr>
            </w:pPr>
            <w:r w:rsidRPr="00EB6850">
              <w:rPr>
                <w:rFonts w:eastAsia="Times New Roman" w:cs="Times New Roman"/>
                <w:sz w:val="22"/>
                <w:lang w:eastAsia="cs-CZ"/>
              </w:rPr>
              <w:t>Dotčené druhy sociálních služeb (§):</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EB6850" w:rsidRDefault="000147B5" w:rsidP="00E93B71">
            <w:pPr>
              <w:spacing w:after="0" w:line="240" w:lineRule="auto"/>
              <w:rPr>
                <w:rFonts w:eastAsia="Times New Roman" w:cs="Times New Roman"/>
                <w:lang w:eastAsia="cs-CZ"/>
              </w:rPr>
            </w:pPr>
            <w:r w:rsidRPr="00EB6850">
              <w:rPr>
                <w:rFonts w:eastAsia="Times New Roman" w:cs="Times New Roman"/>
                <w:sz w:val="22"/>
                <w:lang w:eastAsia="cs-CZ"/>
              </w:rPr>
              <w:t xml:space="preserve">Odborné sociální poradenství (§ 37), SAS pro rodiny s dětmi (§ 65), Krizová </w:t>
            </w:r>
            <w:proofErr w:type="gramStart"/>
            <w:r w:rsidRPr="00EB6850">
              <w:rPr>
                <w:rFonts w:eastAsia="Times New Roman" w:cs="Times New Roman"/>
                <w:sz w:val="22"/>
                <w:lang w:eastAsia="cs-CZ"/>
              </w:rPr>
              <w:t>pomoc  (§ 60</w:t>
            </w:r>
            <w:proofErr w:type="gramEnd"/>
            <w:r w:rsidRPr="00EB6850">
              <w:rPr>
                <w:rFonts w:eastAsia="Times New Roman" w:cs="Times New Roman"/>
                <w:sz w:val="22"/>
                <w:lang w:eastAsia="cs-CZ"/>
              </w:rPr>
              <w:t>), Intervenční centra (§ 60a), Nízkoprahová zařízení pro děti a mládež (§ 62), Terénní programy (§ 69), Sociální rehabilitace (§ 70)</w:t>
            </w:r>
          </w:p>
        </w:tc>
      </w:tr>
      <w:tr w:rsidR="000147B5" w:rsidRPr="00D0471A" w:rsidTr="00E93B71">
        <w:trPr>
          <w:trHeight w:val="315"/>
        </w:trPr>
        <w:tc>
          <w:tcPr>
            <w:tcW w:w="2425" w:type="dxa"/>
            <w:tcBorders>
              <w:top w:val="nil"/>
              <w:left w:val="nil"/>
              <w:bottom w:val="nil"/>
              <w:right w:val="nil"/>
            </w:tcBorders>
            <w:shd w:val="clear" w:color="auto" w:fill="auto"/>
            <w:noWrap/>
            <w:vAlign w:val="bottom"/>
            <w:hideMark/>
          </w:tcPr>
          <w:p w:rsidR="000147B5" w:rsidRPr="00EB6850" w:rsidRDefault="000147B5" w:rsidP="00E93B71">
            <w:pPr>
              <w:spacing w:after="0" w:line="240" w:lineRule="auto"/>
              <w:rPr>
                <w:rFonts w:eastAsia="Times New Roman" w:cs="Times New Roman"/>
                <w:lang w:eastAsia="cs-CZ"/>
              </w:rPr>
            </w:pPr>
          </w:p>
        </w:tc>
        <w:tc>
          <w:tcPr>
            <w:tcW w:w="6545" w:type="dxa"/>
            <w:gridSpan w:val="3"/>
            <w:tcBorders>
              <w:top w:val="nil"/>
              <w:left w:val="nil"/>
              <w:bottom w:val="nil"/>
              <w:right w:val="nil"/>
            </w:tcBorders>
            <w:shd w:val="clear" w:color="auto" w:fill="auto"/>
            <w:noWrap/>
            <w:vAlign w:val="bottom"/>
            <w:hideMark/>
          </w:tcPr>
          <w:p w:rsidR="000147B5" w:rsidRPr="00EB6850" w:rsidRDefault="000147B5" w:rsidP="00E93B71">
            <w:pPr>
              <w:spacing w:after="0" w:line="240" w:lineRule="auto"/>
              <w:rPr>
                <w:rFonts w:eastAsia="Times New Roman" w:cs="Times New Roman"/>
                <w:lang w:eastAsia="cs-CZ"/>
              </w:rPr>
            </w:pPr>
          </w:p>
        </w:tc>
        <w:tc>
          <w:tcPr>
            <w:tcW w:w="450"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r>
      <w:tr w:rsidR="000147B5" w:rsidRPr="00D0471A"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EB6850" w:rsidRDefault="000147B5" w:rsidP="00E93B71">
            <w:pPr>
              <w:spacing w:after="0" w:line="240" w:lineRule="auto"/>
              <w:rPr>
                <w:rFonts w:eastAsia="Times New Roman" w:cs="Times New Roman"/>
                <w:lang w:eastAsia="cs-CZ"/>
              </w:rPr>
            </w:pPr>
            <w:r w:rsidRPr="00EB6850">
              <w:rPr>
                <w:rFonts w:eastAsia="Times New Roman" w:cs="Times New Roman"/>
                <w:sz w:val="22"/>
                <w:lang w:eastAsia="cs-CZ"/>
              </w:rPr>
              <w:t>Doba realizace:</w:t>
            </w:r>
          </w:p>
        </w:tc>
        <w:tc>
          <w:tcPr>
            <w:tcW w:w="69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EB6850" w:rsidRDefault="000147B5" w:rsidP="00E93B71">
            <w:pPr>
              <w:spacing w:after="0" w:line="240" w:lineRule="auto"/>
              <w:rPr>
                <w:rFonts w:eastAsia="Times New Roman" w:cs="Times New Roman"/>
                <w:lang w:eastAsia="cs-CZ"/>
              </w:rPr>
            </w:pPr>
            <w:r w:rsidRPr="00EB6850">
              <w:rPr>
                <w:rFonts w:eastAsia="Times New Roman" w:cs="Times New Roman"/>
                <w:sz w:val="22"/>
                <w:lang w:eastAsia="cs-CZ"/>
              </w:rPr>
              <w:t>2015+</w:t>
            </w:r>
          </w:p>
        </w:tc>
      </w:tr>
      <w:tr w:rsidR="000147B5" w:rsidRPr="00D0471A" w:rsidTr="00E93B71">
        <w:trPr>
          <w:trHeight w:val="315"/>
        </w:trPr>
        <w:tc>
          <w:tcPr>
            <w:tcW w:w="2425" w:type="dxa"/>
            <w:tcBorders>
              <w:top w:val="nil"/>
              <w:left w:val="nil"/>
              <w:bottom w:val="nil"/>
              <w:right w:val="nil"/>
            </w:tcBorders>
            <w:shd w:val="clear" w:color="auto" w:fill="auto"/>
            <w:noWrap/>
            <w:vAlign w:val="bottom"/>
            <w:hideMark/>
          </w:tcPr>
          <w:p w:rsidR="000147B5" w:rsidRPr="00EB6850" w:rsidRDefault="000147B5" w:rsidP="00E93B71">
            <w:pPr>
              <w:spacing w:after="0" w:line="240" w:lineRule="auto"/>
              <w:rPr>
                <w:rFonts w:eastAsia="Times New Roman" w:cs="Times New Roman"/>
                <w:lang w:eastAsia="cs-CZ"/>
              </w:rPr>
            </w:pPr>
          </w:p>
        </w:tc>
        <w:tc>
          <w:tcPr>
            <w:tcW w:w="6545" w:type="dxa"/>
            <w:gridSpan w:val="3"/>
            <w:tcBorders>
              <w:top w:val="nil"/>
              <w:left w:val="nil"/>
              <w:bottom w:val="nil"/>
              <w:right w:val="nil"/>
            </w:tcBorders>
            <w:shd w:val="clear" w:color="auto" w:fill="auto"/>
            <w:noWrap/>
            <w:vAlign w:val="bottom"/>
            <w:hideMark/>
          </w:tcPr>
          <w:p w:rsidR="000147B5" w:rsidRPr="00EB6850" w:rsidRDefault="000147B5" w:rsidP="00E93B71">
            <w:pPr>
              <w:spacing w:after="0" w:line="240" w:lineRule="auto"/>
              <w:rPr>
                <w:rFonts w:eastAsia="Times New Roman" w:cs="Times New Roman"/>
                <w:lang w:eastAsia="cs-CZ"/>
              </w:rPr>
            </w:pPr>
          </w:p>
        </w:tc>
        <w:tc>
          <w:tcPr>
            <w:tcW w:w="450"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r>
      <w:tr w:rsidR="000147B5" w:rsidRPr="00D0471A" w:rsidTr="00E93B71">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EB6850" w:rsidRDefault="000147B5" w:rsidP="00E93B71">
            <w:pPr>
              <w:spacing w:after="0" w:line="240" w:lineRule="auto"/>
              <w:rPr>
                <w:rFonts w:eastAsia="Times New Roman" w:cs="Times New Roman"/>
                <w:lang w:eastAsia="cs-CZ"/>
              </w:rPr>
            </w:pPr>
            <w:r w:rsidRPr="00EB6850">
              <w:rPr>
                <w:rFonts w:eastAsia="Times New Roman" w:cs="Times New Roman"/>
                <w:sz w:val="22"/>
                <w:lang w:eastAsia="cs-CZ"/>
              </w:rPr>
              <w:t>Odpovědnost za realizaci:</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EB6850" w:rsidRDefault="000147B5" w:rsidP="00E93B71">
            <w:pPr>
              <w:spacing w:after="0" w:line="240" w:lineRule="auto"/>
              <w:rPr>
                <w:rFonts w:eastAsia="Times New Roman" w:cs="Times New Roman"/>
                <w:lang w:eastAsia="cs-CZ"/>
              </w:rPr>
            </w:pPr>
            <w:r w:rsidRPr="00EB6850">
              <w:rPr>
                <w:rFonts w:eastAsia="Times New Roman" w:cs="Times New Roman"/>
                <w:sz w:val="22"/>
                <w:lang w:eastAsia="cs-CZ"/>
              </w:rPr>
              <w:t>LK (ve spolupráci s obcemi)</w:t>
            </w:r>
          </w:p>
        </w:tc>
      </w:tr>
      <w:tr w:rsidR="000147B5" w:rsidRPr="00D0471A" w:rsidTr="00E93B71">
        <w:trPr>
          <w:trHeight w:val="315"/>
        </w:trPr>
        <w:tc>
          <w:tcPr>
            <w:tcW w:w="2425" w:type="dxa"/>
            <w:tcBorders>
              <w:top w:val="nil"/>
              <w:left w:val="nil"/>
              <w:bottom w:val="nil"/>
              <w:right w:val="nil"/>
            </w:tcBorders>
            <w:shd w:val="clear" w:color="auto" w:fill="auto"/>
            <w:noWrap/>
            <w:vAlign w:val="bottom"/>
            <w:hideMark/>
          </w:tcPr>
          <w:p w:rsidR="000147B5" w:rsidRPr="00EB6850" w:rsidRDefault="000147B5" w:rsidP="00E93B71">
            <w:pPr>
              <w:spacing w:after="0" w:line="240" w:lineRule="auto"/>
              <w:rPr>
                <w:rFonts w:eastAsia="Times New Roman" w:cs="Times New Roman"/>
                <w:lang w:eastAsia="cs-CZ"/>
              </w:rPr>
            </w:pPr>
          </w:p>
        </w:tc>
        <w:tc>
          <w:tcPr>
            <w:tcW w:w="6995" w:type="dxa"/>
            <w:gridSpan w:val="4"/>
            <w:tcBorders>
              <w:top w:val="nil"/>
              <w:left w:val="nil"/>
              <w:bottom w:val="nil"/>
              <w:right w:val="nil"/>
            </w:tcBorders>
            <w:shd w:val="clear" w:color="auto" w:fill="auto"/>
            <w:noWrap/>
            <w:vAlign w:val="bottom"/>
            <w:hideMark/>
          </w:tcPr>
          <w:p w:rsidR="000147B5" w:rsidRPr="00EB6850" w:rsidRDefault="000147B5" w:rsidP="00E93B71">
            <w:pPr>
              <w:spacing w:after="0" w:line="240" w:lineRule="auto"/>
              <w:rPr>
                <w:rFonts w:eastAsia="Times New Roman" w:cs="Times New Roman"/>
                <w:lang w:eastAsia="cs-CZ"/>
              </w:rPr>
            </w:pPr>
          </w:p>
        </w:tc>
      </w:tr>
      <w:tr w:rsidR="000147B5" w:rsidRPr="00D0471A"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EB6850" w:rsidRDefault="000147B5" w:rsidP="00E93B71">
            <w:pPr>
              <w:spacing w:after="0" w:line="240" w:lineRule="auto"/>
              <w:rPr>
                <w:rFonts w:eastAsia="Times New Roman" w:cs="Times New Roman"/>
                <w:lang w:eastAsia="cs-CZ"/>
              </w:rPr>
            </w:pPr>
            <w:r w:rsidRPr="00EB6850">
              <w:rPr>
                <w:rFonts w:eastAsia="Times New Roman" w:cs="Times New Roman"/>
                <w:sz w:val="22"/>
                <w:lang w:eastAsia="cs-CZ"/>
              </w:rPr>
              <w:t>Financování:</w:t>
            </w:r>
          </w:p>
        </w:tc>
        <w:tc>
          <w:tcPr>
            <w:tcW w:w="69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EB6850" w:rsidRDefault="000147B5" w:rsidP="00E93B71">
            <w:pPr>
              <w:spacing w:after="0" w:line="240" w:lineRule="auto"/>
              <w:rPr>
                <w:rFonts w:eastAsia="Times New Roman" w:cs="Times New Roman"/>
                <w:lang w:eastAsia="cs-CZ"/>
              </w:rPr>
            </w:pPr>
            <w:r w:rsidRPr="00EB6850">
              <w:rPr>
                <w:rFonts w:eastAsia="Times New Roman" w:cs="Times New Roman"/>
                <w:sz w:val="22"/>
                <w:lang w:eastAsia="cs-CZ"/>
              </w:rPr>
              <w:t>LK, obce, MPSV ČR, strukturální fondy EU</w:t>
            </w:r>
          </w:p>
        </w:tc>
      </w:tr>
      <w:tr w:rsidR="000147B5" w:rsidRPr="00D0471A" w:rsidTr="00E93B71">
        <w:trPr>
          <w:trHeight w:val="315"/>
        </w:trPr>
        <w:tc>
          <w:tcPr>
            <w:tcW w:w="2425" w:type="dxa"/>
            <w:tcBorders>
              <w:top w:val="nil"/>
              <w:left w:val="nil"/>
              <w:bottom w:val="nil"/>
              <w:right w:val="nil"/>
            </w:tcBorders>
            <w:shd w:val="clear" w:color="auto" w:fill="auto"/>
            <w:noWrap/>
            <w:vAlign w:val="bottom"/>
            <w:hideMark/>
          </w:tcPr>
          <w:p w:rsidR="000147B5" w:rsidRPr="00EB6850" w:rsidRDefault="000147B5" w:rsidP="00E93B71">
            <w:pPr>
              <w:spacing w:after="0" w:line="240" w:lineRule="auto"/>
              <w:rPr>
                <w:rFonts w:eastAsia="Times New Roman" w:cs="Times New Roman"/>
                <w:lang w:eastAsia="cs-CZ"/>
              </w:rPr>
            </w:pPr>
          </w:p>
        </w:tc>
        <w:tc>
          <w:tcPr>
            <w:tcW w:w="6545" w:type="dxa"/>
            <w:gridSpan w:val="3"/>
            <w:tcBorders>
              <w:top w:val="nil"/>
              <w:left w:val="nil"/>
              <w:bottom w:val="nil"/>
              <w:right w:val="nil"/>
            </w:tcBorders>
            <w:shd w:val="clear" w:color="auto" w:fill="auto"/>
            <w:noWrap/>
            <w:vAlign w:val="bottom"/>
            <w:hideMark/>
          </w:tcPr>
          <w:p w:rsidR="000147B5" w:rsidRPr="00EB6850" w:rsidRDefault="000147B5" w:rsidP="00E93B71">
            <w:pPr>
              <w:spacing w:after="0" w:line="240" w:lineRule="auto"/>
              <w:rPr>
                <w:rFonts w:eastAsia="Times New Roman" w:cs="Times New Roman"/>
                <w:lang w:eastAsia="cs-CZ"/>
              </w:rPr>
            </w:pPr>
          </w:p>
        </w:tc>
        <w:tc>
          <w:tcPr>
            <w:tcW w:w="450"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r>
      <w:tr w:rsidR="000147B5" w:rsidRPr="00D0471A" w:rsidTr="00E93B71">
        <w:trPr>
          <w:trHeight w:val="312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EB6850" w:rsidRDefault="000147B5" w:rsidP="00E93B71">
            <w:pPr>
              <w:spacing w:after="0" w:line="240" w:lineRule="auto"/>
              <w:rPr>
                <w:rFonts w:eastAsia="Times New Roman" w:cs="Times New Roman"/>
                <w:lang w:eastAsia="cs-CZ"/>
              </w:rPr>
            </w:pPr>
            <w:r w:rsidRPr="00EB6850">
              <w:rPr>
                <w:rFonts w:eastAsia="Times New Roman" w:cs="Times New Roman"/>
                <w:sz w:val="22"/>
                <w:lang w:eastAsia="cs-CZ"/>
              </w:rPr>
              <w:t>Popis aktivity:</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EB6850" w:rsidRDefault="000147B5" w:rsidP="00E93B71">
            <w:pPr>
              <w:spacing w:after="0" w:line="240" w:lineRule="auto"/>
              <w:rPr>
                <w:rFonts w:eastAsia="Times New Roman" w:cs="Times New Roman"/>
                <w:lang w:eastAsia="cs-CZ"/>
              </w:rPr>
            </w:pPr>
            <w:r w:rsidRPr="00EB6850">
              <w:rPr>
                <w:rFonts w:eastAsia="Times New Roman" w:cs="Times New Roman"/>
                <w:sz w:val="22"/>
                <w:lang w:eastAsia="cs-CZ"/>
              </w:rPr>
              <w:t>V rámci přípravy předpokládaného individuálního projektu LK (IP 5) byla zpracována Analýza sociálně vyloučených lokalit Libereckého kraje. Na základě výstupů této analýzy bude realizován projekt, kterým bude zajištěno financování terénních programů prostřednictvím ESF do poloviny roku 2015. Do té doby je třeba, aby kraj nastavil v poskytování této služby určitá pravidla tak, aby v jednotlivých lokalitách působil pouze jeden poskytovatel služby, a aby nedocházelo k oslovování klientů několika různými organizacemi. Lze předpokládat, že kraj bude při dalším rozhodování o finanční podpoře terénních programů pracovat s parametry pro zařazení do Základní sítě sociálních služeb LK, s výstupy Analýzy sociálně vyloučených lokalit a s pravidly vícezdrojového financování, dále s provedenými audity realizovanými v rámci Základní sítě sociálních služeb. Kromě toho bude zapotřebí zohlednit aktuální potřeby dalších lokalit LK.</w:t>
            </w:r>
          </w:p>
        </w:tc>
      </w:tr>
    </w:tbl>
    <w:p w:rsidR="000147B5" w:rsidRDefault="000147B5" w:rsidP="000147B5"/>
    <w:p w:rsidR="000147B5" w:rsidRDefault="000147B5" w:rsidP="000147B5"/>
    <w:tbl>
      <w:tblPr>
        <w:tblW w:w="9412" w:type="dxa"/>
        <w:tblInd w:w="55" w:type="dxa"/>
        <w:tblCellMar>
          <w:left w:w="70" w:type="dxa"/>
          <w:right w:w="70" w:type="dxa"/>
        </w:tblCellMar>
        <w:tblLook w:val="04A0" w:firstRow="1" w:lastRow="0" w:firstColumn="1" w:lastColumn="0" w:noHBand="0" w:noVBand="1"/>
      </w:tblPr>
      <w:tblGrid>
        <w:gridCol w:w="2594"/>
        <w:gridCol w:w="1061"/>
        <w:gridCol w:w="2763"/>
        <w:gridCol w:w="2611"/>
        <w:gridCol w:w="383"/>
      </w:tblGrid>
      <w:tr w:rsidR="000147B5" w:rsidRPr="00EA3D87" w:rsidTr="00EB6850">
        <w:trPr>
          <w:trHeight w:val="334"/>
        </w:trPr>
        <w:tc>
          <w:tcPr>
            <w:tcW w:w="9412"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D0471A" w:rsidRDefault="000147B5" w:rsidP="00E93B71">
            <w:pPr>
              <w:spacing w:after="0" w:line="240" w:lineRule="auto"/>
              <w:jc w:val="center"/>
              <w:rPr>
                <w:rFonts w:eastAsia="Times New Roman" w:cs="Times New Roman"/>
                <w:b/>
                <w:bCs/>
                <w:szCs w:val="24"/>
                <w:lang w:eastAsia="cs-CZ"/>
              </w:rPr>
            </w:pPr>
            <w:r w:rsidRPr="00D0471A">
              <w:rPr>
                <w:rFonts w:eastAsia="Times New Roman" w:cs="Times New Roman"/>
                <w:b/>
                <w:bCs/>
                <w:szCs w:val="24"/>
                <w:lang w:eastAsia="cs-CZ"/>
              </w:rPr>
              <w:lastRenderedPageBreak/>
              <w:t>Střednědobý plán rozvoje sociálních služeb v Libereckém kraji 2014-2017</w:t>
            </w:r>
          </w:p>
        </w:tc>
      </w:tr>
      <w:tr w:rsidR="000147B5" w:rsidRPr="00EA3D87" w:rsidTr="00EB6850">
        <w:trPr>
          <w:trHeight w:val="319"/>
        </w:trPr>
        <w:tc>
          <w:tcPr>
            <w:tcW w:w="6418" w:type="dxa"/>
            <w:gridSpan w:val="3"/>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Cs w:val="24"/>
                <w:lang w:eastAsia="cs-CZ"/>
              </w:rPr>
            </w:pPr>
          </w:p>
        </w:tc>
        <w:tc>
          <w:tcPr>
            <w:tcW w:w="2611"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Cs w:val="24"/>
                <w:lang w:eastAsia="cs-CZ"/>
              </w:rPr>
            </w:pPr>
          </w:p>
        </w:tc>
        <w:tc>
          <w:tcPr>
            <w:tcW w:w="383"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Cs w:val="24"/>
                <w:lang w:eastAsia="cs-CZ"/>
              </w:rPr>
            </w:pPr>
          </w:p>
        </w:tc>
      </w:tr>
      <w:tr w:rsidR="000147B5" w:rsidRPr="00EA3D87" w:rsidTr="00EB6850">
        <w:trPr>
          <w:trHeight w:val="319"/>
        </w:trPr>
        <w:tc>
          <w:tcPr>
            <w:tcW w:w="9412"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D0471A" w:rsidRDefault="000147B5" w:rsidP="00E93B71">
            <w:pPr>
              <w:spacing w:after="0" w:line="240" w:lineRule="auto"/>
              <w:jc w:val="center"/>
              <w:rPr>
                <w:rFonts w:eastAsia="Times New Roman" w:cs="Times New Roman"/>
                <w:b/>
                <w:bCs/>
                <w:szCs w:val="24"/>
                <w:lang w:eastAsia="cs-CZ"/>
              </w:rPr>
            </w:pPr>
            <w:r w:rsidRPr="00D0471A">
              <w:rPr>
                <w:rFonts w:eastAsia="Times New Roman" w:cs="Times New Roman"/>
                <w:b/>
                <w:bCs/>
                <w:szCs w:val="24"/>
                <w:lang w:eastAsia="cs-CZ"/>
              </w:rPr>
              <w:t>KARTA ROZVOJOVÉ AKTIVITY</w:t>
            </w:r>
          </w:p>
        </w:tc>
      </w:tr>
      <w:tr w:rsidR="000147B5" w:rsidRPr="00EA3D87" w:rsidTr="00EB6850">
        <w:trPr>
          <w:trHeight w:val="319"/>
        </w:trPr>
        <w:tc>
          <w:tcPr>
            <w:tcW w:w="9412" w:type="dxa"/>
            <w:gridSpan w:val="5"/>
            <w:tcBorders>
              <w:top w:val="single" w:sz="8" w:space="0" w:color="auto"/>
              <w:left w:val="nil"/>
              <w:bottom w:val="single" w:sz="8" w:space="0" w:color="auto"/>
              <w:right w:val="nil"/>
            </w:tcBorders>
            <w:shd w:val="clear" w:color="auto" w:fill="auto"/>
            <w:noWrap/>
            <w:vAlign w:val="bottom"/>
            <w:hideMark/>
          </w:tcPr>
          <w:p w:rsidR="000147B5" w:rsidRPr="00D0471A" w:rsidRDefault="000147B5" w:rsidP="00E93B71">
            <w:pPr>
              <w:spacing w:after="0" w:line="240" w:lineRule="auto"/>
              <w:jc w:val="center"/>
              <w:rPr>
                <w:rFonts w:eastAsia="Times New Roman" w:cs="Times New Roman"/>
                <w:b/>
                <w:bCs/>
                <w:szCs w:val="24"/>
                <w:lang w:eastAsia="cs-CZ"/>
              </w:rPr>
            </w:pPr>
            <w:r w:rsidRPr="00D0471A">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0147B5" w:rsidRPr="00EA3D87" w:rsidTr="00EB6850">
        <w:trPr>
          <w:trHeight w:val="319"/>
        </w:trPr>
        <w:tc>
          <w:tcPr>
            <w:tcW w:w="2594" w:type="dxa"/>
            <w:tcBorders>
              <w:top w:val="nil"/>
              <w:left w:val="single" w:sz="8" w:space="0" w:color="auto"/>
              <w:bottom w:val="single" w:sz="8" w:space="0" w:color="auto"/>
              <w:right w:val="single" w:sz="8" w:space="0" w:color="auto"/>
            </w:tcBorders>
            <w:shd w:val="clear" w:color="auto" w:fill="auto"/>
            <w:noWrap/>
            <w:vAlign w:val="bottom"/>
            <w:hideMark/>
          </w:tcPr>
          <w:p w:rsidR="000147B5" w:rsidRPr="00D0471A" w:rsidRDefault="000147B5" w:rsidP="00E93B71">
            <w:pPr>
              <w:spacing w:after="0" w:line="240" w:lineRule="auto"/>
              <w:rPr>
                <w:rFonts w:eastAsia="Times New Roman" w:cs="Times New Roman"/>
                <w:szCs w:val="24"/>
                <w:lang w:eastAsia="cs-CZ"/>
              </w:rPr>
            </w:pPr>
            <w:r w:rsidRPr="00D0471A">
              <w:rPr>
                <w:rFonts w:eastAsia="Times New Roman" w:cs="Times New Roman"/>
                <w:szCs w:val="24"/>
                <w:lang w:eastAsia="cs-CZ"/>
              </w:rPr>
              <w:t>Číslo aktivity:</w:t>
            </w:r>
          </w:p>
        </w:tc>
        <w:tc>
          <w:tcPr>
            <w:tcW w:w="1061" w:type="dxa"/>
            <w:tcBorders>
              <w:top w:val="nil"/>
              <w:left w:val="nil"/>
              <w:bottom w:val="single" w:sz="8" w:space="0" w:color="auto"/>
              <w:right w:val="single" w:sz="8" w:space="0" w:color="auto"/>
            </w:tcBorders>
            <w:shd w:val="clear" w:color="CCFFFF" w:fill="CCC0DA"/>
            <w:noWrap/>
            <w:vAlign w:val="bottom"/>
            <w:hideMark/>
          </w:tcPr>
          <w:p w:rsidR="000147B5" w:rsidRPr="00D0471A" w:rsidRDefault="000147B5" w:rsidP="00E93B71">
            <w:pPr>
              <w:spacing w:after="0" w:line="240" w:lineRule="auto"/>
              <w:rPr>
                <w:rFonts w:eastAsia="Times New Roman" w:cs="Times New Roman"/>
                <w:b/>
                <w:bCs/>
                <w:szCs w:val="24"/>
                <w:lang w:eastAsia="cs-CZ"/>
              </w:rPr>
            </w:pPr>
            <w:r w:rsidRPr="00D0471A">
              <w:rPr>
                <w:rFonts w:eastAsia="Times New Roman" w:cs="Times New Roman"/>
                <w:b/>
                <w:bCs/>
                <w:szCs w:val="24"/>
                <w:lang w:eastAsia="cs-CZ"/>
              </w:rPr>
              <w:t>A06-02</w:t>
            </w:r>
          </w:p>
        </w:tc>
        <w:tc>
          <w:tcPr>
            <w:tcW w:w="5757" w:type="dxa"/>
            <w:gridSpan w:val="3"/>
            <w:tcBorders>
              <w:top w:val="nil"/>
              <w:left w:val="nil"/>
              <w:bottom w:val="single" w:sz="8" w:space="0" w:color="auto"/>
              <w:right w:val="single" w:sz="8" w:space="0" w:color="auto"/>
            </w:tcBorders>
            <w:shd w:val="clear" w:color="auto" w:fill="auto"/>
            <w:noWrap/>
            <w:vAlign w:val="bottom"/>
            <w:hideMark/>
          </w:tcPr>
          <w:p w:rsidR="000147B5" w:rsidRPr="00D0471A" w:rsidRDefault="000147B5" w:rsidP="00E93B71">
            <w:pPr>
              <w:spacing w:after="0" w:line="240" w:lineRule="auto"/>
              <w:rPr>
                <w:rFonts w:eastAsia="Times New Roman" w:cs="Times New Roman"/>
                <w:b/>
                <w:bCs/>
                <w:szCs w:val="24"/>
                <w:lang w:eastAsia="cs-CZ"/>
              </w:rPr>
            </w:pPr>
            <w:r w:rsidRPr="00D0471A">
              <w:rPr>
                <w:rFonts w:eastAsia="Times New Roman" w:cs="Times New Roman"/>
                <w:b/>
                <w:bCs/>
                <w:szCs w:val="24"/>
                <w:lang w:eastAsia="cs-CZ"/>
              </w:rPr>
              <w:t> </w:t>
            </w:r>
          </w:p>
        </w:tc>
      </w:tr>
      <w:tr w:rsidR="000147B5" w:rsidRPr="00EA3D87" w:rsidTr="00EB6850">
        <w:trPr>
          <w:trHeight w:val="758"/>
        </w:trPr>
        <w:tc>
          <w:tcPr>
            <w:tcW w:w="2594" w:type="dxa"/>
            <w:tcBorders>
              <w:top w:val="nil"/>
              <w:left w:val="single" w:sz="8" w:space="0" w:color="auto"/>
              <w:bottom w:val="single" w:sz="8" w:space="0" w:color="auto"/>
              <w:right w:val="single" w:sz="8" w:space="0" w:color="auto"/>
            </w:tcBorders>
            <w:shd w:val="clear" w:color="auto" w:fill="auto"/>
            <w:vAlign w:val="center"/>
            <w:hideMark/>
          </w:tcPr>
          <w:p w:rsidR="000147B5" w:rsidRPr="00D0471A" w:rsidRDefault="000147B5" w:rsidP="00E93B71">
            <w:pPr>
              <w:spacing w:after="0" w:line="240" w:lineRule="auto"/>
              <w:rPr>
                <w:rFonts w:eastAsia="Times New Roman" w:cs="Times New Roman"/>
                <w:szCs w:val="24"/>
                <w:lang w:eastAsia="cs-CZ"/>
              </w:rPr>
            </w:pPr>
            <w:r w:rsidRPr="00D0471A">
              <w:rPr>
                <w:rFonts w:eastAsia="Times New Roman" w:cs="Times New Roman"/>
                <w:szCs w:val="24"/>
                <w:lang w:eastAsia="cs-CZ"/>
              </w:rPr>
              <w:t>Název aktivity:</w:t>
            </w:r>
          </w:p>
        </w:tc>
        <w:tc>
          <w:tcPr>
            <w:tcW w:w="6818"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D0471A" w:rsidRDefault="000147B5" w:rsidP="00E93B71">
            <w:pPr>
              <w:spacing w:after="0" w:line="240" w:lineRule="auto"/>
              <w:rPr>
                <w:rFonts w:eastAsia="Times New Roman" w:cs="Times New Roman"/>
                <w:b/>
                <w:bCs/>
                <w:szCs w:val="24"/>
                <w:lang w:eastAsia="cs-CZ"/>
              </w:rPr>
            </w:pPr>
            <w:r w:rsidRPr="00D0471A">
              <w:rPr>
                <w:rFonts w:eastAsia="Times New Roman" w:cs="Times New Roman"/>
                <w:b/>
                <w:bCs/>
                <w:szCs w:val="24"/>
                <w:lang w:eastAsia="cs-CZ"/>
              </w:rPr>
              <w:t xml:space="preserve">Podpora a efektivní nastavení sítě nízkoprahových zařízení pro děti a mládež v ohrožených a vyloučených lokalitách na základě prokázané potřebnosti jednotlivých obcí </w:t>
            </w:r>
          </w:p>
        </w:tc>
      </w:tr>
      <w:tr w:rsidR="000147B5" w:rsidRPr="00EA3D87" w:rsidTr="00EB6850">
        <w:trPr>
          <w:trHeight w:val="319"/>
        </w:trPr>
        <w:tc>
          <w:tcPr>
            <w:tcW w:w="2594"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Cs w:val="24"/>
                <w:lang w:eastAsia="cs-CZ"/>
              </w:rPr>
            </w:pPr>
          </w:p>
        </w:tc>
        <w:tc>
          <w:tcPr>
            <w:tcW w:w="6435" w:type="dxa"/>
            <w:gridSpan w:val="3"/>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Cs w:val="24"/>
                <w:lang w:eastAsia="cs-CZ"/>
              </w:rPr>
            </w:pPr>
          </w:p>
        </w:tc>
        <w:tc>
          <w:tcPr>
            <w:tcW w:w="383"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Cs w:val="24"/>
                <w:lang w:eastAsia="cs-CZ"/>
              </w:rPr>
            </w:pPr>
          </w:p>
        </w:tc>
      </w:tr>
      <w:tr w:rsidR="000147B5" w:rsidRPr="00EA3D87" w:rsidTr="00EB6850">
        <w:trPr>
          <w:trHeight w:val="1638"/>
        </w:trPr>
        <w:tc>
          <w:tcPr>
            <w:tcW w:w="25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D0471A" w:rsidRDefault="000147B5" w:rsidP="00E93B71">
            <w:pPr>
              <w:spacing w:after="0" w:line="240" w:lineRule="auto"/>
              <w:rPr>
                <w:rFonts w:eastAsia="Times New Roman" w:cs="Times New Roman"/>
                <w:szCs w:val="24"/>
                <w:lang w:eastAsia="cs-CZ"/>
              </w:rPr>
            </w:pPr>
            <w:r w:rsidRPr="00D0471A">
              <w:rPr>
                <w:rFonts w:eastAsia="Times New Roman" w:cs="Times New Roman"/>
                <w:szCs w:val="24"/>
                <w:lang w:eastAsia="cs-CZ"/>
              </w:rPr>
              <w:t>Vazba na strategické cíle:</w:t>
            </w:r>
          </w:p>
        </w:tc>
        <w:tc>
          <w:tcPr>
            <w:tcW w:w="6818"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D0471A" w:rsidRDefault="000147B5" w:rsidP="00E93B71">
            <w:pPr>
              <w:spacing w:after="0" w:line="240" w:lineRule="auto"/>
              <w:rPr>
                <w:rFonts w:eastAsia="Times New Roman" w:cs="Times New Roman"/>
                <w:szCs w:val="24"/>
                <w:lang w:eastAsia="cs-CZ"/>
              </w:rPr>
            </w:pPr>
            <w:r w:rsidRPr="00D0471A">
              <w:rPr>
                <w:rFonts w:eastAsia="Times New Roman" w:cs="Times New Roman"/>
                <w:szCs w:val="24"/>
                <w:lang w:eastAsia="cs-CZ"/>
              </w:rPr>
              <w:t>SC4 Zlepšení nabídky služeb sociální prevence</w:t>
            </w:r>
            <w:r w:rsidRPr="00D0471A">
              <w:rPr>
                <w:rFonts w:eastAsia="Times New Roman" w:cs="Times New Roman"/>
                <w:szCs w:val="24"/>
                <w:lang w:eastAsia="cs-CZ"/>
              </w:rPr>
              <w:br/>
              <w:t xml:space="preserve">SC5 Optimalizace a využitelnost sítě služeb sociálního poradenství a služeb pro osoby ohrožené sociálním vyloučením, chudobou a nezaměstnaností  </w:t>
            </w:r>
            <w:r w:rsidRPr="00D0471A">
              <w:rPr>
                <w:rFonts w:eastAsia="Times New Roman" w:cs="Times New Roman"/>
                <w:szCs w:val="24"/>
                <w:lang w:eastAsia="cs-CZ"/>
              </w:rPr>
              <w:br/>
              <w:t>SC6 Integrace národnostních menšin, prevence vzniku a řešení stávajících vyloučených lokalit</w:t>
            </w:r>
          </w:p>
        </w:tc>
      </w:tr>
      <w:tr w:rsidR="000147B5" w:rsidRPr="00EA3D87" w:rsidTr="00EB6850">
        <w:trPr>
          <w:trHeight w:val="531"/>
        </w:trPr>
        <w:tc>
          <w:tcPr>
            <w:tcW w:w="2594" w:type="dxa"/>
            <w:tcBorders>
              <w:top w:val="nil"/>
              <w:left w:val="single" w:sz="8" w:space="0" w:color="auto"/>
              <w:bottom w:val="single" w:sz="8" w:space="0" w:color="auto"/>
              <w:right w:val="single" w:sz="8" w:space="0" w:color="auto"/>
            </w:tcBorders>
            <w:shd w:val="clear" w:color="auto" w:fill="auto"/>
            <w:vAlign w:val="center"/>
            <w:hideMark/>
          </w:tcPr>
          <w:p w:rsidR="000147B5" w:rsidRPr="00D0471A" w:rsidRDefault="000147B5" w:rsidP="00E93B71">
            <w:pPr>
              <w:spacing w:after="0" w:line="240" w:lineRule="auto"/>
              <w:rPr>
                <w:rFonts w:eastAsia="Times New Roman" w:cs="Times New Roman"/>
                <w:szCs w:val="24"/>
                <w:lang w:eastAsia="cs-CZ"/>
              </w:rPr>
            </w:pPr>
            <w:r w:rsidRPr="00D0471A">
              <w:rPr>
                <w:rFonts w:eastAsia="Times New Roman" w:cs="Times New Roman"/>
                <w:szCs w:val="24"/>
                <w:lang w:eastAsia="cs-CZ"/>
              </w:rPr>
              <w:t>Cílové skupiny uživatelů:</w:t>
            </w:r>
          </w:p>
        </w:tc>
        <w:tc>
          <w:tcPr>
            <w:tcW w:w="6818"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D0471A" w:rsidRDefault="000147B5" w:rsidP="00E93B71">
            <w:pPr>
              <w:spacing w:after="0" w:line="240" w:lineRule="auto"/>
              <w:rPr>
                <w:rFonts w:eastAsia="Times New Roman" w:cs="Times New Roman"/>
                <w:color w:val="000000"/>
                <w:szCs w:val="24"/>
                <w:lang w:eastAsia="cs-CZ"/>
              </w:rPr>
            </w:pPr>
            <w:r w:rsidRPr="00D0471A">
              <w:rPr>
                <w:rFonts w:eastAsia="Times New Roman" w:cs="Times New Roman"/>
                <w:color w:val="000000"/>
                <w:szCs w:val="24"/>
                <w:lang w:eastAsia="cs-CZ"/>
              </w:rPr>
              <w:t>děti a mládež od 6 do 26 let</w:t>
            </w:r>
          </w:p>
        </w:tc>
      </w:tr>
      <w:tr w:rsidR="000147B5" w:rsidRPr="00EA3D87" w:rsidTr="00EB6850">
        <w:trPr>
          <w:trHeight w:val="531"/>
        </w:trPr>
        <w:tc>
          <w:tcPr>
            <w:tcW w:w="2594" w:type="dxa"/>
            <w:tcBorders>
              <w:top w:val="nil"/>
              <w:left w:val="single" w:sz="8" w:space="0" w:color="auto"/>
              <w:bottom w:val="single" w:sz="8" w:space="0" w:color="auto"/>
              <w:right w:val="single" w:sz="8" w:space="0" w:color="auto"/>
            </w:tcBorders>
            <w:shd w:val="clear" w:color="auto" w:fill="auto"/>
            <w:vAlign w:val="center"/>
            <w:hideMark/>
          </w:tcPr>
          <w:p w:rsidR="000147B5" w:rsidRPr="00D0471A" w:rsidRDefault="000147B5" w:rsidP="00E93B71">
            <w:pPr>
              <w:spacing w:after="0" w:line="240" w:lineRule="auto"/>
              <w:rPr>
                <w:rFonts w:eastAsia="Times New Roman" w:cs="Times New Roman"/>
                <w:szCs w:val="24"/>
                <w:lang w:eastAsia="cs-CZ"/>
              </w:rPr>
            </w:pPr>
            <w:r w:rsidRPr="00D0471A">
              <w:rPr>
                <w:rFonts w:eastAsia="Times New Roman" w:cs="Times New Roman"/>
                <w:szCs w:val="24"/>
                <w:lang w:eastAsia="cs-CZ"/>
              </w:rPr>
              <w:t>Dotčené druhy sociálních služeb (§):</w:t>
            </w:r>
          </w:p>
        </w:tc>
        <w:tc>
          <w:tcPr>
            <w:tcW w:w="6818"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D0471A" w:rsidRDefault="000147B5" w:rsidP="00E93B71">
            <w:pPr>
              <w:spacing w:after="0" w:line="240" w:lineRule="auto"/>
              <w:rPr>
                <w:rFonts w:eastAsia="Times New Roman" w:cs="Times New Roman"/>
                <w:color w:val="000000"/>
                <w:szCs w:val="24"/>
                <w:lang w:eastAsia="cs-CZ"/>
              </w:rPr>
            </w:pPr>
            <w:r w:rsidRPr="00D0471A">
              <w:rPr>
                <w:rFonts w:eastAsia="Times New Roman" w:cs="Times New Roman"/>
                <w:color w:val="000000"/>
                <w:szCs w:val="24"/>
                <w:lang w:eastAsia="cs-CZ"/>
              </w:rPr>
              <w:t>Nízkoprahová zařízení pro děti a mládež (§ 62)</w:t>
            </w:r>
          </w:p>
        </w:tc>
      </w:tr>
      <w:tr w:rsidR="000147B5" w:rsidRPr="00EA3D87" w:rsidTr="00EB6850">
        <w:trPr>
          <w:trHeight w:val="319"/>
        </w:trPr>
        <w:tc>
          <w:tcPr>
            <w:tcW w:w="2594"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Cs w:val="24"/>
                <w:lang w:eastAsia="cs-CZ"/>
              </w:rPr>
            </w:pPr>
          </w:p>
        </w:tc>
        <w:tc>
          <w:tcPr>
            <w:tcW w:w="6435" w:type="dxa"/>
            <w:gridSpan w:val="3"/>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Cs w:val="24"/>
                <w:lang w:eastAsia="cs-CZ"/>
              </w:rPr>
            </w:pPr>
          </w:p>
        </w:tc>
        <w:tc>
          <w:tcPr>
            <w:tcW w:w="383"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Cs w:val="24"/>
                <w:lang w:eastAsia="cs-CZ"/>
              </w:rPr>
            </w:pPr>
          </w:p>
        </w:tc>
      </w:tr>
      <w:tr w:rsidR="000147B5" w:rsidRPr="00EA3D87" w:rsidTr="00EB6850">
        <w:trPr>
          <w:trHeight w:val="319"/>
        </w:trPr>
        <w:tc>
          <w:tcPr>
            <w:tcW w:w="259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D0471A" w:rsidRDefault="000147B5" w:rsidP="00E93B71">
            <w:pPr>
              <w:spacing w:after="0" w:line="240" w:lineRule="auto"/>
              <w:rPr>
                <w:rFonts w:eastAsia="Times New Roman" w:cs="Times New Roman"/>
                <w:szCs w:val="24"/>
                <w:lang w:eastAsia="cs-CZ"/>
              </w:rPr>
            </w:pPr>
            <w:r w:rsidRPr="00D0471A">
              <w:rPr>
                <w:rFonts w:eastAsia="Times New Roman" w:cs="Times New Roman"/>
                <w:szCs w:val="24"/>
                <w:lang w:eastAsia="cs-CZ"/>
              </w:rPr>
              <w:t>Doba realizace:</w:t>
            </w:r>
          </w:p>
        </w:tc>
        <w:tc>
          <w:tcPr>
            <w:tcW w:w="6818"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D0471A" w:rsidRDefault="000147B5" w:rsidP="00E93B71">
            <w:pPr>
              <w:spacing w:after="0" w:line="240" w:lineRule="auto"/>
              <w:rPr>
                <w:rFonts w:eastAsia="Times New Roman" w:cs="Times New Roman"/>
                <w:szCs w:val="24"/>
                <w:lang w:eastAsia="cs-CZ"/>
              </w:rPr>
            </w:pPr>
            <w:r w:rsidRPr="00D0471A">
              <w:rPr>
                <w:rFonts w:eastAsia="Times New Roman" w:cs="Times New Roman"/>
                <w:szCs w:val="24"/>
                <w:lang w:eastAsia="cs-CZ"/>
              </w:rPr>
              <w:t>2015+</w:t>
            </w:r>
          </w:p>
        </w:tc>
      </w:tr>
      <w:tr w:rsidR="000147B5" w:rsidRPr="00EA3D87" w:rsidTr="00EB6850">
        <w:trPr>
          <w:trHeight w:val="319"/>
        </w:trPr>
        <w:tc>
          <w:tcPr>
            <w:tcW w:w="2594"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Cs w:val="24"/>
                <w:lang w:eastAsia="cs-CZ"/>
              </w:rPr>
            </w:pPr>
          </w:p>
        </w:tc>
        <w:tc>
          <w:tcPr>
            <w:tcW w:w="6435" w:type="dxa"/>
            <w:gridSpan w:val="3"/>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Cs w:val="24"/>
                <w:lang w:eastAsia="cs-CZ"/>
              </w:rPr>
            </w:pPr>
          </w:p>
        </w:tc>
        <w:tc>
          <w:tcPr>
            <w:tcW w:w="383"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Cs w:val="24"/>
                <w:lang w:eastAsia="cs-CZ"/>
              </w:rPr>
            </w:pPr>
          </w:p>
        </w:tc>
      </w:tr>
      <w:tr w:rsidR="000147B5" w:rsidRPr="00EA3D87" w:rsidTr="00EB6850">
        <w:trPr>
          <w:trHeight w:val="531"/>
        </w:trPr>
        <w:tc>
          <w:tcPr>
            <w:tcW w:w="25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D0471A" w:rsidRDefault="000147B5" w:rsidP="00E93B71">
            <w:pPr>
              <w:spacing w:after="0" w:line="240" w:lineRule="auto"/>
              <w:rPr>
                <w:rFonts w:eastAsia="Times New Roman" w:cs="Times New Roman"/>
                <w:szCs w:val="24"/>
                <w:lang w:eastAsia="cs-CZ"/>
              </w:rPr>
            </w:pPr>
            <w:r w:rsidRPr="00D0471A">
              <w:rPr>
                <w:rFonts w:eastAsia="Times New Roman" w:cs="Times New Roman"/>
                <w:szCs w:val="24"/>
                <w:lang w:eastAsia="cs-CZ"/>
              </w:rPr>
              <w:t>Odpovědnost za realizaci:</w:t>
            </w:r>
          </w:p>
        </w:tc>
        <w:tc>
          <w:tcPr>
            <w:tcW w:w="6818"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D0471A" w:rsidRDefault="000147B5" w:rsidP="00E93B71">
            <w:pPr>
              <w:spacing w:after="0" w:line="240" w:lineRule="auto"/>
              <w:rPr>
                <w:rFonts w:eastAsia="Times New Roman" w:cs="Times New Roman"/>
                <w:szCs w:val="24"/>
                <w:lang w:eastAsia="cs-CZ"/>
              </w:rPr>
            </w:pPr>
            <w:r w:rsidRPr="00D0471A">
              <w:rPr>
                <w:rFonts w:eastAsia="Times New Roman" w:cs="Times New Roman"/>
                <w:szCs w:val="24"/>
                <w:lang w:eastAsia="cs-CZ"/>
              </w:rPr>
              <w:t>LK (ve spolupráci s obcemi)</w:t>
            </w:r>
          </w:p>
        </w:tc>
      </w:tr>
      <w:tr w:rsidR="000147B5" w:rsidRPr="00EA3D87" w:rsidTr="00EB6850">
        <w:trPr>
          <w:trHeight w:val="319"/>
        </w:trPr>
        <w:tc>
          <w:tcPr>
            <w:tcW w:w="2594"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Cs w:val="24"/>
                <w:lang w:eastAsia="cs-CZ"/>
              </w:rPr>
            </w:pPr>
          </w:p>
        </w:tc>
        <w:tc>
          <w:tcPr>
            <w:tcW w:w="6818" w:type="dxa"/>
            <w:gridSpan w:val="4"/>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Cs w:val="24"/>
                <w:lang w:eastAsia="cs-CZ"/>
              </w:rPr>
            </w:pPr>
          </w:p>
        </w:tc>
      </w:tr>
      <w:tr w:rsidR="000147B5" w:rsidRPr="00EA3D87" w:rsidTr="00EB6850">
        <w:trPr>
          <w:trHeight w:val="319"/>
        </w:trPr>
        <w:tc>
          <w:tcPr>
            <w:tcW w:w="259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D0471A" w:rsidRDefault="000147B5" w:rsidP="00E93B71">
            <w:pPr>
              <w:spacing w:after="0" w:line="240" w:lineRule="auto"/>
              <w:rPr>
                <w:rFonts w:eastAsia="Times New Roman" w:cs="Times New Roman"/>
                <w:szCs w:val="24"/>
                <w:lang w:eastAsia="cs-CZ"/>
              </w:rPr>
            </w:pPr>
            <w:r w:rsidRPr="00D0471A">
              <w:rPr>
                <w:rFonts w:eastAsia="Times New Roman" w:cs="Times New Roman"/>
                <w:szCs w:val="24"/>
                <w:lang w:eastAsia="cs-CZ"/>
              </w:rPr>
              <w:t>Financování:</w:t>
            </w:r>
          </w:p>
        </w:tc>
        <w:tc>
          <w:tcPr>
            <w:tcW w:w="6818"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D0471A" w:rsidRDefault="000147B5" w:rsidP="00E93B71">
            <w:pPr>
              <w:spacing w:after="0" w:line="240" w:lineRule="auto"/>
              <w:rPr>
                <w:rFonts w:eastAsia="Times New Roman" w:cs="Times New Roman"/>
                <w:szCs w:val="24"/>
                <w:lang w:eastAsia="cs-CZ"/>
              </w:rPr>
            </w:pPr>
            <w:r w:rsidRPr="00D0471A">
              <w:rPr>
                <w:rFonts w:eastAsia="Times New Roman" w:cs="Times New Roman"/>
                <w:szCs w:val="24"/>
                <w:lang w:eastAsia="cs-CZ"/>
              </w:rPr>
              <w:t>LK, obce, strukturální fondy EU</w:t>
            </w:r>
          </w:p>
        </w:tc>
      </w:tr>
      <w:tr w:rsidR="000147B5" w:rsidRPr="00EA3D87" w:rsidTr="00EB6850">
        <w:trPr>
          <w:trHeight w:val="319"/>
        </w:trPr>
        <w:tc>
          <w:tcPr>
            <w:tcW w:w="2594"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Cs w:val="24"/>
                <w:lang w:eastAsia="cs-CZ"/>
              </w:rPr>
            </w:pPr>
          </w:p>
        </w:tc>
        <w:tc>
          <w:tcPr>
            <w:tcW w:w="6435" w:type="dxa"/>
            <w:gridSpan w:val="3"/>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Cs w:val="24"/>
                <w:lang w:eastAsia="cs-CZ"/>
              </w:rPr>
            </w:pPr>
          </w:p>
        </w:tc>
        <w:tc>
          <w:tcPr>
            <w:tcW w:w="383"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Cs w:val="24"/>
                <w:lang w:eastAsia="cs-CZ"/>
              </w:rPr>
            </w:pPr>
          </w:p>
        </w:tc>
      </w:tr>
      <w:tr w:rsidR="000147B5" w:rsidRPr="00EA3D87" w:rsidTr="00EB6850">
        <w:trPr>
          <w:trHeight w:val="3595"/>
        </w:trPr>
        <w:tc>
          <w:tcPr>
            <w:tcW w:w="259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D0471A" w:rsidRDefault="000147B5" w:rsidP="00E93B71">
            <w:pPr>
              <w:spacing w:after="0" w:line="240" w:lineRule="auto"/>
              <w:rPr>
                <w:rFonts w:eastAsia="Times New Roman" w:cs="Times New Roman"/>
                <w:szCs w:val="24"/>
                <w:lang w:eastAsia="cs-CZ"/>
              </w:rPr>
            </w:pPr>
            <w:r w:rsidRPr="00D0471A">
              <w:rPr>
                <w:rFonts w:eastAsia="Times New Roman" w:cs="Times New Roman"/>
                <w:szCs w:val="24"/>
                <w:lang w:eastAsia="cs-CZ"/>
              </w:rPr>
              <w:t>Popis aktivity:</w:t>
            </w:r>
          </w:p>
        </w:tc>
        <w:tc>
          <w:tcPr>
            <w:tcW w:w="6818"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D0471A" w:rsidRDefault="000147B5" w:rsidP="00E93B71">
            <w:pPr>
              <w:spacing w:after="0" w:line="240" w:lineRule="auto"/>
              <w:rPr>
                <w:rFonts w:eastAsia="Times New Roman" w:cs="Times New Roman"/>
                <w:szCs w:val="24"/>
                <w:lang w:eastAsia="cs-CZ"/>
              </w:rPr>
            </w:pPr>
            <w:r w:rsidRPr="00D0471A">
              <w:rPr>
                <w:rFonts w:eastAsia="Times New Roman" w:cs="Times New Roman"/>
                <w:szCs w:val="24"/>
                <w:lang w:eastAsia="cs-CZ"/>
              </w:rPr>
              <w:t>V rámci přípravy předpokládaného individuálního projektu Libereckého kraje (IP 5) byla zpracována Analýza sociálně vyloučených lokalit Libereckého kraje. Na základě výstupů této analýzy je realizován projekt, kterým bude zajištěno financování NZDM prostřednictvím ESF do poloviny roku 2015. Do té doby je třeba, aby obce v rámci komunitního plánování ověřily skutečnou potřebnost NZDM a vyjednávaly o další podpoře těchto zařízení ze strany LK. Lze předpokládat, že kraj bude při dalším rozhodování o finanční podpoře NZDM pracovat s parametry pro zařazení do Základní sítě sociálních služeb LK, s výstupy Analýzy sociálně vyloučených lokalit a s pravidly vícezdrojového financování a dále s provedenými audity realizovanými v rámci Základní sítě sociálních služeb. Udržení stávající sítě NZDM a jejich doplnění bude nemalou měrou záviset na spolufinancování těchto zařízení ze strany jednotlivých obcí.</w:t>
            </w:r>
            <w:r>
              <w:rPr>
                <w:rFonts w:eastAsia="Times New Roman" w:cs="Times New Roman"/>
                <w:szCs w:val="24"/>
                <w:lang w:eastAsia="cs-CZ"/>
              </w:rPr>
              <w:t xml:space="preserve"> Možná realizace individuálního projektu kraje na podporu rozvoje a dostupnosti NZDM v rámci celého kraje na základě zjištěné potřebnosti a deklarované spolupráce a podpory obcemi.</w:t>
            </w:r>
          </w:p>
        </w:tc>
      </w:tr>
    </w:tbl>
    <w:p w:rsidR="000147B5" w:rsidRDefault="000147B5" w:rsidP="000147B5"/>
    <w:tbl>
      <w:tblPr>
        <w:tblW w:w="9132" w:type="dxa"/>
        <w:tblInd w:w="55" w:type="dxa"/>
        <w:tblCellMar>
          <w:left w:w="70" w:type="dxa"/>
          <w:right w:w="70" w:type="dxa"/>
        </w:tblCellMar>
        <w:tblLook w:val="04A0" w:firstRow="1" w:lastRow="0" w:firstColumn="1" w:lastColumn="0" w:noHBand="0" w:noVBand="1"/>
      </w:tblPr>
      <w:tblGrid>
        <w:gridCol w:w="2466"/>
        <w:gridCol w:w="1009"/>
        <w:gridCol w:w="1770"/>
        <w:gridCol w:w="3444"/>
        <w:gridCol w:w="443"/>
      </w:tblGrid>
      <w:tr w:rsidR="000147B5" w:rsidRPr="00D0471A" w:rsidTr="00EB6850">
        <w:trPr>
          <w:trHeight w:val="332"/>
        </w:trPr>
        <w:tc>
          <w:tcPr>
            <w:tcW w:w="9132"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D0471A" w:rsidRDefault="000147B5" w:rsidP="00E93B71">
            <w:pPr>
              <w:spacing w:after="0" w:line="240" w:lineRule="auto"/>
              <w:jc w:val="center"/>
              <w:rPr>
                <w:rFonts w:eastAsia="Times New Roman" w:cs="Times New Roman"/>
                <w:b/>
                <w:bCs/>
                <w:lang w:eastAsia="cs-CZ"/>
              </w:rPr>
            </w:pPr>
            <w:r w:rsidRPr="00D0471A">
              <w:rPr>
                <w:rFonts w:eastAsia="Times New Roman" w:cs="Times New Roman"/>
                <w:b/>
                <w:bCs/>
                <w:lang w:eastAsia="cs-CZ"/>
              </w:rPr>
              <w:lastRenderedPageBreak/>
              <w:t>Střednědobý plán rozvoje sociálních služeb v Libereckém kraji 2014-2017</w:t>
            </w:r>
          </w:p>
        </w:tc>
      </w:tr>
      <w:tr w:rsidR="000147B5" w:rsidRPr="00D0471A" w:rsidTr="00EB6850">
        <w:trPr>
          <w:trHeight w:val="317"/>
        </w:trPr>
        <w:tc>
          <w:tcPr>
            <w:tcW w:w="5245" w:type="dxa"/>
            <w:gridSpan w:val="3"/>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3443"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443"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r>
      <w:tr w:rsidR="000147B5" w:rsidRPr="00D0471A" w:rsidTr="00EB6850">
        <w:trPr>
          <w:trHeight w:val="317"/>
        </w:trPr>
        <w:tc>
          <w:tcPr>
            <w:tcW w:w="9132"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D0471A" w:rsidRDefault="000147B5" w:rsidP="00E93B71">
            <w:pPr>
              <w:spacing w:after="0" w:line="240" w:lineRule="auto"/>
              <w:jc w:val="center"/>
              <w:rPr>
                <w:rFonts w:eastAsia="Times New Roman" w:cs="Times New Roman"/>
                <w:b/>
                <w:bCs/>
                <w:lang w:eastAsia="cs-CZ"/>
              </w:rPr>
            </w:pPr>
            <w:r w:rsidRPr="00D0471A">
              <w:rPr>
                <w:rFonts w:eastAsia="Times New Roman" w:cs="Times New Roman"/>
                <w:b/>
                <w:bCs/>
                <w:lang w:eastAsia="cs-CZ"/>
              </w:rPr>
              <w:t>KARTA ROZVOJOVÉ AKTIVITY</w:t>
            </w:r>
          </w:p>
        </w:tc>
      </w:tr>
      <w:tr w:rsidR="000147B5" w:rsidRPr="00D0471A" w:rsidTr="00EB6850">
        <w:trPr>
          <w:trHeight w:val="317"/>
        </w:trPr>
        <w:tc>
          <w:tcPr>
            <w:tcW w:w="9132" w:type="dxa"/>
            <w:gridSpan w:val="5"/>
            <w:tcBorders>
              <w:top w:val="single" w:sz="8" w:space="0" w:color="auto"/>
              <w:left w:val="nil"/>
              <w:bottom w:val="single" w:sz="8" w:space="0" w:color="auto"/>
              <w:right w:val="nil"/>
            </w:tcBorders>
            <w:shd w:val="clear" w:color="auto" w:fill="auto"/>
            <w:noWrap/>
            <w:vAlign w:val="bottom"/>
            <w:hideMark/>
          </w:tcPr>
          <w:p w:rsidR="000147B5" w:rsidRPr="00D0471A" w:rsidRDefault="000147B5" w:rsidP="00E93B71">
            <w:pPr>
              <w:spacing w:after="0" w:line="240" w:lineRule="auto"/>
              <w:jc w:val="center"/>
              <w:rPr>
                <w:rFonts w:eastAsia="Times New Roman" w:cs="Times New Roman"/>
                <w:b/>
                <w:bCs/>
                <w:lang w:eastAsia="cs-CZ"/>
              </w:rPr>
            </w:pPr>
            <w:r w:rsidRPr="00D0471A">
              <w:rPr>
                <w:rFonts w:eastAsia="Times New Roman" w:cs="Times New Roman"/>
                <w:b/>
                <w:bCs/>
                <w:lang w:eastAsia="cs-CZ"/>
              </w:rPr>
              <w:t>AKČNÍ PLÁN ROZVOJE SOCIÁLNÍCH SLUŽEB PRO ROK 2015</w:t>
            </w:r>
          </w:p>
        </w:tc>
      </w:tr>
      <w:tr w:rsidR="000147B5" w:rsidRPr="00D0471A" w:rsidTr="00EB6850">
        <w:trPr>
          <w:trHeight w:val="317"/>
        </w:trPr>
        <w:tc>
          <w:tcPr>
            <w:tcW w:w="2466" w:type="dxa"/>
            <w:tcBorders>
              <w:top w:val="nil"/>
              <w:left w:val="single" w:sz="8" w:space="0" w:color="auto"/>
              <w:bottom w:val="single" w:sz="8" w:space="0" w:color="auto"/>
              <w:right w:val="single" w:sz="8" w:space="0" w:color="auto"/>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Číslo aktivity:</w:t>
            </w:r>
          </w:p>
        </w:tc>
        <w:tc>
          <w:tcPr>
            <w:tcW w:w="1009" w:type="dxa"/>
            <w:tcBorders>
              <w:top w:val="nil"/>
              <w:left w:val="nil"/>
              <w:bottom w:val="single" w:sz="8" w:space="0" w:color="auto"/>
              <w:right w:val="single" w:sz="8" w:space="0" w:color="auto"/>
            </w:tcBorders>
            <w:shd w:val="clear" w:color="CCFFFF" w:fill="CCC0DA"/>
            <w:noWrap/>
            <w:vAlign w:val="bottom"/>
            <w:hideMark/>
          </w:tcPr>
          <w:p w:rsidR="000147B5" w:rsidRPr="00D0471A" w:rsidRDefault="000147B5" w:rsidP="00E93B71">
            <w:pPr>
              <w:spacing w:after="0" w:line="240" w:lineRule="auto"/>
              <w:rPr>
                <w:rFonts w:eastAsia="Times New Roman" w:cs="Times New Roman"/>
                <w:b/>
                <w:bCs/>
                <w:lang w:eastAsia="cs-CZ"/>
              </w:rPr>
            </w:pPr>
            <w:r w:rsidRPr="00D0471A">
              <w:rPr>
                <w:rFonts w:eastAsia="Times New Roman" w:cs="Times New Roman"/>
                <w:b/>
                <w:bCs/>
                <w:lang w:eastAsia="cs-CZ"/>
              </w:rPr>
              <w:t>A06-03</w:t>
            </w:r>
          </w:p>
        </w:tc>
        <w:tc>
          <w:tcPr>
            <w:tcW w:w="5657" w:type="dxa"/>
            <w:gridSpan w:val="3"/>
            <w:tcBorders>
              <w:top w:val="nil"/>
              <w:left w:val="nil"/>
              <w:bottom w:val="single" w:sz="8" w:space="0" w:color="auto"/>
              <w:right w:val="single" w:sz="8" w:space="0" w:color="auto"/>
            </w:tcBorders>
            <w:shd w:val="clear" w:color="auto" w:fill="auto"/>
            <w:noWrap/>
            <w:vAlign w:val="bottom"/>
            <w:hideMark/>
          </w:tcPr>
          <w:p w:rsidR="000147B5" w:rsidRPr="00D0471A" w:rsidRDefault="000147B5" w:rsidP="00E93B71">
            <w:pPr>
              <w:spacing w:after="0" w:line="240" w:lineRule="auto"/>
              <w:rPr>
                <w:rFonts w:eastAsia="Times New Roman" w:cs="Times New Roman"/>
                <w:b/>
                <w:bCs/>
                <w:lang w:eastAsia="cs-CZ"/>
              </w:rPr>
            </w:pPr>
            <w:r w:rsidRPr="00D0471A">
              <w:rPr>
                <w:rFonts w:eastAsia="Times New Roman" w:cs="Times New Roman"/>
                <w:b/>
                <w:bCs/>
                <w:lang w:eastAsia="cs-CZ"/>
              </w:rPr>
              <w:t> </w:t>
            </w:r>
          </w:p>
        </w:tc>
      </w:tr>
      <w:tr w:rsidR="000147B5" w:rsidRPr="00D0471A" w:rsidTr="00EB6850">
        <w:trPr>
          <w:trHeight w:val="846"/>
        </w:trPr>
        <w:tc>
          <w:tcPr>
            <w:tcW w:w="2466" w:type="dxa"/>
            <w:tcBorders>
              <w:top w:val="nil"/>
              <w:left w:val="single" w:sz="8" w:space="0" w:color="auto"/>
              <w:bottom w:val="single" w:sz="8" w:space="0" w:color="auto"/>
              <w:right w:val="single" w:sz="8" w:space="0" w:color="auto"/>
            </w:tcBorders>
            <w:shd w:val="clear" w:color="auto" w:fill="auto"/>
            <w:vAlign w:val="center"/>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Název aktivity:</w:t>
            </w:r>
          </w:p>
        </w:tc>
        <w:tc>
          <w:tcPr>
            <w:tcW w:w="6666"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D0471A" w:rsidRDefault="000147B5" w:rsidP="00E93B71">
            <w:pPr>
              <w:spacing w:after="0" w:line="240" w:lineRule="auto"/>
              <w:rPr>
                <w:rFonts w:eastAsia="Times New Roman" w:cs="Times New Roman"/>
                <w:b/>
                <w:bCs/>
                <w:lang w:eastAsia="cs-CZ"/>
              </w:rPr>
            </w:pPr>
            <w:r w:rsidRPr="00D0471A">
              <w:rPr>
                <w:rFonts w:eastAsia="Times New Roman" w:cs="Times New Roman"/>
                <w:b/>
                <w:bCs/>
                <w:lang w:eastAsia="cs-CZ"/>
              </w:rPr>
              <w:t>Podpora a efektivní nastavení sociálně aktivizačních služeb pro rodiny s dětmi v Libereckém kraji, zvláště v ohrožených a ve vyloučených lokalitách (romských i jiných)</w:t>
            </w:r>
          </w:p>
        </w:tc>
      </w:tr>
      <w:tr w:rsidR="000147B5" w:rsidRPr="00D0471A" w:rsidTr="00EB6850">
        <w:trPr>
          <w:trHeight w:val="317"/>
        </w:trPr>
        <w:tc>
          <w:tcPr>
            <w:tcW w:w="2466"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6223" w:type="dxa"/>
            <w:gridSpan w:val="3"/>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443"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r>
      <w:tr w:rsidR="000147B5" w:rsidRPr="00D0471A" w:rsidTr="00EB6850">
        <w:trPr>
          <w:trHeight w:val="1693"/>
        </w:trPr>
        <w:tc>
          <w:tcPr>
            <w:tcW w:w="246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Vazba na strategické cíle:</w:t>
            </w:r>
          </w:p>
        </w:tc>
        <w:tc>
          <w:tcPr>
            <w:tcW w:w="6666" w:type="dxa"/>
            <w:gridSpan w:val="4"/>
            <w:tcBorders>
              <w:top w:val="single" w:sz="8" w:space="0" w:color="auto"/>
              <w:left w:val="nil"/>
              <w:bottom w:val="single" w:sz="8" w:space="0" w:color="auto"/>
              <w:right w:val="single" w:sz="8" w:space="0" w:color="000000"/>
            </w:tcBorders>
            <w:shd w:val="clear" w:color="auto" w:fill="auto"/>
            <w:vAlign w:val="bottom"/>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SC4 Zlepšení nabídky služeb sociální prevence</w:t>
            </w:r>
            <w:r w:rsidRPr="00D0471A">
              <w:rPr>
                <w:rFonts w:eastAsia="Times New Roman" w:cs="Times New Roman"/>
                <w:lang w:eastAsia="cs-CZ"/>
              </w:rPr>
              <w:br/>
              <w:t xml:space="preserve">SC5 Optimalizace a využitelnost sítě služeb sociálního poradenství a služeb pro osoby ohrožené sociálním vyloučením, chudobou a nezaměstnaností                      </w:t>
            </w:r>
          </w:p>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SC6 Integrace národnostních menšin, prevence vzniku a řešení stávajících vyloučených lokalit</w:t>
            </w:r>
          </w:p>
        </w:tc>
      </w:tr>
      <w:tr w:rsidR="000147B5" w:rsidRPr="00D0471A" w:rsidTr="00EB6850">
        <w:trPr>
          <w:trHeight w:val="801"/>
        </w:trPr>
        <w:tc>
          <w:tcPr>
            <w:tcW w:w="2466" w:type="dxa"/>
            <w:tcBorders>
              <w:top w:val="nil"/>
              <w:left w:val="single" w:sz="8" w:space="0" w:color="auto"/>
              <w:bottom w:val="single" w:sz="8" w:space="0" w:color="auto"/>
              <w:right w:val="single" w:sz="8" w:space="0" w:color="auto"/>
            </w:tcBorders>
            <w:shd w:val="clear" w:color="auto" w:fill="auto"/>
            <w:vAlign w:val="center"/>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Cílové skupiny uživatelů:</w:t>
            </w:r>
          </w:p>
        </w:tc>
        <w:tc>
          <w:tcPr>
            <w:tcW w:w="6666"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osoby ohrožené sociálním vyloučením, děti a mládež do 26 let, rodiny s dětmi, cizinci, národnostní menšiny</w:t>
            </w:r>
          </w:p>
        </w:tc>
      </w:tr>
      <w:tr w:rsidR="000147B5" w:rsidRPr="00D0471A" w:rsidTr="00EB6850">
        <w:trPr>
          <w:trHeight w:val="529"/>
        </w:trPr>
        <w:tc>
          <w:tcPr>
            <w:tcW w:w="2466" w:type="dxa"/>
            <w:tcBorders>
              <w:top w:val="nil"/>
              <w:left w:val="single" w:sz="8" w:space="0" w:color="auto"/>
              <w:bottom w:val="single" w:sz="8" w:space="0" w:color="auto"/>
              <w:right w:val="single" w:sz="8" w:space="0" w:color="auto"/>
            </w:tcBorders>
            <w:shd w:val="clear" w:color="auto" w:fill="auto"/>
            <w:vAlign w:val="center"/>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Dotčené druhy sociálních služeb (§):</w:t>
            </w:r>
          </w:p>
        </w:tc>
        <w:tc>
          <w:tcPr>
            <w:tcW w:w="6666"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Sociálně aktivizační služby pro rodiny s dětmi (§ 65)</w:t>
            </w:r>
          </w:p>
        </w:tc>
      </w:tr>
      <w:tr w:rsidR="000147B5" w:rsidRPr="00D0471A" w:rsidTr="00EB6850">
        <w:trPr>
          <w:trHeight w:val="317"/>
        </w:trPr>
        <w:tc>
          <w:tcPr>
            <w:tcW w:w="2466"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6223" w:type="dxa"/>
            <w:gridSpan w:val="3"/>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443"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r>
      <w:tr w:rsidR="000147B5" w:rsidRPr="00D0471A" w:rsidTr="00EB6850">
        <w:trPr>
          <w:trHeight w:val="393"/>
        </w:trPr>
        <w:tc>
          <w:tcPr>
            <w:tcW w:w="246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Doba realizace:</w:t>
            </w:r>
          </w:p>
        </w:tc>
        <w:tc>
          <w:tcPr>
            <w:tcW w:w="6666"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2015+</w:t>
            </w:r>
          </w:p>
        </w:tc>
      </w:tr>
      <w:tr w:rsidR="000147B5" w:rsidRPr="00D0471A" w:rsidTr="00EB6850">
        <w:trPr>
          <w:trHeight w:val="317"/>
        </w:trPr>
        <w:tc>
          <w:tcPr>
            <w:tcW w:w="2466"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6223" w:type="dxa"/>
            <w:gridSpan w:val="3"/>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443"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r>
      <w:tr w:rsidR="000147B5" w:rsidRPr="00D0471A" w:rsidTr="00EB6850">
        <w:trPr>
          <w:trHeight w:val="529"/>
        </w:trPr>
        <w:tc>
          <w:tcPr>
            <w:tcW w:w="246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Odpovědnost za realizaci:</w:t>
            </w:r>
          </w:p>
        </w:tc>
        <w:tc>
          <w:tcPr>
            <w:tcW w:w="6666"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LK, ve spolupráci s obcemi a poskytovateli sociálních služeb</w:t>
            </w:r>
          </w:p>
        </w:tc>
      </w:tr>
      <w:tr w:rsidR="000147B5" w:rsidRPr="00D0471A" w:rsidTr="00EB6850">
        <w:trPr>
          <w:trHeight w:val="317"/>
        </w:trPr>
        <w:tc>
          <w:tcPr>
            <w:tcW w:w="2466"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6666" w:type="dxa"/>
            <w:gridSpan w:val="4"/>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r>
      <w:tr w:rsidR="000147B5" w:rsidRPr="00D0471A" w:rsidTr="00EB6850">
        <w:trPr>
          <w:trHeight w:val="378"/>
        </w:trPr>
        <w:tc>
          <w:tcPr>
            <w:tcW w:w="246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Financování:</w:t>
            </w:r>
          </w:p>
        </w:tc>
        <w:tc>
          <w:tcPr>
            <w:tcW w:w="6666"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LK, obce, MPSV ČR, strukturální fondy EU</w:t>
            </w:r>
          </w:p>
        </w:tc>
      </w:tr>
      <w:tr w:rsidR="000147B5" w:rsidRPr="00D0471A" w:rsidTr="00EB6850">
        <w:trPr>
          <w:trHeight w:val="317"/>
        </w:trPr>
        <w:tc>
          <w:tcPr>
            <w:tcW w:w="2466"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6223" w:type="dxa"/>
            <w:gridSpan w:val="3"/>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443"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r>
      <w:tr w:rsidR="000147B5" w:rsidRPr="00D0471A" w:rsidTr="00EB6850">
        <w:trPr>
          <w:trHeight w:val="1360"/>
        </w:trPr>
        <w:tc>
          <w:tcPr>
            <w:tcW w:w="246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Popis aktivity:</w:t>
            </w:r>
          </w:p>
        </w:tc>
        <w:tc>
          <w:tcPr>
            <w:tcW w:w="6666"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Rozvoj ambulantních a terénních sociálních služeb zaměřených na sociálně aktivizační služby pro rodiny s dětmi a podpora jejich udržitelnosti v Libereckém kraji, zvláště v jednotlivých sociálně vyloučených lokalitách. Je třeba být v souladu se Strategií boje proti sociálnímu vy</w:t>
            </w:r>
            <w:r>
              <w:rPr>
                <w:rFonts w:eastAsia="Times New Roman" w:cs="Times New Roman"/>
                <w:lang w:eastAsia="cs-CZ"/>
              </w:rPr>
              <w:t xml:space="preserve">loučení na období 2011 -2015. </w:t>
            </w:r>
            <w:r w:rsidRPr="00D0471A">
              <w:rPr>
                <w:rFonts w:eastAsia="Times New Roman" w:cs="Times New Roman"/>
                <w:lang w:eastAsia="cs-CZ"/>
              </w:rPr>
              <w:t>Zmapování potřebnosti kapacity sociálních služeb</w:t>
            </w:r>
            <w:r>
              <w:rPr>
                <w:rFonts w:eastAsia="Times New Roman" w:cs="Times New Roman"/>
                <w:lang w:eastAsia="cs-CZ"/>
              </w:rPr>
              <w:t xml:space="preserve">. </w:t>
            </w:r>
            <w:r w:rsidRPr="00D0471A">
              <w:rPr>
                <w:rFonts w:eastAsia="Times New Roman" w:cs="Times New Roman"/>
                <w:lang w:eastAsia="cs-CZ"/>
              </w:rPr>
              <w:t>Na základě zjištěné potřebnosti a potvrzené spolupráce s </w:t>
            </w:r>
            <w:proofErr w:type="gramStart"/>
            <w:r w:rsidRPr="00D0471A">
              <w:rPr>
                <w:rFonts w:eastAsia="Times New Roman" w:cs="Times New Roman"/>
                <w:lang w:eastAsia="cs-CZ"/>
              </w:rPr>
              <w:t>obcemi,  je</w:t>
            </w:r>
            <w:proofErr w:type="gramEnd"/>
            <w:r w:rsidRPr="00D0471A">
              <w:rPr>
                <w:rFonts w:eastAsia="Times New Roman" w:cs="Times New Roman"/>
                <w:lang w:eastAsia="cs-CZ"/>
              </w:rPr>
              <w:t xml:space="preserve"> možná realizace individuální projektu kraje na rozvoj a  podporu dostupnosti těchto služeb na území Libereckého kraje.                      </w:t>
            </w:r>
          </w:p>
        </w:tc>
      </w:tr>
    </w:tbl>
    <w:p w:rsidR="000147B5" w:rsidRDefault="000147B5" w:rsidP="000147B5"/>
    <w:p w:rsidR="000147B5" w:rsidRDefault="000147B5" w:rsidP="000147B5"/>
    <w:p w:rsidR="000147B5" w:rsidRDefault="000147B5" w:rsidP="000147B5"/>
    <w:p w:rsidR="000147B5" w:rsidRDefault="000147B5" w:rsidP="000147B5"/>
    <w:p w:rsidR="000147B5" w:rsidRDefault="000147B5" w:rsidP="000147B5"/>
    <w:p w:rsidR="00F70F29" w:rsidRDefault="00F70F29">
      <w:pPr>
        <w:jc w:val="left"/>
      </w:pPr>
      <w:r>
        <w:br w:type="page"/>
      </w:r>
    </w:p>
    <w:tbl>
      <w:tblPr>
        <w:tblW w:w="9000" w:type="dxa"/>
        <w:tblInd w:w="55" w:type="dxa"/>
        <w:tblCellMar>
          <w:left w:w="70" w:type="dxa"/>
          <w:right w:w="70" w:type="dxa"/>
        </w:tblCellMar>
        <w:tblLook w:val="04A0" w:firstRow="1" w:lastRow="0" w:firstColumn="1" w:lastColumn="0" w:noHBand="0" w:noVBand="1"/>
      </w:tblPr>
      <w:tblGrid>
        <w:gridCol w:w="2425"/>
        <w:gridCol w:w="1134"/>
        <w:gridCol w:w="2953"/>
        <w:gridCol w:w="2128"/>
        <w:gridCol w:w="360"/>
      </w:tblGrid>
      <w:tr w:rsidR="000147B5" w:rsidRPr="00D0471A" w:rsidTr="00E93B71">
        <w:trPr>
          <w:trHeight w:val="330"/>
        </w:trPr>
        <w:tc>
          <w:tcPr>
            <w:tcW w:w="900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D0471A" w:rsidRDefault="000147B5" w:rsidP="00E93B71">
            <w:pPr>
              <w:spacing w:after="0" w:line="240" w:lineRule="auto"/>
              <w:jc w:val="center"/>
              <w:rPr>
                <w:rFonts w:eastAsia="Times New Roman" w:cs="Times New Roman"/>
                <w:b/>
                <w:bCs/>
                <w:lang w:eastAsia="cs-CZ"/>
              </w:rPr>
            </w:pPr>
            <w:r w:rsidRPr="00D0471A">
              <w:rPr>
                <w:rFonts w:eastAsia="Times New Roman" w:cs="Times New Roman"/>
                <w:b/>
                <w:bCs/>
                <w:lang w:eastAsia="cs-CZ"/>
              </w:rPr>
              <w:lastRenderedPageBreak/>
              <w:t>Střednědobý plán rozvoje sociálních služeb v Libereckém kraji 2014-2017</w:t>
            </w:r>
          </w:p>
        </w:tc>
      </w:tr>
      <w:tr w:rsidR="000147B5" w:rsidRPr="00D0471A" w:rsidTr="00E93B71">
        <w:trPr>
          <w:trHeight w:val="315"/>
        </w:trPr>
        <w:tc>
          <w:tcPr>
            <w:tcW w:w="6512" w:type="dxa"/>
            <w:gridSpan w:val="3"/>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2128"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360"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r>
      <w:tr w:rsidR="000147B5" w:rsidRPr="00D0471A" w:rsidTr="00E93B71">
        <w:trPr>
          <w:trHeight w:val="315"/>
        </w:trPr>
        <w:tc>
          <w:tcPr>
            <w:tcW w:w="900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D0471A" w:rsidRDefault="000147B5" w:rsidP="00E93B71">
            <w:pPr>
              <w:spacing w:after="0" w:line="240" w:lineRule="auto"/>
              <w:jc w:val="center"/>
              <w:rPr>
                <w:rFonts w:eastAsia="Times New Roman" w:cs="Times New Roman"/>
                <w:b/>
                <w:bCs/>
                <w:lang w:eastAsia="cs-CZ"/>
              </w:rPr>
            </w:pPr>
            <w:r w:rsidRPr="00D0471A">
              <w:rPr>
                <w:rFonts w:eastAsia="Times New Roman" w:cs="Times New Roman"/>
                <w:b/>
                <w:bCs/>
                <w:lang w:eastAsia="cs-CZ"/>
              </w:rPr>
              <w:t>KARTA ROZVOJOVÉ AKTIVITY</w:t>
            </w:r>
          </w:p>
        </w:tc>
      </w:tr>
      <w:tr w:rsidR="000147B5" w:rsidRPr="00D0471A" w:rsidTr="00E93B71">
        <w:trPr>
          <w:trHeight w:val="315"/>
        </w:trPr>
        <w:tc>
          <w:tcPr>
            <w:tcW w:w="9000" w:type="dxa"/>
            <w:gridSpan w:val="5"/>
            <w:tcBorders>
              <w:top w:val="single" w:sz="8" w:space="0" w:color="auto"/>
              <w:left w:val="nil"/>
              <w:bottom w:val="single" w:sz="8" w:space="0" w:color="auto"/>
              <w:right w:val="nil"/>
            </w:tcBorders>
            <w:shd w:val="clear" w:color="auto" w:fill="auto"/>
            <w:noWrap/>
            <w:vAlign w:val="bottom"/>
            <w:hideMark/>
          </w:tcPr>
          <w:p w:rsidR="000147B5" w:rsidRPr="00D0471A" w:rsidRDefault="000147B5" w:rsidP="00E93B71">
            <w:pPr>
              <w:spacing w:after="0" w:line="240" w:lineRule="auto"/>
              <w:jc w:val="center"/>
              <w:rPr>
                <w:rFonts w:eastAsia="Times New Roman" w:cs="Times New Roman"/>
                <w:b/>
                <w:bCs/>
                <w:lang w:eastAsia="cs-CZ"/>
              </w:rPr>
            </w:pPr>
            <w:r w:rsidRPr="00D0471A">
              <w:rPr>
                <w:rFonts w:eastAsia="Times New Roman" w:cs="Times New Roman"/>
                <w:b/>
                <w:bCs/>
                <w:lang w:eastAsia="cs-CZ"/>
              </w:rPr>
              <w:t>AKČNÍ PLÁN ROZVOJE SOCIÁLNÍCH SLUŽEB PRO ROK 2016</w:t>
            </w:r>
          </w:p>
        </w:tc>
      </w:tr>
      <w:tr w:rsidR="000147B5" w:rsidRPr="00D0471A" w:rsidTr="00EB6850">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Číslo aktivity:</w:t>
            </w:r>
          </w:p>
        </w:tc>
        <w:tc>
          <w:tcPr>
            <w:tcW w:w="1134" w:type="dxa"/>
            <w:tcBorders>
              <w:top w:val="nil"/>
              <w:left w:val="nil"/>
              <w:bottom w:val="single" w:sz="8" w:space="0" w:color="auto"/>
              <w:right w:val="single" w:sz="8" w:space="0" w:color="auto"/>
            </w:tcBorders>
            <w:shd w:val="clear" w:color="CCFFFF" w:fill="CCC0DA"/>
            <w:noWrap/>
            <w:vAlign w:val="bottom"/>
            <w:hideMark/>
          </w:tcPr>
          <w:p w:rsidR="000147B5" w:rsidRPr="00D0471A" w:rsidRDefault="000147B5" w:rsidP="00E93B71">
            <w:pPr>
              <w:spacing w:after="0" w:line="240" w:lineRule="auto"/>
              <w:rPr>
                <w:rFonts w:eastAsia="Times New Roman" w:cs="Times New Roman"/>
                <w:b/>
                <w:bCs/>
                <w:lang w:eastAsia="cs-CZ"/>
              </w:rPr>
            </w:pPr>
            <w:r w:rsidRPr="00D0471A">
              <w:rPr>
                <w:rFonts w:eastAsia="Times New Roman" w:cs="Times New Roman"/>
                <w:b/>
                <w:bCs/>
                <w:lang w:eastAsia="cs-CZ"/>
              </w:rPr>
              <w:t>A06-04</w:t>
            </w:r>
          </w:p>
        </w:tc>
        <w:tc>
          <w:tcPr>
            <w:tcW w:w="5441" w:type="dxa"/>
            <w:gridSpan w:val="3"/>
            <w:tcBorders>
              <w:top w:val="nil"/>
              <w:left w:val="nil"/>
              <w:bottom w:val="single" w:sz="8" w:space="0" w:color="auto"/>
              <w:right w:val="single" w:sz="8" w:space="0" w:color="auto"/>
            </w:tcBorders>
            <w:shd w:val="clear" w:color="auto" w:fill="auto"/>
            <w:noWrap/>
            <w:vAlign w:val="bottom"/>
            <w:hideMark/>
          </w:tcPr>
          <w:p w:rsidR="000147B5" w:rsidRPr="00D0471A" w:rsidRDefault="000147B5" w:rsidP="00E93B71">
            <w:pPr>
              <w:spacing w:after="0" w:line="240" w:lineRule="auto"/>
              <w:rPr>
                <w:rFonts w:eastAsia="Times New Roman" w:cs="Times New Roman"/>
                <w:b/>
                <w:bCs/>
                <w:lang w:eastAsia="cs-CZ"/>
              </w:rPr>
            </w:pPr>
            <w:r w:rsidRPr="00D0471A">
              <w:rPr>
                <w:rFonts w:eastAsia="Times New Roman" w:cs="Times New Roman"/>
                <w:b/>
                <w:bCs/>
                <w:lang w:eastAsia="cs-CZ"/>
              </w:rPr>
              <w:t> </w:t>
            </w:r>
          </w:p>
        </w:tc>
      </w:tr>
      <w:tr w:rsidR="000147B5" w:rsidRPr="00D0471A" w:rsidTr="00E93B71">
        <w:trPr>
          <w:trHeight w:val="31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Název aktivity:</w:t>
            </w:r>
          </w:p>
        </w:tc>
        <w:tc>
          <w:tcPr>
            <w:tcW w:w="6575"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D0471A" w:rsidRDefault="000147B5" w:rsidP="00E93B71">
            <w:pPr>
              <w:spacing w:after="0" w:line="240" w:lineRule="auto"/>
              <w:rPr>
                <w:rFonts w:eastAsia="Times New Roman" w:cs="Times New Roman"/>
                <w:b/>
                <w:bCs/>
                <w:lang w:eastAsia="cs-CZ"/>
              </w:rPr>
            </w:pPr>
            <w:r w:rsidRPr="00D0471A">
              <w:rPr>
                <w:rFonts w:eastAsia="Times New Roman" w:cs="Times New Roman"/>
                <w:b/>
                <w:bCs/>
                <w:lang w:eastAsia="cs-CZ"/>
              </w:rPr>
              <w:t xml:space="preserve">Uzavření memoranda o spolupráci s Agenturou pro sociální začleňování  </w:t>
            </w:r>
          </w:p>
        </w:tc>
      </w:tr>
      <w:tr w:rsidR="000147B5" w:rsidRPr="00D0471A" w:rsidTr="00E93B71">
        <w:trPr>
          <w:trHeight w:val="315"/>
        </w:trPr>
        <w:tc>
          <w:tcPr>
            <w:tcW w:w="2425"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6215" w:type="dxa"/>
            <w:gridSpan w:val="3"/>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360"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r>
      <w:tr w:rsidR="000147B5" w:rsidRPr="00D0471A" w:rsidTr="00E93B71">
        <w:trPr>
          <w:trHeight w:val="135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Vazba na strategické cíle:</w:t>
            </w:r>
          </w:p>
        </w:tc>
        <w:tc>
          <w:tcPr>
            <w:tcW w:w="657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SC4 Zlepšení nabídky služeb sociální prevence</w:t>
            </w:r>
            <w:r w:rsidRPr="00D0471A">
              <w:rPr>
                <w:rFonts w:eastAsia="Times New Roman" w:cs="Times New Roman"/>
                <w:lang w:eastAsia="cs-CZ"/>
              </w:rPr>
              <w:br/>
              <w:t xml:space="preserve">SC5 Optimalizace a využitelnost sítě služeb sociálního poradenství a služeb pro osoby ohrožené sociálním vyloučením, chudobou a nezaměstnaností                      </w:t>
            </w:r>
          </w:p>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SC6  Integrace národnostních menšin, prevence vzniku a řešení stávajících vyloučených lokalit</w:t>
            </w:r>
          </w:p>
        </w:tc>
      </w:tr>
      <w:tr w:rsidR="000147B5" w:rsidRPr="00D0471A" w:rsidTr="00E93B71">
        <w:trPr>
          <w:trHeight w:val="67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Cílové skupiny uživatelů:</w:t>
            </w:r>
          </w:p>
        </w:tc>
        <w:tc>
          <w:tcPr>
            <w:tcW w:w="657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D0471A" w:rsidRDefault="000147B5" w:rsidP="00E93B71">
            <w:pPr>
              <w:spacing w:after="0" w:line="240" w:lineRule="auto"/>
              <w:rPr>
                <w:rFonts w:eastAsia="Times New Roman" w:cs="Times New Roman"/>
                <w:color w:val="000000"/>
                <w:lang w:eastAsia="cs-CZ"/>
              </w:rPr>
            </w:pPr>
            <w:r w:rsidRPr="00D0471A">
              <w:rPr>
                <w:rFonts w:eastAsia="Times New Roman" w:cs="Times New Roman"/>
                <w:color w:val="000000"/>
                <w:lang w:eastAsia="cs-CZ"/>
              </w:rPr>
              <w:t>osoby ohrožené sociálním vyloučením, děti a mládež do 26 let, rodiny s dětmi, cizinci, národnostní menšiny</w:t>
            </w:r>
          </w:p>
        </w:tc>
      </w:tr>
      <w:tr w:rsidR="000147B5" w:rsidRPr="00D0471A" w:rsidTr="00E93B71">
        <w:trPr>
          <w:trHeight w:val="115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Dotčené druhy sociálních služeb (§):</w:t>
            </w:r>
          </w:p>
        </w:tc>
        <w:tc>
          <w:tcPr>
            <w:tcW w:w="657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D0471A" w:rsidRDefault="000147B5" w:rsidP="00E93B71">
            <w:pPr>
              <w:spacing w:after="0" w:line="240" w:lineRule="auto"/>
              <w:rPr>
                <w:rFonts w:eastAsia="Times New Roman" w:cs="Times New Roman"/>
                <w:color w:val="000000"/>
                <w:lang w:eastAsia="cs-CZ"/>
              </w:rPr>
            </w:pPr>
            <w:r w:rsidRPr="00D0471A">
              <w:rPr>
                <w:rFonts w:eastAsia="Times New Roman" w:cs="Times New Roman"/>
                <w:color w:val="000000"/>
                <w:lang w:eastAsia="cs-CZ"/>
              </w:rPr>
              <w:t>Služby sociální prevence a odborné sociální poradenství</w:t>
            </w:r>
          </w:p>
        </w:tc>
      </w:tr>
      <w:tr w:rsidR="000147B5" w:rsidRPr="00D0471A" w:rsidTr="00E93B71">
        <w:trPr>
          <w:trHeight w:val="315"/>
        </w:trPr>
        <w:tc>
          <w:tcPr>
            <w:tcW w:w="2425"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6215" w:type="dxa"/>
            <w:gridSpan w:val="3"/>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360"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r>
      <w:tr w:rsidR="000147B5" w:rsidRPr="00D0471A"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Doba realizace:</w:t>
            </w:r>
          </w:p>
        </w:tc>
        <w:tc>
          <w:tcPr>
            <w:tcW w:w="65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2015+</w:t>
            </w:r>
          </w:p>
        </w:tc>
      </w:tr>
      <w:tr w:rsidR="000147B5" w:rsidRPr="00D0471A" w:rsidTr="00E93B71">
        <w:trPr>
          <w:trHeight w:val="315"/>
        </w:trPr>
        <w:tc>
          <w:tcPr>
            <w:tcW w:w="2425"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6215" w:type="dxa"/>
            <w:gridSpan w:val="3"/>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360"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r>
      <w:tr w:rsidR="000147B5" w:rsidRPr="00D0471A" w:rsidTr="00E93B71">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Odpovědnost za realizaci:</w:t>
            </w:r>
          </w:p>
        </w:tc>
        <w:tc>
          <w:tcPr>
            <w:tcW w:w="657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 xml:space="preserve">LK </w:t>
            </w:r>
          </w:p>
        </w:tc>
      </w:tr>
      <w:tr w:rsidR="000147B5" w:rsidRPr="00D0471A" w:rsidTr="00E93B71">
        <w:trPr>
          <w:trHeight w:val="315"/>
        </w:trPr>
        <w:tc>
          <w:tcPr>
            <w:tcW w:w="2425"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6575" w:type="dxa"/>
            <w:gridSpan w:val="4"/>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r>
      <w:tr w:rsidR="000147B5" w:rsidRPr="00D0471A"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Financování:</w:t>
            </w:r>
          </w:p>
        </w:tc>
        <w:tc>
          <w:tcPr>
            <w:tcW w:w="65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D0471A" w:rsidRDefault="000147B5" w:rsidP="00E93B71">
            <w:pPr>
              <w:spacing w:after="0" w:line="240" w:lineRule="auto"/>
              <w:rPr>
                <w:rFonts w:eastAsia="Times New Roman" w:cs="Times New Roman"/>
                <w:color w:val="000000"/>
                <w:lang w:eastAsia="cs-CZ"/>
              </w:rPr>
            </w:pPr>
            <w:r w:rsidRPr="00D0471A">
              <w:rPr>
                <w:rFonts w:eastAsia="Times New Roman" w:cs="Times New Roman"/>
                <w:color w:val="000000"/>
                <w:lang w:eastAsia="cs-CZ"/>
              </w:rPr>
              <w:t>bez finanční zátěže</w:t>
            </w:r>
          </w:p>
        </w:tc>
      </w:tr>
      <w:tr w:rsidR="000147B5" w:rsidRPr="00D0471A" w:rsidTr="00E93B71">
        <w:trPr>
          <w:trHeight w:val="315"/>
        </w:trPr>
        <w:tc>
          <w:tcPr>
            <w:tcW w:w="2425"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6215" w:type="dxa"/>
            <w:gridSpan w:val="3"/>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360"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r>
      <w:tr w:rsidR="000147B5" w:rsidRPr="00D0471A" w:rsidTr="00E93B71">
        <w:trPr>
          <w:trHeight w:val="219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Popis aktivity:</w:t>
            </w:r>
          </w:p>
        </w:tc>
        <w:tc>
          <w:tcPr>
            <w:tcW w:w="657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D0471A" w:rsidRDefault="000147B5" w:rsidP="00E93B71">
            <w:pPr>
              <w:spacing w:after="0" w:line="240" w:lineRule="auto"/>
              <w:rPr>
                <w:rFonts w:eastAsia="Times New Roman" w:cs="Times New Roman"/>
                <w:color w:val="000000"/>
                <w:lang w:eastAsia="cs-CZ"/>
              </w:rPr>
            </w:pPr>
            <w:r w:rsidRPr="00D0471A">
              <w:rPr>
                <w:rFonts w:eastAsia="Times New Roman" w:cs="Times New Roman"/>
                <w:color w:val="000000"/>
                <w:lang w:eastAsia="cs-CZ"/>
              </w:rPr>
              <w:t>Cílem aktivity je nastavit systém spolupráce a využívání dat a informací vyplývajících z práce Agentury, která mohou velmi významně posloužit k efektivnímu nastavení sítě služeb pro osoby ohrožené sociálním vyloučením a k efektivnějšímu využívání finančních prostředků potřebných k zajištění sítě sociálních služeb pro tuto cílovou skupinu. Kraj uzavře s Agenturou pro sociální začleňování memorandum o spolupráci.</w:t>
            </w:r>
          </w:p>
        </w:tc>
      </w:tr>
    </w:tbl>
    <w:p w:rsidR="000147B5" w:rsidRDefault="000147B5" w:rsidP="000147B5"/>
    <w:p w:rsidR="000147B5" w:rsidRDefault="000147B5" w:rsidP="000147B5"/>
    <w:p w:rsidR="000147B5" w:rsidRDefault="000147B5" w:rsidP="000147B5"/>
    <w:p w:rsidR="000147B5" w:rsidRDefault="000147B5" w:rsidP="000147B5"/>
    <w:p w:rsidR="000147B5" w:rsidRDefault="000147B5" w:rsidP="000147B5"/>
    <w:p w:rsidR="000147B5" w:rsidRDefault="000147B5" w:rsidP="000147B5">
      <w:r>
        <w:br w:type="page"/>
      </w:r>
    </w:p>
    <w:tbl>
      <w:tblPr>
        <w:tblW w:w="9087" w:type="dxa"/>
        <w:tblInd w:w="55" w:type="dxa"/>
        <w:tblCellMar>
          <w:left w:w="70" w:type="dxa"/>
          <w:right w:w="70" w:type="dxa"/>
        </w:tblCellMar>
        <w:tblLook w:val="04A0" w:firstRow="1" w:lastRow="0" w:firstColumn="1" w:lastColumn="0" w:noHBand="0" w:noVBand="1"/>
      </w:tblPr>
      <w:tblGrid>
        <w:gridCol w:w="2425"/>
        <w:gridCol w:w="851"/>
        <w:gridCol w:w="2415"/>
        <w:gridCol w:w="2498"/>
        <w:gridCol w:w="898"/>
      </w:tblGrid>
      <w:tr w:rsidR="000147B5" w:rsidRPr="00D0471A" w:rsidTr="00E93B71">
        <w:trPr>
          <w:trHeight w:val="330"/>
        </w:trPr>
        <w:tc>
          <w:tcPr>
            <w:tcW w:w="9087"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D0471A" w:rsidRDefault="000147B5" w:rsidP="00E93B71">
            <w:pPr>
              <w:spacing w:after="0" w:line="240" w:lineRule="auto"/>
              <w:jc w:val="center"/>
              <w:rPr>
                <w:rFonts w:eastAsia="Times New Roman" w:cs="Times New Roman"/>
                <w:b/>
                <w:bCs/>
                <w:lang w:eastAsia="cs-CZ"/>
              </w:rPr>
            </w:pPr>
            <w:r w:rsidRPr="00D0471A">
              <w:rPr>
                <w:rFonts w:eastAsia="Times New Roman" w:cs="Times New Roman"/>
                <w:b/>
                <w:bCs/>
                <w:lang w:eastAsia="cs-CZ"/>
              </w:rPr>
              <w:lastRenderedPageBreak/>
              <w:t>Střednědobý plán rozvoje sociálních služeb v Libereckém kraji 2014-2017</w:t>
            </w:r>
          </w:p>
        </w:tc>
      </w:tr>
      <w:tr w:rsidR="000147B5" w:rsidRPr="00D0471A" w:rsidTr="00E93B71">
        <w:trPr>
          <w:trHeight w:val="315"/>
        </w:trPr>
        <w:tc>
          <w:tcPr>
            <w:tcW w:w="5691" w:type="dxa"/>
            <w:gridSpan w:val="3"/>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2498"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898"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r>
      <w:tr w:rsidR="000147B5" w:rsidRPr="00D0471A" w:rsidTr="00E93B71">
        <w:trPr>
          <w:trHeight w:val="315"/>
        </w:trPr>
        <w:tc>
          <w:tcPr>
            <w:tcW w:w="9087"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D0471A" w:rsidRDefault="000147B5" w:rsidP="00E93B71">
            <w:pPr>
              <w:spacing w:after="0" w:line="240" w:lineRule="auto"/>
              <w:jc w:val="center"/>
              <w:rPr>
                <w:rFonts w:eastAsia="Times New Roman" w:cs="Times New Roman"/>
                <w:b/>
                <w:bCs/>
                <w:lang w:eastAsia="cs-CZ"/>
              </w:rPr>
            </w:pPr>
            <w:r w:rsidRPr="00D0471A">
              <w:rPr>
                <w:rFonts w:eastAsia="Times New Roman" w:cs="Times New Roman"/>
                <w:b/>
                <w:bCs/>
                <w:lang w:eastAsia="cs-CZ"/>
              </w:rPr>
              <w:t>KARTA ROZVOJOVÉ AKTIVITY</w:t>
            </w:r>
          </w:p>
        </w:tc>
      </w:tr>
      <w:tr w:rsidR="000147B5" w:rsidRPr="00D0471A" w:rsidTr="00E93B71">
        <w:trPr>
          <w:trHeight w:val="315"/>
        </w:trPr>
        <w:tc>
          <w:tcPr>
            <w:tcW w:w="9087" w:type="dxa"/>
            <w:gridSpan w:val="5"/>
            <w:tcBorders>
              <w:top w:val="single" w:sz="8" w:space="0" w:color="auto"/>
              <w:left w:val="nil"/>
              <w:bottom w:val="single" w:sz="8" w:space="0" w:color="auto"/>
              <w:right w:val="nil"/>
            </w:tcBorders>
            <w:shd w:val="clear" w:color="auto" w:fill="auto"/>
            <w:noWrap/>
            <w:vAlign w:val="bottom"/>
            <w:hideMark/>
          </w:tcPr>
          <w:p w:rsidR="000147B5" w:rsidRPr="00D0471A" w:rsidRDefault="000147B5" w:rsidP="00E93B71">
            <w:pPr>
              <w:spacing w:after="0" w:line="240" w:lineRule="auto"/>
              <w:jc w:val="center"/>
              <w:rPr>
                <w:rFonts w:eastAsia="Times New Roman" w:cs="Times New Roman"/>
                <w:b/>
                <w:bCs/>
                <w:lang w:eastAsia="cs-CZ"/>
              </w:rPr>
            </w:pPr>
            <w:r w:rsidRPr="00D0471A">
              <w:rPr>
                <w:rFonts w:eastAsia="Times New Roman" w:cs="Times New Roman"/>
                <w:b/>
                <w:bCs/>
                <w:lang w:eastAsia="cs-CZ"/>
              </w:rPr>
              <w:t>AKČNÍ PLÁN ROZVOJE SOCIÁLNÍCH SLUŽEB PRO ROK 201</w:t>
            </w:r>
            <w:r>
              <w:rPr>
                <w:rFonts w:eastAsia="Times New Roman" w:cs="Times New Roman"/>
                <w:b/>
                <w:bCs/>
                <w:lang w:eastAsia="cs-CZ"/>
              </w:rPr>
              <w:t>6</w:t>
            </w:r>
          </w:p>
        </w:tc>
      </w:tr>
      <w:tr w:rsidR="000147B5" w:rsidRPr="00D0471A" w:rsidTr="00E93B71">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Číslo aktivity:</w:t>
            </w:r>
          </w:p>
        </w:tc>
        <w:tc>
          <w:tcPr>
            <w:tcW w:w="851" w:type="dxa"/>
            <w:tcBorders>
              <w:top w:val="nil"/>
              <w:left w:val="nil"/>
              <w:bottom w:val="single" w:sz="8" w:space="0" w:color="auto"/>
              <w:right w:val="single" w:sz="8" w:space="0" w:color="auto"/>
            </w:tcBorders>
            <w:shd w:val="clear" w:color="CCFFFF" w:fill="CCC0DA"/>
            <w:noWrap/>
            <w:vAlign w:val="bottom"/>
            <w:hideMark/>
          </w:tcPr>
          <w:p w:rsidR="000147B5" w:rsidRPr="00D0471A" w:rsidRDefault="000147B5" w:rsidP="00E93B71">
            <w:pPr>
              <w:spacing w:after="0" w:line="240" w:lineRule="auto"/>
              <w:rPr>
                <w:rFonts w:eastAsia="Times New Roman" w:cs="Times New Roman"/>
                <w:b/>
                <w:bCs/>
                <w:lang w:eastAsia="cs-CZ"/>
              </w:rPr>
            </w:pPr>
            <w:r w:rsidRPr="00D0471A">
              <w:rPr>
                <w:rFonts w:eastAsia="Times New Roman" w:cs="Times New Roman"/>
                <w:b/>
                <w:bCs/>
                <w:lang w:eastAsia="cs-CZ"/>
              </w:rPr>
              <w:t>A06-05</w:t>
            </w:r>
          </w:p>
        </w:tc>
        <w:tc>
          <w:tcPr>
            <w:tcW w:w="5811" w:type="dxa"/>
            <w:gridSpan w:val="3"/>
            <w:tcBorders>
              <w:top w:val="nil"/>
              <w:left w:val="nil"/>
              <w:bottom w:val="single" w:sz="8" w:space="0" w:color="auto"/>
              <w:right w:val="single" w:sz="8" w:space="0" w:color="auto"/>
            </w:tcBorders>
            <w:shd w:val="clear" w:color="auto" w:fill="auto"/>
            <w:noWrap/>
            <w:vAlign w:val="bottom"/>
            <w:hideMark/>
          </w:tcPr>
          <w:p w:rsidR="000147B5" w:rsidRPr="00D0471A" w:rsidRDefault="000147B5" w:rsidP="00E93B71">
            <w:pPr>
              <w:spacing w:after="0" w:line="240" w:lineRule="auto"/>
              <w:rPr>
                <w:rFonts w:eastAsia="Times New Roman" w:cs="Times New Roman"/>
                <w:b/>
                <w:bCs/>
                <w:lang w:eastAsia="cs-CZ"/>
              </w:rPr>
            </w:pPr>
            <w:r w:rsidRPr="00D0471A">
              <w:rPr>
                <w:rFonts w:eastAsia="Times New Roman" w:cs="Times New Roman"/>
                <w:b/>
                <w:bCs/>
                <w:lang w:eastAsia="cs-CZ"/>
              </w:rPr>
              <w:t> </w:t>
            </w:r>
          </w:p>
        </w:tc>
      </w:tr>
      <w:tr w:rsidR="000147B5" w:rsidRPr="00D0471A" w:rsidTr="00E93B71">
        <w:trPr>
          <w:trHeight w:val="33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Název aktivity:</w:t>
            </w:r>
          </w:p>
        </w:tc>
        <w:tc>
          <w:tcPr>
            <w:tcW w:w="6662"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D0471A" w:rsidRDefault="000147B5" w:rsidP="00E93B71">
            <w:pPr>
              <w:spacing w:after="0" w:line="240" w:lineRule="auto"/>
              <w:rPr>
                <w:rFonts w:eastAsia="Times New Roman" w:cs="Times New Roman"/>
                <w:b/>
                <w:bCs/>
                <w:lang w:eastAsia="cs-CZ"/>
              </w:rPr>
            </w:pPr>
            <w:r w:rsidRPr="00D0471A">
              <w:rPr>
                <w:rFonts w:eastAsia="Times New Roman" w:cs="Times New Roman"/>
                <w:b/>
                <w:bCs/>
                <w:lang w:eastAsia="cs-CZ"/>
              </w:rPr>
              <w:t>Zpracování Strategie sociálního začleňování na období 2016 - 2020</w:t>
            </w:r>
          </w:p>
        </w:tc>
      </w:tr>
      <w:tr w:rsidR="000147B5" w:rsidRPr="00D0471A" w:rsidTr="00E93B71">
        <w:trPr>
          <w:trHeight w:val="315"/>
        </w:trPr>
        <w:tc>
          <w:tcPr>
            <w:tcW w:w="2425"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5764" w:type="dxa"/>
            <w:gridSpan w:val="3"/>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898"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r>
      <w:tr w:rsidR="000147B5" w:rsidRPr="00D0471A" w:rsidTr="00E93B71">
        <w:trPr>
          <w:trHeight w:val="280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Vazba na strategické cíle:</w:t>
            </w:r>
          </w:p>
        </w:tc>
        <w:tc>
          <w:tcPr>
            <w:tcW w:w="6662"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SC4 Zlepšení nabídky služeb sociální prevence</w:t>
            </w:r>
            <w:r w:rsidRPr="00D0471A">
              <w:rPr>
                <w:rFonts w:eastAsia="Times New Roman" w:cs="Times New Roman"/>
                <w:lang w:eastAsia="cs-CZ"/>
              </w:rPr>
              <w:br/>
              <w:t xml:space="preserve">SC5 Optimalizace a využitelnost sítě služeb sociálního poradenství a služeb pro osoby ohrožené sociálním vyloučením, chudobou a nezaměstnaností                                            </w:t>
            </w:r>
          </w:p>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 xml:space="preserve"> SC6 Integrace národnostních menšin, prevence vzniku a řešení stávajících vyloučených lokalit                                                                                                                                       SC7 Prevence vzniku škod a snižování rizik spojených s užíváním návykových látek a s patologickým hráčstvím prostřednictvím dostupné a komplexní sítě protidrogových služeb                                                                                                                                                                                                                                                                                     SC8 Zavedený systém optimalizace a řízení sítě sociálních služeb, včetně vyšší míry zapojení obcí a meziresortní spolupráce       </w:t>
            </w:r>
          </w:p>
        </w:tc>
      </w:tr>
      <w:tr w:rsidR="000147B5" w:rsidRPr="00D0471A"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Cílové skupiny uživatelů:</w:t>
            </w:r>
          </w:p>
        </w:tc>
        <w:tc>
          <w:tcPr>
            <w:tcW w:w="6662"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Osoby ohrožené sociální vyloučením</w:t>
            </w:r>
          </w:p>
        </w:tc>
      </w:tr>
      <w:tr w:rsidR="000147B5" w:rsidRPr="00D0471A" w:rsidTr="00E93B71">
        <w:trPr>
          <w:trHeight w:val="93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Dotčené druhy sociálních služeb (§):</w:t>
            </w:r>
          </w:p>
        </w:tc>
        <w:tc>
          <w:tcPr>
            <w:tcW w:w="6662"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Služby sociální prevence</w:t>
            </w:r>
          </w:p>
        </w:tc>
      </w:tr>
      <w:tr w:rsidR="000147B5" w:rsidRPr="00D0471A" w:rsidTr="00E93B71">
        <w:trPr>
          <w:trHeight w:val="315"/>
        </w:trPr>
        <w:tc>
          <w:tcPr>
            <w:tcW w:w="2425"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5764" w:type="dxa"/>
            <w:gridSpan w:val="3"/>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898"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r>
      <w:tr w:rsidR="000147B5" w:rsidRPr="00D0471A"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Doba realizace:</w:t>
            </w:r>
          </w:p>
        </w:tc>
        <w:tc>
          <w:tcPr>
            <w:tcW w:w="6662" w:type="dxa"/>
            <w:gridSpan w:val="4"/>
            <w:tcBorders>
              <w:top w:val="single" w:sz="8" w:space="0" w:color="auto"/>
              <w:left w:val="nil"/>
              <w:bottom w:val="single" w:sz="8" w:space="0" w:color="auto"/>
              <w:right w:val="single" w:sz="8" w:space="0" w:color="000000"/>
            </w:tcBorders>
            <w:shd w:val="clear" w:color="auto" w:fill="auto"/>
            <w:noWrap/>
            <w:vAlign w:val="center"/>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2015+</w:t>
            </w:r>
          </w:p>
        </w:tc>
      </w:tr>
      <w:tr w:rsidR="000147B5" w:rsidRPr="00D0471A" w:rsidTr="00E93B71">
        <w:trPr>
          <w:trHeight w:val="315"/>
        </w:trPr>
        <w:tc>
          <w:tcPr>
            <w:tcW w:w="2425"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5764" w:type="dxa"/>
            <w:gridSpan w:val="3"/>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898"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r>
      <w:tr w:rsidR="000147B5" w:rsidRPr="00D0471A" w:rsidTr="00E93B71">
        <w:trPr>
          <w:trHeight w:val="54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Odpovědnost za realizaci:</w:t>
            </w:r>
          </w:p>
        </w:tc>
        <w:tc>
          <w:tcPr>
            <w:tcW w:w="6662"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LK</w:t>
            </w:r>
          </w:p>
        </w:tc>
      </w:tr>
      <w:tr w:rsidR="000147B5" w:rsidRPr="00D0471A" w:rsidTr="00E93B71">
        <w:trPr>
          <w:trHeight w:val="315"/>
        </w:trPr>
        <w:tc>
          <w:tcPr>
            <w:tcW w:w="2425"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6662" w:type="dxa"/>
            <w:gridSpan w:val="4"/>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r>
      <w:tr w:rsidR="000147B5" w:rsidRPr="00D0471A"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Financování:</w:t>
            </w:r>
          </w:p>
        </w:tc>
        <w:tc>
          <w:tcPr>
            <w:tcW w:w="6662" w:type="dxa"/>
            <w:gridSpan w:val="4"/>
            <w:tcBorders>
              <w:top w:val="single" w:sz="8" w:space="0" w:color="auto"/>
              <w:left w:val="nil"/>
              <w:bottom w:val="single" w:sz="8" w:space="0" w:color="auto"/>
              <w:right w:val="single" w:sz="8" w:space="0" w:color="000000"/>
            </w:tcBorders>
            <w:shd w:val="clear" w:color="auto" w:fill="auto"/>
            <w:noWrap/>
            <w:vAlign w:val="center"/>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 xml:space="preserve">LK, EU - </w:t>
            </w:r>
            <w:r>
              <w:rPr>
                <w:rFonts w:eastAsia="Times New Roman" w:cs="Times New Roman"/>
                <w:lang w:eastAsia="cs-CZ"/>
              </w:rPr>
              <w:t>OPZ</w:t>
            </w:r>
          </w:p>
        </w:tc>
      </w:tr>
      <w:tr w:rsidR="000147B5" w:rsidRPr="00D0471A" w:rsidTr="00E93B71">
        <w:trPr>
          <w:trHeight w:val="315"/>
        </w:trPr>
        <w:tc>
          <w:tcPr>
            <w:tcW w:w="2425"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5764" w:type="dxa"/>
            <w:gridSpan w:val="3"/>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c>
          <w:tcPr>
            <w:tcW w:w="898"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lang w:eastAsia="cs-CZ"/>
              </w:rPr>
            </w:pPr>
          </w:p>
        </w:tc>
      </w:tr>
      <w:tr w:rsidR="000147B5" w:rsidRPr="00D0471A" w:rsidTr="00E93B71">
        <w:trPr>
          <w:trHeight w:val="265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D0471A" w:rsidRDefault="000147B5" w:rsidP="00E93B71">
            <w:pPr>
              <w:spacing w:after="0" w:line="240" w:lineRule="auto"/>
              <w:rPr>
                <w:rFonts w:eastAsia="Times New Roman" w:cs="Times New Roman"/>
                <w:lang w:eastAsia="cs-CZ"/>
              </w:rPr>
            </w:pPr>
            <w:r w:rsidRPr="00D0471A">
              <w:rPr>
                <w:rFonts w:eastAsia="Times New Roman" w:cs="Times New Roman"/>
                <w:lang w:eastAsia="cs-CZ"/>
              </w:rPr>
              <w:t>Popis aktivity:</w:t>
            </w:r>
          </w:p>
        </w:tc>
        <w:tc>
          <w:tcPr>
            <w:tcW w:w="6662"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D0471A" w:rsidRDefault="000147B5" w:rsidP="00E93B71">
            <w:pPr>
              <w:spacing w:after="0" w:line="240" w:lineRule="auto"/>
              <w:rPr>
                <w:rFonts w:eastAsia="Times New Roman" w:cs="Times New Roman"/>
                <w:lang w:eastAsia="cs-CZ"/>
              </w:rPr>
            </w:pPr>
            <w:r>
              <w:rPr>
                <w:rFonts w:eastAsia="Times New Roman" w:cs="Times New Roman"/>
                <w:lang w:eastAsia="cs-CZ"/>
              </w:rPr>
              <w:t>Bude</w:t>
            </w:r>
            <w:r w:rsidRPr="00D0471A">
              <w:rPr>
                <w:rFonts w:eastAsia="Times New Roman" w:cs="Times New Roman"/>
                <w:lang w:eastAsia="cs-CZ"/>
              </w:rPr>
              <w:t xml:space="preserve"> zpracován tento strategický dokument ve spolupráci se všemi dotčenými subjekty a na základě již zpracovaných národních a krajských analýz. Vzhledem k nastartované změně v oblasti sociální politiky je třeba reagovat na nové trendy a vytvořit podmínky pro rozvoj služeb, které umožní klientům žít ve svém přirozeném, domácím prostředí, ve své komunitě. Podpora těchto služeb by měla probíhat na základě úzké součinnosti s obcemi. Ty by měly znát místní potřeby svých obyvatel a poptávku po sociálních službách díky procesu komunitního plánování, do kterého jsou zapojeni i zástupci poskytovatelů.  </w:t>
            </w:r>
          </w:p>
        </w:tc>
      </w:tr>
    </w:tbl>
    <w:p w:rsidR="000147B5" w:rsidRDefault="000147B5" w:rsidP="000147B5"/>
    <w:p w:rsidR="000147B5" w:rsidRDefault="000147B5" w:rsidP="000147B5"/>
    <w:p w:rsidR="000147B5" w:rsidRDefault="000147B5" w:rsidP="000147B5">
      <w:r>
        <w:br w:type="page"/>
      </w:r>
    </w:p>
    <w:p w:rsidR="000147B5" w:rsidRDefault="000147B5" w:rsidP="000147B5">
      <w:pPr>
        <w:pStyle w:val="Nadpis2"/>
      </w:pPr>
      <w:bookmarkStart w:id="72" w:name="_Toc420500204"/>
      <w:r w:rsidRPr="00C3743A">
        <w:lastRenderedPageBreak/>
        <w:t>SC7 Prevence vzniku škod a snižování rizik spojených s užíváním návykových látek a s patologickým hráčstvím prostřednictvím dostupné a komplexní sítě protidrogových služeb</w:t>
      </w:r>
      <w:r>
        <w:t xml:space="preserve"> – karty rozvojových aktivit</w:t>
      </w:r>
      <w:bookmarkEnd w:id="72"/>
    </w:p>
    <w:p w:rsidR="000147B5" w:rsidRPr="003D7C2A" w:rsidRDefault="000147B5" w:rsidP="000147B5"/>
    <w:tbl>
      <w:tblPr>
        <w:tblW w:w="9294" w:type="dxa"/>
        <w:tblInd w:w="55" w:type="dxa"/>
        <w:tblLayout w:type="fixed"/>
        <w:tblCellMar>
          <w:left w:w="70" w:type="dxa"/>
          <w:right w:w="70" w:type="dxa"/>
        </w:tblCellMar>
        <w:tblLook w:val="04A0" w:firstRow="1" w:lastRow="0" w:firstColumn="1" w:lastColumn="0" w:noHBand="0" w:noVBand="1"/>
      </w:tblPr>
      <w:tblGrid>
        <w:gridCol w:w="1858"/>
        <w:gridCol w:w="602"/>
        <w:gridCol w:w="390"/>
        <w:gridCol w:w="6444"/>
      </w:tblGrid>
      <w:tr w:rsidR="000147B5" w:rsidRPr="00D0471A" w:rsidTr="00E93B71">
        <w:trPr>
          <w:trHeight w:val="330"/>
        </w:trPr>
        <w:tc>
          <w:tcPr>
            <w:tcW w:w="9294" w:type="dxa"/>
            <w:gridSpan w:val="4"/>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D0471A" w:rsidRDefault="000147B5" w:rsidP="00E93B71">
            <w:pPr>
              <w:spacing w:after="0" w:line="240" w:lineRule="auto"/>
              <w:jc w:val="center"/>
              <w:rPr>
                <w:rFonts w:eastAsia="Times New Roman" w:cs="Times New Roman"/>
                <w:b/>
                <w:bCs/>
                <w:sz w:val="20"/>
                <w:szCs w:val="20"/>
                <w:lang w:eastAsia="cs-CZ"/>
              </w:rPr>
            </w:pPr>
            <w:r w:rsidRPr="00D0471A">
              <w:rPr>
                <w:rFonts w:eastAsia="Times New Roman" w:cs="Times New Roman"/>
                <w:b/>
                <w:bCs/>
                <w:sz w:val="20"/>
                <w:szCs w:val="20"/>
                <w:lang w:eastAsia="cs-CZ"/>
              </w:rPr>
              <w:t>Střednědobý plán rozvoje sociálních služeb v Libereckém kraji 2014-2017</w:t>
            </w:r>
          </w:p>
        </w:tc>
      </w:tr>
      <w:tr w:rsidR="000147B5" w:rsidRPr="00D0471A" w:rsidTr="00E93B71">
        <w:trPr>
          <w:trHeight w:val="315"/>
        </w:trPr>
        <w:tc>
          <w:tcPr>
            <w:tcW w:w="9294" w:type="dxa"/>
            <w:gridSpan w:val="4"/>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D0471A" w:rsidRDefault="000147B5" w:rsidP="00E93B71">
            <w:pPr>
              <w:spacing w:after="0" w:line="240" w:lineRule="auto"/>
              <w:jc w:val="center"/>
              <w:rPr>
                <w:rFonts w:eastAsia="Times New Roman" w:cs="Times New Roman"/>
                <w:b/>
                <w:bCs/>
                <w:sz w:val="20"/>
                <w:szCs w:val="20"/>
                <w:lang w:eastAsia="cs-CZ"/>
              </w:rPr>
            </w:pPr>
            <w:r w:rsidRPr="00D0471A">
              <w:rPr>
                <w:rFonts w:eastAsia="Times New Roman" w:cs="Times New Roman"/>
                <w:b/>
                <w:bCs/>
                <w:sz w:val="20"/>
                <w:szCs w:val="20"/>
                <w:lang w:eastAsia="cs-CZ"/>
              </w:rPr>
              <w:t>KARTA ROZVOJOVÉ AKTIVITY</w:t>
            </w:r>
          </w:p>
        </w:tc>
      </w:tr>
      <w:tr w:rsidR="000147B5" w:rsidRPr="00D0471A" w:rsidTr="00E93B71">
        <w:trPr>
          <w:trHeight w:val="315"/>
        </w:trPr>
        <w:tc>
          <w:tcPr>
            <w:tcW w:w="9294" w:type="dxa"/>
            <w:gridSpan w:val="4"/>
            <w:tcBorders>
              <w:top w:val="single" w:sz="8" w:space="0" w:color="auto"/>
              <w:left w:val="nil"/>
              <w:bottom w:val="single" w:sz="8" w:space="0" w:color="auto"/>
              <w:right w:val="nil"/>
            </w:tcBorders>
            <w:shd w:val="clear" w:color="auto" w:fill="auto"/>
            <w:noWrap/>
            <w:vAlign w:val="bottom"/>
            <w:hideMark/>
          </w:tcPr>
          <w:p w:rsidR="000147B5" w:rsidRPr="00D0471A" w:rsidRDefault="000147B5" w:rsidP="00E93B71">
            <w:pPr>
              <w:spacing w:after="0" w:line="240" w:lineRule="auto"/>
              <w:jc w:val="center"/>
              <w:rPr>
                <w:rFonts w:eastAsia="Times New Roman" w:cs="Times New Roman"/>
                <w:b/>
                <w:bCs/>
                <w:sz w:val="20"/>
                <w:szCs w:val="20"/>
                <w:lang w:eastAsia="cs-CZ"/>
              </w:rPr>
            </w:pPr>
            <w:r w:rsidRPr="00D0471A">
              <w:rPr>
                <w:rFonts w:eastAsia="Times New Roman" w:cs="Times New Roman"/>
                <w:b/>
                <w:bCs/>
                <w:sz w:val="20"/>
                <w:szCs w:val="20"/>
                <w:lang w:eastAsia="cs-CZ"/>
              </w:rPr>
              <w:t>AKČNÍ PLÁN ROZVOJE SOCIÁLNÍCH SLUŽEB PRO ROK 2016</w:t>
            </w:r>
          </w:p>
        </w:tc>
      </w:tr>
      <w:tr w:rsidR="000147B5" w:rsidRPr="00D0471A" w:rsidTr="00E93B71">
        <w:trPr>
          <w:trHeight w:val="315"/>
        </w:trPr>
        <w:tc>
          <w:tcPr>
            <w:tcW w:w="1858" w:type="dxa"/>
            <w:tcBorders>
              <w:top w:val="nil"/>
              <w:left w:val="single" w:sz="8" w:space="0" w:color="auto"/>
              <w:bottom w:val="single" w:sz="8" w:space="0" w:color="auto"/>
              <w:right w:val="single" w:sz="8" w:space="0" w:color="auto"/>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Číslo aktivity:</w:t>
            </w:r>
          </w:p>
        </w:tc>
        <w:tc>
          <w:tcPr>
            <w:tcW w:w="992" w:type="dxa"/>
            <w:gridSpan w:val="2"/>
            <w:tcBorders>
              <w:top w:val="nil"/>
              <w:left w:val="nil"/>
              <w:bottom w:val="single" w:sz="8" w:space="0" w:color="auto"/>
              <w:right w:val="single" w:sz="8" w:space="0" w:color="auto"/>
            </w:tcBorders>
            <w:shd w:val="clear" w:color="CCFFFF" w:fill="DDD9C4"/>
            <w:noWrap/>
            <w:vAlign w:val="bottom"/>
            <w:hideMark/>
          </w:tcPr>
          <w:p w:rsidR="000147B5" w:rsidRPr="00D0471A" w:rsidRDefault="000147B5" w:rsidP="00E93B71">
            <w:pPr>
              <w:spacing w:after="0" w:line="240" w:lineRule="auto"/>
              <w:rPr>
                <w:rFonts w:eastAsia="Times New Roman" w:cs="Times New Roman"/>
                <w:b/>
                <w:bCs/>
                <w:sz w:val="20"/>
                <w:szCs w:val="20"/>
                <w:lang w:eastAsia="cs-CZ"/>
              </w:rPr>
            </w:pPr>
            <w:r w:rsidRPr="00D0471A">
              <w:rPr>
                <w:rFonts w:eastAsia="Times New Roman" w:cs="Times New Roman"/>
                <w:b/>
                <w:bCs/>
                <w:sz w:val="20"/>
                <w:szCs w:val="20"/>
                <w:lang w:eastAsia="cs-CZ"/>
              </w:rPr>
              <w:t>A07-01a</w:t>
            </w:r>
          </w:p>
        </w:tc>
        <w:tc>
          <w:tcPr>
            <w:tcW w:w="6444" w:type="dxa"/>
            <w:tcBorders>
              <w:top w:val="nil"/>
              <w:left w:val="nil"/>
              <w:bottom w:val="single" w:sz="8" w:space="0" w:color="auto"/>
              <w:right w:val="single" w:sz="8" w:space="0" w:color="auto"/>
            </w:tcBorders>
            <w:shd w:val="clear" w:color="auto" w:fill="auto"/>
            <w:noWrap/>
            <w:vAlign w:val="bottom"/>
            <w:hideMark/>
          </w:tcPr>
          <w:p w:rsidR="000147B5" w:rsidRPr="00D0471A" w:rsidRDefault="000147B5" w:rsidP="00E93B71">
            <w:pPr>
              <w:spacing w:after="0" w:line="240" w:lineRule="auto"/>
              <w:rPr>
                <w:rFonts w:eastAsia="Times New Roman" w:cs="Times New Roman"/>
                <w:b/>
                <w:bCs/>
                <w:sz w:val="20"/>
                <w:szCs w:val="20"/>
                <w:lang w:eastAsia="cs-CZ"/>
              </w:rPr>
            </w:pPr>
            <w:r w:rsidRPr="00D0471A">
              <w:rPr>
                <w:rFonts w:eastAsia="Times New Roman" w:cs="Times New Roman"/>
                <w:b/>
                <w:bCs/>
                <w:sz w:val="20"/>
                <w:szCs w:val="20"/>
                <w:lang w:eastAsia="cs-CZ"/>
              </w:rPr>
              <w:t> </w:t>
            </w:r>
          </w:p>
        </w:tc>
      </w:tr>
      <w:tr w:rsidR="000147B5" w:rsidRPr="00D0471A" w:rsidTr="00E93B71">
        <w:trPr>
          <w:trHeight w:val="509"/>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0147B5" w:rsidRPr="00D0471A" w:rsidRDefault="000147B5" w:rsidP="00E93B71">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Název aktivity:</w:t>
            </w:r>
          </w:p>
        </w:tc>
        <w:tc>
          <w:tcPr>
            <w:tcW w:w="7436"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Pr="00D0471A" w:rsidRDefault="000147B5" w:rsidP="00E93B71">
            <w:pPr>
              <w:spacing w:after="0" w:line="240" w:lineRule="auto"/>
              <w:rPr>
                <w:rFonts w:eastAsia="Times New Roman" w:cs="Times New Roman"/>
                <w:b/>
                <w:bCs/>
                <w:sz w:val="20"/>
                <w:szCs w:val="20"/>
                <w:lang w:eastAsia="cs-CZ"/>
              </w:rPr>
            </w:pPr>
            <w:r w:rsidRPr="00D0471A">
              <w:rPr>
                <w:rFonts w:eastAsia="Times New Roman" w:cs="Times New Roman"/>
                <w:b/>
                <w:bCs/>
                <w:sz w:val="20"/>
                <w:szCs w:val="20"/>
                <w:lang w:eastAsia="cs-CZ"/>
              </w:rPr>
              <w:t>Zvýšení dostupnosti terénních programů pro uživatele návykových látek v Libereckém kraji</w:t>
            </w:r>
          </w:p>
        </w:tc>
      </w:tr>
      <w:tr w:rsidR="000147B5" w:rsidRPr="00D0471A" w:rsidTr="00E93B71">
        <w:trPr>
          <w:trHeight w:val="315"/>
        </w:trPr>
        <w:tc>
          <w:tcPr>
            <w:tcW w:w="1858"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p>
        </w:tc>
        <w:tc>
          <w:tcPr>
            <w:tcW w:w="602"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p>
        </w:tc>
        <w:tc>
          <w:tcPr>
            <w:tcW w:w="6834" w:type="dxa"/>
            <w:gridSpan w:val="2"/>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p>
        </w:tc>
      </w:tr>
      <w:tr w:rsidR="000147B5" w:rsidRPr="00D0471A" w:rsidTr="00E93B71">
        <w:trPr>
          <w:trHeight w:val="2902"/>
        </w:trPr>
        <w:tc>
          <w:tcPr>
            <w:tcW w:w="185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D0471A" w:rsidRDefault="000147B5" w:rsidP="00E93B71">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Vazba na strategické cíle:</w:t>
            </w:r>
          </w:p>
        </w:tc>
        <w:tc>
          <w:tcPr>
            <w:tcW w:w="7436"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Pr="00D0471A" w:rsidRDefault="000147B5" w:rsidP="00E93B71">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SC4 Zlepšení nabídky služeb sociální prevence</w:t>
            </w:r>
            <w:r w:rsidRPr="00D0471A">
              <w:rPr>
                <w:rFonts w:eastAsia="Times New Roman" w:cs="Times New Roman"/>
                <w:sz w:val="20"/>
                <w:szCs w:val="20"/>
                <w:lang w:eastAsia="cs-CZ"/>
              </w:rPr>
              <w:br/>
              <w:t xml:space="preserve">SC5 Optimalizace a využitelnost sítě služeb sociálního poradenství a služeb pro osoby ohrožené sociálním vyloučením, chudobou a nezaměstnaností                                                                                                             SC6 Integrace národnostních menšin, prevence vzniku a řešení stávajících vyloučených lokalit                                                                                                                                      SC7 Prevence vzniku škod a snižování rizik spojených s užíváním návykových látek a s patologickým hráčstvím prostřednictvím dostupné a komplexní sítě protidrogových služeb                                                                                                                                                                                                                                       </w:t>
            </w:r>
            <w:r w:rsidRPr="00D0471A">
              <w:rPr>
                <w:rFonts w:eastAsia="Times New Roman" w:cs="Times New Roman"/>
                <w:sz w:val="20"/>
                <w:szCs w:val="20"/>
                <w:lang w:eastAsia="cs-CZ"/>
              </w:rPr>
              <w:br/>
              <w:t>SC8 Zavedený systém optimalizace a řízení sítě sociálních služeb, včetně vyšší míry zapojení obcí a meziresortní spolupráce                                                                                                                                                               SC10 Podpora poskytovatelů prostřednictvím vzdělávání personálu, metodického vedení, sledování a kontroly kvality služeb</w:t>
            </w:r>
          </w:p>
        </w:tc>
      </w:tr>
      <w:tr w:rsidR="000147B5" w:rsidRPr="00D0471A" w:rsidTr="00E93B71">
        <w:trPr>
          <w:trHeight w:val="52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0147B5" w:rsidRPr="00D0471A" w:rsidRDefault="000147B5" w:rsidP="00E93B71">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Cílové skupiny uživatelů:</w:t>
            </w:r>
          </w:p>
        </w:tc>
        <w:tc>
          <w:tcPr>
            <w:tcW w:w="7436"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Pr="00D0471A" w:rsidRDefault="000147B5" w:rsidP="00E93B71">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osoby ohrožené sociálním vyloučením, uživatelé návykových látek</w:t>
            </w:r>
          </w:p>
        </w:tc>
      </w:tr>
      <w:tr w:rsidR="000147B5" w:rsidRPr="00D0471A" w:rsidTr="00E93B71">
        <w:trPr>
          <w:trHeight w:val="780"/>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0147B5" w:rsidRPr="00D0471A" w:rsidRDefault="000147B5" w:rsidP="00E93B71">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Dotčené druhy sociálních služeb (§):</w:t>
            </w:r>
          </w:p>
        </w:tc>
        <w:tc>
          <w:tcPr>
            <w:tcW w:w="7436"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Pr="00D0471A" w:rsidRDefault="000147B5" w:rsidP="00E93B71">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Terénní programy (§ 69), Sociální poradenství (§ 37)</w:t>
            </w:r>
          </w:p>
        </w:tc>
      </w:tr>
      <w:tr w:rsidR="000147B5" w:rsidRPr="00D0471A" w:rsidTr="00E93B71">
        <w:trPr>
          <w:trHeight w:val="108"/>
        </w:trPr>
        <w:tc>
          <w:tcPr>
            <w:tcW w:w="1858"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p>
        </w:tc>
        <w:tc>
          <w:tcPr>
            <w:tcW w:w="602"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p>
        </w:tc>
        <w:tc>
          <w:tcPr>
            <w:tcW w:w="6834" w:type="dxa"/>
            <w:gridSpan w:val="2"/>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p>
        </w:tc>
      </w:tr>
      <w:tr w:rsidR="000147B5" w:rsidRPr="00D0471A" w:rsidTr="00E93B71">
        <w:trPr>
          <w:trHeight w:val="315"/>
        </w:trPr>
        <w:tc>
          <w:tcPr>
            <w:tcW w:w="185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Doba realizace:</w:t>
            </w:r>
          </w:p>
        </w:tc>
        <w:tc>
          <w:tcPr>
            <w:tcW w:w="7436" w:type="dxa"/>
            <w:gridSpan w:val="3"/>
            <w:tcBorders>
              <w:top w:val="single" w:sz="8" w:space="0" w:color="auto"/>
              <w:left w:val="nil"/>
              <w:bottom w:val="single" w:sz="8" w:space="0" w:color="auto"/>
              <w:right w:val="single" w:sz="8" w:space="0" w:color="000000"/>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2015+</w:t>
            </w:r>
          </w:p>
        </w:tc>
      </w:tr>
      <w:tr w:rsidR="000147B5" w:rsidRPr="00D0471A" w:rsidTr="00E93B71">
        <w:trPr>
          <w:trHeight w:val="213"/>
        </w:trPr>
        <w:tc>
          <w:tcPr>
            <w:tcW w:w="1858"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p>
        </w:tc>
        <w:tc>
          <w:tcPr>
            <w:tcW w:w="602"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p>
        </w:tc>
        <w:tc>
          <w:tcPr>
            <w:tcW w:w="6834" w:type="dxa"/>
            <w:gridSpan w:val="2"/>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p>
        </w:tc>
      </w:tr>
      <w:tr w:rsidR="000147B5" w:rsidRPr="00D0471A" w:rsidTr="00E93B71">
        <w:trPr>
          <w:trHeight w:val="457"/>
        </w:trPr>
        <w:tc>
          <w:tcPr>
            <w:tcW w:w="185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D0471A" w:rsidRDefault="000147B5" w:rsidP="00E93B71">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Odpovědnost za realizaci:</w:t>
            </w:r>
          </w:p>
        </w:tc>
        <w:tc>
          <w:tcPr>
            <w:tcW w:w="7436"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Pr="00D0471A" w:rsidRDefault="000147B5" w:rsidP="00E93B71">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 xml:space="preserve">LK a obce ve spolupráci s poskytovateli služby </w:t>
            </w:r>
          </w:p>
        </w:tc>
      </w:tr>
      <w:tr w:rsidR="000147B5" w:rsidRPr="00D0471A" w:rsidTr="00E93B71">
        <w:trPr>
          <w:trHeight w:val="207"/>
        </w:trPr>
        <w:tc>
          <w:tcPr>
            <w:tcW w:w="1858"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p>
        </w:tc>
        <w:tc>
          <w:tcPr>
            <w:tcW w:w="7436" w:type="dxa"/>
            <w:gridSpan w:val="3"/>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p>
        </w:tc>
      </w:tr>
      <w:tr w:rsidR="000147B5" w:rsidRPr="00D0471A" w:rsidTr="00E93B71">
        <w:trPr>
          <w:trHeight w:val="315"/>
        </w:trPr>
        <w:tc>
          <w:tcPr>
            <w:tcW w:w="185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Financování:</w:t>
            </w:r>
          </w:p>
        </w:tc>
        <w:tc>
          <w:tcPr>
            <w:tcW w:w="7436" w:type="dxa"/>
            <w:gridSpan w:val="3"/>
            <w:tcBorders>
              <w:top w:val="single" w:sz="8" w:space="0" w:color="auto"/>
              <w:left w:val="nil"/>
              <w:bottom w:val="single" w:sz="8" w:space="0" w:color="auto"/>
              <w:right w:val="single" w:sz="8" w:space="0" w:color="000000"/>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 xml:space="preserve">LK, obce, </w:t>
            </w:r>
            <w:r>
              <w:rPr>
                <w:rFonts w:eastAsia="Times New Roman" w:cs="Times New Roman"/>
                <w:sz w:val="20"/>
                <w:szCs w:val="20"/>
                <w:lang w:eastAsia="cs-CZ"/>
              </w:rPr>
              <w:t xml:space="preserve">Úřad vlády </w:t>
            </w:r>
            <w:r w:rsidRPr="00D0471A">
              <w:rPr>
                <w:rFonts w:eastAsia="Times New Roman" w:cs="Times New Roman"/>
                <w:sz w:val="20"/>
                <w:szCs w:val="20"/>
                <w:lang w:eastAsia="cs-CZ"/>
              </w:rPr>
              <w:t>ČR</w:t>
            </w:r>
          </w:p>
        </w:tc>
      </w:tr>
      <w:tr w:rsidR="000147B5" w:rsidRPr="00D0471A" w:rsidTr="00E93B71">
        <w:trPr>
          <w:trHeight w:val="315"/>
        </w:trPr>
        <w:tc>
          <w:tcPr>
            <w:tcW w:w="1858"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p>
        </w:tc>
        <w:tc>
          <w:tcPr>
            <w:tcW w:w="602"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p>
        </w:tc>
        <w:tc>
          <w:tcPr>
            <w:tcW w:w="6834" w:type="dxa"/>
            <w:gridSpan w:val="2"/>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p>
        </w:tc>
      </w:tr>
      <w:tr w:rsidR="000147B5" w:rsidRPr="00D0471A" w:rsidTr="00E93B71">
        <w:trPr>
          <w:trHeight w:val="2812"/>
        </w:trPr>
        <w:tc>
          <w:tcPr>
            <w:tcW w:w="185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D0471A" w:rsidRDefault="000147B5" w:rsidP="00E93B71">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Popis aktivity:</w:t>
            </w:r>
          </w:p>
        </w:tc>
        <w:tc>
          <w:tcPr>
            <w:tcW w:w="7436"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Pr="00D0471A" w:rsidRDefault="000147B5" w:rsidP="00E93B71">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 xml:space="preserve">Území Libereckého kraje stále není rovnoměrně pokryto terénními službami pro uživatele návykových látek. Dostupnost terénních programů tedy neodpovídá potřebám území v dané oblasti. Zajištění terénního programu je žádoucí např. v obcích Cvikov, Mimoň, Semily, Smržovka, Tanvald, Ralsko, Železný Brod.  Rovněž nejsou pokryty odlehlejší oblasti, které leží na jihovýchodní hranici Libereckého kraje. V souvislosti s realizací individuálního projektu Libereckého kraje IP1  došlo v období 2010 - 2012 ke zvýšení dostupnosti terénních služeb, ovšem po ukončení projektu došlo z finančních důvodů k omezování služby. Kontinuita podpory realizace služeb v rámci navazujícího projektu není v době monitoringu SPRSS  (srpen 2014) zajištěna - předmětem podpory služeb v LK v rámci realizace projektu IP5 je podpora terénních služeb.    </w:t>
            </w:r>
          </w:p>
        </w:tc>
      </w:tr>
    </w:tbl>
    <w:p w:rsidR="000147B5" w:rsidRDefault="000147B5" w:rsidP="000147B5">
      <w:r>
        <w:br w:type="page"/>
      </w:r>
    </w:p>
    <w:tbl>
      <w:tblPr>
        <w:tblW w:w="12923" w:type="dxa"/>
        <w:tblInd w:w="55" w:type="dxa"/>
        <w:tblLayout w:type="fixed"/>
        <w:tblCellMar>
          <w:left w:w="70" w:type="dxa"/>
          <w:right w:w="70" w:type="dxa"/>
        </w:tblCellMar>
        <w:tblLook w:val="04A0" w:firstRow="1" w:lastRow="0" w:firstColumn="1" w:lastColumn="0" w:noHBand="0" w:noVBand="1"/>
      </w:tblPr>
      <w:tblGrid>
        <w:gridCol w:w="2425"/>
        <w:gridCol w:w="1134"/>
        <w:gridCol w:w="5103"/>
        <w:gridCol w:w="352"/>
        <w:gridCol w:w="73"/>
        <w:gridCol w:w="3484"/>
        <w:gridCol w:w="352"/>
      </w:tblGrid>
      <w:tr w:rsidR="000147B5" w:rsidRPr="00D0471A" w:rsidTr="00E93B71">
        <w:trPr>
          <w:trHeight w:val="315"/>
        </w:trPr>
        <w:tc>
          <w:tcPr>
            <w:tcW w:w="9087" w:type="dxa"/>
            <w:gridSpan w:val="5"/>
            <w:tcBorders>
              <w:top w:val="nil"/>
              <w:left w:val="nil"/>
              <w:bottom w:val="nil"/>
              <w:right w:val="nil"/>
            </w:tcBorders>
            <w:shd w:val="clear" w:color="auto" w:fill="auto"/>
            <w:noWrap/>
            <w:vAlign w:val="bottom"/>
            <w:hideMark/>
          </w:tcPr>
          <w:p w:rsidR="000147B5" w:rsidRPr="003D7C2A" w:rsidRDefault="000147B5" w:rsidP="00E93B71">
            <w:pPr>
              <w:shd w:val="clear" w:color="auto" w:fill="FFFF99"/>
              <w:spacing w:after="0" w:line="240" w:lineRule="auto"/>
              <w:jc w:val="center"/>
              <w:rPr>
                <w:rFonts w:eastAsia="Times New Roman" w:cs="Times New Roman"/>
                <w:b/>
                <w:bCs/>
                <w:lang w:eastAsia="cs-CZ"/>
              </w:rPr>
            </w:pPr>
            <w:r w:rsidRPr="003D7C2A">
              <w:rPr>
                <w:rFonts w:eastAsia="Times New Roman" w:cs="Times New Roman"/>
                <w:b/>
                <w:bCs/>
                <w:lang w:eastAsia="cs-CZ"/>
              </w:rPr>
              <w:lastRenderedPageBreak/>
              <w:t>Střednědobý plán rozvoje sociálních služeb v Libereckém kraji 2014 -2017</w:t>
            </w:r>
          </w:p>
          <w:p w:rsidR="000147B5" w:rsidRPr="00D0471A" w:rsidRDefault="000147B5" w:rsidP="00E93B71">
            <w:pPr>
              <w:spacing w:after="0" w:line="240" w:lineRule="auto"/>
              <w:jc w:val="center"/>
              <w:rPr>
                <w:rFonts w:eastAsia="Times New Roman" w:cs="Times New Roman"/>
                <w:sz w:val="20"/>
                <w:szCs w:val="20"/>
                <w:lang w:eastAsia="cs-CZ"/>
              </w:rPr>
            </w:pPr>
          </w:p>
        </w:tc>
        <w:tc>
          <w:tcPr>
            <w:tcW w:w="3484"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p>
        </w:tc>
        <w:tc>
          <w:tcPr>
            <w:tcW w:w="352"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p>
        </w:tc>
      </w:tr>
      <w:tr w:rsidR="000147B5" w:rsidRPr="00D0471A" w:rsidTr="00E93B71">
        <w:trPr>
          <w:gridAfter w:val="3"/>
          <w:wAfter w:w="3909" w:type="dxa"/>
          <w:trHeight w:val="315"/>
        </w:trPr>
        <w:tc>
          <w:tcPr>
            <w:tcW w:w="9014" w:type="dxa"/>
            <w:gridSpan w:val="4"/>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D0471A" w:rsidRDefault="000147B5" w:rsidP="00E93B71">
            <w:pPr>
              <w:spacing w:after="0" w:line="240" w:lineRule="auto"/>
              <w:jc w:val="center"/>
              <w:rPr>
                <w:rFonts w:eastAsia="Times New Roman" w:cs="Times New Roman"/>
                <w:b/>
                <w:bCs/>
                <w:sz w:val="20"/>
                <w:szCs w:val="20"/>
                <w:lang w:eastAsia="cs-CZ"/>
              </w:rPr>
            </w:pPr>
            <w:r w:rsidRPr="00D0471A">
              <w:rPr>
                <w:rFonts w:eastAsia="Times New Roman" w:cs="Times New Roman"/>
                <w:b/>
                <w:bCs/>
                <w:sz w:val="20"/>
                <w:szCs w:val="20"/>
                <w:lang w:eastAsia="cs-CZ"/>
              </w:rPr>
              <w:t>KARTA ROZVOJOVÉ AKTIVITY</w:t>
            </w:r>
          </w:p>
        </w:tc>
      </w:tr>
      <w:tr w:rsidR="000147B5" w:rsidRPr="00D0471A" w:rsidTr="00E93B71">
        <w:trPr>
          <w:gridAfter w:val="3"/>
          <w:wAfter w:w="3909" w:type="dxa"/>
          <w:trHeight w:val="315"/>
        </w:trPr>
        <w:tc>
          <w:tcPr>
            <w:tcW w:w="9014" w:type="dxa"/>
            <w:gridSpan w:val="4"/>
            <w:tcBorders>
              <w:top w:val="single" w:sz="8" w:space="0" w:color="auto"/>
              <w:left w:val="nil"/>
              <w:bottom w:val="single" w:sz="8" w:space="0" w:color="auto"/>
              <w:right w:val="nil"/>
            </w:tcBorders>
            <w:shd w:val="clear" w:color="auto" w:fill="auto"/>
            <w:noWrap/>
            <w:vAlign w:val="bottom"/>
            <w:hideMark/>
          </w:tcPr>
          <w:p w:rsidR="000147B5" w:rsidRPr="00D0471A" w:rsidRDefault="000147B5" w:rsidP="00E93B71">
            <w:pPr>
              <w:spacing w:after="0" w:line="240" w:lineRule="auto"/>
              <w:jc w:val="center"/>
              <w:rPr>
                <w:rFonts w:eastAsia="Times New Roman" w:cs="Times New Roman"/>
                <w:b/>
                <w:bCs/>
                <w:sz w:val="20"/>
                <w:szCs w:val="20"/>
                <w:lang w:eastAsia="cs-CZ"/>
              </w:rPr>
            </w:pPr>
            <w:r w:rsidRPr="00D0471A">
              <w:rPr>
                <w:rFonts w:eastAsia="Times New Roman" w:cs="Times New Roman"/>
                <w:b/>
                <w:bCs/>
                <w:sz w:val="20"/>
                <w:szCs w:val="20"/>
                <w:lang w:eastAsia="cs-CZ"/>
              </w:rPr>
              <w:t>AKČNÍ PLÁN ROZVOJE SOCIÁLNÍCH SLUŽEB PRO ROK 2015</w:t>
            </w:r>
          </w:p>
        </w:tc>
      </w:tr>
      <w:tr w:rsidR="000147B5" w:rsidRPr="00D0471A" w:rsidTr="00E93B71">
        <w:trPr>
          <w:gridAfter w:val="3"/>
          <w:wAfter w:w="3909" w:type="dxa"/>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Číslo aktivity:</w:t>
            </w:r>
          </w:p>
        </w:tc>
        <w:tc>
          <w:tcPr>
            <w:tcW w:w="1134" w:type="dxa"/>
            <w:tcBorders>
              <w:top w:val="nil"/>
              <w:left w:val="nil"/>
              <w:bottom w:val="single" w:sz="8" w:space="0" w:color="auto"/>
              <w:right w:val="single" w:sz="8" w:space="0" w:color="auto"/>
            </w:tcBorders>
            <w:shd w:val="clear" w:color="CCFFFF" w:fill="DDD9C4"/>
            <w:noWrap/>
            <w:vAlign w:val="bottom"/>
            <w:hideMark/>
          </w:tcPr>
          <w:p w:rsidR="000147B5" w:rsidRPr="00D0471A" w:rsidRDefault="000147B5" w:rsidP="00E93B71">
            <w:pPr>
              <w:spacing w:after="0" w:line="240" w:lineRule="auto"/>
              <w:rPr>
                <w:rFonts w:eastAsia="Times New Roman" w:cs="Times New Roman"/>
                <w:b/>
                <w:bCs/>
                <w:sz w:val="20"/>
                <w:szCs w:val="20"/>
                <w:lang w:eastAsia="cs-CZ"/>
              </w:rPr>
            </w:pPr>
            <w:r w:rsidRPr="00D0471A">
              <w:rPr>
                <w:rFonts w:eastAsia="Times New Roman" w:cs="Times New Roman"/>
                <w:b/>
                <w:bCs/>
                <w:sz w:val="20"/>
                <w:szCs w:val="20"/>
                <w:lang w:eastAsia="cs-CZ"/>
              </w:rPr>
              <w:t>A07-01 (b)</w:t>
            </w:r>
          </w:p>
        </w:tc>
        <w:tc>
          <w:tcPr>
            <w:tcW w:w="5455" w:type="dxa"/>
            <w:gridSpan w:val="2"/>
            <w:tcBorders>
              <w:top w:val="nil"/>
              <w:left w:val="nil"/>
              <w:bottom w:val="single" w:sz="8" w:space="0" w:color="auto"/>
              <w:right w:val="single" w:sz="8" w:space="0" w:color="auto"/>
            </w:tcBorders>
            <w:shd w:val="clear" w:color="auto" w:fill="auto"/>
            <w:noWrap/>
            <w:vAlign w:val="bottom"/>
            <w:hideMark/>
          </w:tcPr>
          <w:p w:rsidR="000147B5" w:rsidRPr="00D0471A" w:rsidRDefault="000147B5" w:rsidP="00E93B71">
            <w:pPr>
              <w:spacing w:after="0" w:line="240" w:lineRule="auto"/>
              <w:rPr>
                <w:rFonts w:eastAsia="Times New Roman" w:cs="Times New Roman"/>
                <w:b/>
                <w:bCs/>
                <w:sz w:val="20"/>
                <w:szCs w:val="20"/>
                <w:lang w:eastAsia="cs-CZ"/>
              </w:rPr>
            </w:pPr>
            <w:r w:rsidRPr="00D0471A">
              <w:rPr>
                <w:rFonts w:eastAsia="Times New Roman" w:cs="Times New Roman"/>
                <w:b/>
                <w:bCs/>
                <w:sz w:val="20"/>
                <w:szCs w:val="20"/>
                <w:lang w:eastAsia="cs-CZ"/>
              </w:rPr>
              <w:t> </w:t>
            </w:r>
          </w:p>
        </w:tc>
      </w:tr>
      <w:tr w:rsidR="000147B5" w:rsidRPr="00D0471A" w:rsidTr="00E93B71">
        <w:trPr>
          <w:gridAfter w:val="3"/>
          <w:wAfter w:w="3909" w:type="dxa"/>
          <w:trHeight w:val="70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D0471A" w:rsidRDefault="000147B5" w:rsidP="00E93B71">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Název aktivity:</w:t>
            </w:r>
          </w:p>
        </w:tc>
        <w:tc>
          <w:tcPr>
            <w:tcW w:w="6589"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Pr="00D0471A" w:rsidRDefault="000147B5" w:rsidP="00E93B71">
            <w:pPr>
              <w:spacing w:after="0" w:line="240" w:lineRule="auto"/>
              <w:rPr>
                <w:rFonts w:eastAsia="Times New Roman" w:cs="Times New Roman"/>
                <w:b/>
                <w:bCs/>
                <w:sz w:val="20"/>
                <w:szCs w:val="20"/>
                <w:lang w:eastAsia="cs-CZ"/>
              </w:rPr>
            </w:pPr>
            <w:r w:rsidRPr="00D0471A">
              <w:rPr>
                <w:rFonts w:eastAsia="Times New Roman" w:cs="Times New Roman"/>
                <w:b/>
                <w:bCs/>
                <w:sz w:val="20"/>
                <w:szCs w:val="20"/>
                <w:lang w:eastAsia="cs-CZ"/>
              </w:rPr>
              <w:t>Zvýšení dostupnosti ambulantní léčby pro uživatele návykových látek a patologické hráče v Libereckém kraji</w:t>
            </w:r>
          </w:p>
        </w:tc>
      </w:tr>
      <w:tr w:rsidR="000147B5" w:rsidRPr="00D0471A" w:rsidTr="00E93B71">
        <w:trPr>
          <w:gridAfter w:val="3"/>
          <w:wAfter w:w="3909" w:type="dxa"/>
          <w:trHeight w:val="315"/>
        </w:trPr>
        <w:tc>
          <w:tcPr>
            <w:tcW w:w="2425"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p>
        </w:tc>
        <w:tc>
          <w:tcPr>
            <w:tcW w:w="6237" w:type="dxa"/>
            <w:gridSpan w:val="2"/>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p>
        </w:tc>
        <w:tc>
          <w:tcPr>
            <w:tcW w:w="352"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p>
        </w:tc>
      </w:tr>
      <w:tr w:rsidR="000147B5" w:rsidRPr="00D0471A" w:rsidTr="00E93B71">
        <w:trPr>
          <w:gridAfter w:val="3"/>
          <w:wAfter w:w="3909" w:type="dxa"/>
          <w:trHeight w:val="312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D0471A" w:rsidRDefault="000147B5" w:rsidP="00E93B71">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Vazba na strategické cíle:</w:t>
            </w:r>
          </w:p>
        </w:tc>
        <w:tc>
          <w:tcPr>
            <w:tcW w:w="6589"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Pr="00D0471A" w:rsidRDefault="000147B5" w:rsidP="00E93B71">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SC4 Zlepšení nabídky služeb sociální prevence</w:t>
            </w:r>
            <w:r w:rsidRPr="00D0471A">
              <w:rPr>
                <w:rFonts w:eastAsia="Times New Roman" w:cs="Times New Roman"/>
                <w:sz w:val="20"/>
                <w:szCs w:val="20"/>
                <w:lang w:eastAsia="cs-CZ"/>
              </w:rPr>
              <w:br/>
              <w:t xml:space="preserve">SC5 Optimalizace a využitelnost sítě služeb sociálního poradenství a služeb pro osoby ohrožené sociálním vyloučením, chudobou a nezaměstnaností                                                                                                             SC6 Integrace národnostních menšin, prevence vzniku a řešení stávajících vyloučených lokalit                                                                                                                                     SC7 Prevence vzniku škod a snižování rizik spojených s užíváním návykových látek a s patologickým hráčstvím prostřednictvím dostupné a komplexní sítě protidrogových služeb                                                                                                                                                                                                                                     </w:t>
            </w:r>
            <w:r w:rsidRPr="00D0471A">
              <w:rPr>
                <w:rFonts w:eastAsia="Times New Roman" w:cs="Times New Roman"/>
                <w:sz w:val="20"/>
                <w:szCs w:val="20"/>
                <w:lang w:eastAsia="cs-CZ"/>
              </w:rPr>
              <w:br/>
              <w:t>SC8 Zavedený systém optimalizace a řízení sítě sociálních služeb, včetně vyšší míry zapojení obcí a meziresortní spolupráce                                                                                                                                                               SC10 Podpora poskytovatelů prostřednictvím vzdělávání personálu, metodického vedení, sledování a kontroly kvality služeb</w:t>
            </w:r>
          </w:p>
        </w:tc>
      </w:tr>
      <w:tr w:rsidR="000147B5" w:rsidRPr="00D0471A" w:rsidTr="00E93B71">
        <w:trPr>
          <w:gridAfter w:val="3"/>
          <w:wAfter w:w="3909" w:type="dxa"/>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D0471A" w:rsidRDefault="000147B5" w:rsidP="00E93B71">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Cílové skupiny uživatelů:</w:t>
            </w:r>
          </w:p>
        </w:tc>
        <w:tc>
          <w:tcPr>
            <w:tcW w:w="6589"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Pr="00D0471A" w:rsidRDefault="000147B5" w:rsidP="00E93B71">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osoby ohrožené sociálním vyloučením, uživatelé návykových látek</w:t>
            </w:r>
          </w:p>
        </w:tc>
      </w:tr>
      <w:tr w:rsidR="000147B5" w:rsidRPr="00D0471A" w:rsidTr="00E93B71">
        <w:trPr>
          <w:gridAfter w:val="3"/>
          <w:wAfter w:w="3909" w:type="dxa"/>
          <w:trHeight w:val="78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D0471A" w:rsidRDefault="000147B5" w:rsidP="00E93B71">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Dotčené druhy sociálních služeb (§):</w:t>
            </w:r>
          </w:p>
        </w:tc>
        <w:tc>
          <w:tcPr>
            <w:tcW w:w="6589"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Pr="00D0471A" w:rsidRDefault="000147B5" w:rsidP="00E93B71">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Sociální poradenství (§ 37), Služby následné péče (§ 64), Terapeutické komunity (§ 65)</w:t>
            </w:r>
          </w:p>
        </w:tc>
      </w:tr>
      <w:tr w:rsidR="000147B5" w:rsidRPr="00D0471A" w:rsidTr="00E93B71">
        <w:trPr>
          <w:gridAfter w:val="3"/>
          <w:wAfter w:w="3909" w:type="dxa"/>
          <w:trHeight w:val="315"/>
        </w:trPr>
        <w:tc>
          <w:tcPr>
            <w:tcW w:w="2425"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p>
        </w:tc>
        <w:tc>
          <w:tcPr>
            <w:tcW w:w="6237" w:type="dxa"/>
            <w:gridSpan w:val="2"/>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p>
        </w:tc>
        <w:tc>
          <w:tcPr>
            <w:tcW w:w="352"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p>
        </w:tc>
      </w:tr>
      <w:tr w:rsidR="000147B5" w:rsidRPr="00D0471A" w:rsidTr="00E93B71">
        <w:trPr>
          <w:gridAfter w:val="3"/>
          <w:wAfter w:w="3909" w:type="dxa"/>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Doba realizace:</w:t>
            </w:r>
          </w:p>
        </w:tc>
        <w:tc>
          <w:tcPr>
            <w:tcW w:w="6589" w:type="dxa"/>
            <w:gridSpan w:val="3"/>
            <w:tcBorders>
              <w:top w:val="single" w:sz="8" w:space="0" w:color="auto"/>
              <w:left w:val="nil"/>
              <w:bottom w:val="single" w:sz="8" w:space="0" w:color="auto"/>
              <w:right w:val="single" w:sz="8" w:space="0" w:color="000000"/>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2015+</w:t>
            </w:r>
          </w:p>
        </w:tc>
      </w:tr>
      <w:tr w:rsidR="000147B5" w:rsidRPr="00D0471A" w:rsidTr="00E93B71">
        <w:trPr>
          <w:gridAfter w:val="3"/>
          <w:wAfter w:w="3909" w:type="dxa"/>
          <w:trHeight w:val="315"/>
        </w:trPr>
        <w:tc>
          <w:tcPr>
            <w:tcW w:w="2425"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p>
        </w:tc>
        <w:tc>
          <w:tcPr>
            <w:tcW w:w="6237" w:type="dxa"/>
            <w:gridSpan w:val="2"/>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p>
        </w:tc>
        <w:tc>
          <w:tcPr>
            <w:tcW w:w="352"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p>
        </w:tc>
      </w:tr>
      <w:tr w:rsidR="000147B5" w:rsidRPr="00D0471A" w:rsidTr="00E93B71">
        <w:trPr>
          <w:gridAfter w:val="3"/>
          <w:wAfter w:w="3909" w:type="dxa"/>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D0471A" w:rsidRDefault="000147B5" w:rsidP="00E93B71">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Odpovědnost za realizaci:</w:t>
            </w:r>
          </w:p>
        </w:tc>
        <w:tc>
          <w:tcPr>
            <w:tcW w:w="6589"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Pr="00D0471A" w:rsidRDefault="000147B5" w:rsidP="00E93B71">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 xml:space="preserve">LK ve spolupráci s obcemi a poskytovateli služeb </w:t>
            </w:r>
          </w:p>
        </w:tc>
      </w:tr>
      <w:tr w:rsidR="000147B5" w:rsidRPr="00D0471A" w:rsidTr="00E93B71">
        <w:trPr>
          <w:gridAfter w:val="3"/>
          <w:wAfter w:w="3909" w:type="dxa"/>
          <w:trHeight w:val="315"/>
        </w:trPr>
        <w:tc>
          <w:tcPr>
            <w:tcW w:w="2425"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p>
        </w:tc>
        <w:tc>
          <w:tcPr>
            <w:tcW w:w="6589" w:type="dxa"/>
            <w:gridSpan w:val="3"/>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p>
        </w:tc>
      </w:tr>
      <w:tr w:rsidR="000147B5" w:rsidRPr="00D0471A" w:rsidTr="00E93B71">
        <w:trPr>
          <w:gridAfter w:val="3"/>
          <w:wAfter w:w="3909" w:type="dxa"/>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Financování:</w:t>
            </w:r>
          </w:p>
        </w:tc>
        <w:tc>
          <w:tcPr>
            <w:tcW w:w="6589" w:type="dxa"/>
            <w:gridSpan w:val="3"/>
            <w:tcBorders>
              <w:top w:val="single" w:sz="8" w:space="0" w:color="auto"/>
              <w:left w:val="nil"/>
              <w:bottom w:val="single" w:sz="8" w:space="0" w:color="auto"/>
              <w:right w:val="single" w:sz="8" w:space="0" w:color="000000"/>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 xml:space="preserve">LK, obce, </w:t>
            </w:r>
            <w:r>
              <w:rPr>
                <w:rFonts w:eastAsia="Times New Roman" w:cs="Times New Roman"/>
                <w:sz w:val="20"/>
                <w:szCs w:val="20"/>
                <w:lang w:eastAsia="cs-CZ"/>
              </w:rPr>
              <w:t xml:space="preserve">Úřad vlády </w:t>
            </w:r>
            <w:r w:rsidRPr="00D0471A">
              <w:rPr>
                <w:rFonts w:eastAsia="Times New Roman" w:cs="Times New Roman"/>
                <w:sz w:val="20"/>
                <w:szCs w:val="20"/>
                <w:lang w:eastAsia="cs-CZ"/>
              </w:rPr>
              <w:t>ČR</w:t>
            </w:r>
          </w:p>
        </w:tc>
      </w:tr>
      <w:tr w:rsidR="000147B5" w:rsidRPr="00D0471A" w:rsidTr="00E93B71">
        <w:trPr>
          <w:gridAfter w:val="3"/>
          <w:wAfter w:w="3909" w:type="dxa"/>
          <w:trHeight w:val="315"/>
        </w:trPr>
        <w:tc>
          <w:tcPr>
            <w:tcW w:w="2425"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p>
        </w:tc>
        <w:tc>
          <w:tcPr>
            <w:tcW w:w="6237" w:type="dxa"/>
            <w:gridSpan w:val="2"/>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p>
        </w:tc>
        <w:tc>
          <w:tcPr>
            <w:tcW w:w="352" w:type="dxa"/>
            <w:tcBorders>
              <w:top w:val="nil"/>
              <w:left w:val="nil"/>
              <w:bottom w:val="nil"/>
              <w:right w:val="nil"/>
            </w:tcBorders>
            <w:shd w:val="clear" w:color="auto" w:fill="auto"/>
            <w:noWrap/>
            <w:vAlign w:val="bottom"/>
            <w:hideMark/>
          </w:tcPr>
          <w:p w:rsidR="000147B5" w:rsidRPr="00D0471A" w:rsidRDefault="000147B5" w:rsidP="00E93B71">
            <w:pPr>
              <w:spacing w:after="0" w:line="240" w:lineRule="auto"/>
              <w:rPr>
                <w:rFonts w:eastAsia="Times New Roman" w:cs="Times New Roman"/>
                <w:sz w:val="20"/>
                <w:szCs w:val="20"/>
                <w:lang w:eastAsia="cs-CZ"/>
              </w:rPr>
            </w:pPr>
          </w:p>
        </w:tc>
      </w:tr>
      <w:tr w:rsidR="000147B5" w:rsidRPr="00D0471A" w:rsidTr="00E93B71">
        <w:trPr>
          <w:gridAfter w:val="3"/>
          <w:wAfter w:w="3909" w:type="dxa"/>
          <w:trHeight w:val="24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D0471A" w:rsidRDefault="000147B5" w:rsidP="00E93B71">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Popis aktivity:</w:t>
            </w:r>
          </w:p>
        </w:tc>
        <w:tc>
          <w:tcPr>
            <w:tcW w:w="6589"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Pr="00D0471A" w:rsidRDefault="000147B5" w:rsidP="00E93B71">
            <w:pPr>
              <w:spacing w:after="0" w:line="240" w:lineRule="auto"/>
              <w:rPr>
                <w:rFonts w:eastAsia="Times New Roman" w:cs="Times New Roman"/>
                <w:sz w:val="20"/>
                <w:szCs w:val="20"/>
                <w:lang w:eastAsia="cs-CZ"/>
              </w:rPr>
            </w:pPr>
            <w:r w:rsidRPr="00D0471A">
              <w:rPr>
                <w:rFonts w:eastAsia="Times New Roman" w:cs="Times New Roman"/>
                <w:sz w:val="20"/>
                <w:szCs w:val="20"/>
                <w:lang w:eastAsia="cs-CZ"/>
              </w:rPr>
              <w:t xml:space="preserve">Dostupnost ambulantní léčby osob závislých na návykových látkách a patologických hráčů na území kraje má jisté rezervy. Forma bezplatné sociální služby je poskytována ve Frýdlantu, Liberci a Jablonci n. N. Další formou je lékařská péče (hrazená zdravotními pojišťovnami), která je zajištěna v České Lípě, Liberci, Libštátu, či poskytovaná komerčními subjekty (zpoplatněno). Jako žádoucí se jeví zmapování dostupnosti ambulantních služeb pro danou cílovou skupinu v odlehlejších oblastech kraje.        </w:t>
            </w:r>
          </w:p>
        </w:tc>
      </w:tr>
    </w:tbl>
    <w:p w:rsidR="000147B5" w:rsidRDefault="000147B5" w:rsidP="000147B5"/>
    <w:p w:rsidR="000147B5" w:rsidRDefault="000147B5" w:rsidP="000147B5"/>
    <w:p w:rsidR="000147B5" w:rsidRDefault="000147B5" w:rsidP="000147B5"/>
    <w:p w:rsidR="000147B5" w:rsidRDefault="000147B5" w:rsidP="000147B5">
      <w:r>
        <w:br w:type="page"/>
      </w:r>
    </w:p>
    <w:tbl>
      <w:tblPr>
        <w:tblW w:w="8920" w:type="dxa"/>
        <w:tblInd w:w="55" w:type="dxa"/>
        <w:tblCellMar>
          <w:left w:w="70" w:type="dxa"/>
          <w:right w:w="70" w:type="dxa"/>
        </w:tblCellMar>
        <w:tblLook w:val="04A0" w:firstRow="1" w:lastRow="0" w:firstColumn="1" w:lastColumn="0" w:noHBand="0" w:noVBand="1"/>
      </w:tblPr>
      <w:tblGrid>
        <w:gridCol w:w="2850"/>
        <w:gridCol w:w="993"/>
        <w:gridCol w:w="2611"/>
        <w:gridCol w:w="2106"/>
        <w:gridCol w:w="360"/>
      </w:tblGrid>
      <w:tr w:rsidR="000147B5" w:rsidRPr="007D6908" w:rsidTr="00E93B71">
        <w:trPr>
          <w:trHeight w:val="330"/>
        </w:trPr>
        <w:tc>
          <w:tcPr>
            <w:tcW w:w="89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7D6908" w:rsidRDefault="000147B5" w:rsidP="00E93B71">
            <w:pPr>
              <w:spacing w:after="0" w:line="240" w:lineRule="auto"/>
              <w:jc w:val="center"/>
              <w:rPr>
                <w:rFonts w:eastAsia="Times New Roman" w:cs="Times New Roman"/>
                <w:b/>
                <w:bCs/>
                <w:lang w:eastAsia="cs-CZ"/>
              </w:rPr>
            </w:pPr>
            <w:r w:rsidRPr="007D6908">
              <w:rPr>
                <w:rFonts w:eastAsia="Times New Roman" w:cs="Times New Roman"/>
                <w:b/>
                <w:bCs/>
                <w:lang w:eastAsia="cs-CZ"/>
              </w:rPr>
              <w:lastRenderedPageBreak/>
              <w:t>Střednědobý plán rozvoje sociálních služeb v Libereckém kraji 2014-2017</w:t>
            </w:r>
          </w:p>
        </w:tc>
      </w:tr>
      <w:tr w:rsidR="000147B5" w:rsidRPr="007D6908" w:rsidTr="00E93B71">
        <w:trPr>
          <w:trHeight w:val="315"/>
        </w:trPr>
        <w:tc>
          <w:tcPr>
            <w:tcW w:w="6454"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lang w:eastAsia="cs-CZ"/>
              </w:rPr>
            </w:pPr>
          </w:p>
        </w:tc>
        <w:tc>
          <w:tcPr>
            <w:tcW w:w="2106"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lang w:eastAsia="cs-CZ"/>
              </w:rPr>
            </w:pPr>
          </w:p>
        </w:tc>
        <w:tc>
          <w:tcPr>
            <w:tcW w:w="360"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lang w:eastAsia="cs-CZ"/>
              </w:rPr>
            </w:pPr>
          </w:p>
        </w:tc>
      </w:tr>
      <w:tr w:rsidR="000147B5" w:rsidRPr="007D6908" w:rsidTr="00E93B71">
        <w:trPr>
          <w:trHeight w:val="315"/>
        </w:trPr>
        <w:tc>
          <w:tcPr>
            <w:tcW w:w="89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7D6908" w:rsidRDefault="000147B5" w:rsidP="00E93B71">
            <w:pPr>
              <w:spacing w:after="0" w:line="240" w:lineRule="auto"/>
              <w:jc w:val="center"/>
              <w:rPr>
                <w:rFonts w:eastAsia="Times New Roman" w:cs="Times New Roman"/>
                <w:b/>
                <w:bCs/>
                <w:lang w:eastAsia="cs-CZ"/>
              </w:rPr>
            </w:pPr>
            <w:r w:rsidRPr="007D6908">
              <w:rPr>
                <w:rFonts w:eastAsia="Times New Roman" w:cs="Times New Roman"/>
                <w:b/>
                <w:bCs/>
                <w:lang w:eastAsia="cs-CZ"/>
              </w:rPr>
              <w:t>KARTA ROZVOJOVÉ AKTIVITY</w:t>
            </w:r>
          </w:p>
        </w:tc>
      </w:tr>
      <w:tr w:rsidR="000147B5" w:rsidRPr="007D6908" w:rsidTr="00E93B71">
        <w:trPr>
          <w:trHeight w:val="315"/>
        </w:trPr>
        <w:tc>
          <w:tcPr>
            <w:tcW w:w="8920" w:type="dxa"/>
            <w:gridSpan w:val="5"/>
            <w:tcBorders>
              <w:top w:val="single" w:sz="8" w:space="0" w:color="auto"/>
              <w:left w:val="nil"/>
              <w:bottom w:val="single" w:sz="8" w:space="0" w:color="auto"/>
              <w:right w:val="nil"/>
            </w:tcBorders>
            <w:shd w:val="clear" w:color="auto" w:fill="auto"/>
            <w:noWrap/>
            <w:vAlign w:val="bottom"/>
            <w:hideMark/>
          </w:tcPr>
          <w:p w:rsidR="000147B5" w:rsidRPr="007D6908" w:rsidRDefault="000147B5" w:rsidP="00E93B71">
            <w:pPr>
              <w:spacing w:after="0" w:line="240" w:lineRule="auto"/>
              <w:jc w:val="center"/>
              <w:rPr>
                <w:rFonts w:eastAsia="Times New Roman" w:cs="Times New Roman"/>
                <w:b/>
                <w:bCs/>
                <w:lang w:eastAsia="cs-CZ"/>
              </w:rPr>
            </w:pPr>
            <w:r w:rsidRPr="007D6908">
              <w:rPr>
                <w:rFonts w:eastAsia="Times New Roman" w:cs="Times New Roman"/>
                <w:b/>
                <w:bCs/>
                <w:lang w:eastAsia="cs-CZ"/>
              </w:rPr>
              <w:t>AKČNÍ PLÁN ROZVOJE SOCIÁLNÍCH SLUŽEB PRO ROK 201</w:t>
            </w:r>
            <w:r>
              <w:rPr>
                <w:rFonts w:eastAsia="Times New Roman" w:cs="Times New Roman"/>
                <w:b/>
                <w:bCs/>
                <w:lang w:eastAsia="cs-CZ"/>
              </w:rPr>
              <w:t>6</w:t>
            </w:r>
          </w:p>
        </w:tc>
      </w:tr>
      <w:tr w:rsidR="000147B5" w:rsidRPr="007D6908" w:rsidTr="00E93B71">
        <w:trPr>
          <w:trHeight w:val="315"/>
        </w:trPr>
        <w:tc>
          <w:tcPr>
            <w:tcW w:w="2850" w:type="dxa"/>
            <w:tcBorders>
              <w:top w:val="nil"/>
              <w:left w:val="single" w:sz="8" w:space="0" w:color="auto"/>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lang w:eastAsia="cs-CZ"/>
              </w:rPr>
            </w:pPr>
            <w:r w:rsidRPr="007D6908">
              <w:rPr>
                <w:rFonts w:eastAsia="Times New Roman" w:cs="Times New Roman"/>
                <w:lang w:eastAsia="cs-CZ"/>
              </w:rPr>
              <w:t>Číslo aktivity:</w:t>
            </w:r>
          </w:p>
        </w:tc>
        <w:tc>
          <w:tcPr>
            <w:tcW w:w="993" w:type="dxa"/>
            <w:tcBorders>
              <w:top w:val="nil"/>
              <w:left w:val="nil"/>
              <w:bottom w:val="single" w:sz="8" w:space="0" w:color="auto"/>
              <w:right w:val="single" w:sz="8" w:space="0" w:color="auto"/>
            </w:tcBorders>
            <w:shd w:val="clear" w:color="CCFFFF" w:fill="DDD9C4"/>
            <w:noWrap/>
            <w:vAlign w:val="bottom"/>
            <w:hideMark/>
          </w:tcPr>
          <w:p w:rsidR="000147B5" w:rsidRPr="007D6908" w:rsidRDefault="000147B5" w:rsidP="00E93B71">
            <w:pPr>
              <w:spacing w:after="0" w:line="240" w:lineRule="auto"/>
              <w:rPr>
                <w:rFonts w:eastAsia="Times New Roman" w:cs="Times New Roman"/>
                <w:b/>
                <w:bCs/>
                <w:lang w:eastAsia="cs-CZ"/>
              </w:rPr>
            </w:pPr>
            <w:r w:rsidRPr="007D6908">
              <w:rPr>
                <w:rFonts w:eastAsia="Times New Roman" w:cs="Times New Roman"/>
                <w:b/>
                <w:bCs/>
                <w:lang w:eastAsia="cs-CZ"/>
              </w:rPr>
              <w:t>A07-02</w:t>
            </w:r>
          </w:p>
        </w:tc>
        <w:tc>
          <w:tcPr>
            <w:tcW w:w="5077" w:type="dxa"/>
            <w:gridSpan w:val="3"/>
            <w:tcBorders>
              <w:top w:val="nil"/>
              <w:left w:val="nil"/>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b/>
                <w:bCs/>
                <w:lang w:eastAsia="cs-CZ"/>
              </w:rPr>
            </w:pPr>
            <w:r w:rsidRPr="007D6908">
              <w:rPr>
                <w:rFonts w:eastAsia="Times New Roman" w:cs="Times New Roman"/>
                <w:b/>
                <w:bCs/>
                <w:lang w:eastAsia="cs-CZ"/>
              </w:rPr>
              <w:t> </w:t>
            </w:r>
          </w:p>
        </w:tc>
      </w:tr>
      <w:tr w:rsidR="000147B5" w:rsidRPr="007D6908" w:rsidTr="00E93B71">
        <w:trPr>
          <w:trHeight w:val="315"/>
        </w:trPr>
        <w:tc>
          <w:tcPr>
            <w:tcW w:w="2850" w:type="dxa"/>
            <w:tcBorders>
              <w:top w:val="nil"/>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lang w:eastAsia="cs-CZ"/>
              </w:rPr>
            </w:pPr>
            <w:r w:rsidRPr="007D6908">
              <w:rPr>
                <w:rFonts w:eastAsia="Times New Roman" w:cs="Times New Roman"/>
                <w:lang w:eastAsia="cs-CZ"/>
              </w:rPr>
              <w:t>Název aktivity:</w:t>
            </w:r>
          </w:p>
        </w:tc>
        <w:tc>
          <w:tcPr>
            <w:tcW w:w="6070"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7D6908" w:rsidRDefault="000147B5" w:rsidP="00E93B71">
            <w:pPr>
              <w:spacing w:after="0" w:line="240" w:lineRule="auto"/>
              <w:rPr>
                <w:rFonts w:eastAsia="Times New Roman" w:cs="Times New Roman"/>
                <w:b/>
                <w:bCs/>
                <w:lang w:eastAsia="cs-CZ"/>
              </w:rPr>
            </w:pPr>
            <w:r w:rsidRPr="007D6908">
              <w:rPr>
                <w:rFonts w:eastAsia="Times New Roman" w:cs="Times New Roman"/>
                <w:b/>
                <w:bCs/>
                <w:lang w:eastAsia="cs-CZ"/>
              </w:rPr>
              <w:t>Zvýšení spolupráce subjektů zajišťujících služby následné péče</w:t>
            </w:r>
          </w:p>
        </w:tc>
      </w:tr>
      <w:tr w:rsidR="000147B5" w:rsidRPr="007D6908" w:rsidTr="00E93B71">
        <w:trPr>
          <w:trHeight w:val="315"/>
        </w:trPr>
        <w:tc>
          <w:tcPr>
            <w:tcW w:w="2850"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lang w:eastAsia="cs-CZ"/>
              </w:rPr>
            </w:pPr>
          </w:p>
        </w:tc>
        <w:tc>
          <w:tcPr>
            <w:tcW w:w="5710"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lang w:eastAsia="cs-CZ"/>
              </w:rPr>
            </w:pPr>
          </w:p>
        </w:tc>
        <w:tc>
          <w:tcPr>
            <w:tcW w:w="360"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lang w:eastAsia="cs-CZ"/>
              </w:rPr>
            </w:pPr>
          </w:p>
        </w:tc>
      </w:tr>
      <w:tr w:rsidR="000147B5" w:rsidRPr="007D6908" w:rsidTr="00E93B71">
        <w:trPr>
          <w:trHeight w:val="2589"/>
        </w:trPr>
        <w:tc>
          <w:tcPr>
            <w:tcW w:w="285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lang w:eastAsia="cs-CZ"/>
              </w:rPr>
            </w:pPr>
            <w:r w:rsidRPr="007D6908">
              <w:rPr>
                <w:rFonts w:eastAsia="Times New Roman" w:cs="Times New Roman"/>
                <w:lang w:eastAsia="cs-CZ"/>
              </w:rPr>
              <w:t>Vazba na další strategické cíle:</w:t>
            </w:r>
          </w:p>
        </w:tc>
        <w:tc>
          <w:tcPr>
            <w:tcW w:w="6070"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lang w:eastAsia="cs-CZ"/>
              </w:rPr>
            </w:pPr>
            <w:r w:rsidRPr="007D6908">
              <w:rPr>
                <w:rFonts w:eastAsia="Times New Roman" w:cs="Times New Roman"/>
                <w:lang w:eastAsia="cs-CZ"/>
              </w:rPr>
              <w:t>SC4 Zlepšení nabídky služeb sociální prevence</w:t>
            </w:r>
            <w:r w:rsidRPr="007D6908">
              <w:rPr>
                <w:rFonts w:eastAsia="Times New Roman" w:cs="Times New Roman"/>
                <w:lang w:eastAsia="cs-CZ"/>
              </w:rPr>
              <w:br/>
              <w:t xml:space="preserve">SC5 Optimalizace a využitelnost sítě služeb sociálního poradenství a služeb pro osoby ohrožené sociálním vyloučením, chudobou a nezaměstnaností                  </w:t>
            </w:r>
          </w:p>
          <w:p w:rsidR="000147B5" w:rsidRPr="007D6908" w:rsidRDefault="000147B5" w:rsidP="00E93B71">
            <w:pPr>
              <w:spacing w:after="0" w:line="240" w:lineRule="auto"/>
              <w:rPr>
                <w:rFonts w:eastAsia="Times New Roman" w:cs="Times New Roman"/>
                <w:lang w:eastAsia="cs-CZ"/>
              </w:rPr>
            </w:pPr>
            <w:r w:rsidRPr="007D6908">
              <w:rPr>
                <w:rFonts w:eastAsia="Times New Roman" w:cs="Times New Roman"/>
                <w:lang w:eastAsia="cs-CZ"/>
              </w:rPr>
              <w:t xml:space="preserve">SC6 Integrace národnostních menšin, prevence vzniku a řešení stávajících vyloučených lokalit                                                                                                                                              SC7 Prevence vzniku škod a snižování rizik spojených s užíváním návykových látek a s patologickým hráčstvím prostřednictvím dostupné a komplexní sítě protidrogových služeb       </w:t>
            </w:r>
            <w:r w:rsidRPr="007D6908">
              <w:rPr>
                <w:rFonts w:eastAsia="Times New Roman" w:cs="Times New Roman"/>
                <w:lang w:eastAsia="cs-CZ"/>
              </w:rPr>
              <w:br/>
              <w:t>SC8 Zavedený systém optimalizace a řízení sítě sociálních služeb, včetně vyšší míry zapojení obcí a meziresortní spolupráce</w:t>
            </w:r>
          </w:p>
        </w:tc>
      </w:tr>
      <w:tr w:rsidR="000147B5" w:rsidRPr="007D6908" w:rsidTr="00E93B71">
        <w:trPr>
          <w:trHeight w:val="525"/>
        </w:trPr>
        <w:tc>
          <w:tcPr>
            <w:tcW w:w="2850" w:type="dxa"/>
            <w:tcBorders>
              <w:top w:val="nil"/>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lang w:eastAsia="cs-CZ"/>
              </w:rPr>
            </w:pPr>
            <w:r w:rsidRPr="007D6908">
              <w:rPr>
                <w:rFonts w:eastAsia="Times New Roman" w:cs="Times New Roman"/>
                <w:lang w:eastAsia="cs-CZ"/>
              </w:rPr>
              <w:t>Cílové skupiny uživatelů:</w:t>
            </w:r>
          </w:p>
        </w:tc>
        <w:tc>
          <w:tcPr>
            <w:tcW w:w="6070"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lang w:eastAsia="cs-CZ"/>
              </w:rPr>
            </w:pPr>
            <w:r w:rsidRPr="007D6908">
              <w:rPr>
                <w:rFonts w:eastAsia="Times New Roman" w:cs="Times New Roman"/>
                <w:lang w:eastAsia="cs-CZ"/>
              </w:rPr>
              <w:t>osoby ohrožené sociálním vyloučením, uživatelé návykových látek</w:t>
            </w:r>
          </w:p>
        </w:tc>
      </w:tr>
      <w:tr w:rsidR="000147B5" w:rsidRPr="007D6908" w:rsidTr="00E93B71">
        <w:trPr>
          <w:trHeight w:val="525"/>
        </w:trPr>
        <w:tc>
          <w:tcPr>
            <w:tcW w:w="2850" w:type="dxa"/>
            <w:tcBorders>
              <w:top w:val="nil"/>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lang w:eastAsia="cs-CZ"/>
              </w:rPr>
            </w:pPr>
            <w:r w:rsidRPr="007D6908">
              <w:rPr>
                <w:rFonts w:eastAsia="Times New Roman" w:cs="Times New Roman"/>
                <w:lang w:eastAsia="cs-CZ"/>
              </w:rPr>
              <w:t>Dotčené druhy sociálních služeb (§):</w:t>
            </w:r>
          </w:p>
        </w:tc>
        <w:tc>
          <w:tcPr>
            <w:tcW w:w="6070"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lang w:eastAsia="cs-CZ"/>
              </w:rPr>
            </w:pPr>
            <w:r w:rsidRPr="007D6908">
              <w:rPr>
                <w:rFonts w:eastAsia="Times New Roman" w:cs="Times New Roman"/>
                <w:lang w:eastAsia="cs-CZ"/>
              </w:rPr>
              <w:t>Služby následné péče (§ 64)</w:t>
            </w:r>
          </w:p>
        </w:tc>
      </w:tr>
      <w:tr w:rsidR="000147B5" w:rsidRPr="007D6908" w:rsidTr="00E93B71">
        <w:trPr>
          <w:trHeight w:val="162"/>
        </w:trPr>
        <w:tc>
          <w:tcPr>
            <w:tcW w:w="2850"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lang w:eastAsia="cs-CZ"/>
              </w:rPr>
            </w:pPr>
          </w:p>
        </w:tc>
        <w:tc>
          <w:tcPr>
            <w:tcW w:w="5710"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lang w:eastAsia="cs-CZ"/>
              </w:rPr>
            </w:pPr>
          </w:p>
        </w:tc>
        <w:tc>
          <w:tcPr>
            <w:tcW w:w="360"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lang w:eastAsia="cs-CZ"/>
              </w:rPr>
            </w:pPr>
          </w:p>
        </w:tc>
      </w:tr>
      <w:tr w:rsidR="000147B5" w:rsidRPr="007D6908" w:rsidTr="00E93B71">
        <w:trPr>
          <w:trHeight w:val="315"/>
        </w:trPr>
        <w:tc>
          <w:tcPr>
            <w:tcW w:w="285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lang w:eastAsia="cs-CZ"/>
              </w:rPr>
            </w:pPr>
            <w:r w:rsidRPr="007D6908">
              <w:rPr>
                <w:rFonts w:eastAsia="Times New Roman" w:cs="Times New Roman"/>
                <w:lang w:eastAsia="cs-CZ"/>
              </w:rPr>
              <w:t>Doba realizace:</w:t>
            </w:r>
          </w:p>
        </w:tc>
        <w:tc>
          <w:tcPr>
            <w:tcW w:w="6070"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7D6908" w:rsidRDefault="000147B5" w:rsidP="00E93B71">
            <w:pPr>
              <w:spacing w:after="0" w:line="240" w:lineRule="auto"/>
              <w:rPr>
                <w:rFonts w:eastAsia="Times New Roman" w:cs="Times New Roman"/>
                <w:lang w:eastAsia="cs-CZ"/>
              </w:rPr>
            </w:pPr>
            <w:r w:rsidRPr="007D6908">
              <w:rPr>
                <w:rFonts w:eastAsia="Times New Roman" w:cs="Times New Roman"/>
                <w:lang w:eastAsia="cs-CZ"/>
              </w:rPr>
              <w:t>2015+</w:t>
            </w:r>
          </w:p>
        </w:tc>
      </w:tr>
      <w:tr w:rsidR="000147B5" w:rsidRPr="007D6908" w:rsidTr="00E93B71">
        <w:trPr>
          <w:trHeight w:val="142"/>
        </w:trPr>
        <w:tc>
          <w:tcPr>
            <w:tcW w:w="2850"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lang w:eastAsia="cs-CZ"/>
              </w:rPr>
            </w:pPr>
          </w:p>
        </w:tc>
        <w:tc>
          <w:tcPr>
            <w:tcW w:w="5710"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lang w:eastAsia="cs-CZ"/>
              </w:rPr>
            </w:pPr>
          </w:p>
        </w:tc>
        <w:tc>
          <w:tcPr>
            <w:tcW w:w="360"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lang w:eastAsia="cs-CZ"/>
              </w:rPr>
            </w:pPr>
          </w:p>
        </w:tc>
      </w:tr>
      <w:tr w:rsidR="000147B5" w:rsidRPr="007D6908" w:rsidTr="00E93B71">
        <w:trPr>
          <w:trHeight w:val="525"/>
        </w:trPr>
        <w:tc>
          <w:tcPr>
            <w:tcW w:w="285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lang w:eastAsia="cs-CZ"/>
              </w:rPr>
            </w:pPr>
            <w:r w:rsidRPr="007D6908">
              <w:rPr>
                <w:rFonts w:eastAsia="Times New Roman" w:cs="Times New Roman"/>
                <w:lang w:eastAsia="cs-CZ"/>
              </w:rPr>
              <w:t>Odpovědnost za realizaci:</w:t>
            </w:r>
          </w:p>
        </w:tc>
        <w:tc>
          <w:tcPr>
            <w:tcW w:w="6070"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lang w:eastAsia="cs-CZ"/>
              </w:rPr>
            </w:pPr>
            <w:r w:rsidRPr="007D6908">
              <w:rPr>
                <w:rFonts w:eastAsia="Times New Roman" w:cs="Times New Roman"/>
                <w:lang w:eastAsia="cs-CZ"/>
              </w:rPr>
              <w:t>LK ve spolupráci s obcemi</w:t>
            </w:r>
          </w:p>
        </w:tc>
      </w:tr>
      <w:tr w:rsidR="000147B5" w:rsidRPr="007D6908" w:rsidTr="00E93B71">
        <w:trPr>
          <w:trHeight w:val="195"/>
        </w:trPr>
        <w:tc>
          <w:tcPr>
            <w:tcW w:w="2850"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lang w:eastAsia="cs-CZ"/>
              </w:rPr>
            </w:pPr>
          </w:p>
        </w:tc>
        <w:tc>
          <w:tcPr>
            <w:tcW w:w="6070" w:type="dxa"/>
            <w:gridSpan w:val="4"/>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lang w:eastAsia="cs-CZ"/>
              </w:rPr>
            </w:pPr>
          </w:p>
        </w:tc>
      </w:tr>
      <w:tr w:rsidR="000147B5" w:rsidRPr="007D6908" w:rsidTr="00E93B71">
        <w:trPr>
          <w:trHeight w:val="315"/>
        </w:trPr>
        <w:tc>
          <w:tcPr>
            <w:tcW w:w="285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lang w:eastAsia="cs-CZ"/>
              </w:rPr>
            </w:pPr>
            <w:r w:rsidRPr="007D6908">
              <w:rPr>
                <w:rFonts w:eastAsia="Times New Roman" w:cs="Times New Roman"/>
                <w:lang w:eastAsia="cs-CZ"/>
              </w:rPr>
              <w:t>Financování:</w:t>
            </w:r>
          </w:p>
        </w:tc>
        <w:tc>
          <w:tcPr>
            <w:tcW w:w="6070"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7D6908" w:rsidRDefault="000147B5" w:rsidP="00E93B71">
            <w:pPr>
              <w:spacing w:after="0" w:line="240" w:lineRule="auto"/>
              <w:rPr>
                <w:rFonts w:eastAsia="Times New Roman" w:cs="Times New Roman"/>
                <w:lang w:eastAsia="cs-CZ"/>
              </w:rPr>
            </w:pPr>
            <w:r w:rsidRPr="007D6908">
              <w:rPr>
                <w:rFonts w:eastAsia="Times New Roman" w:cs="Times New Roman"/>
                <w:lang w:eastAsia="cs-CZ"/>
              </w:rPr>
              <w:t>LK, obce</w:t>
            </w:r>
          </w:p>
        </w:tc>
      </w:tr>
      <w:tr w:rsidR="000147B5" w:rsidRPr="007D6908" w:rsidTr="00E93B71">
        <w:trPr>
          <w:trHeight w:val="175"/>
        </w:trPr>
        <w:tc>
          <w:tcPr>
            <w:tcW w:w="2850"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lang w:eastAsia="cs-CZ"/>
              </w:rPr>
            </w:pPr>
          </w:p>
        </w:tc>
        <w:tc>
          <w:tcPr>
            <w:tcW w:w="5710"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lang w:eastAsia="cs-CZ"/>
              </w:rPr>
            </w:pPr>
          </w:p>
        </w:tc>
        <w:tc>
          <w:tcPr>
            <w:tcW w:w="360"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lang w:eastAsia="cs-CZ"/>
              </w:rPr>
            </w:pPr>
          </w:p>
        </w:tc>
      </w:tr>
      <w:tr w:rsidR="000147B5" w:rsidRPr="007D6908" w:rsidTr="00E93B71">
        <w:trPr>
          <w:trHeight w:val="2910"/>
        </w:trPr>
        <w:tc>
          <w:tcPr>
            <w:tcW w:w="28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7D6908" w:rsidRDefault="000147B5" w:rsidP="00E93B71">
            <w:pPr>
              <w:spacing w:after="0" w:line="240" w:lineRule="auto"/>
              <w:rPr>
                <w:rFonts w:eastAsia="Times New Roman" w:cs="Times New Roman"/>
                <w:lang w:eastAsia="cs-CZ"/>
              </w:rPr>
            </w:pPr>
            <w:r w:rsidRPr="007D6908">
              <w:rPr>
                <w:rFonts w:eastAsia="Times New Roman" w:cs="Times New Roman"/>
                <w:lang w:eastAsia="cs-CZ"/>
              </w:rPr>
              <w:t>Popis aktivity:</w:t>
            </w:r>
          </w:p>
        </w:tc>
        <w:tc>
          <w:tcPr>
            <w:tcW w:w="6070"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color w:val="000000"/>
                <w:lang w:eastAsia="cs-CZ"/>
              </w:rPr>
            </w:pPr>
            <w:r w:rsidRPr="007D6908">
              <w:rPr>
                <w:rFonts w:eastAsia="Times New Roman" w:cs="Times New Roman"/>
                <w:color w:val="000000"/>
                <w:lang w:eastAsia="cs-CZ"/>
              </w:rPr>
              <w:t>Aktivita vyplývá z doporučení Analýzy kvality sítě služeb následné péče pro uživatele legálních i nelegálních návykových látek v Libereckém kraji z r. 2012. Služby následné péče (dále jen "SNP") = zdravotně sociální model, který vyžaduje spolupráci sociálních a zdravotnických služeb. Navrhované opatření: organizování společných setkávání poskytovatelů služeb, na nichž se mohou vzájemně více poznat, prodiskutovat možnosti a limity vzájemné spolupráce a společně navrhnout způsoby komunikace a spolupráce v síti SNP v kraji. Otázkou je, jak motivovat pracovníky zdravotních služeb k účastni na těchto setkáních (dle zkušeností mají zájem pouze o akreditované akce-body).</w:t>
            </w:r>
          </w:p>
        </w:tc>
      </w:tr>
    </w:tbl>
    <w:p w:rsidR="000147B5" w:rsidRDefault="000147B5" w:rsidP="000147B5"/>
    <w:p w:rsidR="000147B5" w:rsidRDefault="000147B5" w:rsidP="000147B5">
      <w:r>
        <w:br w:type="page"/>
      </w:r>
    </w:p>
    <w:tbl>
      <w:tblPr>
        <w:tblW w:w="9420" w:type="dxa"/>
        <w:tblInd w:w="55" w:type="dxa"/>
        <w:tblCellMar>
          <w:left w:w="70" w:type="dxa"/>
          <w:right w:w="70" w:type="dxa"/>
        </w:tblCellMar>
        <w:tblLook w:val="04A0" w:firstRow="1" w:lastRow="0" w:firstColumn="1" w:lastColumn="0" w:noHBand="0" w:noVBand="1"/>
      </w:tblPr>
      <w:tblGrid>
        <w:gridCol w:w="2425"/>
        <w:gridCol w:w="992"/>
        <w:gridCol w:w="3398"/>
        <w:gridCol w:w="2218"/>
        <w:gridCol w:w="387"/>
      </w:tblGrid>
      <w:tr w:rsidR="000147B5" w:rsidRPr="007D6908" w:rsidTr="00E93B71">
        <w:trPr>
          <w:trHeight w:val="330"/>
        </w:trPr>
        <w:tc>
          <w:tcPr>
            <w:tcW w:w="94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7D6908" w:rsidRDefault="000147B5" w:rsidP="00E93B71">
            <w:pPr>
              <w:spacing w:after="0" w:line="240" w:lineRule="auto"/>
              <w:jc w:val="center"/>
              <w:rPr>
                <w:rFonts w:eastAsia="Times New Roman" w:cs="Times New Roman"/>
                <w:b/>
                <w:bCs/>
                <w:szCs w:val="24"/>
                <w:lang w:eastAsia="cs-CZ"/>
              </w:rPr>
            </w:pPr>
            <w:r w:rsidRPr="007D6908">
              <w:rPr>
                <w:rFonts w:eastAsia="Times New Roman" w:cs="Times New Roman"/>
                <w:b/>
                <w:bCs/>
                <w:szCs w:val="24"/>
                <w:lang w:eastAsia="cs-CZ"/>
              </w:rPr>
              <w:lastRenderedPageBreak/>
              <w:t>Střednědobý plán rozvoje sociálních služeb v Libereckém kraji 2014-2017</w:t>
            </w:r>
          </w:p>
        </w:tc>
      </w:tr>
      <w:tr w:rsidR="000147B5" w:rsidRPr="007D6908" w:rsidTr="00E93B71">
        <w:trPr>
          <w:trHeight w:val="208"/>
        </w:trPr>
        <w:tc>
          <w:tcPr>
            <w:tcW w:w="6815"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2218"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387"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r>
      <w:tr w:rsidR="000147B5" w:rsidRPr="007D6908" w:rsidTr="00E93B71">
        <w:trPr>
          <w:trHeight w:val="315"/>
        </w:trPr>
        <w:tc>
          <w:tcPr>
            <w:tcW w:w="94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7D6908" w:rsidRDefault="000147B5" w:rsidP="00E93B71">
            <w:pPr>
              <w:spacing w:after="0" w:line="240" w:lineRule="auto"/>
              <w:jc w:val="center"/>
              <w:rPr>
                <w:rFonts w:eastAsia="Times New Roman" w:cs="Times New Roman"/>
                <w:b/>
                <w:bCs/>
                <w:sz w:val="20"/>
                <w:szCs w:val="20"/>
                <w:lang w:eastAsia="cs-CZ"/>
              </w:rPr>
            </w:pPr>
            <w:r w:rsidRPr="007D6908">
              <w:rPr>
                <w:rFonts w:eastAsia="Times New Roman" w:cs="Times New Roman"/>
                <w:b/>
                <w:bCs/>
                <w:sz w:val="20"/>
                <w:szCs w:val="20"/>
                <w:lang w:eastAsia="cs-CZ"/>
              </w:rPr>
              <w:t>KARTA ROZVOJOVÉ AKTIVITY</w:t>
            </w:r>
          </w:p>
        </w:tc>
      </w:tr>
      <w:tr w:rsidR="000147B5" w:rsidRPr="007D6908" w:rsidTr="00E93B71">
        <w:trPr>
          <w:trHeight w:val="315"/>
        </w:trPr>
        <w:tc>
          <w:tcPr>
            <w:tcW w:w="9420" w:type="dxa"/>
            <w:gridSpan w:val="5"/>
            <w:tcBorders>
              <w:top w:val="single" w:sz="8" w:space="0" w:color="auto"/>
              <w:left w:val="nil"/>
              <w:bottom w:val="single" w:sz="8" w:space="0" w:color="auto"/>
              <w:right w:val="nil"/>
            </w:tcBorders>
            <w:shd w:val="clear" w:color="auto" w:fill="auto"/>
            <w:noWrap/>
            <w:vAlign w:val="bottom"/>
            <w:hideMark/>
          </w:tcPr>
          <w:p w:rsidR="000147B5" w:rsidRPr="007D6908" w:rsidRDefault="000147B5" w:rsidP="00E93B71">
            <w:pPr>
              <w:spacing w:after="0" w:line="240" w:lineRule="auto"/>
              <w:jc w:val="center"/>
              <w:rPr>
                <w:rFonts w:eastAsia="Times New Roman" w:cs="Times New Roman"/>
                <w:b/>
                <w:bCs/>
                <w:sz w:val="20"/>
                <w:szCs w:val="20"/>
                <w:lang w:eastAsia="cs-CZ"/>
              </w:rPr>
            </w:pPr>
            <w:r w:rsidRPr="007D6908">
              <w:rPr>
                <w:rFonts w:eastAsia="Times New Roman" w:cs="Times New Roman"/>
                <w:b/>
                <w:bCs/>
                <w:sz w:val="20"/>
                <w:szCs w:val="20"/>
                <w:lang w:eastAsia="cs-CZ"/>
              </w:rPr>
              <w:t>AKČNÍ PLÁN ROZVOJE SOCIÁLNÍCH SLUŽEB PRO ROK 201</w:t>
            </w:r>
            <w:r>
              <w:rPr>
                <w:rFonts w:eastAsia="Times New Roman" w:cs="Times New Roman"/>
                <w:b/>
                <w:bCs/>
                <w:sz w:val="20"/>
                <w:szCs w:val="20"/>
                <w:lang w:eastAsia="cs-CZ"/>
              </w:rPr>
              <w:t>6</w:t>
            </w:r>
          </w:p>
        </w:tc>
      </w:tr>
      <w:tr w:rsidR="000147B5" w:rsidRPr="007D6908" w:rsidTr="00E93B71">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Číslo aktivity:</w:t>
            </w:r>
          </w:p>
        </w:tc>
        <w:tc>
          <w:tcPr>
            <w:tcW w:w="992" w:type="dxa"/>
            <w:tcBorders>
              <w:top w:val="nil"/>
              <w:left w:val="nil"/>
              <w:bottom w:val="single" w:sz="8" w:space="0" w:color="auto"/>
              <w:right w:val="single" w:sz="8" w:space="0" w:color="auto"/>
            </w:tcBorders>
            <w:shd w:val="clear" w:color="CCFFFF" w:fill="DDD9C4"/>
            <w:noWrap/>
            <w:vAlign w:val="bottom"/>
            <w:hideMark/>
          </w:tcPr>
          <w:p w:rsidR="000147B5" w:rsidRPr="007D6908" w:rsidRDefault="000147B5" w:rsidP="00E93B71">
            <w:pPr>
              <w:spacing w:after="0" w:line="240" w:lineRule="auto"/>
              <w:rPr>
                <w:rFonts w:eastAsia="Times New Roman" w:cs="Times New Roman"/>
                <w:b/>
                <w:bCs/>
                <w:sz w:val="20"/>
                <w:szCs w:val="20"/>
                <w:lang w:eastAsia="cs-CZ"/>
              </w:rPr>
            </w:pPr>
            <w:r w:rsidRPr="007D6908">
              <w:rPr>
                <w:rFonts w:eastAsia="Times New Roman" w:cs="Times New Roman"/>
                <w:b/>
                <w:bCs/>
                <w:sz w:val="20"/>
                <w:szCs w:val="20"/>
                <w:lang w:eastAsia="cs-CZ"/>
              </w:rPr>
              <w:t>A07-03</w:t>
            </w:r>
          </w:p>
        </w:tc>
        <w:tc>
          <w:tcPr>
            <w:tcW w:w="6003" w:type="dxa"/>
            <w:gridSpan w:val="3"/>
            <w:tcBorders>
              <w:top w:val="nil"/>
              <w:left w:val="nil"/>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b/>
                <w:bCs/>
                <w:sz w:val="20"/>
                <w:szCs w:val="20"/>
                <w:lang w:eastAsia="cs-CZ"/>
              </w:rPr>
            </w:pPr>
            <w:r w:rsidRPr="007D6908">
              <w:rPr>
                <w:rFonts w:eastAsia="Times New Roman" w:cs="Times New Roman"/>
                <w:b/>
                <w:bCs/>
                <w:sz w:val="20"/>
                <w:szCs w:val="20"/>
                <w:lang w:eastAsia="cs-CZ"/>
              </w:rPr>
              <w:t> </w:t>
            </w:r>
          </w:p>
        </w:tc>
      </w:tr>
      <w:tr w:rsidR="000147B5" w:rsidRPr="007D6908" w:rsidTr="00E93B71">
        <w:trPr>
          <w:trHeight w:val="57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Název aktivity:</w:t>
            </w:r>
          </w:p>
        </w:tc>
        <w:tc>
          <w:tcPr>
            <w:tcW w:w="6995"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7D6908" w:rsidRDefault="000147B5" w:rsidP="00E93B71">
            <w:pPr>
              <w:spacing w:after="0" w:line="240" w:lineRule="auto"/>
              <w:rPr>
                <w:rFonts w:eastAsia="Times New Roman" w:cs="Times New Roman"/>
                <w:b/>
                <w:bCs/>
                <w:sz w:val="18"/>
                <w:szCs w:val="18"/>
                <w:lang w:eastAsia="cs-CZ"/>
              </w:rPr>
            </w:pPr>
            <w:r w:rsidRPr="007D6908">
              <w:rPr>
                <w:rFonts w:eastAsia="Times New Roman" w:cs="Times New Roman"/>
                <w:b/>
                <w:bCs/>
                <w:sz w:val="18"/>
                <w:szCs w:val="18"/>
                <w:lang w:eastAsia="cs-CZ"/>
              </w:rPr>
              <w:t>Realizace doporučení vyplývajících z Analýzy stavu patologického hráčství v Libereckém kraji</w:t>
            </w:r>
          </w:p>
        </w:tc>
      </w:tr>
      <w:tr w:rsidR="000147B5" w:rsidRPr="007D6908" w:rsidTr="00E93B71">
        <w:trPr>
          <w:trHeight w:val="205"/>
        </w:trPr>
        <w:tc>
          <w:tcPr>
            <w:tcW w:w="242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6608"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387"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r>
      <w:tr w:rsidR="000147B5" w:rsidRPr="007D6908" w:rsidTr="00E93B71">
        <w:trPr>
          <w:trHeight w:val="235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Vazba na strategické cíle:</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SC4 Zlepšení nabídky služeb sociální prevence</w:t>
            </w:r>
            <w:r w:rsidRPr="007D6908">
              <w:rPr>
                <w:rFonts w:eastAsia="Times New Roman" w:cs="Times New Roman"/>
                <w:sz w:val="20"/>
                <w:szCs w:val="20"/>
                <w:lang w:eastAsia="cs-CZ"/>
              </w:rPr>
              <w:br/>
              <w:t>SC5 Optimalizace a využitelnost sítě služeb sociálního poradenství a služeb pro osoby ohrožené sociálním vyloučením, chudobou a nezaměstnaností                  SC6 Integrace národnostních menšin, prevence vzniku a řešení stávajících vyloučených lokalit</w:t>
            </w:r>
            <w:r w:rsidRPr="007D6908">
              <w:rPr>
                <w:rFonts w:eastAsia="Times New Roman" w:cs="Times New Roman"/>
                <w:sz w:val="20"/>
                <w:szCs w:val="20"/>
                <w:lang w:eastAsia="cs-CZ"/>
              </w:rPr>
              <w:br/>
              <w:t>SC7 Prevence vzniku škod a snižování rizik spojených s užíváním návykových látek a s patologickým hráčstvím prostřednictvím dostupné a komplexní sítě protidrogových služeb                                                                                                                                                                                                                                                                                     SC8 Zavedený systém optimalizace a řízení sítě sociálních služeb, včetně vyšší míry zapojení obcí a meziresortní spolupráce</w:t>
            </w:r>
          </w:p>
        </w:tc>
      </w:tr>
      <w:tr w:rsidR="000147B5" w:rsidRPr="007D6908"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Cílové skupiny uživatelů:</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osoby ohrožené sociálním vyloučením</w:t>
            </w:r>
          </w:p>
        </w:tc>
      </w:tr>
      <w:tr w:rsidR="000147B5" w:rsidRPr="007D6908" w:rsidTr="00E93B71">
        <w:trPr>
          <w:trHeight w:val="79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Dotčené druhy sociálních služeb (§):</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Sociální poradenství (§ 37), Domovy se zvláštním režimem (§ 50), Kontaktní centra (§ 59), Služby následné péče (§ 64), Terapeutické komunity (§ 68), Terénní programy (§ 69)</w:t>
            </w:r>
          </w:p>
        </w:tc>
      </w:tr>
      <w:tr w:rsidR="000147B5" w:rsidRPr="007D6908" w:rsidTr="00E93B71">
        <w:trPr>
          <w:trHeight w:val="168"/>
        </w:trPr>
        <w:tc>
          <w:tcPr>
            <w:tcW w:w="242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6608"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387"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r>
      <w:tr w:rsidR="000147B5" w:rsidRPr="007D6908"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Doba realizace:</w:t>
            </w:r>
          </w:p>
        </w:tc>
        <w:tc>
          <w:tcPr>
            <w:tcW w:w="69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2015+</w:t>
            </w:r>
          </w:p>
        </w:tc>
      </w:tr>
      <w:tr w:rsidR="000147B5" w:rsidRPr="007D6908" w:rsidTr="00E93B71">
        <w:trPr>
          <w:trHeight w:val="62"/>
        </w:trPr>
        <w:tc>
          <w:tcPr>
            <w:tcW w:w="242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6608"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387"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r>
      <w:tr w:rsidR="000147B5" w:rsidRPr="007D6908" w:rsidTr="00E93B71">
        <w:trPr>
          <w:trHeight w:val="626"/>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Odpovědnost za realizaci:</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LK ve spolupráci s obcemi</w:t>
            </w:r>
          </w:p>
        </w:tc>
      </w:tr>
      <w:tr w:rsidR="000147B5" w:rsidRPr="007D6908" w:rsidTr="00E93B71">
        <w:trPr>
          <w:trHeight w:val="128"/>
        </w:trPr>
        <w:tc>
          <w:tcPr>
            <w:tcW w:w="242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6995" w:type="dxa"/>
            <w:gridSpan w:val="4"/>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r>
      <w:tr w:rsidR="000147B5" w:rsidRPr="007D6908"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Financování:</w:t>
            </w:r>
          </w:p>
        </w:tc>
        <w:tc>
          <w:tcPr>
            <w:tcW w:w="69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LK, obce</w:t>
            </w:r>
          </w:p>
        </w:tc>
      </w:tr>
      <w:tr w:rsidR="000147B5" w:rsidRPr="007D6908" w:rsidTr="00E93B71">
        <w:trPr>
          <w:trHeight w:val="315"/>
        </w:trPr>
        <w:tc>
          <w:tcPr>
            <w:tcW w:w="242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6608"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387"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r>
      <w:tr w:rsidR="000147B5" w:rsidRPr="007D6908" w:rsidTr="00E93B71">
        <w:trPr>
          <w:trHeight w:val="4719"/>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Popis aktivity:</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 xml:space="preserve">V rámci projektu IP3 byla zpracována Analýza stavu patologického hráčství v Libereckém kraji. Cílem této aktivity je takové kroky a činnosti, které zajistí naplnění závěrů a doporučení z ní vyplývající. Naplnění této aktivity a plánovaných činností nebude možné bez úzké součinnosti s obcemi, které mohou přispět k regulaci vlivu místního prostředí na dotčenou cílovou skupinu. </w:t>
            </w:r>
          </w:p>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u w:val="single"/>
                <w:lang w:eastAsia="cs-CZ"/>
              </w:rPr>
              <w:t>Doporučení</w:t>
            </w:r>
            <w:r w:rsidRPr="007D6908">
              <w:rPr>
                <w:rFonts w:eastAsia="Times New Roman" w:cs="Times New Roman"/>
                <w:sz w:val="20"/>
                <w:szCs w:val="20"/>
                <w:lang w:eastAsia="cs-CZ"/>
              </w:rPr>
              <w:t>: Motivovat obce k tomu, aby prostředky z odvodů z provozování hazardu investovaly zpět do prevence patologického chování; Vypracovat strategii pro politiku zaměřenou na prevenci problémového hráčství; Rozvíjet síť nízkoprahových služeb zaměřených na depistáž a léčbu problémového hráčství; Rozvíjet síť služeb zaměřených na poradenství pro osoby ohrožené hazardem; Podporovat zvyšování pracovních kompetencí v oblasti problémového hraní u pracovníků v přímé péči; Zvyšovat informovanost o fenoménu hazardu a problémového hráčství; Podporovat spolupráci a sdílení zkušeností mezi institucemi pracujícími s problémovými hráči; Podporovat zvýšení kvality statistického zaznamenávání patologických jevů ve společnosti; Vypracovat strategii pro realizaci primární prevence se začleněním tématu problémového hráčství; Poskytnout obcím právní podporu při zavádění regulačních opatření.</w:t>
            </w:r>
          </w:p>
        </w:tc>
      </w:tr>
    </w:tbl>
    <w:p w:rsidR="000147B5" w:rsidRDefault="000147B5" w:rsidP="000147B5"/>
    <w:p w:rsidR="00F70F29" w:rsidRDefault="00F70F29">
      <w:pPr>
        <w:jc w:val="left"/>
      </w:pPr>
      <w:r>
        <w:br w:type="page"/>
      </w:r>
    </w:p>
    <w:tbl>
      <w:tblPr>
        <w:tblW w:w="9397" w:type="dxa"/>
        <w:tblInd w:w="55" w:type="dxa"/>
        <w:tblCellMar>
          <w:left w:w="70" w:type="dxa"/>
          <w:right w:w="70" w:type="dxa"/>
        </w:tblCellMar>
        <w:tblLook w:val="04A0" w:firstRow="1" w:lastRow="0" w:firstColumn="1" w:lastColumn="0" w:noHBand="0" w:noVBand="1"/>
      </w:tblPr>
      <w:tblGrid>
        <w:gridCol w:w="2650"/>
        <w:gridCol w:w="1084"/>
        <w:gridCol w:w="3063"/>
        <w:gridCol w:w="2225"/>
        <w:gridCol w:w="375"/>
      </w:tblGrid>
      <w:tr w:rsidR="000147B5" w:rsidRPr="007D6908" w:rsidTr="00F70F29">
        <w:trPr>
          <w:trHeight w:val="343"/>
        </w:trPr>
        <w:tc>
          <w:tcPr>
            <w:tcW w:w="9397"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7D6908" w:rsidRDefault="000147B5" w:rsidP="00E93B71">
            <w:pPr>
              <w:spacing w:after="0" w:line="240" w:lineRule="auto"/>
              <w:jc w:val="center"/>
              <w:rPr>
                <w:rFonts w:eastAsia="Times New Roman" w:cs="Times New Roman"/>
                <w:b/>
                <w:bCs/>
                <w:szCs w:val="24"/>
                <w:lang w:eastAsia="cs-CZ"/>
              </w:rPr>
            </w:pPr>
            <w:r w:rsidRPr="007D6908">
              <w:rPr>
                <w:rFonts w:eastAsia="Times New Roman" w:cs="Times New Roman"/>
                <w:b/>
                <w:bCs/>
                <w:szCs w:val="24"/>
                <w:lang w:eastAsia="cs-CZ"/>
              </w:rPr>
              <w:lastRenderedPageBreak/>
              <w:t>Střednědobý plán rozvoje sociálních služeb v Libereckém kraji 2014-2017</w:t>
            </w:r>
          </w:p>
        </w:tc>
      </w:tr>
      <w:tr w:rsidR="000147B5" w:rsidRPr="007D6908" w:rsidTr="00F70F29">
        <w:trPr>
          <w:trHeight w:val="327"/>
        </w:trPr>
        <w:tc>
          <w:tcPr>
            <w:tcW w:w="6797"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222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37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r>
      <w:tr w:rsidR="000147B5" w:rsidRPr="007D6908" w:rsidTr="00F70F29">
        <w:trPr>
          <w:trHeight w:val="327"/>
        </w:trPr>
        <w:tc>
          <w:tcPr>
            <w:tcW w:w="9397"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7D6908" w:rsidRDefault="000147B5" w:rsidP="00E93B71">
            <w:pPr>
              <w:spacing w:after="0" w:line="240" w:lineRule="auto"/>
              <w:jc w:val="center"/>
              <w:rPr>
                <w:rFonts w:eastAsia="Times New Roman" w:cs="Times New Roman"/>
                <w:b/>
                <w:bCs/>
                <w:sz w:val="20"/>
                <w:szCs w:val="20"/>
                <w:lang w:eastAsia="cs-CZ"/>
              </w:rPr>
            </w:pPr>
            <w:r w:rsidRPr="007D6908">
              <w:rPr>
                <w:rFonts w:eastAsia="Times New Roman" w:cs="Times New Roman"/>
                <w:b/>
                <w:bCs/>
                <w:sz w:val="20"/>
                <w:szCs w:val="20"/>
                <w:lang w:eastAsia="cs-CZ"/>
              </w:rPr>
              <w:t>KARTA ROZVOJOVÉ AKTIVITY</w:t>
            </w:r>
          </w:p>
        </w:tc>
      </w:tr>
      <w:tr w:rsidR="000147B5" w:rsidRPr="007D6908" w:rsidTr="00F70F29">
        <w:trPr>
          <w:trHeight w:val="327"/>
        </w:trPr>
        <w:tc>
          <w:tcPr>
            <w:tcW w:w="9397" w:type="dxa"/>
            <w:gridSpan w:val="5"/>
            <w:tcBorders>
              <w:top w:val="single" w:sz="8" w:space="0" w:color="auto"/>
              <w:left w:val="nil"/>
              <w:bottom w:val="single" w:sz="8" w:space="0" w:color="auto"/>
              <w:right w:val="nil"/>
            </w:tcBorders>
            <w:shd w:val="clear" w:color="auto" w:fill="auto"/>
            <w:noWrap/>
            <w:vAlign w:val="bottom"/>
            <w:hideMark/>
          </w:tcPr>
          <w:p w:rsidR="000147B5" w:rsidRPr="007D6908" w:rsidRDefault="000147B5" w:rsidP="00E93B71">
            <w:pPr>
              <w:spacing w:after="0" w:line="240" w:lineRule="auto"/>
              <w:jc w:val="center"/>
              <w:rPr>
                <w:rFonts w:eastAsia="Times New Roman" w:cs="Times New Roman"/>
                <w:b/>
                <w:bCs/>
                <w:sz w:val="20"/>
                <w:szCs w:val="20"/>
                <w:lang w:eastAsia="cs-CZ"/>
              </w:rPr>
            </w:pPr>
            <w:r w:rsidRPr="007D6908">
              <w:rPr>
                <w:rFonts w:eastAsia="Times New Roman" w:cs="Times New Roman"/>
                <w:b/>
                <w:bCs/>
                <w:sz w:val="20"/>
                <w:szCs w:val="20"/>
                <w:lang w:eastAsia="cs-CZ"/>
              </w:rPr>
              <w:t>AKČNÍ PLÁN ROZVOJE SOCIÁLNÍCH SLUŽEB PRO ROK 2016</w:t>
            </w:r>
          </w:p>
        </w:tc>
      </w:tr>
      <w:tr w:rsidR="000147B5" w:rsidRPr="007D6908" w:rsidTr="00E93B71">
        <w:trPr>
          <w:trHeight w:val="327"/>
        </w:trPr>
        <w:tc>
          <w:tcPr>
            <w:tcW w:w="2650" w:type="dxa"/>
            <w:tcBorders>
              <w:top w:val="nil"/>
              <w:left w:val="single" w:sz="8" w:space="0" w:color="auto"/>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Číslo aktivity:</w:t>
            </w:r>
          </w:p>
        </w:tc>
        <w:tc>
          <w:tcPr>
            <w:tcW w:w="1084" w:type="dxa"/>
            <w:tcBorders>
              <w:top w:val="nil"/>
              <w:left w:val="nil"/>
              <w:bottom w:val="single" w:sz="8" w:space="0" w:color="auto"/>
              <w:right w:val="single" w:sz="8" w:space="0" w:color="auto"/>
            </w:tcBorders>
            <w:shd w:val="clear" w:color="CCFFFF" w:fill="DDD9C4"/>
            <w:noWrap/>
            <w:vAlign w:val="bottom"/>
            <w:hideMark/>
          </w:tcPr>
          <w:p w:rsidR="000147B5" w:rsidRPr="007D6908" w:rsidRDefault="000147B5" w:rsidP="00E93B71">
            <w:pPr>
              <w:spacing w:after="0" w:line="240" w:lineRule="auto"/>
              <w:rPr>
                <w:rFonts w:eastAsia="Times New Roman" w:cs="Times New Roman"/>
                <w:b/>
                <w:bCs/>
                <w:sz w:val="20"/>
                <w:szCs w:val="20"/>
                <w:lang w:eastAsia="cs-CZ"/>
              </w:rPr>
            </w:pPr>
            <w:r w:rsidRPr="007D6908">
              <w:rPr>
                <w:rFonts w:eastAsia="Times New Roman" w:cs="Times New Roman"/>
                <w:b/>
                <w:bCs/>
                <w:sz w:val="20"/>
                <w:szCs w:val="20"/>
                <w:lang w:eastAsia="cs-CZ"/>
              </w:rPr>
              <w:t>A07-04</w:t>
            </w:r>
          </w:p>
        </w:tc>
        <w:tc>
          <w:tcPr>
            <w:tcW w:w="5663" w:type="dxa"/>
            <w:gridSpan w:val="3"/>
            <w:tcBorders>
              <w:top w:val="nil"/>
              <w:left w:val="nil"/>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b/>
                <w:bCs/>
                <w:sz w:val="20"/>
                <w:szCs w:val="20"/>
                <w:lang w:eastAsia="cs-CZ"/>
              </w:rPr>
            </w:pPr>
            <w:r w:rsidRPr="007D6908">
              <w:rPr>
                <w:rFonts w:eastAsia="Times New Roman" w:cs="Times New Roman"/>
                <w:b/>
                <w:bCs/>
                <w:sz w:val="20"/>
                <w:szCs w:val="20"/>
                <w:lang w:eastAsia="cs-CZ"/>
              </w:rPr>
              <w:t> </w:t>
            </w:r>
          </w:p>
        </w:tc>
      </w:tr>
      <w:tr w:rsidR="000147B5" w:rsidRPr="007D6908" w:rsidTr="00E93B71">
        <w:trPr>
          <w:trHeight w:val="327"/>
        </w:trPr>
        <w:tc>
          <w:tcPr>
            <w:tcW w:w="2650" w:type="dxa"/>
            <w:tcBorders>
              <w:top w:val="nil"/>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Název aktivity:</w:t>
            </w:r>
          </w:p>
        </w:tc>
        <w:tc>
          <w:tcPr>
            <w:tcW w:w="6747"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7D6908" w:rsidRDefault="000147B5" w:rsidP="00E93B71">
            <w:pPr>
              <w:spacing w:after="0" w:line="240" w:lineRule="auto"/>
              <w:rPr>
                <w:rFonts w:eastAsia="Times New Roman" w:cs="Times New Roman"/>
                <w:b/>
                <w:bCs/>
                <w:sz w:val="18"/>
                <w:szCs w:val="18"/>
                <w:lang w:eastAsia="cs-CZ"/>
              </w:rPr>
            </w:pPr>
            <w:r w:rsidRPr="007D6908">
              <w:rPr>
                <w:rFonts w:eastAsia="Times New Roman" w:cs="Times New Roman"/>
                <w:b/>
                <w:bCs/>
                <w:sz w:val="18"/>
                <w:szCs w:val="18"/>
                <w:lang w:eastAsia="cs-CZ"/>
              </w:rPr>
              <w:t>Aktivní zapojení obcí v rámci realizace financování protidrogové politiky</w:t>
            </w:r>
          </w:p>
        </w:tc>
      </w:tr>
      <w:tr w:rsidR="000147B5" w:rsidRPr="007D6908" w:rsidTr="00E93B71">
        <w:trPr>
          <w:trHeight w:val="327"/>
        </w:trPr>
        <w:tc>
          <w:tcPr>
            <w:tcW w:w="2650"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6372"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37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r>
      <w:tr w:rsidR="000147B5" w:rsidRPr="007D6908" w:rsidTr="00E93B71">
        <w:trPr>
          <w:trHeight w:val="3163"/>
        </w:trPr>
        <w:tc>
          <w:tcPr>
            <w:tcW w:w="265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Vazba na strategické cíle:</w:t>
            </w:r>
          </w:p>
        </w:tc>
        <w:tc>
          <w:tcPr>
            <w:tcW w:w="674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SC4 Zlepšení nabídky služeb sociální prevence</w:t>
            </w:r>
            <w:r w:rsidRPr="007D6908">
              <w:rPr>
                <w:rFonts w:eastAsia="Times New Roman" w:cs="Times New Roman"/>
                <w:sz w:val="20"/>
                <w:szCs w:val="20"/>
                <w:lang w:eastAsia="cs-CZ"/>
              </w:rPr>
              <w:br/>
              <w:t>SC5 Optimalizace a využitelnost sítě služeb sociálního poradenství a služeb pro osoby ohrožené sociálním vyloučením, chudobou a nezaměstnaností                                                                                      SC6 Integrace národnostních menšin, prevence vzniku a řešení stávajících vyloučených lokalit</w:t>
            </w:r>
            <w:r w:rsidRPr="007D6908">
              <w:rPr>
                <w:rFonts w:eastAsia="Times New Roman" w:cs="Times New Roman"/>
                <w:sz w:val="20"/>
                <w:szCs w:val="20"/>
                <w:lang w:eastAsia="cs-CZ"/>
              </w:rPr>
              <w:br/>
              <w:t>SC7 Prevence vzniku škod a snižování rizik spojených s užíváním návykových látek a s patologickým hráčstvím prostřednictvím dostupné a komplexní sítě protidrogových služeb                                                                                                                                                                                                                                                                                     SC9 Udržitelný systém financování sociálních služeb, trvalá podpora procesů plánování a dostatečná informovanost veřejnosti</w:t>
            </w:r>
          </w:p>
        </w:tc>
      </w:tr>
      <w:tr w:rsidR="000147B5" w:rsidRPr="007D6908" w:rsidTr="00E93B71">
        <w:trPr>
          <w:trHeight w:val="546"/>
        </w:trPr>
        <w:tc>
          <w:tcPr>
            <w:tcW w:w="2650" w:type="dxa"/>
            <w:tcBorders>
              <w:top w:val="nil"/>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Cílové skupiny uživatelů:</w:t>
            </w:r>
          </w:p>
        </w:tc>
        <w:tc>
          <w:tcPr>
            <w:tcW w:w="674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osoby ohrožené sociálním vyloučením, osoby ohrožení závislostí, rodina a děti, mládež do 26 let</w:t>
            </w:r>
          </w:p>
        </w:tc>
      </w:tr>
      <w:tr w:rsidR="000147B5" w:rsidRPr="007D6908" w:rsidTr="00E93B71">
        <w:trPr>
          <w:trHeight w:val="1122"/>
        </w:trPr>
        <w:tc>
          <w:tcPr>
            <w:tcW w:w="2650" w:type="dxa"/>
            <w:tcBorders>
              <w:top w:val="nil"/>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Dotčené druhy sociálních služeb (§):</w:t>
            </w:r>
          </w:p>
        </w:tc>
        <w:tc>
          <w:tcPr>
            <w:tcW w:w="674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Sociální poradenství (§ 37), Domovy se zvláštním režimem (§ 50), Kontaktní centra (§ 59), Nízkoprahová zařízení pro děti a mládež (§ 62), Služby následné péče (§ 64), Terapeutické komunity (§ 68), Terénní programy (§ 69)</w:t>
            </w:r>
          </w:p>
        </w:tc>
      </w:tr>
      <w:tr w:rsidR="000147B5" w:rsidRPr="007D6908" w:rsidTr="00E93B71">
        <w:trPr>
          <w:trHeight w:val="327"/>
        </w:trPr>
        <w:tc>
          <w:tcPr>
            <w:tcW w:w="2650"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6372"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37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r>
      <w:tr w:rsidR="000147B5" w:rsidRPr="007D6908" w:rsidTr="00E93B71">
        <w:trPr>
          <w:trHeight w:val="327"/>
        </w:trPr>
        <w:tc>
          <w:tcPr>
            <w:tcW w:w="265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Doba realizace:</w:t>
            </w:r>
          </w:p>
        </w:tc>
        <w:tc>
          <w:tcPr>
            <w:tcW w:w="674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2015+</w:t>
            </w:r>
          </w:p>
        </w:tc>
      </w:tr>
      <w:tr w:rsidR="000147B5" w:rsidRPr="007D6908" w:rsidTr="00E93B71">
        <w:trPr>
          <w:trHeight w:val="327"/>
        </w:trPr>
        <w:tc>
          <w:tcPr>
            <w:tcW w:w="2650"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6372"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37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r>
      <w:tr w:rsidR="000147B5" w:rsidRPr="007D6908" w:rsidTr="00E93B71">
        <w:trPr>
          <w:trHeight w:val="546"/>
        </w:trPr>
        <w:tc>
          <w:tcPr>
            <w:tcW w:w="265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Odpovědnost za realizaci:</w:t>
            </w:r>
          </w:p>
        </w:tc>
        <w:tc>
          <w:tcPr>
            <w:tcW w:w="674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LK ve spolupráci s obcemi</w:t>
            </w:r>
          </w:p>
        </w:tc>
      </w:tr>
      <w:tr w:rsidR="000147B5" w:rsidRPr="007D6908" w:rsidTr="00E93B71">
        <w:trPr>
          <w:trHeight w:val="327"/>
        </w:trPr>
        <w:tc>
          <w:tcPr>
            <w:tcW w:w="2650"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6747" w:type="dxa"/>
            <w:gridSpan w:val="4"/>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r>
      <w:tr w:rsidR="000147B5" w:rsidRPr="007D6908" w:rsidTr="00E93B71">
        <w:trPr>
          <w:trHeight w:val="327"/>
        </w:trPr>
        <w:tc>
          <w:tcPr>
            <w:tcW w:w="265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Financování:</w:t>
            </w:r>
          </w:p>
        </w:tc>
        <w:tc>
          <w:tcPr>
            <w:tcW w:w="674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LK, obce</w:t>
            </w:r>
          </w:p>
        </w:tc>
      </w:tr>
      <w:tr w:rsidR="000147B5" w:rsidRPr="007D6908" w:rsidTr="00E93B71">
        <w:trPr>
          <w:trHeight w:val="327"/>
        </w:trPr>
        <w:tc>
          <w:tcPr>
            <w:tcW w:w="2650"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6372"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37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r>
      <w:tr w:rsidR="000147B5" w:rsidRPr="007D6908" w:rsidTr="00E93B71">
        <w:trPr>
          <w:trHeight w:val="3195"/>
        </w:trPr>
        <w:tc>
          <w:tcPr>
            <w:tcW w:w="26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Popis aktivity:</w:t>
            </w:r>
          </w:p>
        </w:tc>
        <w:tc>
          <w:tcPr>
            <w:tcW w:w="6747"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color w:val="000000"/>
                <w:sz w:val="20"/>
                <w:szCs w:val="20"/>
                <w:lang w:eastAsia="cs-CZ"/>
              </w:rPr>
            </w:pPr>
            <w:r w:rsidRPr="007D6908">
              <w:rPr>
                <w:rFonts w:eastAsia="Times New Roman" w:cs="Times New Roman"/>
                <w:color w:val="000000"/>
                <w:sz w:val="20"/>
                <w:szCs w:val="20"/>
                <w:lang w:eastAsia="cs-CZ"/>
              </w:rPr>
              <w:t>Již v předešlých letech byla nastavena spolupráce LK a obcí v oblasti financování protidrogové politiky. Předmětem aktivity pro budoucí období je revize nastavení klíče s ohledem na aktuální situaci ve financování protidrogových služeb (státní a krajská úroveň) s ohledem na nákladovost protidrogových služeb. Hledání způsobu zavedení plošné participace obcí kraje na klíči. Využití stávajících platforem (K 21, setkání s představiteli samospráv obcí, pracovní skupiny komunitního plánování obcí) k prosazování klíče. Propojení této oblasti s aktivitou A07-03 -realizace aktivit vedoucích k využití odvodů z provozování výherních zařízení do rozpočtů obcí na financování protidrogových služeb. Medializace problematiky, zveřejňování obcí, které spolufinancují a které ne.</w:t>
            </w:r>
          </w:p>
        </w:tc>
      </w:tr>
    </w:tbl>
    <w:p w:rsidR="000147B5" w:rsidRDefault="000147B5" w:rsidP="000147B5"/>
    <w:p w:rsidR="000147B5" w:rsidRDefault="000147B5" w:rsidP="000147B5">
      <w:r>
        <w:br w:type="page"/>
      </w:r>
    </w:p>
    <w:tbl>
      <w:tblPr>
        <w:tblW w:w="9420" w:type="dxa"/>
        <w:tblInd w:w="55" w:type="dxa"/>
        <w:tblCellMar>
          <w:left w:w="70" w:type="dxa"/>
          <w:right w:w="70" w:type="dxa"/>
        </w:tblCellMar>
        <w:tblLook w:val="04A0" w:firstRow="1" w:lastRow="0" w:firstColumn="1" w:lastColumn="0" w:noHBand="0" w:noVBand="1"/>
      </w:tblPr>
      <w:tblGrid>
        <w:gridCol w:w="2656"/>
        <w:gridCol w:w="1087"/>
        <w:gridCol w:w="3072"/>
        <w:gridCol w:w="2229"/>
        <w:gridCol w:w="376"/>
      </w:tblGrid>
      <w:tr w:rsidR="000147B5" w:rsidRPr="007D6908" w:rsidTr="00E93B71">
        <w:trPr>
          <w:trHeight w:val="330"/>
        </w:trPr>
        <w:tc>
          <w:tcPr>
            <w:tcW w:w="94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7D6908" w:rsidRDefault="000147B5" w:rsidP="00E93B71">
            <w:pPr>
              <w:spacing w:after="0" w:line="240" w:lineRule="auto"/>
              <w:jc w:val="center"/>
              <w:rPr>
                <w:rFonts w:eastAsia="Times New Roman" w:cs="Times New Roman"/>
                <w:b/>
                <w:bCs/>
                <w:szCs w:val="24"/>
                <w:lang w:eastAsia="cs-CZ"/>
              </w:rPr>
            </w:pPr>
            <w:r w:rsidRPr="007D6908">
              <w:rPr>
                <w:rFonts w:eastAsia="Times New Roman" w:cs="Times New Roman"/>
                <w:b/>
                <w:bCs/>
                <w:szCs w:val="24"/>
                <w:lang w:eastAsia="cs-CZ"/>
              </w:rPr>
              <w:lastRenderedPageBreak/>
              <w:t>Střednědobý plán rozvoje sociálních služeb v Libereckém kraji 2014-2017</w:t>
            </w:r>
          </w:p>
        </w:tc>
      </w:tr>
      <w:tr w:rsidR="000147B5" w:rsidRPr="007D6908" w:rsidTr="00E93B71">
        <w:trPr>
          <w:trHeight w:val="315"/>
        </w:trPr>
        <w:tc>
          <w:tcPr>
            <w:tcW w:w="6815"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2229"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376"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r>
      <w:tr w:rsidR="000147B5" w:rsidRPr="007D6908" w:rsidTr="00E93B71">
        <w:trPr>
          <w:trHeight w:val="315"/>
        </w:trPr>
        <w:tc>
          <w:tcPr>
            <w:tcW w:w="94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7D6908" w:rsidRDefault="000147B5" w:rsidP="00E93B71">
            <w:pPr>
              <w:spacing w:after="0" w:line="240" w:lineRule="auto"/>
              <w:jc w:val="center"/>
              <w:rPr>
                <w:rFonts w:eastAsia="Times New Roman" w:cs="Times New Roman"/>
                <w:b/>
                <w:bCs/>
                <w:sz w:val="20"/>
                <w:szCs w:val="20"/>
                <w:lang w:eastAsia="cs-CZ"/>
              </w:rPr>
            </w:pPr>
            <w:r w:rsidRPr="007D6908">
              <w:rPr>
                <w:rFonts w:eastAsia="Times New Roman" w:cs="Times New Roman"/>
                <w:b/>
                <w:bCs/>
                <w:sz w:val="20"/>
                <w:szCs w:val="20"/>
                <w:lang w:eastAsia="cs-CZ"/>
              </w:rPr>
              <w:t>KARTA ROZVOJOVÉ AKTIVITY</w:t>
            </w:r>
          </w:p>
        </w:tc>
      </w:tr>
      <w:tr w:rsidR="000147B5" w:rsidRPr="007D6908" w:rsidTr="00E93B71">
        <w:trPr>
          <w:trHeight w:val="315"/>
        </w:trPr>
        <w:tc>
          <w:tcPr>
            <w:tcW w:w="9420" w:type="dxa"/>
            <w:gridSpan w:val="5"/>
            <w:tcBorders>
              <w:top w:val="single" w:sz="8" w:space="0" w:color="auto"/>
              <w:left w:val="nil"/>
              <w:bottom w:val="single" w:sz="8" w:space="0" w:color="auto"/>
              <w:right w:val="nil"/>
            </w:tcBorders>
            <w:shd w:val="clear" w:color="auto" w:fill="auto"/>
            <w:noWrap/>
            <w:vAlign w:val="bottom"/>
            <w:hideMark/>
          </w:tcPr>
          <w:p w:rsidR="000147B5" w:rsidRPr="007D6908" w:rsidRDefault="000147B5" w:rsidP="00E93B71">
            <w:pPr>
              <w:spacing w:after="0" w:line="240" w:lineRule="auto"/>
              <w:jc w:val="center"/>
              <w:rPr>
                <w:rFonts w:eastAsia="Times New Roman" w:cs="Times New Roman"/>
                <w:b/>
                <w:bCs/>
                <w:sz w:val="20"/>
                <w:szCs w:val="20"/>
                <w:lang w:eastAsia="cs-CZ"/>
              </w:rPr>
            </w:pPr>
            <w:r w:rsidRPr="007D6908">
              <w:rPr>
                <w:rFonts w:eastAsia="Times New Roman" w:cs="Times New Roman"/>
                <w:b/>
                <w:bCs/>
                <w:sz w:val="20"/>
                <w:szCs w:val="20"/>
                <w:lang w:eastAsia="cs-CZ"/>
              </w:rPr>
              <w:t>AKČNÍ PLÁN ROZVOJE SOCIÁLNÍCH SLUŽEB PRO ROK 201</w:t>
            </w:r>
            <w:r>
              <w:rPr>
                <w:rFonts w:eastAsia="Times New Roman" w:cs="Times New Roman"/>
                <w:b/>
                <w:bCs/>
                <w:sz w:val="20"/>
                <w:szCs w:val="20"/>
                <w:lang w:eastAsia="cs-CZ"/>
              </w:rPr>
              <w:t>6</w:t>
            </w:r>
          </w:p>
        </w:tc>
      </w:tr>
      <w:tr w:rsidR="000147B5" w:rsidRPr="007D6908" w:rsidTr="00E93B71">
        <w:trPr>
          <w:trHeight w:val="315"/>
        </w:trPr>
        <w:tc>
          <w:tcPr>
            <w:tcW w:w="2656" w:type="dxa"/>
            <w:tcBorders>
              <w:top w:val="nil"/>
              <w:left w:val="single" w:sz="8" w:space="0" w:color="auto"/>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Číslo aktivity:</w:t>
            </w:r>
          </w:p>
        </w:tc>
        <w:tc>
          <w:tcPr>
            <w:tcW w:w="1087" w:type="dxa"/>
            <w:tcBorders>
              <w:top w:val="nil"/>
              <w:left w:val="nil"/>
              <w:bottom w:val="single" w:sz="8" w:space="0" w:color="auto"/>
              <w:right w:val="single" w:sz="8" w:space="0" w:color="auto"/>
            </w:tcBorders>
            <w:shd w:val="clear" w:color="CCFFFF" w:fill="DDD9C4"/>
            <w:noWrap/>
            <w:vAlign w:val="bottom"/>
            <w:hideMark/>
          </w:tcPr>
          <w:p w:rsidR="000147B5" w:rsidRPr="007D6908" w:rsidRDefault="000147B5" w:rsidP="00E93B71">
            <w:pPr>
              <w:spacing w:after="0" w:line="240" w:lineRule="auto"/>
              <w:rPr>
                <w:rFonts w:eastAsia="Times New Roman" w:cs="Times New Roman"/>
                <w:b/>
                <w:bCs/>
                <w:sz w:val="20"/>
                <w:szCs w:val="20"/>
                <w:lang w:eastAsia="cs-CZ"/>
              </w:rPr>
            </w:pPr>
            <w:r w:rsidRPr="007D6908">
              <w:rPr>
                <w:rFonts w:eastAsia="Times New Roman" w:cs="Times New Roman"/>
                <w:b/>
                <w:bCs/>
                <w:sz w:val="20"/>
                <w:szCs w:val="20"/>
                <w:lang w:eastAsia="cs-CZ"/>
              </w:rPr>
              <w:t>A07-04</w:t>
            </w:r>
          </w:p>
        </w:tc>
        <w:tc>
          <w:tcPr>
            <w:tcW w:w="5677" w:type="dxa"/>
            <w:gridSpan w:val="3"/>
            <w:tcBorders>
              <w:top w:val="nil"/>
              <w:left w:val="nil"/>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b/>
                <w:bCs/>
                <w:sz w:val="20"/>
                <w:szCs w:val="20"/>
                <w:lang w:eastAsia="cs-CZ"/>
              </w:rPr>
            </w:pPr>
            <w:r w:rsidRPr="007D6908">
              <w:rPr>
                <w:rFonts w:eastAsia="Times New Roman" w:cs="Times New Roman"/>
                <w:b/>
                <w:bCs/>
                <w:sz w:val="20"/>
                <w:szCs w:val="20"/>
                <w:lang w:eastAsia="cs-CZ"/>
              </w:rPr>
              <w:t> </w:t>
            </w:r>
          </w:p>
        </w:tc>
      </w:tr>
      <w:tr w:rsidR="000147B5" w:rsidRPr="007D6908" w:rsidTr="00E93B71">
        <w:trPr>
          <w:trHeight w:val="315"/>
        </w:trPr>
        <w:tc>
          <w:tcPr>
            <w:tcW w:w="2656" w:type="dxa"/>
            <w:tcBorders>
              <w:top w:val="nil"/>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Název aktivity:</w:t>
            </w:r>
          </w:p>
        </w:tc>
        <w:tc>
          <w:tcPr>
            <w:tcW w:w="6764"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7D6908" w:rsidRDefault="000147B5" w:rsidP="00E93B71">
            <w:pPr>
              <w:spacing w:after="0" w:line="240" w:lineRule="auto"/>
              <w:rPr>
                <w:rFonts w:eastAsia="Times New Roman" w:cs="Times New Roman"/>
                <w:b/>
                <w:bCs/>
                <w:sz w:val="18"/>
                <w:szCs w:val="18"/>
                <w:lang w:eastAsia="cs-CZ"/>
              </w:rPr>
            </w:pPr>
            <w:r w:rsidRPr="007D6908">
              <w:rPr>
                <w:rFonts w:eastAsia="Times New Roman" w:cs="Times New Roman"/>
                <w:b/>
                <w:bCs/>
                <w:sz w:val="18"/>
                <w:szCs w:val="18"/>
                <w:lang w:eastAsia="cs-CZ"/>
              </w:rPr>
              <w:t>Aktivní zapojení obcí v rámci realizace financování protidrogové politiky</w:t>
            </w:r>
          </w:p>
        </w:tc>
      </w:tr>
      <w:tr w:rsidR="000147B5" w:rsidRPr="007D6908" w:rsidTr="00E93B71">
        <w:trPr>
          <w:trHeight w:val="315"/>
        </w:trPr>
        <w:tc>
          <w:tcPr>
            <w:tcW w:w="2656"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6388"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376"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r>
      <w:tr w:rsidR="000147B5" w:rsidRPr="007D6908" w:rsidTr="00E93B71">
        <w:trPr>
          <w:trHeight w:val="3045"/>
        </w:trPr>
        <w:tc>
          <w:tcPr>
            <w:tcW w:w="265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Vazba na strategické cíle:</w:t>
            </w:r>
          </w:p>
        </w:tc>
        <w:tc>
          <w:tcPr>
            <w:tcW w:w="6764"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SC4 Zlepšení nabídky služeb sociální prevence</w:t>
            </w:r>
            <w:r w:rsidRPr="007D6908">
              <w:rPr>
                <w:rFonts w:eastAsia="Times New Roman" w:cs="Times New Roman"/>
                <w:sz w:val="20"/>
                <w:szCs w:val="20"/>
                <w:lang w:eastAsia="cs-CZ"/>
              </w:rPr>
              <w:br/>
              <w:t>SC5 Optimalizace a využitelnost sítě služeb sociálního poradenství a služeb pro osoby ohrožené sociálním vyloučením, chudobou a nezaměstnaností                                                                                      SC6 Integrace národnostních menšin, prevence vzniku a řešení stávajících vyloučených lokalit</w:t>
            </w:r>
            <w:r w:rsidRPr="007D6908">
              <w:rPr>
                <w:rFonts w:eastAsia="Times New Roman" w:cs="Times New Roman"/>
                <w:sz w:val="20"/>
                <w:szCs w:val="20"/>
                <w:lang w:eastAsia="cs-CZ"/>
              </w:rPr>
              <w:br/>
              <w:t>SC7 Prevence vzniku škod a snižování rizik spojených s užíváním návykových látek a s patologickým hráčstvím prostřednictvím dostupné a komplexní sítě protidrogových služeb                                                                                                                                                                                                                                                                                     SC9 Udržitelný systém financování sociálních služeb, trvalá podpora procesů plánování a dostatečná informovanost veřejnosti</w:t>
            </w:r>
          </w:p>
        </w:tc>
      </w:tr>
      <w:tr w:rsidR="000147B5" w:rsidRPr="007D6908" w:rsidTr="00E93B71">
        <w:trPr>
          <w:trHeight w:val="525"/>
        </w:trPr>
        <w:tc>
          <w:tcPr>
            <w:tcW w:w="2656" w:type="dxa"/>
            <w:tcBorders>
              <w:top w:val="nil"/>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Cílové skupiny uživatelů:</w:t>
            </w:r>
          </w:p>
        </w:tc>
        <w:tc>
          <w:tcPr>
            <w:tcW w:w="6764"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osoby ohrožené sociálním vyloučením, osoby ohrožení závislostí, rodina a děti, mládež do 26 let</w:t>
            </w:r>
          </w:p>
        </w:tc>
      </w:tr>
      <w:tr w:rsidR="000147B5" w:rsidRPr="007D6908" w:rsidTr="00E93B71">
        <w:trPr>
          <w:trHeight w:val="1080"/>
        </w:trPr>
        <w:tc>
          <w:tcPr>
            <w:tcW w:w="2656" w:type="dxa"/>
            <w:tcBorders>
              <w:top w:val="nil"/>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Dotčené druhy sociálních služeb (§):</w:t>
            </w:r>
          </w:p>
        </w:tc>
        <w:tc>
          <w:tcPr>
            <w:tcW w:w="6764"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Sociální poradenství (§ 37), Domovy se zvláštním režimem (§ 50), Kontaktní centra (§ 59), Nízkoprahová zařízení pro děti a mládež (§ 62), Služby následné péče (§ 64), Terapeutické komunity (§ 68), Terénní programy (§ 69)</w:t>
            </w:r>
          </w:p>
        </w:tc>
      </w:tr>
      <w:tr w:rsidR="000147B5" w:rsidRPr="007D6908" w:rsidTr="00E93B71">
        <w:trPr>
          <w:trHeight w:val="315"/>
        </w:trPr>
        <w:tc>
          <w:tcPr>
            <w:tcW w:w="2656"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6388"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376"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r>
      <w:tr w:rsidR="000147B5" w:rsidRPr="007D6908" w:rsidTr="00E93B71">
        <w:trPr>
          <w:trHeight w:val="315"/>
        </w:trPr>
        <w:tc>
          <w:tcPr>
            <w:tcW w:w="265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Doba realizace:</w:t>
            </w:r>
          </w:p>
        </w:tc>
        <w:tc>
          <w:tcPr>
            <w:tcW w:w="67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2015+</w:t>
            </w:r>
          </w:p>
        </w:tc>
      </w:tr>
      <w:tr w:rsidR="000147B5" w:rsidRPr="007D6908" w:rsidTr="00E93B71">
        <w:trPr>
          <w:trHeight w:val="315"/>
        </w:trPr>
        <w:tc>
          <w:tcPr>
            <w:tcW w:w="2656"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6388"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376"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r>
      <w:tr w:rsidR="000147B5" w:rsidRPr="007D6908" w:rsidTr="00E93B71">
        <w:trPr>
          <w:trHeight w:val="525"/>
        </w:trPr>
        <w:tc>
          <w:tcPr>
            <w:tcW w:w="265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Odpovědnost za realizaci:</w:t>
            </w:r>
          </w:p>
        </w:tc>
        <w:tc>
          <w:tcPr>
            <w:tcW w:w="6764"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LK ve spolupráci s obcemi</w:t>
            </w:r>
          </w:p>
        </w:tc>
      </w:tr>
      <w:tr w:rsidR="000147B5" w:rsidRPr="007D6908" w:rsidTr="00E93B71">
        <w:trPr>
          <w:trHeight w:val="315"/>
        </w:trPr>
        <w:tc>
          <w:tcPr>
            <w:tcW w:w="2656"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6764" w:type="dxa"/>
            <w:gridSpan w:val="4"/>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r>
      <w:tr w:rsidR="000147B5" w:rsidRPr="007D6908" w:rsidTr="00E93B71">
        <w:trPr>
          <w:trHeight w:val="315"/>
        </w:trPr>
        <w:tc>
          <w:tcPr>
            <w:tcW w:w="265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Financování:</w:t>
            </w:r>
          </w:p>
        </w:tc>
        <w:tc>
          <w:tcPr>
            <w:tcW w:w="67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LK, obce</w:t>
            </w:r>
          </w:p>
        </w:tc>
      </w:tr>
      <w:tr w:rsidR="000147B5" w:rsidRPr="007D6908" w:rsidTr="00E93B71">
        <w:trPr>
          <w:trHeight w:val="315"/>
        </w:trPr>
        <w:tc>
          <w:tcPr>
            <w:tcW w:w="2656"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6388"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376"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r>
      <w:tr w:rsidR="000147B5" w:rsidRPr="007D6908" w:rsidTr="00E93B71">
        <w:trPr>
          <w:trHeight w:val="3075"/>
        </w:trPr>
        <w:tc>
          <w:tcPr>
            <w:tcW w:w="265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Popis aktivity:</w:t>
            </w:r>
          </w:p>
        </w:tc>
        <w:tc>
          <w:tcPr>
            <w:tcW w:w="6764"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color w:val="000000"/>
                <w:sz w:val="20"/>
                <w:szCs w:val="20"/>
                <w:lang w:eastAsia="cs-CZ"/>
              </w:rPr>
            </w:pPr>
            <w:r w:rsidRPr="007D6908">
              <w:rPr>
                <w:rFonts w:eastAsia="Times New Roman" w:cs="Times New Roman"/>
                <w:color w:val="000000"/>
                <w:sz w:val="20"/>
                <w:szCs w:val="20"/>
                <w:lang w:eastAsia="cs-CZ"/>
              </w:rPr>
              <w:t>Již v předešlých letech byla nastavena spolupráce LK a obcí v oblasti financování protidrogové politiky. Předmětem aktivity pro budoucí období je revize nastavení klíče s ohledem na aktuální situaci ve financování protidrogových služeb (státní a krajská úroveň) s ohledem na nákladovost protidrogových služeb. Hledání způsobu zavedení plošné participace obcí kraje na klíči. Využití stávajících platforem (K 21, setkání s představiteli samospráv obcí, pracovní skupiny komunitního plánování obcí) k prosazování klíče. Propojení této oblasti s aktivitou A07-03 -realizace aktivit vedoucích k využití odvodů z provozování výherních zařízení do rozpočtů obcí na financování protidrogových služeb. Medializace problematiky, zveřejňování obcí, které spolufinancují a které ne.</w:t>
            </w:r>
          </w:p>
        </w:tc>
      </w:tr>
    </w:tbl>
    <w:p w:rsidR="000147B5" w:rsidRDefault="000147B5" w:rsidP="000147B5"/>
    <w:p w:rsidR="000147B5" w:rsidRDefault="000147B5" w:rsidP="000147B5">
      <w:r>
        <w:br w:type="page"/>
      </w:r>
    </w:p>
    <w:tbl>
      <w:tblPr>
        <w:tblW w:w="9327" w:type="dxa"/>
        <w:tblInd w:w="55" w:type="dxa"/>
        <w:tblCellMar>
          <w:left w:w="70" w:type="dxa"/>
          <w:right w:w="70" w:type="dxa"/>
        </w:tblCellMar>
        <w:tblLook w:val="04A0" w:firstRow="1" w:lastRow="0" w:firstColumn="1" w:lastColumn="0" w:noHBand="0" w:noVBand="1"/>
      </w:tblPr>
      <w:tblGrid>
        <w:gridCol w:w="2334"/>
        <w:gridCol w:w="926"/>
        <w:gridCol w:w="3106"/>
        <w:gridCol w:w="2527"/>
        <w:gridCol w:w="434"/>
      </w:tblGrid>
      <w:tr w:rsidR="000147B5" w:rsidRPr="004335AE" w:rsidTr="00E93B71">
        <w:trPr>
          <w:trHeight w:val="332"/>
        </w:trPr>
        <w:tc>
          <w:tcPr>
            <w:tcW w:w="9327"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7D6908" w:rsidRDefault="000147B5" w:rsidP="00E93B71">
            <w:pPr>
              <w:spacing w:after="0" w:line="240" w:lineRule="auto"/>
              <w:jc w:val="center"/>
              <w:rPr>
                <w:rFonts w:eastAsia="Times New Roman" w:cs="Times New Roman"/>
                <w:b/>
                <w:bCs/>
                <w:sz w:val="20"/>
                <w:szCs w:val="20"/>
                <w:lang w:eastAsia="cs-CZ"/>
              </w:rPr>
            </w:pPr>
            <w:r w:rsidRPr="007D6908">
              <w:rPr>
                <w:rFonts w:eastAsia="Times New Roman" w:cs="Times New Roman"/>
                <w:b/>
                <w:bCs/>
                <w:sz w:val="20"/>
                <w:szCs w:val="20"/>
                <w:lang w:eastAsia="cs-CZ"/>
              </w:rPr>
              <w:lastRenderedPageBreak/>
              <w:t>Střednědobý plán rozvoje sociálních služeb v Libereckém kraji 2014-2017</w:t>
            </w:r>
          </w:p>
        </w:tc>
      </w:tr>
      <w:tr w:rsidR="000147B5" w:rsidRPr="004335AE" w:rsidTr="00E93B71">
        <w:trPr>
          <w:trHeight w:val="317"/>
        </w:trPr>
        <w:tc>
          <w:tcPr>
            <w:tcW w:w="6366"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2527"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434"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r>
      <w:tr w:rsidR="000147B5" w:rsidRPr="004335AE" w:rsidTr="00E93B71">
        <w:trPr>
          <w:trHeight w:val="317"/>
        </w:trPr>
        <w:tc>
          <w:tcPr>
            <w:tcW w:w="9327"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7D6908" w:rsidRDefault="000147B5" w:rsidP="00E93B71">
            <w:pPr>
              <w:spacing w:after="0" w:line="240" w:lineRule="auto"/>
              <w:jc w:val="center"/>
              <w:rPr>
                <w:rFonts w:eastAsia="Times New Roman" w:cs="Times New Roman"/>
                <w:b/>
                <w:bCs/>
                <w:sz w:val="20"/>
                <w:szCs w:val="20"/>
                <w:lang w:eastAsia="cs-CZ"/>
              </w:rPr>
            </w:pPr>
            <w:r w:rsidRPr="007D6908">
              <w:rPr>
                <w:rFonts w:eastAsia="Times New Roman" w:cs="Times New Roman"/>
                <w:b/>
                <w:bCs/>
                <w:sz w:val="20"/>
                <w:szCs w:val="20"/>
                <w:lang w:eastAsia="cs-CZ"/>
              </w:rPr>
              <w:t>KARTA ROZVOJOVÉ AKTIVITY</w:t>
            </w:r>
          </w:p>
        </w:tc>
      </w:tr>
      <w:tr w:rsidR="000147B5" w:rsidRPr="004335AE" w:rsidTr="00E93B71">
        <w:trPr>
          <w:trHeight w:val="317"/>
        </w:trPr>
        <w:tc>
          <w:tcPr>
            <w:tcW w:w="9327" w:type="dxa"/>
            <w:gridSpan w:val="5"/>
            <w:tcBorders>
              <w:top w:val="single" w:sz="8" w:space="0" w:color="auto"/>
              <w:left w:val="nil"/>
              <w:bottom w:val="single" w:sz="8" w:space="0" w:color="auto"/>
              <w:right w:val="nil"/>
            </w:tcBorders>
            <w:shd w:val="clear" w:color="auto" w:fill="auto"/>
            <w:noWrap/>
            <w:vAlign w:val="bottom"/>
            <w:hideMark/>
          </w:tcPr>
          <w:p w:rsidR="000147B5" w:rsidRPr="007D6908" w:rsidRDefault="000147B5" w:rsidP="00E93B71">
            <w:pPr>
              <w:spacing w:after="0" w:line="240" w:lineRule="auto"/>
              <w:jc w:val="center"/>
              <w:rPr>
                <w:rFonts w:eastAsia="Times New Roman" w:cs="Times New Roman"/>
                <w:b/>
                <w:bCs/>
                <w:sz w:val="20"/>
                <w:szCs w:val="20"/>
                <w:lang w:eastAsia="cs-CZ"/>
              </w:rPr>
            </w:pPr>
            <w:r w:rsidRPr="007D6908">
              <w:rPr>
                <w:rFonts w:eastAsia="Times New Roman" w:cs="Times New Roman"/>
                <w:b/>
                <w:bCs/>
                <w:sz w:val="20"/>
                <w:szCs w:val="20"/>
                <w:lang w:eastAsia="cs-CZ"/>
              </w:rPr>
              <w:t>AKČNÍ PLÁN ROZVOJE SOCIÁLNÍCH SLUŽEB PRO ROK 201</w:t>
            </w:r>
            <w:r>
              <w:rPr>
                <w:rFonts w:eastAsia="Times New Roman" w:cs="Times New Roman"/>
                <w:b/>
                <w:bCs/>
                <w:sz w:val="20"/>
                <w:szCs w:val="20"/>
                <w:lang w:eastAsia="cs-CZ"/>
              </w:rPr>
              <w:t>6</w:t>
            </w:r>
          </w:p>
        </w:tc>
      </w:tr>
      <w:tr w:rsidR="000147B5" w:rsidRPr="004335AE" w:rsidTr="00E93B71">
        <w:trPr>
          <w:trHeight w:val="317"/>
        </w:trPr>
        <w:tc>
          <w:tcPr>
            <w:tcW w:w="2334" w:type="dxa"/>
            <w:tcBorders>
              <w:top w:val="nil"/>
              <w:left w:val="single" w:sz="8" w:space="0" w:color="auto"/>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Číslo aktivity:</w:t>
            </w:r>
          </w:p>
        </w:tc>
        <w:tc>
          <w:tcPr>
            <w:tcW w:w="926" w:type="dxa"/>
            <w:tcBorders>
              <w:top w:val="nil"/>
              <w:left w:val="nil"/>
              <w:bottom w:val="single" w:sz="8" w:space="0" w:color="auto"/>
              <w:right w:val="single" w:sz="8" w:space="0" w:color="auto"/>
            </w:tcBorders>
            <w:shd w:val="clear" w:color="CCFFFF" w:fill="DDD9C4"/>
            <w:noWrap/>
            <w:vAlign w:val="bottom"/>
            <w:hideMark/>
          </w:tcPr>
          <w:p w:rsidR="000147B5" w:rsidRPr="007D6908" w:rsidRDefault="000147B5" w:rsidP="00E93B71">
            <w:pPr>
              <w:spacing w:after="0" w:line="240" w:lineRule="auto"/>
              <w:rPr>
                <w:rFonts w:eastAsia="Times New Roman" w:cs="Times New Roman"/>
                <w:b/>
                <w:bCs/>
                <w:sz w:val="20"/>
                <w:szCs w:val="20"/>
                <w:lang w:eastAsia="cs-CZ"/>
              </w:rPr>
            </w:pPr>
            <w:r w:rsidRPr="007D6908">
              <w:rPr>
                <w:rFonts w:eastAsia="Times New Roman" w:cs="Times New Roman"/>
                <w:b/>
                <w:bCs/>
                <w:sz w:val="20"/>
                <w:szCs w:val="20"/>
                <w:lang w:eastAsia="cs-CZ"/>
              </w:rPr>
              <w:t>A07-05</w:t>
            </w:r>
          </w:p>
        </w:tc>
        <w:tc>
          <w:tcPr>
            <w:tcW w:w="6067" w:type="dxa"/>
            <w:gridSpan w:val="3"/>
            <w:tcBorders>
              <w:top w:val="nil"/>
              <w:left w:val="nil"/>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b/>
                <w:bCs/>
                <w:sz w:val="20"/>
                <w:szCs w:val="20"/>
                <w:lang w:eastAsia="cs-CZ"/>
              </w:rPr>
            </w:pPr>
            <w:r w:rsidRPr="007D6908">
              <w:rPr>
                <w:rFonts w:eastAsia="Times New Roman" w:cs="Times New Roman"/>
                <w:b/>
                <w:bCs/>
                <w:sz w:val="20"/>
                <w:szCs w:val="20"/>
                <w:lang w:eastAsia="cs-CZ"/>
              </w:rPr>
              <w:t> </w:t>
            </w:r>
          </w:p>
        </w:tc>
      </w:tr>
      <w:tr w:rsidR="000147B5" w:rsidRPr="004335AE" w:rsidTr="00E93B71">
        <w:trPr>
          <w:trHeight w:val="710"/>
        </w:trPr>
        <w:tc>
          <w:tcPr>
            <w:tcW w:w="2334" w:type="dxa"/>
            <w:tcBorders>
              <w:top w:val="nil"/>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Název aktivity:</w:t>
            </w:r>
          </w:p>
        </w:tc>
        <w:tc>
          <w:tcPr>
            <w:tcW w:w="6993" w:type="dxa"/>
            <w:gridSpan w:val="4"/>
            <w:tcBorders>
              <w:top w:val="single" w:sz="8" w:space="0" w:color="auto"/>
              <w:left w:val="nil"/>
              <w:bottom w:val="single" w:sz="8" w:space="0" w:color="auto"/>
              <w:right w:val="single" w:sz="8" w:space="0" w:color="000000"/>
            </w:tcBorders>
            <w:shd w:val="clear" w:color="000000" w:fill="99CCFF"/>
            <w:vAlign w:val="center"/>
            <w:hideMark/>
          </w:tcPr>
          <w:p w:rsidR="000147B5" w:rsidRPr="007D6908" w:rsidRDefault="000147B5" w:rsidP="00E93B71">
            <w:pPr>
              <w:spacing w:after="0" w:line="240" w:lineRule="auto"/>
              <w:rPr>
                <w:rFonts w:eastAsia="Times New Roman" w:cs="Times New Roman"/>
                <w:b/>
                <w:bCs/>
                <w:sz w:val="20"/>
                <w:szCs w:val="20"/>
                <w:lang w:eastAsia="cs-CZ"/>
              </w:rPr>
            </w:pPr>
            <w:r w:rsidRPr="007D6908">
              <w:rPr>
                <w:rFonts w:eastAsia="Times New Roman" w:cs="Times New Roman"/>
                <w:b/>
                <w:bCs/>
                <w:sz w:val="20"/>
                <w:szCs w:val="20"/>
                <w:lang w:eastAsia="cs-CZ"/>
              </w:rPr>
              <w:t>Zvýšení dostupnosti kontaktních center pro osoby závislé na návykových látkách v Libereckém kraji</w:t>
            </w:r>
          </w:p>
        </w:tc>
      </w:tr>
      <w:tr w:rsidR="000147B5" w:rsidRPr="004335AE" w:rsidTr="00E93B71">
        <w:trPr>
          <w:trHeight w:val="96"/>
        </w:trPr>
        <w:tc>
          <w:tcPr>
            <w:tcW w:w="2334"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6559"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434"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r>
      <w:tr w:rsidR="000147B5" w:rsidRPr="004335AE" w:rsidTr="00E93B71">
        <w:trPr>
          <w:trHeight w:val="3020"/>
        </w:trPr>
        <w:tc>
          <w:tcPr>
            <w:tcW w:w="23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Vazba strategické cíle:</w:t>
            </w:r>
          </w:p>
        </w:tc>
        <w:tc>
          <w:tcPr>
            <w:tcW w:w="6993"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SC4 Zlepšení nabídky služeb sociální prevence</w:t>
            </w:r>
            <w:r w:rsidRPr="007D6908">
              <w:rPr>
                <w:rFonts w:eastAsia="Times New Roman" w:cs="Times New Roman"/>
                <w:sz w:val="20"/>
                <w:szCs w:val="20"/>
                <w:lang w:eastAsia="cs-CZ"/>
              </w:rPr>
              <w:br/>
              <w:t xml:space="preserve">SC5 Optimalizace a využitelnost sítě služeb sociálního poradenství a služeb pro osoby ohrožené sociálním vyloučením, chudobou a nezaměstnaností                 </w:t>
            </w:r>
          </w:p>
          <w:p w:rsidR="000147B5"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 xml:space="preserve">SC6 Integrace národnostních menšin, prevence vzniku a řešení stávajících vyloučených lokalit                                                                                 </w:t>
            </w:r>
          </w:p>
          <w:p w:rsidR="000147B5"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 xml:space="preserve">SC7 Prevence vzniku škod a snižování rizik spojených s užíváním návykových látek a s patologickým hráčstvím prostřednictvím dostupné a komplexní sítě protidrogových služeb       </w:t>
            </w:r>
            <w:r w:rsidRPr="007D6908">
              <w:rPr>
                <w:rFonts w:eastAsia="Times New Roman" w:cs="Times New Roman"/>
                <w:sz w:val="20"/>
                <w:szCs w:val="20"/>
                <w:lang w:eastAsia="cs-CZ"/>
              </w:rPr>
              <w:br/>
              <w:t xml:space="preserve">SC8 Zavedený systém optimalizace a řízení sítě sociálních služeb, včetně vyšší míry zapojení obcí a meziresortní spolupráce                                                        </w:t>
            </w:r>
          </w:p>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SC10 Podpora poskytovatelů prostřednictvím vzdělávání personálu, metodického vedení, sledování a kontroly kvality služeb</w:t>
            </w:r>
          </w:p>
        </w:tc>
      </w:tr>
      <w:tr w:rsidR="000147B5" w:rsidRPr="004335AE" w:rsidTr="00E93B71">
        <w:trPr>
          <w:trHeight w:val="529"/>
        </w:trPr>
        <w:tc>
          <w:tcPr>
            <w:tcW w:w="2334" w:type="dxa"/>
            <w:tcBorders>
              <w:top w:val="nil"/>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Cílové skupiny uživatelů:</w:t>
            </w:r>
          </w:p>
        </w:tc>
        <w:tc>
          <w:tcPr>
            <w:tcW w:w="6993"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osoby ohrožené sociálním vyloučením, uživatelé návykových látek</w:t>
            </w:r>
          </w:p>
        </w:tc>
      </w:tr>
      <w:tr w:rsidR="000147B5" w:rsidRPr="004335AE" w:rsidTr="00E93B71">
        <w:trPr>
          <w:trHeight w:val="660"/>
        </w:trPr>
        <w:tc>
          <w:tcPr>
            <w:tcW w:w="2334" w:type="dxa"/>
            <w:tcBorders>
              <w:top w:val="nil"/>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Dotčené druhy sociálních služeb (§):</w:t>
            </w:r>
          </w:p>
        </w:tc>
        <w:tc>
          <w:tcPr>
            <w:tcW w:w="6993"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Kontaktní centra (§ 59), Terénní programy (§ 69)</w:t>
            </w:r>
          </w:p>
        </w:tc>
      </w:tr>
      <w:tr w:rsidR="000147B5" w:rsidRPr="004335AE" w:rsidTr="00E93B71">
        <w:trPr>
          <w:trHeight w:val="176"/>
        </w:trPr>
        <w:tc>
          <w:tcPr>
            <w:tcW w:w="2334"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6559"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434"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r>
      <w:tr w:rsidR="000147B5" w:rsidRPr="004335AE" w:rsidTr="00E93B71">
        <w:trPr>
          <w:trHeight w:val="317"/>
        </w:trPr>
        <w:tc>
          <w:tcPr>
            <w:tcW w:w="23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Doba realizace:</w:t>
            </w:r>
          </w:p>
        </w:tc>
        <w:tc>
          <w:tcPr>
            <w:tcW w:w="6993"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2015+</w:t>
            </w:r>
          </w:p>
        </w:tc>
      </w:tr>
      <w:tr w:rsidR="000147B5" w:rsidRPr="004335AE" w:rsidTr="00E93B71">
        <w:trPr>
          <w:trHeight w:val="254"/>
        </w:trPr>
        <w:tc>
          <w:tcPr>
            <w:tcW w:w="2334"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6559"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434"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r>
      <w:tr w:rsidR="000147B5" w:rsidRPr="004335AE" w:rsidTr="00E93B71">
        <w:trPr>
          <w:trHeight w:val="529"/>
        </w:trPr>
        <w:tc>
          <w:tcPr>
            <w:tcW w:w="23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Odpovědnost za realizaci:</w:t>
            </w:r>
          </w:p>
        </w:tc>
        <w:tc>
          <w:tcPr>
            <w:tcW w:w="6993"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 xml:space="preserve">LK a obce ve spolupráci s poskytovatelem dané služby </w:t>
            </w:r>
          </w:p>
        </w:tc>
      </w:tr>
      <w:tr w:rsidR="000147B5" w:rsidRPr="004335AE" w:rsidTr="00E93B71">
        <w:trPr>
          <w:trHeight w:val="137"/>
        </w:trPr>
        <w:tc>
          <w:tcPr>
            <w:tcW w:w="2334"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6993" w:type="dxa"/>
            <w:gridSpan w:val="4"/>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r>
      <w:tr w:rsidR="000147B5" w:rsidRPr="004335AE" w:rsidTr="00E93B71">
        <w:trPr>
          <w:trHeight w:val="317"/>
        </w:trPr>
        <w:tc>
          <w:tcPr>
            <w:tcW w:w="23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Financování:</w:t>
            </w:r>
          </w:p>
        </w:tc>
        <w:tc>
          <w:tcPr>
            <w:tcW w:w="6993"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LK, obce, ČR</w:t>
            </w:r>
          </w:p>
        </w:tc>
      </w:tr>
      <w:tr w:rsidR="000147B5" w:rsidRPr="004335AE" w:rsidTr="00E93B71">
        <w:trPr>
          <w:trHeight w:val="117"/>
        </w:trPr>
        <w:tc>
          <w:tcPr>
            <w:tcW w:w="2334"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6559"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c>
          <w:tcPr>
            <w:tcW w:w="434"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 w:val="20"/>
                <w:szCs w:val="20"/>
                <w:lang w:eastAsia="cs-CZ"/>
              </w:rPr>
            </w:pPr>
          </w:p>
        </w:tc>
      </w:tr>
      <w:tr w:rsidR="000147B5" w:rsidRPr="004335AE" w:rsidTr="00E93B71">
        <w:trPr>
          <w:trHeight w:val="4246"/>
        </w:trPr>
        <w:tc>
          <w:tcPr>
            <w:tcW w:w="23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Popis aktivity:</w:t>
            </w:r>
          </w:p>
        </w:tc>
        <w:tc>
          <w:tcPr>
            <w:tcW w:w="6993"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 xml:space="preserve">Na území kraje fungují 2 kontaktní centra, a to v České Lípě a v Liberci. Nedostatkem českolipského K-centra je nenaplnění kritéria </w:t>
            </w:r>
            <w:proofErr w:type="spellStart"/>
            <w:r w:rsidRPr="007D6908">
              <w:rPr>
                <w:rFonts w:eastAsia="Times New Roman" w:cs="Times New Roman"/>
                <w:sz w:val="20"/>
                <w:szCs w:val="20"/>
                <w:lang w:eastAsia="cs-CZ"/>
              </w:rPr>
              <w:t>nízkoprahovosti</w:t>
            </w:r>
            <w:proofErr w:type="spellEnd"/>
            <w:r w:rsidRPr="007D6908">
              <w:rPr>
                <w:rFonts w:eastAsia="Times New Roman" w:cs="Times New Roman"/>
                <w:sz w:val="20"/>
                <w:szCs w:val="20"/>
                <w:lang w:eastAsia="cs-CZ"/>
              </w:rPr>
              <w:t>, kdy je zařízení umístěno v 1. patře budovy uprostřed sídliště (stigmatizace klientů, vedle uživatelů drog (dále také jen „UD“) využívají službu i rodinní příslušníci a osoby blízké). K-centrum v Liberci se z hlediska naplnění kapacity a obslužnosti pohybuje na hranici únosnosti. Počet klientů a poskytnutých výkonů dlouhodobě meziročně narůstá. Nárůst byl markantní v r. 2013, tento trend pokračuje i v r. 2014.</w:t>
            </w:r>
          </w:p>
          <w:p w:rsidR="000147B5" w:rsidRPr="007D6908" w:rsidRDefault="000147B5" w:rsidP="00E93B71">
            <w:pPr>
              <w:spacing w:after="0" w:line="240" w:lineRule="auto"/>
              <w:rPr>
                <w:rFonts w:eastAsia="Times New Roman" w:cs="Times New Roman"/>
                <w:sz w:val="20"/>
                <w:szCs w:val="20"/>
                <w:lang w:eastAsia="cs-CZ"/>
              </w:rPr>
            </w:pPr>
            <w:r w:rsidRPr="007D6908">
              <w:rPr>
                <w:rFonts w:eastAsia="Times New Roman" w:cs="Times New Roman"/>
                <w:sz w:val="20"/>
                <w:szCs w:val="20"/>
                <w:lang w:eastAsia="cs-CZ"/>
              </w:rPr>
              <w:t xml:space="preserve">Levnější alternativou služby kontaktní centrum bylo kontaktní místo, které fungovalo v Jablonci n. Nisou - obci s vysokou </w:t>
            </w:r>
            <w:proofErr w:type="spellStart"/>
            <w:r w:rsidRPr="007D6908">
              <w:rPr>
                <w:rFonts w:eastAsia="Times New Roman" w:cs="Times New Roman"/>
                <w:sz w:val="20"/>
                <w:szCs w:val="20"/>
                <w:lang w:eastAsia="cs-CZ"/>
              </w:rPr>
              <w:t>promořeností</w:t>
            </w:r>
            <w:proofErr w:type="spellEnd"/>
            <w:r w:rsidRPr="007D6908">
              <w:rPr>
                <w:rFonts w:eastAsia="Times New Roman" w:cs="Times New Roman"/>
                <w:sz w:val="20"/>
                <w:szCs w:val="20"/>
                <w:lang w:eastAsia="cs-CZ"/>
              </w:rPr>
              <w:t xml:space="preserve"> drogami a s dlouhodobě nejvyšším počtem UD využívajících služby terénního programu pro drogově závislé (v porovnání s ostatními obcemi v kraji). Zařízení bylo klienty hojně využíváno, ovšem v r. 2013 bylo bez náhrady zrušeno. Město prodalo budovu, v jejíchž prostorách byla služba poskytována. Cílem aktivity je posílení kapacity libereckého K-centra, zajištění nových prostor K-centra v České Lípě (splňujících podmínky </w:t>
            </w:r>
            <w:proofErr w:type="spellStart"/>
            <w:r w:rsidRPr="007D6908">
              <w:rPr>
                <w:rFonts w:eastAsia="Times New Roman" w:cs="Times New Roman"/>
                <w:sz w:val="20"/>
                <w:szCs w:val="20"/>
                <w:lang w:eastAsia="cs-CZ"/>
              </w:rPr>
              <w:t>nízkoprahovosti</w:t>
            </w:r>
            <w:proofErr w:type="spellEnd"/>
            <w:r w:rsidRPr="007D6908">
              <w:rPr>
                <w:rFonts w:eastAsia="Times New Roman" w:cs="Times New Roman"/>
                <w:sz w:val="20"/>
                <w:szCs w:val="20"/>
                <w:lang w:eastAsia="cs-CZ"/>
              </w:rPr>
              <w:t>) a obnovení kontaktního místa v drogově problémové lokalitě Jablonec n. Nisou. Všechny aktivity budou prodiskutovány s obcemi.</w:t>
            </w:r>
          </w:p>
        </w:tc>
      </w:tr>
    </w:tbl>
    <w:p w:rsidR="000147B5" w:rsidRDefault="000147B5" w:rsidP="000147B5">
      <w:r>
        <w:br w:type="page"/>
      </w:r>
    </w:p>
    <w:p w:rsidR="000147B5" w:rsidRDefault="000147B5" w:rsidP="000147B5">
      <w:pPr>
        <w:pStyle w:val="Nadpis2"/>
      </w:pPr>
      <w:bookmarkStart w:id="73" w:name="_Toc420500205"/>
      <w:r w:rsidRPr="00C3743A">
        <w:lastRenderedPageBreak/>
        <w:t>SC8 Zavedený systém optimalizace a řízení sítě sociálních služeb, včetně vyšší míry zapojení obcí a meziresortní spolupráce</w:t>
      </w:r>
      <w:bookmarkEnd w:id="73"/>
    </w:p>
    <w:tbl>
      <w:tblPr>
        <w:tblW w:w="8880" w:type="dxa"/>
        <w:tblInd w:w="55" w:type="dxa"/>
        <w:tblCellMar>
          <w:left w:w="70" w:type="dxa"/>
          <w:right w:w="70" w:type="dxa"/>
        </w:tblCellMar>
        <w:tblLook w:val="04A0" w:firstRow="1" w:lastRow="0" w:firstColumn="1" w:lastColumn="0" w:noHBand="0" w:noVBand="1"/>
      </w:tblPr>
      <w:tblGrid>
        <w:gridCol w:w="2425"/>
        <w:gridCol w:w="992"/>
        <w:gridCol w:w="3008"/>
        <w:gridCol w:w="2096"/>
        <w:gridCol w:w="359"/>
      </w:tblGrid>
      <w:tr w:rsidR="000147B5" w:rsidRPr="00F70F29" w:rsidTr="00E93B71">
        <w:trPr>
          <w:trHeight w:val="330"/>
        </w:trPr>
        <w:tc>
          <w:tcPr>
            <w:tcW w:w="888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F70F29" w:rsidRDefault="000147B5" w:rsidP="00E93B71">
            <w:pPr>
              <w:spacing w:after="0" w:line="240" w:lineRule="auto"/>
              <w:jc w:val="center"/>
              <w:rPr>
                <w:rFonts w:eastAsia="Times New Roman" w:cs="Times New Roman"/>
                <w:b/>
                <w:bCs/>
                <w:lang w:eastAsia="cs-CZ"/>
              </w:rPr>
            </w:pPr>
            <w:r w:rsidRPr="00F70F29">
              <w:rPr>
                <w:rFonts w:eastAsia="Times New Roman" w:cs="Times New Roman"/>
                <w:b/>
                <w:bCs/>
                <w:sz w:val="22"/>
                <w:lang w:eastAsia="cs-CZ"/>
              </w:rPr>
              <w:t>Střednědobý plán rozvoje sociálních služeb v Libereckém kraji 2014-2017</w:t>
            </w:r>
          </w:p>
        </w:tc>
      </w:tr>
      <w:tr w:rsidR="000147B5" w:rsidRPr="00F70F29" w:rsidTr="00E93B71">
        <w:trPr>
          <w:trHeight w:val="315"/>
        </w:trPr>
        <w:tc>
          <w:tcPr>
            <w:tcW w:w="6425" w:type="dxa"/>
            <w:gridSpan w:val="3"/>
            <w:tcBorders>
              <w:top w:val="nil"/>
              <w:left w:val="nil"/>
              <w:bottom w:val="nil"/>
              <w:right w:val="nil"/>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p>
        </w:tc>
        <w:tc>
          <w:tcPr>
            <w:tcW w:w="2096" w:type="dxa"/>
            <w:tcBorders>
              <w:top w:val="nil"/>
              <w:left w:val="nil"/>
              <w:bottom w:val="nil"/>
              <w:right w:val="nil"/>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p>
        </w:tc>
        <w:tc>
          <w:tcPr>
            <w:tcW w:w="359" w:type="dxa"/>
            <w:tcBorders>
              <w:top w:val="nil"/>
              <w:left w:val="nil"/>
              <w:bottom w:val="nil"/>
              <w:right w:val="nil"/>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p>
        </w:tc>
      </w:tr>
      <w:tr w:rsidR="000147B5" w:rsidRPr="00F70F29" w:rsidTr="00E93B71">
        <w:trPr>
          <w:trHeight w:val="315"/>
        </w:trPr>
        <w:tc>
          <w:tcPr>
            <w:tcW w:w="888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F70F29" w:rsidRDefault="000147B5" w:rsidP="00E93B71">
            <w:pPr>
              <w:spacing w:after="0" w:line="240" w:lineRule="auto"/>
              <w:jc w:val="center"/>
              <w:rPr>
                <w:rFonts w:eastAsia="Times New Roman" w:cs="Times New Roman"/>
                <w:b/>
                <w:bCs/>
                <w:lang w:eastAsia="cs-CZ"/>
              </w:rPr>
            </w:pPr>
            <w:r w:rsidRPr="00F70F29">
              <w:rPr>
                <w:rFonts w:eastAsia="Times New Roman" w:cs="Times New Roman"/>
                <w:b/>
                <w:bCs/>
                <w:sz w:val="22"/>
                <w:lang w:eastAsia="cs-CZ"/>
              </w:rPr>
              <w:t>KARTA ROZVOJOVÉ AKTIVITY</w:t>
            </w:r>
          </w:p>
        </w:tc>
      </w:tr>
      <w:tr w:rsidR="000147B5" w:rsidRPr="00F70F29" w:rsidTr="00E93B71">
        <w:trPr>
          <w:trHeight w:val="315"/>
        </w:trPr>
        <w:tc>
          <w:tcPr>
            <w:tcW w:w="8880" w:type="dxa"/>
            <w:gridSpan w:val="5"/>
            <w:tcBorders>
              <w:top w:val="single" w:sz="8" w:space="0" w:color="auto"/>
              <w:left w:val="nil"/>
              <w:bottom w:val="single" w:sz="8" w:space="0" w:color="auto"/>
              <w:right w:val="nil"/>
            </w:tcBorders>
            <w:shd w:val="clear" w:color="auto" w:fill="auto"/>
            <w:noWrap/>
            <w:vAlign w:val="bottom"/>
            <w:hideMark/>
          </w:tcPr>
          <w:p w:rsidR="000147B5" w:rsidRPr="00F70F29" w:rsidRDefault="000147B5" w:rsidP="00E93B71">
            <w:pPr>
              <w:spacing w:after="0" w:line="240" w:lineRule="auto"/>
              <w:jc w:val="center"/>
              <w:rPr>
                <w:rFonts w:eastAsia="Times New Roman" w:cs="Times New Roman"/>
                <w:b/>
                <w:bCs/>
                <w:lang w:eastAsia="cs-CZ"/>
              </w:rPr>
            </w:pPr>
            <w:r w:rsidRPr="00F70F29">
              <w:rPr>
                <w:rFonts w:eastAsia="Times New Roman" w:cs="Times New Roman"/>
                <w:b/>
                <w:bCs/>
                <w:sz w:val="22"/>
                <w:lang w:eastAsia="cs-CZ"/>
              </w:rPr>
              <w:t>AKČNÍ PLÁN ROZVOJE SOCIÁLNÍCH SLUŽEB PRO ROK 2016</w:t>
            </w:r>
          </w:p>
        </w:tc>
      </w:tr>
      <w:tr w:rsidR="000147B5" w:rsidRPr="00F70F29" w:rsidTr="00E93B71">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r w:rsidRPr="00F70F29">
              <w:rPr>
                <w:rFonts w:eastAsia="Times New Roman" w:cs="Times New Roman"/>
                <w:sz w:val="22"/>
                <w:lang w:eastAsia="cs-CZ"/>
              </w:rPr>
              <w:t>Číslo aktivity:</w:t>
            </w:r>
          </w:p>
        </w:tc>
        <w:tc>
          <w:tcPr>
            <w:tcW w:w="992" w:type="dxa"/>
            <w:tcBorders>
              <w:top w:val="nil"/>
              <w:left w:val="nil"/>
              <w:bottom w:val="single" w:sz="8" w:space="0" w:color="auto"/>
              <w:right w:val="single" w:sz="8" w:space="0" w:color="auto"/>
            </w:tcBorders>
            <w:shd w:val="clear" w:color="CCFFFF" w:fill="B7DEE8"/>
            <w:noWrap/>
            <w:vAlign w:val="bottom"/>
            <w:hideMark/>
          </w:tcPr>
          <w:p w:rsidR="000147B5" w:rsidRPr="00F70F29" w:rsidRDefault="000147B5" w:rsidP="00E93B71">
            <w:pPr>
              <w:spacing w:after="0" w:line="240" w:lineRule="auto"/>
              <w:rPr>
                <w:rFonts w:eastAsia="Times New Roman" w:cs="Times New Roman"/>
                <w:b/>
                <w:bCs/>
                <w:lang w:eastAsia="cs-CZ"/>
              </w:rPr>
            </w:pPr>
            <w:r w:rsidRPr="00F70F29">
              <w:rPr>
                <w:rFonts w:eastAsia="Times New Roman" w:cs="Times New Roman"/>
                <w:b/>
                <w:bCs/>
                <w:sz w:val="22"/>
                <w:lang w:eastAsia="cs-CZ"/>
              </w:rPr>
              <w:t>A08-01</w:t>
            </w:r>
          </w:p>
        </w:tc>
        <w:tc>
          <w:tcPr>
            <w:tcW w:w="5463" w:type="dxa"/>
            <w:gridSpan w:val="3"/>
            <w:tcBorders>
              <w:top w:val="nil"/>
              <w:left w:val="nil"/>
              <w:bottom w:val="single" w:sz="8" w:space="0" w:color="auto"/>
              <w:right w:val="single" w:sz="8" w:space="0" w:color="auto"/>
            </w:tcBorders>
            <w:shd w:val="clear" w:color="auto" w:fill="auto"/>
            <w:noWrap/>
            <w:vAlign w:val="bottom"/>
            <w:hideMark/>
          </w:tcPr>
          <w:p w:rsidR="000147B5" w:rsidRPr="00F70F29" w:rsidRDefault="000147B5" w:rsidP="00E93B71">
            <w:pPr>
              <w:spacing w:after="0" w:line="240" w:lineRule="auto"/>
              <w:rPr>
                <w:rFonts w:eastAsia="Times New Roman" w:cs="Times New Roman"/>
                <w:b/>
                <w:bCs/>
                <w:lang w:eastAsia="cs-CZ"/>
              </w:rPr>
            </w:pPr>
            <w:r w:rsidRPr="00F70F29">
              <w:rPr>
                <w:rFonts w:eastAsia="Times New Roman" w:cs="Times New Roman"/>
                <w:b/>
                <w:bCs/>
                <w:sz w:val="22"/>
                <w:lang w:eastAsia="cs-CZ"/>
              </w:rPr>
              <w:t> </w:t>
            </w:r>
          </w:p>
        </w:tc>
      </w:tr>
      <w:tr w:rsidR="000147B5" w:rsidRPr="00F70F29" w:rsidTr="00E93B71">
        <w:trPr>
          <w:trHeight w:val="33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F70F29" w:rsidRDefault="000147B5" w:rsidP="00E93B71">
            <w:pPr>
              <w:spacing w:after="0" w:line="240" w:lineRule="auto"/>
              <w:rPr>
                <w:rFonts w:eastAsia="Times New Roman" w:cs="Times New Roman"/>
                <w:lang w:eastAsia="cs-CZ"/>
              </w:rPr>
            </w:pPr>
            <w:r w:rsidRPr="00F70F29">
              <w:rPr>
                <w:rFonts w:eastAsia="Times New Roman" w:cs="Times New Roman"/>
                <w:sz w:val="22"/>
                <w:lang w:eastAsia="cs-CZ"/>
              </w:rPr>
              <w:t>Název aktivity:</w:t>
            </w:r>
          </w:p>
        </w:tc>
        <w:tc>
          <w:tcPr>
            <w:tcW w:w="6455"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F70F29" w:rsidRDefault="000147B5" w:rsidP="00E93B71">
            <w:pPr>
              <w:spacing w:after="0" w:line="240" w:lineRule="auto"/>
              <w:rPr>
                <w:rFonts w:eastAsia="Times New Roman" w:cs="Times New Roman"/>
                <w:b/>
                <w:bCs/>
                <w:lang w:eastAsia="cs-CZ"/>
              </w:rPr>
            </w:pPr>
            <w:r w:rsidRPr="00F70F29">
              <w:rPr>
                <w:rFonts w:eastAsia="Times New Roman" w:cs="Times New Roman"/>
                <w:b/>
                <w:bCs/>
                <w:sz w:val="22"/>
                <w:lang w:eastAsia="cs-CZ"/>
              </w:rPr>
              <w:t xml:space="preserve">Vytvoření struktury řízení sítě sociálních služeb v Libereckém kraji </w:t>
            </w:r>
          </w:p>
        </w:tc>
      </w:tr>
      <w:tr w:rsidR="000147B5" w:rsidRPr="00F70F29" w:rsidTr="00E93B71">
        <w:trPr>
          <w:trHeight w:val="315"/>
        </w:trPr>
        <w:tc>
          <w:tcPr>
            <w:tcW w:w="2425" w:type="dxa"/>
            <w:tcBorders>
              <w:top w:val="nil"/>
              <w:left w:val="nil"/>
              <w:bottom w:val="nil"/>
              <w:right w:val="nil"/>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p>
        </w:tc>
        <w:tc>
          <w:tcPr>
            <w:tcW w:w="6096" w:type="dxa"/>
            <w:gridSpan w:val="3"/>
            <w:tcBorders>
              <w:top w:val="nil"/>
              <w:left w:val="nil"/>
              <w:bottom w:val="nil"/>
              <w:right w:val="nil"/>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p>
        </w:tc>
        <w:tc>
          <w:tcPr>
            <w:tcW w:w="359" w:type="dxa"/>
            <w:tcBorders>
              <w:top w:val="nil"/>
              <w:left w:val="nil"/>
              <w:bottom w:val="nil"/>
              <w:right w:val="nil"/>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p>
        </w:tc>
      </w:tr>
      <w:tr w:rsidR="000147B5" w:rsidRPr="00F70F29" w:rsidTr="00E93B71">
        <w:trPr>
          <w:trHeight w:val="103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F70F29" w:rsidRDefault="000147B5" w:rsidP="00F70F29">
            <w:pPr>
              <w:spacing w:after="0" w:line="240" w:lineRule="auto"/>
              <w:jc w:val="left"/>
              <w:rPr>
                <w:rFonts w:eastAsia="Times New Roman" w:cs="Times New Roman"/>
                <w:lang w:eastAsia="cs-CZ"/>
              </w:rPr>
            </w:pPr>
            <w:r w:rsidRPr="00F70F29">
              <w:rPr>
                <w:rFonts w:eastAsia="Times New Roman" w:cs="Times New Roman"/>
                <w:sz w:val="22"/>
                <w:lang w:eastAsia="cs-CZ"/>
              </w:rPr>
              <w:t>Vazba na strategické cíle:</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F70F29" w:rsidRDefault="000147B5" w:rsidP="00E93B71">
            <w:pPr>
              <w:spacing w:after="0" w:line="240" w:lineRule="auto"/>
              <w:rPr>
                <w:rFonts w:eastAsia="Times New Roman" w:cs="Times New Roman"/>
                <w:lang w:eastAsia="cs-CZ"/>
              </w:rPr>
            </w:pPr>
            <w:r w:rsidRPr="00F70F29">
              <w:rPr>
                <w:rFonts w:eastAsia="Times New Roman" w:cs="Times New Roman"/>
                <w:sz w:val="22"/>
                <w:lang w:eastAsia="cs-CZ"/>
              </w:rPr>
              <w:t>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w:t>
            </w:r>
          </w:p>
        </w:tc>
      </w:tr>
      <w:tr w:rsidR="000147B5" w:rsidRPr="00F70F29"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F70F29" w:rsidRDefault="000147B5" w:rsidP="00F70F29">
            <w:pPr>
              <w:spacing w:after="0" w:line="240" w:lineRule="auto"/>
              <w:jc w:val="left"/>
              <w:rPr>
                <w:rFonts w:eastAsia="Times New Roman" w:cs="Times New Roman"/>
                <w:lang w:eastAsia="cs-CZ"/>
              </w:rPr>
            </w:pPr>
            <w:r w:rsidRPr="00F70F29">
              <w:rPr>
                <w:rFonts w:eastAsia="Times New Roman" w:cs="Times New Roman"/>
                <w:sz w:val="22"/>
                <w:lang w:eastAsia="cs-CZ"/>
              </w:rPr>
              <w:t>Cílové skupiny uživatelů:</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F70F29" w:rsidRDefault="000147B5" w:rsidP="00E93B71">
            <w:pPr>
              <w:spacing w:after="0" w:line="240" w:lineRule="auto"/>
              <w:rPr>
                <w:rFonts w:eastAsia="Times New Roman" w:cs="Times New Roman"/>
                <w:lang w:eastAsia="cs-CZ"/>
              </w:rPr>
            </w:pPr>
            <w:r w:rsidRPr="00F70F29">
              <w:rPr>
                <w:rFonts w:eastAsia="Times New Roman" w:cs="Times New Roman"/>
                <w:sz w:val="22"/>
                <w:lang w:eastAsia="cs-CZ"/>
              </w:rPr>
              <w:t>dopad na všechny cílové skupiny</w:t>
            </w:r>
          </w:p>
        </w:tc>
      </w:tr>
      <w:tr w:rsidR="000147B5" w:rsidRPr="00F70F29"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F70F29" w:rsidRDefault="000147B5" w:rsidP="00F70F29">
            <w:pPr>
              <w:spacing w:after="0" w:line="240" w:lineRule="auto"/>
              <w:jc w:val="left"/>
              <w:rPr>
                <w:rFonts w:eastAsia="Times New Roman" w:cs="Times New Roman"/>
                <w:lang w:eastAsia="cs-CZ"/>
              </w:rPr>
            </w:pPr>
            <w:r w:rsidRPr="00F70F29">
              <w:rPr>
                <w:rFonts w:eastAsia="Times New Roman" w:cs="Times New Roman"/>
                <w:sz w:val="22"/>
                <w:lang w:eastAsia="cs-CZ"/>
              </w:rPr>
              <w:t>Dotčené druhy sociálních služeb (§):</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F70F29" w:rsidRDefault="000147B5" w:rsidP="00E93B71">
            <w:pPr>
              <w:spacing w:after="0" w:line="240" w:lineRule="auto"/>
              <w:rPr>
                <w:rFonts w:eastAsia="Times New Roman" w:cs="Times New Roman"/>
                <w:lang w:eastAsia="cs-CZ"/>
              </w:rPr>
            </w:pPr>
            <w:r w:rsidRPr="00F70F29">
              <w:rPr>
                <w:rFonts w:eastAsia="Times New Roman" w:cs="Times New Roman"/>
                <w:sz w:val="22"/>
                <w:lang w:eastAsia="cs-CZ"/>
              </w:rPr>
              <w:t>dopad na všechny druhy služeb</w:t>
            </w:r>
          </w:p>
        </w:tc>
      </w:tr>
      <w:tr w:rsidR="000147B5" w:rsidRPr="00F70F29" w:rsidTr="00E93B71">
        <w:trPr>
          <w:trHeight w:val="315"/>
        </w:trPr>
        <w:tc>
          <w:tcPr>
            <w:tcW w:w="2425" w:type="dxa"/>
            <w:tcBorders>
              <w:top w:val="nil"/>
              <w:left w:val="nil"/>
              <w:bottom w:val="nil"/>
              <w:right w:val="nil"/>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p>
        </w:tc>
        <w:tc>
          <w:tcPr>
            <w:tcW w:w="6096" w:type="dxa"/>
            <w:gridSpan w:val="3"/>
            <w:tcBorders>
              <w:top w:val="nil"/>
              <w:left w:val="nil"/>
              <w:bottom w:val="nil"/>
              <w:right w:val="nil"/>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p>
        </w:tc>
        <w:tc>
          <w:tcPr>
            <w:tcW w:w="359" w:type="dxa"/>
            <w:tcBorders>
              <w:top w:val="nil"/>
              <w:left w:val="nil"/>
              <w:bottom w:val="nil"/>
              <w:right w:val="nil"/>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p>
        </w:tc>
      </w:tr>
      <w:tr w:rsidR="000147B5" w:rsidRPr="00F70F29"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r w:rsidRPr="00F70F29">
              <w:rPr>
                <w:rFonts w:eastAsia="Times New Roman" w:cs="Times New Roman"/>
                <w:sz w:val="22"/>
                <w:lang w:eastAsia="cs-CZ"/>
              </w:rPr>
              <w:t>Doba realizace:</w:t>
            </w:r>
          </w:p>
        </w:tc>
        <w:tc>
          <w:tcPr>
            <w:tcW w:w="64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r w:rsidRPr="00F70F29">
              <w:rPr>
                <w:rFonts w:eastAsia="Times New Roman" w:cs="Times New Roman"/>
                <w:sz w:val="22"/>
                <w:lang w:eastAsia="cs-CZ"/>
              </w:rPr>
              <w:t>2015+</w:t>
            </w:r>
          </w:p>
        </w:tc>
      </w:tr>
      <w:tr w:rsidR="000147B5" w:rsidRPr="00F70F29" w:rsidTr="00E93B71">
        <w:trPr>
          <w:trHeight w:val="315"/>
        </w:trPr>
        <w:tc>
          <w:tcPr>
            <w:tcW w:w="2425" w:type="dxa"/>
            <w:tcBorders>
              <w:top w:val="nil"/>
              <w:left w:val="nil"/>
              <w:bottom w:val="nil"/>
              <w:right w:val="nil"/>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p>
        </w:tc>
        <w:tc>
          <w:tcPr>
            <w:tcW w:w="6096" w:type="dxa"/>
            <w:gridSpan w:val="3"/>
            <w:tcBorders>
              <w:top w:val="nil"/>
              <w:left w:val="nil"/>
              <w:bottom w:val="nil"/>
              <w:right w:val="nil"/>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p>
        </w:tc>
        <w:tc>
          <w:tcPr>
            <w:tcW w:w="359" w:type="dxa"/>
            <w:tcBorders>
              <w:top w:val="nil"/>
              <w:left w:val="nil"/>
              <w:bottom w:val="nil"/>
              <w:right w:val="nil"/>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p>
        </w:tc>
      </w:tr>
      <w:tr w:rsidR="000147B5" w:rsidRPr="00F70F29" w:rsidTr="00E93B71">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F70F29" w:rsidRDefault="000147B5" w:rsidP="00E93B71">
            <w:pPr>
              <w:spacing w:after="0" w:line="240" w:lineRule="auto"/>
              <w:rPr>
                <w:rFonts w:eastAsia="Times New Roman" w:cs="Times New Roman"/>
                <w:lang w:eastAsia="cs-CZ"/>
              </w:rPr>
            </w:pPr>
            <w:r w:rsidRPr="00F70F29">
              <w:rPr>
                <w:rFonts w:eastAsia="Times New Roman" w:cs="Times New Roman"/>
                <w:sz w:val="22"/>
                <w:lang w:eastAsia="cs-CZ"/>
              </w:rPr>
              <w:t>Odpovědnost za realizaci:</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F70F29" w:rsidRDefault="000147B5" w:rsidP="00E93B71">
            <w:pPr>
              <w:spacing w:after="0" w:line="240" w:lineRule="auto"/>
              <w:rPr>
                <w:rFonts w:eastAsia="Times New Roman" w:cs="Times New Roman"/>
                <w:lang w:eastAsia="cs-CZ"/>
              </w:rPr>
            </w:pPr>
            <w:r w:rsidRPr="00F70F29">
              <w:rPr>
                <w:rFonts w:eastAsia="Times New Roman" w:cs="Times New Roman"/>
                <w:sz w:val="22"/>
                <w:lang w:eastAsia="cs-CZ"/>
              </w:rPr>
              <w:t xml:space="preserve">LK </w:t>
            </w:r>
          </w:p>
        </w:tc>
      </w:tr>
      <w:tr w:rsidR="000147B5" w:rsidRPr="00F70F29" w:rsidTr="00E93B71">
        <w:trPr>
          <w:trHeight w:val="315"/>
        </w:trPr>
        <w:tc>
          <w:tcPr>
            <w:tcW w:w="2425" w:type="dxa"/>
            <w:tcBorders>
              <w:top w:val="nil"/>
              <w:left w:val="nil"/>
              <w:bottom w:val="nil"/>
              <w:right w:val="nil"/>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p>
        </w:tc>
        <w:tc>
          <w:tcPr>
            <w:tcW w:w="6455" w:type="dxa"/>
            <w:gridSpan w:val="4"/>
            <w:tcBorders>
              <w:top w:val="nil"/>
              <w:left w:val="nil"/>
              <w:bottom w:val="nil"/>
              <w:right w:val="nil"/>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p>
        </w:tc>
      </w:tr>
      <w:tr w:rsidR="000147B5" w:rsidRPr="00F70F29"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r w:rsidRPr="00F70F29">
              <w:rPr>
                <w:rFonts w:eastAsia="Times New Roman" w:cs="Times New Roman"/>
                <w:sz w:val="22"/>
                <w:lang w:eastAsia="cs-CZ"/>
              </w:rPr>
              <w:t>Financování:</w:t>
            </w:r>
          </w:p>
        </w:tc>
        <w:tc>
          <w:tcPr>
            <w:tcW w:w="64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r w:rsidRPr="00F70F29">
              <w:rPr>
                <w:rFonts w:eastAsia="Times New Roman" w:cs="Times New Roman"/>
                <w:sz w:val="22"/>
                <w:lang w:eastAsia="cs-CZ"/>
              </w:rPr>
              <w:t>LK</w:t>
            </w:r>
          </w:p>
        </w:tc>
      </w:tr>
      <w:tr w:rsidR="000147B5" w:rsidRPr="00F70F29" w:rsidTr="00E93B71">
        <w:trPr>
          <w:trHeight w:val="315"/>
        </w:trPr>
        <w:tc>
          <w:tcPr>
            <w:tcW w:w="2425" w:type="dxa"/>
            <w:tcBorders>
              <w:top w:val="nil"/>
              <w:left w:val="nil"/>
              <w:bottom w:val="nil"/>
              <w:right w:val="nil"/>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p>
        </w:tc>
        <w:tc>
          <w:tcPr>
            <w:tcW w:w="6096" w:type="dxa"/>
            <w:gridSpan w:val="3"/>
            <w:tcBorders>
              <w:top w:val="nil"/>
              <w:left w:val="nil"/>
              <w:bottom w:val="nil"/>
              <w:right w:val="nil"/>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p>
        </w:tc>
        <w:tc>
          <w:tcPr>
            <w:tcW w:w="359" w:type="dxa"/>
            <w:tcBorders>
              <w:top w:val="nil"/>
              <w:left w:val="nil"/>
              <w:bottom w:val="nil"/>
              <w:right w:val="nil"/>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p>
        </w:tc>
      </w:tr>
      <w:tr w:rsidR="000147B5" w:rsidRPr="00F70F29" w:rsidTr="00E93B71">
        <w:trPr>
          <w:trHeight w:val="343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F70F29" w:rsidRDefault="000147B5" w:rsidP="00E93B71">
            <w:pPr>
              <w:spacing w:after="0" w:line="240" w:lineRule="auto"/>
              <w:rPr>
                <w:rFonts w:eastAsia="Times New Roman" w:cs="Times New Roman"/>
                <w:lang w:eastAsia="cs-CZ"/>
              </w:rPr>
            </w:pPr>
            <w:r w:rsidRPr="00F70F29">
              <w:rPr>
                <w:rFonts w:eastAsia="Times New Roman" w:cs="Times New Roman"/>
                <w:sz w:val="22"/>
                <w:lang w:eastAsia="cs-CZ"/>
              </w:rPr>
              <w:t>Popis aktivity:</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F70F29" w:rsidRDefault="000147B5" w:rsidP="00E93B71">
            <w:pPr>
              <w:spacing w:after="0" w:line="240" w:lineRule="auto"/>
              <w:rPr>
                <w:rFonts w:eastAsia="Times New Roman" w:cs="Times New Roman"/>
                <w:lang w:eastAsia="cs-CZ"/>
              </w:rPr>
            </w:pPr>
            <w:r w:rsidRPr="00F70F29">
              <w:rPr>
                <w:rFonts w:eastAsia="Times New Roman" w:cs="Times New Roman"/>
                <w:sz w:val="22"/>
                <w:lang w:eastAsia="cs-CZ"/>
              </w:rPr>
              <w:t xml:space="preserve">Realizace aktivity navazuje na přípravu nově strukturované sítě sociálních služeb v LK. Pro naplnění principů tvorby sítě a uplatňování schválených parametrů pro zařazení služeb do Základní sítě sociálních služeb je v následujícím období nutné vytvořit a ověřit funkčnost struktury řízení sítě. Základním prvkem této řídicí struktury budou příslušné orgány kraje, hlavní výkonnou jednotkou bude odbor sociálních věcí KÚ LK a příslušné role budou ve struktuře mít také obce a územně definované skupiny (modifikované ze současné KKS). V rámci plnění aktivity bude potřebná systematická úprava struktury a kompetencí odboru sociálních věcí KÚ LK, který musí být připraven plnit navrhované úkoly. Pro zajištění řízení sítě musí být připraven a zaveden rovněž funkční systém výměny informací mezi všemi složkami řízení a dalšími dotčenými institucemi (včetně meziresortních přesahů - v koordinaci s plněním rozvojové aktivity A08-03). Výstupem bude úprava postupu spolupráce s obcemi při sestavování Základní sítě sociálních služeb pro rok 2017 v souladu s novelou zákona o sociálních </w:t>
            </w:r>
            <w:proofErr w:type="gramStart"/>
            <w:r w:rsidRPr="00F70F29">
              <w:rPr>
                <w:rFonts w:eastAsia="Times New Roman" w:cs="Times New Roman"/>
                <w:sz w:val="22"/>
                <w:lang w:eastAsia="cs-CZ"/>
              </w:rPr>
              <w:t>službách..</w:t>
            </w:r>
            <w:proofErr w:type="gramEnd"/>
          </w:p>
        </w:tc>
      </w:tr>
    </w:tbl>
    <w:p w:rsidR="000147B5" w:rsidRDefault="000147B5" w:rsidP="000147B5"/>
    <w:p w:rsidR="000147B5" w:rsidRDefault="000147B5" w:rsidP="000147B5">
      <w:r>
        <w:br w:type="page"/>
      </w:r>
    </w:p>
    <w:tbl>
      <w:tblPr>
        <w:tblW w:w="8960" w:type="dxa"/>
        <w:tblInd w:w="55" w:type="dxa"/>
        <w:tblCellMar>
          <w:left w:w="70" w:type="dxa"/>
          <w:right w:w="70" w:type="dxa"/>
        </w:tblCellMar>
        <w:tblLook w:val="04A0" w:firstRow="1" w:lastRow="0" w:firstColumn="1" w:lastColumn="0" w:noHBand="0" w:noVBand="1"/>
      </w:tblPr>
      <w:tblGrid>
        <w:gridCol w:w="2425"/>
        <w:gridCol w:w="992"/>
        <w:gridCol w:w="3066"/>
        <w:gridCol w:w="2115"/>
        <w:gridCol w:w="362"/>
      </w:tblGrid>
      <w:tr w:rsidR="000147B5" w:rsidRPr="007D6908" w:rsidTr="00E93B71">
        <w:trPr>
          <w:trHeight w:val="330"/>
        </w:trPr>
        <w:tc>
          <w:tcPr>
            <w:tcW w:w="896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7D6908" w:rsidRDefault="000147B5" w:rsidP="00E93B71">
            <w:pPr>
              <w:spacing w:after="0" w:line="240" w:lineRule="auto"/>
              <w:jc w:val="center"/>
              <w:rPr>
                <w:rFonts w:eastAsia="Times New Roman" w:cs="Times New Roman"/>
                <w:b/>
                <w:bCs/>
                <w:szCs w:val="24"/>
                <w:lang w:eastAsia="cs-CZ"/>
              </w:rPr>
            </w:pPr>
            <w:r w:rsidRPr="007D6908">
              <w:rPr>
                <w:rFonts w:eastAsia="Times New Roman" w:cs="Times New Roman"/>
                <w:b/>
                <w:bCs/>
                <w:szCs w:val="24"/>
                <w:lang w:eastAsia="cs-CZ"/>
              </w:rPr>
              <w:lastRenderedPageBreak/>
              <w:t>Střednědobý plán rozvoje sociálních služeb v Libereckém kraji 2014-2017</w:t>
            </w:r>
          </w:p>
        </w:tc>
      </w:tr>
      <w:tr w:rsidR="000147B5" w:rsidRPr="007D6908" w:rsidTr="00E93B71">
        <w:trPr>
          <w:trHeight w:val="315"/>
        </w:trPr>
        <w:tc>
          <w:tcPr>
            <w:tcW w:w="6483"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211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362"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r>
      <w:tr w:rsidR="000147B5" w:rsidRPr="007D6908" w:rsidTr="00E93B71">
        <w:trPr>
          <w:trHeight w:val="315"/>
        </w:trPr>
        <w:tc>
          <w:tcPr>
            <w:tcW w:w="896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7D6908" w:rsidRDefault="000147B5" w:rsidP="00E93B71">
            <w:pPr>
              <w:spacing w:after="0" w:line="240" w:lineRule="auto"/>
              <w:jc w:val="center"/>
              <w:rPr>
                <w:rFonts w:eastAsia="Times New Roman" w:cs="Times New Roman"/>
                <w:b/>
                <w:bCs/>
                <w:szCs w:val="24"/>
                <w:lang w:eastAsia="cs-CZ"/>
              </w:rPr>
            </w:pPr>
            <w:r w:rsidRPr="007D6908">
              <w:rPr>
                <w:rFonts w:eastAsia="Times New Roman" w:cs="Times New Roman"/>
                <w:b/>
                <w:bCs/>
                <w:szCs w:val="24"/>
                <w:lang w:eastAsia="cs-CZ"/>
              </w:rPr>
              <w:t>KARTA ROZVOJOVÉ AKTIVITY</w:t>
            </w:r>
          </w:p>
        </w:tc>
      </w:tr>
      <w:tr w:rsidR="000147B5" w:rsidRPr="007D6908" w:rsidTr="00E93B71">
        <w:trPr>
          <w:trHeight w:val="315"/>
        </w:trPr>
        <w:tc>
          <w:tcPr>
            <w:tcW w:w="8960" w:type="dxa"/>
            <w:gridSpan w:val="5"/>
            <w:tcBorders>
              <w:top w:val="single" w:sz="8" w:space="0" w:color="auto"/>
              <w:left w:val="nil"/>
              <w:bottom w:val="single" w:sz="8" w:space="0" w:color="auto"/>
              <w:right w:val="nil"/>
            </w:tcBorders>
            <w:shd w:val="clear" w:color="auto" w:fill="auto"/>
            <w:noWrap/>
            <w:vAlign w:val="bottom"/>
            <w:hideMark/>
          </w:tcPr>
          <w:p w:rsidR="000147B5" w:rsidRPr="007D6908" w:rsidRDefault="000147B5" w:rsidP="00E93B71">
            <w:pPr>
              <w:spacing w:after="0" w:line="240" w:lineRule="auto"/>
              <w:jc w:val="center"/>
              <w:rPr>
                <w:rFonts w:eastAsia="Times New Roman" w:cs="Times New Roman"/>
                <w:b/>
                <w:bCs/>
                <w:szCs w:val="24"/>
                <w:lang w:eastAsia="cs-CZ"/>
              </w:rPr>
            </w:pPr>
            <w:r w:rsidRPr="007D6908">
              <w:rPr>
                <w:rFonts w:eastAsia="Times New Roman" w:cs="Times New Roman"/>
                <w:b/>
                <w:bCs/>
                <w:szCs w:val="24"/>
                <w:lang w:eastAsia="cs-CZ"/>
              </w:rPr>
              <w:t>AKČNÍ PLÁN ROZVOJE SOCIÁLNÍCH SLUŽEB PRO ROK 2016</w:t>
            </w:r>
          </w:p>
        </w:tc>
      </w:tr>
      <w:tr w:rsidR="000147B5" w:rsidRPr="007D6908" w:rsidTr="00E93B71">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Číslo aktivity:</w:t>
            </w:r>
          </w:p>
        </w:tc>
        <w:tc>
          <w:tcPr>
            <w:tcW w:w="992" w:type="dxa"/>
            <w:tcBorders>
              <w:top w:val="nil"/>
              <w:left w:val="nil"/>
              <w:bottom w:val="single" w:sz="8" w:space="0" w:color="auto"/>
              <w:right w:val="single" w:sz="8" w:space="0" w:color="auto"/>
            </w:tcBorders>
            <w:shd w:val="clear" w:color="CCFFFF" w:fill="B7DEE8"/>
            <w:noWrap/>
            <w:vAlign w:val="bottom"/>
            <w:hideMark/>
          </w:tcPr>
          <w:p w:rsidR="000147B5" w:rsidRPr="007D6908" w:rsidRDefault="000147B5" w:rsidP="00E93B71">
            <w:pPr>
              <w:spacing w:after="0" w:line="240" w:lineRule="auto"/>
              <w:rPr>
                <w:rFonts w:eastAsia="Times New Roman" w:cs="Times New Roman"/>
                <w:b/>
                <w:bCs/>
                <w:szCs w:val="24"/>
                <w:lang w:eastAsia="cs-CZ"/>
              </w:rPr>
            </w:pPr>
            <w:r w:rsidRPr="007D6908">
              <w:rPr>
                <w:rFonts w:eastAsia="Times New Roman" w:cs="Times New Roman"/>
                <w:b/>
                <w:bCs/>
                <w:szCs w:val="24"/>
                <w:lang w:eastAsia="cs-CZ"/>
              </w:rPr>
              <w:t>A08-02</w:t>
            </w:r>
          </w:p>
        </w:tc>
        <w:tc>
          <w:tcPr>
            <w:tcW w:w="5543" w:type="dxa"/>
            <w:gridSpan w:val="3"/>
            <w:tcBorders>
              <w:top w:val="nil"/>
              <w:left w:val="nil"/>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b/>
                <w:bCs/>
                <w:szCs w:val="24"/>
                <w:lang w:eastAsia="cs-CZ"/>
              </w:rPr>
            </w:pPr>
            <w:r w:rsidRPr="007D6908">
              <w:rPr>
                <w:rFonts w:eastAsia="Times New Roman" w:cs="Times New Roman"/>
                <w:b/>
                <w:bCs/>
                <w:szCs w:val="24"/>
                <w:lang w:eastAsia="cs-CZ"/>
              </w:rPr>
              <w:t> </w:t>
            </w:r>
          </w:p>
        </w:tc>
      </w:tr>
      <w:tr w:rsidR="000147B5" w:rsidRPr="007D6908" w:rsidTr="00E93B71">
        <w:trPr>
          <w:trHeight w:val="70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Název aktivity:</w:t>
            </w:r>
          </w:p>
        </w:tc>
        <w:tc>
          <w:tcPr>
            <w:tcW w:w="6535"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7D6908" w:rsidRDefault="000147B5" w:rsidP="00E93B71">
            <w:pPr>
              <w:spacing w:after="0" w:line="240" w:lineRule="auto"/>
              <w:rPr>
                <w:rFonts w:eastAsia="Times New Roman" w:cs="Times New Roman"/>
                <w:b/>
                <w:bCs/>
                <w:szCs w:val="24"/>
                <w:lang w:eastAsia="cs-CZ"/>
              </w:rPr>
            </w:pPr>
            <w:r w:rsidRPr="007D6908">
              <w:rPr>
                <w:rFonts w:eastAsia="Times New Roman" w:cs="Times New Roman"/>
                <w:b/>
                <w:bCs/>
                <w:szCs w:val="24"/>
                <w:lang w:eastAsia="cs-CZ"/>
              </w:rPr>
              <w:t>Větší míra zapojení obcí do řízení sítě služeb sociální prevence na území LK včetně podílu na jejich financování</w:t>
            </w:r>
          </w:p>
        </w:tc>
      </w:tr>
      <w:tr w:rsidR="000147B5" w:rsidRPr="007D6908" w:rsidTr="00E93B71">
        <w:trPr>
          <w:trHeight w:val="315"/>
        </w:trPr>
        <w:tc>
          <w:tcPr>
            <w:tcW w:w="242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6173"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362"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r>
      <w:tr w:rsidR="000147B5" w:rsidRPr="007D6908" w:rsidTr="00E93B71">
        <w:trPr>
          <w:trHeight w:val="1242"/>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Vazba na strategické cíle:</w:t>
            </w:r>
          </w:p>
        </w:tc>
        <w:tc>
          <w:tcPr>
            <w:tcW w:w="653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w:t>
            </w:r>
          </w:p>
        </w:tc>
      </w:tr>
      <w:tr w:rsidR="000147B5" w:rsidRPr="007D6908"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Cílové skupiny uživatelů:</w:t>
            </w:r>
          </w:p>
        </w:tc>
        <w:tc>
          <w:tcPr>
            <w:tcW w:w="653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nerelevantní</w:t>
            </w:r>
          </w:p>
        </w:tc>
      </w:tr>
      <w:tr w:rsidR="000147B5" w:rsidRPr="007D6908" w:rsidTr="00E93B71">
        <w:trPr>
          <w:trHeight w:val="253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Dotčené druhy sociálních služeb (§):</w:t>
            </w:r>
          </w:p>
        </w:tc>
        <w:tc>
          <w:tcPr>
            <w:tcW w:w="653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 xml:space="preserve">Služby sociální prevence: Raná péče (§ 54), Telefonická krizová pomoc (§ 55), Tlumočnické služby (§ 56), Azylové domy (§ 57), Domy na půl cesty (§ 58), Kontaktní centra (§ 59), Krizová pomoc (§ 60), Intervenční centra (§ 60a), Nízkoprahová denní centra (§ 61), Nízkoprahová zařízení pro děti a mládež (§ 62), Noclehárny (§ 63), Služby následné péče (§ 64), Sociálně aktivizační služby pro rodiny s dětmi (§ 65), Sociálně aktivizační služby pro seniory a osoby se zdravotním postižením (§ 66), Sociálně terapeutické dílny (§ 67), Terapeutické komunity (§ 68), Terénní programy (§ 69), Sociální rehabilitace (§ 70) </w:t>
            </w:r>
          </w:p>
        </w:tc>
      </w:tr>
      <w:tr w:rsidR="000147B5" w:rsidRPr="007D6908" w:rsidTr="00E93B71">
        <w:trPr>
          <w:trHeight w:val="315"/>
        </w:trPr>
        <w:tc>
          <w:tcPr>
            <w:tcW w:w="242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6173"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362"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r>
      <w:tr w:rsidR="000147B5" w:rsidRPr="007D6908"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Doba realizace:</w:t>
            </w:r>
          </w:p>
        </w:tc>
        <w:tc>
          <w:tcPr>
            <w:tcW w:w="65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2015+</w:t>
            </w:r>
          </w:p>
        </w:tc>
      </w:tr>
      <w:tr w:rsidR="000147B5" w:rsidRPr="007D6908" w:rsidTr="00E93B71">
        <w:trPr>
          <w:trHeight w:val="315"/>
        </w:trPr>
        <w:tc>
          <w:tcPr>
            <w:tcW w:w="242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6173"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362"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r>
      <w:tr w:rsidR="000147B5" w:rsidRPr="007D6908" w:rsidTr="00E93B71">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Odpovědnost za realizaci:</w:t>
            </w:r>
          </w:p>
        </w:tc>
        <w:tc>
          <w:tcPr>
            <w:tcW w:w="653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LK (ve spolupráci s obcemi)</w:t>
            </w:r>
          </w:p>
        </w:tc>
      </w:tr>
      <w:tr w:rsidR="000147B5" w:rsidRPr="007D6908" w:rsidTr="00E93B71">
        <w:trPr>
          <w:trHeight w:val="315"/>
        </w:trPr>
        <w:tc>
          <w:tcPr>
            <w:tcW w:w="242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6535" w:type="dxa"/>
            <w:gridSpan w:val="4"/>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r>
      <w:tr w:rsidR="000147B5" w:rsidRPr="007D6908"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Financování:</w:t>
            </w:r>
          </w:p>
        </w:tc>
        <w:tc>
          <w:tcPr>
            <w:tcW w:w="65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LK, obce</w:t>
            </w:r>
          </w:p>
        </w:tc>
      </w:tr>
      <w:tr w:rsidR="000147B5" w:rsidRPr="007D6908" w:rsidTr="00E93B71">
        <w:trPr>
          <w:trHeight w:val="315"/>
        </w:trPr>
        <w:tc>
          <w:tcPr>
            <w:tcW w:w="242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6173"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362"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r>
      <w:tr w:rsidR="000147B5" w:rsidRPr="007D6908" w:rsidTr="00E93B71">
        <w:trPr>
          <w:trHeight w:val="259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Popis aktivity:</w:t>
            </w:r>
          </w:p>
        </w:tc>
        <w:tc>
          <w:tcPr>
            <w:tcW w:w="653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Je nutná větší angažovanost ze strany obcí - zejména větší zapojení obcí I. a II. typu, ale i některých obcí III. typu, které dosud iniciativní nebyly. Tím dojde k lepšímu ovlivnění skutečné potřebnosti, budou hlouběji provázány aktivity a vazby na KP a zejména dojde k provázanosti na parametry zařazení do sítě sociálních služeb a provázanosti na vícezdrojové financování těchto služeb. Rovněž je žádoucí pokračovat ve spolupráci obcí a kraje při řízení a financování sítě služeb sociální prevence na základě zjištěného výskytu sociálních jevů v obcích (zjištěné skutečné potřebnosti  - vazba na KP obcí). Výstupy z KP zohlednit při zařazení poskytovatele do faktické sítě sociálních služeb v LK.</w:t>
            </w:r>
          </w:p>
        </w:tc>
      </w:tr>
    </w:tbl>
    <w:p w:rsidR="000147B5" w:rsidRDefault="000147B5" w:rsidP="000147B5"/>
    <w:p w:rsidR="000147B5" w:rsidRDefault="000147B5" w:rsidP="000147B5">
      <w:r>
        <w:br w:type="page"/>
      </w:r>
    </w:p>
    <w:tbl>
      <w:tblPr>
        <w:tblW w:w="8780" w:type="dxa"/>
        <w:tblInd w:w="55" w:type="dxa"/>
        <w:tblCellMar>
          <w:left w:w="70" w:type="dxa"/>
          <w:right w:w="70" w:type="dxa"/>
        </w:tblCellMar>
        <w:tblLook w:val="04A0" w:firstRow="1" w:lastRow="0" w:firstColumn="1" w:lastColumn="0" w:noHBand="0" w:noVBand="1"/>
      </w:tblPr>
      <w:tblGrid>
        <w:gridCol w:w="2425"/>
        <w:gridCol w:w="992"/>
        <w:gridCol w:w="2936"/>
        <w:gridCol w:w="2077"/>
        <w:gridCol w:w="350"/>
      </w:tblGrid>
      <w:tr w:rsidR="000147B5" w:rsidRPr="00181F6F" w:rsidTr="00E93B71">
        <w:trPr>
          <w:trHeight w:val="330"/>
        </w:trPr>
        <w:tc>
          <w:tcPr>
            <w:tcW w:w="878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181F6F" w:rsidRDefault="000147B5" w:rsidP="00E93B71">
            <w:pPr>
              <w:spacing w:after="0" w:line="240" w:lineRule="auto"/>
              <w:jc w:val="center"/>
              <w:rPr>
                <w:rFonts w:eastAsia="Times New Roman" w:cs="Times New Roman"/>
                <w:b/>
                <w:bCs/>
                <w:lang w:eastAsia="cs-CZ"/>
              </w:rPr>
            </w:pPr>
            <w:r w:rsidRPr="00181F6F">
              <w:rPr>
                <w:rFonts w:eastAsia="Times New Roman" w:cs="Times New Roman"/>
                <w:b/>
                <w:bCs/>
                <w:lang w:eastAsia="cs-CZ"/>
              </w:rPr>
              <w:lastRenderedPageBreak/>
              <w:t>Střednědobý plán rozvoje sociálních služeb v Libereckém kraji 2014-2017</w:t>
            </w:r>
          </w:p>
        </w:tc>
      </w:tr>
      <w:tr w:rsidR="000147B5" w:rsidRPr="00181F6F" w:rsidTr="00E93B71">
        <w:trPr>
          <w:trHeight w:val="315"/>
        </w:trPr>
        <w:tc>
          <w:tcPr>
            <w:tcW w:w="6353" w:type="dxa"/>
            <w:gridSpan w:val="3"/>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2077"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350"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r>
      <w:tr w:rsidR="000147B5" w:rsidRPr="00181F6F" w:rsidTr="00E93B71">
        <w:trPr>
          <w:trHeight w:val="315"/>
        </w:trPr>
        <w:tc>
          <w:tcPr>
            <w:tcW w:w="878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181F6F" w:rsidRDefault="000147B5" w:rsidP="00E93B71">
            <w:pPr>
              <w:spacing w:after="0" w:line="240" w:lineRule="auto"/>
              <w:jc w:val="center"/>
              <w:rPr>
                <w:rFonts w:eastAsia="Times New Roman" w:cs="Times New Roman"/>
                <w:b/>
                <w:bCs/>
                <w:lang w:eastAsia="cs-CZ"/>
              </w:rPr>
            </w:pPr>
            <w:r w:rsidRPr="00181F6F">
              <w:rPr>
                <w:rFonts w:eastAsia="Times New Roman" w:cs="Times New Roman"/>
                <w:b/>
                <w:bCs/>
                <w:lang w:eastAsia="cs-CZ"/>
              </w:rPr>
              <w:t>KARTA ROZVOJOVÉ AKTIVITY</w:t>
            </w:r>
          </w:p>
        </w:tc>
      </w:tr>
      <w:tr w:rsidR="000147B5" w:rsidRPr="00181F6F" w:rsidTr="00E93B71">
        <w:trPr>
          <w:trHeight w:val="315"/>
        </w:trPr>
        <w:tc>
          <w:tcPr>
            <w:tcW w:w="8780" w:type="dxa"/>
            <w:gridSpan w:val="5"/>
            <w:tcBorders>
              <w:top w:val="single" w:sz="8" w:space="0" w:color="auto"/>
              <w:left w:val="nil"/>
              <w:bottom w:val="single" w:sz="8" w:space="0" w:color="auto"/>
              <w:right w:val="nil"/>
            </w:tcBorders>
            <w:shd w:val="clear" w:color="auto" w:fill="auto"/>
            <w:noWrap/>
            <w:vAlign w:val="bottom"/>
            <w:hideMark/>
          </w:tcPr>
          <w:p w:rsidR="000147B5" w:rsidRPr="00181F6F" w:rsidRDefault="000147B5" w:rsidP="00E93B71">
            <w:pPr>
              <w:spacing w:after="0" w:line="240" w:lineRule="auto"/>
              <w:jc w:val="center"/>
              <w:rPr>
                <w:rFonts w:eastAsia="Times New Roman" w:cs="Times New Roman"/>
                <w:b/>
                <w:bCs/>
                <w:lang w:eastAsia="cs-CZ"/>
              </w:rPr>
            </w:pPr>
            <w:r w:rsidRPr="00181F6F">
              <w:rPr>
                <w:rFonts w:eastAsia="Times New Roman" w:cs="Times New Roman"/>
                <w:b/>
                <w:bCs/>
                <w:lang w:eastAsia="cs-CZ"/>
              </w:rPr>
              <w:t>AKČNÍ PLÁN ROZVOJE SOCIÁLNÍCH SLUŽEB PRO ROK 2016</w:t>
            </w:r>
          </w:p>
        </w:tc>
      </w:tr>
      <w:tr w:rsidR="000147B5" w:rsidRPr="00181F6F" w:rsidTr="00E93B71">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Číslo aktivity:</w:t>
            </w:r>
          </w:p>
        </w:tc>
        <w:tc>
          <w:tcPr>
            <w:tcW w:w="992" w:type="dxa"/>
            <w:tcBorders>
              <w:top w:val="nil"/>
              <w:left w:val="nil"/>
              <w:bottom w:val="single" w:sz="8" w:space="0" w:color="auto"/>
              <w:right w:val="single" w:sz="8" w:space="0" w:color="auto"/>
            </w:tcBorders>
            <w:shd w:val="clear" w:color="CCFFFF" w:fill="B7DEE8"/>
            <w:noWrap/>
            <w:vAlign w:val="bottom"/>
            <w:hideMark/>
          </w:tcPr>
          <w:p w:rsidR="000147B5" w:rsidRPr="00181F6F" w:rsidRDefault="000147B5" w:rsidP="00E93B71">
            <w:pPr>
              <w:spacing w:after="0" w:line="240" w:lineRule="auto"/>
              <w:rPr>
                <w:rFonts w:eastAsia="Times New Roman" w:cs="Times New Roman"/>
                <w:b/>
                <w:bCs/>
                <w:lang w:eastAsia="cs-CZ"/>
              </w:rPr>
            </w:pPr>
            <w:r w:rsidRPr="00181F6F">
              <w:rPr>
                <w:rFonts w:eastAsia="Times New Roman" w:cs="Times New Roman"/>
                <w:b/>
                <w:bCs/>
                <w:lang w:eastAsia="cs-CZ"/>
              </w:rPr>
              <w:t>A08-03</w:t>
            </w:r>
          </w:p>
        </w:tc>
        <w:tc>
          <w:tcPr>
            <w:tcW w:w="5363" w:type="dxa"/>
            <w:gridSpan w:val="3"/>
            <w:tcBorders>
              <w:top w:val="nil"/>
              <w:left w:val="nil"/>
              <w:bottom w:val="single" w:sz="8" w:space="0" w:color="auto"/>
              <w:right w:val="single" w:sz="8" w:space="0" w:color="auto"/>
            </w:tcBorders>
            <w:shd w:val="clear" w:color="auto" w:fill="auto"/>
            <w:noWrap/>
            <w:vAlign w:val="bottom"/>
            <w:hideMark/>
          </w:tcPr>
          <w:p w:rsidR="000147B5" w:rsidRPr="00181F6F" w:rsidRDefault="000147B5" w:rsidP="00E93B71">
            <w:pPr>
              <w:spacing w:after="0" w:line="240" w:lineRule="auto"/>
              <w:rPr>
                <w:rFonts w:eastAsia="Times New Roman" w:cs="Times New Roman"/>
                <w:b/>
                <w:bCs/>
                <w:lang w:eastAsia="cs-CZ"/>
              </w:rPr>
            </w:pPr>
            <w:r w:rsidRPr="00181F6F">
              <w:rPr>
                <w:rFonts w:eastAsia="Times New Roman" w:cs="Times New Roman"/>
                <w:b/>
                <w:bCs/>
                <w:lang w:eastAsia="cs-CZ"/>
              </w:rPr>
              <w:t> </w:t>
            </w:r>
          </w:p>
        </w:tc>
      </w:tr>
      <w:tr w:rsidR="000147B5" w:rsidRPr="00181F6F" w:rsidTr="00E93B71">
        <w:trPr>
          <w:trHeight w:val="67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Název aktivity:</w:t>
            </w:r>
          </w:p>
        </w:tc>
        <w:tc>
          <w:tcPr>
            <w:tcW w:w="6355"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181F6F" w:rsidRDefault="000147B5" w:rsidP="00E93B71">
            <w:pPr>
              <w:spacing w:after="0" w:line="240" w:lineRule="auto"/>
              <w:rPr>
                <w:rFonts w:eastAsia="Times New Roman" w:cs="Times New Roman"/>
                <w:b/>
                <w:bCs/>
                <w:lang w:eastAsia="cs-CZ"/>
              </w:rPr>
            </w:pPr>
            <w:r w:rsidRPr="00181F6F">
              <w:rPr>
                <w:rFonts w:eastAsia="Times New Roman" w:cs="Times New Roman"/>
                <w:b/>
                <w:bCs/>
                <w:lang w:eastAsia="cs-CZ"/>
              </w:rPr>
              <w:t>Koordinace činnosti všech úřadů a institucí, které ovlivňují oblast poskytování sociálních služeb</w:t>
            </w:r>
          </w:p>
        </w:tc>
      </w:tr>
      <w:tr w:rsidR="000147B5" w:rsidRPr="00181F6F" w:rsidTr="00E93B71">
        <w:trPr>
          <w:trHeight w:val="315"/>
        </w:trPr>
        <w:tc>
          <w:tcPr>
            <w:tcW w:w="2425"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6005" w:type="dxa"/>
            <w:gridSpan w:val="3"/>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350"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r>
      <w:tr w:rsidR="000147B5" w:rsidRPr="00181F6F" w:rsidTr="00E93B71">
        <w:trPr>
          <w:trHeight w:val="11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Vazba na strategické cíle:</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 xml:space="preserve">SC8 Zavedený systém optimalizace a řízení sítě sociálních služeb, včetně vyšší míry zapojení obcí a meziresortní spolupráce                                                                           </w:t>
            </w:r>
          </w:p>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SC9 Udržitelný systém financování sociálních služeb, trvalá podpora procesů plánování a dostatečná informovanost veřejnosti</w:t>
            </w:r>
          </w:p>
        </w:tc>
      </w:tr>
      <w:tr w:rsidR="000147B5" w:rsidRPr="00181F6F"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Cílové skupiny uživatelů:</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dopad na všechny cílové skupiny</w:t>
            </w:r>
          </w:p>
        </w:tc>
      </w:tr>
      <w:tr w:rsidR="000147B5" w:rsidRPr="00181F6F"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Dotčené druhy sociálních služeb (§):</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dopad na všechny druhy sociálních služeb</w:t>
            </w:r>
          </w:p>
        </w:tc>
      </w:tr>
      <w:tr w:rsidR="000147B5" w:rsidRPr="00181F6F" w:rsidTr="00E93B71">
        <w:trPr>
          <w:trHeight w:val="315"/>
        </w:trPr>
        <w:tc>
          <w:tcPr>
            <w:tcW w:w="2425"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6005" w:type="dxa"/>
            <w:gridSpan w:val="3"/>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350"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r>
      <w:tr w:rsidR="000147B5" w:rsidRPr="00181F6F"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Doba realizace:</w:t>
            </w:r>
          </w:p>
        </w:tc>
        <w:tc>
          <w:tcPr>
            <w:tcW w:w="63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2015+</w:t>
            </w:r>
          </w:p>
        </w:tc>
      </w:tr>
      <w:tr w:rsidR="000147B5" w:rsidRPr="00181F6F" w:rsidTr="00E93B71">
        <w:trPr>
          <w:trHeight w:val="315"/>
        </w:trPr>
        <w:tc>
          <w:tcPr>
            <w:tcW w:w="2425"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6005" w:type="dxa"/>
            <w:gridSpan w:val="3"/>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350"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r>
      <w:tr w:rsidR="000147B5" w:rsidRPr="00181F6F" w:rsidTr="00E93B71">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Odpovědnost za realizaci:</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LK</w:t>
            </w:r>
          </w:p>
        </w:tc>
      </w:tr>
      <w:tr w:rsidR="000147B5" w:rsidRPr="00181F6F" w:rsidTr="00E93B71">
        <w:trPr>
          <w:trHeight w:val="315"/>
        </w:trPr>
        <w:tc>
          <w:tcPr>
            <w:tcW w:w="2425"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6355" w:type="dxa"/>
            <w:gridSpan w:val="4"/>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r>
      <w:tr w:rsidR="000147B5" w:rsidRPr="00181F6F"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Financování:</w:t>
            </w:r>
          </w:p>
        </w:tc>
        <w:tc>
          <w:tcPr>
            <w:tcW w:w="63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LK</w:t>
            </w:r>
          </w:p>
        </w:tc>
      </w:tr>
      <w:tr w:rsidR="000147B5" w:rsidRPr="00181F6F" w:rsidTr="00E93B71">
        <w:trPr>
          <w:trHeight w:val="315"/>
        </w:trPr>
        <w:tc>
          <w:tcPr>
            <w:tcW w:w="2425"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6005" w:type="dxa"/>
            <w:gridSpan w:val="3"/>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350"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r>
      <w:tr w:rsidR="000147B5" w:rsidRPr="00181F6F" w:rsidTr="00E93B71">
        <w:trPr>
          <w:trHeight w:val="39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Popis aktivity:</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Realizace této aktivity reaguje na opakující se problémy, které jsou způsobené nízkou nebo nulovou mírou koordinace a spolupráce zejména mezi dotčenými resorty. Liberecký kraj by měl být nositelem a hlavním koordinátorem úkolu vytvořit a zavést systém, díky kterému bude možné podobné problémy dobře a efektivně řešit. Podmínkou pro efektivní koordinaci je sdílení a předávání informací, společné pracovní schůzky a společný postup při hledání řešení. Součástí koordinovaného působení na síť sociálních služeb musí být také zajištění efektivní spolupráce při provádění kontrolní činnosti (úřad práce, kraj, obce). Jedním z cílů realizace této aktivity je odstranění negativních dopadů nekoordinovaného přístupu na kvalitu poskytovaných služeb a tím na uživatele i poskytovatele služeb. Nutná je rovněž úzká provázanost působení resortů sociálních věcí, zdravotnictví, školství i kultury a to opět především z důvodu efektivního vynakládání finančních prostředků ve prospěch klientů.</w:t>
            </w:r>
          </w:p>
        </w:tc>
      </w:tr>
    </w:tbl>
    <w:p w:rsidR="000147B5" w:rsidRDefault="000147B5" w:rsidP="000147B5"/>
    <w:p w:rsidR="000147B5" w:rsidRDefault="000147B5" w:rsidP="000147B5"/>
    <w:p w:rsidR="000147B5" w:rsidRDefault="000147B5" w:rsidP="000147B5">
      <w:r>
        <w:br w:type="page"/>
      </w:r>
    </w:p>
    <w:tbl>
      <w:tblPr>
        <w:tblW w:w="9060" w:type="dxa"/>
        <w:tblInd w:w="55" w:type="dxa"/>
        <w:tblCellMar>
          <w:left w:w="70" w:type="dxa"/>
          <w:right w:w="70" w:type="dxa"/>
        </w:tblCellMar>
        <w:tblLook w:val="04A0" w:firstRow="1" w:lastRow="0" w:firstColumn="1" w:lastColumn="0" w:noHBand="0" w:noVBand="1"/>
      </w:tblPr>
      <w:tblGrid>
        <w:gridCol w:w="2425"/>
        <w:gridCol w:w="992"/>
        <w:gridCol w:w="3138"/>
        <w:gridCol w:w="2137"/>
        <w:gridCol w:w="368"/>
      </w:tblGrid>
      <w:tr w:rsidR="000147B5" w:rsidRPr="00181F6F" w:rsidTr="00E93B71">
        <w:trPr>
          <w:trHeight w:val="330"/>
        </w:trPr>
        <w:tc>
          <w:tcPr>
            <w:tcW w:w="906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181F6F" w:rsidRDefault="000147B5" w:rsidP="00E93B71">
            <w:pPr>
              <w:spacing w:after="0" w:line="240" w:lineRule="auto"/>
              <w:jc w:val="center"/>
              <w:rPr>
                <w:rFonts w:eastAsia="Times New Roman" w:cs="Times New Roman"/>
                <w:b/>
                <w:bCs/>
                <w:lang w:eastAsia="cs-CZ"/>
              </w:rPr>
            </w:pPr>
            <w:r w:rsidRPr="00181F6F">
              <w:rPr>
                <w:rFonts w:eastAsia="Times New Roman" w:cs="Times New Roman"/>
                <w:b/>
                <w:bCs/>
                <w:lang w:eastAsia="cs-CZ"/>
              </w:rPr>
              <w:lastRenderedPageBreak/>
              <w:t>Střednědobý plán rozvoje sociálních služeb v Libereckém kraji 2014-2017</w:t>
            </w:r>
          </w:p>
        </w:tc>
      </w:tr>
      <w:tr w:rsidR="000147B5" w:rsidRPr="00181F6F" w:rsidTr="00E93B71">
        <w:trPr>
          <w:trHeight w:val="315"/>
        </w:trPr>
        <w:tc>
          <w:tcPr>
            <w:tcW w:w="6555" w:type="dxa"/>
            <w:gridSpan w:val="3"/>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2137"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368"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r>
      <w:tr w:rsidR="000147B5" w:rsidRPr="00181F6F" w:rsidTr="00E93B71">
        <w:trPr>
          <w:trHeight w:val="315"/>
        </w:trPr>
        <w:tc>
          <w:tcPr>
            <w:tcW w:w="906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181F6F" w:rsidRDefault="000147B5" w:rsidP="00E93B71">
            <w:pPr>
              <w:spacing w:after="0" w:line="240" w:lineRule="auto"/>
              <w:jc w:val="center"/>
              <w:rPr>
                <w:rFonts w:eastAsia="Times New Roman" w:cs="Times New Roman"/>
                <w:b/>
                <w:bCs/>
                <w:lang w:eastAsia="cs-CZ"/>
              </w:rPr>
            </w:pPr>
            <w:r w:rsidRPr="00181F6F">
              <w:rPr>
                <w:rFonts w:eastAsia="Times New Roman" w:cs="Times New Roman"/>
                <w:b/>
                <w:bCs/>
                <w:lang w:eastAsia="cs-CZ"/>
              </w:rPr>
              <w:t>KARTA ROZVOJOVÉ AKTIVITY</w:t>
            </w:r>
          </w:p>
        </w:tc>
      </w:tr>
      <w:tr w:rsidR="000147B5" w:rsidRPr="00181F6F" w:rsidTr="00E93B71">
        <w:trPr>
          <w:trHeight w:val="315"/>
        </w:trPr>
        <w:tc>
          <w:tcPr>
            <w:tcW w:w="9060" w:type="dxa"/>
            <w:gridSpan w:val="5"/>
            <w:tcBorders>
              <w:top w:val="single" w:sz="8" w:space="0" w:color="auto"/>
              <w:left w:val="nil"/>
              <w:bottom w:val="single" w:sz="8" w:space="0" w:color="auto"/>
              <w:right w:val="nil"/>
            </w:tcBorders>
            <w:shd w:val="clear" w:color="auto" w:fill="auto"/>
            <w:noWrap/>
            <w:vAlign w:val="bottom"/>
            <w:hideMark/>
          </w:tcPr>
          <w:p w:rsidR="000147B5" w:rsidRPr="00181F6F" w:rsidRDefault="000147B5" w:rsidP="00E93B71">
            <w:pPr>
              <w:spacing w:after="0" w:line="240" w:lineRule="auto"/>
              <w:jc w:val="center"/>
              <w:rPr>
                <w:rFonts w:eastAsia="Times New Roman" w:cs="Times New Roman"/>
                <w:b/>
                <w:bCs/>
                <w:lang w:eastAsia="cs-CZ"/>
              </w:rPr>
            </w:pPr>
            <w:r w:rsidRPr="00181F6F">
              <w:rPr>
                <w:rFonts w:eastAsia="Times New Roman" w:cs="Times New Roman"/>
                <w:b/>
                <w:bCs/>
                <w:lang w:eastAsia="cs-CZ"/>
              </w:rPr>
              <w:t>AKČNÍ PLÁN ROZVOJE SOCIÁLNÍCH SLUŽEB PRO ROK 2016</w:t>
            </w:r>
          </w:p>
        </w:tc>
      </w:tr>
      <w:tr w:rsidR="000147B5" w:rsidRPr="00181F6F" w:rsidTr="00E93B71">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Číslo aktivity:</w:t>
            </w:r>
          </w:p>
        </w:tc>
        <w:tc>
          <w:tcPr>
            <w:tcW w:w="992" w:type="dxa"/>
            <w:tcBorders>
              <w:top w:val="nil"/>
              <w:left w:val="nil"/>
              <w:bottom w:val="single" w:sz="8" w:space="0" w:color="auto"/>
              <w:right w:val="single" w:sz="8" w:space="0" w:color="auto"/>
            </w:tcBorders>
            <w:shd w:val="clear" w:color="CCFFFF" w:fill="B7DEE8"/>
            <w:noWrap/>
            <w:vAlign w:val="bottom"/>
            <w:hideMark/>
          </w:tcPr>
          <w:p w:rsidR="000147B5" w:rsidRPr="00181F6F" w:rsidRDefault="000147B5" w:rsidP="00E93B71">
            <w:pPr>
              <w:spacing w:after="0" w:line="240" w:lineRule="auto"/>
              <w:rPr>
                <w:rFonts w:eastAsia="Times New Roman" w:cs="Times New Roman"/>
                <w:b/>
                <w:bCs/>
                <w:lang w:eastAsia="cs-CZ"/>
              </w:rPr>
            </w:pPr>
            <w:r w:rsidRPr="00181F6F">
              <w:rPr>
                <w:rFonts w:eastAsia="Times New Roman" w:cs="Times New Roman"/>
                <w:b/>
                <w:bCs/>
                <w:lang w:eastAsia="cs-CZ"/>
              </w:rPr>
              <w:t>A08-04</w:t>
            </w:r>
          </w:p>
        </w:tc>
        <w:tc>
          <w:tcPr>
            <w:tcW w:w="5643" w:type="dxa"/>
            <w:gridSpan w:val="3"/>
            <w:tcBorders>
              <w:top w:val="nil"/>
              <w:left w:val="nil"/>
              <w:bottom w:val="single" w:sz="8" w:space="0" w:color="auto"/>
              <w:right w:val="single" w:sz="8" w:space="0" w:color="auto"/>
            </w:tcBorders>
            <w:shd w:val="clear" w:color="auto" w:fill="auto"/>
            <w:noWrap/>
            <w:vAlign w:val="bottom"/>
            <w:hideMark/>
          </w:tcPr>
          <w:p w:rsidR="000147B5" w:rsidRPr="00181F6F" w:rsidRDefault="000147B5" w:rsidP="00E93B71">
            <w:pPr>
              <w:spacing w:after="0" w:line="240" w:lineRule="auto"/>
              <w:rPr>
                <w:rFonts w:eastAsia="Times New Roman" w:cs="Times New Roman"/>
                <w:b/>
                <w:bCs/>
                <w:lang w:eastAsia="cs-CZ"/>
              </w:rPr>
            </w:pPr>
            <w:r w:rsidRPr="00181F6F">
              <w:rPr>
                <w:rFonts w:eastAsia="Times New Roman" w:cs="Times New Roman"/>
                <w:b/>
                <w:bCs/>
                <w:lang w:eastAsia="cs-CZ"/>
              </w:rPr>
              <w:t> </w:t>
            </w:r>
          </w:p>
        </w:tc>
      </w:tr>
      <w:tr w:rsidR="000147B5" w:rsidRPr="00181F6F" w:rsidTr="00E93B71">
        <w:trPr>
          <w:trHeight w:val="84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Název aktivity:</w:t>
            </w:r>
          </w:p>
        </w:tc>
        <w:tc>
          <w:tcPr>
            <w:tcW w:w="6635"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181F6F" w:rsidRDefault="000147B5" w:rsidP="00E93B71">
            <w:pPr>
              <w:spacing w:after="0" w:line="240" w:lineRule="auto"/>
              <w:rPr>
                <w:rFonts w:eastAsia="Times New Roman" w:cs="Times New Roman"/>
                <w:b/>
                <w:bCs/>
                <w:lang w:eastAsia="cs-CZ"/>
              </w:rPr>
            </w:pPr>
            <w:r w:rsidRPr="00181F6F">
              <w:rPr>
                <w:rFonts w:eastAsia="Times New Roman" w:cs="Times New Roman"/>
                <w:b/>
                <w:bCs/>
                <w:lang w:eastAsia="cs-CZ"/>
              </w:rPr>
              <w:t>Základní síť sociálních služeb – ověření navržených parametrů a případné úpravy na základě praktické aplikace</w:t>
            </w:r>
          </w:p>
        </w:tc>
      </w:tr>
      <w:tr w:rsidR="000147B5" w:rsidRPr="00181F6F" w:rsidTr="00E93B71">
        <w:trPr>
          <w:trHeight w:val="315"/>
        </w:trPr>
        <w:tc>
          <w:tcPr>
            <w:tcW w:w="2425"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6267" w:type="dxa"/>
            <w:gridSpan w:val="3"/>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368"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r>
      <w:tr w:rsidR="000147B5" w:rsidRPr="00181F6F" w:rsidTr="00E93B71">
        <w:trPr>
          <w:trHeight w:val="132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Vazba na strategické cíle:</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w:t>
            </w:r>
          </w:p>
        </w:tc>
      </w:tr>
      <w:tr w:rsidR="000147B5" w:rsidRPr="00181F6F"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Cílové skupiny uživatelů:</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dopad na všechny cílové skupiny</w:t>
            </w:r>
          </w:p>
        </w:tc>
      </w:tr>
      <w:tr w:rsidR="000147B5" w:rsidRPr="00181F6F"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Dotčené druhy sociálních služeb (§):</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dopad na všechny druhy sociálních služeb</w:t>
            </w:r>
          </w:p>
        </w:tc>
      </w:tr>
      <w:tr w:rsidR="000147B5" w:rsidRPr="00181F6F" w:rsidTr="00E93B71">
        <w:trPr>
          <w:trHeight w:val="315"/>
        </w:trPr>
        <w:tc>
          <w:tcPr>
            <w:tcW w:w="2425"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6267" w:type="dxa"/>
            <w:gridSpan w:val="3"/>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368"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r>
      <w:tr w:rsidR="000147B5" w:rsidRPr="00181F6F"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Doba realizace:</w:t>
            </w:r>
          </w:p>
        </w:tc>
        <w:tc>
          <w:tcPr>
            <w:tcW w:w="66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2015+</w:t>
            </w:r>
          </w:p>
        </w:tc>
      </w:tr>
      <w:tr w:rsidR="000147B5" w:rsidRPr="00181F6F" w:rsidTr="00E93B71">
        <w:trPr>
          <w:trHeight w:val="315"/>
        </w:trPr>
        <w:tc>
          <w:tcPr>
            <w:tcW w:w="2425"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6267" w:type="dxa"/>
            <w:gridSpan w:val="3"/>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368"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r>
      <w:tr w:rsidR="000147B5" w:rsidRPr="00181F6F" w:rsidTr="00E93B71">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Odpovědnost za realizaci:</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LK (ve spolupráci s poskytovateli a obcemi)</w:t>
            </w:r>
          </w:p>
        </w:tc>
      </w:tr>
      <w:tr w:rsidR="000147B5" w:rsidRPr="00181F6F" w:rsidTr="00E93B71">
        <w:trPr>
          <w:trHeight w:val="315"/>
        </w:trPr>
        <w:tc>
          <w:tcPr>
            <w:tcW w:w="2425"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6635" w:type="dxa"/>
            <w:gridSpan w:val="4"/>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r>
      <w:tr w:rsidR="000147B5" w:rsidRPr="00181F6F"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Financování:</w:t>
            </w:r>
          </w:p>
        </w:tc>
        <w:tc>
          <w:tcPr>
            <w:tcW w:w="66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LK</w:t>
            </w:r>
          </w:p>
        </w:tc>
      </w:tr>
      <w:tr w:rsidR="000147B5" w:rsidRPr="00181F6F" w:rsidTr="00E93B71">
        <w:trPr>
          <w:trHeight w:val="315"/>
        </w:trPr>
        <w:tc>
          <w:tcPr>
            <w:tcW w:w="2425"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6267" w:type="dxa"/>
            <w:gridSpan w:val="3"/>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368"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r>
      <w:tr w:rsidR="000147B5" w:rsidRPr="00181F6F" w:rsidTr="00E93B71">
        <w:trPr>
          <w:trHeight w:val="168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Popis aktivity:</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 xml:space="preserve">V roce 2013 byly navrženy parametry pro zařazování poskytovatelů sociálních služeb do sítě sociálních služeb v LK. V budoucím období je nutné navržené parametry aplikovat do praxe, ověřit jejich správné nastavení, případně je upravit na základě závěrů vzešlých z ověření v praxi. </w:t>
            </w:r>
          </w:p>
        </w:tc>
      </w:tr>
    </w:tbl>
    <w:p w:rsidR="000147B5" w:rsidRDefault="000147B5" w:rsidP="000147B5"/>
    <w:p w:rsidR="000147B5" w:rsidRDefault="000147B5" w:rsidP="000147B5"/>
    <w:p w:rsidR="000147B5" w:rsidRDefault="000147B5" w:rsidP="000147B5"/>
    <w:p w:rsidR="000147B5" w:rsidRDefault="000147B5" w:rsidP="000147B5"/>
    <w:p w:rsidR="000147B5" w:rsidRDefault="000147B5" w:rsidP="000147B5"/>
    <w:p w:rsidR="000147B5" w:rsidRDefault="000147B5" w:rsidP="000147B5"/>
    <w:p w:rsidR="000147B5" w:rsidRDefault="000147B5" w:rsidP="000147B5"/>
    <w:p w:rsidR="000147B5" w:rsidRDefault="000147B5" w:rsidP="000147B5">
      <w:r>
        <w:br w:type="page"/>
      </w:r>
    </w:p>
    <w:p w:rsidR="000147B5" w:rsidRDefault="000147B5" w:rsidP="000147B5">
      <w:pPr>
        <w:pStyle w:val="Nadpis2"/>
      </w:pPr>
      <w:bookmarkStart w:id="74" w:name="_Toc420500206"/>
      <w:r w:rsidRPr="00C3743A">
        <w:lastRenderedPageBreak/>
        <w:t>SC9 Udržitelný systém financování sociálních služeb, trvalá podpora procesů plánování a dostatečná informovanost veřejnosti</w:t>
      </w:r>
      <w:r>
        <w:t xml:space="preserve"> – karty rozvojových aktivit</w:t>
      </w:r>
      <w:bookmarkEnd w:id="74"/>
    </w:p>
    <w:p w:rsidR="000147B5" w:rsidRDefault="000147B5" w:rsidP="000147B5"/>
    <w:tbl>
      <w:tblPr>
        <w:tblW w:w="8900" w:type="dxa"/>
        <w:tblInd w:w="55" w:type="dxa"/>
        <w:tblCellMar>
          <w:left w:w="70" w:type="dxa"/>
          <w:right w:w="70" w:type="dxa"/>
        </w:tblCellMar>
        <w:tblLook w:val="04A0" w:firstRow="1" w:lastRow="0" w:firstColumn="1" w:lastColumn="0" w:noHBand="0" w:noVBand="1"/>
      </w:tblPr>
      <w:tblGrid>
        <w:gridCol w:w="2425"/>
        <w:gridCol w:w="992"/>
        <w:gridCol w:w="3022"/>
        <w:gridCol w:w="2102"/>
        <w:gridCol w:w="359"/>
      </w:tblGrid>
      <w:tr w:rsidR="000147B5" w:rsidRPr="007D6908" w:rsidTr="00E93B71">
        <w:trPr>
          <w:trHeight w:val="330"/>
        </w:trPr>
        <w:tc>
          <w:tcPr>
            <w:tcW w:w="890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7D6908" w:rsidRDefault="000147B5" w:rsidP="00E93B71">
            <w:pPr>
              <w:spacing w:after="0" w:line="240" w:lineRule="auto"/>
              <w:jc w:val="center"/>
              <w:rPr>
                <w:rFonts w:eastAsia="Times New Roman" w:cs="Times New Roman"/>
                <w:b/>
                <w:bCs/>
                <w:szCs w:val="24"/>
                <w:lang w:eastAsia="cs-CZ"/>
              </w:rPr>
            </w:pPr>
            <w:r w:rsidRPr="007D6908">
              <w:rPr>
                <w:rFonts w:eastAsia="Times New Roman" w:cs="Times New Roman"/>
                <w:b/>
                <w:bCs/>
                <w:szCs w:val="24"/>
                <w:lang w:eastAsia="cs-CZ"/>
              </w:rPr>
              <w:t>Střednědobý plán rozvoje sociálních služeb v Libereckém kraji 2014-2017</w:t>
            </w:r>
          </w:p>
        </w:tc>
      </w:tr>
      <w:tr w:rsidR="000147B5" w:rsidRPr="007D6908" w:rsidTr="00E93B71">
        <w:trPr>
          <w:trHeight w:val="315"/>
        </w:trPr>
        <w:tc>
          <w:tcPr>
            <w:tcW w:w="6439"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2102"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359"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r>
      <w:tr w:rsidR="000147B5" w:rsidRPr="007D6908" w:rsidTr="00E93B71">
        <w:trPr>
          <w:trHeight w:val="315"/>
        </w:trPr>
        <w:tc>
          <w:tcPr>
            <w:tcW w:w="890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7D6908" w:rsidRDefault="000147B5" w:rsidP="00E93B71">
            <w:pPr>
              <w:spacing w:after="0" w:line="240" w:lineRule="auto"/>
              <w:jc w:val="center"/>
              <w:rPr>
                <w:rFonts w:eastAsia="Times New Roman" w:cs="Times New Roman"/>
                <w:b/>
                <w:bCs/>
                <w:szCs w:val="24"/>
                <w:lang w:eastAsia="cs-CZ"/>
              </w:rPr>
            </w:pPr>
            <w:r w:rsidRPr="007D6908">
              <w:rPr>
                <w:rFonts w:eastAsia="Times New Roman" w:cs="Times New Roman"/>
                <w:b/>
                <w:bCs/>
                <w:szCs w:val="24"/>
                <w:lang w:eastAsia="cs-CZ"/>
              </w:rPr>
              <w:t>KARTA ROZVOJOVÉ AKTIVITY</w:t>
            </w:r>
          </w:p>
        </w:tc>
      </w:tr>
      <w:tr w:rsidR="000147B5" w:rsidRPr="007D6908" w:rsidTr="00E93B71">
        <w:trPr>
          <w:trHeight w:val="315"/>
        </w:trPr>
        <w:tc>
          <w:tcPr>
            <w:tcW w:w="8900" w:type="dxa"/>
            <w:gridSpan w:val="5"/>
            <w:tcBorders>
              <w:top w:val="single" w:sz="8" w:space="0" w:color="auto"/>
              <w:left w:val="nil"/>
              <w:bottom w:val="single" w:sz="8" w:space="0" w:color="auto"/>
              <w:right w:val="nil"/>
            </w:tcBorders>
            <w:shd w:val="clear" w:color="auto" w:fill="auto"/>
            <w:noWrap/>
            <w:vAlign w:val="bottom"/>
            <w:hideMark/>
          </w:tcPr>
          <w:p w:rsidR="000147B5" w:rsidRPr="007D6908" w:rsidRDefault="000147B5" w:rsidP="00E93B71">
            <w:pPr>
              <w:spacing w:after="0" w:line="240" w:lineRule="auto"/>
              <w:jc w:val="center"/>
              <w:rPr>
                <w:rFonts w:eastAsia="Times New Roman" w:cs="Times New Roman"/>
                <w:b/>
                <w:bCs/>
                <w:szCs w:val="24"/>
                <w:lang w:eastAsia="cs-CZ"/>
              </w:rPr>
            </w:pPr>
            <w:r w:rsidRPr="007D6908">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0147B5" w:rsidRPr="007D6908" w:rsidTr="00E93B71">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Číslo aktivity:</w:t>
            </w:r>
          </w:p>
        </w:tc>
        <w:tc>
          <w:tcPr>
            <w:tcW w:w="992" w:type="dxa"/>
            <w:tcBorders>
              <w:top w:val="nil"/>
              <w:left w:val="nil"/>
              <w:bottom w:val="single" w:sz="8" w:space="0" w:color="auto"/>
              <w:right w:val="single" w:sz="8" w:space="0" w:color="auto"/>
            </w:tcBorders>
            <w:shd w:val="clear" w:color="CCFFFF" w:fill="C4BD97"/>
            <w:noWrap/>
            <w:vAlign w:val="bottom"/>
            <w:hideMark/>
          </w:tcPr>
          <w:p w:rsidR="000147B5" w:rsidRPr="007D6908" w:rsidRDefault="000147B5" w:rsidP="00E93B71">
            <w:pPr>
              <w:spacing w:after="0" w:line="240" w:lineRule="auto"/>
              <w:rPr>
                <w:rFonts w:eastAsia="Times New Roman" w:cs="Times New Roman"/>
                <w:b/>
                <w:bCs/>
                <w:szCs w:val="24"/>
                <w:lang w:eastAsia="cs-CZ"/>
              </w:rPr>
            </w:pPr>
            <w:r w:rsidRPr="007D6908">
              <w:rPr>
                <w:rFonts w:eastAsia="Times New Roman" w:cs="Times New Roman"/>
                <w:b/>
                <w:bCs/>
                <w:szCs w:val="24"/>
                <w:lang w:eastAsia="cs-CZ"/>
              </w:rPr>
              <w:t>A09-01</w:t>
            </w:r>
          </w:p>
        </w:tc>
        <w:tc>
          <w:tcPr>
            <w:tcW w:w="5483" w:type="dxa"/>
            <w:gridSpan w:val="3"/>
            <w:tcBorders>
              <w:top w:val="nil"/>
              <w:left w:val="nil"/>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b/>
                <w:bCs/>
                <w:szCs w:val="24"/>
                <w:lang w:eastAsia="cs-CZ"/>
              </w:rPr>
            </w:pPr>
            <w:r w:rsidRPr="007D6908">
              <w:rPr>
                <w:rFonts w:eastAsia="Times New Roman" w:cs="Times New Roman"/>
                <w:b/>
                <w:bCs/>
                <w:szCs w:val="24"/>
                <w:lang w:eastAsia="cs-CZ"/>
              </w:rPr>
              <w:t> </w:t>
            </w:r>
          </w:p>
        </w:tc>
      </w:tr>
      <w:tr w:rsidR="000147B5" w:rsidRPr="007D6908" w:rsidTr="00E93B71">
        <w:trPr>
          <w:trHeight w:val="76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Název aktivity:</w:t>
            </w:r>
          </w:p>
        </w:tc>
        <w:tc>
          <w:tcPr>
            <w:tcW w:w="6475"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7D6908" w:rsidRDefault="000147B5" w:rsidP="00E93B71">
            <w:pPr>
              <w:spacing w:after="0" w:line="240" w:lineRule="auto"/>
              <w:rPr>
                <w:rFonts w:eastAsia="Times New Roman" w:cs="Times New Roman"/>
                <w:b/>
                <w:bCs/>
                <w:szCs w:val="24"/>
                <w:lang w:eastAsia="cs-CZ"/>
              </w:rPr>
            </w:pPr>
            <w:r w:rsidRPr="007D6908">
              <w:rPr>
                <w:rFonts w:eastAsia="Times New Roman" w:cs="Times New Roman"/>
                <w:b/>
                <w:bCs/>
                <w:szCs w:val="24"/>
                <w:lang w:eastAsia="cs-CZ"/>
              </w:rPr>
              <w:t>Datové centrum sociálních služeb Libereckého kraje (zajištění provozu, rozšíření, servisní podpory a aktuálnosti dat)</w:t>
            </w:r>
          </w:p>
        </w:tc>
      </w:tr>
      <w:tr w:rsidR="000147B5" w:rsidRPr="007D6908" w:rsidTr="00E93B71">
        <w:trPr>
          <w:trHeight w:val="315"/>
        </w:trPr>
        <w:tc>
          <w:tcPr>
            <w:tcW w:w="242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6116"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359"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r>
      <w:tr w:rsidR="000147B5" w:rsidRPr="007D6908" w:rsidTr="00E93B71">
        <w:trPr>
          <w:trHeight w:val="118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Vazba na strategické cíle:</w:t>
            </w:r>
          </w:p>
        </w:tc>
        <w:tc>
          <w:tcPr>
            <w:tcW w:w="647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 xml:space="preserve">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                                        </w:t>
            </w:r>
          </w:p>
        </w:tc>
      </w:tr>
      <w:tr w:rsidR="000147B5" w:rsidRPr="007D6908"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Cílové skupiny uživatelů:</w:t>
            </w:r>
          </w:p>
        </w:tc>
        <w:tc>
          <w:tcPr>
            <w:tcW w:w="647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irelevantní</w:t>
            </w:r>
          </w:p>
        </w:tc>
      </w:tr>
      <w:tr w:rsidR="000147B5" w:rsidRPr="007D6908"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Dotčené druhy sociálních služeb (§):</w:t>
            </w:r>
          </w:p>
        </w:tc>
        <w:tc>
          <w:tcPr>
            <w:tcW w:w="647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irelevantní</w:t>
            </w:r>
          </w:p>
        </w:tc>
      </w:tr>
      <w:tr w:rsidR="000147B5" w:rsidRPr="007D6908" w:rsidTr="00E93B71">
        <w:trPr>
          <w:trHeight w:val="315"/>
        </w:trPr>
        <w:tc>
          <w:tcPr>
            <w:tcW w:w="242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6116"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359"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r>
      <w:tr w:rsidR="000147B5" w:rsidRPr="007D6908"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Doba realizace:</w:t>
            </w:r>
          </w:p>
        </w:tc>
        <w:tc>
          <w:tcPr>
            <w:tcW w:w="64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2015+</w:t>
            </w:r>
          </w:p>
        </w:tc>
      </w:tr>
      <w:tr w:rsidR="000147B5" w:rsidRPr="007D6908" w:rsidTr="00E93B71">
        <w:trPr>
          <w:trHeight w:val="315"/>
        </w:trPr>
        <w:tc>
          <w:tcPr>
            <w:tcW w:w="242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6116"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359"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r>
      <w:tr w:rsidR="000147B5" w:rsidRPr="007D6908" w:rsidTr="00E93B71">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Odpovědnost za realizaci:</w:t>
            </w:r>
          </w:p>
        </w:tc>
        <w:tc>
          <w:tcPr>
            <w:tcW w:w="647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 xml:space="preserve">LK </w:t>
            </w:r>
          </w:p>
        </w:tc>
      </w:tr>
      <w:tr w:rsidR="000147B5" w:rsidRPr="007D6908" w:rsidTr="00E93B71">
        <w:trPr>
          <w:trHeight w:val="315"/>
        </w:trPr>
        <w:tc>
          <w:tcPr>
            <w:tcW w:w="242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6475" w:type="dxa"/>
            <w:gridSpan w:val="4"/>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r>
      <w:tr w:rsidR="000147B5" w:rsidRPr="007D6908"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Financování:</w:t>
            </w:r>
          </w:p>
        </w:tc>
        <w:tc>
          <w:tcPr>
            <w:tcW w:w="64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LK</w:t>
            </w:r>
            <w:r>
              <w:rPr>
                <w:rFonts w:eastAsia="Times New Roman" w:cs="Times New Roman"/>
                <w:szCs w:val="24"/>
                <w:lang w:eastAsia="cs-CZ"/>
              </w:rPr>
              <w:t>, EU – OPZ</w:t>
            </w:r>
          </w:p>
        </w:tc>
      </w:tr>
      <w:tr w:rsidR="000147B5" w:rsidRPr="007D6908" w:rsidTr="00E93B71">
        <w:trPr>
          <w:trHeight w:val="315"/>
        </w:trPr>
        <w:tc>
          <w:tcPr>
            <w:tcW w:w="242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6116"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359"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r>
      <w:tr w:rsidR="000147B5" w:rsidRPr="007D6908" w:rsidTr="00E93B71">
        <w:trPr>
          <w:trHeight w:val="205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Popis aktivity:</w:t>
            </w:r>
          </w:p>
        </w:tc>
        <w:tc>
          <w:tcPr>
            <w:tcW w:w="647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V rámci projektu IP3 bylo vytvořeno Datové centrum sociálních služeb. Tento systém slouží jako zdroj dat a informací pro plánování rozvoje sociálních služeb, a to jak na krajské, tak na místní úrovni. V následujícím období je třeba zajistit jeho udržitelnost, provoz a rozvoj. Je nutné udržovat podmínky pro zachování všech potřebných dat. S realizací této aktivity přímo souvisí realizace aktivit SC8. Rovněž má tato aktivita vazbu na další aktivity tohoto cíle.</w:t>
            </w:r>
            <w:r>
              <w:rPr>
                <w:rFonts w:eastAsia="Times New Roman" w:cs="Times New Roman"/>
                <w:szCs w:val="24"/>
                <w:lang w:eastAsia="cs-CZ"/>
              </w:rPr>
              <w:t xml:space="preserve"> V návaznosti na přechod </w:t>
            </w:r>
            <w:proofErr w:type="spellStart"/>
            <w:r>
              <w:rPr>
                <w:rFonts w:eastAsia="Times New Roman" w:cs="Times New Roman"/>
                <w:szCs w:val="24"/>
                <w:lang w:eastAsia="cs-CZ"/>
              </w:rPr>
              <w:t>finanocvání</w:t>
            </w:r>
            <w:proofErr w:type="spellEnd"/>
            <w:r>
              <w:rPr>
                <w:rFonts w:eastAsia="Times New Roman" w:cs="Times New Roman"/>
                <w:szCs w:val="24"/>
                <w:lang w:eastAsia="cs-CZ"/>
              </w:rPr>
              <w:t xml:space="preserve"> sociálních služeb na kraje je nutné rozšíření funkcí Datového centra sociálních služeb.</w:t>
            </w:r>
          </w:p>
        </w:tc>
      </w:tr>
    </w:tbl>
    <w:p w:rsidR="000147B5" w:rsidRDefault="000147B5" w:rsidP="000147B5"/>
    <w:p w:rsidR="000147B5" w:rsidRDefault="000147B5" w:rsidP="000147B5">
      <w:r>
        <w:br w:type="page"/>
      </w:r>
    </w:p>
    <w:tbl>
      <w:tblPr>
        <w:tblW w:w="8946" w:type="dxa"/>
        <w:tblInd w:w="55" w:type="dxa"/>
        <w:tblCellMar>
          <w:left w:w="70" w:type="dxa"/>
          <w:right w:w="70" w:type="dxa"/>
        </w:tblCellMar>
        <w:tblLook w:val="04A0" w:firstRow="1" w:lastRow="0" w:firstColumn="1" w:lastColumn="0" w:noHBand="0" w:noVBand="1"/>
      </w:tblPr>
      <w:tblGrid>
        <w:gridCol w:w="2425"/>
        <w:gridCol w:w="992"/>
        <w:gridCol w:w="2979"/>
        <w:gridCol w:w="2088"/>
        <w:gridCol w:w="462"/>
      </w:tblGrid>
      <w:tr w:rsidR="000147B5" w:rsidRPr="007D6908" w:rsidTr="00E93B71">
        <w:trPr>
          <w:trHeight w:val="330"/>
        </w:trPr>
        <w:tc>
          <w:tcPr>
            <w:tcW w:w="8946"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7D6908" w:rsidRDefault="000147B5" w:rsidP="00E93B71">
            <w:pPr>
              <w:spacing w:after="0" w:line="240" w:lineRule="auto"/>
              <w:jc w:val="center"/>
              <w:rPr>
                <w:rFonts w:eastAsia="Times New Roman" w:cs="Times New Roman"/>
                <w:b/>
                <w:bCs/>
                <w:szCs w:val="24"/>
                <w:lang w:eastAsia="cs-CZ"/>
              </w:rPr>
            </w:pPr>
            <w:r w:rsidRPr="007D6908">
              <w:rPr>
                <w:rFonts w:eastAsia="Times New Roman" w:cs="Times New Roman"/>
                <w:b/>
                <w:bCs/>
                <w:szCs w:val="24"/>
                <w:lang w:eastAsia="cs-CZ"/>
              </w:rPr>
              <w:lastRenderedPageBreak/>
              <w:t>Střednědobý plán rozvoje sociálních služeb v Libereckém kraji 2014-2017</w:t>
            </w:r>
          </w:p>
        </w:tc>
      </w:tr>
      <w:tr w:rsidR="000147B5" w:rsidRPr="007D6908" w:rsidTr="00E93B71">
        <w:trPr>
          <w:trHeight w:val="315"/>
        </w:trPr>
        <w:tc>
          <w:tcPr>
            <w:tcW w:w="6396"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2088"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462"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r>
      <w:tr w:rsidR="000147B5" w:rsidRPr="007D6908" w:rsidTr="00E93B71">
        <w:trPr>
          <w:trHeight w:val="315"/>
        </w:trPr>
        <w:tc>
          <w:tcPr>
            <w:tcW w:w="8946"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7D6908" w:rsidRDefault="000147B5" w:rsidP="00E93B71">
            <w:pPr>
              <w:spacing w:after="0" w:line="240" w:lineRule="auto"/>
              <w:jc w:val="center"/>
              <w:rPr>
                <w:rFonts w:eastAsia="Times New Roman" w:cs="Times New Roman"/>
                <w:b/>
                <w:bCs/>
                <w:szCs w:val="24"/>
                <w:lang w:eastAsia="cs-CZ"/>
              </w:rPr>
            </w:pPr>
            <w:r w:rsidRPr="007D6908">
              <w:rPr>
                <w:rFonts w:eastAsia="Times New Roman" w:cs="Times New Roman"/>
                <w:b/>
                <w:bCs/>
                <w:szCs w:val="24"/>
                <w:lang w:eastAsia="cs-CZ"/>
              </w:rPr>
              <w:t>KARTA ROZVOJOVÉ AKTIVITY</w:t>
            </w:r>
          </w:p>
        </w:tc>
      </w:tr>
      <w:tr w:rsidR="000147B5" w:rsidRPr="007D6908" w:rsidTr="00E93B71">
        <w:trPr>
          <w:trHeight w:val="315"/>
        </w:trPr>
        <w:tc>
          <w:tcPr>
            <w:tcW w:w="8946" w:type="dxa"/>
            <w:gridSpan w:val="5"/>
            <w:tcBorders>
              <w:top w:val="single" w:sz="8" w:space="0" w:color="auto"/>
              <w:left w:val="nil"/>
              <w:bottom w:val="single" w:sz="8" w:space="0" w:color="auto"/>
              <w:right w:val="nil"/>
            </w:tcBorders>
            <w:shd w:val="clear" w:color="auto" w:fill="auto"/>
            <w:noWrap/>
            <w:vAlign w:val="bottom"/>
            <w:hideMark/>
          </w:tcPr>
          <w:p w:rsidR="000147B5" w:rsidRPr="007D6908" w:rsidRDefault="000147B5" w:rsidP="00E93B71">
            <w:pPr>
              <w:spacing w:after="0" w:line="240" w:lineRule="auto"/>
              <w:jc w:val="center"/>
              <w:rPr>
                <w:rFonts w:eastAsia="Times New Roman" w:cs="Times New Roman"/>
                <w:b/>
                <w:bCs/>
                <w:szCs w:val="24"/>
                <w:lang w:eastAsia="cs-CZ"/>
              </w:rPr>
            </w:pPr>
            <w:r w:rsidRPr="007D6908">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0147B5" w:rsidRPr="007D6908" w:rsidTr="00E93B71">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Číslo aktivity:</w:t>
            </w:r>
          </w:p>
        </w:tc>
        <w:tc>
          <w:tcPr>
            <w:tcW w:w="992" w:type="dxa"/>
            <w:tcBorders>
              <w:top w:val="nil"/>
              <w:left w:val="nil"/>
              <w:bottom w:val="single" w:sz="8" w:space="0" w:color="auto"/>
              <w:right w:val="single" w:sz="8" w:space="0" w:color="auto"/>
            </w:tcBorders>
            <w:shd w:val="clear" w:color="CCFFFF" w:fill="C4BD97"/>
            <w:noWrap/>
            <w:vAlign w:val="bottom"/>
            <w:hideMark/>
          </w:tcPr>
          <w:p w:rsidR="000147B5" w:rsidRPr="007D6908" w:rsidRDefault="000147B5" w:rsidP="00E93B71">
            <w:pPr>
              <w:spacing w:after="0" w:line="240" w:lineRule="auto"/>
              <w:rPr>
                <w:rFonts w:eastAsia="Times New Roman" w:cs="Times New Roman"/>
                <w:b/>
                <w:bCs/>
                <w:szCs w:val="24"/>
                <w:lang w:eastAsia="cs-CZ"/>
              </w:rPr>
            </w:pPr>
            <w:r w:rsidRPr="007D6908">
              <w:rPr>
                <w:rFonts w:eastAsia="Times New Roman" w:cs="Times New Roman"/>
                <w:b/>
                <w:bCs/>
                <w:szCs w:val="24"/>
                <w:lang w:eastAsia="cs-CZ"/>
              </w:rPr>
              <w:t>A09-02</w:t>
            </w:r>
          </w:p>
        </w:tc>
        <w:tc>
          <w:tcPr>
            <w:tcW w:w="5529" w:type="dxa"/>
            <w:gridSpan w:val="3"/>
            <w:tcBorders>
              <w:top w:val="nil"/>
              <w:left w:val="nil"/>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b/>
                <w:bCs/>
                <w:szCs w:val="24"/>
                <w:lang w:eastAsia="cs-CZ"/>
              </w:rPr>
            </w:pPr>
            <w:r w:rsidRPr="007D6908">
              <w:rPr>
                <w:rFonts w:eastAsia="Times New Roman" w:cs="Times New Roman"/>
                <w:b/>
                <w:bCs/>
                <w:szCs w:val="24"/>
                <w:lang w:eastAsia="cs-CZ"/>
              </w:rPr>
              <w:t> </w:t>
            </w:r>
          </w:p>
        </w:tc>
      </w:tr>
      <w:tr w:rsidR="000147B5" w:rsidRPr="007D6908" w:rsidTr="00E93B71">
        <w:trPr>
          <w:trHeight w:val="93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Název aktivity:</w:t>
            </w:r>
          </w:p>
        </w:tc>
        <w:tc>
          <w:tcPr>
            <w:tcW w:w="6521"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7D6908" w:rsidRDefault="000147B5" w:rsidP="00E93B71">
            <w:pPr>
              <w:spacing w:after="0" w:line="240" w:lineRule="auto"/>
              <w:rPr>
                <w:rFonts w:eastAsia="Times New Roman" w:cs="Times New Roman"/>
                <w:b/>
                <w:bCs/>
                <w:szCs w:val="24"/>
                <w:lang w:eastAsia="cs-CZ"/>
              </w:rPr>
            </w:pPr>
            <w:r w:rsidRPr="007D6908">
              <w:rPr>
                <w:rFonts w:eastAsia="Times New Roman" w:cs="Times New Roman"/>
                <w:b/>
                <w:bCs/>
                <w:szCs w:val="24"/>
                <w:lang w:eastAsia="cs-CZ"/>
              </w:rPr>
              <w:t>Koordinace a politická podpora procesů komunitního plánování měst a obcí, včetně provázanosti se SPRSS LK</w:t>
            </w:r>
          </w:p>
        </w:tc>
      </w:tr>
      <w:tr w:rsidR="000147B5" w:rsidRPr="007D6908" w:rsidTr="00E93B71">
        <w:trPr>
          <w:trHeight w:val="315"/>
        </w:trPr>
        <w:tc>
          <w:tcPr>
            <w:tcW w:w="242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6059"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462"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r>
      <w:tr w:rsidR="000147B5" w:rsidRPr="007D6908" w:rsidTr="00E93B71">
        <w:trPr>
          <w:trHeight w:val="103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Vazba na strategické cíle:</w:t>
            </w:r>
          </w:p>
        </w:tc>
        <w:tc>
          <w:tcPr>
            <w:tcW w:w="6521"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 xml:space="preserve">SC8 Zavedený systém optimalizace a řízení sítě sociálních služeb, včetně vyšší míry zapojení obcí a meziresortní spolupráce                                                                          </w:t>
            </w:r>
          </w:p>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 xml:space="preserve"> SC9 Udržitelný systém financování sociálních služeb, trvalá podpora procesů plánování a dostatečná informovanost veřejnosti                                        </w:t>
            </w:r>
          </w:p>
        </w:tc>
      </w:tr>
      <w:tr w:rsidR="000147B5" w:rsidRPr="007D6908"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Cílové skupiny uživatelů:</w:t>
            </w:r>
          </w:p>
        </w:tc>
        <w:tc>
          <w:tcPr>
            <w:tcW w:w="6521"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irelevantní</w:t>
            </w:r>
          </w:p>
        </w:tc>
      </w:tr>
      <w:tr w:rsidR="000147B5" w:rsidRPr="007D6908"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Dotčené druhy sociálních služeb (§):</w:t>
            </w:r>
          </w:p>
        </w:tc>
        <w:tc>
          <w:tcPr>
            <w:tcW w:w="6521"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 xml:space="preserve">dopad na všechny druhy sociálních služeb a dále §94, §95, §96 zákona O sociálních službách číslo 108/2006Sb. ve znění pozdějších předpisů.  </w:t>
            </w:r>
          </w:p>
        </w:tc>
      </w:tr>
      <w:tr w:rsidR="000147B5" w:rsidRPr="007D6908" w:rsidTr="00E93B71">
        <w:trPr>
          <w:trHeight w:val="315"/>
        </w:trPr>
        <w:tc>
          <w:tcPr>
            <w:tcW w:w="242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6059"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462"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r>
      <w:tr w:rsidR="000147B5" w:rsidRPr="007D6908"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Doba realizace:</w:t>
            </w:r>
          </w:p>
        </w:tc>
        <w:tc>
          <w:tcPr>
            <w:tcW w:w="6521"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2015+</w:t>
            </w:r>
          </w:p>
        </w:tc>
      </w:tr>
      <w:tr w:rsidR="000147B5" w:rsidRPr="007D6908" w:rsidTr="00E93B71">
        <w:trPr>
          <w:trHeight w:val="315"/>
        </w:trPr>
        <w:tc>
          <w:tcPr>
            <w:tcW w:w="242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6059"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462"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r>
      <w:tr w:rsidR="000147B5" w:rsidRPr="007D6908" w:rsidTr="00E93B71">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Odpovědnost za realizaci:</w:t>
            </w:r>
          </w:p>
        </w:tc>
        <w:tc>
          <w:tcPr>
            <w:tcW w:w="6521"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LK (ve spolupráci s obcemi)</w:t>
            </w:r>
          </w:p>
        </w:tc>
      </w:tr>
      <w:tr w:rsidR="000147B5" w:rsidRPr="007D6908" w:rsidTr="00E93B71">
        <w:trPr>
          <w:trHeight w:val="315"/>
        </w:trPr>
        <w:tc>
          <w:tcPr>
            <w:tcW w:w="242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6521" w:type="dxa"/>
            <w:gridSpan w:val="4"/>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r>
      <w:tr w:rsidR="000147B5" w:rsidRPr="007D6908"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Financování:</w:t>
            </w:r>
          </w:p>
        </w:tc>
        <w:tc>
          <w:tcPr>
            <w:tcW w:w="6521"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LK, obce</w:t>
            </w:r>
            <w:r>
              <w:rPr>
                <w:rFonts w:eastAsia="Times New Roman" w:cs="Times New Roman"/>
                <w:szCs w:val="24"/>
                <w:lang w:eastAsia="cs-CZ"/>
              </w:rPr>
              <w:t>, EU – OPZ</w:t>
            </w:r>
          </w:p>
        </w:tc>
      </w:tr>
      <w:tr w:rsidR="000147B5" w:rsidRPr="007D6908" w:rsidTr="00E93B71">
        <w:trPr>
          <w:trHeight w:val="315"/>
        </w:trPr>
        <w:tc>
          <w:tcPr>
            <w:tcW w:w="242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6059"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462"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r>
      <w:tr w:rsidR="000147B5" w:rsidRPr="007D6908" w:rsidTr="00E93B71">
        <w:trPr>
          <w:trHeight w:val="286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Popis aktivity:</w:t>
            </w:r>
          </w:p>
        </w:tc>
        <w:tc>
          <w:tcPr>
            <w:tcW w:w="6521"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 xml:space="preserve">Díky finančním prostředkům čerpaným prostřednictvím projektu IP2 a IP3 se podařilo nastavit proces komunitního plánování a provázat ho na střednědobé plánování. Do pracovních a koordinačních struktur byli zapojeni zástupci samosprávy a členové zastupitelstev. Na krajské úrovni byla vytvořena platforma pro koordinaci těchto procesů. V této spolupráci je nutné pokračovat. Důvodem je nutnost zajistit kompatibilitu procesů na obou úrovních, čímž budou zajištěny potřebné vstupy nejen do Datového centra sociálních služeb, ale i do </w:t>
            </w:r>
            <w:r>
              <w:rPr>
                <w:rFonts w:eastAsia="Times New Roman" w:cs="Times New Roman"/>
                <w:szCs w:val="24"/>
                <w:lang w:eastAsia="cs-CZ"/>
              </w:rPr>
              <w:t>S</w:t>
            </w:r>
            <w:r w:rsidRPr="007D6908">
              <w:rPr>
                <w:rFonts w:eastAsia="Times New Roman" w:cs="Times New Roman"/>
                <w:szCs w:val="24"/>
                <w:lang w:eastAsia="cs-CZ"/>
              </w:rPr>
              <w:t>třednědobého plánu rozvoje sociálních služeb. Existence toho všeho je nutnou podmínkou pro dobré budoucí řízení sítě sociálních služeb v LK vzhledem k očekávanému přechodu financování z MPSV na kraje.</w:t>
            </w:r>
          </w:p>
        </w:tc>
      </w:tr>
    </w:tbl>
    <w:p w:rsidR="000147B5" w:rsidRDefault="000147B5" w:rsidP="000147B5"/>
    <w:p w:rsidR="000147B5" w:rsidRDefault="000147B5" w:rsidP="000147B5"/>
    <w:p w:rsidR="000147B5" w:rsidRDefault="000147B5" w:rsidP="000147B5">
      <w:r>
        <w:br w:type="page"/>
      </w:r>
    </w:p>
    <w:tbl>
      <w:tblPr>
        <w:tblW w:w="8820" w:type="dxa"/>
        <w:tblInd w:w="55" w:type="dxa"/>
        <w:tblCellMar>
          <w:left w:w="70" w:type="dxa"/>
          <w:right w:w="70" w:type="dxa"/>
        </w:tblCellMar>
        <w:tblLook w:val="04A0" w:firstRow="1" w:lastRow="0" w:firstColumn="1" w:lastColumn="0" w:noHBand="0" w:noVBand="1"/>
      </w:tblPr>
      <w:tblGrid>
        <w:gridCol w:w="2425"/>
        <w:gridCol w:w="992"/>
        <w:gridCol w:w="2964"/>
        <w:gridCol w:w="2084"/>
        <w:gridCol w:w="355"/>
      </w:tblGrid>
      <w:tr w:rsidR="000147B5" w:rsidRPr="007D6908" w:rsidTr="00E93B71">
        <w:trPr>
          <w:trHeight w:val="315"/>
        </w:trPr>
        <w:tc>
          <w:tcPr>
            <w:tcW w:w="88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7D6908" w:rsidRDefault="000147B5" w:rsidP="00E93B71">
            <w:pPr>
              <w:spacing w:after="0" w:line="240" w:lineRule="auto"/>
              <w:jc w:val="center"/>
              <w:rPr>
                <w:rFonts w:eastAsia="Times New Roman" w:cs="Times New Roman"/>
                <w:b/>
                <w:bCs/>
                <w:szCs w:val="24"/>
                <w:lang w:eastAsia="cs-CZ"/>
              </w:rPr>
            </w:pPr>
            <w:r w:rsidRPr="007D6908">
              <w:rPr>
                <w:rFonts w:eastAsia="Times New Roman" w:cs="Times New Roman"/>
                <w:b/>
                <w:bCs/>
                <w:szCs w:val="24"/>
                <w:lang w:eastAsia="cs-CZ"/>
              </w:rPr>
              <w:lastRenderedPageBreak/>
              <w:t>Střednědobý plán rozvoje sociálních služeb v Libereckém kraji 2014-2017</w:t>
            </w:r>
          </w:p>
        </w:tc>
      </w:tr>
      <w:tr w:rsidR="000147B5" w:rsidRPr="007D6908" w:rsidTr="00E93B71">
        <w:trPr>
          <w:trHeight w:val="315"/>
        </w:trPr>
        <w:tc>
          <w:tcPr>
            <w:tcW w:w="6381"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2084"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35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r>
      <w:tr w:rsidR="000147B5" w:rsidRPr="007D6908" w:rsidTr="00E93B71">
        <w:trPr>
          <w:trHeight w:val="315"/>
        </w:trPr>
        <w:tc>
          <w:tcPr>
            <w:tcW w:w="88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7D6908" w:rsidRDefault="000147B5" w:rsidP="00E93B71">
            <w:pPr>
              <w:spacing w:after="0" w:line="240" w:lineRule="auto"/>
              <w:jc w:val="center"/>
              <w:rPr>
                <w:rFonts w:eastAsia="Times New Roman" w:cs="Times New Roman"/>
                <w:b/>
                <w:bCs/>
                <w:szCs w:val="24"/>
                <w:lang w:eastAsia="cs-CZ"/>
              </w:rPr>
            </w:pPr>
            <w:r w:rsidRPr="007D6908">
              <w:rPr>
                <w:rFonts w:eastAsia="Times New Roman" w:cs="Times New Roman"/>
                <w:b/>
                <w:bCs/>
                <w:szCs w:val="24"/>
                <w:lang w:eastAsia="cs-CZ"/>
              </w:rPr>
              <w:t>KARTA ROZVOJOVÉ AKTIVITY</w:t>
            </w:r>
          </w:p>
        </w:tc>
      </w:tr>
      <w:tr w:rsidR="000147B5" w:rsidRPr="007D6908" w:rsidTr="00E93B71">
        <w:trPr>
          <w:trHeight w:val="315"/>
        </w:trPr>
        <w:tc>
          <w:tcPr>
            <w:tcW w:w="8820" w:type="dxa"/>
            <w:gridSpan w:val="5"/>
            <w:tcBorders>
              <w:top w:val="single" w:sz="8" w:space="0" w:color="auto"/>
              <w:left w:val="nil"/>
              <w:bottom w:val="single" w:sz="8" w:space="0" w:color="auto"/>
              <w:right w:val="nil"/>
            </w:tcBorders>
            <w:shd w:val="clear" w:color="auto" w:fill="auto"/>
            <w:noWrap/>
            <w:vAlign w:val="bottom"/>
            <w:hideMark/>
          </w:tcPr>
          <w:p w:rsidR="000147B5" w:rsidRPr="007D6908" w:rsidRDefault="000147B5" w:rsidP="00E93B71">
            <w:pPr>
              <w:spacing w:after="0" w:line="240" w:lineRule="auto"/>
              <w:jc w:val="center"/>
              <w:rPr>
                <w:rFonts w:eastAsia="Times New Roman" w:cs="Times New Roman"/>
                <w:b/>
                <w:bCs/>
                <w:szCs w:val="24"/>
                <w:lang w:eastAsia="cs-CZ"/>
              </w:rPr>
            </w:pPr>
            <w:r w:rsidRPr="007D6908">
              <w:rPr>
                <w:rFonts w:eastAsia="Times New Roman" w:cs="Times New Roman"/>
                <w:b/>
                <w:bCs/>
                <w:szCs w:val="24"/>
                <w:lang w:eastAsia="cs-CZ"/>
              </w:rPr>
              <w:t>AKČNÍ PLÁN ROZVOJE SOCIÁLNÍCH SLUŽEB PRO ROK 201</w:t>
            </w:r>
            <w:r>
              <w:rPr>
                <w:rFonts w:eastAsia="Times New Roman" w:cs="Times New Roman"/>
                <w:b/>
                <w:bCs/>
                <w:szCs w:val="24"/>
                <w:lang w:eastAsia="cs-CZ"/>
              </w:rPr>
              <w:t>6</w:t>
            </w:r>
          </w:p>
        </w:tc>
      </w:tr>
      <w:tr w:rsidR="000147B5" w:rsidRPr="007D6908" w:rsidTr="00E93B71">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Číslo aktivity:</w:t>
            </w:r>
          </w:p>
        </w:tc>
        <w:tc>
          <w:tcPr>
            <w:tcW w:w="992" w:type="dxa"/>
            <w:tcBorders>
              <w:top w:val="nil"/>
              <w:left w:val="nil"/>
              <w:bottom w:val="single" w:sz="8" w:space="0" w:color="auto"/>
              <w:right w:val="single" w:sz="8" w:space="0" w:color="auto"/>
            </w:tcBorders>
            <w:shd w:val="clear" w:color="CCFFFF" w:fill="C4BD97"/>
            <w:noWrap/>
            <w:vAlign w:val="bottom"/>
            <w:hideMark/>
          </w:tcPr>
          <w:p w:rsidR="000147B5" w:rsidRPr="007D6908" w:rsidRDefault="000147B5" w:rsidP="00E93B71">
            <w:pPr>
              <w:spacing w:after="0" w:line="240" w:lineRule="auto"/>
              <w:rPr>
                <w:rFonts w:eastAsia="Times New Roman" w:cs="Times New Roman"/>
                <w:b/>
                <w:bCs/>
                <w:szCs w:val="24"/>
                <w:lang w:eastAsia="cs-CZ"/>
              </w:rPr>
            </w:pPr>
            <w:r w:rsidRPr="007D6908">
              <w:rPr>
                <w:rFonts w:eastAsia="Times New Roman" w:cs="Times New Roman"/>
                <w:b/>
                <w:bCs/>
                <w:szCs w:val="24"/>
                <w:lang w:eastAsia="cs-CZ"/>
              </w:rPr>
              <w:t>A09-03</w:t>
            </w:r>
          </w:p>
        </w:tc>
        <w:tc>
          <w:tcPr>
            <w:tcW w:w="5403" w:type="dxa"/>
            <w:gridSpan w:val="3"/>
            <w:tcBorders>
              <w:top w:val="nil"/>
              <w:left w:val="nil"/>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b/>
                <w:bCs/>
                <w:szCs w:val="24"/>
                <w:lang w:eastAsia="cs-CZ"/>
              </w:rPr>
            </w:pPr>
            <w:r w:rsidRPr="007D6908">
              <w:rPr>
                <w:rFonts w:eastAsia="Times New Roman" w:cs="Times New Roman"/>
                <w:b/>
                <w:bCs/>
                <w:szCs w:val="24"/>
                <w:lang w:eastAsia="cs-CZ"/>
              </w:rPr>
              <w:t> </w:t>
            </w:r>
          </w:p>
        </w:tc>
      </w:tr>
      <w:tr w:rsidR="000147B5" w:rsidRPr="007D6908" w:rsidTr="00E93B71">
        <w:trPr>
          <w:trHeight w:val="75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Název aktivity:</w:t>
            </w:r>
          </w:p>
        </w:tc>
        <w:tc>
          <w:tcPr>
            <w:tcW w:w="6395"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7D6908" w:rsidRDefault="000147B5" w:rsidP="00E93B71">
            <w:pPr>
              <w:spacing w:after="0" w:line="240" w:lineRule="auto"/>
              <w:rPr>
                <w:rFonts w:eastAsia="Times New Roman" w:cs="Times New Roman"/>
                <w:b/>
                <w:bCs/>
                <w:szCs w:val="24"/>
                <w:lang w:eastAsia="cs-CZ"/>
              </w:rPr>
            </w:pPr>
            <w:r w:rsidRPr="007D6908">
              <w:rPr>
                <w:rFonts w:eastAsia="Times New Roman" w:cs="Times New Roman"/>
                <w:b/>
                <w:bCs/>
                <w:szCs w:val="24"/>
                <w:lang w:eastAsia="cs-CZ"/>
              </w:rPr>
              <w:t>Odborná a metodická podpora procesů komunitního plánování ve městech a obcích</w:t>
            </w:r>
          </w:p>
        </w:tc>
      </w:tr>
      <w:tr w:rsidR="000147B5" w:rsidRPr="007D6908" w:rsidTr="00E93B71">
        <w:trPr>
          <w:trHeight w:val="315"/>
        </w:trPr>
        <w:tc>
          <w:tcPr>
            <w:tcW w:w="242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6040"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35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r>
      <w:tr w:rsidR="000147B5" w:rsidRPr="007D6908" w:rsidTr="00E93B71">
        <w:trPr>
          <w:trHeight w:val="124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Vazba na strategické cíle:</w:t>
            </w:r>
          </w:p>
        </w:tc>
        <w:tc>
          <w:tcPr>
            <w:tcW w:w="639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 xml:space="preserve">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                                        </w:t>
            </w:r>
          </w:p>
        </w:tc>
      </w:tr>
      <w:tr w:rsidR="000147B5" w:rsidRPr="007D6908"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Cílové skupiny uživatelů:</w:t>
            </w:r>
          </w:p>
        </w:tc>
        <w:tc>
          <w:tcPr>
            <w:tcW w:w="639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všechny</w:t>
            </w:r>
          </w:p>
        </w:tc>
      </w:tr>
      <w:tr w:rsidR="000147B5" w:rsidRPr="007D6908"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Dotčené druhy sociálních služeb (§):</w:t>
            </w:r>
          </w:p>
        </w:tc>
        <w:tc>
          <w:tcPr>
            <w:tcW w:w="639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irelevantní</w:t>
            </w:r>
          </w:p>
        </w:tc>
      </w:tr>
      <w:tr w:rsidR="000147B5" w:rsidRPr="007D6908" w:rsidTr="00E93B71">
        <w:trPr>
          <w:trHeight w:val="315"/>
        </w:trPr>
        <w:tc>
          <w:tcPr>
            <w:tcW w:w="242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6040"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35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r>
      <w:tr w:rsidR="000147B5" w:rsidRPr="007D6908"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Doba realizace:</w:t>
            </w:r>
          </w:p>
        </w:tc>
        <w:tc>
          <w:tcPr>
            <w:tcW w:w="63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2015+</w:t>
            </w:r>
          </w:p>
        </w:tc>
      </w:tr>
      <w:tr w:rsidR="000147B5" w:rsidRPr="007D6908" w:rsidTr="00E93B71">
        <w:trPr>
          <w:trHeight w:val="315"/>
        </w:trPr>
        <w:tc>
          <w:tcPr>
            <w:tcW w:w="242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6040"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35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r>
      <w:tr w:rsidR="000147B5" w:rsidRPr="007D6908" w:rsidTr="00E93B71">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Odpovědnost za realizaci:</w:t>
            </w:r>
          </w:p>
        </w:tc>
        <w:tc>
          <w:tcPr>
            <w:tcW w:w="639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LK</w:t>
            </w:r>
            <w:r>
              <w:rPr>
                <w:rFonts w:eastAsia="Times New Roman" w:cs="Times New Roman"/>
                <w:szCs w:val="24"/>
                <w:lang w:eastAsia="cs-CZ"/>
              </w:rPr>
              <w:t>, obce</w:t>
            </w:r>
          </w:p>
        </w:tc>
      </w:tr>
      <w:tr w:rsidR="000147B5" w:rsidRPr="007D6908" w:rsidTr="00E93B71">
        <w:trPr>
          <w:trHeight w:val="315"/>
        </w:trPr>
        <w:tc>
          <w:tcPr>
            <w:tcW w:w="242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6395" w:type="dxa"/>
            <w:gridSpan w:val="4"/>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r>
      <w:tr w:rsidR="000147B5" w:rsidRPr="007D6908"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Financování:</w:t>
            </w:r>
          </w:p>
        </w:tc>
        <w:tc>
          <w:tcPr>
            <w:tcW w:w="63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LK</w:t>
            </w:r>
            <w:r>
              <w:rPr>
                <w:rFonts w:eastAsia="Times New Roman" w:cs="Times New Roman"/>
                <w:szCs w:val="24"/>
                <w:lang w:eastAsia="cs-CZ"/>
              </w:rPr>
              <w:t xml:space="preserve">, EU – OPZ </w:t>
            </w:r>
          </w:p>
        </w:tc>
      </w:tr>
      <w:tr w:rsidR="000147B5" w:rsidRPr="007D6908" w:rsidTr="00E93B71">
        <w:trPr>
          <w:trHeight w:val="315"/>
        </w:trPr>
        <w:tc>
          <w:tcPr>
            <w:tcW w:w="242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6040" w:type="dxa"/>
            <w:gridSpan w:val="3"/>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c>
          <w:tcPr>
            <w:tcW w:w="355" w:type="dxa"/>
            <w:tcBorders>
              <w:top w:val="nil"/>
              <w:left w:val="nil"/>
              <w:bottom w:val="nil"/>
              <w:right w:val="nil"/>
            </w:tcBorders>
            <w:shd w:val="clear" w:color="auto" w:fill="auto"/>
            <w:noWrap/>
            <w:vAlign w:val="bottom"/>
            <w:hideMark/>
          </w:tcPr>
          <w:p w:rsidR="000147B5" w:rsidRPr="007D6908" w:rsidRDefault="000147B5" w:rsidP="00E93B71">
            <w:pPr>
              <w:spacing w:after="0" w:line="240" w:lineRule="auto"/>
              <w:rPr>
                <w:rFonts w:eastAsia="Times New Roman" w:cs="Times New Roman"/>
                <w:szCs w:val="24"/>
                <w:lang w:eastAsia="cs-CZ"/>
              </w:rPr>
            </w:pPr>
          </w:p>
        </w:tc>
      </w:tr>
      <w:tr w:rsidR="000147B5" w:rsidRPr="007D6908" w:rsidTr="00E93B71">
        <w:trPr>
          <w:trHeight w:val="279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Popis aktivity:</w:t>
            </w:r>
          </w:p>
        </w:tc>
        <w:tc>
          <w:tcPr>
            <w:tcW w:w="639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7D6908" w:rsidRDefault="000147B5" w:rsidP="00E93B71">
            <w:pPr>
              <w:spacing w:after="0" w:line="240" w:lineRule="auto"/>
              <w:rPr>
                <w:rFonts w:eastAsia="Times New Roman" w:cs="Times New Roman"/>
                <w:szCs w:val="24"/>
                <w:lang w:eastAsia="cs-CZ"/>
              </w:rPr>
            </w:pPr>
            <w:r w:rsidRPr="007D6908">
              <w:rPr>
                <w:rFonts w:eastAsia="Times New Roman" w:cs="Times New Roman"/>
                <w:szCs w:val="24"/>
                <w:lang w:eastAsia="cs-CZ"/>
              </w:rPr>
              <w:t xml:space="preserve">V období let 2010 - 2013 byla ze strany LK poskytována v území odborná a metodická podpora procesů komunitního plánování. V území působili nejprve odborní koordinátoři, následně územní koordinátoři. Ti byli vzděláváni v oblasti komunitního plánování a díky tomuto vzdělání poskytovali podporu v území navíc pod vedením odborných pracovníků odboru sociálních věcí KÚ LK. S ohledem na potřebu zachování kompatibility plánovacích procesů v území je třeba metodickou a odbornou podporu dále poskytovat. Součástí této aktivity je rovněž podpora směrem k dopracování KP v územích, resp. v obcích, kde dosud chybí a aktualizace již zpracovaných KP, případně AP (Akčních plánů). </w:t>
            </w:r>
          </w:p>
        </w:tc>
      </w:tr>
    </w:tbl>
    <w:p w:rsidR="000147B5" w:rsidRDefault="000147B5" w:rsidP="000147B5"/>
    <w:p w:rsidR="000147B5" w:rsidRDefault="000147B5" w:rsidP="000147B5"/>
    <w:p w:rsidR="000147B5" w:rsidRDefault="000147B5" w:rsidP="000147B5"/>
    <w:p w:rsidR="000147B5" w:rsidRDefault="000147B5" w:rsidP="000147B5"/>
    <w:p w:rsidR="000147B5" w:rsidRDefault="000147B5" w:rsidP="000147B5">
      <w:r>
        <w:br w:type="page"/>
      </w:r>
    </w:p>
    <w:tbl>
      <w:tblPr>
        <w:tblW w:w="8780" w:type="dxa"/>
        <w:tblCellMar>
          <w:left w:w="70" w:type="dxa"/>
          <w:right w:w="70" w:type="dxa"/>
        </w:tblCellMar>
        <w:tblLook w:val="04A0" w:firstRow="1" w:lastRow="0" w:firstColumn="1" w:lastColumn="0" w:noHBand="0" w:noVBand="1"/>
      </w:tblPr>
      <w:tblGrid>
        <w:gridCol w:w="2425"/>
        <w:gridCol w:w="1134"/>
        <w:gridCol w:w="2794"/>
        <w:gridCol w:w="2075"/>
        <w:gridCol w:w="352"/>
      </w:tblGrid>
      <w:tr w:rsidR="000147B5" w:rsidRPr="00181F6F" w:rsidTr="00E93B71">
        <w:trPr>
          <w:trHeight w:val="330"/>
        </w:trPr>
        <w:tc>
          <w:tcPr>
            <w:tcW w:w="878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181F6F" w:rsidRDefault="000147B5" w:rsidP="00E93B71">
            <w:pPr>
              <w:spacing w:after="0" w:line="240" w:lineRule="auto"/>
              <w:jc w:val="center"/>
              <w:rPr>
                <w:rFonts w:eastAsia="Times New Roman" w:cs="Times New Roman"/>
                <w:b/>
                <w:bCs/>
                <w:lang w:eastAsia="cs-CZ"/>
              </w:rPr>
            </w:pPr>
            <w:r w:rsidRPr="00181F6F">
              <w:rPr>
                <w:rFonts w:eastAsia="Times New Roman" w:cs="Times New Roman"/>
                <w:b/>
                <w:bCs/>
                <w:lang w:eastAsia="cs-CZ"/>
              </w:rPr>
              <w:lastRenderedPageBreak/>
              <w:t>Střednědobý plán rozvoje sociálních služeb v Libereckém kraji 2014-2017</w:t>
            </w:r>
          </w:p>
        </w:tc>
      </w:tr>
      <w:tr w:rsidR="000147B5" w:rsidRPr="00181F6F" w:rsidTr="00E93B71">
        <w:trPr>
          <w:trHeight w:val="315"/>
        </w:trPr>
        <w:tc>
          <w:tcPr>
            <w:tcW w:w="6353" w:type="dxa"/>
            <w:gridSpan w:val="3"/>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2075"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352"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r>
      <w:tr w:rsidR="000147B5" w:rsidRPr="00181F6F" w:rsidTr="00E93B71">
        <w:trPr>
          <w:trHeight w:val="315"/>
        </w:trPr>
        <w:tc>
          <w:tcPr>
            <w:tcW w:w="878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181F6F" w:rsidRDefault="000147B5" w:rsidP="00E93B71">
            <w:pPr>
              <w:spacing w:after="0" w:line="240" w:lineRule="auto"/>
              <w:jc w:val="center"/>
              <w:rPr>
                <w:rFonts w:eastAsia="Times New Roman" w:cs="Times New Roman"/>
                <w:b/>
                <w:bCs/>
                <w:lang w:eastAsia="cs-CZ"/>
              </w:rPr>
            </w:pPr>
            <w:r w:rsidRPr="00181F6F">
              <w:rPr>
                <w:rFonts w:eastAsia="Times New Roman" w:cs="Times New Roman"/>
                <w:b/>
                <w:bCs/>
                <w:lang w:eastAsia="cs-CZ"/>
              </w:rPr>
              <w:t>KARTA ROZVOJOVÉ AKTIVITY</w:t>
            </w:r>
          </w:p>
        </w:tc>
      </w:tr>
      <w:tr w:rsidR="000147B5" w:rsidRPr="00181F6F" w:rsidTr="00E93B71">
        <w:trPr>
          <w:trHeight w:val="315"/>
        </w:trPr>
        <w:tc>
          <w:tcPr>
            <w:tcW w:w="8780" w:type="dxa"/>
            <w:gridSpan w:val="5"/>
            <w:tcBorders>
              <w:top w:val="single" w:sz="8" w:space="0" w:color="auto"/>
              <w:left w:val="nil"/>
              <w:bottom w:val="single" w:sz="8" w:space="0" w:color="auto"/>
              <w:right w:val="nil"/>
            </w:tcBorders>
            <w:shd w:val="clear" w:color="auto" w:fill="auto"/>
            <w:noWrap/>
            <w:vAlign w:val="bottom"/>
            <w:hideMark/>
          </w:tcPr>
          <w:p w:rsidR="000147B5" w:rsidRPr="00181F6F" w:rsidRDefault="000147B5" w:rsidP="00E93B71">
            <w:pPr>
              <w:spacing w:after="0" w:line="240" w:lineRule="auto"/>
              <w:jc w:val="center"/>
              <w:rPr>
                <w:rFonts w:eastAsia="Times New Roman" w:cs="Times New Roman"/>
                <w:b/>
                <w:bCs/>
                <w:lang w:eastAsia="cs-CZ"/>
              </w:rPr>
            </w:pPr>
            <w:r w:rsidRPr="00181F6F">
              <w:rPr>
                <w:rFonts w:eastAsia="Times New Roman" w:cs="Times New Roman"/>
                <w:b/>
                <w:bCs/>
                <w:lang w:eastAsia="cs-CZ"/>
              </w:rPr>
              <w:t>AKČNÍ PLÁN ROZVOJE SOCIÁLNÍCH SLUŽEB PRO ROK 2016</w:t>
            </w:r>
          </w:p>
        </w:tc>
      </w:tr>
      <w:tr w:rsidR="000147B5" w:rsidRPr="00181F6F" w:rsidTr="00E93B71">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Číslo aktivity:</w:t>
            </w:r>
          </w:p>
        </w:tc>
        <w:tc>
          <w:tcPr>
            <w:tcW w:w="1134" w:type="dxa"/>
            <w:tcBorders>
              <w:top w:val="nil"/>
              <w:left w:val="nil"/>
              <w:bottom w:val="single" w:sz="8" w:space="0" w:color="auto"/>
              <w:right w:val="single" w:sz="8" w:space="0" w:color="auto"/>
            </w:tcBorders>
            <w:shd w:val="clear" w:color="CCFFFF" w:fill="C4BD97"/>
            <w:noWrap/>
            <w:vAlign w:val="bottom"/>
            <w:hideMark/>
          </w:tcPr>
          <w:p w:rsidR="000147B5" w:rsidRPr="00181F6F" w:rsidRDefault="000147B5" w:rsidP="00E93B71">
            <w:pPr>
              <w:spacing w:after="0" w:line="240" w:lineRule="auto"/>
              <w:rPr>
                <w:rFonts w:eastAsia="Times New Roman" w:cs="Times New Roman"/>
                <w:b/>
                <w:bCs/>
                <w:lang w:eastAsia="cs-CZ"/>
              </w:rPr>
            </w:pPr>
            <w:r w:rsidRPr="00181F6F">
              <w:rPr>
                <w:rFonts w:eastAsia="Times New Roman" w:cs="Times New Roman"/>
                <w:b/>
                <w:bCs/>
                <w:lang w:eastAsia="cs-CZ"/>
              </w:rPr>
              <w:t>A09-04</w:t>
            </w:r>
          </w:p>
        </w:tc>
        <w:tc>
          <w:tcPr>
            <w:tcW w:w="5221" w:type="dxa"/>
            <w:gridSpan w:val="3"/>
            <w:tcBorders>
              <w:top w:val="nil"/>
              <w:left w:val="nil"/>
              <w:bottom w:val="single" w:sz="8" w:space="0" w:color="auto"/>
              <w:right w:val="single" w:sz="8" w:space="0" w:color="auto"/>
            </w:tcBorders>
            <w:shd w:val="clear" w:color="auto" w:fill="auto"/>
            <w:noWrap/>
            <w:vAlign w:val="bottom"/>
            <w:hideMark/>
          </w:tcPr>
          <w:p w:rsidR="000147B5" w:rsidRPr="00181F6F" w:rsidRDefault="000147B5" w:rsidP="00E93B71">
            <w:pPr>
              <w:spacing w:after="0" w:line="240" w:lineRule="auto"/>
              <w:rPr>
                <w:rFonts w:eastAsia="Times New Roman" w:cs="Times New Roman"/>
                <w:b/>
                <w:bCs/>
                <w:lang w:eastAsia="cs-CZ"/>
              </w:rPr>
            </w:pPr>
            <w:r w:rsidRPr="00181F6F">
              <w:rPr>
                <w:rFonts w:eastAsia="Times New Roman" w:cs="Times New Roman"/>
                <w:b/>
                <w:bCs/>
                <w:lang w:eastAsia="cs-CZ"/>
              </w:rPr>
              <w:t> </w:t>
            </w:r>
          </w:p>
        </w:tc>
      </w:tr>
      <w:tr w:rsidR="000147B5" w:rsidRPr="00181F6F" w:rsidTr="00E93B71">
        <w:trPr>
          <w:trHeight w:val="88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Název aktivity:</w:t>
            </w:r>
          </w:p>
        </w:tc>
        <w:tc>
          <w:tcPr>
            <w:tcW w:w="6355"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181F6F" w:rsidRDefault="000147B5" w:rsidP="00E93B71">
            <w:pPr>
              <w:spacing w:after="0" w:line="240" w:lineRule="auto"/>
              <w:rPr>
                <w:rFonts w:eastAsia="Times New Roman" w:cs="Times New Roman"/>
                <w:b/>
                <w:bCs/>
                <w:lang w:eastAsia="cs-CZ"/>
              </w:rPr>
            </w:pPr>
            <w:r w:rsidRPr="00181F6F">
              <w:rPr>
                <w:rFonts w:eastAsia="Times New Roman" w:cs="Times New Roman"/>
                <w:b/>
                <w:bCs/>
                <w:lang w:eastAsia="cs-CZ"/>
              </w:rPr>
              <w:t>Informovanost o sociálních službách pro uživatele, širokou laickou i odbornou veřejnost</w:t>
            </w:r>
          </w:p>
        </w:tc>
      </w:tr>
      <w:tr w:rsidR="000147B5" w:rsidRPr="00181F6F" w:rsidTr="00E93B71">
        <w:trPr>
          <w:trHeight w:val="315"/>
        </w:trPr>
        <w:tc>
          <w:tcPr>
            <w:tcW w:w="2425"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6003" w:type="dxa"/>
            <w:gridSpan w:val="3"/>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352"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r>
      <w:tr w:rsidR="000147B5" w:rsidRPr="00181F6F" w:rsidTr="00E93B71">
        <w:trPr>
          <w:trHeight w:val="121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Vazba na strategické cíle:</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 xml:space="preserve">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                                        </w:t>
            </w:r>
          </w:p>
        </w:tc>
      </w:tr>
      <w:tr w:rsidR="000147B5" w:rsidRPr="00181F6F"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Cílové skupiny uživatelů:</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dopad na všechny cílové skupiny</w:t>
            </w:r>
          </w:p>
        </w:tc>
      </w:tr>
      <w:tr w:rsidR="000147B5" w:rsidRPr="00181F6F"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Dotčené druhy sociálních služeb (§):</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dopad na všechny druhy sociálních služeb</w:t>
            </w:r>
          </w:p>
        </w:tc>
      </w:tr>
      <w:tr w:rsidR="000147B5" w:rsidRPr="00181F6F" w:rsidTr="00E93B71">
        <w:trPr>
          <w:trHeight w:val="315"/>
        </w:trPr>
        <w:tc>
          <w:tcPr>
            <w:tcW w:w="2425"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6003" w:type="dxa"/>
            <w:gridSpan w:val="3"/>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352"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r>
      <w:tr w:rsidR="000147B5" w:rsidRPr="00181F6F"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Doba realizace:</w:t>
            </w:r>
          </w:p>
        </w:tc>
        <w:tc>
          <w:tcPr>
            <w:tcW w:w="63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2015+</w:t>
            </w:r>
          </w:p>
        </w:tc>
      </w:tr>
      <w:tr w:rsidR="000147B5" w:rsidRPr="00181F6F" w:rsidTr="00E93B71">
        <w:trPr>
          <w:trHeight w:val="315"/>
        </w:trPr>
        <w:tc>
          <w:tcPr>
            <w:tcW w:w="2425"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6003" w:type="dxa"/>
            <w:gridSpan w:val="3"/>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352"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r>
      <w:tr w:rsidR="000147B5" w:rsidRPr="00181F6F" w:rsidTr="00E93B71">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Odpovědnost za realizaci:</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LK (ve spolupráci s poskytovateli a obcemi)</w:t>
            </w:r>
          </w:p>
        </w:tc>
      </w:tr>
      <w:tr w:rsidR="000147B5" w:rsidRPr="00181F6F" w:rsidTr="00E93B71">
        <w:trPr>
          <w:trHeight w:val="315"/>
        </w:trPr>
        <w:tc>
          <w:tcPr>
            <w:tcW w:w="2425"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6355" w:type="dxa"/>
            <w:gridSpan w:val="4"/>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r>
      <w:tr w:rsidR="000147B5" w:rsidRPr="00181F6F"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Financování:</w:t>
            </w:r>
          </w:p>
        </w:tc>
        <w:tc>
          <w:tcPr>
            <w:tcW w:w="63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LK, EU – OPZ</w:t>
            </w:r>
          </w:p>
        </w:tc>
      </w:tr>
      <w:tr w:rsidR="000147B5" w:rsidRPr="00181F6F" w:rsidTr="00E93B71">
        <w:trPr>
          <w:trHeight w:val="315"/>
        </w:trPr>
        <w:tc>
          <w:tcPr>
            <w:tcW w:w="2425"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6003" w:type="dxa"/>
            <w:gridSpan w:val="3"/>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352"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r>
      <w:tr w:rsidR="000147B5" w:rsidRPr="00181F6F" w:rsidTr="00E93B71">
        <w:trPr>
          <w:trHeight w:val="264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Popis aktivity:</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Předmětem aktivity je zajistit dostatečnou informovanost o sociálních službách všech, kteří o tuto oblast mají zájem nebo jsou uživateli služeb. Informace je možné poskytovat nejen prostřednictvím standardních kanálů, jako jsou www stránky kraje, obcí a poskytovatelů. Využitelné je především Datové centrum sociálních služeb Libereckého kraje (DC), ze kterého lze generovat aktuální katalog sociálních služeb a pro odbornou veřejnost i další podklady a informace. Předpokladem však je zajištění dostatečných vstupů do DC - souvislost s aktivitou A09-01 a aktivitami SC8. Součástí plnění aktivity budou rovněž cílené informační kampaně a osvětové akce pro veřejnost.</w:t>
            </w:r>
          </w:p>
        </w:tc>
      </w:tr>
    </w:tbl>
    <w:p w:rsidR="000147B5" w:rsidRDefault="000147B5" w:rsidP="000147B5"/>
    <w:p w:rsidR="000147B5" w:rsidRDefault="000147B5" w:rsidP="000147B5"/>
    <w:p w:rsidR="000147B5" w:rsidRDefault="000147B5" w:rsidP="000147B5"/>
    <w:p w:rsidR="000147B5" w:rsidRDefault="000147B5" w:rsidP="000147B5"/>
    <w:p w:rsidR="000147B5" w:rsidRDefault="000147B5" w:rsidP="000147B5">
      <w:r>
        <w:br w:type="page"/>
      </w:r>
    </w:p>
    <w:p w:rsidR="000147B5" w:rsidRDefault="000147B5" w:rsidP="000147B5"/>
    <w:tbl>
      <w:tblPr>
        <w:tblW w:w="8780" w:type="dxa"/>
        <w:tblInd w:w="55" w:type="dxa"/>
        <w:tblCellMar>
          <w:left w:w="70" w:type="dxa"/>
          <w:right w:w="70" w:type="dxa"/>
        </w:tblCellMar>
        <w:tblLook w:val="04A0" w:firstRow="1" w:lastRow="0" w:firstColumn="1" w:lastColumn="0" w:noHBand="0" w:noVBand="1"/>
      </w:tblPr>
      <w:tblGrid>
        <w:gridCol w:w="2425"/>
        <w:gridCol w:w="992"/>
        <w:gridCol w:w="2936"/>
        <w:gridCol w:w="2075"/>
        <w:gridCol w:w="352"/>
      </w:tblGrid>
      <w:tr w:rsidR="000147B5" w:rsidRPr="003A1C9F" w:rsidTr="00E93B71">
        <w:trPr>
          <w:trHeight w:val="330"/>
        </w:trPr>
        <w:tc>
          <w:tcPr>
            <w:tcW w:w="878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3A1C9F" w:rsidRDefault="000147B5" w:rsidP="00E93B71">
            <w:pPr>
              <w:spacing w:after="0" w:line="240" w:lineRule="auto"/>
              <w:jc w:val="center"/>
              <w:rPr>
                <w:rFonts w:eastAsia="Times New Roman" w:cs="Times New Roman"/>
                <w:b/>
                <w:bCs/>
                <w:szCs w:val="24"/>
                <w:lang w:eastAsia="cs-CZ"/>
              </w:rPr>
            </w:pPr>
            <w:r w:rsidRPr="003A1C9F">
              <w:rPr>
                <w:rFonts w:eastAsia="Times New Roman" w:cs="Times New Roman"/>
                <w:b/>
                <w:bCs/>
                <w:szCs w:val="24"/>
                <w:lang w:eastAsia="cs-CZ"/>
              </w:rPr>
              <w:t>Střednědobý plán rozvoje sociálních služeb v Libereckém kraji 2014-2017</w:t>
            </w:r>
          </w:p>
        </w:tc>
      </w:tr>
      <w:tr w:rsidR="000147B5" w:rsidRPr="003A1C9F" w:rsidTr="00E93B71">
        <w:trPr>
          <w:trHeight w:val="315"/>
        </w:trPr>
        <w:tc>
          <w:tcPr>
            <w:tcW w:w="6353" w:type="dxa"/>
            <w:gridSpan w:val="3"/>
            <w:tcBorders>
              <w:top w:val="nil"/>
              <w:left w:val="nil"/>
              <w:bottom w:val="nil"/>
              <w:right w:val="nil"/>
            </w:tcBorders>
            <w:shd w:val="clear" w:color="auto" w:fill="auto"/>
            <w:noWrap/>
            <w:vAlign w:val="bottom"/>
            <w:hideMark/>
          </w:tcPr>
          <w:p w:rsidR="000147B5" w:rsidRPr="003A1C9F" w:rsidRDefault="000147B5" w:rsidP="00E93B71">
            <w:pPr>
              <w:spacing w:after="0" w:line="240" w:lineRule="auto"/>
              <w:rPr>
                <w:rFonts w:eastAsia="Times New Roman" w:cs="Times New Roman"/>
                <w:szCs w:val="24"/>
                <w:lang w:eastAsia="cs-CZ"/>
              </w:rPr>
            </w:pPr>
          </w:p>
        </w:tc>
        <w:tc>
          <w:tcPr>
            <w:tcW w:w="2075" w:type="dxa"/>
            <w:tcBorders>
              <w:top w:val="nil"/>
              <w:left w:val="nil"/>
              <w:bottom w:val="nil"/>
              <w:right w:val="nil"/>
            </w:tcBorders>
            <w:shd w:val="clear" w:color="auto" w:fill="auto"/>
            <w:noWrap/>
            <w:vAlign w:val="bottom"/>
            <w:hideMark/>
          </w:tcPr>
          <w:p w:rsidR="000147B5" w:rsidRPr="003A1C9F" w:rsidRDefault="000147B5" w:rsidP="00E93B71">
            <w:pPr>
              <w:spacing w:after="0" w:line="240" w:lineRule="auto"/>
              <w:rPr>
                <w:rFonts w:eastAsia="Times New Roman" w:cs="Times New Roman"/>
                <w:szCs w:val="24"/>
                <w:lang w:eastAsia="cs-CZ"/>
              </w:rPr>
            </w:pPr>
          </w:p>
        </w:tc>
        <w:tc>
          <w:tcPr>
            <w:tcW w:w="352" w:type="dxa"/>
            <w:tcBorders>
              <w:top w:val="nil"/>
              <w:left w:val="nil"/>
              <w:bottom w:val="nil"/>
              <w:right w:val="nil"/>
            </w:tcBorders>
            <w:shd w:val="clear" w:color="auto" w:fill="auto"/>
            <w:noWrap/>
            <w:vAlign w:val="bottom"/>
            <w:hideMark/>
          </w:tcPr>
          <w:p w:rsidR="000147B5" w:rsidRPr="003A1C9F" w:rsidRDefault="000147B5" w:rsidP="00E93B71">
            <w:pPr>
              <w:spacing w:after="0" w:line="240" w:lineRule="auto"/>
              <w:rPr>
                <w:rFonts w:eastAsia="Times New Roman" w:cs="Times New Roman"/>
                <w:szCs w:val="24"/>
                <w:lang w:eastAsia="cs-CZ"/>
              </w:rPr>
            </w:pPr>
          </w:p>
        </w:tc>
      </w:tr>
      <w:tr w:rsidR="000147B5" w:rsidRPr="003A1C9F" w:rsidTr="00E93B71">
        <w:trPr>
          <w:trHeight w:val="315"/>
        </w:trPr>
        <w:tc>
          <w:tcPr>
            <w:tcW w:w="878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3A1C9F" w:rsidRDefault="000147B5" w:rsidP="00E93B71">
            <w:pPr>
              <w:spacing w:after="0" w:line="240" w:lineRule="auto"/>
              <w:jc w:val="center"/>
              <w:rPr>
                <w:rFonts w:eastAsia="Times New Roman" w:cs="Times New Roman"/>
                <w:b/>
                <w:bCs/>
                <w:szCs w:val="24"/>
                <w:lang w:eastAsia="cs-CZ"/>
              </w:rPr>
            </w:pPr>
            <w:r w:rsidRPr="003A1C9F">
              <w:rPr>
                <w:rFonts w:eastAsia="Times New Roman" w:cs="Times New Roman"/>
                <w:b/>
                <w:bCs/>
                <w:szCs w:val="24"/>
                <w:lang w:eastAsia="cs-CZ"/>
              </w:rPr>
              <w:t>KARTA ROZVOJOVÉ AKTIVITY</w:t>
            </w:r>
          </w:p>
        </w:tc>
      </w:tr>
      <w:tr w:rsidR="000147B5" w:rsidRPr="003A1C9F" w:rsidTr="00E93B71">
        <w:trPr>
          <w:trHeight w:val="315"/>
        </w:trPr>
        <w:tc>
          <w:tcPr>
            <w:tcW w:w="8780" w:type="dxa"/>
            <w:gridSpan w:val="5"/>
            <w:tcBorders>
              <w:top w:val="single" w:sz="8" w:space="0" w:color="auto"/>
              <w:left w:val="nil"/>
              <w:bottom w:val="single" w:sz="8" w:space="0" w:color="auto"/>
              <w:right w:val="nil"/>
            </w:tcBorders>
            <w:shd w:val="clear" w:color="auto" w:fill="auto"/>
            <w:noWrap/>
            <w:vAlign w:val="bottom"/>
            <w:hideMark/>
          </w:tcPr>
          <w:p w:rsidR="000147B5" w:rsidRPr="003A1C9F" w:rsidRDefault="000147B5" w:rsidP="00E93B71">
            <w:pPr>
              <w:spacing w:after="0" w:line="240" w:lineRule="auto"/>
              <w:jc w:val="center"/>
              <w:rPr>
                <w:rFonts w:eastAsia="Times New Roman" w:cs="Times New Roman"/>
                <w:b/>
                <w:bCs/>
                <w:szCs w:val="24"/>
                <w:lang w:eastAsia="cs-CZ"/>
              </w:rPr>
            </w:pPr>
            <w:r w:rsidRPr="003A1C9F">
              <w:rPr>
                <w:rFonts w:eastAsia="Times New Roman" w:cs="Times New Roman"/>
                <w:b/>
                <w:bCs/>
                <w:szCs w:val="24"/>
                <w:lang w:eastAsia="cs-CZ"/>
              </w:rPr>
              <w:t>AKČNÍ PLÁN ROZVOJE SOCIÁLNÍCH SLUŽEB PRO ROK 2015</w:t>
            </w:r>
          </w:p>
        </w:tc>
      </w:tr>
      <w:tr w:rsidR="000147B5" w:rsidRPr="003A1C9F" w:rsidTr="00E93B71">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0147B5" w:rsidRPr="003A1C9F" w:rsidRDefault="000147B5" w:rsidP="00E93B71">
            <w:pPr>
              <w:spacing w:after="0" w:line="240" w:lineRule="auto"/>
              <w:rPr>
                <w:rFonts w:eastAsia="Times New Roman" w:cs="Times New Roman"/>
                <w:szCs w:val="24"/>
                <w:lang w:eastAsia="cs-CZ"/>
              </w:rPr>
            </w:pPr>
            <w:r w:rsidRPr="003A1C9F">
              <w:rPr>
                <w:rFonts w:eastAsia="Times New Roman" w:cs="Times New Roman"/>
                <w:szCs w:val="24"/>
                <w:lang w:eastAsia="cs-CZ"/>
              </w:rPr>
              <w:t>Číslo aktivity:</w:t>
            </w:r>
          </w:p>
        </w:tc>
        <w:tc>
          <w:tcPr>
            <w:tcW w:w="992" w:type="dxa"/>
            <w:tcBorders>
              <w:top w:val="nil"/>
              <w:left w:val="nil"/>
              <w:bottom w:val="single" w:sz="8" w:space="0" w:color="auto"/>
              <w:right w:val="single" w:sz="8" w:space="0" w:color="auto"/>
            </w:tcBorders>
            <w:shd w:val="clear" w:color="CCFFFF" w:fill="C4BD97"/>
            <w:noWrap/>
            <w:vAlign w:val="bottom"/>
            <w:hideMark/>
          </w:tcPr>
          <w:p w:rsidR="000147B5" w:rsidRPr="003A1C9F" w:rsidRDefault="000147B5" w:rsidP="00E93B71">
            <w:pPr>
              <w:spacing w:after="0" w:line="240" w:lineRule="auto"/>
              <w:rPr>
                <w:rFonts w:eastAsia="Times New Roman" w:cs="Times New Roman"/>
                <w:b/>
                <w:bCs/>
                <w:szCs w:val="24"/>
                <w:lang w:eastAsia="cs-CZ"/>
              </w:rPr>
            </w:pPr>
            <w:r w:rsidRPr="003A1C9F">
              <w:rPr>
                <w:rFonts w:eastAsia="Times New Roman" w:cs="Times New Roman"/>
                <w:b/>
                <w:bCs/>
                <w:szCs w:val="24"/>
                <w:lang w:eastAsia="cs-CZ"/>
              </w:rPr>
              <w:t>A09-05</w:t>
            </w:r>
          </w:p>
        </w:tc>
        <w:tc>
          <w:tcPr>
            <w:tcW w:w="5363" w:type="dxa"/>
            <w:gridSpan w:val="3"/>
            <w:tcBorders>
              <w:top w:val="nil"/>
              <w:left w:val="nil"/>
              <w:bottom w:val="single" w:sz="8" w:space="0" w:color="auto"/>
              <w:right w:val="single" w:sz="8" w:space="0" w:color="auto"/>
            </w:tcBorders>
            <w:shd w:val="clear" w:color="auto" w:fill="auto"/>
            <w:noWrap/>
            <w:vAlign w:val="bottom"/>
            <w:hideMark/>
          </w:tcPr>
          <w:p w:rsidR="000147B5" w:rsidRPr="003A1C9F" w:rsidRDefault="000147B5" w:rsidP="00E93B71">
            <w:pPr>
              <w:spacing w:after="0" w:line="240" w:lineRule="auto"/>
              <w:rPr>
                <w:rFonts w:eastAsia="Times New Roman" w:cs="Times New Roman"/>
                <w:b/>
                <w:bCs/>
                <w:szCs w:val="24"/>
                <w:lang w:eastAsia="cs-CZ"/>
              </w:rPr>
            </w:pPr>
            <w:r w:rsidRPr="003A1C9F">
              <w:rPr>
                <w:rFonts w:eastAsia="Times New Roman" w:cs="Times New Roman"/>
                <w:b/>
                <w:bCs/>
                <w:szCs w:val="24"/>
                <w:lang w:eastAsia="cs-CZ"/>
              </w:rPr>
              <w:t> </w:t>
            </w:r>
          </w:p>
        </w:tc>
      </w:tr>
      <w:tr w:rsidR="000147B5" w:rsidRPr="003A1C9F" w:rsidTr="00E93B71">
        <w:trPr>
          <w:trHeight w:val="60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3A1C9F" w:rsidRDefault="000147B5" w:rsidP="00E93B71">
            <w:pPr>
              <w:spacing w:after="0" w:line="240" w:lineRule="auto"/>
              <w:rPr>
                <w:rFonts w:eastAsia="Times New Roman" w:cs="Times New Roman"/>
                <w:szCs w:val="24"/>
                <w:lang w:eastAsia="cs-CZ"/>
              </w:rPr>
            </w:pPr>
            <w:r w:rsidRPr="003A1C9F">
              <w:rPr>
                <w:rFonts w:eastAsia="Times New Roman" w:cs="Times New Roman"/>
                <w:szCs w:val="24"/>
                <w:lang w:eastAsia="cs-CZ"/>
              </w:rPr>
              <w:t>Název aktivity:</w:t>
            </w:r>
          </w:p>
        </w:tc>
        <w:tc>
          <w:tcPr>
            <w:tcW w:w="6355"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3A1C9F" w:rsidRDefault="000147B5" w:rsidP="00E93B71">
            <w:pPr>
              <w:spacing w:after="0" w:line="240" w:lineRule="auto"/>
              <w:rPr>
                <w:rFonts w:eastAsia="Times New Roman" w:cs="Times New Roman"/>
                <w:b/>
                <w:bCs/>
                <w:szCs w:val="24"/>
                <w:lang w:eastAsia="cs-CZ"/>
              </w:rPr>
            </w:pPr>
            <w:r w:rsidRPr="003A1C9F">
              <w:rPr>
                <w:rFonts w:eastAsia="Times New Roman" w:cs="Times New Roman"/>
                <w:b/>
                <w:bCs/>
                <w:szCs w:val="24"/>
                <w:lang w:eastAsia="cs-CZ"/>
              </w:rPr>
              <w:t>Zavedení a využívání systému financování v návaznosti na stanovenou Základní síť sociálních služeb v LK</w:t>
            </w:r>
          </w:p>
        </w:tc>
      </w:tr>
      <w:tr w:rsidR="000147B5" w:rsidRPr="003A1C9F" w:rsidTr="00E93B71">
        <w:trPr>
          <w:trHeight w:val="315"/>
        </w:trPr>
        <w:tc>
          <w:tcPr>
            <w:tcW w:w="2425" w:type="dxa"/>
            <w:tcBorders>
              <w:top w:val="nil"/>
              <w:left w:val="nil"/>
              <w:bottom w:val="nil"/>
              <w:right w:val="nil"/>
            </w:tcBorders>
            <w:shd w:val="clear" w:color="auto" w:fill="auto"/>
            <w:noWrap/>
            <w:vAlign w:val="bottom"/>
            <w:hideMark/>
          </w:tcPr>
          <w:p w:rsidR="000147B5" w:rsidRPr="003A1C9F" w:rsidRDefault="000147B5" w:rsidP="00E93B71">
            <w:pPr>
              <w:spacing w:after="0" w:line="240" w:lineRule="auto"/>
              <w:rPr>
                <w:rFonts w:eastAsia="Times New Roman" w:cs="Times New Roman"/>
                <w:szCs w:val="24"/>
                <w:lang w:eastAsia="cs-CZ"/>
              </w:rPr>
            </w:pPr>
          </w:p>
        </w:tc>
        <w:tc>
          <w:tcPr>
            <w:tcW w:w="6003" w:type="dxa"/>
            <w:gridSpan w:val="3"/>
            <w:tcBorders>
              <w:top w:val="nil"/>
              <w:left w:val="nil"/>
              <w:bottom w:val="nil"/>
              <w:right w:val="nil"/>
            </w:tcBorders>
            <w:shd w:val="clear" w:color="auto" w:fill="auto"/>
            <w:noWrap/>
            <w:vAlign w:val="bottom"/>
            <w:hideMark/>
          </w:tcPr>
          <w:p w:rsidR="000147B5" w:rsidRPr="003A1C9F" w:rsidRDefault="000147B5" w:rsidP="00E93B71">
            <w:pPr>
              <w:spacing w:after="0" w:line="240" w:lineRule="auto"/>
              <w:rPr>
                <w:rFonts w:eastAsia="Times New Roman" w:cs="Times New Roman"/>
                <w:szCs w:val="24"/>
                <w:lang w:eastAsia="cs-CZ"/>
              </w:rPr>
            </w:pPr>
          </w:p>
        </w:tc>
        <w:tc>
          <w:tcPr>
            <w:tcW w:w="352" w:type="dxa"/>
            <w:tcBorders>
              <w:top w:val="nil"/>
              <w:left w:val="nil"/>
              <w:bottom w:val="nil"/>
              <w:right w:val="nil"/>
            </w:tcBorders>
            <w:shd w:val="clear" w:color="auto" w:fill="auto"/>
            <w:noWrap/>
            <w:vAlign w:val="bottom"/>
            <w:hideMark/>
          </w:tcPr>
          <w:p w:rsidR="000147B5" w:rsidRPr="003A1C9F" w:rsidRDefault="000147B5" w:rsidP="00E93B71">
            <w:pPr>
              <w:spacing w:after="0" w:line="240" w:lineRule="auto"/>
              <w:rPr>
                <w:rFonts w:eastAsia="Times New Roman" w:cs="Times New Roman"/>
                <w:szCs w:val="24"/>
                <w:lang w:eastAsia="cs-CZ"/>
              </w:rPr>
            </w:pPr>
          </w:p>
        </w:tc>
      </w:tr>
      <w:tr w:rsidR="000147B5" w:rsidRPr="003A1C9F" w:rsidTr="00E93B71">
        <w:trPr>
          <w:trHeight w:val="115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3A1C9F" w:rsidRDefault="000147B5" w:rsidP="00E93B71">
            <w:pPr>
              <w:spacing w:after="0" w:line="240" w:lineRule="auto"/>
              <w:rPr>
                <w:rFonts w:eastAsia="Times New Roman" w:cs="Times New Roman"/>
                <w:szCs w:val="24"/>
                <w:lang w:eastAsia="cs-CZ"/>
              </w:rPr>
            </w:pPr>
            <w:r w:rsidRPr="003A1C9F">
              <w:rPr>
                <w:rFonts w:eastAsia="Times New Roman" w:cs="Times New Roman"/>
                <w:szCs w:val="24"/>
                <w:lang w:eastAsia="cs-CZ"/>
              </w:rPr>
              <w:t>Vazba na strategické cíle:</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3A1C9F" w:rsidRDefault="000147B5" w:rsidP="00E93B71">
            <w:pPr>
              <w:spacing w:after="0" w:line="240" w:lineRule="auto"/>
              <w:rPr>
                <w:rFonts w:eastAsia="Times New Roman" w:cs="Times New Roman"/>
                <w:szCs w:val="24"/>
                <w:lang w:eastAsia="cs-CZ"/>
              </w:rPr>
            </w:pPr>
            <w:r w:rsidRPr="003A1C9F">
              <w:rPr>
                <w:rFonts w:eastAsia="Times New Roman" w:cs="Times New Roman"/>
                <w:szCs w:val="24"/>
                <w:lang w:eastAsia="cs-CZ"/>
              </w:rPr>
              <w:t xml:space="preserve">SC8 Zavedený systém optimalizace a řízení sítě sociálních služeb, včetně vyšší míry zapojení obcí a meziresortní spolupráce                                                                               </w:t>
            </w:r>
          </w:p>
          <w:p w:rsidR="000147B5" w:rsidRPr="003A1C9F" w:rsidRDefault="000147B5" w:rsidP="00E93B71">
            <w:pPr>
              <w:spacing w:after="0" w:line="240" w:lineRule="auto"/>
              <w:rPr>
                <w:rFonts w:eastAsia="Times New Roman" w:cs="Times New Roman"/>
                <w:szCs w:val="24"/>
                <w:lang w:eastAsia="cs-CZ"/>
              </w:rPr>
            </w:pPr>
            <w:r w:rsidRPr="003A1C9F">
              <w:rPr>
                <w:rFonts w:eastAsia="Times New Roman" w:cs="Times New Roman"/>
                <w:szCs w:val="24"/>
                <w:lang w:eastAsia="cs-CZ"/>
              </w:rPr>
              <w:t xml:space="preserve">SC9 Udržitelný systém financování sociálních služeb, trvalá podpora procesů plánování a dostatečná informovanost veřejnosti                                        </w:t>
            </w:r>
          </w:p>
        </w:tc>
      </w:tr>
      <w:tr w:rsidR="000147B5" w:rsidRPr="003A1C9F"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3A1C9F" w:rsidRDefault="000147B5" w:rsidP="00E93B71">
            <w:pPr>
              <w:spacing w:after="0" w:line="240" w:lineRule="auto"/>
              <w:rPr>
                <w:rFonts w:eastAsia="Times New Roman" w:cs="Times New Roman"/>
                <w:szCs w:val="24"/>
                <w:lang w:eastAsia="cs-CZ"/>
              </w:rPr>
            </w:pPr>
            <w:r w:rsidRPr="003A1C9F">
              <w:rPr>
                <w:rFonts w:eastAsia="Times New Roman" w:cs="Times New Roman"/>
                <w:szCs w:val="24"/>
                <w:lang w:eastAsia="cs-CZ"/>
              </w:rPr>
              <w:t>Cílové skupiny uživatelů:</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3A1C9F" w:rsidRDefault="000147B5" w:rsidP="00E93B71">
            <w:pPr>
              <w:spacing w:after="0" w:line="240" w:lineRule="auto"/>
              <w:rPr>
                <w:rFonts w:eastAsia="Times New Roman" w:cs="Times New Roman"/>
                <w:szCs w:val="24"/>
                <w:lang w:eastAsia="cs-CZ"/>
              </w:rPr>
            </w:pPr>
            <w:r w:rsidRPr="003A1C9F">
              <w:rPr>
                <w:rFonts w:eastAsia="Times New Roman" w:cs="Times New Roman"/>
                <w:szCs w:val="24"/>
                <w:lang w:eastAsia="cs-CZ"/>
              </w:rPr>
              <w:t>dopad na všechny cílové skupiny</w:t>
            </w:r>
          </w:p>
        </w:tc>
      </w:tr>
      <w:tr w:rsidR="000147B5" w:rsidRPr="003A1C9F"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3A1C9F" w:rsidRDefault="000147B5" w:rsidP="00E93B71">
            <w:pPr>
              <w:spacing w:after="0" w:line="240" w:lineRule="auto"/>
              <w:rPr>
                <w:rFonts w:eastAsia="Times New Roman" w:cs="Times New Roman"/>
                <w:szCs w:val="24"/>
                <w:lang w:eastAsia="cs-CZ"/>
              </w:rPr>
            </w:pPr>
            <w:r w:rsidRPr="003A1C9F">
              <w:rPr>
                <w:rFonts w:eastAsia="Times New Roman" w:cs="Times New Roman"/>
                <w:szCs w:val="24"/>
                <w:lang w:eastAsia="cs-CZ"/>
              </w:rPr>
              <w:t>Dotčené druhy sociálních služeb (§):</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3A1C9F" w:rsidRDefault="000147B5" w:rsidP="00E93B71">
            <w:pPr>
              <w:spacing w:after="0" w:line="240" w:lineRule="auto"/>
              <w:rPr>
                <w:rFonts w:eastAsia="Times New Roman" w:cs="Times New Roman"/>
                <w:szCs w:val="24"/>
                <w:lang w:eastAsia="cs-CZ"/>
              </w:rPr>
            </w:pPr>
            <w:r w:rsidRPr="003A1C9F">
              <w:rPr>
                <w:rFonts w:eastAsia="Times New Roman" w:cs="Times New Roman"/>
                <w:szCs w:val="24"/>
                <w:lang w:eastAsia="cs-CZ"/>
              </w:rPr>
              <w:t>dopad na všechny druhy sociálních služeb</w:t>
            </w:r>
          </w:p>
        </w:tc>
      </w:tr>
      <w:tr w:rsidR="000147B5" w:rsidRPr="003A1C9F" w:rsidTr="00E93B71">
        <w:trPr>
          <w:trHeight w:val="315"/>
        </w:trPr>
        <w:tc>
          <w:tcPr>
            <w:tcW w:w="2425" w:type="dxa"/>
            <w:tcBorders>
              <w:top w:val="nil"/>
              <w:left w:val="nil"/>
              <w:bottom w:val="nil"/>
              <w:right w:val="nil"/>
            </w:tcBorders>
            <w:shd w:val="clear" w:color="auto" w:fill="auto"/>
            <w:noWrap/>
            <w:vAlign w:val="bottom"/>
            <w:hideMark/>
          </w:tcPr>
          <w:p w:rsidR="000147B5" w:rsidRPr="003A1C9F" w:rsidRDefault="000147B5" w:rsidP="00E93B71">
            <w:pPr>
              <w:spacing w:after="0" w:line="240" w:lineRule="auto"/>
              <w:rPr>
                <w:rFonts w:eastAsia="Times New Roman" w:cs="Times New Roman"/>
                <w:szCs w:val="24"/>
                <w:lang w:eastAsia="cs-CZ"/>
              </w:rPr>
            </w:pPr>
          </w:p>
        </w:tc>
        <w:tc>
          <w:tcPr>
            <w:tcW w:w="6003" w:type="dxa"/>
            <w:gridSpan w:val="3"/>
            <w:tcBorders>
              <w:top w:val="nil"/>
              <w:left w:val="nil"/>
              <w:bottom w:val="nil"/>
              <w:right w:val="nil"/>
            </w:tcBorders>
            <w:shd w:val="clear" w:color="auto" w:fill="auto"/>
            <w:noWrap/>
            <w:vAlign w:val="bottom"/>
            <w:hideMark/>
          </w:tcPr>
          <w:p w:rsidR="000147B5" w:rsidRPr="003A1C9F" w:rsidRDefault="000147B5" w:rsidP="00E93B71">
            <w:pPr>
              <w:spacing w:after="0" w:line="240" w:lineRule="auto"/>
              <w:rPr>
                <w:rFonts w:eastAsia="Times New Roman" w:cs="Times New Roman"/>
                <w:szCs w:val="24"/>
                <w:lang w:eastAsia="cs-CZ"/>
              </w:rPr>
            </w:pPr>
          </w:p>
        </w:tc>
        <w:tc>
          <w:tcPr>
            <w:tcW w:w="352" w:type="dxa"/>
            <w:tcBorders>
              <w:top w:val="nil"/>
              <w:left w:val="nil"/>
              <w:bottom w:val="nil"/>
              <w:right w:val="nil"/>
            </w:tcBorders>
            <w:shd w:val="clear" w:color="auto" w:fill="auto"/>
            <w:noWrap/>
            <w:vAlign w:val="bottom"/>
            <w:hideMark/>
          </w:tcPr>
          <w:p w:rsidR="000147B5" w:rsidRPr="003A1C9F" w:rsidRDefault="000147B5" w:rsidP="00E93B71">
            <w:pPr>
              <w:spacing w:after="0" w:line="240" w:lineRule="auto"/>
              <w:rPr>
                <w:rFonts w:eastAsia="Times New Roman" w:cs="Times New Roman"/>
                <w:szCs w:val="24"/>
                <w:lang w:eastAsia="cs-CZ"/>
              </w:rPr>
            </w:pPr>
          </w:p>
        </w:tc>
      </w:tr>
      <w:tr w:rsidR="000147B5" w:rsidRPr="003A1C9F"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3A1C9F" w:rsidRDefault="000147B5" w:rsidP="00E93B71">
            <w:pPr>
              <w:spacing w:after="0" w:line="240" w:lineRule="auto"/>
              <w:rPr>
                <w:rFonts w:eastAsia="Times New Roman" w:cs="Times New Roman"/>
                <w:szCs w:val="24"/>
                <w:lang w:eastAsia="cs-CZ"/>
              </w:rPr>
            </w:pPr>
            <w:r w:rsidRPr="003A1C9F">
              <w:rPr>
                <w:rFonts w:eastAsia="Times New Roman" w:cs="Times New Roman"/>
                <w:szCs w:val="24"/>
                <w:lang w:eastAsia="cs-CZ"/>
              </w:rPr>
              <w:t>Doba realizace:</w:t>
            </w:r>
          </w:p>
        </w:tc>
        <w:tc>
          <w:tcPr>
            <w:tcW w:w="63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3A1C9F" w:rsidRDefault="000147B5" w:rsidP="00E93B71">
            <w:pPr>
              <w:spacing w:after="0" w:line="240" w:lineRule="auto"/>
              <w:rPr>
                <w:rFonts w:eastAsia="Times New Roman" w:cs="Times New Roman"/>
                <w:szCs w:val="24"/>
                <w:lang w:eastAsia="cs-CZ"/>
              </w:rPr>
            </w:pPr>
            <w:r w:rsidRPr="003A1C9F">
              <w:rPr>
                <w:rFonts w:eastAsia="Times New Roman" w:cs="Times New Roman"/>
                <w:szCs w:val="24"/>
                <w:lang w:eastAsia="cs-CZ"/>
              </w:rPr>
              <w:t>2015+</w:t>
            </w:r>
          </w:p>
        </w:tc>
      </w:tr>
      <w:tr w:rsidR="000147B5" w:rsidRPr="003A1C9F" w:rsidTr="00E93B71">
        <w:trPr>
          <w:trHeight w:val="315"/>
        </w:trPr>
        <w:tc>
          <w:tcPr>
            <w:tcW w:w="2425" w:type="dxa"/>
            <w:tcBorders>
              <w:top w:val="nil"/>
              <w:left w:val="nil"/>
              <w:bottom w:val="nil"/>
              <w:right w:val="nil"/>
            </w:tcBorders>
            <w:shd w:val="clear" w:color="auto" w:fill="auto"/>
            <w:noWrap/>
            <w:vAlign w:val="bottom"/>
            <w:hideMark/>
          </w:tcPr>
          <w:p w:rsidR="000147B5" w:rsidRPr="003A1C9F" w:rsidRDefault="000147B5" w:rsidP="00E93B71">
            <w:pPr>
              <w:spacing w:after="0" w:line="240" w:lineRule="auto"/>
              <w:rPr>
                <w:rFonts w:eastAsia="Times New Roman" w:cs="Times New Roman"/>
                <w:szCs w:val="24"/>
                <w:lang w:eastAsia="cs-CZ"/>
              </w:rPr>
            </w:pPr>
          </w:p>
        </w:tc>
        <w:tc>
          <w:tcPr>
            <w:tcW w:w="6003" w:type="dxa"/>
            <w:gridSpan w:val="3"/>
            <w:tcBorders>
              <w:top w:val="nil"/>
              <w:left w:val="nil"/>
              <w:bottom w:val="nil"/>
              <w:right w:val="nil"/>
            </w:tcBorders>
            <w:shd w:val="clear" w:color="auto" w:fill="auto"/>
            <w:noWrap/>
            <w:vAlign w:val="bottom"/>
            <w:hideMark/>
          </w:tcPr>
          <w:p w:rsidR="000147B5" w:rsidRPr="003A1C9F" w:rsidRDefault="000147B5" w:rsidP="00E93B71">
            <w:pPr>
              <w:spacing w:after="0" w:line="240" w:lineRule="auto"/>
              <w:rPr>
                <w:rFonts w:eastAsia="Times New Roman" w:cs="Times New Roman"/>
                <w:szCs w:val="24"/>
                <w:lang w:eastAsia="cs-CZ"/>
              </w:rPr>
            </w:pPr>
          </w:p>
        </w:tc>
        <w:tc>
          <w:tcPr>
            <w:tcW w:w="352" w:type="dxa"/>
            <w:tcBorders>
              <w:top w:val="nil"/>
              <w:left w:val="nil"/>
              <w:bottom w:val="nil"/>
              <w:right w:val="nil"/>
            </w:tcBorders>
            <w:shd w:val="clear" w:color="auto" w:fill="auto"/>
            <w:noWrap/>
            <w:vAlign w:val="bottom"/>
            <w:hideMark/>
          </w:tcPr>
          <w:p w:rsidR="000147B5" w:rsidRPr="003A1C9F" w:rsidRDefault="000147B5" w:rsidP="00E93B71">
            <w:pPr>
              <w:spacing w:after="0" w:line="240" w:lineRule="auto"/>
              <w:rPr>
                <w:rFonts w:eastAsia="Times New Roman" w:cs="Times New Roman"/>
                <w:szCs w:val="24"/>
                <w:lang w:eastAsia="cs-CZ"/>
              </w:rPr>
            </w:pPr>
          </w:p>
        </w:tc>
      </w:tr>
      <w:tr w:rsidR="000147B5" w:rsidRPr="003A1C9F" w:rsidTr="00E93B71">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3A1C9F" w:rsidRDefault="000147B5" w:rsidP="00E93B71">
            <w:pPr>
              <w:spacing w:after="0" w:line="240" w:lineRule="auto"/>
              <w:rPr>
                <w:rFonts w:eastAsia="Times New Roman" w:cs="Times New Roman"/>
                <w:szCs w:val="24"/>
                <w:lang w:eastAsia="cs-CZ"/>
              </w:rPr>
            </w:pPr>
            <w:r w:rsidRPr="003A1C9F">
              <w:rPr>
                <w:rFonts w:eastAsia="Times New Roman" w:cs="Times New Roman"/>
                <w:szCs w:val="24"/>
                <w:lang w:eastAsia="cs-CZ"/>
              </w:rPr>
              <w:t>Odpovědnost za realizaci:</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3A1C9F" w:rsidRDefault="000147B5" w:rsidP="00E93B71">
            <w:pPr>
              <w:spacing w:after="0" w:line="240" w:lineRule="auto"/>
              <w:rPr>
                <w:rFonts w:eastAsia="Times New Roman" w:cs="Times New Roman"/>
                <w:szCs w:val="24"/>
                <w:lang w:eastAsia="cs-CZ"/>
              </w:rPr>
            </w:pPr>
            <w:r w:rsidRPr="003A1C9F">
              <w:rPr>
                <w:rFonts w:eastAsia="Times New Roman" w:cs="Times New Roman"/>
                <w:szCs w:val="24"/>
                <w:lang w:eastAsia="cs-CZ"/>
              </w:rPr>
              <w:t xml:space="preserve">LK </w:t>
            </w:r>
          </w:p>
        </w:tc>
      </w:tr>
      <w:tr w:rsidR="000147B5" w:rsidRPr="003A1C9F" w:rsidTr="00E93B71">
        <w:trPr>
          <w:trHeight w:val="315"/>
        </w:trPr>
        <w:tc>
          <w:tcPr>
            <w:tcW w:w="2425" w:type="dxa"/>
            <w:tcBorders>
              <w:top w:val="nil"/>
              <w:left w:val="nil"/>
              <w:bottom w:val="nil"/>
              <w:right w:val="nil"/>
            </w:tcBorders>
            <w:shd w:val="clear" w:color="auto" w:fill="auto"/>
            <w:noWrap/>
            <w:vAlign w:val="bottom"/>
            <w:hideMark/>
          </w:tcPr>
          <w:p w:rsidR="000147B5" w:rsidRPr="003A1C9F" w:rsidRDefault="000147B5" w:rsidP="00E93B71">
            <w:pPr>
              <w:spacing w:after="0" w:line="240" w:lineRule="auto"/>
              <w:rPr>
                <w:rFonts w:eastAsia="Times New Roman" w:cs="Times New Roman"/>
                <w:szCs w:val="24"/>
                <w:lang w:eastAsia="cs-CZ"/>
              </w:rPr>
            </w:pPr>
          </w:p>
        </w:tc>
        <w:tc>
          <w:tcPr>
            <w:tcW w:w="6355" w:type="dxa"/>
            <w:gridSpan w:val="4"/>
            <w:tcBorders>
              <w:top w:val="nil"/>
              <w:left w:val="nil"/>
              <w:bottom w:val="nil"/>
              <w:right w:val="nil"/>
            </w:tcBorders>
            <w:shd w:val="clear" w:color="auto" w:fill="auto"/>
            <w:noWrap/>
            <w:vAlign w:val="bottom"/>
            <w:hideMark/>
          </w:tcPr>
          <w:p w:rsidR="000147B5" w:rsidRPr="003A1C9F" w:rsidRDefault="000147B5" w:rsidP="00E93B71">
            <w:pPr>
              <w:spacing w:after="0" w:line="240" w:lineRule="auto"/>
              <w:rPr>
                <w:rFonts w:eastAsia="Times New Roman" w:cs="Times New Roman"/>
                <w:szCs w:val="24"/>
                <w:lang w:eastAsia="cs-CZ"/>
              </w:rPr>
            </w:pPr>
          </w:p>
        </w:tc>
      </w:tr>
      <w:tr w:rsidR="000147B5" w:rsidRPr="003A1C9F"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3A1C9F" w:rsidRDefault="000147B5" w:rsidP="00E93B71">
            <w:pPr>
              <w:spacing w:after="0" w:line="240" w:lineRule="auto"/>
              <w:rPr>
                <w:rFonts w:eastAsia="Times New Roman" w:cs="Times New Roman"/>
                <w:szCs w:val="24"/>
                <w:lang w:eastAsia="cs-CZ"/>
              </w:rPr>
            </w:pPr>
            <w:r w:rsidRPr="003A1C9F">
              <w:rPr>
                <w:rFonts w:eastAsia="Times New Roman" w:cs="Times New Roman"/>
                <w:szCs w:val="24"/>
                <w:lang w:eastAsia="cs-CZ"/>
              </w:rPr>
              <w:t>Financování:</w:t>
            </w:r>
          </w:p>
        </w:tc>
        <w:tc>
          <w:tcPr>
            <w:tcW w:w="63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3A1C9F" w:rsidRDefault="000147B5" w:rsidP="00E93B71">
            <w:pPr>
              <w:spacing w:after="0" w:line="240" w:lineRule="auto"/>
              <w:rPr>
                <w:rFonts w:eastAsia="Times New Roman" w:cs="Times New Roman"/>
                <w:szCs w:val="24"/>
                <w:lang w:eastAsia="cs-CZ"/>
              </w:rPr>
            </w:pPr>
            <w:r w:rsidRPr="003A1C9F">
              <w:rPr>
                <w:rFonts w:eastAsia="Times New Roman" w:cs="Times New Roman"/>
                <w:szCs w:val="24"/>
                <w:lang w:eastAsia="cs-CZ"/>
              </w:rPr>
              <w:t>LK</w:t>
            </w:r>
          </w:p>
        </w:tc>
      </w:tr>
      <w:tr w:rsidR="000147B5" w:rsidRPr="003A1C9F" w:rsidTr="00E93B71">
        <w:trPr>
          <w:trHeight w:val="315"/>
        </w:trPr>
        <w:tc>
          <w:tcPr>
            <w:tcW w:w="2425" w:type="dxa"/>
            <w:tcBorders>
              <w:top w:val="nil"/>
              <w:left w:val="nil"/>
              <w:bottom w:val="nil"/>
              <w:right w:val="nil"/>
            </w:tcBorders>
            <w:shd w:val="clear" w:color="auto" w:fill="auto"/>
            <w:noWrap/>
            <w:vAlign w:val="bottom"/>
            <w:hideMark/>
          </w:tcPr>
          <w:p w:rsidR="000147B5" w:rsidRPr="003A1C9F" w:rsidRDefault="000147B5" w:rsidP="00E93B71">
            <w:pPr>
              <w:spacing w:after="0" w:line="240" w:lineRule="auto"/>
              <w:rPr>
                <w:rFonts w:eastAsia="Times New Roman" w:cs="Times New Roman"/>
                <w:szCs w:val="24"/>
                <w:lang w:eastAsia="cs-CZ"/>
              </w:rPr>
            </w:pPr>
          </w:p>
        </w:tc>
        <w:tc>
          <w:tcPr>
            <w:tcW w:w="6003" w:type="dxa"/>
            <w:gridSpan w:val="3"/>
            <w:tcBorders>
              <w:top w:val="nil"/>
              <w:left w:val="nil"/>
              <w:bottom w:val="nil"/>
              <w:right w:val="nil"/>
            </w:tcBorders>
            <w:shd w:val="clear" w:color="auto" w:fill="auto"/>
            <w:noWrap/>
            <w:vAlign w:val="bottom"/>
            <w:hideMark/>
          </w:tcPr>
          <w:p w:rsidR="000147B5" w:rsidRPr="003A1C9F" w:rsidRDefault="000147B5" w:rsidP="00E93B71">
            <w:pPr>
              <w:spacing w:after="0" w:line="240" w:lineRule="auto"/>
              <w:rPr>
                <w:rFonts w:eastAsia="Times New Roman" w:cs="Times New Roman"/>
                <w:szCs w:val="24"/>
                <w:lang w:eastAsia="cs-CZ"/>
              </w:rPr>
            </w:pPr>
          </w:p>
        </w:tc>
        <w:tc>
          <w:tcPr>
            <w:tcW w:w="352" w:type="dxa"/>
            <w:tcBorders>
              <w:top w:val="nil"/>
              <w:left w:val="nil"/>
              <w:bottom w:val="nil"/>
              <w:right w:val="nil"/>
            </w:tcBorders>
            <w:shd w:val="clear" w:color="auto" w:fill="auto"/>
            <w:noWrap/>
            <w:vAlign w:val="bottom"/>
            <w:hideMark/>
          </w:tcPr>
          <w:p w:rsidR="000147B5" w:rsidRPr="003A1C9F" w:rsidRDefault="000147B5" w:rsidP="00E93B71">
            <w:pPr>
              <w:spacing w:after="0" w:line="240" w:lineRule="auto"/>
              <w:rPr>
                <w:rFonts w:eastAsia="Times New Roman" w:cs="Times New Roman"/>
                <w:szCs w:val="24"/>
                <w:lang w:eastAsia="cs-CZ"/>
              </w:rPr>
            </w:pPr>
          </w:p>
        </w:tc>
      </w:tr>
      <w:tr w:rsidR="000147B5" w:rsidRPr="003A1C9F" w:rsidTr="00E93B71">
        <w:trPr>
          <w:trHeight w:val="256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3A1C9F" w:rsidRDefault="000147B5" w:rsidP="00E93B71">
            <w:pPr>
              <w:spacing w:after="0" w:line="240" w:lineRule="auto"/>
              <w:rPr>
                <w:rFonts w:eastAsia="Times New Roman" w:cs="Times New Roman"/>
                <w:szCs w:val="24"/>
                <w:lang w:eastAsia="cs-CZ"/>
              </w:rPr>
            </w:pPr>
            <w:r w:rsidRPr="003A1C9F">
              <w:rPr>
                <w:rFonts w:eastAsia="Times New Roman" w:cs="Times New Roman"/>
                <w:szCs w:val="24"/>
                <w:lang w:eastAsia="cs-CZ"/>
              </w:rPr>
              <w:t>Popis aktivity:</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3A1C9F" w:rsidRDefault="000147B5" w:rsidP="00E93B71">
            <w:pPr>
              <w:rPr>
                <w:rFonts w:eastAsia="Times New Roman" w:cs="Times New Roman"/>
                <w:szCs w:val="24"/>
                <w:lang w:eastAsia="cs-CZ"/>
              </w:rPr>
            </w:pPr>
            <w:r w:rsidRPr="003A1C9F">
              <w:rPr>
                <w:szCs w:val="24"/>
              </w:rPr>
              <w:t xml:space="preserve">V souvislosti s novým režimem financování sociálních služeb, kdy přešla část dotačního systému z MPSV na kraje a nabytím účinnosti § 101a zákona č. 108/2006 Sb., o sociálních službách, od 1. 1. 2015, při hodnocení žádostí o finanční podporu, kterou kraj získává na základě Rozhodnutí do MPSV, byl ověřen nový systém hodnocení </w:t>
            </w:r>
            <w:r w:rsidRPr="003A1C9F">
              <w:rPr>
                <w:szCs w:val="24"/>
                <w:lang w:eastAsia="cs-CZ"/>
              </w:rPr>
              <w:t>žádostí a rozdělení finančních prostředků (dle výpočtového vzorce) mezi konečné příjemce finanční podpory. Byla sledována provázanost na nastavení parametrů pro zařazování poskytovatelů do sítě sociálních služeb v LK. Sociální služby, které jsou součástí ZS obdrží od kraje Pověření k poskytování služeb v obecném hospodářském zájmu, ve kterém bude uvedena stanovená optimální výše vyrovnávací platby na službu. K zajištění funkčnosti tohoto nového systému je důležité spolupracovat s dalšími subjekty z území, které mají vliv a vazbu na Základní síť sociálních služeb v LK. Vazba na aktivity strategických cílů SC8 a SC9.</w:t>
            </w:r>
          </w:p>
        </w:tc>
      </w:tr>
    </w:tbl>
    <w:p w:rsidR="000147B5" w:rsidRDefault="000147B5" w:rsidP="000147B5"/>
    <w:tbl>
      <w:tblPr>
        <w:tblW w:w="8662" w:type="dxa"/>
        <w:tblCellMar>
          <w:left w:w="70" w:type="dxa"/>
          <w:right w:w="70" w:type="dxa"/>
        </w:tblCellMar>
        <w:tblLook w:val="04A0" w:firstRow="1" w:lastRow="0" w:firstColumn="1" w:lastColumn="0" w:noHBand="0" w:noVBand="1"/>
      </w:tblPr>
      <w:tblGrid>
        <w:gridCol w:w="2640"/>
        <w:gridCol w:w="1203"/>
        <w:gridCol w:w="497"/>
        <w:gridCol w:w="4322"/>
      </w:tblGrid>
      <w:tr w:rsidR="000147B5" w:rsidRPr="00181F6F" w:rsidTr="00E93B71">
        <w:trPr>
          <w:trHeight w:val="315"/>
        </w:trPr>
        <w:tc>
          <w:tcPr>
            <w:tcW w:w="2640"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color w:val="000000"/>
                <w:lang w:eastAsia="cs-CZ"/>
              </w:rPr>
            </w:pPr>
          </w:p>
        </w:tc>
        <w:tc>
          <w:tcPr>
            <w:tcW w:w="1700" w:type="dxa"/>
            <w:gridSpan w:val="2"/>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color w:val="000000"/>
                <w:lang w:eastAsia="cs-CZ"/>
              </w:rPr>
            </w:pPr>
          </w:p>
        </w:tc>
        <w:tc>
          <w:tcPr>
            <w:tcW w:w="4322"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color w:val="000000"/>
                <w:lang w:eastAsia="cs-CZ"/>
              </w:rPr>
            </w:pPr>
          </w:p>
        </w:tc>
      </w:tr>
      <w:tr w:rsidR="000147B5" w:rsidRPr="00181F6F" w:rsidTr="00E93B71">
        <w:trPr>
          <w:trHeight w:val="330"/>
        </w:trPr>
        <w:tc>
          <w:tcPr>
            <w:tcW w:w="8662" w:type="dxa"/>
            <w:gridSpan w:val="4"/>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181F6F" w:rsidRDefault="000147B5" w:rsidP="00E93B71">
            <w:pPr>
              <w:spacing w:after="0" w:line="240" w:lineRule="auto"/>
              <w:jc w:val="center"/>
              <w:rPr>
                <w:rFonts w:eastAsia="Times New Roman" w:cs="Times New Roman"/>
                <w:b/>
                <w:bCs/>
                <w:lang w:eastAsia="cs-CZ"/>
              </w:rPr>
            </w:pPr>
            <w:r w:rsidRPr="00181F6F">
              <w:rPr>
                <w:rFonts w:eastAsia="Times New Roman" w:cs="Times New Roman"/>
                <w:b/>
                <w:bCs/>
                <w:lang w:eastAsia="cs-CZ"/>
              </w:rPr>
              <w:t>Střednědobý plán rozvoje sociálních služeb v Libereckém kraji 2014-2017</w:t>
            </w:r>
          </w:p>
        </w:tc>
      </w:tr>
      <w:tr w:rsidR="000147B5" w:rsidRPr="00181F6F" w:rsidTr="00E93B71">
        <w:trPr>
          <w:trHeight w:val="315"/>
        </w:trPr>
        <w:tc>
          <w:tcPr>
            <w:tcW w:w="2640"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1700" w:type="dxa"/>
            <w:gridSpan w:val="2"/>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4322"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r>
      <w:tr w:rsidR="000147B5" w:rsidRPr="00181F6F" w:rsidTr="00E93B71">
        <w:trPr>
          <w:trHeight w:val="315"/>
        </w:trPr>
        <w:tc>
          <w:tcPr>
            <w:tcW w:w="8662" w:type="dxa"/>
            <w:gridSpan w:val="4"/>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181F6F" w:rsidRDefault="000147B5" w:rsidP="00E93B71">
            <w:pPr>
              <w:spacing w:after="0" w:line="240" w:lineRule="auto"/>
              <w:jc w:val="center"/>
              <w:rPr>
                <w:rFonts w:eastAsia="Times New Roman" w:cs="Times New Roman"/>
                <w:b/>
                <w:bCs/>
                <w:lang w:eastAsia="cs-CZ"/>
              </w:rPr>
            </w:pPr>
            <w:r w:rsidRPr="00181F6F">
              <w:rPr>
                <w:rFonts w:eastAsia="Times New Roman" w:cs="Times New Roman"/>
                <w:b/>
                <w:bCs/>
                <w:lang w:eastAsia="cs-CZ"/>
              </w:rPr>
              <w:t>KARTA ROZVOJOVÉ AKTIVITY</w:t>
            </w:r>
          </w:p>
        </w:tc>
      </w:tr>
      <w:tr w:rsidR="000147B5" w:rsidRPr="00181F6F" w:rsidTr="00E93B71">
        <w:trPr>
          <w:trHeight w:val="315"/>
        </w:trPr>
        <w:tc>
          <w:tcPr>
            <w:tcW w:w="8662" w:type="dxa"/>
            <w:gridSpan w:val="4"/>
            <w:tcBorders>
              <w:top w:val="single" w:sz="8" w:space="0" w:color="auto"/>
              <w:left w:val="nil"/>
              <w:bottom w:val="single" w:sz="8" w:space="0" w:color="auto"/>
              <w:right w:val="nil"/>
            </w:tcBorders>
            <w:shd w:val="clear" w:color="auto" w:fill="auto"/>
            <w:noWrap/>
            <w:vAlign w:val="bottom"/>
            <w:hideMark/>
          </w:tcPr>
          <w:p w:rsidR="000147B5" w:rsidRPr="00181F6F" w:rsidRDefault="000147B5" w:rsidP="00E93B71">
            <w:pPr>
              <w:spacing w:after="0" w:line="240" w:lineRule="auto"/>
              <w:jc w:val="center"/>
              <w:rPr>
                <w:rFonts w:eastAsia="Times New Roman" w:cs="Times New Roman"/>
                <w:b/>
                <w:bCs/>
                <w:lang w:eastAsia="cs-CZ"/>
              </w:rPr>
            </w:pPr>
            <w:r w:rsidRPr="00181F6F">
              <w:rPr>
                <w:rFonts w:eastAsia="Times New Roman" w:cs="Times New Roman"/>
                <w:b/>
                <w:bCs/>
                <w:lang w:eastAsia="cs-CZ"/>
              </w:rPr>
              <w:t>AKČNÍ PLÁN ROZVOJE SOCIÁLNÍCH SLUŽEB PRO ROK 2016</w:t>
            </w:r>
          </w:p>
        </w:tc>
      </w:tr>
      <w:tr w:rsidR="000147B5" w:rsidRPr="00181F6F" w:rsidTr="00E93B71">
        <w:trPr>
          <w:trHeight w:val="315"/>
        </w:trPr>
        <w:tc>
          <w:tcPr>
            <w:tcW w:w="2640" w:type="dxa"/>
            <w:tcBorders>
              <w:top w:val="nil"/>
              <w:left w:val="single" w:sz="8" w:space="0" w:color="auto"/>
              <w:bottom w:val="single" w:sz="8" w:space="0" w:color="auto"/>
              <w:right w:val="single" w:sz="8" w:space="0" w:color="auto"/>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Číslo aktivity:</w:t>
            </w:r>
          </w:p>
        </w:tc>
        <w:tc>
          <w:tcPr>
            <w:tcW w:w="1203" w:type="dxa"/>
            <w:tcBorders>
              <w:top w:val="nil"/>
              <w:left w:val="nil"/>
              <w:bottom w:val="single" w:sz="8" w:space="0" w:color="auto"/>
              <w:right w:val="single" w:sz="8" w:space="0" w:color="auto"/>
            </w:tcBorders>
            <w:shd w:val="clear" w:color="CCFFFF" w:fill="C4BD97"/>
            <w:noWrap/>
            <w:vAlign w:val="bottom"/>
            <w:hideMark/>
          </w:tcPr>
          <w:p w:rsidR="000147B5" w:rsidRPr="00181F6F" w:rsidRDefault="000147B5" w:rsidP="00E93B71">
            <w:pPr>
              <w:spacing w:after="0" w:line="240" w:lineRule="auto"/>
              <w:rPr>
                <w:rFonts w:eastAsia="Times New Roman" w:cs="Times New Roman"/>
                <w:b/>
                <w:bCs/>
                <w:lang w:eastAsia="cs-CZ"/>
              </w:rPr>
            </w:pPr>
            <w:r w:rsidRPr="00181F6F">
              <w:rPr>
                <w:rFonts w:eastAsia="Times New Roman" w:cs="Times New Roman"/>
                <w:b/>
                <w:bCs/>
                <w:lang w:eastAsia="cs-CZ"/>
              </w:rPr>
              <w:t>A09-06</w:t>
            </w:r>
          </w:p>
        </w:tc>
        <w:tc>
          <w:tcPr>
            <w:tcW w:w="4819" w:type="dxa"/>
            <w:gridSpan w:val="2"/>
            <w:tcBorders>
              <w:top w:val="nil"/>
              <w:left w:val="nil"/>
              <w:bottom w:val="single" w:sz="8" w:space="0" w:color="auto"/>
              <w:right w:val="single" w:sz="8" w:space="0" w:color="auto"/>
            </w:tcBorders>
            <w:shd w:val="clear" w:color="auto" w:fill="auto"/>
            <w:noWrap/>
            <w:vAlign w:val="bottom"/>
            <w:hideMark/>
          </w:tcPr>
          <w:p w:rsidR="000147B5" w:rsidRPr="00181F6F" w:rsidRDefault="000147B5" w:rsidP="00E93B71">
            <w:pPr>
              <w:spacing w:after="0" w:line="240" w:lineRule="auto"/>
              <w:rPr>
                <w:rFonts w:eastAsia="Times New Roman" w:cs="Times New Roman"/>
                <w:b/>
                <w:bCs/>
                <w:lang w:eastAsia="cs-CZ"/>
              </w:rPr>
            </w:pPr>
            <w:r w:rsidRPr="00181F6F">
              <w:rPr>
                <w:rFonts w:eastAsia="Times New Roman" w:cs="Times New Roman"/>
                <w:b/>
                <w:bCs/>
                <w:lang w:eastAsia="cs-CZ"/>
              </w:rPr>
              <w:t> </w:t>
            </w:r>
          </w:p>
        </w:tc>
      </w:tr>
      <w:tr w:rsidR="000147B5" w:rsidRPr="00181F6F" w:rsidTr="00E93B71">
        <w:trPr>
          <w:trHeight w:val="780"/>
        </w:trPr>
        <w:tc>
          <w:tcPr>
            <w:tcW w:w="2640" w:type="dxa"/>
            <w:tcBorders>
              <w:top w:val="nil"/>
              <w:left w:val="single" w:sz="8" w:space="0" w:color="auto"/>
              <w:bottom w:val="single" w:sz="8" w:space="0" w:color="auto"/>
              <w:right w:val="single" w:sz="8" w:space="0" w:color="auto"/>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Název aktivity:</w:t>
            </w:r>
          </w:p>
        </w:tc>
        <w:tc>
          <w:tcPr>
            <w:tcW w:w="6022" w:type="dxa"/>
            <w:gridSpan w:val="3"/>
            <w:tcBorders>
              <w:top w:val="single" w:sz="8" w:space="0" w:color="auto"/>
              <w:left w:val="nil"/>
              <w:bottom w:val="single" w:sz="8" w:space="0" w:color="auto"/>
              <w:right w:val="single" w:sz="8" w:space="0" w:color="000000"/>
            </w:tcBorders>
            <w:shd w:val="clear" w:color="CCFFFF" w:fill="99CCFF"/>
            <w:vAlign w:val="center"/>
            <w:hideMark/>
          </w:tcPr>
          <w:p w:rsidR="000147B5" w:rsidRPr="00181F6F" w:rsidRDefault="000147B5" w:rsidP="00E93B71">
            <w:pPr>
              <w:spacing w:after="0" w:line="240" w:lineRule="auto"/>
              <w:rPr>
                <w:rFonts w:eastAsia="Times New Roman" w:cs="Times New Roman"/>
                <w:b/>
                <w:bCs/>
                <w:lang w:eastAsia="cs-CZ"/>
              </w:rPr>
            </w:pPr>
            <w:r w:rsidRPr="00181F6F">
              <w:rPr>
                <w:rFonts w:eastAsia="Times New Roman" w:cs="Times New Roman"/>
                <w:b/>
                <w:bCs/>
                <w:lang w:eastAsia="cs-CZ"/>
              </w:rPr>
              <w:t>Větší míra zapojení uživatelů sociálních služeb (laické veřejnosti) do procesu komunitního plánování sociálních služeb včetně jejich větší informovanosti</w:t>
            </w:r>
          </w:p>
        </w:tc>
      </w:tr>
      <w:tr w:rsidR="000147B5" w:rsidRPr="00181F6F" w:rsidTr="00E93B71">
        <w:trPr>
          <w:trHeight w:val="315"/>
        </w:trPr>
        <w:tc>
          <w:tcPr>
            <w:tcW w:w="2640"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1700" w:type="dxa"/>
            <w:gridSpan w:val="2"/>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4322"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r>
      <w:tr w:rsidR="000147B5" w:rsidRPr="00181F6F" w:rsidTr="00E93B71">
        <w:trPr>
          <w:trHeight w:val="1305"/>
        </w:trPr>
        <w:tc>
          <w:tcPr>
            <w:tcW w:w="26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Vazba na strategické cíle:</w:t>
            </w:r>
          </w:p>
        </w:tc>
        <w:tc>
          <w:tcPr>
            <w:tcW w:w="6022"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w:t>
            </w:r>
          </w:p>
        </w:tc>
      </w:tr>
      <w:tr w:rsidR="000147B5" w:rsidRPr="00181F6F" w:rsidTr="00E93B71">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Cílové skupiny uživatelů:</w:t>
            </w:r>
          </w:p>
        </w:tc>
        <w:tc>
          <w:tcPr>
            <w:tcW w:w="6022"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všechny cílové skupiny</w:t>
            </w:r>
          </w:p>
        </w:tc>
      </w:tr>
      <w:tr w:rsidR="000147B5" w:rsidRPr="00181F6F" w:rsidTr="00E93B71">
        <w:trPr>
          <w:trHeight w:val="525"/>
        </w:trPr>
        <w:tc>
          <w:tcPr>
            <w:tcW w:w="2640" w:type="dxa"/>
            <w:tcBorders>
              <w:top w:val="nil"/>
              <w:left w:val="single" w:sz="8" w:space="0" w:color="auto"/>
              <w:bottom w:val="single" w:sz="8" w:space="0" w:color="auto"/>
              <w:right w:val="single" w:sz="8" w:space="0" w:color="auto"/>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Dotčené druhy sociálních služeb (§):</w:t>
            </w:r>
          </w:p>
        </w:tc>
        <w:tc>
          <w:tcPr>
            <w:tcW w:w="6022"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všechny druhy sociálních služeb</w:t>
            </w:r>
          </w:p>
        </w:tc>
      </w:tr>
      <w:tr w:rsidR="000147B5" w:rsidRPr="00181F6F" w:rsidTr="00E93B71">
        <w:trPr>
          <w:trHeight w:val="315"/>
        </w:trPr>
        <w:tc>
          <w:tcPr>
            <w:tcW w:w="2640"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1700" w:type="dxa"/>
            <w:gridSpan w:val="2"/>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4322"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r>
      <w:tr w:rsidR="000147B5" w:rsidRPr="00181F6F" w:rsidTr="00E93B71">
        <w:trPr>
          <w:trHeight w:val="315"/>
        </w:trPr>
        <w:tc>
          <w:tcPr>
            <w:tcW w:w="26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Doba realizace:</w:t>
            </w:r>
          </w:p>
        </w:tc>
        <w:tc>
          <w:tcPr>
            <w:tcW w:w="6022" w:type="dxa"/>
            <w:gridSpan w:val="3"/>
            <w:tcBorders>
              <w:top w:val="single" w:sz="8" w:space="0" w:color="auto"/>
              <w:left w:val="nil"/>
              <w:bottom w:val="single" w:sz="8" w:space="0" w:color="auto"/>
              <w:right w:val="single" w:sz="8" w:space="0" w:color="000000"/>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2015+</w:t>
            </w:r>
          </w:p>
        </w:tc>
      </w:tr>
      <w:tr w:rsidR="000147B5" w:rsidRPr="00181F6F" w:rsidTr="00E93B71">
        <w:trPr>
          <w:trHeight w:val="315"/>
        </w:trPr>
        <w:tc>
          <w:tcPr>
            <w:tcW w:w="2640"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1700" w:type="dxa"/>
            <w:gridSpan w:val="2"/>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4322"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r>
      <w:tr w:rsidR="000147B5" w:rsidRPr="00181F6F" w:rsidTr="00E93B71">
        <w:trPr>
          <w:trHeight w:val="315"/>
        </w:trPr>
        <w:tc>
          <w:tcPr>
            <w:tcW w:w="26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Odpovědnost za realizaci:</w:t>
            </w:r>
          </w:p>
        </w:tc>
        <w:tc>
          <w:tcPr>
            <w:tcW w:w="6022"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Obce ve spolupráci s Libereckým krajem</w:t>
            </w:r>
          </w:p>
        </w:tc>
      </w:tr>
      <w:tr w:rsidR="000147B5" w:rsidRPr="00181F6F" w:rsidTr="00E93B71">
        <w:trPr>
          <w:trHeight w:val="315"/>
        </w:trPr>
        <w:tc>
          <w:tcPr>
            <w:tcW w:w="2640"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6022" w:type="dxa"/>
            <w:gridSpan w:val="3"/>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r>
      <w:tr w:rsidR="000147B5" w:rsidRPr="00181F6F" w:rsidTr="00E93B71">
        <w:trPr>
          <w:trHeight w:val="315"/>
        </w:trPr>
        <w:tc>
          <w:tcPr>
            <w:tcW w:w="26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Financování:</w:t>
            </w:r>
          </w:p>
        </w:tc>
        <w:tc>
          <w:tcPr>
            <w:tcW w:w="6022" w:type="dxa"/>
            <w:gridSpan w:val="3"/>
            <w:tcBorders>
              <w:top w:val="single" w:sz="8" w:space="0" w:color="auto"/>
              <w:left w:val="nil"/>
              <w:bottom w:val="single" w:sz="8" w:space="0" w:color="auto"/>
              <w:right w:val="single" w:sz="8" w:space="0" w:color="000000"/>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 xml:space="preserve"> obce</w:t>
            </w:r>
          </w:p>
        </w:tc>
      </w:tr>
      <w:tr w:rsidR="000147B5" w:rsidRPr="00181F6F" w:rsidTr="00E93B71">
        <w:trPr>
          <w:trHeight w:val="315"/>
        </w:trPr>
        <w:tc>
          <w:tcPr>
            <w:tcW w:w="2640"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1700" w:type="dxa"/>
            <w:gridSpan w:val="2"/>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c>
          <w:tcPr>
            <w:tcW w:w="4322" w:type="dxa"/>
            <w:tcBorders>
              <w:top w:val="nil"/>
              <w:left w:val="nil"/>
              <w:bottom w:val="nil"/>
              <w:right w:val="nil"/>
            </w:tcBorders>
            <w:shd w:val="clear" w:color="auto" w:fill="auto"/>
            <w:noWrap/>
            <w:vAlign w:val="bottom"/>
            <w:hideMark/>
          </w:tcPr>
          <w:p w:rsidR="000147B5" w:rsidRPr="00181F6F" w:rsidRDefault="000147B5" w:rsidP="00E93B71">
            <w:pPr>
              <w:spacing w:after="0" w:line="240" w:lineRule="auto"/>
              <w:rPr>
                <w:rFonts w:eastAsia="Times New Roman" w:cs="Times New Roman"/>
                <w:lang w:eastAsia="cs-CZ"/>
              </w:rPr>
            </w:pPr>
          </w:p>
        </w:tc>
      </w:tr>
      <w:tr w:rsidR="000147B5" w:rsidRPr="00181F6F" w:rsidTr="00E93B71">
        <w:trPr>
          <w:trHeight w:val="2010"/>
        </w:trPr>
        <w:tc>
          <w:tcPr>
            <w:tcW w:w="2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Popis aktivity:</w:t>
            </w:r>
          </w:p>
        </w:tc>
        <w:tc>
          <w:tcPr>
            <w:tcW w:w="6022" w:type="dxa"/>
            <w:gridSpan w:val="3"/>
            <w:tcBorders>
              <w:top w:val="single" w:sz="8" w:space="0" w:color="auto"/>
              <w:left w:val="nil"/>
              <w:bottom w:val="single" w:sz="8" w:space="0" w:color="auto"/>
              <w:right w:val="single" w:sz="8" w:space="0" w:color="000000"/>
            </w:tcBorders>
            <w:shd w:val="clear" w:color="auto" w:fill="auto"/>
            <w:vAlign w:val="center"/>
            <w:hideMark/>
          </w:tcPr>
          <w:p w:rsidR="000147B5" w:rsidRPr="00181F6F" w:rsidRDefault="000147B5" w:rsidP="00E93B71">
            <w:pPr>
              <w:spacing w:after="0" w:line="240" w:lineRule="auto"/>
              <w:rPr>
                <w:rFonts w:eastAsia="Times New Roman" w:cs="Times New Roman"/>
                <w:lang w:eastAsia="cs-CZ"/>
              </w:rPr>
            </w:pPr>
            <w:r w:rsidRPr="00181F6F">
              <w:rPr>
                <w:rFonts w:eastAsia="Times New Roman" w:cs="Times New Roman"/>
                <w:lang w:eastAsia="cs-CZ"/>
              </w:rPr>
              <w:t>Kraj ve spolupráci s obcemi zjistí míru zapojení uživatelů sociální služeb (laické veřejnosti) do procesu komunitního plánování sociálních služeb v LK a na základě dostupných informací ji vyhodnotí. Obce zvýší informovanost o možnosti zapojení veřejnosti do procesu komunitního plánování (úpravou webových stránek o KP, kontaktování organizací, které mají vazby na uživatele, dotazníky - zapojení veřejnosti do procesu atd.)</w:t>
            </w:r>
          </w:p>
        </w:tc>
      </w:tr>
    </w:tbl>
    <w:p w:rsidR="000147B5" w:rsidRDefault="000147B5" w:rsidP="000147B5"/>
    <w:p w:rsidR="000147B5" w:rsidRDefault="000147B5" w:rsidP="000147B5"/>
    <w:p w:rsidR="000147B5" w:rsidRDefault="000147B5" w:rsidP="000147B5"/>
    <w:p w:rsidR="000147B5" w:rsidRDefault="000147B5" w:rsidP="000147B5"/>
    <w:p w:rsidR="000147B5" w:rsidRDefault="000147B5" w:rsidP="000147B5"/>
    <w:p w:rsidR="000147B5" w:rsidRDefault="000147B5" w:rsidP="000147B5"/>
    <w:p w:rsidR="000147B5" w:rsidRDefault="000147B5" w:rsidP="000147B5">
      <w:r>
        <w:br w:type="page"/>
      </w:r>
    </w:p>
    <w:p w:rsidR="000147B5" w:rsidRDefault="000147B5" w:rsidP="000147B5">
      <w:pPr>
        <w:pStyle w:val="Nadpis2"/>
      </w:pPr>
      <w:bookmarkStart w:id="75" w:name="_Toc420500207"/>
      <w:r w:rsidRPr="00C3743A">
        <w:lastRenderedPageBreak/>
        <w:t>SC10 Podpora poskytovatelů prostřednictvím vzdělávání personálu, metodického vedení, sledování a kontroly kvality služeb</w:t>
      </w:r>
      <w:r>
        <w:t xml:space="preserve"> – karty rozvojových aktivit</w:t>
      </w:r>
      <w:bookmarkEnd w:id="75"/>
    </w:p>
    <w:tbl>
      <w:tblPr>
        <w:tblW w:w="8800" w:type="dxa"/>
        <w:tblInd w:w="55" w:type="dxa"/>
        <w:tblCellMar>
          <w:left w:w="70" w:type="dxa"/>
          <w:right w:w="70" w:type="dxa"/>
        </w:tblCellMar>
        <w:tblLook w:val="04A0" w:firstRow="1" w:lastRow="0" w:firstColumn="1" w:lastColumn="0" w:noHBand="0" w:noVBand="1"/>
      </w:tblPr>
      <w:tblGrid>
        <w:gridCol w:w="2425"/>
        <w:gridCol w:w="992"/>
        <w:gridCol w:w="2950"/>
        <w:gridCol w:w="2079"/>
        <w:gridCol w:w="354"/>
      </w:tblGrid>
      <w:tr w:rsidR="000147B5" w:rsidRPr="00F70F29" w:rsidTr="00E93B71">
        <w:trPr>
          <w:trHeight w:val="330"/>
        </w:trPr>
        <w:tc>
          <w:tcPr>
            <w:tcW w:w="880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F70F29" w:rsidRDefault="000147B5" w:rsidP="00E93B71">
            <w:pPr>
              <w:spacing w:after="0" w:line="240" w:lineRule="auto"/>
              <w:jc w:val="center"/>
              <w:rPr>
                <w:rFonts w:eastAsia="Times New Roman" w:cs="Times New Roman"/>
                <w:b/>
                <w:bCs/>
                <w:lang w:eastAsia="cs-CZ"/>
              </w:rPr>
            </w:pPr>
            <w:r w:rsidRPr="00F70F29">
              <w:rPr>
                <w:rFonts w:eastAsia="Times New Roman" w:cs="Times New Roman"/>
                <w:b/>
                <w:bCs/>
                <w:sz w:val="22"/>
                <w:lang w:eastAsia="cs-CZ"/>
              </w:rPr>
              <w:t>Střednědobý plán rozvoje sociálních služeb v Libereckém kraji 2014-2017</w:t>
            </w:r>
          </w:p>
        </w:tc>
      </w:tr>
      <w:tr w:rsidR="000147B5" w:rsidRPr="00F70F29" w:rsidTr="00E93B71">
        <w:trPr>
          <w:trHeight w:val="315"/>
        </w:trPr>
        <w:tc>
          <w:tcPr>
            <w:tcW w:w="6367" w:type="dxa"/>
            <w:gridSpan w:val="3"/>
            <w:tcBorders>
              <w:top w:val="nil"/>
              <w:left w:val="nil"/>
              <w:bottom w:val="nil"/>
              <w:right w:val="nil"/>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p>
        </w:tc>
        <w:tc>
          <w:tcPr>
            <w:tcW w:w="2079" w:type="dxa"/>
            <w:tcBorders>
              <w:top w:val="nil"/>
              <w:left w:val="nil"/>
              <w:bottom w:val="nil"/>
              <w:right w:val="nil"/>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p>
        </w:tc>
        <w:tc>
          <w:tcPr>
            <w:tcW w:w="354" w:type="dxa"/>
            <w:tcBorders>
              <w:top w:val="nil"/>
              <w:left w:val="nil"/>
              <w:bottom w:val="nil"/>
              <w:right w:val="nil"/>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p>
        </w:tc>
      </w:tr>
      <w:tr w:rsidR="000147B5" w:rsidRPr="00F70F29" w:rsidTr="00E93B71">
        <w:trPr>
          <w:trHeight w:val="315"/>
        </w:trPr>
        <w:tc>
          <w:tcPr>
            <w:tcW w:w="880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F70F29" w:rsidRDefault="000147B5" w:rsidP="00E93B71">
            <w:pPr>
              <w:spacing w:after="0" w:line="240" w:lineRule="auto"/>
              <w:jc w:val="center"/>
              <w:rPr>
                <w:rFonts w:eastAsia="Times New Roman" w:cs="Times New Roman"/>
                <w:b/>
                <w:bCs/>
                <w:lang w:eastAsia="cs-CZ"/>
              </w:rPr>
            </w:pPr>
            <w:r w:rsidRPr="00F70F29">
              <w:rPr>
                <w:rFonts w:eastAsia="Times New Roman" w:cs="Times New Roman"/>
                <w:b/>
                <w:bCs/>
                <w:sz w:val="22"/>
                <w:lang w:eastAsia="cs-CZ"/>
              </w:rPr>
              <w:t>KARTA ROZVOJOVÉ AKTIVITY</w:t>
            </w:r>
          </w:p>
        </w:tc>
      </w:tr>
      <w:tr w:rsidR="000147B5" w:rsidRPr="00F70F29" w:rsidTr="00E93B71">
        <w:trPr>
          <w:trHeight w:val="315"/>
        </w:trPr>
        <w:tc>
          <w:tcPr>
            <w:tcW w:w="8800" w:type="dxa"/>
            <w:gridSpan w:val="5"/>
            <w:tcBorders>
              <w:top w:val="single" w:sz="8" w:space="0" w:color="auto"/>
              <w:left w:val="nil"/>
              <w:bottom w:val="single" w:sz="8" w:space="0" w:color="auto"/>
              <w:right w:val="nil"/>
            </w:tcBorders>
            <w:shd w:val="clear" w:color="auto" w:fill="auto"/>
            <w:noWrap/>
            <w:vAlign w:val="bottom"/>
            <w:hideMark/>
          </w:tcPr>
          <w:p w:rsidR="000147B5" w:rsidRPr="00F70F29" w:rsidRDefault="000147B5" w:rsidP="00E93B71">
            <w:pPr>
              <w:spacing w:after="0" w:line="240" w:lineRule="auto"/>
              <w:jc w:val="center"/>
              <w:rPr>
                <w:rFonts w:eastAsia="Times New Roman" w:cs="Times New Roman"/>
                <w:b/>
                <w:bCs/>
                <w:lang w:eastAsia="cs-CZ"/>
              </w:rPr>
            </w:pPr>
            <w:r w:rsidRPr="00F70F29">
              <w:rPr>
                <w:rFonts w:eastAsia="Times New Roman" w:cs="Times New Roman"/>
                <w:b/>
                <w:bCs/>
                <w:sz w:val="22"/>
                <w:lang w:eastAsia="cs-CZ"/>
              </w:rPr>
              <w:t>AKČNÍ PLÁN ROZVOJE SOCIÁLNÍCH SLUŽEB PRO ROK 2016</w:t>
            </w:r>
          </w:p>
        </w:tc>
      </w:tr>
      <w:tr w:rsidR="000147B5" w:rsidRPr="00F70F29" w:rsidTr="00E93B71">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r w:rsidRPr="00F70F29">
              <w:rPr>
                <w:rFonts w:eastAsia="Times New Roman" w:cs="Times New Roman"/>
                <w:sz w:val="22"/>
                <w:lang w:eastAsia="cs-CZ"/>
              </w:rPr>
              <w:t>Číslo aktivity:</w:t>
            </w:r>
          </w:p>
        </w:tc>
        <w:tc>
          <w:tcPr>
            <w:tcW w:w="992" w:type="dxa"/>
            <w:tcBorders>
              <w:top w:val="nil"/>
              <w:left w:val="nil"/>
              <w:bottom w:val="single" w:sz="8" w:space="0" w:color="auto"/>
              <w:right w:val="single" w:sz="8" w:space="0" w:color="auto"/>
            </w:tcBorders>
            <w:shd w:val="clear" w:color="CCFFFF" w:fill="D9D9D9"/>
            <w:noWrap/>
            <w:vAlign w:val="bottom"/>
            <w:hideMark/>
          </w:tcPr>
          <w:p w:rsidR="000147B5" w:rsidRPr="00F70F29" w:rsidRDefault="000147B5" w:rsidP="00E93B71">
            <w:pPr>
              <w:spacing w:after="0" w:line="240" w:lineRule="auto"/>
              <w:rPr>
                <w:rFonts w:eastAsia="Times New Roman" w:cs="Times New Roman"/>
                <w:b/>
                <w:bCs/>
                <w:lang w:eastAsia="cs-CZ"/>
              </w:rPr>
            </w:pPr>
            <w:r w:rsidRPr="00F70F29">
              <w:rPr>
                <w:rFonts w:eastAsia="Times New Roman" w:cs="Times New Roman"/>
                <w:b/>
                <w:bCs/>
                <w:sz w:val="22"/>
                <w:lang w:eastAsia="cs-CZ"/>
              </w:rPr>
              <w:t>A10-01</w:t>
            </w:r>
          </w:p>
        </w:tc>
        <w:tc>
          <w:tcPr>
            <w:tcW w:w="5383" w:type="dxa"/>
            <w:gridSpan w:val="3"/>
            <w:tcBorders>
              <w:top w:val="nil"/>
              <w:left w:val="nil"/>
              <w:bottom w:val="single" w:sz="8" w:space="0" w:color="auto"/>
              <w:right w:val="single" w:sz="8" w:space="0" w:color="auto"/>
            </w:tcBorders>
            <w:shd w:val="clear" w:color="auto" w:fill="auto"/>
            <w:noWrap/>
            <w:vAlign w:val="bottom"/>
            <w:hideMark/>
          </w:tcPr>
          <w:p w:rsidR="000147B5" w:rsidRPr="00F70F29" w:rsidRDefault="000147B5" w:rsidP="00E93B71">
            <w:pPr>
              <w:spacing w:after="0" w:line="240" w:lineRule="auto"/>
              <w:rPr>
                <w:rFonts w:eastAsia="Times New Roman" w:cs="Times New Roman"/>
                <w:b/>
                <w:bCs/>
                <w:lang w:eastAsia="cs-CZ"/>
              </w:rPr>
            </w:pPr>
            <w:r w:rsidRPr="00F70F29">
              <w:rPr>
                <w:rFonts w:eastAsia="Times New Roman" w:cs="Times New Roman"/>
                <w:b/>
                <w:bCs/>
                <w:sz w:val="22"/>
                <w:lang w:eastAsia="cs-CZ"/>
              </w:rPr>
              <w:t> </w:t>
            </w:r>
          </w:p>
        </w:tc>
      </w:tr>
      <w:tr w:rsidR="000147B5" w:rsidRPr="00F70F29" w:rsidTr="00E93B71">
        <w:trPr>
          <w:trHeight w:val="33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F70F29" w:rsidRDefault="000147B5" w:rsidP="00E93B71">
            <w:pPr>
              <w:spacing w:after="0" w:line="240" w:lineRule="auto"/>
              <w:rPr>
                <w:rFonts w:eastAsia="Times New Roman" w:cs="Times New Roman"/>
                <w:lang w:eastAsia="cs-CZ"/>
              </w:rPr>
            </w:pPr>
            <w:r w:rsidRPr="00F70F29">
              <w:rPr>
                <w:rFonts w:eastAsia="Times New Roman" w:cs="Times New Roman"/>
                <w:sz w:val="22"/>
                <w:lang w:eastAsia="cs-CZ"/>
              </w:rPr>
              <w:t>Název aktivity:</w:t>
            </w:r>
          </w:p>
        </w:tc>
        <w:tc>
          <w:tcPr>
            <w:tcW w:w="6375"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F70F29" w:rsidRDefault="000147B5" w:rsidP="00E93B71">
            <w:pPr>
              <w:spacing w:after="0" w:line="240" w:lineRule="auto"/>
              <w:rPr>
                <w:rFonts w:eastAsia="Times New Roman" w:cs="Times New Roman"/>
                <w:b/>
                <w:bCs/>
                <w:lang w:eastAsia="cs-CZ"/>
              </w:rPr>
            </w:pPr>
            <w:r w:rsidRPr="00F70F29">
              <w:rPr>
                <w:rFonts w:eastAsia="Times New Roman" w:cs="Times New Roman"/>
                <w:b/>
                <w:bCs/>
                <w:sz w:val="22"/>
                <w:lang w:eastAsia="cs-CZ"/>
              </w:rPr>
              <w:t>Zpracování a aktualizace rozvojových plánů sociálních služeb</w:t>
            </w:r>
          </w:p>
        </w:tc>
      </w:tr>
      <w:tr w:rsidR="000147B5" w:rsidRPr="00F70F29" w:rsidTr="00E93B71">
        <w:trPr>
          <w:trHeight w:val="315"/>
        </w:trPr>
        <w:tc>
          <w:tcPr>
            <w:tcW w:w="2425" w:type="dxa"/>
            <w:tcBorders>
              <w:top w:val="nil"/>
              <w:left w:val="nil"/>
              <w:bottom w:val="nil"/>
              <w:right w:val="nil"/>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p>
        </w:tc>
        <w:tc>
          <w:tcPr>
            <w:tcW w:w="6021" w:type="dxa"/>
            <w:gridSpan w:val="3"/>
            <w:tcBorders>
              <w:top w:val="nil"/>
              <w:left w:val="nil"/>
              <w:bottom w:val="nil"/>
              <w:right w:val="nil"/>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p>
        </w:tc>
        <w:tc>
          <w:tcPr>
            <w:tcW w:w="354" w:type="dxa"/>
            <w:tcBorders>
              <w:top w:val="nil"/>
              <w:left w:val="nil"/>
              <w:bottom w:val="nil"/>
              <w:right w:val="nil"/>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p>
        </w:tc>
      </w:tr>
      <w:tr w:rsidR="000147B5" w:rsidRPr="00F70F29" w:rsidTr="00E93B71">
        <w:trPr>
          <w:trHeight w:val="159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F70F29" w:rsidRDefault="000147B5" w:rsidP="00E93B71">
            <w:pPr>
              <w:spacing w:after="0" w:line="240" w:lineRule="auto"/>
              <w:rPr>
                <w:rFonts w:eastAsia="Times New Roman" w:cs="Times New Roman"/>
                <w:lang w:eastAsia="cs-CZ"/>
              </w:rPr>
            </w:pPr>
            <w:r w:rsidRPr="00F70F29">
              <w:rPr>
                <w:rFonts w:eastAsia="Times New Roman" w:cs="Times New Roman"/>
                <w:sz w:val="22"/>
                <w:lang w:eastAsia="cs-CZ"/>
              </w:rPr>
              <w:t>Vazba na strategické cíle:</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F70F29" w:rsidRDefault="000147B5" w:rsidP="00E93B71">
            <w:pPr>
              <w:spacing w:after="0" w:line="240" w:lineRule="auto"/>
              <w:rPr>
                <w:rFonts w:eastAsia="Times New Roman" w:cs="Times New Roman"/>
                <w:lang w:eastAsia="cs-CZ"/>
              </w:rPr>
            </w:pPr>
            <w:r w:rsidRPr="00F70F29">
              <w:rPr>
                <w:rFonts w:eastAsia="Times New Roman" w:cs="Times New Roman"/>
                <w:sz w:val="22"/>
                <w:lang w:eastAsia="cs-CZ"/>
              </w:rPr>
              <w:t xml:space="preserve">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                                            </w:t>
            </w:r>
          </w:p>
          <w:p w:rsidR="000147B5" w:rsidRPr="00F70F29" w:rsidRDefault="000147B5" w:rsidP="00E93B71">
            <w:pPr>
              <w:spacing w:after="0" w:line="240" w:lineRule="auto"/>
              <w:rPr>
                <w:rFonts w:eastAsia="Times New Roman" w:cs="Times New Roman"/>
                <w:lang w:eastAsia="cs-CZ"/>
              </w:rPr>
            </w:pPr>
            <w:r w:rsidRPr="00F70F29">
              <w:rPr>
                <w:rFonts w:eastAsia="Times New Roman" w:cs="Times New Roman"/>
                <w:sz w:val="22"/>
                <w:lang w:eastAsia="cs-CZ"/>
              </w:rPr>
              <w:t xml:space="preserve"> SC10 Podpora poskytovatelů prostřednictvím vzdělávání personálu, metodického vedení, sledování a kontroly kvality služeb</w:t>
            </w:r>
          </w:p>
        </w:tc>
      </w:tr>
      <w:tr w:rsidR="000147B5" w:rsidRPr="00F70F29"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F70F29" w:rsidRDefault="000147B5" w:rsidP="00E93B71">
            <w:pPr>
              <w:spacing w:after="0" w:line="240" w:lineRule="auto"/>
              <w:rPr>
                <w:rFonts w:eastAsia="Times New Roman" w:cs="Times New Roman"/>
                <w:lang w:eastAsia="cs-CZ"/>
              </w:rPr>
            </w:pPr>
            <w:r w:rsidRPr="00F70F29">
              <w:rPr>
                <w:rFonts w:eastAsia="Times New Roman" w:cs="Times New Roman"/>
                <w:sz w:val="22"/>
                <w:lang w:eastAsia="cs-CZ"/>
              </w:rPr>
              <w:t>Cílové skupiny uživatelů:</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F70F29" w:rsidRDefault="000147B5" w:rsidP="00E93B71">
            <w:pPr>
              <w:spacing w:after="0" w:line="240" w:lineRule="auto"/>
              <w:rPr>
                <w:rFonts w:eastAsia="Times New Roman" w:cs="Times New Roman"/>
                <w:lang w:eastAsia="cs-CZ"/>
              </w:rPr>
            </w:pPr>
            <w:r w:rsidRPr="00F70F29">
              <w:rPr>
                <w:rFonts w:eastAsia="Times New Roman" w:cs="Times New Roman"/>
                <w:sz w:val="22"/>
                <w:lang w:eastAsia="cs-CZ"/>
              </w:rPr>
              <w:t>všechny</w:t>
            </w:r>
          </w:p>
        </w:tc>
      </w:tr>
      <w:tr w:rsidR="000147B5" w:rsidRPr="00F70F29"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F70F29" w:rsidRDefault="000147B5" w:rsidP="00E93B71">
            <w:pPr>
              <w:spacing w:after="0" w:line="240" w:lineRule="auto"/>
              <w:rPr>
                <w:rFonts w:eastAsia="Times New Roman" w:cs="Times New Roman"/>
                <w:lang w:eastAsia="cs-CZ"/>
              </w:rPr>
            </w:pPr>
            <w:r w:rsidRPr="00F70F29">
              <w:rPr>
                <w:rFonts w:eastAsia="Times New Roman" w:cs="Times New Roman"/>
                <w:sz w:val="22"/>
                <w:lang w:eastAsia="cs-CZ"/>
              </w:rPr>
              <w:t>Dotčené druhy sociálních služeb (§):</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F70F29" w:rsidRDefault="000147B5" w:rsidP="00E93B71">
            <w:pPr>
              <w:spacing w:after="0" w:line="240" w:lineRule="auto"/>
              <w:rPr>
                <w:rFonts w:eastAsia="Times New Roman" w:cs="Times New Roman"/>
                <w:lang w:eastAsia="cs-CZ"/>
              </w:rPr>
            </w:pPr>
            <w:r w:rsidRPr="00F70F29">
              <w:rPr>
                <w:rFonts w:eastAsia="Times New Roman" w:cs="Times New Roman"/>
                <w:sz w:val="22"/>
                <w:lang w:eastAsia="cs-CZ"/>
              </w:rPr>
              <w:t>všechny</w:t>
            </w:r>
          </w:p>
        </w:tc>
      </w:tr>
      <w:tr w:rsidR="000147B5" w:rsidRPr="00F70F29" w:rsidTr="00E93B71">
        <w:trPr>
          <w:trHeight w:val="315"/>
        </w:trPr>
        <w:tc>
          <w:tcPr>
            <w:tcW w:w="2425" w:type="dxa"/>
            <w:tcBorders>
              <w:top w:val="nil"/>
              <w:left w:val="nil"/>
              <w:bottom w:val="nil"/>
              <w:right w:val="nil"/>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p>
        </w:tc>
        <w:tc>
          <w:tcPr>
            <w:tcW w:w="6021" w:type="dxa"/>
            <w:gridSpan w:val="3"/>
            <w:tcBorders>
              <w:top w:val="nil"/>
              <w:left w:val="nil"/>
              <w:bottom w:val="nil"/>
              <w:right w:val="nil"/>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p>
        </w:tc>
        <w:tc>
          <w:tcPr>
            <w:tcW w:w="354" w:type="dxa"/>
            <w:tcBorders>
              <w:top w:val="nil"/>
              <w:left w:val="nil"/>
              <w:bottom w:val="nil"/>
              <w:right w:val="nil"/>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p>
        </w:tc>
      </w:tr>
      <w:tr w:rsidR="000147B5" w:rsidRPr="00F70F29"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r w:rsidRPr="00F70F29">
              <w:rPr>
                <w:rFonts w:eastAsia="Times New Roman" w:cs="Times New Roman"/>
                <w:sz w:val="22"/>
                <w:lang w:eastAsia="cs-CZ"/>
              </w:rPr>
              <w:t>Doba realizace:</w:t>
            </w:r>
          </w:p>
        </w:tc>
        <w:tc>
          <w:tcPr>
            <w:tcW w:w="63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r w:rsidRPr="00F70F29">
              <w:rPr>
                <w:rFonts w:eastAsia="Times New Roman" w:cs="Times New Roman"/>
                <w:sz w:val="22"/>
                <w:lang w:eastAsia="cs-CZ"/>
              </w:rPr>
              <w:t>2015+</w:t>
            </w:r>
          </w:p>
        </w:tc>
      </w:tr>
      <w:tr w:rsidR="000147B5" w:rsidRPr="00F70F29" w:rsidTr="00E93B71">
        <w:trPr>
          <w:trHeight w:val="315"/>
        </w:trPr>
        <w:tc>
          <w:tcPr>
            <w:tcW w:w="2425" w:type="dxa"/>
            <w:tcBorders>
              <w:top w:val="nil"/>
              <w:left w:val="nil"/>
              <w:bottom w:val="nil"/>
              <w:right w:val="nil"/>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p>
        </w:tc>
        <w:tc>
          <w:tcPr>
            <w:tcW w:w="6021" w:type="dxa"/>
            <w:gridSpan w:val="3"/>
            <w:tcBorders>
              <w:top w:val="nil"/>
              <w:left w:val="nil"/>
              <w:bottom w:val="nil"/>
              <w:right w:val="nil"/>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p>
        </w:tc>
        <w:tc>
          <w:tcPr>
            <w:tcW w:w="354" w:type="dxa"/>
            <w:tcBorders>
              <w:top w:val="nil"/>
              <w:left w:val="nil"/>
              <w:bottom w:val="nil"/>
              <w:right w:val="nil"/>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p>
        </w:tc>
      </w:tr>
      <w:tr w:rsidR="000147B5" w:rsidRPr="00F70F29" w:rsidTr="00E93B71">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F70F29" w:rsidRDefault="000147B5" w:rsidP="00E93B71">
            <w:pPr>
              <w:spacing w:after="0" w:line="240" w:lineRule="auto"/>
              <w:rPr>
                <w:rFonts w:eastAsia="Times New Roman" w:cs="Times New Roman"/>
                <w:lang w:eastAsia="cs-CZ"/>
              </w:rPr>
            </w:pPr>
            <w:r w:rsidRPr="00F70F29">
              <w:rPr>
                <w:rFonts w:eastAsia="Times New Roman" w:cs="Times New Roman"/>
                <w:sz w:val="22"/>
                <w:lang w:eastAsia="cs-CZ"/>
              </w:rPr>
              <w:t>Odpovědnost za realizaci:</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F70F29" w:rsidRDefault="000147B5" w:rsidP="00E93B71">
            <w:pPr>
              <w:spacing w:after="0" w:line="240" w:lineRule="auto"/>
              <w:rPr>
                <w:rFonts w:eastAsia="Times New Roman" w:cs="Times New Roman"/>
                <w:lang w:eastAsia="cs-CZ"/>
              </w:rPr>
            </w:pPr>
            <w:r w:rsidRPr="00F70F29">
              <w:rPr>
                <w:rFonts w:eastAsia="Times New Roman" w:cs="Times New Roman"/>
                <w:sz w:val="22"/>
                <w:lang w:eastAsia="cs-CZ"/>
              </w:rPr>
              <w:t>LK ve spolupráci s poskytovateli</w:t>
            </w:r>
          </w:p>
        </w:tc>
      </w:tr>
      <w:tr w:rsidR="000147B5" w:rsidRPr="00F70F29" w:rsidTr="00E93B71">
        <w:trPr>
          <w:trHeight w:val="315"/>
        </w:trPr>
        <w:tc>
          <w:tcPr>
            <w:tcW w:w="2425" w:type="dxa"/>
            <w:tcBorders>
              <w:top w:val="nil"/>
              <w:left w:val="nil"/>
              <w:bottom w:val="nil"/>
              <w:right w:val="nil"/>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p>
        </w:tc>
        <w:tc>
          <w:tcPr>
            <w:tcW w:w="6375" w:type="dxa"/>
            <w:gridSpan w:val="4"/>
            <w:tcBorders>
              <w:top w:val="nil"/>
              <w:left w:val="nil"/>
              <w:bottom w:val="nil"/>
              <w:right w:val="nil"/>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p>
        </w:tc>
      </w:tr>
      <w:tr w:rsidR="000147B5" w:rsidRPr="00F70F29"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r w:rsidRPr="00F70F29">
              <w:rPr>
                <w:rFonts w:eastAsia="Times New Roman" w:cs="Times New Roman"/>
                <w:sz w:val="22"/>
                <w:lang w:eastAsia="cs-CZ"/>
              </w:rPr>
              <w:t>Financování:</w:t>
            </w:r>
          </w:p>
        </w:tc>
        <w:tc>
          <w:tcPr>
            <w:tcW w:w="63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r w:rsidRPr="00F70F29">
              <w:rPr>
                <w:rFonts w:eastAsia="Times New Roman" w:cs="Times New Roman"/>
                <w:sz w:val="22"/>
                <w:lang w:eastAsia="cs-CZ"/>
              </w:rPr>
              <w:t>Poskytovatelé, EU - OPZ</w:t>
            </w:r>
          </w:p>
        </w:tc>
      </w:tr>
      <w:tr w:rsidR="000147B5" w:rsidRPr="00F70F29" w:rsidTr="00E93B71">
        <w:trPr>
          <w:trHeight w:val="315"/>
        </w:trPr>
        <w:tc>
          <w:tcPr>
            <w:tcW w:w="2425" w:type="dxa"/>
            <w:tcBorders>
              <w:top w:val="nil"/>
              <w:left w:val="nil"/>
              <w:bottom w:val="nil"/>
              <w:right w:val="nil"/>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p>
        </w:tc>
        <w:tc>
          <w:tcPr>
            <w:tcW w:w="6021" w:type="dxa"/>
            <w:gridSpan w:val="3"/>
            <w:tcBorders>
              <w:top w:val="nil"/>
              <w:left w:val="nil"/>
              <w:bottom w:val="nil"/>
              <w:right w:val="nil"/>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p>
        </w:tc>
        <w:tc>
          <w:tcPr>
            <w:tcW w:w="354" w:type="dxa"/>
            <w:tcBorders>
              <w:top w:val="nil"/>
              <w:left w:val="nil"/>
              <w:bottom w:val="nil"/>
              <w:right w:val="nil"/>
            </w:tcBorders>
            <w:shd w:val="clear" w:color="auto" w:fill="auto"/>
            <w:noWrap/>
            <w:vAlign w:val="bottom"/>
            <w:hideMark/>
          </w:tcPr>
          <w:p w:rsidR="000147B5" w:rsidRPr="00F70F29" w:rsidRDefault="000147B5" w:rsidP="00E93B71">
            <w:pPr>
              <w:spacing w:after="0" w:line="240" w:lineRule="auto"/>
              <w:rPr>
                <w:rFonts w:eastAsia="Times New Roman" w:cs="Times New Roman"/>
                <w:lang w:eastAsia="cs-CZ"/>
              </w:rPr>
            </w:pPr>
          </w:p>
        </w:tc>
      </w:tr>
      <w:tr w:rsidR="000147B5" w:rsidRPr="00F70F29" w:rsidTr="00E93B71">
        <w:trPr>
          <w:trHeight w:val="283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F70F29" w:rsidRDefault="000147B5" w:rsidP="00E93B71">
            <w:pPr>
              <w:spacing w:after="0" w:line="240" w:lineRule="auto"/>
              <w:rPr>
                <w:rFonts w:eastAsia="Times New Roman" w:cs="Times New Roman"/>
                <w:lang w:eastAsia="cs-CZ"/>
              </w:rPr>
            </w:pPr>
            <w:r w:rsidRPr="00F70F29">
              <w:rPr>
                <w:rFonts w:eastAsia="Times New Roman" w:cs="Times New Roman"/>
                <w:sz w:val="22"/>
                <w:lang w:eastAsia="cs-CZ"/>
              </w:rPr>
              <w:t>Popis aktivity:</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F70F29" w:rsidRDefault="000147B5" w:rsidP="00E93B71">
            <w:pPr>
              <w:spacing w:after="0" w:line="240" w:lineRule="auto"/>
              <w:rPr>
                <w:rFonts w:eastAsia="Times New Roman" w:cs="Times New Roman"/>
                <w:lang w:eastAsia="cs-CZ"/>
              </w:rPr>
            </w:pPr>
            <w:r w:rsidRPr="00F70F29">
              <w:rPr>
                <w:rFonts w:eastAsia="Times New Roman" w:cs="Times New Roman"/>
                <w:sz w:val="22"/>
                <w:lang w:eastAsia="cs-CZ"/>
              </w:rPr>
              <w:t>V rámci individuálního projektu kraje IP2 byly zpracovány rozvojové plány u vybraných poskytovatelů sociálních služeb. Pro celkový obraz o budoucím vývoji sociálních služeb je do budoucna potřebné, aby i ostatní poskytovatelé dopracovali své rozvojové plány. Zpracované plány by měly být v souladu se zpracovanými komunitními plány a z nich vyplývajícími požadavky. Tato vzájemná provázanost plánovacích dokumentů z místní úrovně až do krajské je nutná z důvodu nastavování sítě sociálních služeb, aplikace vícezdrojového financování a především důvodu očekávaného přechodu financování k MPSV na kraje. Poskytovatelům by měla být poskytnuta metodická a odborná podpora, aby byla zajištěna maximální použitelnost výstupů zpracovávaných nebo aktualizovaných rozvojových plánů. Vazba na aktivity SC9.</w:t>
            </w:r>
          </w:p>
        </w:tc>
      </w:tr>
    </w:tbl>
    <w:p w:rsidR="000147B5" w:rsidRDefault="000147B5" w:rsidP="000147B5"/>
    <w:p w:rsidR="000147B5" w:rsidRDefault="000147B5" w:rsidP="000147B5"/>
    <w:p w:rsidR="000147B5" w:rsidRDefault="000147B5" w:rsidP="000147B5">
      <w:r>
        <w:br w:type="page"/>
      </w:r>
    </w:p>
    <w:tbl>
      <w:tblPr>
        <w:tblW w:w="8800" w:type="dxa"/>
        <w:tblCellMar>
          <w:left w:w="70" w:type="dxa"/>
          <w:right w:w="70" w:type="dxa"/>
        </w:tblCellMar>
        <w:tblLook w:val="04A0" w:firstRow="1" w:lastRow="0" w:firstColumn="1" w:lastColumn="0" w:noHBand="0" w:noVBand="1"/>
      </w:tblPr>
      <w:tblGrid>
        <w:gridCol w:w="2425"/>
        <w:gridCol w:w="851"/>
        <w:gridCol w:w="3091"/>
        <w:gridCol w:w="2080"/>
        <w:gridCol w:w="353"/>
      </w:tblGrid>
      <w:tr w:rsidR="000147B5" w:rsidRPr="00101F99" w:rsidTr="00E93B71">
        <w:trPr>
          <w:trHeight w:val="330"/>
        </w:trPr>
        <w:tc>
          <w:tcPr>
            <w:tcW w:w="880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101F99" w:rsidRDefault="000147B5" w:rsidP="00E93B71">
            <w:pPr>
              <w:spacing w:after="0" w:line="240" w:lineRule="auto"/>
              <w:jc w:val="center"/>
              <w:rPr>
                <w:rFonts w:eastAsia="Times New Roman" w:cs="Times New Roman"/>
                <w:b/>
                <w:bCs/>
                <w:lang w:eastAsia="cs-CZ"/>
              </w:rPr>
            </w:pPr>
            <w:r w:rsidRPr="00101F99">
              <w:rPr>
                <w:rFonts w:eastAsia="Times New Roman" w:cs="Times New Roman"/>
                <w:b/>
                <w:bCs/>
                <w:lang w:eastAsia="cs-CZ"/>
              </w:rPr>
              <w:lastRenderedPageBreak/>
              <w:t>Střednědobý plán rozvoje sociálních služeb v Libereckém kraji 2014-2017</w:t>
            </w:r>
          </w:p>
        </w:tc>
      </w:tr>
      <w:tr w:rsidR="000147B5" w:rsidRPr="00101F99" w:rsidTr="00E93B71">
        <w:trPr>
          <w:trHeight w:val="315"/>
        </w:trPr>
        <w:tc>
          <w:tcPr>
            <w:tcW w:w="6367" w:type="dxa"/>
            <w:gridSpan w:val="3"/>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c>
          <w:tcPr>
            <w:tcW w:w="2080"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c>
          <w:tcPr>
            <w:tcW w:w="353"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r>
      <w:tr w:rsidR="000147B5" w:rsidRPr="00101F99" w:rsidTr="00E93B71">
        <w:trPr>
          <w:trHeight w:val="315"/>
        </w:trPr>
        <w:tc>
          <w:tcPr>
            <w:tcW w:w="880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101F99" w:rsidRDefault="000147B5" w:rsidP="00E93B71">
            <w:pPr>
              <w:spacing w:after="0" w:line="240" w:lineRule="auto"/>
              <w:jc w:val="center"/>
              <w:rPr>
                <w:rFonts w:eastAsia="Times New Roman" w:cs="Times New Roman"/>
                <w:b/>
                <w:bCs/>
                <w:lang w:eastAsia="cs-CZ"/>
              </w:rPr>
            </w:pPr>
            <w:r w:rsidRPr="00101F99">
              <w:rPr>
                <w:rFonts w:eastAsia="Times New Roman" w:cs="Times New Roman"/>
                <w:b/>
                <w:bCs/>
                <w:lang w:eastAsia="cs-CZ"/>
              </w:rPr>
              <w:t>KARTA ROZVOJOVÉ AKTIVITY</w:t>
            </w:r>
          </w:p>
        </w:tc>
      </w:tr>
      <w:tr w:rsidR="000147B5" w:rsidRPr="00101F99" w:rsidTr="00E93B71">
        <w:trPr>
          <w:trHeight w:val="315"/>
        </w:trPr>
        <w:tc>
          <w:tcPr>
            <w:tcW w:w="8800" w:type="dxa"/>
            <w:gridSpan w:val="5"/>
            <w:tcBorders>
              <w:top w:val="single" w:sz="8" w:space="0" w:color="auto"/>
              <w:left w:val="nil"/>
              <w:bottom w:val="single" w:sz="8" w:space="0" w:color="auto"/>
              <w:right w:val="nil"/>
            </w:tcBorders>
            <w:shd w:val="clear" w:color="auto" w:fill="auto"/>
            <w:noWrap/>
            <w:vAlign w:val="bottom"/>
            <w:hideMark/>
          </w:tcPr>
          <w:p w:rsidR="000147B5" w:rsidRPr="00101F99" w:rsidRDefault="000147B5" w:rsidP="00E93B71">
            <w:pPr>
              <w:spacing w:after="0" w:line="240" w:lineRule="auto"/>
              <w:jc w:val="center"/>
              <w:rPr>
                <w:rFonts w:eastAsia="Times New Roman" w:cs="Times New Roman"/>
                <w:b/>
                <w:bCs/>
                <w:lang w:eastAsia="cs-CZ"/>
              </w:rPr>
            </w:pPr>
            <w:r w:rsidRPr="00101F99">
              <w:rPr>
                <w:rFonts w:eastAsia="Times New Roman" w:cs="Times New Roman"/>
                <w:b/>
                <w:bCs/>
                <w:lang w:eastAsia="cs-CZ"/>
              </w:rPr>
              <w:t>AKČNÍ PLÁN ROZVOJE SOCIÁLNÍCH SLUŽEB PRO ROK 2016</w:t>
            </w:r>
          </w:p>
        </w:tc>
      </w:tr>
      <w:tr w:rsidR="000147B5" w:rsidRPr="00101F99" w:rsidTr="00E93B71">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Číslo aktivity:</w:t>
            </w:r>
          </w:p>
        </w:tc>
        <w:tc>
          <w:tcPr>
            <w:tcW w:w="851" w:type="dxa"/>
            <w:tcBorders>
              <w:top w:val="nil"/>
              <w:left w:val="nil"/>
              <w:bottom w:val="single" w:sz="8" w:space="0" w:color="auto"/>
              <w:right w:val="single" w:sz="8" w:space="0" w:color="auto"/>
            </w:tcBorders>
            <w:shd w:val="clear" w:color="CCFFFF" w:fill="D9D9D9"/>
            <w:noWrap/>
            <w:vAlign w:val="bottom"/>
            <w:hideMark/>
          </w:tcPr>
          <w:p w:rsidR="000147B5" w:rsidRPr="00101F99" w:rsidRDefault="000147B5" w:rsidP="00E93B71">
            <w:pPr>
              <w:spacing w:after="0" w:line="240" w:lineRule="auto"/>
              <w:rPr>
                <w:rFonts w:eastAsia="Times New Roman" w:cs="Times New Roman"/>
                <w:b/>
                <w:bCs/>
                <w:lang w:eastAsia="cs-CZ"/>
              </w:rPr>
            </w:pPr>
            <w:r w:rsidRPr="00101F99">
              <w:rPr>
                <w:rFonts w:eastAsia="Times New Roman" w:cs="Times New Roman"/>
                <w:b/>
                <w:bCs/>
                <w:lang w:eastAsia="cs-CZ"/>
              </w:rPr>
              <w:t>A10-02</w:t>
            </w:r>
          </w:p>
        </w:tc>
        <w:tc>
          <w:tcPr>
            <w:tcW w:w="5524" w:type="dxa"/>
            <w:gridSpan w:val="3"/>
            <w:tcBorders>
              <w:top w:val="nil"/>
              <w:left w:val="nil"/>
              <w:bottom w:val="single" w:sz="8" w:space="0" w:color="auto"/>
              <w:right w:val="single" w:sz="8" w:space="0" w:color="auto"/>
            </w:tcBorders>
            <w:shd w:val="clear" w:color="auto" w:fill="auto"/>
            <w:noWrap/>
            <w:vAlign w:val="bottom"/>
            <w:hideMark/>
          </w:tcPr>
          <w:p w:rsidR="000147B5" w:rsidRPr="00101F99" w:rsidRDefault="000147B5" w:rsidP="00E93B71">
            <w:pPr>
              <w:spacing w:after="0" w:line="240" w:lineRule="auto"/>
              <w:rPr>
                <w:rFonts w:eastAsia="Times New Roman" w:cs="Times New Roman"/>
                <w:b/>
                <w:bCs/>
                <w:lang w:eastAsia="cs-CZ"/>
              </w:rPr>
            </w:pPr>
            <w:r w:rsidRPr="00101F99">
              <w:rPr>
                <w:rFonts w:eastAsia="Times New Roman" w:cs="Times New Roman"/>
                <w:b/>
                <w:bCs/>
                <w:lang w:eastAsia="cs-CZ"/>
              </w:rPr>
              <w:t> </w:t>
            </w:r>
          </w:p>
        </w:tc>
      </w:tr>
      <w:tr w:rsidR="000147B5" w:rsidRPr="00101F99" w:rsidTr="00E93B71">
        <w:trPr>
          <w:trHeight w:val="31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Název aktivity:</w:t>
            </w:r>
          </w:p>
        </w:tc>
        <w:tc>
          <w:tcPr>
            <w:tcW w:w="6375"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101F99" w:rsidRDefault="000147B5" w:rsidP="00E93B71">
            <w:pPr>
              <w:spacing w:after="0" w:line="240" w:lineRule="auto"/>
              <w:rPr>
                <w:rFonts w:eastAsia="Times New Roman" w:cs="Times New Roman"/>
                <w:b/>
                <w:bCs/>
                <w:lang w:eastAsia="cs-CZ"/>
              </w:rPr>
            </w:pPr>
            <w:r w:rsidRPr="00101F99">
              <w:rPr>
                <w:rFonts w:eastAsia="Times New Roman" w:cs="Times New Roman"/>
                <w:b/>
                <w:bCs/>
                <w:lang w:eastAsia="cs-CZ"/>
              </w:rPr>
              <w:t>Plánování procesu a využití výstupů kontrol poskytování sociálních služeb</w:t>
            </w:r>
          </w:p>
        </w:tc>
      </w:tr>
      <w:tr w:rsidR="000147B5" w:rsidRPr="00101F99" w:rsidTr="00E93B71">
        <w:trPr>
          <w:trHeight w:val="315"/>
        </w:trPr>
        <w:tc>
          <w:tcPr>
            <w:tcW w:w="2425"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c>
          <w:tcPr>
            <w:tcW w:w="6022" w:type="dxa"/>
            <w:gridSpan w:val="3"/>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c>
          <w:tcPr>
            <w:tcW w:w="353"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r>
      <w:tr w:rsidR="000147B5" w:rsidRPr="00101F99" w:rsidTr="00E93B71">
        <w:trPr>
          <w:trHeight w:val="156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Vazba na strategické cíle:</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                                      SC10 Podpora poskytovatelů prostřednictvím vzdělávání personálu, metodického vedení, sledování a kontroly kvality služeb</w:t>
            </w:r>
          </w:p>
        </w:tc>
      </w:tr>
      <w:tr w:rsidR="000147B5" w:rsidRPr="00101F99"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Cílové skupiny uživatelů:</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nerelevantní</w:t>
            </w:r>
          </w:p>
        </w:tc>
      </w:tr>
      <w:tr w:rsidR="000147B5" w:rsidRPr="00101F99"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Dotčené druhy sociálních služeb (§):</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všechny</w:t>
            </w:r>
          </w:p>
        </w:tc>
      </w:tr>
      <w:tr w:rsidR="000147B5" w:rsidRPr="00101F99" w:rsidTr="00E93B71">
        <w:trPr>
          <w:trHeight w:val="315"/>
        </w:trPr>
        <w:tc>
          <w:tcPr>
            <w:tcW w:w="2425"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c>
          <w:tcPr>
            <w:tcW w:w="6022" w:type="dxa"/>
            <w:gridSpan w:val="3"/>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c>
          <w:tcPr>
            <w:tcW w:w="353"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r>
      <w:tr w:rsidR="000147B5" w:rsidRPr="00101F99"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Doba realizace:</w:t>
            </w:r>
          </w:p>
        </w:tc>
        <w:tc>
          <w:tcPr>
            <w:tcW w:w="63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2015+</w:t>
            </w:r>
          </w:p>
        </w:tc>
      </w:tr>
      <w:tr w:rsidR="000147B5" w:rsidRPr="00101F99" w:rsidTr="00E93B71">
        <w:trPr>
          <w:trHeight w:val="315"/>
        </w:trPr>
        <w:tc>
          <w:tcPr>
            <w:tcW w:w="2425"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c>
          <w:tcPr>
            <w:tcW w:w="6022" w:type="dxa"/>
            <w:gridSpan w:val="3"/>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c>
          <w:tcPr>
            <w:tcW w:w="353"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r>
      <w:tr w:rsidR="000147B5" w:rsidRPr="00101F99" w:rsidTr="00E93B71">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Odpovědnost za realizaci:</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LK (ve spolupráci s ÚP)</w:t>
            </w:r>
          </w:p>
        </w:tc>
      </w:tr>
      <w:tr w:rsidR="000147B5" w:rsidRPr="00101F99" w:rsidTr="00E93B71">
        <w:trPr>
          <w:trHeight w:val="315"/>
        </w:trPr>
        <w:tc>
          <w:tcPr>
            <w:tcW w:w="2425"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c>
          <w:tcPr>
            <w:tcW w:w="6375" w:type="dxa"/>
            <w:gridSpan w:val="4"/>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r>
      <w:tr w:rsidR="000147B5" w:rsidRPr="00101F99"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Financování:</w:t>
            </w:r>
          </w:p>
        </w:tc>
        <w:tc>
          <w:tcPr>
            <w:tcW w:w="63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LK</w:t>
            </w:r>
          </w:p>
        </w:tc>
      </w:tr>
      <w:tr w:rsidR="000147B5" w:rsidRPr="00101F99" w:rsidTr="00E93B71">
        <w:trPr>
          <w:trHeight w:val="315"/>
        </w:trPr>
        <w:tc>
          <w:tcPr>
            <w:tcW w:w="2425"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c>
          <w:tcPr>
            <w:tcW w:w="6022" w:type="dxa"/>
            <w:gridSpan w:val="3"/>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c>
          <w:tcPr>
            <w:tcW w:w="353"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r>
      <w:tr w:rsidR="000147B5" w:rsidRPr="00101F99" w:rsidTr="00E93B71">
        <w:trPr>
          <w:trHeight w:val="186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Popis aktivity:</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Rostoucí požadavky na kvalitu poskytovaných služeb poskytovaných v rámci Libereckého kraje Tato aktivita bude realizována v přímé vazbě na aktivity A08-01 a A08-03. Nejprve je nutné mít velmi dobře nastavený systém spolupráce všech zainteresovaných subjektů a pak systematicky využívat získané výstupy, podklady a data. Budou využívány výsledky inspekcí kvality, které jsou veřejně dostupné, a rozvojové audity. Výstupy z kontrol realizovaných Libereckým krajem budou jedním z dalších podkladů pro tvorbu, aktualizaci a financování sociálních služeb zařazených do Základní sítě sociálních služeb LK.</w:t>
            </w:r>
          </w:p>
        </w:tc>
      </w:tr>
    </w:tbl>
    <w:p w:rsidR="000147B5" w:rsidRDefault="000147B5" w:rsidP="000147B5"/>
    <w:p w:rsidR="00F70F29" w:rsidRDefault="00F70F29">
      <w:pPr>
        <w:jc w:val="left"/>
      </w:pPr>
      <w:r>
        <w:br w:type="page"/>
      </w:r>
    </w:p>
    <w:tbl>
      <w:tblPr>
        <w:tblW w:w="9096" w:type="dxa"/>
        <w:tblCellMar>
          <w:left w:w="70" w:type="dxa"/>
          <w:right w:w="70" w:type="dxa"/>
        </w:tblCellMar>
        <w:tblLook w:val="04A0" w:firstRow="1" w:lastRow="0" w:firstColumn="1" w:lastColumn="0" w:noHBand="0" w:noVBand="1"/>
      </w:tblPr>
      <w:tblGrid>
        <w:gridCol w:w="2425"/>
        <w:gridCol w:w="851"/>
        <w:gridCol w:w="1109"/>
        <w:gridCol w:w="4225"/>
        <w:gridCol w:w="486"/>
      </w:tblGrid>
      <w:tr w:rsidR="000147B5" w:rsidRPr="00101F99" w:rsidTr="00E93B71">
        <w:trPr>
          <w:trHeight w:val="330"/>
        </w:trPr>
        <w:tc>
          <w:tcPr>
            <w:tcW w:w="9096"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101F99" w:rsidRDefault="000147B5" w:rsidP="00E93B71">
            <w:pPr>
              <w:spacing w:after="0" w:line="240" w:lineRule="auto"/>
              <w:jc w:val="center"/>
              <w:rPr>
                <w:rFonts w:eastAsia="Times New Roman" w:cs="Times New Roman"/>
                <w:b/>
                <w:bCs/>
                <w:lang w:eastAsia="cs-CZ"/>
              </w:rPr>
            </w:pPr>
            <w:r w:rsidRPr="00101F99">
              <w:rPr>
                <w:rFonts w:eastAsia="Times New Roman" w:cs="Times New Roman"/>
                <w:b/>
                <w:bCs/>
                <w:lang w:eastAsia="cs-CZ"/>
              </w:rPr>
              <w:lastRenderedPageBreak/>
              <w:t>Střednědobý plán rozvoje sociálních služeb v Libereckém kraji 2014-2017</w:t>
            </w:r>
          </w:p>
        </w:tc>
      </w:tr>
      <w:tr w:rsidR="000147B5" w:rsidRPr="00101F99" w:rsidTr="00E93B71">
        <w:trPr>
          <w:trHeight w:val="315"/>
        </w:trPr>
        <w:tc>
          <w:tcPr>
            <w:tcW w:w="4385" w:type="dxa"/>
            <w:gridSpan w:val="3"/>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c>
          <w:tcPr>
            <w:tcW w:w="4225"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c>
          <w:tcPr>
            <w:tcW w:w="486"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r>
      <w:tr w:rsidR="000147B5" w:rsidRPr="00101F99" w:rsidTr="00E93B71">
        <w:trPr>
          <w:trHeight w:val="315"/>
        </w:trPr>
        <w:tc>
          <w:tcPr>
            <w:tcW w:w="9096"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101F99" w:rsidRDefault="000147B5" w:rsidP="00E93B71">
            <w:pPr>
              <w:spacing w:after="0" w:line="240" w:lineRule="auto"/>
              <w:jc w:val="center"/>
              <w:rPr>
                <w:rFonts w:eastAsia="Times New Roman" w:cs="Times New Roman"/>
                <w:b/>
                <w:bCs/>
                <w:lang w:eastAsia="cs-CZ"/>
              </w:rPr>
            </w:pPr>
            <w:r w:rsidRPr="00101F99">
              <w:rPr>
                <w:rFonts w:eastAsia="Times New Roman" w:cs="Times New Roman"/>
                <w:b/>
                <w:bCs/>
                <w:lang w:eastAsia="cs-CZ"/>
              </w:rPr>
              <w:t>KARTA ROZVOJOVÉ AKTIVITY</w:t>
            </w:r>
          </w:p>
        </w:tc>
      </w:tr>
      <w:tr w:rsidR="000147B5" w:rsidRPr="00101F99" w:rsidTr="00E93B71">
        <w:trPr>
          <w:trHeight w:val="315"/>
        </w:trPr>
        <w:tc>
          <w:tcPr>
            <w:tcW w:w="9096" w:type="dxa"/>
            <w:gridSpan w:val="5"/>
            <w:tcBorders>
              <w:top w:val="single" w:sz="8" w:space="0" w:color="auto"/>
              <w:left w:val="nil"/>
              <w:bottom w:val="single" w:sz="8" w:space="0" w:color="auto"/>
              <w:right w:val="nil"/>
            </w:tcBorders>
            <w:shd w:val="clear" w:color="auto" w:fill="auto"/>
            <w:noWrap/>
            <w:vAlign w:val="bottom"/>
            <w:hideMark/>
          </w:tcPr>
          <w:p w:rsidR="000147B5" w:rsidRPr="00101F99" w:rsidRDefault="000147B5" w:rsidP="00E93B71">
            <w:pPr>
              <w:spacing w:after="0" w:line="240" w:lineRule="auto"/>
              <w:jc w:val="center"/>
              <w:rPr>
                <w:rFonts w:eastAsia="Times New Roman" w:cs="Times New Roman"/>
                <w:b/>
                <w:bCs/>
                <w:lang w:eastAsia="cs-CZ"/>
              </w:rPr>
            </w:pPr>
            <w:r w:rsidRPr="00101F99">
              <w:rPr>
                <w:rFonts w:eastAsia="Times New Roman" w:cs="Times New Roman"/>
                <w:b/>
                <w:bCs/>
                <w:lang w:eastAsia="cs-CZ"/>
              </w:rPr>
              <w:t>AKČNÍ PLÁN ROZVOJE SOCIÁLNÍCH SLUŽEB PRO ROK 2016</w:t>
            </w:r>
          </w:p>
        </w:tc>
      </w:tr>
      <w:tr w:rsidR="000147B5" w:rsidRPr="00101F99" w:rsidTr="00E93B71">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Číslo aktivity:</w:t>
            </w:r>
          </w:p>
        </w:tc>
        <w:tc>
          <w:tcPr>
            <w:tcW w:w="851" w:type="dxa"/>
            <w:tcBorders>
              <w:top w:val="nil"/>
              <w:left w:val="nil"/>
              <w:bottom w:val="single" w:sz="8" w:space="0" w:color="auto"/>
              <w:right w:val="single" w:sz="8" w:space="0" w:color="auto"/>
            </w:tcBorders>
            <w:shd w:val="clear" w:color="CCFFFF" w:fill="D9D9D9"/>
            <w:noWrap/>
            <w:vAlign w:val="bottom"/>
            <w:hideMark/>
          </w:tcPr>
          <w:p w:rsidR="000147B5" w:rsidRPr="00101F99" w:rsidRDefault="000147B5" w:rsidP="00E93B71">
            <w:pPr>
              <w:spacing w:after="0" w:line="240" w:lineRule="auto"/>
              <w:rPr>
                <w:rFonts w:eastAsia="Times New Roman" w:cs="Times New Roman"/>
                <w:b/>
                <w:bCs/>
                <w:lang w:eastAsia="cs-CZ"/>
              </w:rPr>
            </w:pPr>
            <w:r w:rsidRPr="00101F99">
              <w:rPr>
                <w:rFonts w:eastAsia="Times New Roman" w:cs="Times New Roman"/>
                <w:b/>
                <w:bCs/>
                <w:lang w:eastAsia="cs-CZ"/>
              </w:rPr>
              <w:t>A10-03</w:t>
            </w:r>
          </w:p>
        </w:tc>
        <w:tc>
          <w:tcPr>
            <w:tcW w:w="5820" w:type="dxa"/>
            <w:gridSpan w:val="3"/>
            <w:tcBorders>
              <w:top w:val="nil"/>
              <w:left w:val="nil"/>
              <w:bottom w:val="single" w:sz="8" w:space="0" w:color="auto"/>
              <w:right w:val="single" w:sz="8" w:space="0" w:color="auto"/>
            </w:tcBorders>
            <w:shd w:val="clear" w:color="auto" w:fill="auto"/>
            <w:noWrap/>
            <w:vAlign w:val="bottom"/>
            <w:hideMark/>
          </w:tcPr>
          <w:p w:rsidR="000147B5" w:rsidRPr="00101F99" w:rsidRDefault="000147B5" w:rsidP="00E93B71">
            <w:pPr>
              <w:spacing w:after="0" w:line="240" w:lineRule="auto"/>
              <w:rPr>
                <w:rFonts w:eastAsia="Times New Roman" w:cs="Times New Roman"/>
                <w:b/>
                <w:bCs/>
                <w:lang w:eastAsia="cs-CZ"/>
              </w:rPr>
            </w:pPr>
            <w:r w:rsidRPr="00101F99">
              <w:rPr>
                <w:rFonts w:eastAsia="Times New Roman" w:cs="Times New Roman"/>
                <w:b/>
                <w:bCs/>
                <w:lang w:eastAsia="cs-CZ"/>
              </w:rPr>
              <w:t> </w:t>
            </w:r>
          </w:p>
        </w:tc>
      </w:tr>
      <w:tr w:rsidR="000147B5" w:rsidRPr="00101F99" w:rsidTr="00E93B71">
        <w:trPr>
          <w:trHeight w:val="31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Název aktivity:</w:t>
            </w:r>
          </w:p>
        </w:tc>
        <w:tc>
          <w:tcPr>
            <w:tcW w:w="6671"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101F99" w:rsidRDefault="000147B5" w:rsidP="00E93B71">
            <w:pPr>
              <w:spacing w:after="0" w:line="240" w:lineRule="auto"/>
              <w:rPr>
                <w:rFonts w:eastAsia="Times New Roman" w:cs="Times New Roman"/>
                <w:b/>
                <w:bCs/>
                <w:lang w:eastAsia="cs-CZ"/>
              </w:rPr>
            </w:pPr>
            <w:r w:rsidRPr="00101F99">
              <w:rPr>
                <w:rFonts w:eastAsia="Times New Roman" w:cs="Times New Roman"/>
                <w:b/>
                <w:bCs/>
                <w:lang w:eastAsia="cs-CZ"/>
              </w:rPr>
              <w:t>Vzdělávání pracovníků zaměstnaných v sociálních službách</w:t>
            </w:r>
          </w:p>
        </w:tc>
      </w:tr>
      <w:tr w:rsidR="000147B5" w:rsidRPr="00101F99" w:rsidTr="00E93B71">
        <w:trPr>
          <w:trHeight w:val="315"/>
        </w:trPr>
        <w:tc>
          <w:tcPr>
            <w:tcW w:w="2425"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c>
          <w:tcPr>
            <w:tcW w:w="6185" w:type="dxa"/>
            <w:gridSpan w:val="3"/>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c>
          <w:tcPr>
            <w:tcW w:w="486"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r>
      <w:tr w:rsidR="000147B5" w:rsidRPr="00101F99" w:rsidTr="00E93B71">
        <w:trPr>
          <w:trHeight w:val="108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Vazba na strategické cíle:</w:t>
            </w:r>
          </w:p>
        </w:tc>
        <w:tc>
          <w:tcPr>
            <w:tcW w:w="6671"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SC9 Udržitelný systém financování sociálních služeb, trvalá podpora procesů plánování a dostatečná informovanost veřejnosti                                                                        SC10 Podpora poskytovatelů prostřednictvím vzdělávání personálu, metodického vedení, sledování a kontroly kvality služeb</w:t>
            </w:r>
          </w:p>
        </w:tc>
      </w:tr>
      <w:tr w:rsidR="000147B5" w:rsidRPr="00101F99"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Cílové skupiny uživatelů:</w:t>
            </w:r>
          </w:p>
        </w:tc>
        <w:tc>
          <w:tcPr>
            <w:tcW w:w="6671"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všechny</w:t>
            </w:r>
          </w:p>
        </w:tc>
      </w:tr>
      <w:tr w:rsidR="000147B5" w:rsidRPr="00101F99"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Dotčené druhy sociálních služeb (§):</w:t>
            </w:r>
          </w:p>
        </w:tc>
        <w:tc>
          <w:tcPr>
            <w:tcW w:w="6671"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všechny</w:t>
            </w:r>
          </w:p>
        </w:tc>
      </w:tr>
      <w:tr w:rsidR="000147B5" w:rsidRPr="00101F99" w:rsidTr="00E93B71">
        <w:trPr>
          <w:trHeight w:val="315"/>
        </w:trPr>
        <w:tc>
          <w:tcPr>
            <w:tcW w:w="2425"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c>
          <w:tcPr>
            <w:tcW w:w="6185" w:type="dxa"/>
            <w:gridSpan w:val="3"/>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c>
          <w:tcPr>
            <w:tcW w:w="486"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r>
      <w:tr w:rsidR="000147B5" w:rsidRPr="00101F99"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Doba realizace:</w:t>
            </w:r>
          </w:p>
        </w:tc>
        <w:tc>
          <w:tcPr>
            <w:tcW w:w="6671"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2015+</w:t>
            </w:r>
          </w:p>
        </w:tc>
      </w:tr>
      <w:tr w:rsidR="000147B5" w:rsidRPr="00101F99" w:rsidTr="00E93B71">
        <w:trPr>
          <w:trHeight w:val="315"/>
        </w:trPr>
        <w:tc>
          <w:tcPr>
            <w:tcW w:w="2425"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c>
          <w:tcPr>
            <w:tcW w:w="6185" w:type="dxa"/>
            <w:gridSpan w:val="3"/>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c>
          <w:tcPr>
            <w:tcW w:w="486"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r>
      <w:tr w:rsidR="000147B5" w:rsidRPr="00101F99" w:rsidTr="00E93B71">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Odpovědnost za realizaci:</w:t>
            </w:r>
          </w:p>
        </w:tc>
        <w:tc>
          <w:tcPr>
            <w:tcW w:w="6671"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poskytovatelé (s podporou metodického a odborného vedení LK)</w:t>
            </w:r>
          </w:p>
        </w:tc>
      </w:tr>
      <w:tr w:rsidR="000147B5" w:rsidRPr="00101F99" w:rsidTr="00E93B71">
        <w:trPr>
          <w:trHeight w:val="315"/>
        </w:trPr>
        <w:tc>
          <w:tcPr>
            <w:tcW w:w="2425"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c>
          <w:tcPr>
            <w:tcW w:w="6671" w:type="dxa"/>
            <w:gridSpan w:val="4"/>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r>
      <w:tr w:rsidR="000147B5" w:rsidRPr="00101F99"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Financování:</w:t>
            </w:r>
          </w:p>
        </w:tc>
        <w:tc>
          <w:tcPr>
            <w:tcW w:w="6671"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 xml:space="preserve">poskytovatelé, ev. LK s využitím evropských projektů </w:t>
            </w:r>
          </w:p>
        </w:tc>
      </w:tr>
      <w:tr w:rsidR="000147B5" w:rsidRPr="00101F99" w:rsidTr="00E93B71">
        <w:trPr>
          <w:trHeight w:val="315"/>
        </w:trPr>
        <w:tc>
          <w:tcPr>
            <w:tcW w:w="2425"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c>
          <w:tcPr>
            <w:tcW w:w="6185" w:type="dxa"/>
            <w:gridSpan w:val="3"/>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c>
          <w:tcPr>
            <w:tcW w:w="486"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r>
      <w:tr w:rsidR="000147B5" w:rsidRPr="00101F99" w:rsidTr="00E93B71">
        <w:trPr>
          <w:trHeight w:val="201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Popis aktivity:</w:t>
            </w:r>
          </w:p>
        </w:tc>
        <w:tc>
          <w:tcPr>
            <w:tcW w:w="6671"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V resortu sociálních služeb jsou očekávány poměrně zásadní změny. Kromě přechodu financování z MPSV na kraje je již zahájen proces transformace pobytových zařízení a plánovaná je rovněž transformace terénních služeb. Výsledkem by měla být změna poskytování služeb, s čímž jsou spojeny i jiné nároky na pracovníky poskytující sociální služby klientům. Dalším vzděláním je nutné zvyšovat kvalifikovanost a odbornost pracovníků v sociálních službách a vytvořit tak předpoklad pro zajištění vysoké kvality poskytovaných sociálních služeb.</w:t>
            </w:r>
          </w:p>
        </w:tc>
      </w:tr>
    </w:tbl>
    <w:p w:rsidR="000147B5" w:rsidRDefault="000147B5" w:rsidP="000147B5"/>
    <w:p w:rsidR="000147B5" w:rsidRDefault="000147B5" w:rsidP="000147B5"/>
    <w:p w:rsidR="000147B5" w:rsidRDefault="000147B5" w:rsidP="000147B5"/>
    <w:p w:rsidR="000147B5" w:rsidRDefault="000147B5" w:rsidP="000147B5"/>
    <w:p w:rsidR="000147B5" w:rsidRDefault="000147B5" w:rsidP="000147B5"/>
    <w:p w:rsidR="000147B5" w:rsidRDefault="000147B5" w:rsidP="000147B5"/>
    <w:p w:rsidR="000147B5" w:rsidRDefault="000147B5" w:rsidP="000147B5"/>
    <w:p w:rsidR="000147B5" w:rsidRDefault="000147B5" w:rsidP="000147B5">
      <w:r>
        <w:br w:type="page"/>
      </w:r>
    </w:p>
    <w:tbl>
      <w:tblPr>
        <w:tblW w:w="8660" w:type="dxa"/>
        <w:tblInd w:w="55" w:type="dxa"/>
        <w:tblCellMar>
          <w:left w:w="70" w:type="dxa"/>
          <w:right w:w="70" w:type="dxa"/>
        </w:tblCellMar>
        <w:tblLook w:val="04A0" w:firstRow="1" w:lastRow="0" w:firstColumn="1" w:lastColumn="0" w:noHBand="0" w:noVBand="1"/>
      </w:tblPr>
      <w:tblGrid>
        <w:gridCol w:w="2425"/>
        <w:gridCol w:w="992"/>
        <w:gridCol w:w="2848"/>
        <w:gridCol w:w="2066"/>
        <w:gridCol w:w="329"/>
      </w:tblGrid>
      <w:tr w:rsidR="000147B5" w:rsidRPr="00101F99" w:rsidTr="00E93B71">
        <w:trPr>
          <w:trHeight w:val="330"/>
        </w:trPr>
        <w:tc>
          <w:tcPr>
            <w:tcW w:w="866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101F99" w:rsidRDefault="000147B5" w:rsidP="00E93B71">
            <w:pPr>
              <w:spacing w:after="0" w:line="240" w:lineRule="auto"/>
              <w:jc w:val="center"/>
              <w:rPr>
                <w:rFonts w:eastAsia="Times New Roman" w:cs="Times New Roman"/>
                <w:b/>
                <w:bCs/>
                <w:lang w:eastAsia="cs-CZ"/>
              </w:rPr>
            </w:pPr>
            <w:r w:rsidRPr="00101F99">
              <w:rPr>
                <w:rFonts w:eastAsia="Times New Roman" w:cs="Times New Roman"/>
                <w:b/>
                <w:bCs/>
                <w:lang w:eastAsia="cs-CZ"/>
              </w:rPr>
              <w:lastRenderedPageBreak/>
              <w:t>Střednědobý plán rozvoje sociálních služeb v Libereckém kraji 2014-2017</w:t>
            </w:r>
          </w:p>
        </w:tc>
      </w:tr>
      <w:tr w:rsidR="000147B5" w:rsidRPr="00101F99" w:rsidTr="00E93B71">
        <w:trPr>
          <w:trHeight w:val="315"/>
        </w:trPr>
        <w:tc>
          <w:tcPr>
            <w:tcW w:w="6265" w:type="dxa"/>
            <w:gridSpan w:val="3"/>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c>
          <w:tcPr>
            <w:tcW w:w="2066"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c>
          <w:tcPr>
            <w:tcW w:w="329"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r>
      <w:tr w:rsidR="000147B5" w:rsidRPr="00101F99" w:rsidTr="00E93B71">
        <w:trPr>
          <w:trHeight w:val="315"/>
        </w:trPr>
        <w:tc>
          <w:tcPr>
            <w:tcW w:w="866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101F99" w:rsidRDefault="000147B5" w:rsidP="00E93B71">
            <w:pPr>
              <w:spacing w:after="0" w:line="240" w:lineRule="auto"/>
              <w:jc w:val="center"/>
              <w:rPr>
                <w:rFonts w:eastAsia="Times New Roman" w:cs="Times New Roman"/>
                <w:b/>
                <w:bCs/>
                <w:lang w:eastAsia="cs-CZ"/>
              </w:rPr>
            </w:pPr>
            <w:r w:rsidRPr="00101F99">
              <w:rPr>
                <w:rFonts w:eastAsia="Times New Roman" w:cs="Times New Roman"/>
                <w:b/>
                <w:bCs/>
                <w:lang w:eastAsia="cs-CZ"/>
              </w:rPr>
              <w:t>KARTA ROZVOJOVÉ AKTIVITY</w:t>
            </w:r>
          </w:p>
        </w:tc>
      </w:tr>
      <w:tr w:rsidR="000147B5" w:rsidRPr="00101F99" w:rsidTr="00E93B71">
        <w:trPr>
          <w:trHeight w:val="315"/>
        </w:trPr>
        <w:tc>
          <w:tcPr>
            <w:tcW w:w="8660" w:type="dxa"/>
            <w:gridSpan w:val="5"/>
            <w:tcBorders>
              <w:top w:val="single" w:sz="8" w:space="0" w:color="auto"/>
              <w:left w:val="nil"/>
              <w:bottom w:val="single" w:sz="8" w:space="0" w:color="auto"/>
              <w:right w:val="nil"/>
            </w:tcBorders>
            <w:shd w:val="clear" w:color="auto" w:fill="auto"/>
            <w:noWrap/>
            <w:vAlign w:val="bottom"/>
            <w:hideMark/>
          </w:tcPr>
          <w:p w:rsidR="000147B5" w:rsidRPr="00101F99" w:rsidRDefault="000147B5" w:rsidP="00E93B71">
            <w:pPr>
              <w:spacing w:after="0" w:line="240" w:lineRule="auto"/>
              <w:jc w:val="center"/>
              <w:rPr>
                <w:rFonts w:eastAsia="Times New Roman" w:cs="Times New Roman"/>
                <w:b/>
                <w:bCs/>
                <w:lang w:eastAsia="cs-CZ"/>
              </w:rPr>
            </w:pPr>
            <w:r w:rsidRPr="00101F99">
              <w:rPr>
                <w:rFonts w:eastAsia="Times New Roman" w:cs="Times New Roman"/>
                <w:b/>
                <w:bCs/>
                <w:lang w:eastAsia="cs-CZ"/>
              </w:rPr>
              <w:t>AKČNÍ PLÁN ROZVOJE SOCIÁLNÍCH SLUŽEB PRO ROK 201</w:t>
            </w:r>
            <w:r>
              <w:rPr>
                <w:rFonts w:eastAsia="Times New Roman" w:cs="Times New Roman"/>
                <w:b/>
                <w:bCs/>
                <w:lang w:eastAsia="cs-CZ"/>
              </w:rPr>
              <w:t>6</w:t>
            </w:r>
          </w:p>
        </w:tc>
      </w:tr>
      <w:tr w:rsidR="000147B5" w:rsidRPr="00101F99" w:rsidTr="00E93B71">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Číslo aktivity:</w:t>
            </w:r>
          </w:p>
        </w:tc>
        <w:tc>
          <w:tcPr>
            <w:tcW w:w="992" w:type="dxa"/>
            <w:tcBorders>
              <w:top w:val="nil"/>
              <w:left w:val="nil"/>
              <w:bottom w:val="single" w:sz="8" w:space="0" w:color="auto"/>
              <w:right w:val="single" w:sz="8" w:space="0" w:color="auto"/>
            </w:tcBorders>
            <w:shd w:val="clear" w:color="CCFFFF" w:fill="D9D9D9"/>
            <w:noWrap/>
            <w:vAlign w:val="bottom"/>
            <w:hideMark/>
          </w:tcPr>
          <w:p w:rsidR="000147B5" w:rsidRPr="00101F99" w:rsidRDefault="000147B5" w:rsidP="00E93B71">
            <w:pPr>
              <w:spacing w:after="0" w:line="240" w:lineRule="auto"/>
              <w:rPr>
                <w:rFonts w:eastAsia="Times New Roman" w:cs="Times New Roman"/>
                <w:b/>
                <w:bCs/>
                <w:lang w:eastAsia="cs-CZ"/>
              </w:rPr>
            </w:pPr>
            <w:r w:rsidRPr="00101F99">
              <w:rPr>
                <w:rFonts w:eastAsia="Times New Roman" w:cs="Times New Roman"/>
                <w:b/>
                <w:bCs/>
                <w:lang w:eastAsia="cs-CZ"/>
              </w:rPr>
              <w:t>A10-04</w:t>
            </w:r>
          </w:p>
        </w:tc>
        <w:tc>
          <w:tcPr>
            <w:tcW w:w="5243" w:type="dxa"/>
            <w:gridSpan w:val="3"/>
            <w:tcBorders>
              <w:top w:val="nil"/>
              <w:left w:val="nil"/>
              <w:bottom w:val="single" w:sz="8" w:space="0" w:color="auto"/>
              <w:right w:val="single" w:sz="8" w:space="0" w:color="auto"/>
            </w:tcBorders>
            <w:shd w:val="clear" w:color="auto" w:fill="auto"/>
            <w:noWrap/>
            <w:vAlign w:val="bottom"/>
            <w:hideMark/>
          </w:tcPr>
          <w:p w:rsidR="000147B5" w:rsidRPr="00101F99" w:rsidRDefault="000147B5" w:rsidP="00E93B71">
            <w:pPr>
              <w:spacing w:after="0" w:line="240" w:lineRule="auto"/>
              <w:rPr>
                <w:rFonts w:eastAsia="Times New Roman" w:cs="Times New Roman"/>
                <w:b/>
                <w:bCs/>
                <w:lang w:eastAsia="cs-CZ"/>
              </w:rPr>
            </w:pPr>
            <w:r w:rsidRPr="00101F99">
              <w:rPr>
                <w:rFonts w:eastAsia="Times New Roman" w:cs="Times New Roman"/>
                <w:b/>
                <w:bCs/>
                <w:lang w:eastAsia="cs-CZ"/>
              </w:rPr>
              <w:t> </w:t>
            </w:r>
          </w:p>
        </w:tc>
      </w:tr>
      <w:tr w:rsidR="000147B5" w:rsidRPr="00101F99" w:rsidTr="00E93B71">
        <w:trPr>
          <w:trHeight w:val="31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Název aktivity:</w:t>
            </w:r>
          </w:p>
        </w:tc>
        <w:tc>
          <w:tcPr>
            <w:tcW w:w="6235" w:type="dxa"/>
            <w:gridSpan w:val="4"/>
            <w:tcBorders>
              <w:top w:val="single" w:sz="8" w:space="0" w:color="auto"/>
              <w:left w:val="nil"/>
              <w:bottom w:val="single" w:sz="8" w:space="0" w:color="auto"/>
              <w:right w:val="single" w:sz="8" w:space="0" w:color="000000"/>
            </w:tcBorders>
            <w:shd w:val="clear" w:color="CCFFFF" w:fill="99CCFF"/>
            <w:vAlign w:val="center"/>
            <w:hideMark/>
          </w:tcPr>
          <w:p w:rsidR="000147B5" w:rsidRPr="00101F99" w:rsidRDefault="000147B5" w:rsidP="00E93B71">
            <w:pPr>
              <w:spacing w:after="0" w:line="240" w:lineRule="auto"/>
              <w:rPr>
                <w:rFonts w:eastAsia="Times New Roman" w:cs="Times New Roman"/>
                <w:b/>
                <w:bCs/>
                <w:lang w:eastAsia="cs-CZ"/>
              </w:rPr>
            </w:pPr>
            <w:r w:rsidRPr="00101F99">
              <w:rPr>
                <w:rFonts w:eastAsia="Times New Roman" w:cs="Times New Roman"/>
                <w:b/>
                <w:bCs/>
                <w:lang w:eastAsia="cs-CZ"/>
              </w:rPr>
              <w:t xml:space="preserve">Zvýšení prestiže pracovníků v sociálních službách </w:t>
            </w:r>
          </w:p>
        </w:tc>
      </w:tr>
      <w:tr w:rsidR="000147B5" w:rsidRPr="00101F99" w:rsidTr="00E93B71">
        <w:trPr>
          <w:trHeight w:val="315"/>
        </w:trPr>
        <w:tc>
          <w:tcPr>
            <w:tcW w:w="2425"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c>
          <w:tcPr>
            <w:tcW w:w="5906" w:type="dxa"/>
            <w:gridSpan w:val="3"/>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c>
          <w:tcPr>
            <w:tcW w:w="329"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r>
      <w:tr w:rsidR="000147B5" w:rsidRPr="00101F99" w:rsidTr="00E93B71">
        <w:trPr>
          <w:trHeight w:val="11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Vazba na strategické cíle:</w:t>
            </w:r>
          </w:p>
        </w:tc>
        <w:tc>
          <w:tcPr>
            <w:tcW w:w="623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SC9 Udržitelný systém financování sociálních služeb, trvalá podpora procesů plánování a dostatečná informovanost veřejnosti                                                                        SC10 Podpora poskytovatelů prostřednictvím vzdělávání personálu, metodického vedení, sledování a kontroly kvality služeb</w:t>
            </w:r>
          </w:p>
        </w:tc>
      </w:tr>
      <w:tr w:rsidR="000147B5" w:rsidRPr="00101F99"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Cílové skupiny uživatelů:</w:t>
            </w:r>
          </w:p>
        </w:tc>
        <w:tc>
          <w:tcPr>
            <w:tcW w:w="623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pracovníci v sociálních službách</w:t>
            </w:r>
          </w:p>
        </w:tc>
      </w:tr>
      <w:tr w:rsidR="000147B5" w:rsidRPr="00101F99" w:rsidTr="00E93B71">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Dotčené druhy sociálních služeb (§):</w:t>
            </w:r>
          </w:p>
        </w:tc>
        <w:tc>
          <w:tcPr>
            <w:tcW w:w="623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všechny</w:t>
            </w:r>
          </w:p>
        </w:tc>
      </w:tr>
      <w:tr w:rsidR="000147B5" w:rsidRPr="00101F99" w:rsidTr="00E93B71">
        <w:trPr>
          <w:trHeight w:val="315"/>
        </w:trPr>
        <w:tc>
          <w:tcPr>
            <w:tcW w:w="2425"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c>
          <w:tcPr>
            <w:tcW w:w="5906" w:type="dxa"/>
            <w:gridSpan w:val="3"/>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c>
          <w:tcPr>
            <w:tcW w:w="329"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r>
      <w:tr w:rsidR="000147B5" w:rsidRPr="00101F99"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Doba realizace:</w:t>
            </w:r>
          </w:p>
        </w:tc>
        <w:tc>
          <w:tcPr>
            <w:tcW w:w="62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2015+</w:t>
            </w:r>
          </w:p>
        </w:tc>
      </w:tr>
      <w:tr w:rsidR="000147B5" w:rsidRPr="00101F99" w:rsidTr="00E93B71">
        <w:trPr>
          <w:trHeight w:val="315"/>
        </w:trPr>
        <w:tc>
          <w:tcPr>
            <w:tcW w:w="2425"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c>
          <w:tcPr>
            <w:tcW w:w="5906" w:type="dxa"/>
            <w:gridSpan w:val="3"/>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c>
          <w:tcPr>
            <w:tcW w:w="329"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r>
      <w:tr w:rsidR="000147B5" w:rsidRPr="00101F99" w:rsidTr="00E93B71">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Odpovědnost za realizaci:</w:t>
            </w:r>
          </w:p>
        </w:tc>
        <w:tc>
          <w:tcPr>
            <w:tcW w:w="623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poskytovatelé, LK (ve spolupráci s poskytovateli a obcemi)</w:t>
            </w:r>
          </w:p>
        </w:tc>
      </w:tr>
      <w:tr w:rsidR="000147B5" w:rsidRPr="00101F99" w:rsidTr="00E93B71">
        <w:trPr>
          <w:trHeight w:val="315"/>
        </w:trPr>
        <w:tc>
          <w:tcPr>
            <w:tcW w:w="2425"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c>
          <w:tcPr>
            <w:tcW w:w="6235" w:type="dxa"/>
            <w:gridSpan w:val="4"/>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r>
      <w:tr w:rsidR="000147B5" w:rsidRPr="00101F99" w:rsidTr="00E93B71">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Financování:</w:t>
            </w:r>
          </w:p>
        </w:tc>
        <w:tc>
          <w:tcPr>
            <w:tcW w:w="62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 xml:space="preserve">poskytovatelé, LK, MPSV </w:t>
            </w:r>
          </w:p>
        </w:tc>
      </w:tr>
      <w:tr w:rsidR="000147B5" w:rsidRPr="00101F99" w:rsidTr="00E93B71">
        <w:trPr>
          <w:trHeight w:val="315"/>
        </w:trPr>
        <w:tc>
          <w:tcPr>
            <w:tcW w:w="2425"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c>
          <w:tcPr>
            <w:tcW w:w="5906" w:type="dxa"/>
            <w:gridSpan w:val="3"/>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c>
          <w:tcPr>
            <w:tcW w:w="329"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lang w:eastAsia="cs-CZ"/>
              </w:rPr>
            </w:pPr>
          </w:p>
        </w:tc>
      </w:tr>
      <w:tr w:rsidR="000147B5" w:rsidRPr="00101F99" w:rsidTr="00E93B71">
        <w:trPr>
          <w:trHeight w:val="201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Popis aktivity:</w:t>
            </w:r>
          </w:p>
        </w:tc>
        <w:tc>
          <w:tcPr>
            <w:tcW w:w="6235" w:type="dxa"/>
            <w:gridSpan w:val="4"/>
            <w:tcBorders>
              <w:top w:val="single" w:sz="8" w:space="0" w:color="auto"/>
              <w:left w:val="nil"/>
              <w:bottom w:val="single" w:sz="8" w:space="0" w:color="auto"/>
              <w:right w:val="single" w:sz="8" w:space="0" w:color="000000"/>
            </w:tcBorders>
            <w:shd w:val="clear" w:color="auto" w:fill="auto"/>
            <w:vAlign w:val="center"/>
            <w:hideMark/>
          </w:tcPr>
          <w:p w:rsidR="000147B5" w:rsidRPr="00101F99" w:rsidRDefault="000147B5" w:rsidP="00E93B71">
            <w:pPr>
              <w:spacing w:after="0" w:line="240" w:lineRule="auto"/>
              <w:rPr>
                <w:rFonts w:eastAsia="Times New Roman" w:cs="Times New Roman"/>
                <w:lang w:eastAsia="cs-CZ"/>
              </w:rPr>
            </w:pPr>
            <w:r w:rsidRPr="00101F99">
              <w:rPr>
                <w:rFonts w:eastAsia="Times New Roman" w:cs="Times New Roman"/>
                <w:lang w:eastAsia="cs-CZ"/>
              </w:rPr>
              <w:t xml:space="preserve">Zvýšení informovanosti o činnosti pracovníků v sociálních službách např. prostřednictvím měsíčníku LK či jiných médií, ev. vyhlášení ankety o nejlepšího pracovníka v sociálních službách. </w:t>
            </w:r>
          </w:p>
        </w:tc>
      </w:tr>
    </w:tbl>
    <w:p w:rsidR="000147B5" w:rsidRDefault="000147B5" w:rsidP="000147B5"/>
    <w:p w:rsidR="000147B5" w:rsidRDefault="000147B5" w:rsidP="000147B5">
      <w:r>
        <w:br w:type="page"/>
      </w:r>
    </w:p>
    <w:p w:rsidR="000147B5" w:rsidRDefault="000147B5" w:rsidP="000147B5">
      <w:pPr>
        <w:pStyle w:val="Nadpis2"/>
      </w:pPr>
      <w:bookmarkStart w:id="76" w:name="_Toc420500208"/>
      <w:r w:rsidRPr="00C3743A">
        <w:lastRenderedPageBreak/>
        <w:t xml:space="preserve">SC11 Podpora sociálních služeb pro osoby, které nemohou žít samostatně v běžné komunitě z důvodu jejich zdravotního a duševního stavu (osoby s </w:t>
      </w:r>
      <w:proofErr w:type="spellStart"/>
      <w:r w:rsidRPr="00C3743A">
        <w:t>neurodegenerativními</w:t>
      </w:r>
      <w:proofErr w:type="spellEnd"/>
      <w:r w:rsidRPr="00C3743A">
        <w:t xml:space="preserve"> poruchami, s psychiatrickými poruchami, poruchami autistického spektra a s kombinovanými vadami)</w:t>
      </w:r>
      <w:r>
        <w:t xml:space="preserve"> – karty rozvojových aktivit</w:t>
      </w:r>
      <w:bookmarkEnd w:id="76"/>
    </w:p>
    <w:p w:rsidR="000147B5" w:rsidRDefault="000147B5" w:rsidP="000147B5"/>
    <w:tbl>
      <w:tblPr>
        <w:tblW w:w="8946" w:type="dxa"/>
        <w:tblInd w:w="55" w:type="dxa"/>
        <w:tblCellMar>
          <w:left w:w="70" w:type="dxa"/>
          <w:right w:w="70" w:type="dxa"/>
        </w:tblCellMar>
        <w:tblLook w:val="04A0" w:firstRow="1" w:lastRow="0" w:firstColumn="1" w:lastColumn="0" w:noHBand="0" w:noVBand="1"/>
      </w:tblPr>
      <w:tblGrid>
        <w:gridCol w:w="2425"/>
        <w:gridCol w:w="142"/>
        <w:gridCol w:w="850"/>
        <w:gridCol w:w="142"/>
        <w:gridCol w:w="2261"/>
        <w:gridCol w:w="460"/>
        <w:gridCol w:w="1884"/>
        <w:gridCol w:w="178"/>
        <w:gridCol w:w="604"/>
      </w:tblGrid>
      <w:tr w:rsidR="000147B5" w:rsidRPr="00101F99" w:rsidTr="00E93B71">
        <w:trPr>
          <w:trHeight w:val="330"/>
        </w:trPr>
        <w:tc>
          <w:tcPr>
            <w:tcW w:w="8946" w:type="dxa"/>
            <w:gridSpan w:val="9"/>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101F99" w:rsidRDefault="000147B5" w:rsidP="00E93B71">
            <w:pPr>
              <w:spacing w:after="0" w:line="240" w:lineRule="auto"/>
              <w:jc w:val="center"/>
              <w:rPr>
                <w:rFonts w:eastAsia="Times New Roman" w:cs="Times New Roman"/>
                <w:b/>
                <w:bCs/>
                <w:sz w:val="20"/>
                <w:szCs w:val="20"/>
                <w:lang w:eastAsia="cs-CZ"/>
              </w:rPr>
            </w:pPr>
            <w:r w:rsidRPr="00101F99">
              <w:rPr>
                <w:rFonts w:eastAsia="Times New Roman" w:cs="Times New Roman"/>
                <w:b/>
                <w:bCs/>
                <w:sz w:val="20"/>
                <w:szCs w:val="20"/>
                <w:lang w:eastAsia="cs-CZ"/>
              </w:rPr>
              <w:t>Střednědobý plán rozvoje sociálních služeb v Libereckém kraji 2014-2017</w:t>
            </w:r>
          </w:p>
        </w:tc>
      </w:tr>
      <w:tr w:rsidR="000147B5" w:rsidRPr="00101F99" w:rsidTr="00E93B71">
        <w:trPr>
          <w:trHeight w:val="315"/>
        </w:trPr>
        <w:tc>
          <w:tcPr>
            <w:tcW w:w="6280" w:type="dxa"/>
            <w:gridSpan w:val="6"/>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sz w:val="20"/>
                <w:szCs w:val="20"/>
                <w:lang w:eastAsia="cs-CZ"/>
              </w:rPr>
            </w:pPr>
          </w:p>
        </w:tc>
        <w:tc>
          <w:tcPr>
            <w:tcW w:w="2062" w:type="dxa"/>
            <w:gridSpan w:val="2"/>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sz w:val="20"/>
                <w:szCs w:val="20"/>
                <w:lang w:eastAsia="cs-CZ"/>
              </w:rPr>
            </w:pPr>
          </w:p>
        </w:tc>
        <w:tc>
          <w:tcPr>
            <w:tcW w:w="604"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sz w:val="20"/>
                <w:szCs w:val="20"/>
                <w:lang w:eastAsia="cs-CZ"/>
              </w:rPr>
            </w:pPr>
          </w:p>
        </w:tc>
      </w:tr>
      <w:tr w:rsidR="000147B5" w:rsidRPr="00101F99" w:rsidTr="00E93B71">
        <w:trPr>
          <w:trHeight w:val="300"/>
        </w:trPr>
        <w:tc>
          <w:tcPr>
            <w:tcW w:w="8946" w:type="dxa"/>
            <w:gridSpan w:val="9"/>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101F99" w:rsidRDefault="000147B5" w:rsidP="00E93B71">
            <w:pPr>
              <w:spacing w:after="0" w:line="240" w:lineRule="auto"/>
              <w:jc w:val="center"/>
              <w:rPr>
                <w:rFonts w:eastAsia="Times New Roman" w:cs="Times New Roman"/>
                <w:b/>
                <w:bCs/>
                <w:sz w:val="20"/>
                <w:szCs w:val="20"/>
                <w:lang w:eastAsia="cs-CZ"/>
              </w:rPr>
            </w:pPr>
            <w:r w:rsidRPr="00101F99">
              <w:rPr>
                <w:rFonts w:eastAsia="Times New Roman" w:cs="Times New Roman"/>
                <w:b/>
                <w:bCs/>
                <w:sz w:val="20"/>
                <w:szCs w:val="20"/>
                <w:lang w:eastAsia="cs-CZ"/>
              </w:rPr>
              <w:t>KARTA ROZVOJOVÉ AKTIVITY</w:t>
            </w:r>
          </w:p>
        </w:tc>
      </w:tr>
      <w:tr w:rsidR="000147B5" w:rsidRPr="00101F99" w:rsidTr="00E93B71">
        <w:trPr>
          <w:trHeight w:val="315"/>
        </w:trPr>
        <w:tc>
          <w:tcPr>
            <w:tcW w:w="8946" w:type="dxa"/>
            <w:gridSpan w:val="9"/>
            <w:tcBorders>
              <w:top w:val="single" w:sz="8" w:space="0" w:color="auto"/>
              <w:left w:val="nil"/>
              <w:bottom w:val="single" w:sz="8" w:space="0" w:color="auto"/>
              <w:right w:val="nil"/>
            </w:tcBorders>
            <w:shd w:val="clear" w:color="auto" w:fill="auto"/>
            <w:noWrap/>
            <w:vAlign w:val="bottom"/>
            <w:hideMark/>
          </w:tcPr>
          <w:p w:rsidR="000147B5" w:rsidRPr="00101F99" w:rsidRDefault="000147B5" w:rsidP="00E93B71">
            <w:pPr>
              <w:spacing w:after="0" w:line="240" w:lineRule="auto"/>
              <w:jc w:val="center"/>
              <w:rPr>
                <w:rFonts w:eastAsia="Times New Roman" w:cs="Times New Roman"/>
                <w:b/>
                <w:bCs/>
                <w:sz w:val="20"/>
                <w:szCs w:val="20"/>
                <w:lang w:eastAsia="cs-CZ"/>
              </w:rPr>
            </w:pPr>
            <w:r w:rsidRPr="00101F99">
              <w:rPr>
                <w:rFonts w:eastAsia="Times New Roman" w:cs="Times New Roman"/>
                <w:b/>
                <w:bCs/>
                <w:sz w:val="20"/>
                <w:szCs w:val="20"/>
                <w:lang w:eastAsia="cs-CZ"/>
              </w:rPr>
              <w:t>AKČNÍ PLÁN ROZVOJE SOCIÁLNÍCH SLUŽEB PRO ROK 201</w:t>
            </w:r>
            <w:r>
              <w:rPr>
                <w:rFonts w:eastAsia="Times New Roman" w:cs="Times New Roman"/>
                <w:b/>
                <w:bCs/>
                <w:sz w:val="20"/>
                <w:szCs w:val="20"/>
                <w:lang w:eastAsia="cs-CZ"/>
              </w:rPr>
              <w:t>6</w:t>
            </w:r>
          </w:p>
        </w:tc>
      </w:tr>
      <w:tr w:rsidR="000147B5" w:rsidRPr="00101F99" w:rsidTr="00E93B71">
        <w:trPr>
          <w:trHeight w:val="300"/>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0147B5" w:rsidRPr="00101F99" w:rsidRDefault="000147B5" w:rsidP="00E93B71">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Číslo aktivity:</w:t>
            </w:r>
          </w:p>
        </w:tc>
        <w:tc>
          <w:tcPr>
            <w:tcW w:w="992" w:type="dxa"/>
            <w:gridSpan w:val="2"/>
            <w:tcBorders>
              <w:top w:val="nil"/>
              <w:left w:val="nil"/>
              <w:bottom w:val="single" w:sz="8" w:space="0" w:color="auto"/>
              <w:right w:val="single" w:sz="8" w:space="0" w:color="auto"/>
            </w:tcBorders>
            <w:shd w:val="clear" w:color="CCFFFF" w:fill="F2DCDB"/>
            <w:noWrap/>
            <w:vAlign w:val="bottom"/>
            <w:hideMark/>
          </w:tcPr>
          <w:p w:rsidR="000147B5" w:rsidRPr="00101F99" w:rsidRDefault="000147B5" w:rsidP="00E93B71">
            <w:pPr>
              <w:spacing w:after="0" w:line="240" w:lineRule="auto"/>
              <w:rPr>
                <w:rFonts w:eastAsia="Times New Roman" w:cs="Times New Roman"/>
                <w:b/>
                <w:bCs/>
                <w:sz w:val="20"/>
                <w:szCs w:val="20"/>
                <w:lang w:eastAsia="cs-CZ"/>
              </w:rPr>
            </w:pPr>
            <w:r w:rsidRPr="00101F99">
              <w:rPr>
                <w:rFonts w:eastAsia="Times New Roman" w:cs="Times New Roman"/>
                <w:b/>
                <w:bCs/>
                <w:sz w:val="20"/>
                <w:szCs w:val="20"/>
                <w:lang w:eastAsia="cs-CZ"/>
              </w:rPr>
              <w:t>A11-01</w:t>
            </w:r>
          </w:p>
        </w:tc>
        <w:tc>
          <w:tcPr>
            <w:tcW w:w="5529" w:type="dxa"/>
            <w:gridSpan w:val="6"/>
            <w:tcBorders>
              <w:top w:val="nil"/>
              <w:left w:val="nil"/>
              <w:bottom w:val="single" w:sz="8" w:space="0" w:color="auto"/>
              <w:right w:val="single" w:sz="8" w:space="0" w:color="auto"/>
            </w:tcBorders>
            <w:shd w:val="clear" w:color="auto" w:fill="auto"/>
            <w:noWrap/>
            <w:vAlign w:val="bottom"/>
            <w:hideMark/>
          </w:tcPr>
          <w:p w:rsidR="000147B5" w:rsidRPr="00101F99" w:rsidRDefault="000147B5" w:rsidP="00E93B71">
            <w:pPr>
              <w:spacing w:after="0" w:line="240" w:lineRule="auto"/>
              <w:rPr>
                <w:rFonts w:eastAsia="Times New Roman" w:cs="Times New Roman"/>
                <w:b/>
                <w:bCs/>
                <w:sz w:val="20"/>
                <w:szCs w:val="20"/>
                <w:lang w:eastAsia="cs-CZ"/>
              </w:rPr>
            </w:pPr>
            <w:r w:rsidRPr="00101F99">
              <w:rPr>
                <w:rFonts w:eastAsia="Times New Roman" w:cs="Times New Roman"/>
                <w:b/>
                <w:bCs/>
                <w:sz w:val="20"/>
                <w:szCs w:val="20"/>
                <w:lang w:eastAsia="cs-CZ"/>
              </w:rPr>
              <w:t> </w:t>
            </w:r>
          </w:p>
        </w:tc>
      </w:tr>
      <w:tr w:rsidR="000147B5" w:rsidRPr="00101F99" w:rsidTr="00E93B71">
        <w:trPr>
          <w:trHeight w:val="81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101F99" w:rsidRDefault="000147B5" w:rsidP="00E93B71">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Název aktivity:</w:t>
            </w:r>
          </w:p>
        </w:tc>
        <w:tc>
          <w:tcPr>
            <w:tcW w:w="6521" w:type="dxa"/>
            <w:gridSpan w:val="8"/>
            <w:tcBorders>
              <w:top w:val="single" w:sz="8" w:space="0" w:color="auto"/>
              <w:left w:val="nil"/>
              <w:bottom w:val="single" w:sz="8" w:space="0" w:color="auto"/>
              <w:right w:val="single" w:sz="8" w:space="0" w:color="000000"/>
            </w:tcBorders>
            <w:shd w:val="clear" w:color="CCFFFF" w:fill="99CCFF"/>
            <w:vAlign w:val="center"/>
            <w:hideMark/>
          </w:tcPr>
          <w:p w:rsidR="000147B5" w:rsidRPr="00101F99" w:rsidRDefault="000147B5" w:rsidP="00E93B71">
            <w:pPr>
              <w:spacing w:after="0" w:line="240" w:lineRule="auto"/>
              <w:rPr>
                <w:rFonts w:eastAsia="Times New Roman" w:cs="Times New Roman"/>
                <w:b/>
                <w:bCs/>
                <w:sz w:val="20"/>
                <w:szCs w:val="20"/>
                <w:lang w:eastAsia="cs-CZ"/>
              </w:rPr>
            </w:pPr>
            <w:r w:rsidRPr="00101F99">
              <w:rPr>
                <w:rFonts w:eastAsia="Times New Roman" w:cs="Times New Roman"/>
                <w:b/>
                <w:bCs/>
                <w:sz w:val="20"/>
                <w:szCs w:val="20"/>
                <w:lang w:eastAsia="cs-CZ"/>
              </w:rPr>
              <w:t>Zmapování počtu a potřeb osob, které nemohou žít samostatně v běžné komunitě (osoby s psychiatrickou diagnózou, demencí, chronickým duševním onemocněním, poruchami autistického spektra)</w:t>
            </w:r>
          </w:p>
        </w:tc>
      </w:tr>
      <w:tr w:rsidR="000147B5" w:rsidRPr="00101F99" w:rsidTr="00E93B71">
        <w:trPr>
          <w:trHeight w:val="315"/>
        </w:trPr>
        <w:tc>
          <w:tcPr>
            <w:tcW w:w="2425"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sz w:val="20"/>
                <w:szCs w:val="20"/>
                <w:lang w:eastAsia="cs-CZ"/>
              </w:rPr>
            </w:pPr>
          </w:p>
        </w:tc>
        <w:tc>
          <w:tcPr>
            <w:tcW w:w="5917" w:type="dxa"/>
            <w:gridSpan w:val="7"/>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sz w:val="20"/>
                <w:szCs w:val="20"/>
                <w:lang w:eastAsia="cs-CZ"/>
              </w:rPr>
            </w:pPr>
          </w:p>
        </w:tc>
        <w:tc>
          <w:tcPr>
            <w:tcW w:w="604"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sz w:val="20"/>
                <w:szCs w:val="20"/>
                <w:lang w:eastAsia="cs-CZ"/>
              </w:rPr>
            </w:pPr>
          </w:p>
        </w:tc>
      </w:tr>
      <w:tr w:rsidR="000147B5" w:rsidRPr="00101F99" w:rsidTr="00E93B71">
        <w:trPr>
          <w:trHeight w:val="171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101F99" w:rsidRDefault="000147B5" w:rsidP="00E93B71">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Vazba na strategické cíle:</w:t>
            </w:r>
          </w:p>
        </w:tc>
        <w:tc>
          <w:tcPr>
            <w:tcW w:w="6521" w:type="dxa"/>
            <w:gridSpan w:val="8"/>
            <w:tcBorders>
              <w:top w:val="single" w:sz="8" w:space="0" w:color="auto"/>
              <w:left w:val="nil"/>
              <w:bottom w:val="single" w:sz="8" w:space="0" w:color="auto"/>
              <w:right w:val="single" w:sz="8" w:space="0" w:color="000000"/>
            </w:tcBorders>
            <w:shd w:val="clear" w:color="auto" w:fill="auto"/>
            <w:vAlign w:val="center"/>
            <w:hideMark/>
          </w:tcPr>
          <w:p w:rsidR="000147B5" w:rsidRPr="00101F99" w:rsidRDefault="000147B5" w:rsidP="00E93B71">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 xml:space="preserve">SC8 Zavedený systém optimalizace a řízení sítě sociálních služeb, včetně vyšší míry zapojení obcí a meziresortní spolupráce                                                                               SC11 Podpora sociálních služeb pro osoby, které nemohou žít samostatně v běžné komunitě z důvodu jejich zdravotního a duševního stavu (osoby s </w:t>
            </w:r>
            <w:proofErr w:type="spellStart"/>
            <w:r w:rsidRPr="00101F99">
              <w:rPr>
                <w:rFonts w:eastAsia="Times New Roman" w:cs="Times New Roman"/>
                <w:sz w:val="20"/>
                <w:szCs w:val="20"/>
                <w:lang w:eastAsia="cs-CZ"/>
              </w:rPr>
              <w:t>neurodegenerativními</w:t>
            </w:r>
            <w:proofErr w:type="spellEnd"/>
            <w:r w:rsidRPr="00101F99">
              <w:rPr>
                <w:rFonts w:eastAsia="Times New Roman" w:cs="Times New Roman"/>
                <w:sz w:val="20"/>
                <w:szCs w:val="20"/>
                <w:lang w:eastAsia="cs-CZ"/>
              </w:rPr>
              <w:t xml:space="preserve"> poruchami, s psychiatrickými poruchami, poruchami autistického spektra a s kombinovanými vadami)</w:t>
            </w:r>
          </w:p>
        </w:tc>
      </w:tr>
      <w:tr w:rsidR="000147B5" w:rsidRPr="00101F99" w:rsidTr="00E93B71">
        <w:trPr>
          <w:trHeight w:val="60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101F99" w:rsidRDefault="000147B5" w:rsidP="00E93B71">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Cílové skupiny uživatelů:</w:t>
            </w:r>
          </w:p>
        </w:tc>
        <w:tc>
          <w:tcPr>
            <w:tcW w:w="6521" w:type="dxa"/>
            <w:gridSpan w:val="8"/>
            <w:tcBorders>
              <w:top w:val="single" w:sz="8" w:space="0" w:color="auto"/>
              <w:left w:val="nil"/>
              <w:bottom w:val="single" w:sz="8" w:space="0" w:color="auto"/>
              <w:right w:val="single" w:sz="8" w:space="0" w:color="000000"/>
            </w:tcBorders>
            <w:shd w:val="clear" w:color="auto" w:fill="auto"/>
            <w:vAlign w:val="center"/>
            <w:hideMark/>
          </w:tcPr>
          <w:p w:rsidR="000147B5" w:rsidRPr="00101F99" w:rsidRDefault="000147B5" w:rsidP="00E93B71">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Senioři, OZP, Rodiny a děti, Osoby závislé</w:t>
            </w:r>
          </w:p>
        </w:tc>
      </w:tr>
      <w:tr w:rsidR="000147B5" w:rsidRPr="00101F99" w:rsidTr="00E93B71">
        <w:trPr>
          <w:trHeight w:val="81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0147B5" w:rsidRPr="00101F99" w:rsidRDefault="000147B5" w:rsidP="00E93B71">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Dotčené druhy sociálních služeb (§):</w:t>
            </w:r>
          </w:p>
        </w:tc>
        <w:tc>
          <w:tcPr>
            <w:tcW w:w="6521" w:type="dxa"/>
            <w:gridSpan w:val="8"/>
            <w:tcBorders>
              <w:top w:val="single" w:sz="8" w:space="0" w:color="auto"/>
              <w:left w:val="nil"/>
              <w:bottom w:val="single" w:sz="8" w:space="0" w:color="auto"/>
              <w:right w:val="single" w:sz="8" w:space="0" w:color="000000"/>
            </w:tcBorders>
            <w:shd w:val="clear" w:color="auto" w:fill="auto"/>
            <w:vAlign w:val="center"/>
            <w:hideMark/>
          </w:tcPr>
          <w:p w:rsidR="000147B5" w:rsidRPr="00101F99" w:rsidRDefault="000147B5" w:rsidP="00E93B71">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Odlehčovací služby (§ 44), Týdenní stacionáře (§ 47), Domovy pro osoby se zdravotním postižením (§ 48), Domovy se zvláštním režimem (§ 50), Azylové domy (§ 57), Noclehárny (§ 63)</w:t>
            </w:r>
          </w:p>
        </w:tc>
      </w:tr>
      <w:tr w:rsidR="000147B5" w:rsidRPr="00101F99" w:rsidTr="00E93B71">
        <w:trPr>
          <w:trHeight w:val="315"/>
        </w:trPr>
        <w:tc>
          <w:tcPr>
            <w:tcW w:w="2425"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sz w:val="20"/>
                <w:szCs w:val="20"/>
                <w:lang w:eastAsia="cs-CZ"/>
              </w:rPr>
            </w:pPr>
          </w:p>
        </w:tc>
        <w:tc>
          <w:tcPr>
            <w:tcW w:w="5917" w:type="dxa"/>
            <w:gridSpan w:val="7"/>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sz w:val="20"/>
                <w:szCs w:val="20"/>
                <w:lang w:eastAsia="cs-CZ"/>
              </w:rPr>
            </w:pPr>
          </w:p>
        </w:tc>
        <w:tc>
          <w:tcPr>
            <w:tcW w:w="604"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sz w:val="20"/>
                <w:szCs w:val="20"/>
                <w:lang w:eastAsia="cs-CZ"/>
              </w:rPr>
            </w:pPr>
          </w:p>
        </w:tc>
      </w:tr>
      <w:tr w:rsidR="000147B5" w:rsidRPr="00101F99" w:rsidTr="00E93B71">
        <w:trPr>
          <w:trHeight w:val="30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101F99" w:rsidRDefault="000147B5" w:rsidP="00E93B71">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Doba realizace:</w:t>
            </w:r>
          </w:p>
        </w:tc>
        <w:tc>
          <w:tcPr>
            <w:tcW w:w="6521" w:type="dxa"/>
            <w:gridSpan w:val="8"/>
            <w:tcBorders>
              <w:top w:val="single" w:sz="8" w:space="0" w:color="auto"/>
              <w:left w:val="nil"/>
              <w:bottom w:val="single" w:sz="8" w:space="0" w:color="auto"/>
              <w:right w:val="single" w:sz="8" w:space="0" w:color="000000"/>
            </w:tcBorders>
            <w:shd w:val="clear" w:color="auto" w:fill="auto"/>
            <w:noWrap/>
            <w:vAlign w:val="bottom"/>
            <w:hideMark/>
          </w:tcPr>
          <w:p w:rsidR="000147B5" w:rsidRPr="00101F99" w:rsidRDefault="000147B5" w:rsidP="00E93B71">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2015</w:t>
            </w:r>
            <w:r>
              <w:rPr>
                <w:rFonts w:eastAsia="Times New Roman" w:cs="Times New Roman"/>
                <w:sz w:val="20"/>
                <w:szCs w:val="20"/>
                <w:lang w:eastAsia="cs-CZ"/>
              </w:rPr>
              <w:t>+</w:t>
            </w:r>
          </w:p>
        </w:tc>
      </w:tr>
      <w:tr w:rsidR="000147B5" w:rsidRPr="00101F99" w:rsidTr="00E93B71">
        <w:trPr>
          <w:trHeight w:val="315"/>
        </w:trPr>
        <w:tc>
          <w:tcPr>
            <w:tcW w:w="2425"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sz w:val="20"/>
                <w:szCs w:val="20"/>
                <w:lang w:eastAsia="cs-CZ"/>
              </w:rPr>
            </w:pPr>
          </w:p>
        </w:tc>
        <w:tc>
          <w:tcPr>
            <w:tcW w:w="5917" w:type="dxa"/>
            <w:gridSpan w:val="7"/>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sz w:val="20"/>
                <w:szCs w:val="20"/>
                <w:lang w:eastAsia="cs-CZ"/>
              </w:rPr>
            </w:pPr>
          </w:p>
        </w:tc>
        <w:tc>
          <w:tcPr>
            <w:tcW w:w="604"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sz w:val="20"/>
                <w:szCs w:val="20"/>
                <w:lang w:eastAsia="cs-CZ"/>
              </w:rPr>
            </w:pPr>
          </w:p>
        </w:tc>
      </w:tr>
      <w:tr w:rsidR="000147B5" w:rsidRPr="00101F99" w:rsidTr="00E93B71">
        <w:trPr>
          <w:trHeight w:val="60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101F99" w:rsidRDefault="000147B5" w:rsidP="00E93B71">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Odpovědnost za realizaci:</w:t>
            </w:r>
          </w:p>
        </w:tc>
        <w:tc>
          <w:tcPr>
            <w:tcW w:w="6521" w:type="dxa"/>
            <w:gridSpan w:val="8"/>
            <w:tcBorders>
              <w:top w:val="single" w:sz="8" w:space="0" w:color="auto"/>
              <w:left w:val="nil"/>
              <w:bottom w:val="single" w:sz="8" w:space="0" w:color="auto"/>
              <w:right w:val="single" w:sz="8" w:space="0" w:color="000000"/>
            </w:tcBorders>
            <w:shd w:val="clear" w:color="auto" w:fill="auto"/>
            <w:vAlign w:val="bottom"/>
            <w:hideMark/>
          </w:tcPr>
          <w:p w:rsidR="000147B5" w:rsidRPr="00101F99" w:rsidRDefault="000147B5" w:rsidP="00E93B71">
            <w:pPr>
              <w:spacing w:line="240" w:lineRule="auto"/>
              <w:rPr>
                <w:rFonts w:eastAsia="Times New Roman" w:cs="Times New Roman"/>
                <w:sz w:val="20"/>
                <w:szCs w:val="20"/>
                <w:lang w:eastAsia="cs-CZ"/>
              </w:rPr>
            </w:pPr>
            <w:r w:rsidRPr="00101F99">
              <w:rPr>
                <w:rFonts w:eastAsia="Times New Roman" w:cs="Times New Roman"/>
                <w:sz w:val="20"/>
                <w:szCs w:val="20"/>
                <w:lang w:eastAsia="cs-CZ"/>
              </w:rPr>
              <w:t>LK, obce, poskytovatelé sociálních služeb</w:t>
            </w:r>
          </w:p>
        </w:tc>
      </w:tr>
      <w:tr w:rsidR="000147B5" w:rsidRPr="00101F99" w:rsidTr="00E93B71">
        <w:trPr>
          <w:trHeight w:val="315"/>
        </w:trPr>
        <w:tc>
          <w:tcPr>
            <w:tcW w:w="2425"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sz w:val="20"/>
                <w:szCs w:val="20"/>
                <w:lang w:eastAsia="cs-CZ"/>
              </w:rPr>
            </w:pPr>
          </w:p>
        </w:tc>
        <w:tc>
          <w:tcPr>
            <w:tcW w:w="6521" w:type="dxa"/>
            <w:gridSpan w:val="8"/>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sz w:val="20"/>
                <w:szCs w:val="20"/>
                <w:lang w:eastAsia="cs-CZ"/>
              </w:rPr>
            </w:pPr>
          </w:p>
        </w:tc>
      </w:tr>
      <w:tr w:rsidR="000147B5" w:rsidRPr="00101F99" w:rsidTr="00E93B71">
        <w:trPr>
          <w:trHeight w:val="30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101F99" w:rsidRDefault="000147B5" w:rsidP="00E93B71">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Financování:</w:t>
            </w:r>
          </w:p>
        </w:tc>
        <w:tc>
          <w:tcPr>
            <w:tcW w:w="6521" w:type="dxa"/>
            <w:gridSpan w:val="8"/>
            <w:tcBorders>
              <w:top w:val="single" w:sz="8" w:space="0" w:color="auto"/>
              <w:left w:val="nil"/>
              <w:bottom w:val="single" w:sz="8" w:space="0" w:color="auto"/>
              <w:right w:val="single" w:sz="8" w:space="0" w:color="000000"/>
            </w:tcBorders>
            <w:shd w:val="clear" w:color="auto" w:fill="auto"/>
            <w:noWrap/>
            <w:vAlign w:val="bottom"/>
            <w:hideMark/>
          </w:tcPr>
          <w:p w:rsidR="000147B5" w:rsidRPr="00101F99" w:rsidRDefault="000147B5" w:rsidP="00E93B71">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LK, obce LK</w:t>
            </w:r>
          </w:p>
        </w:tc>
      </w:tr>
      <w:tr w:rsidR="000147B5" w:rsidRPr="00101F99" w:rsidTr="00E93B71">
        <w:trPr>
          <w:trHeight w:val="315"/>
        </w:trPr>
        <w:tc>
          <w:tcPr>
            <w:tcW w:w="2425"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sz w:val="20"/>
                <w:szCs w:val="20"/>
                <w:lang w:eastAsia="cs-CZ"/>
              </w:rPr>
            </w:pPr>
          </w:p>
        </w:tc>
        <w:tc>
          <w:tcPr>
            <w:tcW w:w="5917" w:type="dxa"/>
            <w:gridSpan w:val="7"/>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sz w:val="20"/>
                <w:szCs w:val="20"/>
                <w:lang w:eastAsia="cs-CZ"/>
              </w:rPr>
            </w:pPr>
          </w:p>
        </w:tc>
        <w:tc>
          <w:tcPr>
            <w:tcW w:w="604" w:type="dxa"/>
            <w:tcBorders>
              <w:top w:val="nil"/>
              <w:left w:val="nil"/>
              <w:bottom w:val="nil"/>
              <w:right w:val="nil"/>
            </w:tcBorders>
            <w:shd w:val="clear" w:color="auto" w:fill="auto"/>
            <w:noWrap/>
            <w:vAlign w:val="bottom"/>
            <w:hideMark/>
          </w:tcPr>
          <w:p w:rsidR="000147B5" w:rsidRPr="00101F99" w:rsidRDefault="000147B5" w:rsidP="00E93B71">
            <w:pPr>
              <w:spacing w:after="0" w:line="240" w:lineRule="auto"/>
              <w:rPr>
                <w:rFonts w:eastAsia="Times New Roman" w:cs="Times New Roman"/>
                <w:sz w:val="20"/>
                <w:szCs w:val="20"/>
                <w:lang w:eastAsia="cs-CZ"/>
              </w:rPr>
            </w:pPr>
          </w:p>
        </w:tc>
      </w:tr>
      <w:tr w:rsidR="000147B5" w:rsidRPr="00101F99" w:rsidTr="00E93B71">
        <w:trPr>
          <w:trHeight w:val="180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101F99" w:rsidRDefault="000147B5" w:rsidP="00E93B71">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Popis aktivity:</w:t>
            </w:r>
          </w:p>
        </w:tc>
        <w:tc>
          <w:tcPr>
            <w:tcW w:w="6521" w:type="dxa"/>
            <w:gridSpan w:val="8"/>
            <w:tcBorders>
              <w:top w:val="single" w:sz="8" w:space="0" w:color="auto"/>
              <w:left w:val="nil"/>
              <w:bottom w:val="single" w:sz="8" w:space="0" w:color="auto"/>
              <w:right w:val="single" w:sz="8" w:space="0" w:color="000000"/>
            </w:tcBorders>
            <w:shd w:val="clear" w:color="auto" w:fill="auto"/>
            <w:vAlign w:val="center"/>
            <w:hideMark/>
          </w:tcPr>
          <w:p w:rsidR="000147B5" w:rsidRPr="00101F99" w:rsidRDefault="000147B5" w:rsidP="00E93B71">
            <w:pPr>
              <w:spacing w:after="0" w:line="240" w:lineRule="auto"/>
              <w:rPr>
                <w:rFonts w:eastAsia="Times New Roman" w:cs="Times New Roman"/>
                <w:sz w:val="20"/>
                <w:szCs w:val="20"/>
                <w:lang w:eastAsia="cs-CZ"/>
              </w:rPr>
            </w:pPr>
            <w:r w:rsidRPr="00101F99">
              <w:rPr>
                <w:rFonts w:eastAsia="Times New Roman" w:cs="Times New Roman"/>
                <w:sz w:val="20"/>
                <w:szCs w:val="20"/>
                <w:lang w:eastAsia="cs-CZ"/>
              </w:rPr>
              <w:t xml:space="preserve">Výstupem této aktivity </w:t>
            </w:r>
            <w:proofErr w:type="spellStart"/>
            <w:r>
              <w:rPr>
                <w:rFonts w:eastAsia="Times New Roman" w:cs="Times New Roman"/>
                <w:sz w:val="20"/>
                <w:szCs w:val="20"/>
                <w:lang w:eastAsia="cs-CZ"/>
              </w:rPr>
              <w:t>budeAna</w:t>
            </w:r>
            <w:r w:rsidRPr="00101F99">
              <w:rPr>
                <w:rFonts w:eastAsia="Times New Roman" w:cs="Times New Roman"/>
                <w:sz w:val="20"/>
                <w:szCs w:val="20"/>
                <w:lang w:eastAsia="cs-CZ"/>
              </w:rPr>
              <w:t>lýz</w:t>
            </w:r>
            <w:r>
              <w:rPr>
                <w:rFonts w:eastAsia="Times New Roman" w:cs="Times New Roman"/>
                <w:sz w:val="20"/>
                <w:szCs w:val="20"/>
                <w:lang w:eastAsia="cs-CZ"/>
              </w:rPr>
              <w:t>a</w:t>
            </w:r>
            <w:proofErr w:type="spellEnd"/>
            <w:r>
              <w:rPr>
                <w:rFonts w:eastAsia="Times New Roman" w:cs="Times New Roman"/>
                <w:sz w:val="20"/>
                <w:szCs w:val="20"/>
                <w:lang w:eastAsia="cs-CZ"/>
              </w:rPr>
              <w:t xml:space="preserve"> služeb v komunitě pro osoby se zdravotním postižením v Libereckém </w:t>
            </w:r>
            <w:proofErr w:type="gramStart"/>
            <w:r>
              <w:rPr>
                <w:rFonts w:eastAsia="Times New Roman" w:cs="Times New Roman"/>
                <w:sz w:val="20"/>
                <w:szCs w:val="20"/>
                <w:lang w:eastAsia="cs-CZ"/>
              </w:rPr>
              <w:t xml:space="preserve">kraji </w:t>
            </w:r>
            <w:r w:rsidRPr="00101F99">
              <w:rPr>
                <w:rFonts w:eastAsia="Times New Roman" w:cs="Times New Roman"/>
                <w:sz w:val="20"/>
                <w:szCs w:val="20"/>
                <w:lang w:eastAsia="cs-CZ"/>
              </w:rPr>
              <w:t xml:space="preserve">, </w:t>
            </w:r>
            <w:proofErr w:type="spellStart"/>
            <w:r w:rsidRPr="00101F99">
              <w:rPr>
                <w:rFonts w:eastAsia="Times New Roman" w:cs="Times New Roman"/>
                <w:sz w:val="20"/>
                <w:szCs w:val="20"/>
                <w:lang w:eastAsia="cs-CZ"/>
              </w:rPr>
              <w:t>která</w:t>
            </w:r>
            <w:r>
              <w:rPr>
                <w:rFonts w:eastAsia="Times New Roman" w:cs="Times New Roman"/>
                <w:sz w:val="20"/>
                <w:szCs w:val="20"/>
                <w:lang w:eastAsia="cs-CZ"/>
              </w:rPr>
              <w:t>mimojiné</w:t>
            </w:r>
            <w:proofErr w:type="spellEnd"/>
            <w:proofErr w:type="gramEnd"/>
            <w:r w:rsidRPr="00101F99">
              <w:rPr>
                <w:rFonts w:eastAsia="Times New Roman" w:cs="Times New Roman"/>
                <w:sz w:val="20"/>
                <w:szCs w:val="20"/>
                <w:lang w:eastAsia="cs-CZ"/>
              </w:rPr>
              <w:t xml:space="preserve"> zmapuje počet a potřeby osob, které nemohou žít v běžné komunitě (nemohou využít terénních a ambulantních služeb z důvodu svého zdravotního stavu nebo postižení). Jedná se o osoby s psychiatrickou diagnózou, chronickým duševním onemocněním, poruchami autistického spektra, které významně narušují soužití ve skupině a nemohou tak využít současné nabídky sociálních služeb.</w:t>
            </w:r>
            <w:r>
              <w:rPr>
                <w:rFonts w:eastAsia="Times New Roman" w:cs="Times New Roman"/>
                <w:sz w:val="20"/>
                <w:szCs w:val="20"/>
                <w:lang w:eastAsia="cs-CZ"/>
              </w:rPr>
              <w:t xml:space="preserve"> Nutná realizace dalších šetření ve spolupráci s obcemi a poskytovateli sociálních služeb. Ověření potřebnosti kapacit pobytových služeb pro tuto cílovou skupinu uživatelů.</w:t>
            </w:r>
          </w:p>
        </w:tc>
      </w:tr>
      <w:tr w:rsidR="000147B5" w:rsidRPr="003A1C9F" w:rsidTr="00E93B71">
        <w:trPr>
          <w:trHeight w:val="330"/>
        </w:trPr>
        <w:tc>
          <w:tcPr>
            <w:tcW w:w="8946" w:type="dxa"/>
            <w:gridSpan w:val="9"/>
            <w:tcBorders>
              <w:top w:val="single" w:sz="8" w:space="0" w:color="auto"/>
              <w:left w:val="single" w:sz="8" w:space="0" w:color="auto"/>
              <w:bottom w:val="single" w:sz="8" w:space="0" w:color="auto"/>
              <w:right w:val="single" w:sz="8" w:space="0" w:color="000000"/>
            </w:tcBorders>
            <w:shd w:val="clear" w:color="FFFFFF" w:fill="FFFF99"/>
            <w:vAlign w:val="center"/>
            <w:hideMark/>
          </w:tcPr>
          <w:p w:rsidR="000147B5" w:rsidRPr="003A1C9F" w:rsidRDefault="000147B5" w:rsidP="00E93B71">
            <w:pPr>
              <w:spacing w:after="0" w:line="240" w:lineRule="auto"/>
              <w:jc w:val="center"/>
              <w:rPr>
                <w:rFonts w:eastAsia="Times New Roman" w:cs="Times New Roman"/>
                <w:b/>
                <w:bCs/>
                <w:lang w:eastAsia="cs-CZ"/>
              </w:rPr>
            </w:pPr>
            <w:r w:rsidRPr="003A1C9F">
              <w:rPr>
                <w:rFonts w:eastAsia="Times New Roman" w:cs="Times New Roman"/>
                <w:b/>
                <w:bCs/>
                <w:lang w:eastAsia="cs-CZ"/>
              </w:rPr>
              <w:lastRenderedPageBreak/>
              <w:t>Střednědobý plán rozvoje sociálních služeb v Libereckém kraji 2014-2017</w:t>
            </w:r>
          </w:p>
        </w:tc>
      </w:tr>
      <w:tr w:rsidR="000147B5" w:rsidRPr="003A1C9F" w:rsidTr="00E93B71">
        <w:trPr>
          <w:trHeight w:val="315"/>
        </w:trPr>
        <w:tc>
          <w:tcPr>
            <w:tcW w:w="5820" w:type="dxa"/>
            <w:gridSpan w:val="5"/>
            <w:tcBorders>
              <w:top w:val="nil"/>
              <w:left w:val="nil"/>
              <w:bottom w:val="nil"/>
              <w:right w:val="nil"/>
            </w:tcBorders>
            <w:shd w:val="clear" w:color="auto" w:fill="auto"/>
            <w:noWrap/>
            <w:vAlign w:val="bottom"/>
            <w:hideMark/>
          </w:tcPr>
          <w:p w:rsidR="000147B5" w:rsidRPr="003A1C9F" w:rsidRDefault="000147B5" w:rsidP="00E93B71">
            <w:pPr>
              <w:spacing w:after="0" w:line="240" w:lineRule="auto"/>
              <w:rPr>
                <w:rFonts w:eastAsia="Times New Roman" w:cs="Times New Roman"/>
                <w:lang w:eastAsia="cs-CZ"/>
              </w:rPr>
            </w:pPr>
          </w:p>
        </w:tc>
        <w:tc>
          <w:tcPr>
            <w:tcW w:w="2344" w:type="dxa"/>
            <w:gridSpan w:val="2"/>
            <w:tcBorders>
              <w:top w:val="nil"/>
              <w:left w:val="nil"/>
              <w:bottom w:val="nil"/>
              <w:right w:val="nil"/>
            </w:tcBorders>
            <w:shd w:val="clear" w:color="auto" w:fill="auto"/>
            <w:noWrap/>
            <w:vAlign w:val="bottom"/>
            <w:hideMark/>
          </w:tcPr>
          <w:p w:rsidR="000147B5" w:rsidRPr="003A1C9F" w:rsidRDefault="000147B5" w:rsidP="00E93B71">
            <w:pPr>
              <w:spacing w:after="0" w:line="240" w:lineRule="auto"/>
              <w:rPr>
                <w:rFonts w:eastAsia="Times New Roman" w:cs="Times New Roman"/>
                <w:lang w:eastAsia="cs-CZ"/>
              </w:rPr>
            </w:pPr>
          </w:p>
        </w:tc>
        <w:tc>
          <w:tcPr>
            <w:tcW w:w="782" w:type="dxa"/>
            <w:gridSpan w:val="2"/>
            <w:tcBorders>
              <w:top w:val="nil"/>
              <w:left w:val="nil"/>
              <w:bottom w:val="nil"/>
              <w:right w:val="nil"/>
            </w:tcBorders>
            <w:shd w:val="clear" w:color="auto" w:fill="auto"/>
            <w:noWrap/>
            <w:vAlign w:val="bottom"/>
            <w:hideMark/>
          </w:tcPr>
          <w:p w:rsidR="000147B5" w:rsidRPr="003A1C9F" w:rsidRDefault="000147B5" w:rsidP="00E93B71">
            <w:pPr>
              <w:spacing w:after="0" w:line="240" w:lineRule="auto"/>
              <w:rPr>
                <w:rFonts w:eastAsia="Times New Roman" w:cs="Times New Roman"/>
                <w:lang w:eastAsia="cs-CZ"/>
              </w:rPr>
            </w:pPr>
          </w:p>
        </w:tc>
      </w:tr>
      <w:tr w:rsidR="000147B5" w:rsidRPr="003A1C9F" w:rsidTr="00E93B71">
        <w:trPr>
          <w:trHeight w:val="315"/>
        </w:trPr>
        <w:tc>
          <w:tcPr>
            <w:tcW w:w="8946" w:type="dxa"/>
            <w:gridSpan w:val="9"/>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0147B5" w:rsidRPr="003A1C9F" w:rsidRDefault="000147B5" w:rsidP="00E93B71">
            <w:pPr>
              <w:spacing w:after="0" w:line="240" w:lineRule="auto"/>
              <w:jc w:val="center"/>
              <w:rPr>
                <w:rFonts w:eastAsia="Times New Roman" w:cs="Times New Roman"/>
                <w:b/>
                <w:bCs/>
                <w:lang w:eastAsia="cs-CZ"/>
              </w:rPr>
            </w:pPr>
            <w:r w:rsidRPr="003A1C9F">
              <w:rPr>
                <w:rFonts w:eastAsia="Times New Roman" w:cs="Times New Roman"/>
                <w:b/>
                <w:bCs/>
                <w:lang w:eastAsia="cs-CZ"/>
              </w:rPr>
              <w:t>KARTA ROZVOJOVÉ AKTIVITY</w:t>
            </w:r>
          </w:p>
        </w:tc>
      </w:tr>
      <w:tr w:rsidR="000147B5" w:rsidRPr="003A1C9F" w:rsidTr="00E93B71">
        <w:trPr>
          <w:trHeight w:val="315"/>
        </w:trPr>
        <w:tc>
          <w:tcPr>
            <w:tcW w:w="8946" w:type="dxa"/>
            <w:gridSpan w:val="9"/>
            <w:tcBorders>
              <w:top w:val="single" w:sz="8" w:space="0" w:color="auto"/>
              <w:left w:val="nil"/>
              <w:bottom w:val="single" w:sz="8" w:space="0" w:color="auto"/>
              <w:right w:val="nil"/>
            </w:tcBorders>
            <w:shd w:val="clear" w:color="auto" w:fill="auto"/>
            <w:noWrap/>
            <w:vAlign w:val="bottom"/>
            <w:hideMark/>
          </w:tcPr>
          <w:p w:rsidR="000147B5" w:rsidRPr="003A1C9F" w:rsidRDefault="000147B5" w:rsidP="00E93B71">
            <w:pPr>
              <w:spacing w:after="0" w:line="240" w:lineRule="auto"/>
              <w:jc w:val="center"/>
              <w:rPr>
                <w:rFonts w:eastAsia="Times New Roman" w:cs="Times New Roman"/>
                <w:b/>
                <w:bCs/>
                <w:lang w:eastAsia="cs-CZ"/>
              </w:rPr>
            </w:pPr>
            <w:r w:rsidRPr="003A1C9F">
              <w:rPr>
                <w:rFonts w:eastAsia="Times New Roman" w:cs="Times New Roman"/>
                <w:b/>
                <w:bCs/>
                <w:lang w:eastAsia="cs-CZ"/>
              </w:rPr>
              <w:t>AKČNÍ PLÁN ROZVOJ</w:t>
            </w:r>
            <w:r>
              <w:rPr>
                <w:rFonts w:eastAsia="Times New Roman" w:cs="Times New Roman"/>
                <w:b/>
                <w:bCs/>
                <w:lang w:eastAsia="cs-CZ"/>
              </w:rPr>
              <w:t>E SOCIÁLNÍCH SLUŽEB PRO ROK 2016</w:t>
            </w:r>
          </w:p>
        </w:tc>
      </w:tr>
      <w:tr w:rsidR="000147B5" w:rsidRPr="003A1C9F" w:rsidTr="00E93B71">
        <w:trPr>
          <w:trHeight w:val="315"/>
        </w:trPr>
        <w:tc>
          <w:tcPr>
            <w:tcW w:w="2567" w:type="dxa"/>
            <w:gridSpan w:val="2"/>
            <w:tcBorders>
              <w:top w:val="nil"/>
              <w:left w:val="single" w:sz="8" w:space="0" w:color="auto"/>
              <w:bottom w:val="single" w:sz="8" w:space="0" w:color="auto"/>
              <w:right w:val="single" w:sz="8" w:space="0" w:color="auto"/>
            </w:tcBorders>
            <w:shd w:val="clear" w:color="auto" w:fill="auto"/>
            <w:noWrap/>
            <w:vAlign w:val="bottom"/>
            <w:hideMark/>
          </w:tcPr>
          <w:p w:rsidR="000147B5" w:rsidRPr="003A1C9F" w:rsidRDefault="000147B5" w:rsidP="00E93B71">
            <w:pPr>
              <w:spacing w:after="0" w:line="240" w:lineRule="auto"/>
              <w:rPr>
                <w:rFonts w:eastAsia="Times New Roman" w:cs="Times New Roman"/>
                <w:lang w:eastAsia="cs-CZ"/>
              </w:rPr>
            </w:pPr>
            <w:r w:rsidRPr="003A1C9F">
              <w:rPr>
                <w:rFonts w:eastAsia="Times New Roman" w:cs="Times New Roman"/>
                <w:lang w:eastAsia="cs-CZ"/>
              </w:rPr>
              <w:t>Číslo aktivity:</w:t>
            </w:r>
          </w:p>
        </w:tc>
        <w:tc>
          <w:tcPr>
            <w:tcW w:w="992" w:type="dxa"/>
            <w:gridSpan w:val="2"/>
            <w:tcBorders>
              <w:top w:val="nil"/>
              <w:left w:val="nil"/>
              <w:bottom w:val="single" w:sz="8" w:space="0" w:color="auto"/>
              <w:right w:val="single" w:sz="8" w:space="0" w:color="auto"/>
            </w:tcBorders>
            <w:shd w:val="clear" w:color="CCFFFF" w:fill="F2DCDB"/>
            <w:noWrap/>
            <w:vAlign w:val="bottom"/>
            <w:hideMark/>
          </w:tcPr>
          <w:p w:rsidR="000147B5" w:rsidRPr="003A1C9F" w:rsidRDefault="000147B5" w:rsidP="00E93B71">
            <w:pPr>
              <w:spacing w:after="0" w:line="240" w:lineRule="auto"/>
              <w:rPr>
                <w:rFonts w:eastAsia="Times New Roman" w:cs="Times New Roman"/>
                <w:b/>
                <w:bCs/>
                <w:lang w:eastAsia="cs-CZ"/>
              </w:rPr>
            </w:pPr>
            <w:r w:rsidRPr="003A1C9F">
              <w:rPr>
                <w:rFonts w:eastAsia="Times New Roman" w:cs="Times New Roman"/>
                <w:b/>
                <w:bCs/>
                <w:lang w:eastAsia="cs-CZ"/>
              </w:rPr>
              <w:t>A11-02</w:t>
            </w:r>
          </w:p>
        </w:tc>
        <w:tc>
          <w:tcPr>
            <w:tcW w:w="5387" w:type="dxa"/>
            <w:gridSpan w:val="5"/>
            <w:tcBorders>
              <w:top w:val="nil"/>
              <w:left w:val="nil"/>
              <w:bottom w:val="single" w:sz="8" w:space="0" w:color="auto"/>
              <w:right w:val="single" w:sz="8" w:space="0" w:color="auto"/>
            </w:tcBorders>
            <w:shd w:val="clear" w:color="auto" w:fill="auto"/>
            <w:noWrap/>
            <w:vAlign w:val="bottom"/>
            <w:hideMark/>
          </w:tcPr>
          <w:p w:rsidR="000147B5" w:rsidRPr="003A1C9F" w:rsidRDefault="000147B5" w:rsidP="00E93B71">
            <w:pPr>
              <w:spacing w:after="0" w:line="240" w:lineRule="auto"/>
              <w:rPr>
                <w:rFonts w:eastAsia="Times New Roman" w:cs="Times New Roman"/>
                <w:b/>
                <w:bCs/>
                <w:lang w:eastAsia="cs-CZ"/>
              </w:rPr>
            </w:pPr>
            <w:r w:rsidRPr="003A1C9F">
              <w:rPr>
                <w:rFonts w:eastAsia="Times New Roman" w:cs="Times New Roman"/>
                <w:b/>
                <w:bCs/>
                <w:lang w:eastAsia="cs-CZ"/>
              </w:rPr>
              <w:t> </w:t>
            </w:r>
          </w:p>
        </w:tc>
      </w:tr>
      <w:tr w:rsidR="000147B5" w:rsidRPr="003A1C9F" w:rsidTr="00E93B71">
        <w:trPr>
          <w:trHeight w:val="1200"/>
        </w:trPr>
        <w:tc>
          <w:tcPr>
            <w:tcW w:w="2567" w:type="dxa"/>
            <w:gridSpan w:val="2"/>
            <w:tcBorders>
              <w:top w:val="nil"/>
              <w:left w:val="single" w:sz="8" w:space="0" w:color="auto"/>
              <w:bottom w:val="single" w:sz="8" w:space="0" w:color="auto"/>
              <w:right w:val="single" w:sz="8" w:space="0" w:color="auto"/>
            </w:tcBorders>
            <w:shd w:val="clear" w:color="auto" w:fill="auto"/>
            <w:vAlign w:val="center"/>
            <w:hideMark/>
          </w:tcPr>
          <w:p w:rsidR="000147B5" w:rsidRPr="003A1C9F" w:rsidRDefault="000147B5" w:rsidP="00E93B71">
            <w:pPr>
              <w:spacing w:after="0" w:line="240" w:lineRule="auto"/>
              <w:rPr>
                <w:rFonts w:eastAsia="Times New Roman" w:cs="Times New Roman"/>
                <w:lang w:eastAsia="cs-CZ"/>
              </w:rPr>
            </w:pPr>
            <w:r w:rsidRPr="003A1C9F">
              <w:rPr>
                <w:rFonts w:eastAsia="Times New Roman" w:cs="Times New Roman"/>
                <w:lang w:eastAsia="cs-CZ"/>
              </w:rPr>
              <w:t>Název aktivity:</w:t>
            </w:r>
          </w:p>
        </w:tc>
        <w:tc>
          <w:tcPr>
            <w:tcW w:w="6379" w:type="dxa"/>
            <w:gridSpan w:val="7"/>
            <w:tcBorders>
              <w:top w:val="single" w:sz="8" w:space="0" w:color="auto"/>
              <w:left w:val="nil"/>
              <w:bottom w:val="single" w:sz="8" w:space="0" w:color="auto"/>
              <w:right w:val="single" w:sz="8" w:space="0" w:color="000000"/>
            </w:tcBorders>
            <w:shd w:val="clear" w:color="CCFFFF" w:fill="99CCFF"/>
            <w:vAlign w:val="center"/>
            <w:hideMark/>
          </w:tcPr>
          <w:p w:rsidR="000147B5" w:rsidRPr="003A1C9F" w:rsidRDefault="000147B5" w:rsidP="00E93B71">
            <w:pPr>
              <w:spacing w:after="0" w:line="240" w:lineRule="auto"/>
              <w:rPr>
                <w:rFonts w:eastAsia="Times New Roman" w:cs="Times New Roman"/>
                <w:b/>
                <w:bCs/>
                <w:lang w:eastAsia="cs-CZ"/>
              </w:rPr>
            </w:pPr>
            <w:r w:rsidRPr="003A1C9F">
              <w:rPr>
                <w:rFonts w:eastAsia="Times New Roman" w:cs="Times New Roman"/>
                <w:b/>
                <w:bCs/>
                <w:lang w:eastAsia="cs-CZ"/>
              </w:rPr>
              <w:t>Podpora vzniku a rozšíření nabídky pobytových sociálních služeb pro osoby, které nemohou žít samostatně v běžné komunitě z důvodu jejich zdravotního a duševního stavu (osoby s psychiatrickou diagnózou, demencí, chronickým duševním onemocněním, poruchami autistického spektra)</w:t>
            </w:r>
          </w:p>
        </w:tc>
      </w:tr>
      <w:tr w:rsidR="000147B5" w:rsidRPr="003A1C9F" w:rsidTr="00E93B71">
        <w:trPr>
          <w:trHeight w:val="315"/>
        </w:trPr>
        <w:tc>
          <w:tcPr>
            <w:tcW w:w="2567" w:type="dxa"/>
            <w:gridSpan w:val="2"/>
            <w:tcBorders>
              <w:top w:val="nil"/>
              <w:left w:val="nil"/>
              <w:bottom w:val="nil"/>
              <w:right w:val="nil"/>
            </w:tcBorders>
            <w:shd w:val="clear" w:color="auto" w:fill="auto"/>
            <w:noWrap/>
            <w:vAlign w:val="bottom"/>
            <w:hideMark/>
          </w:tcPr>
          <w:p w:rsidR="000147B5" w:rsidRPr="003A1C9F" w:rsidRDefault="000147B5" w:rsidP="00E93B71">
            <w:pPr>
              <w:spacing w:after="0" w:line="240" w:lineRule="auto"/>
              <w:rPr>
                <w:rFonts w:eastAsia="Times New Roman" w:cs="Times New Roman"/>
                <w:lang w:eastAsia="cs-CZ"/>
              </w:rPr>
            </w:pPr>
          </w:p>
        </w:tc>
        <w:tc>
          <w:tcPr>
            <w:tcW w:w="5597" w:type="dxa"/>
            <w:gridSpan w:val="5"/>
            <w:tcBorders>
              <w:top w:val="nil"/>
              <w:left w:val="nil"/>
              <w:bottom w:val="nil"/>
              <w:right w:val="nil"/>
            </w:tcBorders>
            <w:shd w:val="clear" w:color="auto" w:fill="auto"/>
            <w:noWrap/>
            <w:vAlign w:val="bottom"/>
            <w:hideMark/>
          </w:tcPr>
          <w:p w:rsidR="000147B5" w:rsidRPr="003A1C9F" w:rsidRDefault="000147B5" w:rsidP="00E93B71">
            <w:pPr>
              <w:spacing w:after="0" w:line="240" w:lineRule="auto"/>
              <w:rPr>
                <w:rFonts w:eastAsia="Times New Roman" w:cs="Times New Roman"/>
                <w:lang w:eastAsia="cs-CZ"/>
              </w:rPr>
            </w:pPr>
          </w:p>
        </w:tc>
        <w:tc>
          <w:tcPr>
            <w:tcW w:w="782" w:type="dxa"/>
            <w:gridSpan w:val="2"/>
            <w:tcBorders>
              <w:top w:val="nil"/>
              <w:left w:val="nil"/>
              <w:bottom w:val="nil"/>
              <w:right w:val="nil"/>
            </w:tcBorders>
            <w:shd w:val="clear" w:color="auto" w:fill="auto"/>
            <w:noWrap/>
            <w:vAlign w:val="bottom"/>
            <w:hideMark/>
          </w:tcPr>
          <w:p w:rsidR="000147B5" w:rsidRPr="003A1C9F" w:rsidRDefault="000147B5" w:rsidP="00E93B71">
            <w:pPr>
              <w:spacing w:after="0" w:line="240" w:lineRule="auto"/>
              <w:rPr>
                <w:rFonts w:eastAsia="Times New Roman" w:cs="Times New Roman"/>
                <w:lang w:eastAsia="cs-CZ"/>
              </w:rPr>
            </w:pPr>
          </w:p>
        </w:tc>
      </w:tr>
      <w:tr w:rsidR="000147B5" w:rsidRPr="003A1C9F" w:rsidTr="00E93B71">
        <w:trPr>
          <w:trHeight w:val="1185"/>
        </w:trPr>
        <w:tc>
          <w:tcPr>
            <w:tcW w:w="2567"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3A1C9F" w:rsidRDefault="000147B5" w:rsidP="00E93B71">
            <w:pPr>
              <w:spacing w:after="0" w:line="240" w:lineRule="auto"/>
              <w:rPr>
                <w:rFonts w:eastAsia="Times New Roman" w:cs="Times New Roman"/>
                <w:lang w:eastAsia="cs-CZ"/>
              </w:rPr>
            </w:pPr>
            <w:r w:rsidRPr="003A1C9F">
              <w:rPr>
                <w:rFonts w:eastAsia="Times New Roman" w:cs="Times New Roman"/>
                <w:lang w:eastAsia="cs-CZ"/>
              </w:rPr>
              <w:t>Vazba na strategické cíle:</w:t>
            </w:r>
          </w:p>
        </w:tc>
        <w:tc>
          <w:tcPr>
            <w:tcW w:w="6379" w:type="dxa"/>
            <w:gridSpan w:val="7"/>
            <w:tcBorders>
              <w:top w:val="single" w:sz="8" w:space="0" w:color="auto"/>
              <w:left w:val="nil"/>
              <w:bottom w:val="single" w:sz="8" w:space="0" w:color="auto"/>
              <w:right w:val="single" w:sz="8" w:space="0" w:color="000000"/>
            </w:tcBorders>
            <w:shd w:val="clear" w:color="auto" w:fill="auto"/>
            <w:vAlign w:val="center"/>
            <w:hideMark/>
          </w:tcPr>
          <w:p w:rsidR="000147B5" w:rsidRPr="003A1C9F" w:rsidRDefault="000147B5" w:rsidP="00E93B71">
            <w:pPr>
              <w:spacing w:after="0" w:line="240" w:lineRule="auto"/>
              <w:rPr>
                <w:rFonts w:eastAsia="Times New Roman" w:cs="Times New Roman"/>
                <w:lang w:eastAsia="cs-CZ"/>
              </w:rPr>
            </w:pPr>
            <w:r w:rsidRPr="003A1C9F">
              <w:rPr>
                <w:rFonts w:eastAsia="Times New Roman" w:cs="Times New Roman"/>
                <w:lang w:eastAsia="cs-CZ"/>
              </w:rPr>
              <w:t xml:space="preserve">SC11 Podpora sociálních služeb pro osoby, které nemohou žít v běžné komunitě z důvodu jejich zdravotního a duševního stavu (osoby s </w:t>
            </w:r>
            <w:proofErr w:type="spellStart"/>
            <w:r w:rsidRPr="003A1C9F">
              <w:rPr>
                <w:rFonts w:eastAsia="Times New Roman" w:cs="Times New Roman"/>
                <w:lang w:eastAsia="cs-CZ"/>
              </w:rPr>
              <w:t>neurodegenerativními</w:t>
            </w:r>
            <w:proofErr w:type="spellEnd"/>
            <w:r w:rsidRPr="003A1C9F">
              <w:rPr>
                <w:rFonts w:eastAsia="Times New Roman" w:cs="Times New Roman"/>
                <w:lang w:eastAsia="cs-CZ"/>
              </w:rPr>
              <w:t xml:space="preserve"> poruchami, poruchami autistického spektra a s kombinovanými vadami)</w:t>
            </w:r>
          </w:p>
        </w:tc>
      </w:tr>
      <w:tr w:rsidR="000147B5" w:rsidRPr="003A1C9F" w:rsidTr="00E93B71">
        <w:trPr>
          <w:trHeight w:val="525"/>
        </w:trPr>
        <w:tc>
          <w:tcPr>
            <w:tcW w:w="2567" w:type="dxa"/>
            <w:gridSpan w:val="2"/>
            <w:tcBorders>
              <w:top w:val="nil"/>
              <w:left w:val="single" w:sz="8" w:space="0" w:color="auto"/>
              <w:bottom w:val="single" w:sz="8" w:space="0" w:color="auto"/>
              <w:right w:val="single" w:sz="8" w:space="0" w:color="auto"/>
            </w:tcBorders>
            <w:shd w:val="clear" w:color="auto" w:fill="auto"/>
            <w:vAlign w:val="center"/>
            <w:hideMark/>
          </w:tcPr>
          <w:p w:rsidR="000147B5" w:rsidRPr="003A1C9F" w:rsidRDefault="000147B5" w:rsidP="00E93B71">
            <w:pPr>
              <w:spacing w:after="0" w:line="240" w:lineRule="auto"/>
              <w:rPr>
                <w:rFonts w:eastAsia="Times New Roman" w:cs="Times New Roman"/>
                <w:lang w:eastAsia="cs-CZ"/>
              </w:rPr>
            </w:pPr>
            <w:r w:rsidRPr="003A1C9F">
              <w:rPr>
                <w:rFonts w:eastAsia="Times New Roman" w:cs="Times New Roman"/>
                <w:lang w:eastAsia="cs-CZ"/>
              </w:rPr>
              <w:t>Cílové skupiny uživatelů:</w:t>
            </w:r>
          </w:p>
        </w:tc>
        <w:tc>
          <w:tcPr>
            <w:tcW w:w="6379" w:type="dxa"/>
            <w:gridSpan w:val="7"/>
            <w:tcBorders>
              <w:top w:val="single" w:sz="8" w:space="0" w:color="auto"/>
              <w:left w:val="nil"/>
              <w:bottom w:val="single" w:sz="8" w:space="0" w:color="auto"/>
              <w:right w:val="single" w:sz="8" w:space="0" w:color="000000"/>
            </w:tcBorders>
            <w:shd w:val="clear" w:color="auto" w:fill="auto"/>
            <w:vAlign w:val="center"/>
            <w:hideMark/>
          </w:tcPr>
          <w:p w:rsidR="000147B5" w:rsidRPr="003A1C9F" w:rsidRDefault="000147B5" w:rsidP="00E93B71">
            <w:pPr>
              <w:spacing w:after="0" w:line="240" w:lineRule="auto"/>
              <w:rPr>
                <w:rFonts w:eastAsia="Times New Roman" w:cs="Times New Roman"/>
                <w:lang w:eastAsia="cs-CZ"/>
              </w:rPr>
            </w:pPr>
            <w:r w:rsidRPr="003A1C9F">
              <w:rPr>
                <w:rFonts w:eastAsia="Times New Roman" w:cs="Times New Roman"/>
                <w:lang w:eastAsia="cs-CZ"/>
              </w:rPr>
              <w:t>Senioři, OZP, Rodina a děti, Osoby závislé</w:t>
            </w:r>
          </w:p>
        </w:tc>
      </w:tr>
      <w:tr w:rsidR="000147B5" w:rsidRPr="003A1C9F" w:rsidTr="00E93B71">
        <w:trPr>
          <w:trHeight w:val="780"/>
        </w:trPr>
        <w:tc>
          <w:tcPr>
            <w:tcW w:w="2567" w:type="dxa"/>
            <w:gridSpan w:val="2"/>
            <w:tcBorders>
              <w:top w:val="nil"/>
              <w:left w:val="single" w:sz="8" w:space="0" w:color="auto"/>
              <w:bottom w:val="single" w:sz="8" w:space="0" w:color="auto"/>
              <w:right w:val="single" w:sz="8" w:space="0" w:color="auto"/>
            </w:tcBorders>
            <w:shd w:val="clear" w:color="auto" w:fill="auto"/>
            <w:vAlign w:val="center"/>
            <w:hideMark/>
          </w:tcPr>
          <w:p w:rsidR="000147B5" w:rsidRPr="003A1C9F" w:rsidRDefault="000147B5" w:rsidP="00E93B71">
            <w:pPr>
              <w:spacing w:after="0" w:line="240" w:lineRule="auto"/>
              <w:rPr>
                <w:rFonts w:eastAsia="Times New Roman" w:cs="Times New Roman"/>
                <w:lang w:eastAsia="cs-CZ"/>
              </w:rPr>
            </w:pPr>
            <w:r w:rsidRPr="003A1C9F">
              <w:rPr>
                <w:rFonts w:eastAsia="Times New Roman" w:cs="Times New Roman"/>
                <w:lang w:eastAsia="cs-CZ"/>
              </w:rPr>
              <w:t>Dotčené druhy sociálních služeb (§):</w:t>
            </w:r>
          </w:p>
        </w:tc>
        <w:tc>
          <w:tcPr>
            <w:tcW w:w="6379" w:type="dxa"/>
            <w:gridSpan w:val="7"/>
            <w:tcBorders>
              <w:top w:val="single" w:sz="8" w:space="0" w:color="auto"/>
              <w:left w:val="nil"/>
              <w:bottom w:val="single" w:sz="8" w:space="0" w:color="auto"/>
              <w:right w:val="single" w:sz="8" w:space="0" w:color="000000"/>
            </w:tcBorders>
            <w:shd w:val="clear" w:color="auto" w:fill="auto"/>
            <w:vAlign w:val="center"/>
            <w:hideMark/>
          </w:tcPr>
          <w:p w:rsidR="000147B5" w:rsidRPr="003A1C9F" w:rsidRDefault="000147B5" w:rsidP="00E93B71">
            <w:pPr>
              <w:spacing w:after="0" w:line="240" w:lineRule="auto"/>
              <w:rPr>
                <w:rFonts w:eastAsia="Times New Roman" w:cs="Times New Roman"/>
                <w:lang w:eastAsia="cs-CZ"/>
              </w:rPr>
            </w:pPr>
            <w:r w:rsidRPr="003A1C9F">
              <w:rPr>
                <w:rFonts w:eastAsia="Times New Roman" w:cs="Times New Roman"/>
                <w:lang w:eastAsia="cs-CZ"/>
              </w:rPr>
              <w:t>Týdenní stacionáře (§ 47), Domovy pro osoby se zdravotním postižením (§ 48), Domovy se zvláštním režimem (§ 50), Chráněné bydlení (§ 51), Odlehčovací služby (§ 44)</w:t>
            </w:r>
          </w:p>
        </w:tc>
      </w:tr>
      <w:tr w:rsidR="000147B5" w:rsidRPr="003A1C9F" w:rsidTr="00E93B71">
        <w:trPr>
          <w:trHeight w:val="315"/>
        </w:trPr>
        <w:tc>
          <w:tcPr>
            <w:tcW w:w="2567" w:type="dxa"/>
            <w:gridSpan w:val="2"/>
            <w:tcBorders>
              <w:top w:val="nil"/>
              <w:left w:val="nil"/>
              <w:bottom w:val="nil"/>
              <w:right w:val="nil"/>
            </w:tcBorders>
            <w:shd w:val="clear" w:color="auto" w:fill="auto"/>
            <w:noWrap/>
            <w:vAlign w:val="bottom"/>
            <w:hideMark/>
          </w:tcPr>
          <w:p w:rsidR="000147B5" w:rsidRPr="003A1C9F" w:rsidRDefault="000147B5" w:rsidP="00E93B71">
            <w:pPr>
              <w:spacing w:after="0" w:line="240" w:lineRule="auto"/>
              <w:rPr>
                <w:rFonts w:eastAsia="Times New Roman" w:cs="Times New Roman"/>
                <w:lang w:eastAsia="cs-CZ"/>
              </w:rPr>
            </w:pPr>
          </w:p>
        </w:tc>
        <w:tc>
          <w:tcPr>
            <w:tcW w:w="5597" w:type="dxa"/>
            <w:gridSpan w:val="5"/>
            <w:tcBorders>
              <w:top w:val="nil"/>
              <w:left w:val="nil"/>
              <w:bottom w:val="nil"/>
              <w:right w:val="nil"/>
            </w:tcBorders>
            <w:shd w:val="clear" w:color="auto" w:fill="auto"/>
            <w:noWrap/>
            <w:vAlign w:val="bottom"/>
            <w:hideMark/>
          </w:tcPr>
          <w:p w:rsidR="000147B5" w:rsidRPr="003A1C9F" w:rsidRDefault="000147B5" w:rsidP="00E93B71">
            <w:pPr>
              <w:spacing w:after="0" w:line="240" w:lineRule="auto"/>
              <w:rPr>
                <w:rFonts w:eastAsia="Times New Roman" w:cs="Times New Roman"/>
                <w:lang w:eastAsia="cs-CZ"/>
              </w:rPr>
            </w:pPr>
          </w:p>
        </w:tc>
        <w:tc>
          <w:tcPr>
            <w:tcW w:w="782" w:type="dxa"/>
            <w:gridSpan w:val="2"/>
            <w:tcBorders>
              <w:top w:val="nil"/>
              <w:left w:val="nil"/>
              <w:bottom w:val="nil"/>
              <w:right w:val="nil"/>
            </w:tcBorders>
            <w:shd w:val="clear" w:color="auto" w:fill="auto"/>
            <w:noWrap/>
            <w:vAlign w:val="bottom"/>
            <w:hideMark/>
          </w:tcPr>
          <w:p w:rsidR="000147B5" w:rsidRPr="003A1C9F" w:rsidRDefault="000147B5" w:rsidP="00E93B71">
            <w:pPr>
              <w:spacing w:after="0" w:line="240" w:lineRule="auto"/>
              <w:rPr>
                <w:rFonts w:eastAsia="Times New Roman" w:cs="Times New Roman"/>
                <w:lang w:eastAsia="cs-CZ"/>
              </w:rPr>
            </w:pPr>
          </w:p>
        </w:tc>
      </w:tr>
      <w:tr w:rsidR="000147B5" w:rsidRPr="003A1C9F" w:rsidTr="00E93B71">
        <w:trPr>
          <w:trHeight w:val="315"/>
        </w:trPr>
        <w:tc>
          <w:tcPr>
            <w:tcW w:w="2567"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3A1C9F" w:rsidRDefault="000147B5" w:rsidP="00E93B71">
            <w:pPr>
              <w:spacing w:after="0" w:line="240" w:lineRule="auto"/>
              <w:rPr>
                <w:rFonts w:eastAsia="Times New Roman" w:cs="Times New Roman"/>
                <w:lang w:eastAsia="cs-CZ"/>
              </w:rPr>
            </w:pPr>
            <w:r w:rsidRPr="003A1C9F">
              <w:rPr>
                <w:rFonts w:eastAsia="Times New Roman" w:cs="Times New Roman"/>
                <w:lang w:eastAsia="cs-CZ"/>
              </w:rPr>
              <w:t>Doba realizace:</w:t>
            </w:r>
          </w:p>
        </w:tc>
        <w:tc>
          <w:tcPr>
            <w:tcW w:w="6379" w:type="dxa"/>
            <w:gridSpan w:val="7"/>
            <w:tcBorders>
              <w:top w:val="single" w:sz="8" w:space="0" w:color="auto"/>
              <w:left w:val="nil"/>
              <w:bottom w:val="single" w:sz="8" w:space="0" w:color="auto"/>
              <w:right w:val="single" w:sz="8" w:space="0" w:color="000000"/>
            </w:tcBorders>
            <w:shd w:val="clear" w:color="auto" w:fill="auto"/>
            <w:noWrap/>
            <w:vAlign w:val="bottom"/>
            <w:hideMark/>
          </w:tcPr>
          <w:p w:rsidR="000147B5" w:rsidRPr="003A1C9F" w:rsidRDefault="000147B5" w:rsidP="00E93B71">
            <w:pPr>
              <w:spacing w:after="0" w:line="240" w:lineRule="auto"/>
              <w:rPr>
                <w:rFonts w:eastAsia="Times New Roman" w:cs="Times New Roman"/>
                <w:lang w:eastAsia="cs-CZ"/>
              </w:rPr>
            </w:pPr>
            <w:r w:rsidRPr="003A1C9F">
              <w:rPr>
                <w:rFonts w:eastAsia="Times New Roman" w:cs="Times New Roman"/>
                <w:lang w:eastAsia="cs-CZ"/>
              </w:rPr>
              <w:t>2015+</w:t>
            </w:r>
          </w:p>
        </w:tc>
      </w:tr>
      <w:tr w:rsidR="000147B5" w:rsidRPr="003A1C9F" w:rsidTr="00E93B71">
        <w:trPr>
          <w:trHeight w:val="315"/>
        </w:trPr>
        <w:tc>
          <w:tcPr>
            <w:tcW w:w="2567" w:type="dxa"/>
            <w:gridSpan w:val="2"/>
            <w:tcBorders>
              <w:top w:val="nil"/>
              <w:left w:val="nil"/>
              <w:bottom w:val="nil"/>
              <w:right w:val="nil"/>
            </w:tcBorders>
            <w:shd w:val="clear" w:color="auto" w:fill="auto"/>
            <w:noWrap/>
            <w:vAlign w:val="bottom"/>
            <w:hideMark/>
          </w:tcPr>
          <w:p w:rsidR="000147B5" w:rsidRPr="003A1C9F" w:rsidRDefault="000147B5" w:rsidP="00E93B71">
            <w:pPr>
              <w:spacing w:after="0" w:line="240" w:lineRule="auto"/>
              <w:rPr>
                <w:rFonts w:eastAsia="Times New Roman" w:cs="Times New Roman"/>
                <w:lang w:eastAsia="cs-CZ"/>
              </w:rPr>
            </w:pPr>
          </w:p>
        </w:tc>
        <w:tc>
          <w:tcPr>
            <w:tcW w:w="5597" w:type="dxa"/>
            <w:gridSpan w:val="5"/>
            <w:tcBorders>
              <w:top w:val="nil"/>
              <w:left w:val="nil"/>
              <w:bottom w:val="nil"/>
              <w:right w:val="nil"/>
            </w:tcBorders>
            <w:shd w:val="clear" w:color="auto" w:fill="auto"/>
            <w:noWrap/>
            <w:vAlign w:val="bottom"/>
            <w:hideMark/>
          </w:tcPr>
          <w:p w:rsidR="000147B5" w:rsidRPr="003A1C9F" w:rsidRDefault="000147B5" w:rsidP="00E93B71">
            <w:pPr>
              <w:spacing w:after="0" w:line="240" w:lineRule="auto"/>
              <w:rPr>
                <w:rFonts w:eastAsia="Times New Roman" w:cs="Times New Roman"/>
                <w:lang w:eastAsia="cs-CZ"/>
              </w:rPr>
            </w:pPr>
          </w:p>
        </w:tc>
        <w:tc>
          <w:tcPr>
            <w:tcW w:w="782" w:type="dxa"/>
            <w:gridSpan w:val="2"/>
            <w:tcBorders>
              <w:top w:val="nil"/>
              <w:left w:val="nil"/>
              <w:bottom w:val="nil"/>
              <w:right w:val="nil"/>
            </w:tcBorders>
            <w:shd w:val="clear" w:color="auto" w:fill="auto"/>
            <w:noWrap/>
            <w:vAlign w:val="bottom"/>
            <w:hideMark/>
          </w:tcPr>
          <w:p w:rsidR="000147B5" w:rsidRPr="003A1C9F" w:rsidRDefault="000147B5" w:rsidP="00E93B71">
            <w:pPr>
              <w:spacing w:after="0" w:line="240" w:lineRule="auto"/>
              <w:rPr>
                <w:rFonts w:eastAsia="Times New Roman" w:cs="Times New Roman"/>
                <w:lang w:eastAsia="cs-CZ"/>
              </w:rPr>
            </w:pPr>
          </w:p>
        </w:tc>
      </w:tr>
      <w:tr w:rsidR="000147B5" w:rsidRPr="003A1C9F" w:rsidTr="00E93B71">
        <w:trPr>
          <w:trHeight w:val="540"/>
        </w:trPr>
        <w:tc>
          <w:tcPr>
            <w:tcW w:w="2567"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0147B5" w:rsidRPr="003A1C9F" w:rsidRDefault="000147B5" w:rsidP="00E93B71">
            <w:pPr>
              <w:spacing w:after="0" w:line="240" w:lineRule="auto"/>
              <w:rPr>
                <w:rFonts w:eastAsia="Times New Roman" w:cs="Times New Roman"/>
                <w:lang w:eastAsia="cs-CZ"/>
              </w:rPr>
            </w:pPr>
            <w:r w:rsidRPr="003A1C9F">
              <w:rPr>
                <w:rFonts w:eastAsia="Times New Roman" w:cs="Times New Roman"/>
                <w:lang w:eastAsia="cs-CZ"/>
              </w:rPr>
              <w:t>Odpovědnost za realizaci:</w:t>
            </w:r>
          </w:p>
        </w:tc>
        <w:tc>
          <w:tcPr>
            <w:tcW w:w="6379" w:type="dxa"/>
            <w:gridSpan w:val="7"/>
            <w:tcBorders>
              <w:top w:val="single" w:sz="8" w:space="0" w:color="auto"/>
              <w:left w:val="nil"/>
              <w:bottom w:val="single" w:sz="8" w:space="0" w:color="auto"/>
              <w:right w:val="single" w:sz="8" w:space="0" w:color="000000"/>
            </w:tcBorders>
            <w:shd w:val="clear" w:color="auto" w:fill="auto"/>
            <w:vAlign w:val="bottom"/>
            <w:hideMark/>
          </w:tcPr>
          <w:p w:rsidR="000147B5" w:rsidRPr="003A1C9F" w:rsidRDefault="000147B5" w:rsidP="00E93B71">
            <w:pPr>
              <w:spacing w:line="240" w:lineRule="auto"/>
              <w:rPr>
                <w:rFonts w:eastAsia="Times New Roman" w:cs="Times New Roman"/>
                <w:lang w:eastAsia="cs-CZ"/>
              </w:rPr>
            </w:pPr>
            <w:r w:rsidRPr="003A1C9F">
              <w:rPr>
                <w:rFonts w:eastAsia="Times New Roman" w:cs="Times New Roman"/>
                <w:lang w:eastAsia="cs-CZ"/>
              </w:rPr>
              <w:t>LK, obce, poskytovatelé sociálních služeb</w:t>
            </w:r>
          </w:p>
        </w:tc>
      </w:tr>
      <w:tr w:rsidR="000147B5" w:rsidRPr="003A1C9F" w:rsidTr="00E93B71">
        <w:trPr>
          <w:trHeight w:val="315"/>
        </w:trPr>
        <w:tc>
          <w:tcPr>
            <w:tcW w:w="2567" w:type="dxa"/>
            <w:gridSpan w:val="2"/>
            <w:tcBorders>
              <w:top w:val="nil"/>
              <w:left w:val="nil"/>
              <w:bottom w:val="nil"/>
              <w:right w:val="nil"/>
            </w:tcBorders>
            <w:shd w:val="clear" w:color="auto" w:fill="auto"/>
            <w:noWrap/>
            <w:vAlign w:val="bottom"/>
            <w:hideMark/>
          </w:tcPr>
          <w:p w:rsidR="000147B5" w:rsidRPr="003A1C9F" w:rsidRDefault="000147B5" w:rsidP="00E93B71">
            <w:pPr>
              <w:spacing w:after="0" w:line="240" w:lineRule="auto"/>
              <w:rPr>
                <w:rFonts w:eastAsia="Times New Roman" w:cs="Times New Roman"/>
                <w:lang w:eastAsia="cs-CZ"/>
              </w:rPr>
            </w:pPr>
          </w:p>
        </w:tc>
        <w:tc>
          <w:tcPr>
            <w:tcW w:w="6379" w:type="dxa"/>
            <w:gridSpan w:val="7"/>
            <w:tcBorders>
              <w:top w:val="nil"/>
              <w:left w:val="nil"/>
              <w:bottom w:val="nil"/>
              <w:right w:val="nil"/>
            </w:tcBorders>
            <w:shd w:val="clear" w:color="auto" w:fill="auto"/>
            <w:noWrap/>
            <w:vAlign w:val="bottom"/>
            <w:hideMark/>
          </w:tcPr>
          <w:p w:rsidR="000147B5" w:rsidRPr="003A1C9F" w:rsidRDefault="000147B5" w:rsidP="00E93B71">
            <w:pPr>
              <w:spacing w:after="0" w:line="240" w:lineRule="auto"/>
              <w:rPr>
                <w:rFonts w:eastAsia="Times New Roman" w:cs="Times New Roman"/>
                <w:lang w:eastAsia="cs-CZ"/>
              </w:rPr>
            </w:pPr>
          </w:p>
        </w:tc>
      </w:tr>
      <w:tr w:rsidR="000147B5" w:rsidRPr="003A1C9F" w:rsidTr="00E93B71">
        <w:trPr>
          <w:trHeight w:val="315"/>
        </w:trPr>
        <w:tc>
          <w:tcPr>
            <w:tcW w:w="2567"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147B5" w:rsidRPr="003A1C9F" w:rsidRDefault="000147B5" w:rsidP="00E93B71">
            <w:pPr>
              <w:spacing w:after="0" w:line="240" w:lineRule="auto"/>
              <w:rPr>
                <w:rFonts w:eastAsia="Times New Roman" w:cs="Times New Roman"/>
                <w:lang w:eastAsia="cs-CZ"/>
              </w:rPr>
            </w:pPr>
            <w:r w:rsidRPr="003A1C9F">
              <w:rPr>
                <w:rFonts w:eastAsia="Times New Roman" w:cs="Times New Roman"/>
                <w:lang w:eastAsia="cs-CZ"/>
              </w:rPr>
              <w:t>Financování:</w:t>
            </w:r>
          </w:p>
        </w:tc>
        <w:tc>
          <w:tcPr>
            <w:tcW w:w="6379" w:type="dxa"/>
            <w:gridSpan w:val="7"/>
            <w:tcBorders>
              <w:top w:val="single" w:sz="8" w:space="0" w:color="auto"/>
              <w:left w:val="nil"/>
              <w:bottom w:val="single" w:sz="8" w:space="0" w:color="auto"/>
              <w:right w:val="single" w:sz="8" w:space="0" w:color="000000"/>
            </w:tcBorders>
            <w:shd w:val="clear" w:color="auto" w:fill="auto"/>
            <w:noWrap/>
            <w:vAlign w:val="bottom"/>
            <w:hideMark/>
          </w:tcPr>
          <w:p w:rsidR="000147B5" w:rsidRPr="003A1C9F" w:rsidRDefault="000147B5" w:rsidP="00E93B71">
            <w:pPr>
              <w:spacing w:after="0" w:line="240" w:lineRule="auto"/>
              <w:rPr>
                <w:rFonts w:eastAsia="Times New Roman" w:cs="Times New Roman"/>
                <w:lang w:eastAsia="cs-CZ"/>
              </w:rPr>
            </w:pPr>
            <w:r w:rsidRPr="003A1C9F">
              <w:rPr>
                <w:rFonts w:eastAsia="Times New Roman" w:cs="Times New Roman"/>
                <w:lang w:eastAsia="cs-CZ"/>
              </w:rPr>
              <w:t>LK, obce LK</w:t>
            </w:r>
          </w:p>
        </w:tc>
      </w:tr>
      <w:tr w:rsidR="000147B5" w:rsidRPr="003A1C9F" w:rsidTr="00E93B71">
        <w:trPr>
          <w:trHeight w:val="315"/>
        </w:trPr>
        <w:tc>
          <w:tcPr>
            <w:tcW w:w="2567" w:type="dxa"/>
            <w:gridSpan w:val="2"/>
            <w:tcBorders>
              <w:top w:val="nil"/>
              <w:left w:val="nil"/>
              <w:bottom w:val="nil"/>
              <w:right w:val="nil"/>
            </w:tcBorders>
            <w:shd w:val="clear" w:color="auto" w:fill="auto"/>
            <w:noWrap/>
            <w:vAlign w:val="bottom"/>
            <w:hideMark/>
          </w:tcPr>
          <w:p w:rsidR="000147B5" w:rsidRPr="003A1C9F" w:rsidRDefault="000147B5" w:rsidP="00E93B71">
            <w:pPr>
              <w:spacing w:after="0" w:line="240" w:lineRule="auto"/>
              <w:rPr>
                <w:rFonts w:eastAsia="Times New Roman" w:cs="Times New Roman"/>
                <w:lang w:eastAsia="cs-CZ"/>
              </w:rPr>
            </w:pPr>
          </w:p>
        </w:tc>
        <w:tc>
          <w:tcPr>
            <w:tcW w:w="5597" w:type="dxa"/>
            <w:gridSpan w:val="5"/>
            <w:tcBorders>
              <w:top w:val="nil"/>
              <w:left w:val="nil"/>
              <w:bottom w:val="nil"/>
              <w:right w:val="nil"/>
            </w:tcBorders>
            <w:shd w:val="clear" w:color="auto" w:fill="auto"/>
            <w:noWrap/>
            <w:vAlign w:val="bottom"/>
            <w:hideMark/>
          </w:tcPr>
          <w:p w:rsidR="000147B5" w:rsidRPr="003A1C9F" w:rsidRDefault="000147B5" w:rsidP="00E93B71">
            <w:pPr>
              <w:spacing w:after="0" w:line="240" w:lineRule="auto"/>
              <w:rPr>
                <w:rFonts w:eastAsia="Times New Roman" w:cs="Times New Roman"/>
                <w:lang w:eastAsia="cs-CZ"/>
              </w:rPr>
            </w:pPr>
          </w:p>
        </w:tc>
        <w:tc>
          <w:tcPr>
            <w:tcW w:w="782" w:type="dxa"/>
            <w:gridSpan w:val="2"/>
            <w:tcBorders>
              <w:top w:val="nil"/>
              <w:left w:val="nil"/>
              <w:bottom w:val="nil"/>
              <w:right w:val="nil"/>
            </w:tcBorders>
            <w:shd w:val="clear" w:color="auto" w:fill="auto"/>
            <w:noWrap/>
            <w:vAlign w:val="bottom"/>
            <w:hideMark/>
          </w:tcPr>
          <w:p w:rsidR="000147B5" w:rsidRPr="003A1C9F" w:rsidRDefault="000147B5" w:rsidP="00E93B71">
            <w:pPr>
              <w:spacing w:after="0" w:line="240" w:lineRule="auto"/>
              <w:rPr>
                <w:rFonts w:eastAsia="Times New Roman" w:cs="Times New Roman"/>
                <w:lang w:eastAsia="cs-CZ"/>
              </w:rPr>
            </w:pPr>
          </w:p>
        </w:tc>
      </w:tr>
      <w:tr w:rsidR="000147B5" w:rsidRPr="003A1C9F" w:rsidTr="00E93B71">
        <w:trPr>
          <w:trHeight w:val="2205"/>
        </w:trPr>
        <w:tc>
          <w:tcPr>
            <w:tcW w:w="2567"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47B5" w:rsidRPr="003A1C9F" w:rsidRDefault="000147B5" w:rsidP="00E93B71">
            <w:pPr>
              <w:spacing w:after="0" w:line="240" w:lineRule="auto"/>
              <w:rPr>
                <w:rFonts w:eastAsia="Times New Roman" w:cs="Times New Roman"/>
                <w:lang w:eastAsia="cs-CZ"/>
              </w:rPr>
            </w:pPr>
            <w:r w:rsidRPr="003A1C9F">
              <w:rPr>
                <w:rFonts w:eastAsia="Times New Roman" w:cs="Times New Roman"/>
                <w:lang w:eastAsia="cs-CZ"/>
              </w:rPr>
              <w:t>Popis aktivity:</w:t>
            </w:r>
          </w:p>
        </w:tc>
        <w:tc>
          <w:tcPr>
            <w:tcW w:w="6379" w:type="dxa"/>
            <w:gridSpan w:val="7"/>
            <w:tcBorders>
              <w:top w:val="single" w:sz="8" w:space="0" w:color="auto"/>
              <w:left w:val="nil"/>
              <w:bottom w:val="single" w:sz="8" w:space="0" w:color="auto"/>
              <w:right w:val="single" w:sz="8" w:space="0" w:color="000000"/>
            </w:tcBorders>
            <w:shd w:val="clear" w:color="auto" w:fill="auto"/>
            <w:vAlign w:val="center"/>
            <w:hideMark/>
          </w:tcPr>
          <w:p w:rsidR="000147B5" w:rsidRDefault="000147B5" w:rsidP="00E93B71">
            <w:pPr>
              <w:spacing w:after="0" w:line="240" w:lineRule="auto"/>
              <w:rPr>
                <w:rFonts w:eastAsia="Times New Roman" w:cs="Times New Roman"/>
                <w:lang w:eastAsia="cs-CZ"/>
              </w:rPr>
            </w:pPr>
            <w:r w:rsidRPr="003A1C9F">
              <w:rPr>
                <w:rFonts w:eastAsia="Times New Roman" w:cs="Times New Roman"/>
                <w:lang w:eastAsia="cs-CZ"/>
              </w:rPr>
              <w:t>Tato aktivita navazuje na výstup</w:t>
            </w:r>
            <w:r>
              <w:rPr>
                <w:rFonts w:eastAsia="Times New Roman" w:cs="Times New Roman"/>
                <w:lang w:eastAsia="cs-CZ"/>
              </w:rPr>
              <w:t>y</w:t>
            </w:r>
            <w:r w:rsidRPr="003A1C9F">
              <w:rPr>
                <w:rFonts w:eastAsia="Times New Roman" w:cs="Times New Roman"/>
                <w:lang w:eastAsia="cs-CZ"/>
              </w:rPr>
              <w:t xml:space="preserve"> z analýzy a na kartu rozvojové aktivity A11-01, která zmapuje počet a potřeby osob, které nemohou žít samostatně v běžné komunitě (nemohou využít terénních a ambulantních služeb z důvodu svého zdravotního stavu nebo postižení). Jedná se o osoby s </w:t>
            </w:r>
            <w:proofErr w:type="spellStart"/>
            <w:r w:rsidRPr="003A1C9F">
              <w:rPr>
                <w:rFonts w:eastAsia="Times New Roman" w:cs="Times New Roman"/>
                <w:lang w:eastAsia="cs-CZ"/>
              </w:rPr>
              <w:t>neurodegenerativními</w:t>
            </w:r>
            <w:proofErr w:type="spellEnd"/>
            <w:r w:rsidRPr="003A1C9F">
              <w:rPr>
                <w:rFonts w:eastAsia="Times New Roman" w:cs="Times New Roman"/>
                <w:lang w:eastAsia="cs-CZ"/>
              </w:rPr>
              <w:t xml:space="preserve"> poruchami, poruchami autistického spektra a s kombinovanými vadami, psychiatrickou diagnózou, chronickým duševním onemocněním, které významně narušují soužití ve skupině a nemohou tak využít současné nabídky sociálních služeb.</w:t>
            </w:r>
            <w:r>
              <w:rPr>
                <w:rFonts w:eastAsia="Times New Roman" w:cs="Times New Roman"/>
                <w:lang w:eastAsia="cs-CZ"/>
              </w:rPr>
              <w:t xml:space="preserve"> Nyní se nabízejí dvě případné varianty řešení v návaznosti na zjištěnou potřebnost:</w:t>
            </w:r>
          </w:p>
          <w:p w:rsidR="000147B5" w:rsidRDefault="000147B5" w:rsidP="00E93B71">
            <w:pPr>
              <w:spacing w:after="0" w:line="240" w:lineRule="auto"/>
              <w:rPr>
                <w:rFonts w:eastAsia="Times New Roman" w:cs="Times New Roman"/>
                <w:lang w:eastAsia="cs-CZ"/>
              </w:rPr>
            </w:pPr>
            <w:r>
              <w:rPr>
                <w:rFonts w:eastAsia="Times New Roman" w:cs="Times New Roman"/>
                <w:lang w:eastAsia="cs-CZ"/>
              </w:rPr>
              <w:t>1) výstavba nového sociálně-zdravotnického zařízení pro tuto cílovou skupinu uživatelů v Libereckém kraji</w:t>
            </w:r>
          </w:p>
          <w:p w:rsidR="000147B5" w:rsidRPr="003A1C9F" w:rsidRDefault="000147B5" w:rsidP="00E93B71">
            <w:pPr>
              <w:spacing w:after="0" w:line="240" w:lineRule="auto"/>
              <w:rPr>
                <w:rFonts w:eastAsia="Times New Roman" w:cs="Times New Roman"/>
                <w:lang w:eastAsia="cs-CZ"/>
              </w:rPr>
            </w:pPr>
            <w:r>
              <w:rPr>
                <w:rFonts w:eastAsia="Times New Roman" w:cs="Times New Roman"/>
                <w:lang w:eastAsia="cs-CZ"/>
              </w:rPr>
              <w:t>2) rozšíření nabídky sociálních služeb pro tuto cílovou skupinu uživatelů u současného poskytovatele sociálních služeb zařazeného do Základní sítě sociálních služeb</w:t>
            </w:r>
          </w:p>
        </w:tc>
      </w:tr>
    </w:tbl>
    <w:p w:rsidR="000147B5" w:rsidRDefault="000147B5" w:rsidP="000147B5">
      <w:pPr>
        <w:rPr>
          <w:rFonts w:cs="Times New Roman"/>
          <w:szCs w:val="24"/>
        </w:rPr>
      </w:pPr>
    </w:p>
    <w:p w:rsidR="000147B5" w:rsidRDefault="000147B5" w:rsidP="000147B5">
      <w:pPr>
        <w:rPr>
          <w:rFonts w:cs="Times New Roman"/>
          <w:szCs w:val="24"/>
        </w:rPr>
      </w:pPr>
      <w:r>
        <w:rPr>
          <w:rFonts w:cs="Times New Roman"/>
          <w:szCs w:val="24"/>
        </w:rPr>
        <w:br w:type="page"/>
      </w:r>
    </w:p>
    <w:p w:rsidR="000147B5" w:rsidRDefault="000147B5" w:rsidP="000147B5">
      <w:pPr>
        <w:rPr>
          <w:rFonts w:cs="Times New Roman"/>
          <w:szCs w:val="24"/>
        </w:rPr>
      </w:pPr>
      <w:r>
        <w:rPr>
          <w:rFonts w:cs="Times New Roman"/>
          <w:szCs w:val="24"/>
        </w:rPr>
        <w:lastRenderedPageBreak/>
        <w:t>Seznam zkratek:</w:t>
      </w:r>
    </w:p>
    <w:p w:rsidR="000147B5" w:rsidRDefault="000147B5" w:rsidP="000147B5">
      <w:r>
        <w:t>AP</w:t>
      </w:r>
      <w:r>
        <w:tab/>
      </w:r>
      <w:r>
        <w:tab/>
      </w:r>
      <w:r>
        <w:tab/>
        <w:t>Akční plán</w:t>
      </w:r>
    </w:p>
    <w:p w:rsidR="000147B5" w:rsidRDefault="000147B5" w:rsidP="000147B5">
      <w:r>
        <w:t>CS</w:t>
      </w:r>
      <w:r>
        <w:tab/>
      </w:r>
      <w:r>
        <w:tab/>
      </w:r>
      <w:r>
        <w:tab/>
        <w:t>Cílová skupina</w:t>
      </w:r>
    </w:p>
    <w:p w:rsidR="000147B5" w:rsidRPr="00006E8A" w:rsidRDefault="000147B5" w:rsidP="000147B5">
      <w:r w:rsidRPr="00006E8A">
        <w:t>ČR</w:t>
      </w:r>
      <w:r w:rsidRPr="00006E8A">
        <w:tab/>
      </w:r>
      <w:r w:rsidRPr="00006E8A">
        <w:tab/>
      </w:r>
      <w:r w:rsidRPr="00006E8A">
        <w:tab/>
        <w:t>Česká republika</w:t>
      </w:r>
    </w:p>
    <w:p w:rsidR="000147B5" w:rsidRPr="00006E8A" w:rsidRDefault="000147B5" w:rsidP="000147B5">
      <w:r>
        <w:t>ESF</w:t>
      </w:r>
      <w:r>
        <w:tab/>
      </w:r>
      <w:r>
        <w:tab/>
      </w:r>
      <w:r>
        <w:tab/>
        <w:t>Evropský sociální fond</w:t>
      </w:r>
    </w:p>
    <w:p w:rsidR="000147B5" w:rsidRDefault="000147B5" w:rsidP="000147B5">
      <w:r w:rsidRPr="00006E8A">
        <w:t>EU</w:t>
      </w:r>
      <w:r w:rsidRPr="00006E8A">
        <w:tab/>
      </w:r>
      <w:r w:rsidRPr="00006E8A">
        <w:tab/>
      </w:r>
      <w:r w:rsidRPr="00006E8A">
        <w:tab/>
        <w:t>Evropská unie</w:t>
      </w:r>
    </w:p>
    <w:p w:rsidR="000147B5" w:rsidRDefault="000147B5" w:rsidP="000147B5">
      <w:pPr>
        <w:ind w:left="2124" w:hanging="2124"/>
      </w:pPr>
      <w:r>
        <w:t xml:space="preserve">IP 1 </w:t>
      </w:r>
      <w:r>
        <w:tab/>
        <w:t>Individuální projekt č. 1 „IP 1 - Služby sociální prevence v Libereckém kraji“</w:t>
      </w:r>
    </w:p>
    <w:p w:rsidR="000147B5" w:rsidRPr="00006E8A" w:rsidRDefault="000147B5" w:rsidP="000147B5">
      <w:pPr>
        <w:ind w:left="2124" w:hanging="2124"/>
      </w:pPr>
      <w:r>
        <w:t>IP 2</w:t>
      </w:r>
      <w:r>
        <w:tab/>
        <w:t>Individuální projekt č. 2 „IP 2 -Podpora střednědobého plánování a rozvoje kvality sítě sociálních služeb v Libereckém kraji“</w:t>
      </w:r>
    </w:p>
    <w:p w:rsidR="000147B5" w:rsidRDefault="000147B5" w:rsidP="000147B5">
      <w:pPr>
        <w:ind w:left="2124" w:hanging="2124"/>
      </w:pPr>
      <w:r w:rsidRPr="00006E8A">
        <w:t>IP3</w:t>
      </w:r>
      <w:r w:rsidRPr="00006E8A">
        <w:tab/>
        <w:t xml:space="preserve">Individuální projekt č. 3 </w:t>
      </w:r>
      <w:r>
        <w:t>„Rozšíření nástrojů pro podporu systému plánování sociálních služeb v Libereckém kraji“</w:t>
      </w:r>
    </w:p>
    <w:p w:rsidR="000147B5" w:rsidRDefault="000147B5" w:rsidP="000147B5">
      <w:pPr>
        <w:ind w:left="2124" w:hanging="2124"/>
      </w:pPr>
      <w:r>
        <w:t xml:space="preserve">IP 5 </w:t>
      </w:r>
      <w:r>
        <w:tab/>
        <w:t>Individuální projekt č. 5 „Podpora a rozvoj služeb v sociálně vyloučených lokalitách Libereckého kraje“</w:t>
      </w:r>
    </w:p>
    <w:p w:rsidR="000147B5" w:rsidRDefault="000147B5" w:rsidP="000147B5">
      <w:pPr>
        <w:ind w:left="2124" w:hanging="2124"/>
      </w:pPr>
      <w:r>
        <w:t>K21</w:t>
      </w:r>
      <w:r>
        <w:tab/>
        <w:t>Kolegium obcí II. a III. typu</w:t>
      </w:r>
    </w:p>
    <w:p w:rsidR="000147B5" w:rsidRDefault="000147B5" w:rsidP="000147B5">
      <w:pPr>
        <w:ind w:left="2124" w:hanging="2124"/>
      </w:pPr>
      <w:r>
        <w:t>KKS</w:t>
      </w:r>
      <w:r>
        <w:tab/>
        <w:t>Krajská koordinační struktura</w:t>
      </w:r>
    </w:p>
    <w:p w:rsidR="000147B5" w:rsidRDefault="000147B5" w:rsidP="000147B5">
      <w:pPr>
        <w:ind w:left="2124" w:hanging="2124"/>
      </w:pPr>
      <w:r>
        <w:t>KMP</w:t>
      </w:r>
      <w:r>
        <w:tab/>
        <w:t>Krajská metodická příručka plánování sociálních služeb v Libereckém kraji</w:t>
      </w:r>
    </w:p>
    <w:p w:rsidR="000147B5" w:rsidRDefault="000147B5" w:rsidP="000147B5">
      <w:pPr>
        <w:ind w:left="2124" w:hanging="2124"/>
      </w:pPr>
      <w:r>
        <w:t>KP</w:t>
      </w:r>
      <w:r>
        <w:tab/>
        <w:t>komunitní plán; komunitní plánování</w:t>
      </w:r>
    </w:p>
    <w:p w:rsidR="000147B5" w:rsidRPr="00006E8A" w:rsidRDefault="000147B5" w:rsidP="000147B5">
      <w:pPr>
        <w:ind w:left="2124" w:hanging="2124"/>
      </w:pPr>
      <w:r>
        <w:t>KÚ LK</w:t>
      </w:r>
      <w:r>
        <w:tab/>
        <w:t>Krajský úřad Libereckého kraje</w:t>
      </w:r>
    </w:p>
    <w:p w:rsidR="000147B5" w:rsidRPr="00006E8A" w:rsidRDefault="000147B5" w:rsidP="000147B5">
      <w:pPr>
        <w:ind w:left="2124" w:hanging="2124"/>
      </w:pPr>
      <w:r w:rsidRPr="00006E8A">
        <w:t>LK</w:t>
      </w:r>
      <w:r w:rsidRPr="00006E8A">
        <w:tab/>
        <w:t>Liberecký kraj</w:t>
      </w:r>
    </w:p>
    <w:p w:rsidR="000147B5" w:rsidRDefault="000147B5" w:rsidP="000147B5">
      <w:r w:rsidRPr="00006E8A">
        <w:t xml:space="preserve">MPSV </w:t>
      </w:r>
      <w:r w:rsidRPr="00006E8A">
        <w:tab/>
      </w:r>
      <w:r w:rsidRPr="00006E8A">
        <w:tab/>
        <w:t>Ministerstvo práce a sociálních věcí</w:t>
      </w:r>
    </w:p>
    <w:p w:rsidR="000147B5" w:rsidRDefault="000147B5" w:rsidP="000147B5">
      <w:r>
        <w:t>MS</w:t>
      </w:r>
      <w:r>
        <w:tab/>
      </w:r>
      <w:r>
        <w:tab/>
      </w:r>
      <w:r>
        <w:tab/>
        <w:t>Ministerstvo spravedlnosti</w:t>
      </w:r>
    </w:p>
    <w:p w:rsidR="000147B5" w:rsidRDefault="000147B5" w:rsidP="000147B5">
      <w:r>
        <w:t>MŠMT</w:t>
      </w:r>
      <w:r>
        <w:tab/>
      </w:r>
      <w:r>
        <w:tab/>
      </w:r>
      <w:r>
        <w:tab/>
        <w:t>Ministerstvo školství, mládeže a tělovýchovy</w:t>
      </w:r>
    </w:p>
    <w:p w:rsidR="000147B5" w:rsidRDefault="000147B5" w:rsidP="000147B5">
      <w:r>
        <w:t>MV</w:t>
      </w:r>
      <w:r>
        <w:tab/>
      </w:r>
      <w:r>
        <w:tab/>
      </w:r>
      <w:r>
        <w:tab/>
        <w:t>Ministerstvo vnitra</w:t>
      </w:r>
    </w:p>
    <w:p w:rsidR="000147B5" w:rsidRDefault="000147B5" w:rsidP="000147B5">
      <w:r>
        <w:t>MZ</w:t>
      </w:r>
      <w:r>
        <w:tab/>
      </w:r>
      <w:r>
        <w:tab/>
      </w:r>
      <w:r>
        <w:tab/>
        <w:t>Ministerstvo zdravotnictví</w:t>
      </w:r>
    </w:p>
    <w:p w:rsidR="000147B5" w:rsidRPr="00006E8A" w:rsidRDefault="000147B5" w:rsidP="000147B5">
      <w:r>
        <w:t>NNO</w:t>
      </w:r>
      <w:r>
        <w:tab/>
      </w:r>
      <w:r>
        <w:tab/>
      </w:r>
      <w:r>
        <w:tab/>
        <w:t>Nestátní neziskové organizace</w:t>
      </w:r>
    </w:p>
    <w:p w:rsidR="000147B5" w:rsidRDefault="000147B5" w:rsidP="000147B5">
      <w:r w:rsidRPr="005A7052">
        <w:t>NZDM</w:t>
      </w:r>
      <w:r>
        <w:tab/>
      </w:r>
      <w:r>
        <w:tab/>
      </w:r>
      <w:r>
        <w:tab/>
        <w:t>Nízkoprahové zařízení pro děti a mládež</w:t>
      </w:r>
    </w:p>
    <w:p w:rsidR="000147B5" w:rsidRDefault="000147B5" w:rsidP="000147B5">
      <w:r>
        <w:t>ORP</w:t>
      </w:r>
      <w:r>
        <w:tab/>
      </w:r>
      <w:r>
        <w:tab/>
      </w:r>
      <w:r>
        <w:tab/>
        <w:t>Obec s rozšířenou působností</w:t>
      </w:r>
    </w:p>
    <w:p w:rsidR="000147B5" w:rsidRDefault="000147B5" w:rsidP="000147B5">
      <w:r>
        <w:lastRenderedPageBreak/>
        <w:t>OSPOD</w:t>
      </w:r>
      <w:r>
        <w:tab/>
      </w:r>
      <w:r>
        <w:tab/>
        <w:t>Oddělení sociálně-právní ochrany dětí</w:t>
      </w:r>
    </w:p>
    <w:p w:rsidR="000147B5" w:rsidRDefault="000147B5" w:rsidP="000147B5">
      <w:r>
        <w:t>OSV</w:t>
      </w:r>
      <w:r>
        <w:tab/>
      </w:r>
      <w:r>
        <w:tab/>
      </w:r>
      <w:r>
        <w:tab/>
        <w:t>Odbor sociálních věcí</w:t>
      </w:r>
    </w:p>
    <w:p w:rsidR="000147B5" w:rsidRDefault="000147B5" w:rsidP="000147B5">
      <w:r w:rsidRPr="00006E8A">
        <w:t>OZP</w:t>
      </w:r>
      <w:r w:rsidRPr="00006E8A">
        <w:tab/>
      </w:r>
      <w:r w:rsidRPr="00006E8A">
        <w:tab/>
      </w:r>
      <w:r w:rsidRPr="00006E8A">
        <w:tab/>
        <w:t>Osoby se zdravotním postižením</w:t>
      </w:r>
    </w:p>
    <w:p w:rsidR="000147B5" w:rsidRDefault="000147B5" w:rsidP="000147B5">
      <w:r>
        <w:t>PRLK</w:t>
      </w:r>
      <w:r>
        <w:tab/>
      </w:r>
      <w:r>
        <w:tab/>
      </w:r>
      <w:r>
        <w:tab/>
        <w:t>Program rozvoje Libereckého kraje</w:t>
      </w:r>
    </w:p>
    <w:p w:rsidR="000147B5" w:rsidRDefault="000147B5" w:rsidP="000147B5">
      <w:proofErr w:type="spellStart"/>
      <w:r>
        <w:t>PnP</w:t>
      </w:r>
      <w:proofErr w:type="spellEnd"/>
      <w:r>
        <w:tab/>
      </w:r>
      <w:r>
        <w:tab/>
      </w:r>
      <w:r>
        <w:tab/>
        <w:t>Příspěvek na péči</w:t>
      </w:r>
    </w:p>
    <w:p w:rsidR="000147B5" w:rsidRDefault="000147B5" w:rsidP="000147B5">
      <w:proofErr w:type="spellStart"/>
      <w:r>
        <w:t>PvP</w:t>
      </w:r>
      <w:proofErr w:type="spellEnd"/>
      <w:r>
        <w:tab/>
      </w:r>
      <w:r>
        <w:tab/>
      </w:r>
      <w:r>
        <w:tab/>
        <w:t>Pracovník v přímé péči</w:t>
      </w:r>
    </w:p>
    <w:p w:rsidR="000147B5" w:rsidRDefault="000147B5" w:rsidP="000147B5">
      <w:r>
        <w:t>SAS</w:t>
      </w:r>
      <w:r>
        <w:tab/>
      </w:r>
      <w:r>
        <w:tab/>
      </w:r>
      <w:r>
        <w:tab/>
        <w:t>Sociálně aktivizační služby</w:t>
      </w:r>
    </w:p>
    <w:p w:rsidR="000147B5" w:rsidRPr="00006E8A" w:rsidRDefault="000147B5" w:rsidP="000147B5">
      <w:r>
        <w:t xml:space="preserve">SF EU </w:t>
      </w:r>
      <w:r>
        <w:tab/>
      </w:r>
      <w:r>
        <w:tab/>
      </w:r>
      <w:r>
        <w:tab/>
        <w:t>Strukturální fondy Evropské unie</w:t>
      </w:r>
    </w:p>
    <w:p w:rsidR="000147B5" w:rsidRDefault="000147B5" w:rsidP="000147B5">
      <w:r w:rsidRPr="00006E8A">
        <w:t>SPRSS LK</w:t>
      </w:r>
      <w:r w:rsidRPr="00006E8A">
        <w:tab/>
      </w:r>
      <w:r w:rsidRPr="00006E8A">
        <w:tab/>
        <w:t>Střednědobý plán rozvoje sociálních služeb</w:t>
      </w:r>
      <w:r>
        <w:t xml:space="preserve"> v Libereckém kraji</w:t>
      </w:r>
    </w:p>
    <w:p w:rsidR="000147B5" w:rsidRPr="00006E8A" w:rsidRDefault="000147B5" w:rsidP="000147B5">
      <w:r>
        <w:t>SVL</w:t>
      </w:r>
      <w:r>
        <w:tab/>
      </w:r>
      <w:r>
        <w:tab/>
      </w:r>
      <w:r>
        <w:tab/>
        <w:t>Sociálně vyloučená lokalita - místo</w:t>
      </w:r>
    </w:p>
    <w:p w:rsidR="000147B5" w:rsidRDefault="000147B5" w:rsidP="000147B5">
      <w:r w:rsidRPr="00006E8A">
        <w:t xml:space="preserve">SWOT </w:t>
      </w:r>
      <w:r w:rsidRPr="00006E8A">
        <w:tab/>
      </w:r>
      <w:r w:rsidRPr="00006E8A">
        <w:tab/>
        <w:t>Analýzy silných, slabých stránek, příležitostí a hrozeb</w:t>
      </w:r>
    </w:p>
    <w:p w:rsidR="000147B5" w:rsidRDefault="000147B5" w:rsidP="000147B5">
      <w:r>
        <w:t>TP</w:t>
      </w:r>
      <w:r>
        <w:tab/>
      </w:r>
      <w:r>
        <w:tab/>
      </w:r>
      <w:r>
        <w:tab/>
        <w:t>Terénní programy</w:t>
      </w:r>
    </w:p>
    <w:p w:rsidR="000147B5" w:rsidRDefault="000147B5" w:rsidP="000147B5">
      <w:r>
        <w:t>UD</w:t>
      </w:r>
      <w:r>
        <w:tab/>
      </w:r>
      <w:r>
        <w:tab/>
      </w:r>
      <w:r>
        <w:tab/>
        <w:t>Uživatelé drog</w:t>
      </w:r>
    </w:p>
    <w:p w:rsidR="000147B5" w:rsidRPr="00006E8A" w:rsidRDefault="000147B5" w:rsidP="000147B5">
      <w:r>
        <w:t>ÚP</w:t>
      </w:r>
      <w:r>
        <w:tab/>
      </w:r>
      <w:r>
        <w:tab/>
      </w:r>
      <w:r>
        <w:tab/>
        <w:t>Úřad práce</w:t>
      </w:r>
    </w:p>
    <w:p w:rsidR="000147B5" w:rsidRDefault="000147B5" w:rsidP="000147B5">
      <w:r w:rsidRPr="00006E8A">
        <w:t>ZP</w:t>
      </w:r>
      <w:r w:rsidRPr="00006E8A">
        <w:tab/>
      </w:r>
      <w:r w:rsidRPr="00006E8A">
        <w:tab/>
      </w:r>
      <w:r w:rsidRPr="00006E8A">
        <w:tab/>
        <w:t xml:space="preserve">Zdravotní postižení </w:t>
      </w:r>
    </w:p>
    <w:p w:rsidR="00CC2F75" w:rsidRPr="00006E8A" w:rsidRDefault="00CC2F75" w:rsidP="000147B5">
      <w:r>
        <w:t>ZS</w:t>
      </w:r>
      <w:r>
        <w:tab/>
      </w:r>
      <w:r>
        <w:tab/>
      </w:r>
      <w:r>
        <w:tab/>
        <w:t>Základní síť sociálních služeb Libereckého kraje</w:t>
      </w:r>
    </w:p>
    <w:p w:rsidR="000147B5" w:rsidRPr="00043B6E" w:rsidRDefault="000147B5" w:rsidP="000147B5">
      <w:pPr>
        <w:rPr>
          <w:rFonts w:cs="Times New Roman"/>
          <w:szCs w:val="24"/>
        </w:rPr>
      </w:pPr>
    </w:p>
    <w:p w:rsidR="006F2088" w:rsidRPr="00043B6E" w:rsidRDefault="006F2088" w:rsidP="000147B5">
      <w:pPr>
        <w:pStyle w:val="Nadpis1"/>
        <w:numPr>
          <w:ilvl w:val="0"/>
          <w:numId w:val="0"/>
        </w:numPr>
        <w:ind w:left="432"/>
        <w:rPr>
          <w:rFonts w:ascii="Times New Roman" w:hAnsi="Times New Roman" w:cs="Times New Roman"/>
          <w:sz w:val="24"/>
          <w:szCs w:val="24"/>
        </w:rPr>
      </w:pPr>
    </w:p>
    <w:sectPr w:rsidR="006F2088" w:rsidRPr="00043B6E" w:rsidSect="007C37E5">
      <w:pgSz w:w="11906" w:h="16838"/>
      <w:pgMar w:top="1276" w:right="1133"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014" w:rsidRDefault="005B4014" w:rsidP="00AD6B9C">
      <w:pPr>
        <w:spacing w:after="0" w:line="240" w:lineRule="auto"/>
      </w:pPr>
      <w:r>
        <w:separator/>
      </w:r>
    </w:p>
  </w:endnote>
  <w:endnote w:type="continuationSeparator" w:id="0">
    <w:p w:rsidR="005B4014" w:rsidRDefault="005B4014" w:rsidP="00AD6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DejaVuSans">
    <w:altName w:val="Times New Roman"/>
    <w:charset w:val="00"/>
    <w:family w:val="auto"/>
    <w:pitch w:val="variable"/>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C65" w:rsidRDefault="00C53C65">
    <w:pPr>
      <w:pStyle w:val="Zpat"/>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Akční plán 2016 – Prováděcí část SPRSS LK 2014 -2017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Stránka </w:t>
    </w:r>
    <w:r>
      <w:rPr>
        <w:rFonts w:eastAsiaTheme="minorEastAsia"/>
      </w:rPr>
      <w:fldChar w:fldCharType="begin"/>
    </w:r>
    <w:r>
      <w:instrText>PAGE   \* MERGEFORMAT</w:instrText>
    </w:r>
    <w:r>
      <w:rPr>
        <w:rFonts w:eastAsiaTheme="minorEastAsia"/>
      </w:rPr>
      <w:fldChar w:fldCharType="separate"/>
    </w:r>
    <w:r w:rsidR="00C40737" w:rsidRPr="00C40737">
      <w:rPr>
        <w:rFonts w:asciiTheme="majorHAnsi" w:eastAsiaTheme="majorEastAsia" w:hAnsiTheme="majorHAnsi" w:cstheme="majorBidi"/>
        <w:noProof/>
      </w:rPr>
      <w:t>44</w:t>
    </w:r>
    <w:r>
      <w:rPr>
        <w:rFonts w:asciiTheme="majorHAnsi" w:eastAsiaTheme="majorEastAsia" w:hAnsiTheme="majorHAnsi" w:cstheme="majorBidi"/>
      </w:rPr>
      <w:fldChar w:fldCharType="end"/>
    </w:r>
  </w:p>
  <w:p w:rsidR="00C53C65" w:rsidRDefault="00C53C65">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C65" w:rsidRDefault="00C53C65">
    <w:pPr>
      <w:pStyle w:val="Zpat"/>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Akční plán 2016 – Prováděcí část SPRSS LK 2014 -2017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Stránka </w:t>
    </w:r>
    <w:r>
      <w:rPr>
        <w:rFonts w:eastAsiaTheme="minorEastAsia"/>
      </w:rPr>
      <w:fldChar w:fldCharType="begin"/>
    </w:r>
    <w:r>
      <w:instrText>PAGE   \* MERGEFORMAT</w:instrText>
    </w:r>
    <w:r>
      <w:rPr>
        <w:rFonts w:eastAsiaTheme="minorEastAsia"/>
      </w:rPr>
      <w:fldChar w:fldCharType="separate"/>
    </w:r>
    <w:r w:rsidR="00C40737" w:rsidRPr="00C40737">
      <w:rPr>
        <w:rFonts w:asciiTheme="majorHAnsi" w:eastAsiaTheme="majorEastAsia" w:hAnsiTheme="majorHAnsi" w:cstheme="majorBidi"/>
        <w:noProof/>
      </w:rPr>
      <w:t>175</w:t>
    </w:r>
    <w:r>
      <w:rPr>
        <w:rFonts w:asciiTheme="majorHAnsi" w:eastAsiaTheme="majorEastAsia" w:hAnsiTheme="majorHAnsi" w:cstheme="majorBidi"/>
      </w:rPr>
      <w:fldChar w:fldCharType="end"/>
    </w:r>
  </w:p>
  <w:p w:rsidR="00C53C65" w:rsidRDefault="00C53C6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014" w:rsidRDefault="005B4014" w:rsidP="00AD6B9C">
      <w:pPr>
        <w:spacing w:after="0" w:line="240" w:lineRule="auto"/>
      </w:pPr>
      <w:r>
        <w:separator/>
      </w:r>
    </w:p>
  </w:footnote>
  <w:footnote w:type="continuationSeparator" w:id="0">
    <w:p w:rsidR="005B4014" w:rsidRDefault="005B4014" w:rsidP="00AD6B9C">
      <w:pPr>
        <w:spacing w:after="0" w:line="240" w:lineRule="auto"/>
      </w:pPr>
      <w:r>
        <w:continuationSeparator/>
      </w:r>
    </w:p>
  </w:footnote>
  <w:footnote w:id="1">
    <w:p w:rsidR="00C53C65" w:rsidRPr="00745017" w:rsidRDefault="00C53C65">
      <w:pPr>
        <w:pStyle w:val="Textpoznpodarou"/>
        <w:rPr>
          <w:sz w:val="16"/>
          <w:szCs w:val="16"/>
        </w:rPr>
      </w:pPr>
      <w:r>
        <w:rPr>
          <w:rStyle w:val="Znakapoznpodarou"/>
        </w:rPr>
        <w:footnoteRef/>
      </w:r>
      <w:r>
        <w:rPr>
          <w:sz w:val="16"/>
          <w:szCs w:val="16"/>
        </w:rPr>
        <w:t>Zdroje informací -  v</w:t>
      </w:r>
      <w:r w:rsidRPr="00745017">
        <w:rPr>
          <w:sz w:val="16"/>
          <w:szCs w:val="16"/>
        </w:rPr>
        <w:t xml:space="preserve">ýstupy z analýz, statistik, národních koncepcí a strategií, informací od obcí, výstupů z projektů, kontrol, závěrečných zpráv od poskytovatelů sociálních služeb, </w:t>
      </w:r>
      <w:r>
        <w:rPr>
          <w:sz w:val="16"/>
          <w:szCs w:val="16"/>
        </w:rPr>
        <w:t xml:space="preserve">z </w:t>
      </w:r>
      <w:r w:rsidRPr="00745017">
        <w:rPr>
          <w:sz w:val="16"/>
          <w:szCs w:val="16"/>
        </w:rPr>
        <w:t>Registru sociálních služeb, Datového centra sociálních služeb, atd.</w:t>
      </w:r>
    </w:p>
  </w:footnote>
  <w:footnote w:id="2">
    <w:p w:rsidR="00C53C65" w:rsidRDefault="00C53C65">
      <w:pPr>
        <w:pStyle w:val="Textpoznpodarou"/>
      </w:pPr>
      <w:r>
        <w:rPr>
          <w:rStyle w:val="Znakapoznpodarou"/>
        </w:rPr>
        <w:footnoteRef/>
      </w:r>
      <w:r>
        <w:t xml:space="preserve"> </w:t>
      </w:r>
      <w:r w:rsidRPr="00DD76D2">
        <w:rPr>
          <w:rFonts w:cs="Times New Roman"/>
          <w:szCs w:val="24"/>
        </w:rPr>
        <w:t>Kraj nebude podporovat složitě dostupné sociální služb</w:t>
      </w:r>
      <w:r>
        <w:rPr>
          <w:rFonts w:cs="Times New Roman"/>
          <w:szCs w:val="24"/>
        </w:rPr>
        <w:t>y</w:t>
      </w:r>
      <w:r w:rsidRPr="00DD76D2">
        <w:rPr>
          <w:rFonts w:cs="Times New Roman"/>
          <w:szCs w:val="24"/>
        </w:rPr>
        <w:t>.</w:t>
      </w:r>
    </w:p>
  </w:footnote>
  <w:footnote w:id="3">
    <w:p w:rsidR="00C53C65" w:rsidRPr="00D0228B" w:rsidRDefault="00C53C65" w:rsidP="000B07A6">
      <w:pPr>
        <w:pStyle w:val="Textpoznpodarou"/>
        <w:rPr>
          <w:rFonts w:cs="Times New Roman"/>
        </w:rPr>
      </w:pPr>
      <w:r w:rsidRPr="00D0228B">
        <w:rPr>
          <w:rStyle w:val="Znakapoznpodarou"/>
          <w:rFonts w:cs="Times New Roman"/>
        </w:rPr>
        <w:footnoteRef/>
      </w:r>
      <w:r w:rsidRPr="00D0228B">
        <w:rPr>
          <w:rFonts w:cs="Times New Roman"/>
        </w:rPr>
        <w:t xml:space="preserve"> Jedná se o údaje od poskytovatelů sociálních služeb z Datového centra. </w:t>
      </w:r>
    </w:p>
  </w:footnote>
  <w:footnote w:id="4">
    <w:p w:rsidR="00C53C65" w:rsidRPr="003F1B56" w:rsidRDefault="00C53C65">
      <w:pPr>
        <w:pStyle w:val="Textpoznpodarou"/>
        <w:rPr>
          <w:sz w:val="16"/>
          <w:szCs w:val="16"/>
        </w:rPr>
      </w:pPr>
      <w:r>
        <w:rPr>
          <w:rStyle w:val="Znakapoznpodarou"/>
        </w:rPr>
        <w:footnoteRef/>
      </w:r>
      <w:r>
        <w:t xml:space="preserve"> </w:t>
      </w:r>
      <w:r>
        <w:rPr>
          <w:sz w:val="16"/>
          <w:szCs w:val="16"/>
        </w:rPr>
        <w:t>Podklad pro individuální projekt kraje (realizace 2016+).</w:t>
      </w:r>
    </w:p>
  </w:footnote>
  <w:footnote w:id="5">
    <w:p w:rsidR="00C53C65" w:rsidRPr="00E01F84" w:rsidRDefault="00C53C65" w:rsidP="000B07A6">
      <w:pPr>
        <w:rPr>
          <w:rFonts w:eastAsia="Times New Roman" w:cs="Times New Roman"/>
          <w:color w:val="000000"/>
          <w:sz w:val="16"/>
          <w:szCs w:val="16"/>
          <w:lang w:eastAsia="cs-CZ"/>
        </w:rPr>
      </w:pPr>
      <w:r>
        <w:rPr>
          <w:rStyle w:val="Znakapoznpodarou"/>
        </w:rPr>
        <w:footnoteRef/>
      </w:r>
      <w:r w:rsidRPr="00E01F84">
        <w:rPr>
          <w:rFonts w:eastAsia="Times New Roman" w:cs="Times New Roman"/>
          <w:color w:val="000000"/>
          <w:sz w:val="16"/>
          <w:szCs w:val="16"/>
          <w:lang w:eastAsia="cs-CZ"/>
        </w:rPr>
        <w:t xml:space="preserve">Kvalifikovaný odhad je založený na </w:t>
      </w:r>
      <w:proofErr w:type="spellStart"/>
      <w:r w:rsidRPr="00E01F84">
        <w:rPr>
          <w:rFonts w:eastAsia="Times New Roman" w:cs="Times New Roman"/>
          <w:color w:val="000000"/>
          <w:sz w:val="16"/>
          <w:szCs w:val="16"/>
          <w:lang w:eastAsia="cs-CZ"/>
        </w:rPr>
        <w:t>demokrafických</w:t>
      </w:r>
      <w:proofErr w:type="spellEnd"/>
      <w:r w:rsidRPr="00E01F84">
        <w:rPr>
          <w:rFonts w:eastAsia="Times New Roman" w:cs="Times New Roman"/>
          <w:color w:val="000000"/>
          <w:sz w:val="16"/>
          <w:szCs w:val="16"/>
          <w:lang w:eastAsia="cs-CZ"/>
        </w:rPr>
        <w:t xml:space="preserve"> ukazatelích - počet obyvatel jednotlivých obcí/ORP, … Analýza sociálně </w:t>
      </w:r>
      <w:r>
        <w:rPr>
          <w:rFonts w:eastAsia="Times New Roman" w:cs="Times New Roman"/>
          <w:color w:val="000000"/>
          <w:sz w:val="16"/>
          <w:szCs w:val="16"/>
          <w:lang w:eastAsia="cs-CZ"/>
        </w:rPr>
        <w:t>v</w:t>
      </w:r>
      <w:r w:rsidRPr="00E01F84">
        <w:rPr>
          <w:rFonts w:eastAsia="Times New Roman" w:cs="Times New Roman"/>
          <w:color w:val="000000"/>
          <w:sz w:val="16"/>
          <w:szCs w:val="16"/>
          <w:lang w:eastAsia="cs-CZ"/>
        </w:rPr>
        <w:t xml:space="preserve">yloučených lokalit Libereckého kraje (2013), Koncepce kriminality Libereckého kraje 2012-2016, Socioekonomická analýza - Mapy rozložení ohrožení dětí a rodin v ŘR (2013), </w:t>
      </w:r>
      <w:proofErr w:type="spellStart"/>
      <w:r w:rsidRPr="00E01F84">
        <w:rPr>
          <w:rFonts w:eastAsia="Times New Roman" w:cs="Times New Roman"/>
          <w:color w:val="000000"/>
          <w:sz w:val="16"/>
          <w:szCs w:val="16"/>
          <w:lang w:eastAsia="cs-CZ"/>
        </w:rPr>
        <w:t>Gabalova</w:t>
      </w:r>
      <w:proofErr w:type="spellEnd"/>
      <w:r w:rsidRPr="00E01F84">
        <w:rPr>
          <w:rFonts w:eastAsia="Times New Roman" w:cs="Times New Roman"/>
          <w:color w:val="000000"/>
          <w:sz w:val="16"/>
          <w:szCs w:val="16"/>
          <w:lang w:eastAsia="cs-CZ"/>
        </w:rPr>
        <w:t xml:space="preserve"> studie SVL (2015)</w:t>
      </w:r>
    </w:p>
    <w:p w:rsidR="00C53C65" w:rsidRDefault="00C53C65" w:rsidP="000B07A6">
      <w:pPr>
        <w:pStyle w:val="Textpoznpodarou"/>
      </w:pPr>
    </w:p>
  </w:footnote>
  <w:footnote w:id="6">
    <w:p w:rsidR="00C53C65" w:rsidRPr="00E01F84" w:rsidRDefault="00C53C65" w:rsidP="00686127">
      <w:pPr>
        <w:rPr>
          <w:rFonts w:eastAsia="Times New Roman" w:cs="Times New Roman"/>
          <w:color w:val="000000"/>
          <w:sz w:val="16"/>
          <w:szCs w:val="16"/>
          <w:lang w:eastAsia="cs-CZ"/>
        </w:rPr>
      </w:pPr>
      <w:r>
        <w:rPr>
          <w:rStyle w:val="Znakapoznpodarou"/>
        </w:rPr>
        <w:footnoteRef/>
      </w:r>
      <w:r>
        <w:t xml:space="preserve"> </w:t>
      </w:r>
      <w:r w:rsidRPr="00E01F84">
        <w:rPr>
          <w:rFonts w:eastAsia="Times New Roman" w:cs="Times New Roman"/>
          <w:color w:val="000000"/>
          <w:sz w:val="16"/>
          <w:szCs w:val="16"/>
          <w:lang w:eastAsia="cs-CZ"/>
        </w:rPr>
        <w:t xml:space="preserve">Kvalifikovaný odhad je založený na </w:t>
      </w:r>
      <w:proofErr w:type="spellStart"/>
      <w:r w:rsidRPr="00E01F84">
        <w:rPr>
          <w:rFonts w:eastAsia="Times New Roman" w:cs="Times New Roman"/>
          <w:color w:val="000000"/>
          <w:sz w:val="16"/>
          <w:szCs w:val="16"/>
          <w:lang w:eastAsia="cs-CZ"/>
        </w:rPr>
        <w:t>demokrafických</w:t>
      </w:r>
      <w:proofErr w:type="spellEnd"/>
      <w:r w:rsidRPr="00E01F84">
        <w:rPr>
          <w:rFonts w:eastAsia="Times New Roman" w:cs="Times New Roman"/>
          <w:color w:val="000000"/>
          <w:sz w:val="16"/>
          <w:szCs w:val="16"/>
          <w:lang w:eastAsia="cs-CZ"/>
        </w:rPr>
        <w:t xml:space="preserve"> ukazatelích - počet obyvatel jednotlivých obcí/ORP, … Analýza sociálně </w:t>
      </w:r>
      <w:r>
        <w:rPr>
          <w:rFonts w:eastAsia="Times New Roman" w:cs="Times New Roman"/>
          <w:color w:val="000000"/>
          <w:sz w:val="16"/>
          <w:szCs w:val="16"/>
          <w:lang w:eastAsia="cs-CZ"/>
        </w:rPr>
        <w:t>v</w:t>
      </w:r>
      <w:r w:rsidRPr="00E01F84">
        <w:rPr>
          <w:rFonts w:eastAsia="Times New Roman" w:cs="Times New Roman"/>
          <w:color w:val="000000"/>
          <w:sz w:val="16"/>
          <w:szCs w:val="16"/>
          <w:lang w:eastAsia="cs-CZ"/>
        </w:rPr>
        <w:t xml:space="preserve">yloučených lokalit Libereckého kraje (2013), Koncepce kriminality Libereckého kraje 2012-2016, Socioekonomická analýza - Mapy rozložení ohrožení dětí a rodin v ŘR (2013), </w:t>
      </w:r>
      <w:proofErr w:type="spellStart"/>
      <w:r w:rsidRPr="00E01F84">
        <w:rPr>
          <w:rFonts w:eastAsia="Times New Roman" w:cs="Times New Roman"/>
          <w:color w:val="000000"/>
          <w:sz w:val="16"/>
          <w:szCs w:val="16"/>
          <w:lang w:eastAsia="cs-CZ"/>
        </w:rPr>
        <w:t>Gabalova</w:t>
      </w:r>
      <w:proofErr w:type="spellEnd"/>
      <w:r w:rsidRPr="00E01F84">
        <w:rPr>
          <w:rFonts w:eastAsia="Times New Roman" w:cs="Times New Roman"/>
          <w:color w:val="000000"/>
          <w:sz w:val="16"/>
          <w:szCs w:val="16"/>
          <w:lang w:eastAsia="cs-CZ"/>
        </w:rPr>
        <w:t xml:space="preserve"> studie SVL (2015)</w:t>
      </w:r>
    </w:p>
    <w:p w:rsidR="00C53C65" w:rsidRDefault="00C53C65">
      <w:pPr>
        <w:pStyle w:val="Textpoznpod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67040"/>
    <w:multiLevelType w:val="hybridMultilevel"/>
    <w:tmpl w:val="2D464D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501326D"/>
    <w:multiLevelType w:val="hybridMultilevel"/>
    <w:tmpl w:val="BDC247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8A41F3C"/>
    <w:multiLevelType w:val="hybridMultilevel"/>
    <w:tmpl w:val="C8DE8920"/>
    <w:lvl w:ilvl="0" w:tplc="04050011">
      <w:start w:val="1"/>
      <w:numFmt w:val="decimal"/>
      <w:lvlText w:val="%1)"/>
      <w:lvlJc w:val="left"/>
      <w:pPr>
        <w:ind w:left="360" w:hanging="360"/>
      </w:pPr>
      <w:rPr>
        <w:rFonts w:hint="default"/>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nsid w:val="0CA42016"/>
    <w:multiLevelType w:val="hybridMultilevel"/>
    <w:tmpl w:val="45D6B6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41F29F7"/>
    <w:multiLevelType w:val="hybridMultilevel"/>
    <w:tmpl w:val="3C9E09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6B12C43"/>
    <w:multiLevelType w:val="hybridMultilevel"/>
    <w:tmpl w:val="A49ECD22"/>
    <w:lvl w:ilvl="0" w:tplc="E46C9572">
      <w:numFmt w:val="bullet"/>
      <w:lvlText w:val="-"/>
      <w:lvlJc w:val="left"/>
      <w:pPr>
        <w:ind w:left="360" w:hanging="360"/>
      </w:pPr>
      <w:rPr>
        <w:rFonts w:ascii="Calibri" w:eastAsiaTheme="minorHAnsi" w:hAnsi="Calibri" w:cstheme="minorBid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nsid w:val="182165A1"/>
    <w:multiLevelType w:val="hybridMultilevel"/>
    <w:tmpl w:val="8AFEABA0"/>
    <w:lvl w:ilvl="0" w:tplc="384C2F36">
      <w:numFmt w:val="bullet"/>
      <w:lvlText w:val="-"/>
      <w:lvlJc w:val="left"/>
      <w:pPr>
        <w:ind w:left="1065" w:hanging="360"/>
      </w:pPr>
      <w:rPr>
        <w:rFonts w:ascii="Calibri" w:eastAsia="Calibri" w:hAnsi="Calibri" w:cs="Times New Roman" w:hint="default"/>
      </w:rPr>
    </w:lvl>
    <w:lvl w:ilvl="1" w:tplc="04050003">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7">
    <w:nsid w:val="18343AFE"/>
    <w:multiLevelType w:val="hybridMultilevel"/>
    <w:tmpl w:val="AD589E98"/>
    <w:lvl w:ilvl="0" w:tplc="C9C4E8B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83C7BF0"/>
    <w:multiLevelType w:val="hybridMultilevel"/>
    <w:tmpl w:val="D53AA2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C11739A"/>
    <w:multiLevelType w:val="multilevel"/>
    <w:tmpl w:val="59D833CA"/>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1823654"/>
    <w:multiLevelType w:val="hybridMultilevel"/>
    <w:tmpl w:val="7C54412C"/>
    <w:lvl w:ilvl="0" w:tplc="ACAE138E">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5706BC1"/>
    <w:multiLevelType w:val="hybridMultilevel"/>
    <w:tmpl w:val="4932553A"/>
    <w:lvl w:ilvl="0" w:tplc="A7EA51C6">
      <w:numFmt w:val="bullet"/>
      <w:lvlText w:val="–"/>
      <w:lvlJc w:val="left"/>
      <w:pPr>
        <w:ind w:left="720" w:hanging="360"/>
      </w:pPr>
      <w:rPr>
        <w:rFonts w:ascii="Times" w:eastAsia="DejaVuSans" w:hAnsi="Times" w:cs="Time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71E6BFD"/>
    <w:multiLevelType w:val="hybridMultilevel"/>
    <w:tmpl w:val="1946FD1E"/>
    <w:lvl w:ilvl="0" w:tplc="04050001">
      <w:start w:val="1"/>
      <w:numFmt w:val="bullet"/>
      <w:lvlText w:val=""/>
      <w:lvlJc w:val="left"/>
      <w:pPr>
        <w:ind w:left="1914" w:hanging="360"/>
      </w:pPr>
      <w:rPr>
        <w:rFonts w:ascii="Symbol" w:hAnsi="Symbol" w:hint="default"/>
      </w:rPr>
    </w:lvl>
    <w:lvl w:ilvl="1" w:tplc="04050003">
      <w:start w:val="1"/>
      <w:numFmt w:val="bullet"/>
      <w:lvlText w:val="o"/>
      <w:lvlJc w:val="left"/>
      <w:pPr>
        <w:ind w:left="2634" w:hanging="360"/>
      </w:pPr>
      <w:rPr>
        <w:rFonts w:ascii="Courier New" w:hAnsi="Courier New" w:cs="Courier New" w:hint="default"/>
      </w:rPr>
    </w:lvl>
    <w:lvl w:ilvl="2" w:tplc="04050005" w:tentative="1">
      <w:start w:val="1"/>
      <w:numFmt w:val="bullet"/>
      <w:lvlText w:val=""/>
      <w:lvlJc w:val="left"/>
      <w:pPr>
        <w:ind w:left="3354" w:hanging="360"/>
      </w:pPr>
      <w:rPr>
        <w:rFonts w:ascii="Wingdings" w:hAnsi="Wingdings" w:hint="default"/>
      </w:rPr>
    </w:lvl>
    <w:lvl w:ilvl="3" w:tplc="04050001" w:tentative="1">
      <w:start w:val="1"/>
      <w:numFmt w:val="bullet"/>
      <w:lvlText w:val=""/>
      <w:lvlJc w:val="left"/>
      <w:pPr>
        <w:ind w:left="4074" w:hanging="360"/>
      </w:pPr>
      <w:rPr>
        <w:rFonts w:ascii="Symbol" w:hAnsi="Symbol" w:hint="default"/>
      </w:rPr>
    </w:lvl>
    <w:lvl w:ilvl="4" w:tplc="04050003" w:tentative="1">
      <w:start w:val="1"/>
      <w:numFmt w:val="bullet"/>
      <w:lvlText w:val="o"/>
      <w:lvlJc w:val="left"/>
      <w:pPr>
        <w:ind w:left="4794" w:hanging="360"/>
      </w:pPr>
      <w:rPr>
        <w:rFonts w:ascii="Courier New" w:hAnsi="Courier New" w:cs="Courier New" w:hint="default"/>
      </w:rPr>
    </w:lvl>
    <w:lvl w:ilvl="5" w:tplc="04050005" w:tentative="1">
      <w:start w:val="1"/>
      <w:numFmt w:val="bullet"/>
      <w:lvlText w:val=""/>
      <w:lvlJc w:val="left"/>
      <w:pPr>
        <w:ind w:left="5514" w:hanging="360"/>
      </w:pPr>
      <w:rPr>
        <w:rFonts w:ascii="Wingdings" w:hAnsi="Wingdings" w:hint="default"/>
      </w:rPr>
    </w:lvl>
    <w:lvl w:ilvl="6" w:tplc="04050001" w:tentative="1">
      <w:start w:val="1"/>
      <w:numFmt w:val="bullet"/>
      <w:lvlText w:val=""/>
      <w:lvlJc w:val="left"/>
      <w:pPr>
        <w:ind w:left="6234" w:hanging="360"/>
      </w:pPr>
      <w:rPr>
        <w:rFonts w:ascii="Symbol" w:hAnsi="Symbol" w:hint="default"/>
      </w:rPr>
    </w:lvl>
    <w:lvl w:ilvl="7" w:tplc="04050003" w:tentative="1">
      <w:start w:val="1"/>
      <w:numFmt w:val="bullet"/>
      <w:lvlText w:val="o"/>
      <w:lvlJc w:val="left"/>
      <w:pPr>
        <w:ind w:left="6954" w:hanging="360"/>
      </w:pPr>
      <w:rPr>
        <w:rFonts w:ascii="Courier New" w:hAnsi="Courier New" w:cs="Courier New" w:hint="default"/>
      </w:rPr>
    </w:lvl>
    <w:lvl w:ilvl="8" w:tplc="04050005" w:tentative="1">
      <w:start w:val="1"/>
      <w:numFmt w:val="bullet"/>
      <w:lvlText w:val=""/>
      <w:lvlJc w:val="left"/>
      <w:pPr>
        <w:ind w:left="7674" w:hanging="360"/>
      </w:pPr>
      <w:rPr>
        <w:rFonts w:ascii="Wingdings" w:hAnsi="Wingdings" w:hint="default"/>
      </w:rPr>
    </w:lvl>
  </w:abstractNum>
  <w:abstractNum w:abstractNumId="13">
    <w:nsid w:val="2F8A0DE5"/>
    <w:multiLevelType w:val="hybridMultilevel"/>
    <w:tmpl w:val="F7121D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3A877EF"/>
    <w:multiLevelType w:val="hybridMultilevel"/>
    <w:tmpl w:val="0188006E"/>
    <w:lvl w:ilvl="0" w:tplc="63D66D0C">
      <w:start w:val="6"/>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61F0DF7"/>
    <w:multiLevelType w:val="hybridMultilevel"/>
    <w:tmpl w:val="D632BD18"/>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16">
    <w:nsid w:val="38623CF7"/>
    <w:multiLevelType w:val="hybridMultilevel"/>
    <w:tmpl w:val="7174EA94"/>
    <w:lvl w:ilvl="0" w:tplc="E976F91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B3352DB"/>
    <w:multiLevelType w:val="hybridMultilevel"/>
    <w:tmpl w:val="E97E1314"/>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18">
    <w:nsid w:val="3C030133"/>
    <w:multiLevelType w:val="hybridMultilevel"/>
    <w:tmpl w:val="4E74508E"/>
    <w:lvl w:ilvl="0" w:tplc="04050001">
      <w:start w:val="1"/>
      <w:numFmt w:val="bullet"/>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9">
    <w:nsid w:val="3CA96D93"/>
    <w:multiLevelType w:val="hybridMultilevel"/>
    <w:tmpl w:val="CEF87F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040071E"/>
    <w:multiLevelType w:val="hybridMultilevel"/>
    <w:tmpl w:val="57887D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3363FFC"/>
    <w:multiLevelType w:val="hybridMultilevel"/>
    <w:tmpl w:val="EFC29E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3A60754"/>
    <w:multiLevelType w:val="hybridMultilevel"/>
    <w:tmpl w:val="BB342B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47641887"/>
    <w:multiLevelType w:val="hybridMultilevel"/>
    <w:tmpl w:val="0562F496"/>
    <w:lvl w:ilvl="0" w:tplc="7AACAFA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486627AB"/>
    <w:multiLevelType w:val="hybridMultilevel"/>
    <w:tmpl w:val="E116C3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92C5071"/>
    <w:multiLevelType w:val="hybridMultilevel"/>
    <w:tmpl w:val="6576CE6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9BF6DEE"/>
    <w:multiLevelType w:val="hybridMultilevel"/>
    <w:tmpl w:val="4BDCA1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DB73C5F"/>
    <w:multiLevelType w:val="hybridMultilevel"/>
    <w:tmpl w:val="6166EAA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E71183A"/>
    <w:multiLevelType w:val="hybridMultilevel"/>
    <w:tmpl w:val="5EAC4EF4"/>
    <w:lvl w:ilvl="0" w:tplc="6F5CA522">
      <w:numFmt w:val="bullet"/>
      <w:lvlText w:val="–"/>
      <w:lvlJc w:val="left"/>
      <w:pPr>
        <w:ind w:left="720" w:hanging="360"/>
      </w:pPr>
      <w:rPr>
        <w:rFonts w:ascii="Times" w:eastAsia="DejaVuSans" w:hAnsi="Times" w:cs="Time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4FB6480B"/>
    <w:multiLevelType w:val="hybridMultilevel"/>
    <w:tmpl w:val="567686A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3900C58"/>
    <w:multiLevelType w:val="hybridMultilevel"/>
    <w:tmpl w:val="985A3A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55560F20"/>
    <w:multiLevelType w:val="hybridMultilevel"/>
    <w:tmpl w:val="C3180194"/>
    <w:lvl w:ilvl="0" w:tplc="63D66D0C">
      <w:start w:val="6"/>
      <w:numFmt w:val="bullet"/>
      <w:lvlText w:val="-"/>
      <w:lvlJc w:val="left"/>
      <w:pPr>
        <w:ind w:left="788" w:hanging="360"/>
      </w:pPr>
      <w:rPr>
        <w:rFonts w:ascii="Times New Roman" w:eastAsia="Times New Roman" w:hAnsi="Times New Roman" w:cs="Times New Roman" w:hint="default"/>
      </w:rPr>
    </w:lvl>
    <w:lvl w:ilvl="1" w:tplc="04050003" w:tentative="1">
      <w:start w:val="1"/>
      <w:numFmt w:val="bullet"/>
      <w:lvlText w:val="o"/>
      <w:lvlJc w:val="left"/>
      <w:pPr>
        <w:ind w:left="1508" w:hanging="360"/>
      </w:pPr>
      <w:rPr>
        <w:rFonts w:ascii="Courier New" w:hAnsi="Courier New" w:cs="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cs="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cs="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32">
    <w:nsid w:val="583772ED"/>
    <w:multiLevelType w:val="hybridMultilevel"/>
    <w:tmpl w:val="A9D290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58A50454"/>
    <w:multiLevelType w:val="multilevel"/>
    <w:tmpl w:val="04050025"/>
    <w:lvl w:ilvl="0">
      <w:start w:val="1"/>
      <w:numFmt w:val="decimal"/>
      <w:pStyle w:val="Nadpis1"/>
      <w:lvlText w:val="%1"/>
      <w:lvlJc w:val="left"/>
      <w:pPr>
        <w:ind w:left="5961" w:hanging="432"/>
      </w:pPr>
    </w:lvl>
    <w:lvl w:ilvl="1">
      <w:start w:val="1"/>
      <w:numFmt w:val="decimal"/>
      <w:pStyle w:val="Nadpis2"/>
      <w:lvlText w:val="%1.%2"/>
      <w:lvlJc w:val="left"/>
      <w:pPr>
        <w:ind w:left="576" w:hanging="576"/>
      </w:pPr>
    </w:lvl>
    <w:lvl w:ilvl="2">
      <w:start w:val="1"/>
      <w:numFmt w:val="decimal"/>
      <w:pStyle w:val="Nadpis3"/>
      <w:lvlText w:val="%1.%2.%3"/>
      <w:lvlJc w:val="left"/>
      <w:pPr>
        <w:ind w:left="4548"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4">
    <w:nsid w:val="5A07041B"/>
    <w:multiLevelType w:val="hybridMultilevel"/>
    <w:tmpl w:val="4A2CF4CA"/>
    <w:lvl w:ilvl="0" w:tplc="51FCCBC6">
      <w:numFmt w:val="bullet"/>
      <w:lvlText w:val="-"/>
      <w:lvlJc w:val="left"/>
      <w:pPr>
        <w:ind w:left="1440" w:hanging="360"/>
      </w:pPr>
      <w:rPr>
        <w:rFonts w:ascii="Calibri" w:eastAsia="Calibri" w:hAnsi="Calibri" w:cs="Times New Roman" w:hint="default"/>
      </w:rPr>
    </w:lvl>
    <w:lvl w:ilvl="1" w:tplc="51FCCBC6">
      <w:numFmt w:val="bullet"/>
      <w:lvlText w:val="-"/>
      <w:lvlJc w:val="left"/>
      <w:pPr>
        <w:ind w:left="2160" w:hanging="360"/>
      </w:pPr>
      <w:rPr>
        <w:rFonts w:ascii="Calibri" w:eastAsia="Calibri" w:hAnsi="Calibri" w:cs="Times New Roman"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35">
    <w:nsid w:val="5AC867FC"/>
    <w:multiLevelType w:val="hybridMultilevel"/>
    <w:tmpl w:val="EC88C6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5D9727BF"/>
    <w:multiLevelType w:val="hybridMultilevel"/>
    <w:tmpl w:val="D0E212A0"/>
    <w:lvl w:ilvl="0" w:tplc="04050001">
      <w:start w:val="1"/>
      <w:numFmt w:val="bullet"/>
      <w:lvlText w:val=""/>
      <w:lvlJc w:val="left"/>
      <w:pPr>
        <w:ind w:left="1068" w:hanging="360"/>
      </w:pPr>
      <w:rPr>
        <w:rFonts w:ascii="Symbol" w:hAnsi="Symbol" w:hint="default"/>
      </w:rPr>
    </w:lvl>
    <w:lvl w:ilvl="1" w:tplc="366AD5D4">
      <w:numFmt w:val="bullet"/>
      <w:lvlText w:val="-"/>
      <w:lvlJc w:val="left"/>
      <w:pPr>
        <w:ind w:left="1788" w:hanging="360"/>
      </w:pPr>
      <w:rPr>
        <w:rFonts w:ascii="Calibri" w:eastAsiaTheme="minorHAnsi" w:hAnsi="Calibri" w:cstheme="minorBidi"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7">
    <w:nsid w:val="617A4452"/>
    <w:multiLevelType w:val="hybridMultilevel"/>
    <w:tmpl w:val="9B0810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64ED377C"/>
    <w:multiLevelType w:val="hybridMultilevel"/>
    <w:tmpl w:val="1FE86D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65467C6D"/>
    <w:multiLevelType w:val="hybridMultilevel"/>
    <w:tmpl w:val="780870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655D5BFD"/>
    <w:multiLevelType w:val="hybridMultilevel"/>
    <w:tmpl w:val="8416BB4C"/>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Courier New" w:hint="default"/>
      </w:rPr>
    </w:lvl>
    <w:lvl w:ilvl="2" w:tplc="04050005">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1">
    <w:nsid w:val="65E30F8E"/>
    <w:multiLevelType w:val="hybridMultilevel"/>
    <w:tmpl w:val="6B368EC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68A96A47"/>
    <w:multiLevelType w:val="hybridMultilevel"/>
    <w:tmpl w:val="748A47FA"/>
    <w:lvl w:ilvl="0" w:tplc="B6D4707A">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43">
    <w:nsid w:val="6AF45BD9"/>
    <w:multiLevelType w:val="hybridMultilevel"/>
    <w:tmpl w:val="C75CB578"/>
    <w:lvl w:ilvl="0" w:tplc="366AD5D4">
      <w:numFmt w:val="bullet"/>
      <w:lvlText w:val="-"/>
      <w:lvlJc w:val="left"/>
      <w:pPr>
        <w:ind w:left="1776" w:hanging="360"/>
      </w:pPr>
      <w:rPr>
        <w:rFonts w:ascii="Calibri" w:eastAsiaTheme="minorHAnsi" w:hAnsi="Calibri" w:cstheme="minorBidi" w:hint="default"/>
      </w:rPr>
    </w:lvl>
    <w:lvl w:ilvl="1" w:tplc="04050003">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44">
    <w:nsid w:val="73962384"/>
    <w:multiLevelType w:val="hybridMultilevel"/>
    <w:tmpl w:val="A612A974"/>
    <w:lvl w:ilvl="0" w:tplc="04050001">
      <w:start w:val="1"/>
      <w:numFmt w:val="bullet"/>
      <w:lvlText w:val=""/>
      <w:lvlJc w:val="left"/>
      <w:pPr>
        <w:tabs>
          <w:tab w:val="num" w:pos="720"/>
        </w:tabs>
        <w:ind w:left="720" w:hanging="360"/>
      </w:pPr>
      <w:rPr>
        <w:rFonts w:ascii="Symbol" w:hAnsi="Symbol" w:hint="default"/>
      </w:rPr>
    </w:lvl>
    <w:lvl w:ilvl="1" w:tplc="518A89F4">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nsid w:val="79032803"/>
    <w:multiLevelType w:val="hybridMultilevel"/>
    <w:tmpl w:val="714012F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79701B11"/>
    <w:multiLevelType w:val="hybridMultilevel"/>
    <w:tmpl w:val="244CBD8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num w:numId="1">
    <w:abstractNumId w:val="28"/>
  </w:num>
  <w:num w:numId="2">
    <w:abstractNumId w:val="20"/>
  </w:num>
  <w:num w:numId="3">
    <w:abstractNumId w:val="10"/>
  </w:num>
  <w:num w:numId="4">
    <w:abstractNumId w:val="9"/>
  </w:num>
  <w:num w:numId="5">
    <w:abstractNumId w:val="33"/>
  </w:num>
  <w:num w:numId="6">
    <w:abstractNumId w:val="17"/>
  </w:num>
  <w:num w:numId="7">
    <w:abstractNumId w:val="0"/>
  </w:num>
  <w:num w:numId="8">
    <w:abstractNumId w:val="35"/>
  </w:num>
  <w:num w:numId="9">
    <w:abstractNumId w:val="36"/>
  </w:num>
  <w:num w:numId="10">
    <w:abstractNumId w:val="18"/>
  </w:num>
  <w:num w:numId="11">
    <w:abstractNumId w:val="43"/>
  </w:num>
  <w:num w:numId="12">
    <w:abstractNumId w:val="12"/>
  </w:num>
  <w:num w:numId="13">
    <w:abstractNumId w:val="15"/>
  </w:num>
  <w:num w:numId="14">
    <w:abstractNumId w:val="22"/>
  </w:num>
  <w:num w:numId="15">
    <w:abstractNumId w:val="19"/>
  </w:num>
  <w:num w:numId="16">
    <w:abstractNumId w:val="30"/>
  </w:num>
  <w:num w:numId="17">
    <w:abstractNumId w:val="46"/>
  </w:num>
  <w:num w:numId="18">
    <w:abstractNumId w:val="45"/>
  </w:num>
  <w:num w:numId="19">
    <w:abstractNumId w:val="1"/>
  </w:num>
  <w:num w:numId="20">
    <w:abstractNumId w:val="42"/>
  </w:num>
  <w:num w:numId="21">
    <w:abstractNumId w:val="41"/>
  </w:num>
  <w:num w:numId="22">
    <w:abstractNumId w:val="29"/>
  </w:num>
  <w:num w:numId="23">
    <w:abstractNumId w:val="40"/>
  </w:num>
  <w:num w:numId="24">
    <w:abstractNumId w:val="38"/>
  </w:num>
  <w:num w:numId="25">
    <w:abstractNumId w:val="14"/>
  </w:num>
  <w:num w:numId="26">
    <w:abstractNumId w:val="27"/>
  </w:num>
  <w:num w:numId="27">
    <w:abstractNumId w:val="5"/>
  </w:num>
  <w:num w:numId="28">
    <w:abstractNumId w:val="2"/>
  </w:num>
  <w:num w:numId="29">
    <w:abstractNumId w:val="8"/>
  </w:num>
  <w:num w:numId="30">
    <w:abstractNumId w:val="11"/>
  </w:num>
  <w:num w:numId="31">
    <w:abstractNumId w:val="23"/>
  </w:num>
  <w:num w:numId="32">
    <w:abstractNumId w:val="6"/>
  </w:num>
  <w:num w:numId="33">
    <w:abstractNumId w:val="25"/>
  </w:num>
  <w:num w:numId="34">
    <w:abstractNumId w:val="26"/>
  </w:num>
  <w:num w:numId="35">
    <w:abstractNumId w:val="24"/>
  </w:num>
  <w:num w:numId="36">
    <w:abstractNumId w:val="32"/>
  </w:num>
  <w:num w:numId="37">
    <w:abstractNumId w:val="39"/>
  </w:num>
  <w:num w:numId="38">
    <w:abstractNumId w:val="44"/>
  </w:num>
  <w:num w:numId="39">
    <w:abstractNumId w:val="7"/>
  </w:num>
  <w:num w:numId="40">
    <w:abstractNumId w:val="37"/>
  </w:num>
  <w:num w:numId="41">
    <w:abstractNumId w:val="3"/>
  </w:num>
  <w:num w:numId="42">
    <w:abstractNumId w:val="21"/>
  </w:num>
  <w:num w:numId="43">
    <w:abstractNumId w:val="31"/>
  </w:num>
  <w:num w:numId="44">
    <w:abstractNumId w:val="34"/>
  </w:num>
  <w:num w:numId="45">
    <w:abstractNumId w:val="8"/>
  </w:num>
  <w:num w:numId="46">
    <w:abstractNumId w:val="4"/>
  </w:num>
  <w:num w:numId="47">
    <w:abstractNumId w:val="13"/>
  </w:num>
  <w:num w:numId="48">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4667F"/>
    <w:rsid w:val="00003AA9"/>
    <w:rsid w:val="0000608E"/>
    <w:rsid w:val="00007A6C"/>
    <w:rsid w:val="00010F27"/>
    <w:rsid w:val="00011AA0"/>
    <w:rsid w:val="000147B5"/>
    <w:rsid w:val="0002511B"/>
    <w:rsid w:val="00026698"/>
    <w:rsid w:val="00031BB6"/>
    <w:rsid w:val="00034EF9"/>
    <w:rsid w:val="0003573B"/>
    <w:rsid w:val="00036684"/>
    <w:rsid w:val="00040743"/>
    <w:rsid w:val="000420A8"/>
    <w:rsid w:val="00043B6E"/>
    <w:rsid w:val="00045B3D"/>
    <w:rsid w:val="00047F3F"/>
    <w:rsid w:val="00051615"/>
    <w:rsid w:val="00057CB8"/>
    <w:rsid w:val="000830CF"/>
    <w:rsid w:val="00095997"/>
    <w:rsid w:val="00096E16"/>
    <w:rsid w:val="000977F2"/>
    <w:rsid w:val="000A1A4D"/>
    <w:rsid w:val="000A2E0C"/>
    <w:rsid w:val="000A3428"/>
    <w:rsid w:val="000B07A6"/>
    <w:rsid w:val="000B355E"/>
    <w:rsid w:val="000C6E85"/>
    <w:rsid w:val="000E044A"/>
    <w:rsid w:val="000E0560"/>
    <w:rsid w:val="000E3871"/>
    <w:rsid w:val="000E7BC1"/>
    <w:rsid w:val="000E7BEF"/>
    <w:rsid w:val="000F0C55"/>
    <w:rsid w:val="000F2668"/>
    <w:rsid w:val="000F3836"/>
    <w:rsid w:val="001037D4"/>
    <w:rsid w:val="00105502"/>
    <w:rsid w:val="001100D1"/>
    <w:rsid w:val="00110D38"/>
    <w:rsid w:val="00117983"/>
    <w:rsid w:val="00123924"/>
    <w:rsid w:val="00124A40"/>
    <w:rsid w:val="0013004F"/>
    <w:rsid w:val="00131BD8"/>
    <w:rsid w:val="0013672F"/>
    <w:rsid w:val="00137BA0"/>
    <w:rsid w:val="0015326A"/>
    <w:rsid w:val="00153EDA"/>
    <w:rsid w:val="00154108"/>
    <w:rsid w:val="0015696D"/>
    <w:rsid w:val="00157FF5"/>
    <w:rsid w:val="0016451F"/>
    <w:rsid w:val="00164B92"/>
    <w:rsid w:val="0016534E"/>
    <w:rsid w:val="0016674E"/>
    <w:rsid w:val="00167EFF"/>
    <w:rsid w:val="0017642F"/>
    <w:rsid w:val="00177512"/>
    <w:rsid w:val="00177E15"/>
    <w:rsid w:val="00183915"/>
    <w:rsid w:val="00186565"/>
    <w:rsid w:val="00193238"/>
    <w:rsid w:val="0019752C"/>
    <w:rsid w:val="00197954"/>
    <w:rsid w:val="00197EEA"/>
    <w:rsid w:val="001A0ED8"/>
    <w:rsid w:val="001A19E7"/>
    <w:rsid w:val="001A5217"/>
    <w:rsid w:val="001B0131"/>
    <w:rsid w:val="001B1A31"/>
    <w:rsid w:val="001C3144"/>
    <w:rsid w:val="001C5732"/>
    <w:rsid w:val="001C7F41"/>
    <w:rsid w:val="001D39B1"/>
    <w:rsid w:val="001D4BFA"/>
    <w:rsid w:val="001D5E7A"/>
    <w:rsid w:val="001E27DD"/>
    <w:rsid w:val="001E37AA"/>
    <w:rsid w:val="0021158A"/>
    <w:rsid w:val="002139FF"/>
    <w:rsid w:val="00215C87"/>
    <w:rsid w:val="00223A8E"/>
    <w:rsid w:val="002250BB"/>
    <w:rsid w:val="00231606"/>
    <w:rsid w:val="0023697F"/>
    <w:rsid w:val="00243B50"/>
    <w:rsid w:val="00247DF9"/>
    <w:rsid w:val="00247EEC"/>
    <w:rsid w:val="0025251D"/>
    <w:rsid w:val="00255A4B"/>
    <w:rsid w:val="0026082A"/>
    <w:rsid w:val="002735CF"/>
    <w:rsid w:val="00295631"/>
    <w:rsid w:val="002A5E6B"/>
    <w:rsid w:val="002B05E0"/>
    <w:rsid w:val="002C3A61"/>
    <w:rsid w:val="002D079C"/>
    <w:rsid w:val="002D1366"/>
    <w:rsid w:val="002D1F32"/>
    <w:rsid w:val="002D3A0A"/>
    <w:rsid w:val="002D3EF9"/>
    <w:rsid w:val="002E3F7E"/>
    <w:rsid w:val="002E4037"/>
    <w:rsid w:val="002F6185"/>
    <w:rsid w:val="002F65B0"/>
    <w:rsid w:val="003009EB"/>
    <w:rsid w:val="0030186A"/>
    <w:rsid w:val="00302AE8"/>
    <w:rsid w:val="00304117"/>
    <w:rsid w:val="00304FB7"/>
    <w:rsid w:val="003055F1"/>
    <w:rsid w:val="00305A30"/>
    <w:rsid w:val="003062F5"/>
    <w:rsid w:val="00307FA3"/>
    <w:rsid w:val="00314AE4"/>
    <w:rsid w:val="003237B3"/>
    <w:rsid w:val="00324ACA"/>
    <w:rsid w:val="00325B45"/>
    <w:rsid w:val="0032792E"/>
    <w:rsid w:val="00331C09"/>
    <w:rsid w:val="00332AEE"/>
    <w:rsid w:val="00347246"/>
    <w:rsid w:val="003537DD"/>
    <w:rsid w:val="003642BC"/>
    <w:rsid w:val="00374DF2"/>
    <w:rsid w:val="003847FE"/>
    <w:rsid w:val="003936A4"/>
    <w:rsid w:val="0039507F"/>
    <w:rsid w:val="00397A7B"/>
    <w:rsid w:val="003B0B16"/>
    <w:rsid w:val="003B47D5"/>
    <w:rsid w:val="003C607F"/>
    <w:rsid w:val="003D32FB"/>
    <w:rsid w:val="003D5317"/>
    <w:rsid w:val="003E737F"/>
    <w:rsid w:val="003F0CE5"/>
    <w:rsid w:val="003F1B56"/>
    <w:rsid w:val="0040322E"/>
    <w:rsid w:val="00404AC2"/>
    <w:rsid w:val="00404FDA"/>
    <w:rsid w:val="00416B3B"/>
    <w:rsid w:val="00417B1D"/>
    <w:rsid w:val="00420A14"/>
    <w:rsid w:val="00433173"/>
    <w:rsid w:val="004335AE"/>
    <w:rsid w:val="004365EE"/>
    <w:rsid w:val="0043664B"/>
    <w:rsid w:val="00440D51"/>
    <w:rsid w:val="004436DD"/>
    <w:rsid w:val="00454959"/>
    <w:rsid w:val="00455A80"/>
    <w:rsid w:val="0045722C"/>
    <w:rsid w:val="00462AD6"/>
    <w:rsid w:val="00463A39"/>
    <w:rsid w:val="00471CE3"/>
    <w:rsid w:val="00471E1E"/>
    <w:rsid w:val="004724D6"/>
    <w:rsid w:val="004777EF"/>
    <w:rsid w:val="00484601"/>
    <w:rsid w:val="004852BB"/>
    <w:rsid w:val="00492A71"/>
    <w:rsid w:val="004A1B90"/>
    <w:rsid w:val="004A24EE"/>
    <w:rsid w:val="004B5955"/>
    <w:rsid w:val="004B6C89"/>
    <w:rsid w:val="004C5DC4"/>
    <w:rsid w:val="004C6040"/>
    <w:rsid w:val="004D0C8A"/>
    <w:rsid w:val="004D78F0"/>
    <w:rsid w:val="004E0426"/>
    <w:rsid w:val="004E4C3C"/>
    <w:rsid w:val="004F0A17"/>
    <w:rsid w:val="004F1697"/>
    <w:rsid w:val="004F413E"/>
    <w:rsid w:val="004F4D23"/>
    <w:rsid w:val="004F517F"/>
    <w:rsid w:val="00501FE7"/>
    <w:rsid w:val="00507757"/>
    <w:rsid w:val="0051668F"/>
    <w:rsid w:val="00520D54"/>
    <w:rsid w:val="00521280"/>
    <w:rsid w:val="00524171"/>
    <w:rsid w:val="00525D01"/>
    <w:rsid w:val="0053077B"/>
    <w:rsid w:val="005307D4"/>
    <w:rsid w:val="005348F9"/>
    <w:rsid w:val="00537E8C"/>
    <w:rsid w:val="005408F6"/>
    <w:rsid w:val="00557AC5"/>
    <w:rsid w:val="0056058B"/>
    <w:rsid w:val="005650BC"/>
    <w:rsid w:val="0057575E"/>
    <w:rsid w:val="00582099"/>
    <w:rsid w:val="00583803"/>
    <w:rsid w:val="0058496F"/>
    <w:rsid w:val="00590463"/>
    <w:rsid w:val="005912C9"/>
    <w:rsid w:val="00593ADD"/>
    <w:rsid w:val="005A012B"/>
    <w:rsid w:val="005A0965"/>
    <w:rsid w:val="005A5EAD"/>
    <w:rsid w:val="005B1C03"/>
    <w:rsid w:val="005B4014"/>
    <w:rsid w:val="005B7D57"/>
    <w:rsid w:val="005C1D72"/>
    <w:rsid w:val="005C60D3"/>
    <w:rsid w:val="005C732F"/>
    <w:rsid w:val="005E46B0"/>
    <w:rsid w:val="005E4782"/>
    <w:rsid w:val="005F1E77"/>
    <w:rsid w:val="005F5D69"/>
    <w:rsid w:val="0060257A"/>
    <w:rsid w:val="00611DF1"/>
    <w:rsid w:val="006134E7"/>
    <w:rsid w:val="00614022"/>
    <w:rsid w:val="00631185"/>
    <w:rsid w:val="00632DC7"/>
    <w:rsid w:val="006353F4"/>
    <w:rsid w:val="006421F4"/>
    <w:rsid w:val="00644CAF"/>
    <w:rsid w:val="00645F9E"/>
    <w:rsid w:val="00647424"/>
    <w:rsid w:val="006501C0"/>
    <w:rsid w:val="006504DE"/>
    <w:rsid w:val="00652F9F"/>
    <w:rsid w:val="0065352B"/>
    <w:rsid w:val="0065794A"/>
    <w:rsid w:val="00674E6F"/>
    <w:rsid w:val="00681829"/>
    <w:rsid w:val="00686127"/>
    <w:rsid w:val="00686786"/>
    <w:rsid w:val="0069470D"/>
    <w:rsid w:val="006A2971"/>
    <w:rsid w:val="006A6C21"/>
    <w:rsid w:val="006B2366"/>
    <w:rsid w:val="006D5547"/>
    <w:rsid w:val="006F1832"/>
    <w:rsid w:val="006F2088"/>
    <w:rsid w:val="006F2E95"/>
    <w:rsid w:val="00704F8F"/>
    <w:rsid w:val="00705479"/>
    <w:rsid w:val="007067D2"/>
    <w:rsid w:val="007116BD"/>
    <w:rsid w:val="007119A1"/>
    <w:rsid w:val="00713D26"/>
    <w:rsid w:val="00725A46"/>
    <w:rsid w:val="00730928"/>
    <w:rsid w:val="007414ED"/>
    <w:rsid w:val="00745017"/>
    <w:rsid w:val="007467C2"/>
    <w:rsid w:val="00755F94"/>
    <w:rsid w:val="007614D3"/>
    <w:rsid w:val="007621A4"/>
    <w:rsid w:val="007645C3"/>
    <w:rsid w:val="007656C6"/>
    <w:rsid w:val="007674EA"/>
    <w:rsid w:val="00767EBC"/>
    <w:rsid w:val="007724AA"/>
    <w:rsid w:val="0077419F"/>
    <w:rsid w:val="007773A3"/>
    <w:rsid w:val="0078059F"/>
    <w:rsid w:val="00795871"/>
    <w:rsid w:val="007A37AB"/>
    <w:rsid w:val="007B51DC"/>
    <w:rsid w:val="007C0B3F"/>
    <w:rsid w:val="007C37E5"/>
    <w:rsid w:val="007E6ED7"/>
    <w:rsid w:val="007F0ED4"/>
    <w:rsid w:val="007F3CC6"/>
    <w:rsid w:val="008024D5"/>
    <w:rsid w:val="00807ACE"/>
    <w:rsid w:val="008269A3"/>
    <w:rsid w:val="00831626"/>
    <w:rsid w:val="00837D25"/>
    <w:rsid w:val="00846333"/>
    <w:rsid w:val="00863780"/>
    <w:rsid w:val="00866281"/>
    <w:rsid w:val="008670BB"/>
    <w:rsid w:val="00881251"/>
    <w:rsid w:val="008816AD"/>
    <w:rsid w:val="00891956"/>
    <w:rsid w:val="00892C08"/>
    <w:rsid w:val="008941FD"/>
    <w:rsid w:val="00894621"/>
    <w:rsid w:val="008A19F0"/>
    <w:rsid w:val="008A2129"/>
    <w:rsid w:val="008A29D4"/>
    <w:rsid w:val="008A64EA"/>
    <w:rsid w:val="008B0657"/>
    <w:rsid w:val="008C3B03"/>
    <w:rsid w:val="008D1538"/>
    <w:rsid w:val="008D2926"/>
    <w:rsid w:val="008D4EC1"/>
    <w:rsid w:val="008D6499"/>
    <w:rsid w:val="008E181F"/>
    <w:rsid w:val="008E232F"/>
    <w:rsid w:val="008E2F27"/>
    <w:rsid w:val="008F1001"/>
    <w:rsid w:val="008F621C"/>
    <w:rsid w:val="008F77EA"/>
    <w:rsid w:val="00902246"/>
    <w:rsid w:val="0090370C"/>
    <w:rsid w:val="009061EB"/>
    <w:rsid w:val="009101C3"/>
    <w:rsid w:val="00915E7D"/>
    <w:rsid w:val="009204F3"/>
    <w:rsid w:val="00923EFB"/>
    <w:rsid w:val="00927314"/>
    <w:rsid w:val="0093508C"/>
    <w:rsid w:val="009352B5"/>
    <w:rsid w:val="0094034F"/>
    <w:rsid w:val="009562E6"/>
    <w:rsid w:val="00960392"/>
    <w:rsid w:val="00964A3C"/>
    <w:rsid w:val="00964DBD"/>
    <w:rsid w:val="00971BD1"/>
    <w:rsid w:val="00973C61"/>
    <w:rsid w:val="00975914"/>
    <w:rsid w:val="00981047"/>
    <w:rsid w:val="00981F7E"/>
    <w:rsid w:val="0098334E"/>
    <w:rsid w:val="009942E7"/>
    <w:rsid w:val="0099490F"/>
    <w:rsid w:val="00997A1E"/>
    <w:rsid w:val="009A5A95"/>
    <w:rsid w:val="009A620B"/>
    <w:rsid w:val="009B49F1"/>
    <w:rsid w:val="009C53E5"/>
    <w:rsid w:val="009D07A7"/>
    <w:rsid w:val="009E28A7"/>
    <w:rsid w:val="009F04A9"/>
    <w:rsid w:val="009F10F3"/>
    <w:rsid w:val="00A015AD"/>
    <w:rsid w:val="00A05A5E"/>
    <w:rsid w:val="00A1091B"/>
    <w:rsid w:val="00A11D63"/>
    <w:rsid w:val="00A147F1"/>
    <w:rsid w:val="00A14F2D"/>
    <w:rsid w:val="00A155EA"/>
    <w:rsid w:val="00A25688"/>
    <w:rsid w:val="00A35D68"/>
    <w:rsid w:val="00A41445"/>
    <w:rsid w:val="00A47722"/>
    <w:rsid w:val="00A5230B"/>
    <w:rsid w:val="00A665BE"/>
    <w:rsid w:val="00A72101"/>
    <w:rsid w:val="00A733E9"/>
    <w:rsid w:val="00A734D7"/>
    <w:rsid w:val="00A747C1"/>
    <w:rsid w:val="00A75846"/>
    <w:rsid w:val="00A76D2F"/>
    <w:rsid w:val="00A778C7"/>
    <w:rsid w:val="00A85E20"/>
    <w:rsid w:val="00A85EA4"/>
    <w:rsid w:val="00AA0D12"/>
    <w:rsid w:val="00AA3D8E"/>
    <w:rsid w:val="00AA5D35"/>
    <w:rsid w:val="00AA65C5"/>
    <w:rsid w:val="00AB0E5F"/>
    <w:rsid w:val="00AB735F"/>
    <w:rsid w:val="00AC02D5"/>
    <w:rsid w:val="00AD0721"/>
    <w:rsid w:val="00AD33C4"/>
    <w:rsid w:val="00AD415B"/>
    <w:rsid w:val="00AD4685"/>
    <w:rsid w:val="00AD670F"/>
    <w:rsid w:val="00AD6B9C"/>
    <w:rsid w:val="00AE4B58"/>
    <w:rsid w:val="00AE7A9B"/>
    <w:rsid w:val="00AF7B7A"/>
    <w:rsid w:val="00AF7DFA"/>
    <w:rsid w:val="00B00BFF"/>
    <w:rsid w:val="00B01BDE"/>
    <w:rsid w:val="00B06BE9"/>
    <w:rsid w:val="00B21D58"/>
    <w:rsid w:val="00B222B7"/>
    <w:rsid w:val="00B23A37"/>
    <w:rsid w:val="00B309DF"/>
    <w:rsid w:val="00B30FDD"/>
    <w:rsid w:val="00B378B1"/>
    <w:rsid w:val="00B409DE"/>
    <w:rsid w:val="00B4653C"/>
    <w:rsid w:val="00B509FA"/>
    <w:rsid w:val="00B54306"/>
    <w:rsid w:val="00B547C8"/>
    <w:rsid w:val="00B5605B"/>
    <w:rsid w:val="00B6258D"/>
    <w:rsid w:val="00B778BA"/>
    <w:rsid w:val="00B8076D"/>
    <w:rsid w:val="00B857F4"/>
    <w:rsid w:val="00B87F08"/>
    <w:rsid w:val="00B90DD4"/>
    <w:rsid w:val="00B9271F"/>
    <w:rsid w:val="00B97408"/>
    <w:rsid w:val="00BA51D3"/>
    <w:rsid w:val="00BA52C4"/>
    <w:rsid w:val="00BB1400"/>
    <w:rsid w:val="00BC2E19"/>
    <w:rsid w:val="00BC57CE"/>
    <w:rsid w:val="00BD18CA"/>
    <w:rsid w:val="00BD380C"/>
    <w:rsid w:val="00BE76E4"/>
    <w:rsid w:val="00BF1303"/>
    <w:rsid w:val="00C263B6"/>
    <w:rsid w:val="00C26D05"/>
    <w:rsid w:val="00C27644"/>
    <w:rsid w:val="00C3323E"/>
    <w:rsid w:val="00C3743A"/>
    <w:rsid w:val="00C40737"/>
    <w:rsid w:val="00C465D1"/>
    <w:rsid w:val="00C50F3B"/>
    <w:rsid w:val="00C53C65"/>
    <w:rsid w:val="00C558D6"/>
    <w:rsid w:val="00C81A48"/>
    <w:rsid w:val="00C852A8"/>
    <w:rsid w:val="00C87B02"/>
    <w:rsid w:val="00C9356E"/>
    <w:rsid w:val="00C946B1"/>
    <w:rsid w:val="00C96769"/>
    <w:rsid w:val="00C9797A"/>
    <w:rsid w:val="00CA4BDB"/>
    <w:rsid w:val="00CB4C3E"/>
    <w:rsid w:val="00CC2F75"/>
    <w:rsid w:val="00CC3BD8"/>
    <w:rsid w:val="00CD321B"/>
    <w:rsid w:val="00CD4133"/>
    <w:rsid w:val="00CE1184"/>
    <w:rsid w:val="00CE4836"/>
    <w:rsid w:val="00CF4CD5"/>
    <w:rsid w:val="00D01499"/>
    <w:rsid w:val="00D035E0"/>
    <w:rsid w:val="00D2100A"/>
    <w:rsid w:val="00D262C1"/>
    <w:rsid w:val="00D3051F"/>
    <w:rsid w:val="00D30F19"/>
    <w:rsid w:val="00D503AB"/>
    <w:rsid w:val="00D54913"/>
    <w:rsid w:val="00D71362"/>
    <w:rsid w:val="00D729B7"/>
    <w:rsid w:val="00D7607F"/>
    <w:rsid w:val="00D81565"/>
    <w:rsid w:val="00D84D1B"/>
    <w:rsid w:val="00DA341D"/>
    <w:rsid w:val="00DA6459"/>
    <w:rsid w:val="00DB1DBA"/>
    <w:rsid w:val="00DB74AF"/>
    <w:rsid w:val="00DB7A6C"/>
    <w:rsid w:val="00DC25AF"/>
    <w:rsid w:val="00DD102D"/>
    <w:rsid w:val="00DD58D7"/>
    <w:rsid w:val="00DD5ACF"/>
    <w:rsid w:val="00DD76D2"/>
    <w:rsid w:val="00DD7D00"/>
    <w:rsid w:val="00DE40DC"/>
    <w:rsid w:val="00DF1124"/>
    <w:rsid w:val="00DF26EB"/>
    <w:rsid w:val="00DF3E82"/>
    <w:rsid w:val="00DF4494"/>
    <w:rsid w:val="00DF667F"/>
    <w:rsid w:val="00E0081C"/>
    <w:rsid w:val="00E042BA"/>
    <w:rsid w:val="00E04938"/>
    <w:rsid w:val="00E075C7"/>
    <w:rsid w:val="00E13EC8"/>
    <w:rsid w:val="00E22659"/>
    <w:rsid w:val="00E230F5"/>
    <w:rsid w:val="00E32520"/>
    <w:rsid w:val="00E34E27"/>
    <w:rsid w:val="00E4667F"/>
    <w:rsid w:val="00E50469"/>
    <w:rsid w:val="00E56BD2"/>
    <w:rsid w:val="00E57468"/>
    <w:rsid w:val="00E57554"/>
    <w:rsid w:val="00E6113E"/>
    <w:rsid w:val="00E623F5"/>
    <w:rsid w:val="00E7238D"/>
    <w:rsid w:val="00E73E52"/>
    <w:rsid w:val="00E74C11"/>
    <w:rsid w:val="00E750EE"/>
    <w:rsid w:val="00E7629D"/>
    <w:rsid w:val="00E76746"/>
    <w:rsid w:val="00E83334"/>
    <w:rsid w:val="00E87F53"/>
    <w:rsid w:val="00E93B71"/>
    <w:rsid w:val="00E941C6"/>
    <w:rsid w:val="00EA16E9"/>
    <w:rsid w:val="00EA1BB2"/>
    <w:rsid w:val="00EA1D2D"/>
    <w:rsid w:val="00EA3D87"/>
    <w:rsid w:val="00EA6D3D"/>
    <w:rsid w:val="00EB4849"/>
    <w:rsid w:val="00EB6850"/>
    <w:rsid w:val="00EC0772"/>
    <w:rsid w:val="00ED4581"/>
    <w:rsid w:val="00ED61A3"/>
    <w:rsid w:val="00ED7B29"/>
    <w:rsid w:val="00EE1AD2"/>
    <w:rsid w:val="00EE1F5B"/>
    <w:rsid w:val="00EE27CF"/>
    <w:rsid w:val="00EE4040"/>
    <w:rsid w:val="00EE66BF"/>
    <w:rsid w:val="00EF37E7"/>
    <w:rsid w:val="00EF67DA"/>
    <w:rsid w:val="00F04596"/>
    <w:rsid w:val="00F06134"/>
    <w:rsid w:val="00F1069F"/>
    <w:rsid w:val="00F13C65"/>
    <w:rsid w:val="00F237F4"/>
    <w:rsid w:val="00F33BB4"/>
    <w:rsid w:val="00F33F0A"/>
    <w:rsid w:val="00F3597C"/>
    <w:rsid w:val="00F35B3E"/>
    <w:rsid w:val="00F415EC"/>
    <w:rsid w:val="00F41C54"/>
    <w:rsid w:val="00F43148"/>
    <w:rsid w:val="00F45DDD"/>
    <w:rsid w:val="00F46F2E"/>
    <w:rsid w:val="00F4779A"/>
    <w:rsid w:val="00F47E89"/>
    <w:rsid w:val="00F50E18"/>
    <w:rsid w:val="00F62A23"/>
    <w:rsid w:val="00F62C0E"/>
    <w:rsid w:val="00F65E40"/>
    <w:rsid w:val="00F7095C"/>
    <w:rsid w:val="00F70F29"/>
    <w:rsid w:val="00F71577"/>
    <w:rsid w:val="00F7744D"/>
    <w:rsid w:val="00F80BAA"/>
    <w:rsid w:val="00F80EE2"/>
    <w:rsid w:val="00F8323B"/>
    <w:rsid w:val="00F846F7"/>
    <w:rsid w:val="00F84CED"/>
    <w:rsid w:val="00F94FB3"/>
    <w:rsid w:val="00F97372"/>
    <w:rsid w:val="00FA0A6A"/>
    <w:rsid w:val="00FA44B5"/>
    <w:rsid w:val="00FA7F56"/>
    <w:rsid w:val="00FB46EA"/>
    <w:rsid w:val="00FB7099"/>
    <w:rsid w:val="00FC3CD9"/>
    <w:rsid w:val="00FC60B1"/>
    <w:rsid w:val="00FD33C9"/>
    <w:rsid w:val="00FD62D8"/>
    <w:rsid w:val="00FE7166"/>
    <w:rsid w:val="00FE724C"/>
    <w:rsid w:val="00FF3FEF"/>
    <w:rsid w:val="00FF56CA"/>
    <w:rsid w:val="00FF6A41"/>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Přímá spojnice se šipkou 24"/>
        <o:r id="V:Rule2" type="connector" idref="#Přímá spojnice se šipkou 30"/>
        <o:r id="V:Rule3" type="connector" idref="#Přímá spojnice se šipkou 31"/>
        <o:r id="V:Rule4" type="connector" idref="#Přímá spojnice se šipkou 27"/>
        <o:r id="V:Rule5" type="connector" idref="#Přímá spojnice se šipkou 16"/>
        <o:r id="V:Rule6" type="connector" idref="#Přímá spojnice se šipkou 29"/>
        <o:r id="V:Rule7" type="connector" idref="#Přímá spojnice se šipkou 28"/>
        <o:r id="V:Rule8" type="connector" idref="#Přímá spojnice se šipkou 20"/>
        <o:r id="V:Rule9" type="connector" idref="#Přímá spojnice se šipkou 19"/>
        <o:r id="V:Rule10" type="connector" idref="#Přímá spojnice se šipkou 25"/>
        <o:r id="V:Rule11" type="connector" idref="#Přímá spojnice se šipkou 23"/>
        <o:r id="V:Rule12" type="connector" idref="#Přímá spojnice se šipkou 21"/>
        <o:r id="V:Rule13" type="connector" idref="#Přímá spojnice se šipkou 22"/>
        <o:r id="V:Rule14" type="connector" idref="#Přímá spojnice se šipkou 18"/>
        <o:r id="V:Rule15" type="connector" idref="#Přímá spojnice se šipkou 1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C2F75"/>
    <w:pPr>
      <w:jc w:val="both"/>
    </w:pPr>
    <w:rPr>
      <w:rFonts w:ascii="Times New Roman" w:hAnsi="Times New Roman"/>
      <w:sz w:val="24"/>
    </w:rPr>
  </w:style>
  <w:style w:type="paragraph" w:styleId="Nadpis1">
    <w:name w:val="heading 1"/>
    <w:basedOn w:val="Normln"/>
    <w:next w:val="Normln"/>
    <w:link w:val="Nadpis1Char"/>
    <w:uiPriority w:val="9"/>
    <w:qFormat/>
    <w:rsid w:val="00BB1400"/>
    <w:pPr>
      <w:keepNext/>
      <w:keepLines/>
      <w:numPr>
        <w:numId w:val="5"/>
      </w:numPr>
      <w:spacing w:before="480" w:after="0"/>
      <w:outlineLvl w:val="0"/>
    </w:pPr>
    <w:rPr>
      <w:rFonts w:asciiTheme="majorHAnsi" w:eastAsiaTheme="majorEastAsia" w:hAnsiTheme="majorHAnsi" w:cstheme="majorBidi"/>
      <w:b/>
      <w:bCs/>
      <w:caps/>
      <w:color w:val="365F91" w:themeColor="accent1" w:themeShade="BF"/>
      <w:sz w:val="36"/>
      <w:szCs w:val="28"/>
    </w:rPr>
  </w:style>
  <w:style w:type="paragraph" w:styleId="Nadpis2">
    <w:name w:val="heading 2"/>
    <w:basedOn w:val="Normln"/>
    <w:next w:val="Normln"/>
    <w:link w:val="Nadpis2Char"/>
    <w:uiPriority w:val="9"/>
    <w:unhideWhenUsed/>
    <w:qFormat/>
    <w:rsid w:val="005A0965"/>
    <w:pPr>
      <w:keepNext/>
      <w:keepLines/>
      <w:numPr>
        <w:ilvl w:val="1"/>
        <w:numId w:val="5"/>
      </w:numPr>
      <w:spacing w:before="200" w:after="0"/>
      <w:outlineLvl w:val="1"/>
    </w:pPr>
    <w:rPr>
      <w:rFonts w:asciiTheme="majorHAnsi" w:eastAsiaTheme="majorEastAsia" w:hAnsiTheme="majorHAnsi" w:cstheme="majorBidi"/>
      <w:b/>
      <w:bCs/>
      <w:color w:val="4F81BD" w:themeColor="accent1"/>
      <w:sz w:val="32"/>
      <w:szCs w:val="26"/>
    </w:rPr>
  </w:style>
  <w:style w:type="paragraph" w:styleId="Nadpis3">
    <w:name w:val="heading 3"/>
    <w:basedOn w:val="Normln"/>
    <w:next w:val="Normln"/>
    <w:link w:val="Nadpis3Char"/>
    <w:uiPriority w:val="9"/>
    <w:unhideWhenUsed/>
    <w:qFormat/>
    <w:rsid w:val="005A0965"/>
    <w:pPr>
      <w:keepNext/>
      <w:keepLines/>
      <w:numPr>
        <w:ilvl w:val="2"/>
        <w:numId w:val="5"/>
      </w:numPr>
      <w:spacing w:before="240" w:after="240"/>
      <w:ind w:left="720"/>
      <w:outlineLvl w:val="2"/>
    </w:pPr>
    <w:rPr>
      <w:rFonts w:asciiTheme="majorHAnsi" w:eastAsiaTheme="majorEastAsia" w:hAnsiTheme="majorHAnsi" w:cstheme="majorBidi"/>
      <w:b/>
      <w:bCs/>
      <w:color w:val="8DB3E2" w:themeColor="text2" w:themeTint="66"/>
      <w:sz w:val="28"/>
    </w:rPr>
  </w:style>
  <w:style w:type="paragraph" w:styleId="Nadpis4">
    <w:name w:val="heading 4"/>
    <w:basedOn w:val="Normln"/>
    <w:next w:val="Normln"/>
    <w:link w:val="Nadpis4Char"/>
    <w:uiPriority w:val="9"/>
    <w:unhideWhenUsed/>
    <w:qFormat/>
    <w:rsid w:val="003642BC"/>
    <w:pPr>
      <w:keepNext/>
      <w:keepLines/>
      <w:numPr>
        <w:ilvl w:val="3"/>
        <w:numId w:val="5"/>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3642BC"/>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3642BC"/>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3642BC"/>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3642BC"/>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3642BC"/>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B1400"/>
    <w:rPr>
      <w:rFonts w:asciiTheme="majorHAnsi" w:eastAsiaTheme="majorEastAsia" w:hAnsiTheme="majorHAnsi" w:cstheme="majorBidi"/>
      <w:b/>
      <w:bCs/>
      <w:caps/>
      <w:color w:val="365F91" w:themeColor="accent1" w:themeShade="BF"/>
      <w:sz w:val="36"/>
      <w:szCs w:val="28"/>
    </w:rPr>
  </w:style>
  <w:style w:type="character" w:customStyle="1" w:styleId="Nadpis2Char">
    <w:name w:val="Nadpis 2 Char"/>
    <w:basedOn w:val="Standardnpsmoodstavce"/>
    <w:link w:val="Nadpis2"/>
    <w:uiPriority w:val="9"/>
    <w:rsid w:val="005A0965"/>
    <w:rPr>
      <w:rFonts w:asciiTheme="majorHAnsi" w:eastAsiaTheme="majorEastAsia" w:hAnsiTheme="majorHAnsi" w:cstheme="majorBidi"/>
      <w:b/>
      <w:bCs/>
      <w:color w:val="4F81BD" w:themeColor="accent1"/>
      <w:sz w:val="32"/>
      <w:szCs w:val="26"/>
    </w:rPr>
  </w:style>
  <w:style w:type="character" w:customStyle="1" w:styleId="Nadpis3Char">
    <w:name w:val="Nadpis 3 Char"/>
    <w:basedOn w:val="Standardnpsmoodstavce"/>
    <w:link w:val="Nadpis3"/>
    <w:uiPriority w:val="9"/>
    <w:rsid w:val="005A0965"/>
    <w:rPr>
      <w:rFonts w:asciiTheme="majorHAnsi" w:eastAsiaTheme="majorEastAsia" w:hAnsiTheme="majorHAnsi" w:cstheme="majorBidi"/>
      <w:b/>
      <w:bCs/>
      <w:color w:val="8DB3E2" w:themeColor="text2" w:themeTint="66"/>
      <w:sz w:val="28"/>
    </w:rPr>
  </w:style>
  <w:style w:type="character" w:customStyle="1" w:styleId="Nadpis4Char">
    <w:name w:val="Nadpis 4 Char"/>
    <w:basedOn w:val="Standardnpsmoodstavce"/>
    <w:link w:val="Nadpis4"/>
    <w:uiPriority w:val="9"/>
    <w:rsid w:val="003642BC"/>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3642BC"/>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3642BC"/>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3642BC"/>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3642BC"/>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3642BC"/>
    <w:rPr>
      <w:rFonts w:asciiTheme="majorHAnsi" w:eastAsiaTheme="majorEastAsia" w:hAnsiTheme="majorHAnsi" w:cstheme="majorBidi"/>
      <w:i/>
      <w:iCs/>
      <w:color w:val="404040" w:themeColor="text1" w:themeTint="BF"/>
      <w:sz w:val="20"/>
      <w:szCs w:val="20"/>
    </w:rPr>
  </w:style>
  <w:style w:type="paragraph" w:styleId="Odstavecseseznamem">
    <w:name w:val="List Paragraph"/>
    <w:basedOn w:val="Normln"/>
    <w:uiPriority w:val="34"/>
    <w:qFormat/>
    <w:rsid w:val="00E4667F"/>
    <w:pPr>
      <w:ind w:left="720"/>
      <w:contextualSpacing/>
    </w:pPr>
  </w:style>
  <w:style w:type="paragraph" w:customStyle="1" w:styleId="Default">
    <w:name w:val="Default"/>
    <w:rsid w:val="00644CAF"/>
    <w:pPr>
      <w:autoSpaceDE w:val="0"/>
      <w:autoSpaceDN w:val="0"/>
      <w:adjustRightInd w:val="0"/>
      <w:spacing w:after="0" w:line="240" w:lineRule="auto"/>
    </w:pPr>
    <w:rPr>
      <w:rFonts w:ascii="Times New Roman" w:hAnsi="Times New Roman" w:cs="Times New Roman"/>
      <w:color w:val="000000"/>
      <w:sz w:val="24"/>
      <w:szCs w:val="24"/>
    </w:rPr>
  </w:style>
  <w:style w:type="paragraph" w:styleId="Zhlav">
    <w:name w:val="header"/>
    <w:basedOn w:val="Normln"/>
    <w:link w:val="ZhlavChar"/>
    <w:uiPriority w:val="99"/>
    <w:unhideWhenUsed/>
    <w:rsid w:val="00AD6B9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D6B9C"/>
  </w:style>
  <w:style w:type="paragraph" w:styleId="Zpat">
    <w:name w:val="footer"/>
    <w:basedOn w:val="Normln"/>
    <w:link w:val="ZpatChar"/>
    <w:uiPriority w:val="99"/>
    <w:unhideWhenUsed/>
    <w:rsid w:val="00AD6B9C"/>
    <w:pPr>
      <w:tabs>
        <w:tab w:val="center" w:pos="4536"/>
        <w:tab w:val="right" w:pos="9072"/>
      </w:tabs>
      <w:spacing w:after="0" w:line="240" w:lineRule="auto"/>
    </w:pPr>
  </w:style>
  <w:style w:type="character" w:customStyle="1" w:styleId="ZpatChar">
    <w:name w:val="Zápatí Char"/>
    <w:basedOn w:val="Standardnpsmoodstavce"/>
    <w:link w:val="Zpat"/>
    <w:uiPriority w:val="99"/>
    <w:rsid w:val="00AD6B9C"/>
  </w:style>
  <w:style w:type="paragraph" w:styleId="Textbubliny">
    <w:name w:val="Balloon Text"/>
    <w:basedOn w:val="Normln"/>
    <w:link w:val="TextbublinyChar"/>
    <w:uiPriority w:val="99"/>
    <w:semiHidden/>
    <w:unhideWhenUsed/>
    <w:rsid w:val="008D649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D6499"/>
    <w:rPr>
      <w:rFonts w:ascii="Tahoma" w:hAnsi="Tahoma" w:cs="Tahoma"/>
      <w:sz w:val="16"/>
      <w:szCs w:val="16"/>
    </w:rPr>
  </w:style>
  <w:style w:type="paragraph" w:styleId="Normlnweb">
    <w:name w:val="Normal (Web)"/>
    <w:basedOn w:val="Normln"/>
    <w:uiPriority w:val="99"/>
    <w:semiHidden/>
    <w:unhideWhenUsed/>
    <w:rsid w:val="008D4EC1"/>
    <w:pPr>
      <w:spacing w:before="100" w:beforeAutospacing="1" w:after="225" w:line="408" w:lineRule="auto"/>
    </w:pPr>
    <w:rPr>
      <w:rFonts w:eastAsia="Times New Roman" w:cs="Times New Roman"/>
      <w:szCs w:val="24"/>
      <w:lang w:eastAsia="cs-CZ"/>
    </w:rPr>
  </w:style>
  <w:style w:type="character" w:styleId="Siln">
    <w:name w:val="Strong"/>
    <w:basedOn w:val="Standardnpsmoodstavce"/>
    <w:uiPriority w:val="22"/>
    <w:qFormat/>
    <w:rsid w:val="008D4EC1"/>
    <w:rPr>
      <w:b/>
      <w:bCs/>
    </w:rPr>
  </w:style>
  <w:style w:type="paragraph" w:styleId="Obsah1">
    <w:name w:val="toc 1"/>
    <w:basedOn w:val="Normln"/>
    <w:next w:val="Normln"/>
    <w:autoRedefine/>
    <w:uiPriority w:val="39"/>
    <w:unhideWhenUsed/>
    <w:qFormat/>
    <w:rsid w:val="008816AD"/>
    <w:pPr>
      <w:spacing w:after="100"/>
    </w:pPr>
  </w:style>
  <w:style w:type="paragraph" w:styleId="Obsah2">
    <w:name w:val="toc 2"/>
    <w:basedOn w:val="Normln"/>
    <w:next w:val="Normln"/>
    <w:autoRedefine/>
    <w:uiPriority w:val="39"/>
    <w:unhideWhenUsed/>
    <w:qFormat/>
    <w:rsid w:val="008816AD"/>
    <w:pPr>
      <w:spacing w:after="100"/>
      <w:ind w:left="220"/>
    </w:pPr>
  </w:style>
  <w:style w:type="paragraph" w:styleId="Obsah3">
    <w:name w:val="toc 3"/>
    <w:basedOn w:val="Normln"/>
    <w:next w:val="Normln"/>
    <w:autoRedefine/>
    <w:uiPriority w:val="39"/>
    <w:unhideWhenUsed/>
    <w:qFormat/>
    <w:rsid w:val="008816AD"/>
    <w:pPr>
      <w:spacing w:after="100"/>
      <w:ind w:left="440"/>
    </w:pPr>
  </w:style>
  <w:style w:type="character" w:styleId="Hypertextovodkaz">
    <w:name w:val="Hyperlink"/>
    <w:basedOn w:val="Standardnpsmoodstavce"/>
    <w:uiPriority w:val="99"/>
    <w:unhideWhenUsed/>
    <w:rsid w:val="008816AD"/>
    <w:rPr>
      <w:color w:val="0000FF" w:themeColor="hyperlink"/>
      <w:u w:val="single"/>
    </w:rPr>
  </w:style>
  <w:style w:type="paragraph" w:styleId="Nadpisobsahu">
    <w:name w:val="TOC Heading"/>
    <w:basedOn w:val="Nadpis1"/>
    <w:next w:val="Normln"/>
    <w:uiPriority w:val="39"/>
    <w:semiHidden/>
    <w:unhideWhenUsed/>
    <w:qFormat/>
    <w:rsid w:val="00123924"/>
    <w:pPr>
      <w:numPr>
        <w:numId w:val="0"/>
      </w:numPr>
      <w:outlineLvl w:val="9"/>
    </w:pPr>
    <w:rPr>
      <w:caps w:val="0"/>
      <w:sz w:val="28"/>
      <w:lang w:eastAsia="cs-CZ"/>
    </w:rPr>
  </w:style>
  <w:style w:type="paragraph" w:customStyle="1" w:styleId="xl65">
    <w:name w:val="xl65"/>
    <w:basedOn w:val="Normln"/>
    <w:rsid w:val="003237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cs-CZ"/>
    </w:rPr>
  </w:style>
  <w:style w:type="paragraph" w:customStyle="1" w:styleId="xl66">
    <w:name w:val="xl66"/>
    <w:basedOn w:val="Normln"/>
    <w:rsid w:val="003237B3"/>
    <w:pPr>
      <w:spacing w:before="100" w:beforeAutospacing="1" w:after="100" w:afterAutospacing="1" w:line="240" w:lineRule="auto"/>
    </w:pPr>
    <w:rPr>
      <w:rFonts w:eastAsia="Times New Roman" w:cs="Times New Roman"/>
      <w:szCs w:val="24"/>
      <w:lang w:eastAsia="cs-CZ"/>
    </w:rPr>
  </w:style>
  <w:style w:type="paragraph" w:customStyle="1" w:styleId="xl67">
    <w:name w:val="xl67"/>
    <w:basedOn w:val="Normln"/>
    <w:rsid w:val="003237B3"/>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pPr>
    <w:rPr>
      <w:rFonts w:eastAsia="Times New Roman" w:cs="Times New Roman"/>
      <w:b/>
      <w:bCs/>
      <w:szCs w:val="24"/>
      <w:lang w:eastAsia="cs-CZ"/>
    </w:rPr>
  </w:style>
  <w:style w:type="paragraph" w:customStyle="1" w:styleId="xl68">
    <w:name w:val="xl68"/>
    <w:basedOn w:val="Normln"/>
    <w:rsid w:val="003237B3"/>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pPr>
    <w:rPr>
      <w:rFonts w:eastAsia="Times New Roman" w:cs="Times New Roman"/>
      <w:szCs w:val="24"/>
      <w:lang w:eastAsia="cs-CZ"/>
    </w:rPr>
  </w:style>
  <w:style w:type="paragraph" w:styleId="Rozloendokumentu">
    <w:name w:val="Document Map"/>
    <w:basedOn w:val="Normln"/>
    <w:link w:val="RozloendokumentuChar"/>
    <w:uiPriority w:val="99"/>
    <w:semiHidden/>
    <w:unhideWhenUsed/>
    <w:rsid w:val="003237B3"/>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3237B3"/>
    <w:rPr>
      <w:rFonts w:ascii="Tahoma" w:hAnsi="Tahoma" w:cs="Tahoma"/>
      <w:sz w:val="16"/>
      <w:szCs w:val="16"/>
    </w:rPr>
  </w:style>
  <w:style w:type="paragraph" w:styleId="Textpoznpodarou">
    <w:name w:val="footnote text"/>
    <w:basedOn w:val="Normln"/>
    <w:link w:val="TextpoznpodarouChar"/>
    <w:uiPriority w:val="99"/>
    <w:semiHidden/>
    <w:unhideWhenUsed/>
    <w:rsid w:val="009A620B"/>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9A620B"/>
    <w:rPr>
      <w:rFonts w:ascii="Times New Roman" w:hAnsi="Times New Roman"/>
      <w:sz w:val="20"/>
      <w:szCs w:val="20"/>
    </w:rPr>
  </w:style>
  <w:style w:type="character" w:styleId="Znakapoznpodarou">
    <w:name w:val="footnote reference"/>
    <w:basedOn w:val="Standardnpsmoodstavce"/>
    <w:uiPriority w:val="99"/>
    <w:semiHidden/>
    <w:unhideWhenUsed/>
    <w:rsid w:val="009A620B"/>
    <w:rPr>
      <w:vertAlign w:val="superscript"/>
    </w:rPr>
  </w:style>
  <w:style w:type="table" w:styleId="Mkatabulky">
    <w:name w:val="Table Grid"/>
    <w:basedOn w:val="Normlntabulka"/>
    <w:uiPriority w:val="59"/>
    <w:rsid w:val="000B07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D035E0"/>
    <w:rPr>
      <w:color w:val="800080"/>
      <w:u w:val="single"/>
    </w:rPr>
  </w:style>
  <w:style w:type="paragraph" w:customStyle="1" w:styleId="xl69">
    <w:name w:val="xl69"/>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color w:val="000000"/>
      <w:sz w:val="14"/>
      <w:szCs w:val="14"/>
      <w:lang w:eastAsia="cs-CZ"/>
    </w:rPr>
  </w:style>
  <w:style w:type="paragraph" w:customStyle="1" w:styleId="xl70">
    <w:name w:val="xl70"/>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4"/>
      <w:szCs w:val="14"/>
      <w:lang w:eastAsia="cs-CZ"/>
    </w:rPr>
  </w:style>
  <w:style w:type="paragraph" w:customStyle="1" w:styleId="xl71">
    <w:name w:val="xl71"/>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72">
    <w:name w:val="xl72"/>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4"/>
      <w:szCs w:val="14"/>
      <w:lang w:eastAsia="cs-CZ"/>
    </w:rPr>
  </w:style>
  <w:style w:type="paragraph" w:customStyle="1" w:styleId="xl73">
    <w:name w:val="xl73"/>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74">
    <w:name w:val="xl74"/>
    <w:basedOn w:val="Normln"/>
    <w:rsid w:val="00D035E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75">
    <w:name w:val="xl75"/>
    <w:basedOn w:val="Normln"/>
    <w:rsid w:val="00D035E0"/>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76">
    <w:name w:val="xl76"/>
    <w:basedOn w:val="Normln"/>
    <w:rsid w:val="00D035E0"/>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jc w:val="right"/>
      <w:textAlignment w:val="center"/>
    </w:pPr>
    <w:rPr>
      <w:rFonts w:ascii="Tahoma" w:eastAsia="Times New Roman" w:hAnsi="Tahoma" w:cs="Tahoma"/>
      <w:b/>
      <w:bCs/>
      <w:sz w:val="14"/>
      <w:szCs w:val="14"/>
      <w:lang w:eastAsia="cs-CZ"/>
    </w:rPr>
  </w:style>
  <w:style w:type="paragraph" w:customStyle="1" w:styleId="xl77">
    <w:name w:val="xl77"/>
    <w:basedOn w:val="Normln"/>
    <w:rsid w:val="00D035E0"/>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78">
    <w:name w:val="xl78"/>
    <w:basedOn w:val="Normln"/>
    <w:rsid w:val="00D035E0"/>
    <w:pPr>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79">
    <w:name w:val="xl79"/>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ahoma" w:eastAsia="Times New Roman" w:hAnsi="Tahoma" w:cs="Tahoma"/>
      <w:sz w:val="14"/>
      <w:szCs w:val="14"/>
      <w:lang w:eastAsia="cs-CZ"/>
    </w:rPr>
  </w:style>
  <w:style w:type="paragraph" w:customStyle="1" w:styleId="xl80">
    <w:name w:val="xl80"/>
    <w:basedOn w:val="Normln"/>
    <w:rsid w:val="00D035E0"/>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81">
    <w:name w:val="xl81"/>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82">
    <w:name w:val="xl82"/>
    <w:basedOn w:val="Normln"/>
    <w:rsid w:val="00D035E0"/>
    <w:pPr>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83">
    <w:name w:val="xl83"/>
    <w:basedOn w:val="Normln"/>
    <w:rsid w:val="00D035E0"/>
    <w:pPr>
      <w:spacing w:before="100" w:beforeAutospacing="1" w:after="100" w:afterAutospacing="1" w:line="240" w:lineRule="auto"/>
      <w:jc w:val="left"/>
    </w:pPr>
    <w:rPr>
      <w:rFonts w:ascii="Tahoma" w:eastAsia="Times New Roman" w:hAnsi="Tahoma" w:cs="Tahoma"/>
      <w:sz w:val="14"/>
      <w:szCs w:val="14"/>
      <w:lang w:eastAsia="cs-CZ"/>
    </w:rPr>
  </w:style>
  <w:style w:type="paragraph" w:customStyle="1" w:styleId="xl84">
    <w:name w:val="xl84"/>
    <w:basedOn w:val="Normln"/>
    <w:rsid w:val="00D035E0"/>
    <w:pPr>
      <w:spacing w:before="100" w:beforeAutospacing="1" w:after="100" w:afterAutospacing="1" w:line="240" w:lineRule="auto"/>
      <w:jc w:val="right"/>
      <w:textAlignment w:val="center"/>
    </w:pPr>
    <w:rPr>
      <w:rFonts w:ascii="Tahoma" w:eastAsia="Times New Roman" w:hAnsi="Tahoma" w:cs="Tahoma"/>
      <w:sz w:val="14"/>
      <w:szCs w:val="14"/>
      <w:lang w:eastAsia="cs-CZ"/>
    </w:rPr>
  </w:style>
  <w:style w:type="paragraph" w:customStyle="1" w:styleId="xl85">
    <w:name w:val="xl85"/>
    <w:basedOn w:val="Normln"/>
    <w:rsid w:val="00D035E0"/>
    <w:pPr>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86">
    <w:name w:val="xl86"/>
    <w:basedOn w:val="Normln"/>
    <w:rsid w:val="00D035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87">
    <w:name w:val="xl87"/>
    <w:basedOn w:val="Normln"/>
    <w:rsid w:val="00D035E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88">
    <w:name w:val="xl88"/>
    <w:basedOn w:val="Normln"/>
    <w:rsid w:val="00D035E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89">
    <w:name w:val="xl89"/>
    <w:basedOn w:val="Normln"/>
    <w:rsid w:val="00D035E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left"/>
      <w:textAlignment w:val="center"/>
    </w:pPr>
    <w:rPr>
      <w:rFonts w:ascii="Tahoma" w:eastAsia="Times New Roman" w:hAnsi="Tahoma" w:cs="Tahoma"/>
      <w:sz w:val="14"/>
      <w:szCs w:val="14"/>
      <w:lang w:eastAsia="cs-CZ"/>
    </w:rPr>
  </w:style>
  <w:style w:type="paragraph" w:customStyle="1" w:styleId="xl90">
    <w:name w:val="xl90"/>
    <w:basedOn w:val="Normln"/>
    <w:rsid w:val="00D035E0"/>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91">
    <w:name w:val="xl91"/>
    <w:basedOn w:val="Normln"/>
    <w:rsid w:val="00D035E0"/>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jc w:val="left"/>
      <w:textAlignment w:val="center"/>
    </w:pPr>
    <w:rPr>
      <w:rFonts w:ascii="Tahoma" w:eastAsia="Times New Roman" w:hAnsi="Tahoma" w:cs="Tahoma"/>
      <w:b/>
      <w:bCs/>
      <w:color w:val="000000"/>
      <w:sz w:val="14"/>
      <w:szCs w:val="14"/>
      <w:lang w:eastAsia="cs-CZ"/>
    </w:rPr>
  </w:style>
  <w:style w:type="paragraph" w:customStyle="1" w:styleId="xl92">
    <w:name w:val="xl92"/>
    <w:basedOn w:val="Normln"/>
    <w:rsid w:val="00D035E0"/>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center"/>
      <w:textAlignment w:val="center"/>
    </w:pPr>
    <w:rPr>
      <w:rFonts w:ascii="Tahoma" w:eastAsia="Times New Roman" w:hAnsi="Tahoma" w:cs="Tahoma"/>
      <w:sz w:val="14"/>
      <w:szCs w:val="14"/>
      <w:lang w:eastAsia="cs-CZ"/>
    </w:rPr>
  </w:style>
  <w:style w:type="paragraph" w:customStyle="1" w:styleId="xl93">
    <w:name w:val="xl93"/>
    <w:basedOn w:val="Normln"/>
    <w:rsid w:val="00D035E0"/>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94">
    <w:name w:val="xl94"/>
    <w:basedOn w:val="Normln"/>
    <w:rsid w:val="00D035E0"/>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95">
    <w:name w:val="xl95"/>
    <w:basedOn w:val="Normln"/>
    <w:rsid w:val="00D035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ahoma" w:eastAsia="Times New Roman" w:hAnsi="Tahoma" w:cs="Tahoma"/>
      <w:b/>
      <w:bCs/>
      <w:sz w:val="14"/>
      <w:szCs w:val="14"/>
      <w:lang w:eastAsia="cs-CZ"/>
    </w:rPr>
  </w:style>
  <w:style w:type="paragraph" w:customStyle="1" w:styleId="xl96">
    <w:name w:val="xl96"/>
    <w:basedOn w:val="Normln"/>
    <w:rsid w:val="00D035E0"/>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left"/>
      <w:textAlignment w:val="center"/>
    </w:pPr>
    <w:rPr>
      <w:rFonts w:ascii="Tahoma" w:eastAsia="Times New Roman" w:hAnsi="Tahoma" w:cs="Tahoma"/>
      <w:sz w:val="14"/>
      <w:szCs w:val="1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C2F75"/>
    <w:pPr>
      <w:jc w:val="both"/>
    </w:pPr>
    <w:rPr>
      <w:rFonts w:ascii="Times New Roman" w:hAnsi="Times New Roman"/>
      <w:sz w:val="24"/>
    </w:rPr>
  </w:style>
  <w:style w:type="paragraph" w:styleId="Nadpis1">
    <w:name w:val="heading 1"/>
    <w:basedOn w:val="Normln"/>
    <w:next w:val="Normln"/>
    <w:link w:val="Nadpis1Char"/>
    <w:uiPriority w:val="9"/>
    <w:qFormat/>
    <w:rsid w:val="00BB1400"/>
    <w:pPr>
      <w:keepNext/>
      <w:keepLines/>
      <w:numPr>
        <w:numId w:val="5"/>
      </w:numPr>
      <w:spacing w:before="480" w:after="0"/>
      <w:outlineLvl w:val="0"/>
    </w:pPr>
    <w:rPr>
      <w:rFonts w:asciiTheme="majorHAnsi" w:eastAsiaTheme="majorEastAsia" w:hAnsiTheme="majorHAnsi" w:cstheme="majorBidi"/>
      <w:b/>
      <w:bCs/>
      <w:caps/>
      <w:color w:val="365F91" w:themeColor="accent1" w:themeShade="BF"/>
      <w:sz w:val="36"/>
      <w:szCs w:val="28"/>
    </w:rPr>
  </w:style>
  <w:style w:type="paragraph" w:styleId="Nadpis2">
    <w:name w:val="heading 2"/>
    <w:basedOn w:val="Normln"/>
    <w:next w:val="Normln"/>
    <w:link w:val="Nadpis2Char"/>
    <w:uiPriority w:val="9"/>
    <w:unhideWhenUsed/>
    <w:qFormat/>
    <w:rsid w:val="005A0965"/>
    <w:pPr>
      <w:keepNext/>
      <w:keepLines/>
      <w:numPr>
        <w:ilvl w:val="1"/>
        <w:numId w:val="5"/>
      </w:numPr>
      <w:spacing w:before="200" w:after="0"/>
      <w:outlineLvl w:val="1"/>
    </w:pPr>
    <w:rPr>
      <w:rFonts w:asciiTheme="majorHAnsi" w:eastAsiaTheme="majorEastAsia" w:hAnsiTheme="majorHAnsi" w:cstheme="majorBidi"/>
      <w:b/>
      <w:bCs/>
      <w:color w:val="4F81BD" w:themeColor="accent1"/>
      <w:sz w:val="32"/>
      <w:szCs w:val="26"/>
    </w:rPr>
  </w:style>
  <w:style w:type="paragraph" w:styleId="Nadpis3">
    <w:name w:val="heading 3"/>
    <w:basedOn w:val="Normln"/>
    <w:next w:val="Normln"/>
    <w:link w:val="Nadpis3Char"/>
    <w:uiPriority w:val="9"/>
    <w:unhideWhenUsed/>
    <w:qFormat/>
    <w:rsid w:val="005A0965"/>
    <w:pPr>
      <w:keepNext/>
      <w:keepLines/>
      <w:numPr>
        <w:ilvl w:val="2"/>
        <w:numId w:val="5"/>
      </w:numPr>
      <w:spacing w:before="240" w:after="240"/>
      <w:ind w:left="720"/>
      <w:outlineLvl w:val="2"/>
    </w:pPr>
    <w:rPr>
      <w:rFonts w:asciiTheme="majorHAnsi" w:eastAsiaTheme="majorEastAsia" w:hAnsiTheme="majorHAnsi" w:cstheme="majorBidi"/>
      <w:b/>
      <w:bCs/>
      <w:color w:val="8DB3E2" w:themeColor="text2" w:themeTint="66"/>
      <w:sz w:val="28"/>
    </w:rPr>
  </w:style>
  <w:style w:type="paragraph" w:styleId="Nadpis4">
    <w:name w:val="heading 4"/>
    <w:basedOn w:val="Normln"/>
    <w:next w:val="Normln"/>
    <w:link w:val="Nadpis4Char"/>
    <w:uiPriority w:val="9"/>
    <w:unhideWhenUsed/>
    <w:qFormat/>
    <w:rsid w:val="003642BC"/>
    <w:pPr>
      <w:keepNext/>
      <w:keepLines/>
      <w:numPr>
        <w:ilvl w:val="3"/>
        <w:numId w:val="5"/>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3642BC"/>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3642BC"/>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3642BC"/>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3642BC"/>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3642BC"/>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B1400"/>
    <w:rPr>
      <w:rFonts w:asciiTheme="majorHAnsi" w:eastAsiaTheme="majorEastAsia" w:hAnsiTheme="majorHAnsi" w:cstheme="majorBidi"/>
      <w:b/>
      <w:bCs/>
      <w:caps/>
      <w:color w:val="365F91" w:themeColor="accent1" w:themeShade="BF"/>
      <w:sz w:val="36"/>
      <w:szCs w:val="28"/>
    </w:rPr>
  </w:style>
  <w:style w:type="character" w:customStyle="1" w:styleId="Nadpis2Char">
    <w:name w:val="Nadpis 2 Char"/>
    <w:basedOn w:val="Standardnpsmoodstavce"/>
    <w:link w:val="Nadpis2"/>
    <w:uiPriority w:val="9"/>
    <w:rsid w:val="005A0965"/>
    <w:rPr>
      <w:rFonts w:asciiTheme="majorHAnsi" w:eastAsiaTheme="majorEastAsia" w:hAnsiTheme="majorHAnsi" w:cstheme="majorBidi"/>
      <w:b/>
      <w:bCs/>
      <w:color w:val="4F81BD" w:themeColor="accent1"/>
      <w:sz w:val="32"/>
      <w:szCs w:val="26"/>
    </w:rPr>
  </w:style>
  <w:style w:type="character" w:customStyle="1" w:styleId="Nadpis3Char">
    <w:name w:val="Nadpis 3 Char"/>
    <w:basedOn w:val="Standardnpsmoodstavce"/>
    <w:link w:val="Nadpis3"/>
    <w:uiPriority w:val="9"/>
    <w:rsid w:val="005A0965"/>
    <w:rPr>
      <w:rFonts w:asciiTheme="majorHAnsi" w:eastAsiaTheme="majorEastAsia" w:hAnsiTheme="majorHAnsi" w:cstheme="majorBidi"/>
      <w:b/>
      <w:bCs/>
      <w:color w:val="8DB3E2" w:themeColor="text2" w:themeTint="66"/>
      <w:sz w:val="28"/>
    </w:rPr>
  </w:style>
  <w:style w:type="character" w:customStyle="1" w:styleId="Nadpis4Char">
    <w:name w:val="Nadpis 4 Char"/>
    <w:basedOn w:val="Standardnpsmoodstavce"/>
    <w:link w:val="Nadpis4"/>
    <w:uiPriority w:val="9"/>
    <w:rsid w:val="003642BC"/>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3642BC"/>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3642BC"/>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3642BC"/>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3642BC"/>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3642BC"/>
    <w:rPr>
      <w:rFonts w:asciiTheme="majorHAnsi" w:eastAsiaTheme="majorEastAsia" w:hAnsiTheme="majorHAnsi" w:cstheme="majorBidi"/>
      <w:i/>
      <w:iCs/>
      <w:color w:val="404040" w:themeColor="text1" w:themeTint="BF"/>
      <w:sz w:val="20"/>
      <w:szCs w:val="20"/>
    </w:rPr>
  </w:style>
  <w:style w:type="paragraph" w:styleId="Odstavecseseznamem">
    <w:name w:val="List Paragraph"/>
    <w:basedOn w:val="Normln"/>
    <w:uiPriority w:val="34"/>
    <w:qFormat/>
    <w:rsid w:val="00E4667F"/>
    <w:pPr>
      <w:ind w:left="720"/>
      <w:contextualSpacing/>
    </w:pPr>
  </w:style>
  <w:style w:type="paragraph" w:customStyle="1" w:styleId="Default">
    <w:name w:val="Default"/>
    <w:rsid w:val="00644CAF"/>
    <w:pPr>
      <w:autoSpaceDE w:val="0"/>
      <w:autoSpaceDN w:val="0"/>
      <w:adjustRightInd w:val="0"/>
      <w:spacing w:after="0" w:line="240" w:lineRule="auto"/>
    </w:pPr>
    <w:rPr>
      <w:rFonts w:ascii="Times New Roman" w:hAnsi="Times New Roman" w:cs="Times New Roman"/>
      <w:color w:val="000000"/>
      <w:sz w:val="24"/>
      <w:szCs w:val="24"/>
    </w:rPr>
  </w:style>
  <w:style w:type="paragraph" w:styleId="Zhlav">
    <w:name w:val="header"/>
    <w:basedOn w:val="Normln"/>
    <w:link w:val="ZhlavChar"/>
    <w:uiPriority w:val="99"/>
    <w:unhideWhenUsed/>
    <w:rsid w:val="00AD6B9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D6B9C"/>
  </w:style>
  <w:style w:type="paragraph" w:styleId="Zpat">
    <w:name w:val="footer"/>
    <w:basedOn w:val="Normln"/>
    <w:link w:val="ZpatChar"/>
    <w:uiPriority w:val="99"/>
    <w:unhideWhenUsed/>
    <w:rsid w:val="00AD6B9C"/>
    <w:pPr>
      <w:tabs>
        <w:tab w:val="center" w:pos="4536"/>
        <w:tab w:val="right" w:pos="9072"/>
      </w:tabs>
      <w:spacing w:after="0" w:line="240" w:lineRule="auto"/>
    </w:pPr>
  </w:style>
  <w:style w:type="character" w:customStyle="1" w:styleId="ZpatChar">
    <w:name w:val="Zápatí Char"/>
    <w:basedOn w:val="Standardnpsmoodstavce"/>
    <w:link w:val="Zpat"/>
    <w:uiPriority w:val="99"/>
    <w:rsid w:val="00AD6B9C"/>
  </w:style>
  <w:style w:type="paragraph" w:styleId="Textbubliny">
    <w:name w:val="Balloon Text"/>
    <w:basedOn w:val="Normln"/>
    <w:link w:val="TextbublinyChar"/>
    <w:uiPriority w:val="99"/>
    <w:semiHidden/>
    <w:unhideWhenUsed/>
    <w:rsid w:val="008D649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D6499"/>
    <w:rPr>
      <w:rFonts w:ascii="Tahoma" w:hAnsi="Tahoma" w:cs="Tahoma"/>
      <w:sz w:val="16"/>
      <w:szCs w:val="16"/>
    </w:rPr>
  </w:style>
  <w:style w:type="paragraph" w:styleId="Normlnweb">
    <w:name w:val="Normal (Web)"/>
    <w:basedOn w:val="Normln"/>
    <w:uiPriority w:val="99"/>
    <w:semiHidden/>
    <w:unhideWhenUsed/>
    <w:rsid w:val="008D4EC1"/>
    <w:pPr>
      <w:spacing w:before="100" w:beforeAutospacing="1" w:after="225" w:line="408" w:lineRule="auto"/>
    </w:pPr>
    <w:rPr>
      <w:rFonts w:eastAsia="Times New Roman" w:cs="Times New Roman"/>
      <w:szCs w:val="24"/>
      <w:lang w:eastAsia="cs-CZ"/>
    </w:rPr>
  </w:style>
  <w:style w:type="character" w:styleId="Siln">
    <w:name w:val="Strong"/>
    <w:basedOn w:val="Standardnpsmoodstavce"/>
    <w:uiPriority w:val="22"/>
    <w:qFormat/>
    <w:rsid w:val="008D4EC1"/>
    <w:rPr>
      <w:b/>
      <w:bCs/>
    </w:rPr>
  </w:style>
  <w:style w:type="paragraph" w:styleId="Obsah1">
    <w:name w:val="toc 1"/>
    <w:basedOn w:val="Normln"/>
    <w:next w:val="Normln"/>
    <w:autoRedefine/>
    <w:uiPriority w:val="39"/>
    <w:unhideWhenUsed/>
    <w:qFormat/>
    <w:rsid w:val="008816AD"/>
    <w:pPr>
      <w:spacing w:after="100"/>
    </w:pPr>
  </w:style>
  <w:style w:type="paragraph" w:styleId="Obsah2">
    <w:name w:val="toc 2"/>
    <w:basedOn w:val="Normln"/>
    <w:next w:val="Normln"/>
    <w:autoRedefine/>
    <w:uiPriority w:val="39"/>
    <w:unhideWhenUsed/>
    <w:qFormat/>
    <w:rsid w:val="008816AD"/>
    <w:pPr>
      <w:spacing w:after="100"/>
      <w:ind w:left="220"/>
    </w:pPr>
  </w:style>
  <w:style w:type="paragraph" w:styleId="Obsah3">
    <w:name w:val="toc 3"/>
    <w:basedOn w:val="Normln"/>
    <w:next w:val="Normln"/>
    <w:autoRedefine/>
    <w:uiPriority w:val="39"/>
    <w:unhideWhenUsed/>
    <w:qFormat/>
    <w:rsid w:val="008816AD"/>
    <w:pPr>
      <w:spacing w:after="100"/>
      <w:ind w:left="440"/>
    </w:pPr>
  </w:style>
  <w:style w:type="character" w:styleId="Hypertextovodkaz">
    <w:name w:val="Hyperlink"/>
    <w:basedOn w:val="Standardnpsmoodstavce"/>
    <w:uiPriority w:val="99"/>
    <w:unhideWhenUsed/>
    <w:rsid w:val="008816AD"/>
    <w:rPr>
      <w:color w:val="0000FF" w:themeColor="hyperlink"/>
      <w:u w:val="single"/>
    </w:rPr>
  </w:style>
  <w:style w:type="paragraph" w:styleId="Nadpisobsahu">
    <w:name w:val="TOC Heading"/>
    <w:basedOn w:val="Nadpis1"/>
    <w:next w:val="Normln"/>
    <w:uiPriority w:val="39"/>
    <w:semiHidden/>
    <w:unhideWhenUsed/>
    <w:qFormat/>
    <w:rsid w:val="00123924"/>
    <w:pPr>
      <w:numPr>
        <w:numId w:val="0"/>
      </w:numPr>
      <w:outlineLvl w:val="9"/>
    </w:pPr>
    <w:rPr>
      <w:caps w:val="0"/>
      <w:sz w:val="28"/>
      <w:lang w:eastAsia="cs-CZ"/>
    </w:rPr>
  </w:style>
  <w:style w:type="paragraph" w:customStyle="1" w:styleId="xl65">
    <w:name w:val="xl65"/>
    <w:basedOn w:val="Normln"/>
    <w:rsid w:val="003237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cs-CZ"/>
    </w:rPr>
  </w:style>
  <w:style w:type="paragraph" w:customStyle="1" w:styleId="xl66">
    <w:name w:val="xl66"/>
    <w:basedOn w:val="Normln"/>
    <w:rsid w:val="003237B3"/>
    <w:pPr>
      <w:spacing w:before="100" w:beforeAutospacing="1" w:after="100" w:afterAutospacing="1" w:line="240" w:lineRule="auto"/>
    </w:pPr>
    <w:rPr>
      <w:rFonts w:eastAsia="Times New Roman" w:cs="Times New Roman"/>
      <w:szCs w:val="24"/>
      <w:lang w:eastAsia="cs-CZ"/>
    </w:rPr>
  </w:style>
  <w:style w:type="paragraph" w:customStyle="1" w:styleId="xl67">
    <w:name w:val="xl67"/>
    <w:basedOn w:val="Normln"/>
    <w:rsid w:val="003237B3"/>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pPr>
    <w:rPr>
      <w:rFonts w:eastAsia="Times New Roman" w:cs="Times New Roman"/>
      <w:b/>
      <w:bCs/>
      <w:szCs w:val="24"/>
      <w:lang w:eastAsia="cs-CZ"/>
    </w:rPr>
  </w:style>
  <w:style w:type="paragraph" w:customStyle="1" w:styleId="xl68">
    <w:name w:val="xl68"/>
    <w:basedOn w:val="Normln"/>
    <w:rsid w:val="003237B3"/>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pPr>
    <w:rPr>
      <w:rFonts w:eastAsia="Times New Roman" w:cs="Times New Roman"/>
      <w:szCs w:val="24"/>
      <w:lang w:eastAsia="cs-CZ"/>
    </w:rPr>
  </w:style>
  <w:style w:type="paragraph" w:styleId="Rozloendokumentu">
    <w:name w:val="Document Map"/>
    <w:basedOn w:val="Normln"/>
    <w:link w:val="RozloendokumentuChar"/>
    <w:uiPriority w:val="99"/>
    <w:semiHidden/>
    <w:unhideWhenUsed/>
    <w:rsid w:val="003237B3"/>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3237B3"/>
    <w:rPr>
      <w:rFonts w:ascii="Tahoma" w:hAnsi="Tahoma" w:cs="Tahoma"/>
      <w:sz w:val="16"/>
      <w:szCs w:val="16"/>
    </w:rPr>
  </w:style>
  <w:style w:type="paragraph" w:styleId="Textpoznpodarou">
    <w:name w:val="footnote text"/>
    <w:basedOn w:val="Normln"/>
    <w:link w:val="TextpoznpodarouChar"/>
    <w:uiPriority w:val="99"/>
    <w:semiHidden/>
    <w:unhideWhenUsed/>
    <w:rsid w:val="009A620B"/>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9A620B"/>
    <w:rPr>
      <w:rFonts w:ascii="Times New Roman" w:hAnsi="Times New Roman"/>
      <w:sz w:val="20"/>
      <w:szCs w:val="20"/>
    </w:rPr>
  </w:style>
  <w:style w:type="character" w:styleId="Znakapoznpodarou">
    <w:name w:val="footnote reference"/>
    <w:basedOn w:val="Standardnpsmoodstavce"/>
    <w:uiPriority w:val="99"/>
    <w:semiHidden/>
    <w:unhideWhenUsed/>
    <w:rsid w:val="009A620B"/>
    <w:rPr>
      <w:vertAlign w:val="superscript"/>
    </w:rPr>
  </w:style>
  <w:style w:type="table" w:styleId="Mkatabulky">
    <w:name w:val="Table Grid"/>
    <w:basedOn w:val="Normlntabulka"/>
    <w:uiPriority w:val="59"/>
    <w:rsid w:val="000B07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2197">
      <w:bodyDiv w:val="1"/>
      <w:marLeft w:val="0"/>
      <w:marRight w:val="0"/>
      <w:marTop w:val="0"/>
      <w:marBottom w:val="0"/>
      <w:divBdr>
        <w:top w:val="none" w:sz="0" w:space="0" w:color="auto"/>
        <w:left w:val="none" w:sz="0" w:space="0" w:color="auto"/>
        <w:bottom w:val="none" w:sz="0" w:space="0" w:color="auto"/>
        <w:right w:val="none" w:sz="0" w:space="0" w:color="auto"/>
      </w:divBdr>
    </w:div>
    <w:div w:id="12995355">
      <w:bodyDiv w:val="1"/>
      <w:marLeft w:val="0"/>
      <w:marRight w:val="0"/>
      <w:marTop w:val="0"/>
      <w:marBottom w:val="0"/>
      <w:divBdr>
        <w:top w:val="none" w:sz="0" w:space="0" w:color="auto"/>
        <w:left w:val="none" w:sz="0" w:space="0" w:color="auto"/>
        <w:bottom w:val="none" w:sz="0" w:space="0" w:color="auto"/>
        <w:right w:val="none" w:sz="0" w:space="0" w:color="auto"/>
      </w:divBdr>
    </w:div>
    <w:div w:id="30687292">
      <w:bodyDiv w:val="1"/>
      <w:marLeft w:val="0"/>
      <w:marRight w:val="0"/>
      <w:marTop w:val="0"/>
      <w:marBottom w:val="0"/>
      <w:divBdr>
        <w:top w:val="none" w:sz="0" w:space="0" w:color="auto"/>
        <w:left w:val="none" w:sz="0" w:space="0" w:color="auto"/>
        <w:bottom w:val="none" w:sz="0" w:space="0" w:color="auto"/>
        <w:right w:val="none" w:sz="0" w:space="0" w:color="auto"/>
      </w:divBdr>
    </w:div>
    <w:div w:id="31655393">
      <w:bodyDiv w:val="1"/>
      <w:marLeft w:val="0"/>
      <w:marRight w:val="0"/>
      <w:marTop w:val="0"/>
      <w:marBottom w:val="0"/>
      <w:divBdr>
        <w:top w:val="none" w:sz="0" w:space="0" w:color="auto"/>
        <w:left w:val="none" w:sz="0" w:space="0" w:color="auto"/>
        <w:bottom w:val="none" w:sz="0" w:space="0" w:color="auto"/>
        <w:right w:val="none" w:sz="0" w:space="0" w:color="auto"/>
      </w:divBdr>
    </w:div>
    <w:div w:id="51659268">
      <w:bodyDiv w:val="1"/>
      <w:marLeft w:val="0"/>
      <w:marRight w:val="0"/>
      <w:marTop w:val="0"/>
      <w:marBottom w:val="0"/>
      <w:divBdr>
        <w:top w:val="none" w:sz="0" w:space="0" w:color="auto"/>
        <w:left w:val="none" w:sz="0" w:space="0" w:color="auto"/>
        <w:bottom w:val="none" w:sz="0" w:space="0" w:color="auto"/>
        <w:right w:val="none" w:sz="0" w:space="0" w:color="auto"/>
      </w:divBdr>
    </w:div>
    <w:div w:id="54595534">
      <w:bodyDiv w:val="1"/>
      <w:marLeft w:val="0"/>
      <w:marRight w:val="0"/>
      <w:marTop w:val="0"/>
      <w:marBottom w:val="0"/>
      <w:divBdr>
        <w:top w:val="none" w:sz="0" w:space="0" w:color="auto"/>
        <w:left w:val="none" w:sz="0" w:space="0" w:color="auto"/>
        <w:bottom w:val="none" w:sz="0" w:space="0" w:color="auto"/>
        <w:right w:val="none" w:sz="0" w:space="0" w:color="auto"/>
      </w:divBdr>
    </w:div>
    <w:div w:id="65879427">
      <w:bodyDiv w:val="1"/>
      <w:marLeft w:val="0"/>
      <w:marRight w:val="0"/>
      <w:marTop w:val="0"/>
      <w:marBottom w:val="0"/>
      <w:divBdr>
        <w:top w:val="none" w:sz="0" w:space="0" w:color="auto"/>
        <w:left w:val="none" w:sz="0" w:space="0" w:color="auto"/>
        <w:bottom w:val="none" w:sz="0" w:space="0" w:color="auto"/>
        <w:right w:val="none" w:sz="0" w:space="0" w:color="auto"/>
      </w:divBdr>
    </w:div>
    <w:div w:id="67580012">
      <w:bodyDiv w:val="1"/>
      <w:marLeft w:val="0"/>
      <w:marRight w:val="0"/>
      <w:marTop w:val="0"/>
      <w:marBottom w:val="0"/>
      <w:divBdr>
        <w:top w:val="none" w:sz="0" w:space="0" w:color="auto"/>
        <w:left w:val="none" w:sz="0" w:space="0" w:color="auto"/>
        <w:bottom w:val="none" w:sz="0" w:space="0" w:color="auto"/>
        <w:right w:val="none" w:sz="0" w:space="0" w:color="auto"/>
      </w:divBdr>
    </w:div>
    <w:div w:id="67653979">
      <w:bodyDiv w:val="1"/>
      <w:marLeft w:val="0"/>
      <w:marRight w:val="0"/>
      <w:marTop w:val="0"/>
      <w:marBottom w:val="0"/>
      <w:divBdr>
        <w:top w:val="none" w:sz="0" w:space="0" w:color="auto"/>
        <w:left w:val="none" w:sz="0" w:space="0" w:color="auto"/>
        <w:bottom w:val="none" w:sz="0" w:space="0" w:color="auto"/>
        <w:right w:val="none" w:sz="0" w:space="0" w:color="auto"/>
      </w:divBdr>
    </w:div>
    <w:div w:id="76833072">
      <w:bodyDiv w:val="1"/>
      <w:marLeft w:val="0"/>
      <w:marRight w:val="0"/>
      <w:marTop w:val="0"/>
      <w:marBottom w:val="0"/>
      <w:divBdr>
        <w:top w:val="none" w:sz="0" w:space="0" w:color="auto"/>
        <w:left w:val="none" w:sz="0" w:space="0" w:color="auto"/>
        <w:bottom w:val="none" w:sz="0" w:space="0" w:color="auto"/>
        <w:right w:val="none" w:sz="0" w:space="0" w:color="auto"/>
      </w:divBdr>
    </w:div>
    <w:div w:id="78478698">
      <w:bodyDiv w:val="1"/>
      <w:marLeft w:val="0"/>
      <w:marRight w:val="0"/>
      <w:marTop w:val="0"/>
      <w:marBottom w:val="0"/>
      <w:divBdr>
        <w:top w:val="none" w:sz="0" w:space="0" w:color="auto"/>
        <w:left w:val="none" w:sz="0" w:space="0" w:color="auto"/>
        <w:bottom w:val="none" w:sz="0" w:space="0" w:color="auto"/>
        <w:right w:val="none" w:sz="0" w:space="0" w:color="auto"/>
      </w:divBdr>
    </w:div>
    <w:div w:id="91630276">
      <w:bodyDiv w:val="1"/>
      <w:marLeft w:val="0"/>
      <w:marRight w:val="0"/>
      <w:marTop w:val="0"/>
      <w:marBottom w:val="0"/>
      <w:divBdr>
        <w:top w:val="none" w:sz="0" w:space="0" w:color="auto"/>
        <w:left w:val="none" w:sz="0" w:space="0" w:color="auto"/>
        <w:bottom w:val="none" w:sz="0" w:space="0" w:color="auto"/>
        <w:right w:val="none" w:sz="0" w:space="0" w:color="auto"/>
      </w:divBdr>
    </w:div>
    <w:div w:id="94448048">
      <w:bodyDiv w:val="1"/>
      <w:marLeft w:val="0"/>
      <w:marRight w:val="0"/>
      <w:marTop w:val="0"/>
      <w:marBottom w:val="0"/>
      <w:divBdr>
        <w:top w:val="none" w:sz="0" w:space="0" w:color="auto"/>
        <w:left w:val="none" w:sz="0" w:space="0" w:color="auto"/>
        <w:bottom w:val="none" w:sz="0" w:space="0" w:color="auto"/>
        <w:right w:val="none" w:sz="0" w:space="0" w:color="auto"/>
      </w:divBdr>
    </w:div>
    <w:div w:id="107629330">
      <w:bodyDiv w:val="1"/>
      <w:marLeft w:val="0"/>
      <w:marRight w:val="0"/>
      <w:marTop w:val="0"/>
      <w:marBottom w:val="0"/>
      <w:divBdr>
        <w:top w:val="none" w:sz="0" w:space="0" w:color="auto"/>
        <w:left w:val="none" w:sz="0" w:space="0" w:color="auto"/>
        <w:bottom w:val="none" w:sz="0" w:space="0" w:color="auto"/>
        <w:right w:val="none" w:sz="0" w:space="0" w:color="auto"/>
      </w:divBdr>
    </w:div>
    <w:div w:id="125438287">
      <w:bodyDiv w:val="1"/>
      <w:marLeft w:val="0"/>
      <w:marRight w:val="0"/>
      <w:marTop w:val="0"/>
      <w:marBottom w:val="0"/>
      <w:divBdr>
        <w:top w:val="none" w:sz="0" w:space="0" w:color="auto"/>
        <w:left w:val="none" w:sz="0" w:space="0" w:color="auto"/>
        <w:bottom w:val="none" w:sz="0" w:space="0" w:color="auto"/>
        <w:right w:val="none" w:sz="0" w:space="0" w:color="auto"/>
      </w:divBdr>
    </w:div>
    <w:div w:id="132261046">
      <w:bodyDiv w:val="1"/>
      <w:marLeft w:val="0"/>
      <w:marRight w:val="0"/>
      <w:marTop w:val="0"/>
      <w:marBottom w:val="0"/>
      <w:divBdr>
        <w:top w:val="none" w:sz="0" w:space="0" w:color="auto"/>
        <w:left w:val="none" w:sz="0" w:space="0" w:color="auto"/>
        <w:bottom w:val="none" w:sz="0" w:space="0" w:color="auto"/>
        <w:right w:val="none" w:sz="0" w:space="0" w:color="auto"/>
      </w:divBdr>
    </w:div>
    <w:div w:id="137110341">
      <w:bodyDiv w:val="1"/>
      <w:marLeft w:val="0"/>
      <w:marRight w:val="0"/>
      <w:marTop w:val="0"/>
      <w:marBottom w:val="0"/>
      <w:divBdr>
        <w:top w:val="none" w:sz="0" w:space="0" w:color="auto"/>
        <w:left w:val="none" w:sz="0" w:space="0" w:color="auto"/>
        <w:bottom w:val="none" w:sz="0" w:space="0" w:color="auto"/>
        <w:right w:val="none" w:sz="0" w:space="0" w:color="auto"/>
      </w:divBdr>
    </w:div>
    <w:div w:id="137649419">
      <w:bodyDiv w:val="1"/>
      <w:marLeft w:val="0"/>
      <w:marRight w:val="0"/>
      <w:marTop w:val="0"/>
      <w:marBottom w:val="0"/>
      <w:divBdr>
        <w:top w:val="none" w:sz="0" w:space="0" w:color="auto"/>
        <w:left w:val="none" w:sz="0" w:space="0" w:color="auto"/>
        <w:bottom w:val="none" w:sz="0" w:space="0" w:color="auto"/>
        <w:right w:val="none" w:sz="0" w:space="0" w:color="auto"/>
      </w:divBdr>
    </w:div>
    <w:div w:id="144665340">
      <w:bodyDiv w:val="1"/>
      <w:marLeft w:val="0"/>
      <w:marRight w:val="0"/>
      <w:marTop w:val="0"/>
      <w:marBottom w:val="0"/>
      <w:divBdr>
        <w:top w:val="none" w:sz="0" w:space="0" w:color="auto"/>
        <w:left w:val="none" w:sz="0" w:space="0" w:color="auto"/>
        <w:bottom w:val="none" w:sz="0" w:space="0" w:color="auto"/>
        <w:right w:val="none" w:sz="0" w:space="0" w:color="auto"/>
      </w:divBdr>
    </w:div>
    <w:div w:id="145129099">
      <w:bodyDiv w:val="1"/>
      <w:marLeft w:val="0"/>
      <w:marRight w:val="0"/>
      <w:marTop w:val="0"/>
      <w:marBottom w:val="0"/>
      <w:divBdr>
        <w:top w:val="none" w:sz="0" w:space="0" w:color="auto"/>
        <w:left w:val="none" w:sz="0" w:space="0" w:color="auto"/>
        <w:bottom w:val="none" w:sz="0" w:space="0" w:color="auto"/>
        <w:right w:val="none" w:sz="0" w:space="0" w:color="auto"/>
      </w:divBdr>
    </w:div>
    <w:div w:id="145561338">
      <w:bodyDiv w:val="1"/>
      <w:marLeft w:val="0"/>
      <w:marRight w:val="0"/>
      <w:marTop w:val="0"/>
      <w:marBottom w:val="0"/>
      <w:divBdr>
        <w:top w:val="none" w:sz="0" w:space="0" w:color="auto"/>
        <w:left w:val="none" w:sz="0" w:space="0" w:color="auto"/>
        <w:bottom w:val="none" w:sz="0" w:space="0" w:color="auto"/>
        <w:right w:val="none" w:sz="0" w:space="0" w:color="auto"/>
      </w:divBdr>
    </w:div>
    <w:div w:id="194774759">
      <w:bodyDiv w:val="1"/>
      <w:marLeft w:val="0"/>
      <w:marRight w:val="0"/>
      <w:marTop w:val="0"/>
      <w:marBottom w:val="0"/>
      <w:divBdr>
        <w:top w:val="none" w:sz="0" w:space="0" w:color="auto"/>
        <w:left w:val="none" w:sz="0" w:space="0" w:color="auto"/>
        <w:bottom w:val="none" w:sz="0" w:space="0" w:color="auto"/>
        <w:right w:val="none" w:sz="0" w:space="0" w:color="auto"/>
      </w:divBdr>
    </w:div>
    <w:div w:id="222759596">
      <w:bodyDiv w:val="1"/>
      <w:marLeft w:val="0"/>
      <w:marRight w:val="0"/>
      <w:marTop w:val="0"/>
      <w:marBottom w:val="0"/>
      <w:divBdr>
        <w:top w:val="none" w:sz="0" w:space="0" w:color="auto"/>
        <w:left w:val="none" w:sz="0" w:space="0" w:color="auto"/>
        <w:bottom w:val="none" w:sz="0" w:space="0" w:color="auto"/>
        <w:right w:val="none" w:sz="0" w:space="0" w:color="auto"/>
      </w:divBdr>
    </w:div>
    <w:div w:id="238835898">
      <w:bodyDiv w:val="1"/>
      <w:marLeft w:val="0"/>
      <w:marRight w:val="0"/>
      <w:marTop w:val="0"/>
      <w:marBottom w:val="0"/>
      <w:divBdr>
        <w:top w:val="none" w:sz="0" w:space="0" w:color="auto"/>
        <w:left w:val="none" w:sz="0" w:space="0" w:color="auto"/>
        <w:bottom w:val="none" w:sz="0" w:space="0" w:color="auto"/>
        <w:right w:val="none" w:sz="0" w:space="0" w:color="auto"/>
      </w:divBdr>
    </w:div>
    <w:div w:id="241910300">
      <w:bodyDiv w:val="1"/>
      <w:marLeft w:val="0"/>
      <w:marRight w:val="0"/>
      <w:marTop w:val="0"/>
      <w:marBottom w:val="0"/>
      <w:divBdr>
        <w:top w:val="none" w:sz="0" w:space="0" w:color="auto"/>
        <w:left w:val="none" w:sz="0" w:space="0" w:color="auto"/>
        <w:bottom w:val="none" w:sz="0" w:space="0" w:color="auto"/>
        <w:right w:val="none" w:sz="0" w:space="0" w:color="auto"/>
      </w:divBdr>
    </w:div>
    <w:div w:id="285040891">
      <w:bodyDiv w:val="1"/>
      <w:marLeft w:val="0"/>
      <w:marRight w:val="0"/>
      <w:marTop w:val="0"/>
      <w:marBottom w:val="0"/>
      <w:divBdr>
        <w:top w:val="none" w:sz="0" w:space="0" w:color="auto"/>
        <w:left w:val="none" w:sz="0" w:space="0" w:color="auto"/>
        <w:bottom w:val="none" w:sz="0" w:space="0" w:color="auto"/>
        <w:right w:val="none" w:sz="0" w:space="0" w:color="auto"/>
      </w:divBdr>
    </w:div>
    <w:div w:id="295986497">
      <w:bodyDiv w:val="1"/>
      <w:marLeft w:val="0"/>
      <w:marRight w:val="0"/>
      <w:marTop w:val="0"/>
      <w:marBottom w:val="0"/>
      <w:divBdr>
        <w:top w:val="none" w:sz="0" w:space="0" w:color="auto"/>
        <w:left w:val="none" w:sz="0" w:space="0" w:color="auto"/>
        <w:bottom w:val="none" w:sz="0" w:space="0" w:color="auto"/>
        <w:right w:val="none" w:sz="0" w:space="0" w:color="auto"/>
      </w:divBdr>
    </w:div>
    <w:div w:id="313879242">
      <w:bodyDiv w:val="1"/>
      <w:marLeft w:val="0"/>
      <w:marRight w:val="0"/>
      <w:marTop w:val="0"/>
      <w:marBottom w:val="0"/>
      <w:divBdr>
        <w:top w:val="none" w:sz="0" w:space="0" w:color="auto"/>
        <w:left w:val="none" w:sz="0" w:space="0" w:color="auto"/>
        <w:bottom w:val="none" w:sz="0" w:space="0" w:color="auto"/>
        <w:right w:val="none" w:sz="0" w:space="0" w:color="auto"/>
      </w:divBdr>
    </w:div>
    <w:div w:id="322319517">
      <w:bodyDiv w:val="1"/>
      <w:marLeft w:val="0"/>
      <w:marRight w:val="0"/>
      <w:marTop w:val="0"/>
      <w:marBottom w:val="0"/>
      <w:divBdr>
        <w:top w:val="none" w:sz="0" w:space="0" w:color="auto"/>
        <w:left w:val="none" w:sz="0" w:space="0" w:color="auto"/>
        <w:bottom w:val="none" w:sz="0" w:space="0" w:color="auto"/>
        <w:right w:val="none" w:sz="0" w:space="0" w:color="auto"/>
      </w:divBdr>
    </w:div>
    <w:div w:id="322392817">
      <w:bodyDiv w:val="1"/>
      <w:marLeft w:val="0"/>
      <w:marRight w:val="0"/>
      <w:marTop w:val="0"/>
      <w:marBottom w:val="0"/>
      <w:divBdr>
        <w:top w:val="none" w:sz="0" w:space="0" w:color="auto"/>
        <w:left w:val="none" w:sz="0" w:space="0" w:color="auto"/>
        <w:bottom w:val="none" w:sz="0" w:space="0" w:color="auto"/>
        <w:right w:val="none" w:sz="0" w:space="0" w:color="auto"/>
      </w:divBdr>
    </w:div>
    <w:div w:id="327638328">
      <w:bodyDiv w:val="1"/>
      <w:marLeft w:val="0"/>
      <w:marRight w:val="0"/>
      <w:marTop w:val="0"/>
      <w:marBottom w:val="0"/>
      <w:divBdr>
        <w:top w:val="none" w:sz="0" w:space="0" w:color="auto"/>
        <w:left w:val="none" w:sz="0" w:space="0" w:color="auto"/>
        <w:bottom w:val="none" w:sz="0" w:space="0" w:color="auto"/>
        <w:right w:val="none" w:sz="0" w:space="0" w:color="auto"/>
      </w:divBdr>
    </w:div>
    <w:div w:id="329450895">
      <w:bodyDiv w:val="1"/>
      <w:marLeft w:val="0"/>
      <w:marRight w:val="0"/>
      <w:marTop w:val="0"/>
      <w:marBottom w:val="0"/>
      <w:divBdr>
        <w:top w:val="none" w:sz="0" w:space="0" w:color="auto"/>
        <w:left w:val="none" w:sz="0" w:space="0" w:color="auto"/>
        <w:bottom w:val="none" w:sz="0" w:space="0" w:color="auto"/>
        <w:right w:val="none" w:sz="0" w:space="0" w:color="auto"/>
      </w:divBdr>
    </w:div>
    <w:div w:id="349332480">
      <w:bodyDiv w:val="1"/>
      <w:marLeft w:val="0"/>
      <w:marRight w:val="0"/>
      <w:marTop w:val="0"/>
      <w:marBottom w:val="0"/>
      <w:divBdr>
        <w:top w:val="none" w:sz="0" w:space="0" w:color="auto"/>
        <w:left w:val="none" w:sz="0" w:space="0" w:color="auto"/>
        <w:bottom w:val="none" w:sz="0" w:space="0" w:color="auto"/>
        <w:right w:val="none" w:sz="0" w:space="0" w:color="auto"/>
      </w:divBdr>
    </w:div>
    <w:div w:id="349836156">
      <w:bodyDiv w:val="1"/>
      <w:marLeft w:val="0"/>
      <w:marRight w:val="0"/>
      <w:marTop w:val="0"/>
      <w:marBottom w:val="0"/>
      <w:divBdr>
        <w:top w:val="none" w:sz="0" w:space="0" w:color="auto"/>
        <w:left w:val="none" w:sz="0" w:space="0" w:color="auto"/>
        <w:bottom w:val="none" w:sz="0" w:space="0" w:color="auto"/>
        <w:right w:val="none" w:sz="0" w:space="0" w:color="auto"/>
      </w:divBdr>
    </w:div>
    <w:div w:id="355665814">
      <w:bodyDiv w:val="1"/>
      <w:marLeft w:val="0"/>
      <w:marRight w:val="0"/>
      <w:marTop w:val="0"/>
      <w:marBottom w:val="0"/>
      <w:divBdr>
        <w:top w:val="none" w:sz="0" w:space="0" w:color="auto"/>
        <w:left w:val="none" w:sz="0" w:space="0" w:color="auto"/>
        <w:bottom w:val="none" w:sz="0" w:space="0" w:color="auto"/>
        <w:right w:val="none" w:sz="0" w:space="0" w:color="auto"/>
      </w:divBdr>
    </w:div>
    <w:div w:id="364674363">
      <w:bodyDiv w:val="1"/>
      <w:marLeft w:val="0"/>
      <w:marRight w:val="0"/>
      <w:marTop w:val="0"/>
      <w:marBottom w:val="0"/>
      <w:divBdr>
        <w:top w:val="none" w:sz="0" w:space="0" w:color="auto"/>
        <w:left w:val="none" w:sz="0" w:space="0" w:color="auto"/>
        <w:bottom w:val="none" w:sz="0" w:space="0" w:color="auto"/>
        <w:right w:val="none" w:sz="0" w:space="0" w:color="auto"/>
      </w:divBdr>
    </w:div>
    <w:div w:id="410855869">
      <w:bodyDiv w:val="1"/>
      <w:marLeft w:val="0"/>
      <w:marRight w:val="0"/>
      <w:marTop w:val="0"/>
      <w:marBottom w:val="0"/>
      <w:divBdr>
        <w:top w:val="none" w:sz="0" w:space="0" w:color="auto"/>
        <w:left w:val="none" w:sz="0" w:space="0" w:color="auto"/>
        <w:bottom w:val="none" w:sz="0" w:space="0" w:color="auto"/>
        <w:right w:val="none" w:sz="0" w:space="0" w:color="auto"/>
      </w:divBdr>
    </w:div>
    <w:div w:id="411852437">
      <w:bodyDiv w:val="1"/>
      <w:marLeft w:val="0"/>
      <w:marRight w:val="0"/>
      <w:marTop w:val="0"/>
      <w:marBottom w:val="0"/>
      <w:divBdr>
        <w:top w:val="none" w:sz="0" w:space="0" w:color="auto"/>
        <w:left w:val="none" w:sz="0" w:space="0" w:color="auto"/>
        <w:bottom w:val="none" w:sz="0" w:space="0" w:color="auto"/>
        <w:right w:val="none" w:sz="0" w:space="0" w:color="auto"/>
      </w:divBdr>
    </w:div>
    <w:div w:id="423502756">
      <w:bodyDiv w:val="1"/>
      <w:marLeft w:val="0"/>
      <w:marRight w:val="0"/>
      <w:marTop w:val="0"/>
      <w:marBottom w:val="0"/>
      <w:divBdr>
        <w:top w:val="none" w:sz="0" w:space="0" w:color="auto"/>
        <w:left w:val="none" w:sz="0" w:space="0" w:color="auto"/>
        <w:bottom w:val="none" w:sz="0" w:space="0" w:color="auto"/>
        <w:right w:val="none" w:sz="0" w:space="0" w:color="auto"/>
      </w:divBdr>
    </w:div>
    <w:div w:id="428240027">
      <w:bodyDiv w:val="1"/>
      <w:marLeft w:val="0"/>
      <w:marRight w:val="0"/>
      <w:marTop w:val="0"/>
      <w:marBottom w:val="0"/>
      <w:divBdr>
        <w:top w:val="none" w:sz="0" w:space="0" w:color="auto"/>
        <w:left w:val="none" w:sz="0" w:space="0" w:color="auto"/>
        <w:bottom w:val="none" w:sz="0" w:space="0" w:color="auto"/>
        <w:right w:val="none" w:sz="0" w:space="0" w:color="auto"/>
      </w:divBdr>
    </w:div>
    <w:div w:id="448862435">
      <w:bodyDiv w:val="1"/>
      <w:marLeft w:val="0"/>
      <w:marRight w:val="0"/>
      <w:marTop w:val="0"/>
      <w:marBottom w:val="0"/>
      <w:divBdr>
        <w:top w:val="none" w:sz="0" w:space="0" w:color="auto"/>
        <w:left w:val="none" w:sz="0" w:space="0" w:color="auto"/>
        <w:bottom w:val="none" w:sz="0" w:space="0" w:color="auto"/>
        <w:right w:val="none" w:sz="0" w:space="0" w:color="auto"/>
      </w:divBdr>
    </w:div>
    <w:div w:id="453644570">
      <w:bodyDiv w:val="1"/>
      <w:marLeft w:val="0"/>
      <w:marRight w:val="0"/>
      <w:marTop w:val="0"/>
      <w:marBottom w:val="0"/>
      <w:divBdr>
        <w:top w:val="none" w:sz="0" w:space="0" w:color="auto"/>
        <w:left w:val="none" w:sz="0" w:space="0" w:color="auto"/>
        <w:bottom w:val="none" w:sz="0" w:space="0" w:color="auto"/>
        <w:right w:val="none" w:sz="0" w:space="0" w:color="auto"/>
      </w:divBdr>
    </w:div>
    <w:div w:id="459569466">
      <w:bodyDiv w:val="1"/>
      <w:marLeft w:val="0"/>
      <w:marRight w:val="0"/>
      <w:marTop w:val="0"/>
      <w:marBottom w:val="0"/>
      <w:divBdr>
        <w:top w:val="none" w:sz="0" w:space="0" w:color="auto"/>
        <w:left w:val="none" w:sz="0" w:space="0" w:color="auto"/>
        <w:bottom w:val="none" w:sz="0" w:space="0" w:color="auto"/>
        <w:right w:val="none" w:sz="0" w:space="0" w:color="auto"/>
      </w:divBdr>
    </w:div>
    <w:div w:id="461462959">
      <w:bodyDiv w:val="1"/>
      <w:marLeft w:val="0"/>
      <w:marRight w:val="0"/>
      <w:marTop w:val="0"/>
      <w:marBottom w:val="0"/>
      <w:divBdr>
        <w:top w:val="none" w:sz="0" w:space="0" w:color="auto"/>
        <w:left w:val="none" w:sz="0" w:space="0" w:color="auto"/>
        <w:bottom w:val="none" w:sz="0" w:space="0" w:color="auto"/>
        <w:right w:val="none" w:sz="0" w:space="0" w:color="auto"/>
      </w:divBdr>
    </w:div>
    <w:div w:id="479880771">
      <w:bodyDiv w:val="1"/>
      <w:marLeft w:val="0"/>
      <w:marRight w:val="0"/>
      <w:marTop w:val="0"/>
      <w:marBottom w:val="0"/>
      <w:divBdr>
        <w:top w:val="none" w:sz="0" w:space="0" w:color="auto"/>
        <w:left w:val="none" w:sz="0" w:space="0" w:color="auto"/>
        <w:bottom w:val="none" w:sz="0" w:space="0" w:color="auto"/>
        <w:right w:val="none" w:sz="0" w:space="0" w:color="auto"/>
      </w:divBdr>
    </w:div>
    <w:div w:id="509371345">
      <w:bodyDiv w:val="1"/>
      <w:marLeft w:val="0"/>
      <w:marRight w:val="0"/>
      <w:marTop w:val="0"/>
      <w:marBottom w:val="0"/>
      <w:divBdr>
        <w:top w:val="none" w:sz="0" w:space="0" w:color="auto"/>
        <w:left w:val="none" w:sz="0" w:space="0" w:color="auto"/>
        <w:bottom w:val="none" w:sz="0" w:space="0" w:color="auto"/>
        <w:right w:val="none" w:sz="0" w:space="0" w:color="auto"/>
      </w:divBdr>
    </w:div>
    <w:div w:id="520552486">
      <w:bodyDiv w:val="1"/>
      <w:marLeft w:val="0"/>
      <w:marRight w:val="0"/>
      <w:marTop w:val="0"/>
      <w:marBottom w:val="0"/>
      <w:divBdr>
        <w:top w:val="none" w:sz="0" w:space="0" w:color="auto"/>
        <w:left w:val="none" w:sz="0" w:space="0" w:color="auto"/>
        <w:bottom w:val="none" w:sz="0" w:space="0" w:color="auto"/>
        <w:right w:val="none" w:sz="0" w:space="0" w:color="auto"/>
      </w:divBdr>
    </w:div>
    <w:div w:id="531260996">
      <w:bodyDiv w:val="1"/>
      <w:marLeft w:val="0"/>
      <w:marRight w:val="0"/>
      <w:marTop w:val="0"/>
      <w:marBottom w:val="0"/>
      <w:divBdr>
        <w:top w:val="none" w:sz="0" w:space="0" w:color="auto"/>
        <w:left w:val="none" w:sz="0" w:space="0" w:color="auto"/>
        <w:bottom w:val="none" w:sz="0" w:space="0" w:color="auto"/>
        <w:right w:val="none" w:sz="0" w:space="0" w:color="auto"/>
      </w:divBdr>
      <w:divsChild>
        <w:div w:id="1561942193">
          <w:marLeft w:val="0"/>
          <w:marRight w:val="0"/>
          <w:marTop w:val="0"/>
          <w:marBottom w:val="555"/>
          <w:divBdr>
            <w:top w:val="none" w:sz="0" w:space="0" w:color="auto"/>
            <w:left w:val="none" w:sz="0" w:space="0" w:color="auto"/>
            <w:bottom w:val="none" w:sz="0" w:space="0" w:color="auto"/>
            <w:right w:val="none" w:sz="0" w:space="0" w:color="auto"/>
          </w:divBdr>
          <w:divsChild>
            <w:div w:id="1729691790">
              <w:marLeft w:val="0"/>
              <w:marRight w:val="0"/>
              <w:marTop w:val="0"/>
              <w:marBottom w:val="0"/>
              <w:divBdr>
                <w:top w:val="none" w:sz="0" w:space="0" w:color="auto"/>
                <w:left w:val="none" w:sz="0" w:space="0" w:color="auto"/>
                <w:bottom w:val="none" w:sz="0" w:space="0" w:color="auto"/>
                <w:right w:val="none" w:sz="0" w:space="0" w:color="auto"/>
              </w:divBdr>
              <w:divsChild>
                <w:div w:id="81148221">
                  <w:marLeft w:val="1"/>
                  <w:marRight w:val="1"/>
                  <w:marTop w:val="0"/>
                  <w:marBottom w:val="0"/>
                  <w:divBdr>
                    <w:top w:val="none" w:sz="0" w:space="0" w:color="auto"/>
                    <w:left w:val="none" w:sz="0" w:space="0" w:color="auto"/>
                    <w:bottom w:val="none" w:sz="0" w:space="0" w:color="auto"/>
                    <w:right w:val="none" w:sz="0" w:space="0" w:color="auto"/>
                  </w:divBdr>
                  <w:divsChild>
                    <w:div w:id="1707560285">
                      <w:marLeft w:val="0"/>
                      <w:marRight w:val="0"/>
                      <w:marTop w:val="0"/>
                      <w:marBottom w:val="0"/>
                      <w:divBdr>
                        <w:top w:val="none" w:sz="0" w:space="0" w:color="auto"/>
                        <w:left w:val="none" w:sz="0" w:space="0" w:color="auto"/>
                        <w:bottom w:val="none" w:sz="0" w:space="0" w:color="auto"/>
                        <w:right w:val="none" w:sz="0" w:space="0" w:color="auto"/>
                      </w:divBdr>
                      <w:divsChild>
                        <w:div w:id="351147826">
                          <w:marLeft w:val="0"/>
                          <w:marRight w:val="0"/>
                          <w:marTop w:val="0"/>
                          <w:marBottom w:val="0"/>
                          <w:divBdr>
                            <w:top w:val="none" w:sz="0" w:space="0" w:color="auto"/>
                            <w:left w:val="none" w:sz="0" w:space="0" w:color="auto"/>
                            <w:bottom w:val="none" w:sz="0" w:space="0" w:color="auto"/>
                            <w:right w:val="none" w:sz="0" w:space="0" w:color="auto"/>
                          </w:divBdr>
                          <w:divsChild>
                            <w:div w:id="617028680">
                              <w:marLeft w:val="0"/>
                              <w:marRight w:val="0"/>
                              <w:marTop w:val="0"/>
                              <w:marBottom w:val="0"/>
                              <w:divBdr>
                                <w:top w:val="none" w:sz="0" w:space="0" w:color="auto"/>
                                <w:left w:val="none" w:sz="0" w:space="0" w:color="auto"/>
                                <w:bottom w:val="none" w:sz="0" w:space="0" w:color="auto"/>
                                <w:right w:val="none" w:sz="0" w:space="0" w:color="auto"/>
                              </w:divBdr>
                              <w:divsChild>
                                <w:div w:id="197401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9362074">
      <w:bodyDiv w:val="1"/>
      <w:marLeft w:val="0"/>
      <w:marRight w:val="0"/>
      <w:marTop w:val="0"/>
      <w:marBottom w:val="0"/>
      <w:divBdr>
        <w:top w:val="none" w:sz="0" w:space="0" w:color="auto"/>
        <w:left w:val="none" w:sz="0" w:space="0" w:color="auto"/>
        <w:bottom w:val="none" w:sz="0" w:space="0" w:color="auto"/>
        <w:right w:val="none" w:sz="0" w:space="0" w:color="auto"/>
      </w:divBdr>
    </w:div>
    <w:div w:id="553548528">
      <w:bodyDiv w:val="1"/>
      <w:marLeft w:val="0"/>
      <w:marRight w:val="0"/>
      <w:marTop w:val="0"/>
      <w:marBottom w:val="0"/>
      <w:divBdr>
        <w:top w:val="none" w:sz="0" w:space="0" w:color="auto"/>
        <w:left w:val="none" w:sz="0" w:space="0" w:color="auto"/>
        <w:bottom w:val="none" w:sz="0" w:space="0" w:color="auto"/>
        <w:right w:val="none" w:sz="0" w:space="0" w:color="auto"/>
      </w:divBdr>
    </w:div>
    <w:div w:id="553732437">
      <w:bodyDiv w:val="1"/>
      <w:marLeft w:val="0"/>
      <w:marRight w:val="0"/>
      <w:marTop w:val="0"/>
      <w:marBottom w:val="0"/>
      <w:divBdr>
        <w:top w:val="none" w:sz="0" w:space="0" w:color="auto"/>
        <w:left w:val="none" w:sz="0" w:space="0" w:color="auto"/>
        <w:bottom w:val="none" w:sz="0" w:space="0" w:color="auto"/>
        <w:right w:val="none" w:sz="0" w:space="0" w:color="auto"/>
      </w:divBdr>
    </w:div>
    <w:div w:id="554122077">
      <w:bodyDiv w:val="1"/>
      <w:marLeft w:val="0"/>
      <w:marRight w:val="0"/>
      <w:marTop w:val="0"/>
      <w:marBottom w:val="0"/>
      <w:divBdr>
        <w:top w:val="none" w:sz="0" w:space="0" w:color="auto"/>
        <w:left w:val="none" w:sz="0" w:space="0" w:color="auto"/>
        <w:bottom w:val="none" w:sz="0" w:space="0" w:color="auto"/>
        <w:right w:val="none" w:sz="0" w:space="0" w:color="auto"/>
      </w:divBdr>
    </w:div>
    <w:div w:id="559561518">
      <w:bodyDiv w:val="1"/>
      <w:marLeft w:val="0"/>
      <w:marRight w:val="0"/>
      <w:marTop w:val="0"/>
      <w:marBottom w:val="0"/>
      <w:divBdr>
        <w:top w:val="none" w:sz="0" w:space="0" w:color="auto"/>
        <w:left w:val="none" w:sz="0" w:space="0" w:color="auto"/>
        <w:bottom w:val="none" w:sz="0" w:space="0" w:color="auto"/>
        <w:right w:val="none" w:sz="0" w:space="0" w:color="auto"/>
      </w:divBdr>
    </w:div>
    <w:div w:id="575745727">
      <w:bodyDiv w:val="1"/>
      <w:marLeft w:val="0"/>
      <w:marRight w:val="0"/>
      <w:marTop w:val="0"/>
      <w:marBottom w:val="0"/>
      <w:divBdr>
        <w:top w:val="none" w:sz="0" w:space="0" w:color="auto"/>
        <w:left w:val="none" w:sz="0" w:space="0" w:color="auto"/>
        <w:bottom w:val="none" w:sz="0" w:space="0" w:color="auto"/>
        <w:right w:val="none" w:sz="0" w:space="0" w:color="auto"/>
      </w:divBdr>
    </w:div>
    <w:div w:id="580724236">
      <w:bodyDiv w:val="1"/>
      <w:marLeft w:val="0"/>
      <w:marRight w:val="0"/>
      <w:marTop w:val="0"/>
      <w:marBottom w:val="0"/>
      <w:divBdr>
        <w:top w:val="none" w:sz="0" w:space="0" w:color="auto"/>
        <w:left w:val="none" w:sz="0" w:space="0" w:color="auto"/>
        <w:bottom w:val="none" w:sz="0" w:space="0" w:color="auto"/>
        <w:right w:val="none" w:sz="0" w:space="0" w:color="auto"/>
      </w:divBdr>
    </w:div>
    <w:div w:id="602151090">
      <w:bodyDiv w:val="1"/>
      <w:marLeft w:val="0"/>
      <w:marRight w:val="0"/>
      <w:marTop w:val="0"/>
      <w:marBottom w:val="0"/>
      <w:divBdr>
        <w:top w:val="none" w:sz="0" w:space="0" w:color="auto"/>
        <w:left w:val="none" w:sz="0" w:space="0" w:color="auto"/>
        <w:bottom w:val="none" w:sz="0" w:space="0" w:color="auto"/>
        <w:right w:val="none" w:sz="0" w:space="0" w:color="auto"/>
      </w:divBdr>
    </w:div>
    <w:div w:id="607322418">
      <w:bodyDiv w:val="1"/>
      <w:marLeft w:val="0"/>
      <w:marRight w:val="0"/>
      <w:marTop w:val="0"/>
      <w:marBottom w:val="0"/>
      <w:divBdr>
        <w:top w:val="none" w:sz="0" w:space="0" w:color="auto"/>
        <w:left w:val="none" w:sz="0" w:space="0" w:color="auto"/>
        <w:bottom w:val="none" w:sz="0" w:space="0" w:color="auto"/>
        <w:right w:val="none" w:sz="0" w:space="0" w:color="auto"/>
      </w:divBdr>
    </w:div>
    <w:div w:id="628513754">
      <w:bodyDiv w:val="1"/>
      <w:marLeft w:val="0"/>
      <w:marRight w:val="0"/>
      <w:marTop w:val="0"/>
      <w:marBottom w:val="0"/>
      <w:divBdr>
        <w:top w:val="none" w:sz="0" w:space="0" w:color="auto"/>
        <w:left w:val="none" w:sz="0" w:space="0" w:color="auto"/>
        <w:bottom w:val="none" w:sz="0" w:space="0" w:color="auto"/>
        <w:right w:val="none" w:sz="0" w:space="0" w:color="auto"/>
      </w:divBdr>
    </w:div>
    <w:div w:id="629556481">
      <w:bodyDiv w:val="1"/>
      <w:marLeft w:val="0"/>
      <w:marRight w:val="0"/>
      <w:marTop w:val="0"/>
      <w:marBottom w:val="0"/>
      <w:divBdr>
        <w:top w:val="none" w:sz="0" w:space="0" w:color="auto"/>
        <w:left w:val="none" w:sz="0" w:space="0" w:color="auto"/>
        <w:bottom w:val="none" w:sz="0" w:space="0" w:color="auto"/>
        <w:right w:val="none" w:sz="0" w:space="0" w:color="auto"/>
      </w:divBdr>
    </w:div>
    <w:div w:id="634026132">
      <w:bodyDiv w:val="1"/>
      <w:marLeft w:val="0"/>
      <w:marRight w:val="0"/>
      <w:marTop w:val="0"/>
      <w:marBottom w:val="0"/>
      <w:divBdr>
        <w:top w:val="none" w:sz="0" w:space="0" w:color="auto"/>
        <w:left w:val="none" w:sz="0" w:space="0" w:color="auto"/>
        <w:bottom w:val="none" w:sz="0" w:space="0" w:color="auto"/>
        <w:right w:val="none" w:sz="0" w:space="0" w:color="auto"/>
      </w:divBdr>
    </w:div>
    <w:div w:id="647050327">
      <w:bodyDiv w:val="1"/>
      <w:marLeft w:val="0"/>
      <w:marRight w:val="0"/>
      <w:marTop w:val="0"/>
      <w:marBottom w:val="0"/>
      <w:divBdr>
        <w:top w:val="none" w:sz="0" w:space="0" w:color="auto"/>
        <w:left w:val="none" w:sz="0" w:space="0" w:color="auto"/>
        <w:bottom w:val="none" w:sz="0" w:space="0" w:color="auto"/>
        <w:right w:val="none" w:sz="0" w:space="0" w:color="auto"/>
      </w:divBdr>
    </w:div>
    <w:div w:id="647636962">
      <w:bodyDiv w:val="1"/>
      <w:marLeft w:val="0"/>
      <w:marRight w:val="0"/>
      <w:marTop w:val="0"/>
      <w:marBottom w:val="0"/>
      <w:divBdr>
        <w:top w:val="none" w:sz="0" w:space="0" w:color="auto"/>
        <w:left w:val="none" w:sz="0" w:space="0" w:color="auto"/>
        <w:bottom w:val="none" w:sz="0" w:space="0" w:color="auto"/>
        <w:right w:val="none" w:sz="0" w:space="0" w:color="auto"/>
      </w:divBdr>
    </w:div>
    <w:div w:id="651103500">
      <w:bodyDiv w:val="1"/>
      <w:marLeft w:val="0"/>
      <w:marRight w:val="0"/>
      <w:marTop w:val="0"/>
      <w:marBottom w:val="0"/>
      <w:divBdr>
        <w:top w:val="none" w:sz="0" w:space="0" w:color="auto"/>
        <w:left w:val="none" w:sz="0" w:space="0" w:color="auto"/>
        <w:bottom w:val="none" w:sz="0" w:space="0" w:color="auto"/>
        <w:right w:val="none" w:sz="0" w:space="0" w:color="auto"/>
      </w:divBdr>
    </w:div>
    <w:div w:id="656343899">
      <w:bodyDiv w:val="1"/>
      <w:marLeft w:val="0"/>
      <w:marRight w:val="0"/>
      <w:marTop w:val="0"/>
      <w:marBottom w:val="0"/>
      <w:divBdr>
        <w:top w:val="none" w:sz="0" w:space="0" w:color="auto"/>
        <w:left w:val="none" w:sz="0" w:space="0" w:color="auto"/>
        <w:bottom w:val="none" w:sz="0" w:space="0" w:color="auto"/>
        <w:right w:val="none" w:sz="0" w:space="0" w:color="auto"/>
      </w:divBdr>
    </w:div>
    <w:div w:id="659432045">
      <w:bodyDiv w:val="1"/>
      <w:marLeft w:val="0"/>
      <w:marRight w:val="0"/>
      <w:marTop w:val="0"/>
      <w:marBottom w:val="0"/>
      <w:divBdr>
        <w:top w:val="none" w:sz="0" w:space="0" w:color="auto"/>
        <w:left w:val="none" w:sz="0" w:space="0" w:color="auto"/>
        <w:bottom w:val="none" w:sz="0" w:space="0" w:color="auto"/>
        <w:right w:val="none" w:sz="0" w:space="0" w:color="auto"/>
      </w:divBdr>
    </w:div>
    <w:div w:id="661859667">
      <w:bodyDiv w:val="1"/>
      <w:marLeft w:val="0"/>
      <w:marRight w:val="0"/>
      <w:marTop w:val="0"/>
      <w:marBottom w:val="0"/>
      <w:divBdr>
        <w:top w:val="none" w:sz="0" w:space="0" w:color="auto"/>
        <w:left w:val="none" w:sz="0" w:space="0" w:color="auto"/>
        <w:bottom w:val="none" w:sz="0" w:space="0" w:color="auto"/>
        <w:right w:val="none" w:sz="0" w:space="0" w:color="auto"/>
      </w:divBdr>
    </w:div>
    <w:div w:id="669136869">
      <w:bodyDiv w:val="1"/>
      <w:marLeft w:val="0"/>
      <w:marRight w:val="0"/>
      <w:marTop w:val="0"/>
      <w:marBottom w:val="0"/>
      <w:divBdr>
        <w:top w:val="none" w:sz="0" w:space="0" w:color="auto"/>
        <w:left w:val="none" w:sz="0" w:space="0" w:color="auto"/>
        <w:bottom w:val="none" w:sz="0" w:space="0" w:color="auto"/>
        <w:right w:val="none" w:sz="0" w:space="0" w:color="auto"/>
      </w:divBdr>
    </w:div>
    <w:div w:id="669722005">
      <w:bodyDiv w:val="1"/>
      <w:marLeft w:val="0"/>
      <w:marRight w:val="0"/>
      <w:marTop w:val="0"/>
      <w:marBottom w:val="0"/>
      <w:divBdr>
        <w:top w:val="none" w:sz="0" w:space="0" w:color="auto"/>
        <w:left w:val="none" w:sz="0" w:space="0" w:color="auto"/>
        <w:bottom w:val="none" w:sz="0" w:space="0" w:color="auto"/>
        <w:right w:val="none" w:sz="0" w:space="0" w:color="auto"/>
      </w:divBdr>
    </w:div>
    <w:div w:id="672951321">
      <w:bodyDiv w:val="1"/>
      <w:marLeft w:val="0"/>
      <w:marRight w:val="0"/>
      <w:marTop w:val="0"/>
      <w:marBottom w:val="0"/>
      <w:divBdr>
        <w:top w:val="none" w:sz="0" w:space="0" w:color="auto"/>
        <w:left w:val="none" w:sz="0" w:space="0" w:color="auto"/>
        <w:bottom w:val="none" w:sz="0" w:space="0" w:color="auto"/>
        <w:right w:val="none" w:sz="0" w:space="0" w:color="auto"/>
      </w:divBdr>
    </w:div>
    <w:div w:id="691759804">
      <w:bodyDiv w:val="1"/>
      <w:marLeft w:val="0"/>
      <w:marRight w:val="0"/>
      <w:marTop w:val="0"/>
      <w:marBottom w:val="0"/>
      <w:divBdr>
        <w:top w:val="none" w:sz="0" w:space="0" w:color="auto"/>
        <w:left w:val="none" w:sz="0" w:space="0" w:color="auto"/>
        <w:bottom w:val="none" w:sz="0" w:space="0" w:color="auto"/>
        <w:right w:val="none" w:sz="0" w:space="0" w:color="auto"/>
      </w:divBdr>
    </w:div>
    <w:div w:id="701903182">
      <w:bodyDiv w:val="1"/>
      <w:marLeft w:val="0"/>
      <w:marRight w:val="0"/>
      <w:marTop w:val="0"/>
      <w:marBottom w:val="0"/>
      <w:divBdr>
        <w:top w:val="none" w:sz="0" w:space="0" w:color="auto"/>
        <w:left w:val="none" w:sz="0" w:space="0" w:color="auto"/>
        <w:bottom w:val="none" w:sz="0" w:space="0" w:color="auto"/>
        <w:right w:val="none" w:sz="0" w:space="0" w:color="auto"/>
      </w:divBdr>
    </w:div>
    <w:div w:id="708263270">
      <w:bodyDiv w:val="1"/>
      <w:marLeft w:val="0"/>
      <w:marRight w:val="0"/>
      <w:marTop w:val="0"/>
      <w:marBottom w:val="0"/>
      <w:divBdr>
        <w:top w:val="none" w:sz="0" w:space="0" w:color="auto"/>
        <w:left w:val="none" w:sz="0" w:space="0" w:color="auto"/>
        <w:bottom w:val="none" w:sz="0" w:space="0" w:color="auto"/>
        <w:right w:val="none" w:sz="0" w:space="0" w:color="auto"/>
      </w:divBdr>
    </w:div>
    <w:div w:id="745419364">
      <w:bodyDiv w:val="1"/>
      <w:marLeft w:val="0"/>
      <w:marRight w:val="0"/>
      <w:marTop w:val="0"/>
      <w:marBottom w:val="0"/>
      <w:divBdr>
        <w:top w:val="none" w:sz="0" w:space="0" w:color="auto"/>
        <w:left w:val="none" w:sz="0" w:space="0" w:color="auto"/>
        <w:bottom w:val="none" w:sz="0" w:space="0" w:color="auto"/>
        <w:right w:val="none" w:sz="0" w:space="0" w:color="auto"/>
      </w:divBdr>
    </w:div>
    <w:div w:id="748620166">
      <w:bodyDiv w:val="1"/>
      <w:marLeft w:val="0"/>
      <w:marRight w:val="0"/>
      <w:marTop w:val="0"/>
      <w:marBottom w:val="0"/>
      <w:divBdr>
        <w:top w:val="none" w:sz="0" w:space="0" w:color="auto"/>
        <w:left w:val="none" w:sz="0" w:space="0" w:color="auto"/>
        <w:bottom w:val="none" w:sz="0" w:space="0" w:color="auto"/>
        <w:right w:val="none" w:sz="0" w:space="0" w:color="auto"/>
      </w:divBdr>
    </w:div>
    <w:div w:id="751321095">
      <w:bodyDiv w:val="1"/>
      <w:marLeft w:val="0"/>
      <w:marRight w:val="0"/>
      <w:marTop w:val="0"/>
      <w:marBottom w:val="0"/>
      <w:divBdr>
        <w:top w:val="none" w:sz="0" w:space="0" w:color="auto"/>
        <w:left w:val="none" w:sz="0" w:space="0" w:color="auto"/>
        <w:bottom w:val="none" w:sz="0" w:space="0" w:color="auto"/>
        <w:right w:val="none" w:sz="0" w:space="0" w:color="auto"/>
      </w:divBdr>
    </w:div>
    <w:div w:id="755244044">
      <w:bodyDiv w:val="1"/>
      <w:marLeft w:val="0"/>
      <w:marRight w:val="0"/>
      <w:marTop w:val="0"/>
      <w:marBottom w:val="0"/>
      <w:divBdr>
        <w:top w:val="none" w:sz="0" w:space="0" w:color="auto"/>
        <w:left w:val="none" w:sz="0" w:space="0" w:color="auto"/>
        <w:bottom w:val="none" w:sz="0" w:space="0" w:color="auto"/>
        <w:right w:val="none" w:sz="0" w:space="0" w:color="auto"/>
      </w:divBdr>
    </w:div>
    <w:div w:id="758406599">
      <w:bodyDiv w:val="1"/>
      <w:marLeft w:val="0"/>
      <w:marRight w:val="0"/>
      <w:marTop w:val="0"/>
      <w:marBottom w:val="0"/>
      <w:divBdr>
        <w:top w:val="none" w:sz="0" w:space="0" w:color="auto"/>
        <w:left w:val="none" w:sz="0" w:space="0" w:color="auto"/>
        <w:bottom w:val="none" w:sz="0" w:space="0" w:color="auto"/>
        <w:right w:val="none" w:sz="0" w:space="0" w:color="auto"/>
      </w:divBdr>
    </w:div>
    <w:div w:id="766539177">
      <w:bodyDiv w:val="1"/>
      <w:marLeft w:val="0"/>
      <w:marRight w:val="0"/>
      <w:marTop w:val="0"/>
      <w:marBottom w:val="0"/>
      <w:divBdr>
        <w:top w:val="none" w:sz="0" w:space="0" w:color="auto"/>
        <w:left w:val="none" w:sz="0" w:space="0" w:color="auto"/>
        <w:bottom w:val="none" w:sz="0" w:space="0" w:color="auto"/>
        <w:right w:val="none" w:sz="0" w:space="0" w:color="auto"/>
      </w:divBdr>
    </w:div>
    <w:div w:id="771390360">
      <w:bodyDiv w:val="1"/>
      <w:marLeft w:val="0"/>
      <w:marRight w:val="0"/>
      <w:marTop w:val="0"/>
      <w:marBottom w:val="0"/>
      <w:divBdr>
        <w:top w:val="none" w:sz="0" w:space="0" w:color="auto"/>
        <w:left w:val="none" w:sz="0" w:space="0" w:color="auto"/>
        <w:bottom w:val="none" w:sz="0" w:space="0" w:color="auto"/>
        <w:right w:val="none" w:sz="0" w:space="0" w:color="auto"/>
      </w:divBdr>
    </w:div>
    <w:div w:id="779690676">
      <w:bodyDiv w:val="1"/>
      <w:marLeft w:val="0"/>
      <w:marRight w:val="0"/>
      <w:marTop w:val="0"/>
      <w:marBottom w:val="0"/>
      <w:divBdr>
        <w:top w:val="none" w:sz="0" w:space="0" w:color="auto"/>
        <w:left w:val="none" w:sz="0" w:space="0" w:color="auto"/>
        <w:bottom w:val="none" w:sz="0" w:space="0" w:color="auto"/>
        <w:right w:val="none" w:sz="0" w:space="0" w:color="auto"/>
      </w:divBdr>
    </w:div>
    <w:div w:id="810750338">
      <w:bodyDiv w:val="1"/>
      <w:marLeft w:val="0"/>
      <w:marRight w:val="0"/>
      <w:marTop w:val="0"/>
      <w:marBottom w:val="0"/>
      <w:divBdr>
        <w:top w:val="none" w:sz="0" w:space="0" w:color="auto"/>
        <w:left w:val="none" w:sz="0" w:space="0" w:color="auto"/>
        <w:bottom w:val="none" w:sz="0" w:space="0" w:color="auto"/>
        <w:right w:val="none" w:sz="0" w:space="0" w:color="auto"/>
      </w:divBdr>
    </w:div>
    <w:div w:id="830297509">
      <w:bodyDiv w:val="1"/>
      <w:marLeft w:val="0"/>
      <w:marRight w:val="0"/>
      <w:marTop w:val="0"/>
      <w:marBottom w:val="0"/>
      <w:divBdr>
        <w:top w:val="none" w:sz="0" w:space="0" w:color="auto"/>
        <w:left w:val="none" w:sz="0" w:space="0" w:color="auto"/>
        <w:bottom w:val="none" w:sz="0" w:space="0" w:color="auto"/>
        <w:right w:val="none" w:sz="0" w:space="0" w:color="auto"/>
      </w:divBdr>
    </w:div>
    <w:div w:id="841815223">
      <w:bodyDiv w:val="1"/>
      <w:marLeft w:val="0"/>
      <w:marRight w:val="0"/>
      <w:marTop w:val="0"/>
      <w:marBottom w:val="0"/>
      <w:divBdr>
        <w:top w:val="none" w:sz="0" w:space="0" w:color="auto"/>
        <w:left w:val="none" w:sz="0" w:space="0" w:color="auto"/>
        <w:bottom w:val="none" w:sz="0" w:space="0" w:color="auto"/>
        <w:right w:val="none" w:sz="0" w:space="0" w:color="auto"/>
      </w:divBdr>
    </w:div>
    <w:div w:id="842090279">
      <w:bodyDiv w:val="1"/>
      <w:marLeft w:val="0"/>
      <w:marRight w:val="0"/>
      <w:marTop w:val="0"/>
      <w:marBottom w:val="0"/>
      <w:divBdr>
        <w:top w:val="none" w:sz="0" w:space="0" w:color="auto"/>
        <w:left w:val="none" w:sz="0" w:space="0" w:color="auto"/>
        <w:bottom w:val="none" w:sz="0" w:space="0" w:color="auto"/>
        <w:right w:val="none" w:sz="0" w:space="0" w:color="auto"/>
      </w:divBdr>
    </w:div>
    <w:div w:id="844825719">
      <w:bodyDiv w:val="1"/>
      <w:marLeft w:val="0"/>
      <w:marRight w:val="0"/>
      <w:marTop w:val="0"/>
      <w:marBottom w:val="0"/>
      <w:divBdr>
        <w:top w:val="none" w:sz="0" w:space="0" w:color="auto"/>
        <w:left w:val="none" w:sz="0" w:space="0" w:color="auto"/>
        <w:bottom w:val="none" w:sz="0" w:space="0" w:color="auto"/>
        <w:right w:val="none" w:sz="0" w:space="0" w:color="auto"/>
      </w:divBdr>
    </w:div>
    <w:div w:id="845821721">
      <w:bodyDiv w:val="1"/>
      <w:marLeft w:val="0"/>
      <w:marRight w:val="0"/>
      <w:marTop w:val="0"/>
      <w:marBottom w:val="0"/>
      <w:divBdr>
        <w:top w:val="none" w:sz="0" w:space="0" w:color="auto"/>
        <w:left w:val="none" w:sz="0" w:space="0" w:color="auto"/>
        <w:bottom w:val="none" w:sz="0" w:space="0" w:color="auto"/>
        <w:right w:val="none" w:sz="0" w:space="0" w:color="auto"/>
      </w:divBdr>
    </w:div>
    <w:div w:id="847328927">
      <w:bodyDiv w:val="1"/>
      <w:marLeft w:val="0"/>
      <w:marRight w:val="0"/>
      <w:marTop w:val="0"/>
      <w:marBottom w:val="0"/>
      <w:divBdr>
        <w:top w:val="none" w:sz="0" w:space="0" w:color="auto"/>
        <w:left w:val="none" w:sz="0" w:space="0" w:color="auto"/>
        <w:bottom w:val="none" w:sz="0" w:space="0" w:color="auto"/>
        <w:right w:val="none" w:sz="0" w:space="0" w:color="auto"/>
      </w:divBdr>
    </w:div>
    <w:div w:id="847402092">
      <w:bodyDiv w:val="1"/>
      <w:marLeft w:val="0"/>
      <w:marRight w:val="0"/>
      <w:marTop w:val="0"/>
      <w:marBottom w:val="0"/>
      <w:divBdr>
        <w:top w:val="none" w:sz="0" w:space="0" w:color="auto"/>
        <w:left w:val="none" w:sz="0" w:space="0" w:color="auto"/>
        <w:bottom w:val="none" w:sz="0" w:space="0" w:color="auto"/>
        <w:right w:val="none" w:sz="0" w:space="0" w:color="auto"/>
      </w:divBdr>
    </w:div>
    <w:div w:id="847795235">
      <w:bodyDiv w:val="1"/>
      <w:marLeft w:val="0"/>
      <w:marRight w:val="0"/>
      <w:marTop w:val="0"/>
      <w:marBottom w:val="0"/>
      <w:divBdr>
        <w:top w:val="none" w:sz="0" w:space="0" w:color="auto"/>
        <w:left w:val="none" w:sz="0" w:space="0" w:color="auto"/>
        <w:bottom w:val="none" w:sz="0" w:space="0" w:color="auto"/>
        <w:right w:val="none" w:sz="0" w:space="0" w:color="auto"/>
      </w:divBdr>
    </w:div>
    <w:div w:id="860122852">
      <w:bodyDiv w:val="1"/>
      <w:marLeft w:val="0"/>
      <w:marRight w:val="0"/>
      <w:marTop w:val="0"/>
      <w:marBottom w:val="0"/>
      <w:divBdr>
        <w:top w:val="none" w:sz="0" w:space="0" w:color="auto"/>
        <w:left w:val="none" w:sz="0" w:space="0" w:color="auto"/>
        <w:bottom w:val="none" w:sz="0" w:space="0" w:color="auto"/>
        <w:right w:val="none" w:sz="0" w:space="0" w:color="auto"/>
      </w:divBdr>
    </w:div>
    <w:div w:id="866210982">
      <w:bodyDiv w:val="1"/>
      <w:marLeft w:val="0"/>
      <w:marRight w:val="0"/>
      <w:marTop w:val="0"/>
      <w:marBottom w:val="0"/>
      <w:divBdr>
        <w:top w:val="none" w:sz="0" w:space="0" w:color="auto"/>
        <w:left w:val="none" w:sz="0" w:space="0" w:color="auto"/>
        <w:bottom w:val="none" w:sz="0" w:space="0" w:color="auto"/>
        <w:right w:val="none" w:sz="0" w:space="0" w:color="auto"/>
      </w:divBdr>
    </w:div>
    <w:div w:id="867138678">
      <w:bodyDiv w:val="1"/>
      <w:marLeft w:val="0"/>
      <w:marRight w:val="0"/>
      <w:marTop w:val="0"/>
      <w:marBottom w:val="0"/>
      <w:divBdr>
        <w:top w:val="none" w:sz="0" w:space="0" w:color="auto"/>
        <w:left w:val="none" w:sz="0" w:space="0" w:color="auto"/>
        <w:bottom w:val="none" w:sz="0" w:space="0" w:color="auto"/>
        <w:right w:val="none" w:sz="0" w:space="0" w:color="auto"/>
      </w:divBdr>
    </w:div>
    <w:div w:id="874657288">
      <w:bodyDiv w:val="1"/>
      <w:marLeft w:val="0"/>
      <w:marRight w:val="0"/>
      <w:marTop w:val="0"/>
      <w:marBottom w:val="0"/>
      <w:divBdr>
        <w:top w:val="none" w:sz="0" w:space="0" w:color="auto"/>
        <w:left w:val="none" w:sz="0" w:space="0" w:color="auto"/>
        <w:bottom w:val="none" w:sz="0" w:space="0" w:color="auto"/>
        <w:right w:val="none" w:sz="0" w:space="0" w:color="auto"/>
      </w:divBdr>
    </w:div>
    <w:div w:id="890534394">
      <w:bodyDiv w:val="1"/>
      <w:marLeft w:val="0"/>
      <w:marRight w:val="0"/>
      <w:marTop w:val="0"/>
      <w:marBottom w:val="0"/>
      <w:divBdr>
        <w:top w:val="none" w:sz="0" w:space="0" w:color="auto"/>
        <w:left w:val="none" w:sz="0" w:space="0" w:color="auto"/>
        <w:bottom w:val="none" w:sz="0" w:space="0" w:color="auto"/>
        <w:right w:val="none" w:sz="0" w:space="0" w:color="auto"/>
      </w:divBdr>
    </w:div>
    <w:div w:id="942803287">
      <w:bodyDiv w:val="1"/>
      <w:marLeft w:val="0"/>
      <w:marRight w:val="0"/>
      <w:marTop w:val="0"/>
      <w:marBottom w:val="0"/>
      <w:divBdr>
        <w:top w:val="none" w:sz="0" w:space="0" w:color="auto"/>
        <w:left w:val="none" w:sz="0" w:space="0" w:color="auto"/>
        <w:bottom w:val="none" w:sz="0" w:space="0" w:color="auto"/>
        <w:right w:val="none" w:sz="0" w:space="0" w:color="auto"/>
      </w:divBdr>
    </w:div>
    <w:div w:id="947665748">
      <w:bodyDiv w:val="1"/>
      <w:marLeft w:val="0"/>
      <w:marRight w:val="0"/>
      <w:marTop w:val="0"/>
      <w:marBottom w:val="0"/>
      <w:divBdr>
        <w:top w:val="none" w:sz="0" w:space="0" w:color="auto"/>
        <w:left w:val="none" w:sz="0" w:space="0" w:color="auto"/>
        <w:bottom w:val="none" w:sz="0" w:space="0" w:color="auto"/>
        <w:right w:val="none" w:sz="0" w:space="0" w:color="auto"/>
      </w:divBdr>
    </w:div>
    <w:div w:id="955141938">
      <w:bodyDiv w:val="1"/>
      <w:marLeft w:val="0"/>
      <w:marRight w:val="0"/>
      <w:marTop w:val="0"/>
      <w:marBottom w:val="0"/>
      <w:divBdr>
        <w:top w:val="none" w:sz="0" w:space="0" w:color="auto"/>
        <w:left w:val="none" w:sz="0" w:space="0" w:color="auto"/>
        <w:bottom w:val="none" w:sz="0" w:space="0" w:color="auto"/>
        <w:right w:val="none" w:sz="0" w:space="0" w:color="auto"/>
      </w:divBdr>
    </w:div>
    <w:div w:id="955522940">
      <w:bodyDiv w:val="1"/>
      <w:marLeft w:val="0"/>
      <w:marRight w:val="0"/>
      <w:marTop w:val="0"/>
      <w:marBottom w:val="0"/>
      <w:divBdr>
        <w:top w:val="none" w:sz="0" w:space="0" w:color="auto"/>
        <w:left w:val="none" w:sz="0" w:space="0" w:color="auto"/>
        <w:bottom w:val="none" w:sz="0" w:space="0" w:color="auto"/>
        <w:right w:val="none" w:sz="0" w:space="0" w:color="auto"/>
      </w:divBdr>
    </w:div>
    <w:div w:id="956136658">
      <w:bodyDiv w:val="1"/>
      <w:marLeft w:val="0"/>
      <w:marRight w:val="0"/>
      <w:marTop w:val="0"/>
      <w:marBottom w:val="0"/>
      <w:divBdr>
        <w:top w:val="none" w:sz="0" w:space="0" w:color="auto"/>
        <w:left w:val="none" w:sz="0" w:space="0" w:color="auto"/>
        <w:bottom w:val="none" w:sz="0" w:space="0" w:color="auto"/>
        <w:right w:val="none" w:sz="0" w:space="0" w:color="auto"/>
      </w:divBdr>
    </w:div>
    <w:div w:id="963775182">
      <w:bodyDiv w:val="1"/>
      <w:marLeft w:val="0"/>
      <w:marRight w:val="0"/>
      <w:marTop w:val="0"/>
      <w:marBottom w:val="0"/>
      <w:divBdr>
        <w:top w:val="none" w:sz="0" w:space="0" w:color="auto"/>
        <w:left w:val="none" w:sz="0" w:space="0" w:color="auto"/>
        <w:bottom w:val="none" w:sz="0" w:space="0" w:color="auto"/>
        <w:right w:val="none" w:sz="0" w:space="0" w:color="auto"/>
      </w:divBdr>
    </w:div>
    <w:div w:id="985163037">
      <w:bodyDiv w:val="1"/>
      <w:marLeft w:val="0"/>
      <w:marRight w:val="0"/>
      <w:marTop w:val="0"/>
      <w:marBottom w:val="0"/>
      <w:divBdr>
        <w:top w:val="none" w:sz="0" w:space="0" w:color="auto"/>
        <w:left w:val="none" w:sz="0" w:space="0" w:color="auto"/>
        <w:bottom w:val="none" w:sz="0" w:space="0" w:color="auto"/>
        <w:right w:val="none" w:sz="0" w:space="0" w:color="auto"/>
      </w:divBdr>
    </w:div>
    <w:div w:id="991253119">
      <w:bodyDiv w:val="1"/>
      <w:marLeft w:val="0"/>
      <w:marRight w:val="0"/>
      <w:marTop w:val="0"/>
      <w:marBottom w:val="0"/>
      <w:divBdr>
        <w:top w:val="none" w:sz="0" w:space="0" w:color="auto"/>
        <w:left w:val="none" w:sz="0" w:space="0" w:color="auto"/>
        <w:bottom w:val="none" w:sz="0" w:space="0" w:color="auto"/>
        <w:right w:val="none" w:sz="0" w:space="0" w:color="auto"/>
      </w:divBdr>
    </w:div>
    <w:div w:id="1022437409">
      <w:bodyDiv w:val="1"/>
      <w:marLeft w:val="0"/>
      <w:marRight w:val="0"/>
      <w:marTop w:val="0"/>
      <w:marBottom w:val="0"/>
      <w:divBdr>
        <w:top w:val="none" w:sz="0" w:space="0" w:color="auto"/>
        <w:left w:val="none" w:sz="0" w:space="0" w:color="auto"/>
        <w:bottom w:val="none" w:sz="0" w:space="0" w:color="auto"/>
        <w:right w:val="none" w:sz="0" w:space="0" w:color="auto"/>
      </w:divBdr>
    </w:div>
    <w:div w:id="1025323208">
      <w:bodyDiv w:val="1"/>
      <w:marLeft w:val="0"/>
      <w:marRight w:val="0"/>
      <w:marTop w:val="0"/>
      <w:marBottom w:val="0"/>
      <w:divBdr>
        <w:top w:val="none" w:sz="0" w:space="0" w:color="auto"/>
        <w:left w:val="none" w:sz="0" w:space="0" w:color="auto"/>
        <w:bottom w:val="none" w:sz="0" w:space="0" w:color="auto"/>
        <w:right w:val="none" w:sz="0" w:space="0" w:color="auto"/>
      </w:divBdr>
    </w:div>
    <w:div w:id="1035039957">
      <w:bodyDiv w:val="1"/>
      <w:marLeft w:val="0"/>
      <w:marRight w:val="0"/>
      <w:marTop w:val="0"/>
      <w:marBottom w:val="0"/>
      <w:divBdr>
        <w:top w:val="none" w:sz="0" w:space="0" w:color="auto"/>
        <w:left w:val="none" w:sz="0" w:space="0" w:color="auto"/>
        <w:bottom w:val="none" w:sz="0" w:space="0" w:color="auto"/>
        <w:right w:val="none" w:sz="0" w:space="0" w:color="auto"/>
      </w:divBdr>
    </w:div>
    <w:div w:id="1042441833">
      <w:bodyDiv w:val="1"/>
      <w:marLeft w:val="0"/>
      <w:marRight w:val="0"/>
      <w:marTop w:val="0"/>
      <w:marBottom w:val="0"/>
      <w:divBdr>
        <w:top w:val="none" w:sz="0" w:space="0" w:color="auto"/>
        <w:left w:val="none" w:sz="0" w:space="0" w:color="auto"/>
        <w:bottom w:val="none" w:sz="0" w:space="0" w:color="auto"/>
        <w:right w:val="none" w:sz="0" w:space="0" w:color="auto"/>
      </w:divBdr>
    </w:div>
    <w:div w:id="1047996877">
      <w:bodyDiv w:val="1"/>
      <w:marLeft w:val="0"/>
      <w:marRight w:val="0"/>
      <w:marTop w:val="0"/>
      <w:marBottom w:val="0"/>
      <w:divBdr>
        <w:top w:val="none" w:sz="0" w:space="0" w:color="auto"/>
        <w:left w:val="none" w:sz="0" w:space="0" w:color="auto"/>
        <w:bottom w:val="none" w:sz="0" w:space="0" w:color="auto"/>
        <w:right w:val="none" w:sz="0" w:space="0" w:color="auto"/>
      </w:divBdr>
    </w:div>
    <w:div w:id="1061446600">
      <w:bodyDiv w:val="1"/>
      <w:marLeft w:val="0"/>
      <w:marRight w:val="0"/>
      <w:marTop w:val="0"/>
      <w:marBottom w:val="0"/>
      <w:divBdr>
        <w:top w:val="none" w:sz="0" w:space="0" w:color="auto"/>
        <w:left w:val="none" w:sz="0" w:space="0" w:color="auto"/>
        <w:bottom w:val="none" w:sz="0" w:space="0" w:color="auto"/>
        <w:right w:val="none" w:sz="0" w:space="0" w:color="auto"/>
      </w:divBdr>
    </w:div>
    <w:div w:id="1063792190">
      <w:bodyDiv w:val="1"/>
      <w:marLeft w:val="0"/>
      <w:marRight w:val="0"/>
      <w:marTop w:val="0"/>
      <w:marBottom w:val="0"/>
      <w:divBdr>
        <w:top w:val="none" w:sz="0" w:space="0" w:color="auto"/>
        <w:left w:val="none" w:sz="0" w:space="0" w:color="auto"/>
        <w:bottom w:val="none" w:sz="0" w:space="0" w:color="auto"/>
        <w:right w:val="none" w:sz="0" w:space="0" w:color="auto"/>
      </w:divBdr>
    </w:div>
    <w:div w:id="1072964856">
      <w:bodyDiv w:val="1"/>
      <w:marLeft w:val="0"/>
      <w:marRight w:val="0"/>
      <w:marTop w:val="0"/>
      <w:marBottom w:val="0"/>
      <w:divBdr>
        <w:top w:val="none" w:sz="0" w:space="0" w:color="auto"/>
        <w:left w:val="none" w:sz="0" w:space="0" w:color="auto"/>
        <w:bottom w:val="none" w:sz="0" w:space="0" w:color="auto"/>
        <w:right w:val="none" w:sz="0" w:space="0" w:color="auto"/>
      </w:divBdr>
    </w:div>
    <w:div w:id="1116874772">
      <w:bodyDiv w:val="1"/>
      <w:marLeft w:val="0"/>
      <w:marRight w:val="0"/>
      <w:marTop w:val="0"/>
      <w:marBottom w:val="0"/>
      <w:divBdr>
        <w:top w:val="none" w:sz="0" w:space="0" w:color="auto"/>
        <w:left w:val="none" w:sz="0" w:space="0" w:color="auto"/>
        <w:bottom w:val="none" w:sz="0" w:space="0" w:color="auto"/>
        <w:right w:val="none" w:sz="0" w:space="0" w:color="auto"/>
      </w:divBdr>
    </w:div>
    <w:div w:id="1143623095">
      <w:bodyDiv w:val="1"/>
      <w:marLeft w:val="0"/>
      <w:marRight w:val="0"/>
      <w:marTop w:val="0"/>
      <w:marBottom w:val="0"/>
      <w:divBdr>
        <w:top w:val="none" w:sz="0" w:space="0" w:color="auto"/>
        <w:left w:val="none" w:sz="0" w:space="0" w:color="auto"/>
        <w:bottom w:val="none" w:sz="0" w:space="0" w:color="auto"/>
        <w:right w:val="none" w:sz="0" w:space="0" w:color="auto"/>
      </w:divBdr>
    </w:div>
    <w:div w:id="1159417023">
      <w:bodyDiv w:val="1"/>
      <w:marLeft w:val="0"/>
      <w:marRight w:val="0"/>
      <w:marTop w:val="0"/>
      <w:marBottom w:val="0"/>
      <w:divBdr>
        <w:top w:val="none" w:sz="0" w:space="0" w:color="auto"/>
        <w:left w:val="none" w:sz="0" w:space="0" w:color="auto"/>
        <w:bottom w:val="none" w:sz="0" w:space="0" w:color="auto"/>
        <w:right w:val="none" w:sz="0" w:space="0" w:color="auto"/>
      </w:divBdr>
    </w:div>
    <w:div w:id="1159620081">
      <w:bodyDiv w:val="1"/>
      <w:marLeft w:val="0"/>
      <w:marRight w:val="0"/>
      <w:marTop w:val="0"/>
      <w:marBottom w:val="0"/>
      <w:divBdr>
        <w:top w:val="none" w:sz="0" w:space="0" w:color="auto"/>
        <w:left w:val="none" w:sz="0" w:space="0" w:color="auto"/>
        <w:bottom w:val="none" w:sz="0" w:space="0" w:color="auto"/>
        <w:right w:val="none" w:sz="0" w:space="0" w:color="auto"/>
      </w:divBdr>
    </w:div>
    <w:div w:id="1167474299">
      <w:bodyDiv w:val="1"/>
      <w:marLeft w:val="0"/>
      <w:marRight w:val="0"/>
      <w:marTop w:val="0"/>
      <w:marBottom w:val="0"/>
      <w:divBdr>
        <w:top w:val="none" w:sz="0" w:space="0" w:color="auto"/>
        <w:left w:val="none" w:sz="0" w:space="0" w:color="auto"/>
        <w:bottom w:val="none" w:sz="0" w:space="0" w:color="auto"/>
        <w:right w:val="none" w:sz="0" w:space="0" w:color="auto"/>
      </w:divBdr>
    </w:div>
    <w:div w:id="1207451441">
      <w:bodyDiv w:val="1"/>
      <w:marLeft w:val="0"/>
      <w:marRight w:val="0"/>
      <w:marTop w:val="0"/>
      <w:marBottom w:val="0"/>
      <w:divBdr>
        <w:top w:val="none" w:sz="0" w:space="0" w:color="auto"/>
        <w:left w:val="none" w:sz="0" w:space="0" w:color="auto"/>
        <w:bottom w:val="none" w:sz="0" w:space="0" w:color="auto"/>
        <w:right w:val="none" w:sz="0" w:space="0" w:color="auto"/>
      </w:divBdr>
    </w:div>
    <w:div w:id="1221939201">
      <w:bodyDiv w:val="1"/>
      <w:marLeft w:val="0"/>
      <w:marRight w:val="0"/>
      <w:marTop w:val="0"/>
      <w:marBottom w:val="0"/>
      <w:divBdr>
        <w:top w:val="none" w:sz="0" w:space="0" w:color="auto"/>
        <w:left w:val="none" w:sz="0" w:space="0" w:color="auto"/>
        <w:bottom w:val="none" w:sz="0" w:space="0" w:color="auto"/>
        <w:right w:val="none" w:sz="0" w:space="0" w:color="auto"/>
      </w:divBdr>
    </w:div>
    <w:div w:id="1234395713">
      <w:bodyDiv w:val="1"/>
      <w:marLeft w:val="0"/>
      <w:marRight w:val="0"/>
      <w:marTop w:val="0"/>
      <w:marBottom w:val="0"/>
      <w:divBdr>
        <w:top w:val="none" w:sz="0" w:space="0" w:color="auto"/>
        <w:left w:val="none" w:sz="0" w:space="0" w:color="auto"/>
        <w:bottom w:val="none" w:sz="0" w:space="0" w:color="auto"/>
        <w:right w:val="none" w:sz="0" w:space="0" w:color="auto"/>
      </w:divBdr>
    </w:div>
    <w:div w:id="1260144309">
      <w:bodyDiv w:val="1"/>
      <w:marLeft w:val="0"/>
      <w:marRight w:val="0"/>
      <w:marTop w:val="0"/>
      <w:marBottom w:val="0"/>
      <w:divBdr>
        <w:top w:val="none" w:sz="0" w:space="0" w:color="auto"/>
        <w:left w:val="none" w:sz="0" w:space="0" w:color="auto"/>
        <w:bottom w:val="none" w:sz="0" w:space="0" w:color="auto"/>
        <w:right w:val="none" w:sz="0" w:space="0" w:color="auto"/>
      </w:divBdr>
    </w:div>
    <w:div w:id="1280138918">
      <w:bodyDiv w:val="1"/>
      <w:marLeft w:val="0"/>
      <w:marRight w:val="0"/>
      <w:marTop w:val="0"/>
      <w:marBottom w:val="0"/>
      <w:divBdr>
        <w:top w:val="none" w:sz="0" w:space="0" w:color="auto"/>
        <w:left w:val="none" w:sz="0" w:space="0" w:color="auto"/>
        <w:bottom w:val="none" w:sz="0" w:space="0" w:color="auto"/>
        <w:right w:val="none" w:sz="0" w:space="0" w:color="auto"/>
      </w:divBdr>
    </w:div>
    <w:div w:id="1290747315">
      <w:bodyDiv w:val="1"/>
      <w:marLeft w:val="0"/>
      <w:marRight w:val="0"/>
      <w:marTop w:val="0"/>
      <w:marBottom w:val="0"/>
      <w:divBdr>
        <w:top w:val="none" w:sz="0" w:space="0" w:color="auto"/>
        <w:left w:val="none" w:sz="0" w:space="0" w:color="auto"/>
        <w:bottom w:val="none" w:sz="0" w:space="0" w:color="auto"/>
        <w:right w:val="none" w:sz="0" w:space="0" w:color="auto"/>
      </w:divBdr>
    </w:div>
    <w:div w:id="1296255959">
      <w:bodyDiv w:val="1"/>
      <w:marLeft w:val="0"/>
      <w:marRight w:val="0"/>
      <w:marTop w:val="0"/>
      <w:marBottom w:val="0"/>
      <w:divBdr>
        <w:top w:val="none" w:sz="0" w:space="0" w:color="auto"/>
        <w:left w:val="none" w:sz="0" w:space="0" w:color="auto"/>
        <w:bottom w:val="none" w:sz="0" w:space="0" w:color="auto"/>
        <w:right w:val="none" w:sz="0" w:space="0" w:color="auto"/>
      </w:divBdr>
    </w:div>
    <w:div w:id="1306545402">
      <w:bodyDiv w:val="1"/>
      <w:marLeft w:val="0"/>
      <w:marRight w:val="0"/>
      <w:marTop w:val="0"/>
      <w:marBottom w:val="0"/>
      <w:divBdr>
        <w:top w:val="none" w:sz="0" w:space="0" w:color="auto"/>
        <w:left w:val="none" w:sz="0" w:space="0" w:color="auto"/>
        <w:bottom w:val="none" w:sz="0" w:space="0" w:color="auto"/>
        <w:right w:val="none" w:sz="0" w:space="0" w:color="auto"/>
      </w:divBdr>
    </w:div>
    <w:div w:id="1334257895">
      <w:bodyDiv w:val="1"/>
      <w:marLeft w:val="0"/>
      <w:marRight w:val="0"/>
      <w:marTop w:val="0"/>
      <w:marBottom w:val="0"/>
      <w:divBdr>
        <w:top w:val="none" w:sz="0" w:space="0" w:color="auto"/>
        <w:left w:val="none" w:sz="0" w:space="0" w:color="auto"/>
        <w:bottom w:val="none" w:sz="0" w:space="0" w:color="auto"/>
        <w:right w:val="none" w:sz="0" w:space="0" w:color="auto"/>
      </w:divBdr>
    </w:div>
    <w:div w:id="1336111191">
      <w:bodyDiv w:val="1"/>
      <w:marLeft w:val="0"/>
      <w:marRight w:val="0"/>
      <w:marTop w:val="0"/>
      <w:marBottom w:val="0"/>
      <w:divBdr>
        <w:top w:val="none" w:sz="0" w:space="0" w:color="auto"/>
        <w:left w:val="none" w:sz="0" w:space="0" w:color="auto"/>
        <w:bottom w:val="none" w:sz="0" w:space="0" w:color="auto"/>
        <w:right w:val="none" w:sz="0" w:space="0" w:color="auto"/>
      </w:divBdr>
    </w:div>
    <w:div w:id="1343625648">
      <w:bodyDiv w:val="1"/>
      <w:marLeft w:val="0"/>
      <w:marRight w:val="0"/>
      <w:marTop w:val="0"/>
      <w:marBottom w:val="0"/>
      <w:divBdr>
        <w:top w:val="none" w:sz="0" w:space="0" w:color="auto"/>
        <w:left w:val="none" w:sz="0" w:space="0" w:color="auto"/>
        <w:bottom w:val="none" w:sz="0" w:space="0" w:color="auto"/>
        <w:right w:val="none" w:sz="0" w:space="0" w:color="auto"/>
      </w:divBdr>
    </w:div>
    <w:div w:id="1349674606">
      <w:bodyDiv w:val="1"/>
      <w:marLeft w:val="0"/>
      <w:marRight w:val="0"/>
      <w:marTop w:val="0"/>
      <w:marBottom w:val="0"/>
      <w:divBdr>
        <w:top w:val="none" w:sz="0" w:space="0" w:color="auto"/>
        <w:left w:val="none" w:sz="0" w:space="0" w:color="auto"/>
        <w:bottom w:val="none" w:sz="0" w:space="0" w:color="auto"/>
        <w:right w:val="none" w:sz="0" w:space="0" w:color="auto"/>
      </w:divBdr>
    </w:div>
    <w:div w:id="1350567043">
      <w:bodyDiv w:val="1"/>
      <w:marLeft w:val="0"/>
      <w:marRight w:val="0"/>
      <w:marTop w:val="0"/>
      <w:marBottom w:val="0"/>
      <w:divBdr>
        <w:top w:val="none" w:sz="0" w:space="0" w:color="auto"/>
        <w:left w:val="none" w:sz="0" w:space="0" w:color="auto"/>
        <w:bottom w:val="none" w:sz="0" w:space="0" w:color="auto"/>
        <w:right w:val="none" w:sz="0" w:space="0" w:color="auto"/>
      </w:divBdr>
    </w:div>
    <w:div w:id="1354838666">
      <w:bodyDiv w:val="1"/>
      <w:marLeft w:val="0"/>
      <w:marRight w:val="0"/>
      <w:marTop w:val="0"/>
      <w:marBottom w:val="0"/>
      <w:divBdr>
        <w:top w:val="none" w:sz="0" w:space="0" w:color="auto"/>
        <w:left w:val="none" w:sz="0" w:space="0" w:color="auto"/>
        <w:bottom w:val="none" w:sz="0" w:space="0" w:color="auto"/>
        <w:right w:val="none" w:sz="0" w:space="0" w:color="auto"/>
      </w:divBdr>
    </w:div>
    <w:div w:id="1371152551">
      <w:bodyDiv w:val="1"/>
      <w:marLeft w:val="0"/>
      <w:marRight w:val="0"/>
      <w:marTop w:val="0"/>
      <w:marBottom w:val="0"/>
      <w:divBdr>
        <w:top w:val="none" w:sz="0" w:space="0" w:color="auto"/>
        <w:left w:val="none" w:sz="0" w:space="0" w:color="auto"/>
        <w:bottom w:val="none" w:sz="0" w:space="0" w:color="auto"/>
        <w:right w:val="none" w:sz="0" w:space="0" w:color="auto"/>
      </w:divBdr>
    </w:div>
    <w:div w:id="1389113951">
      <w:bodyDiv w:val="1"/>
      <w:marLeft w:val="0"/>
      <w:marRight w:val="0"/>
      <w:marTop w:val="0"/>
      <w:marBottom w:val="0"/>
      <w:divBdr>
        <w:top w:val="none" w:sz="0" w:space="0" w:color="auto"/>
        <w:left w:val="none" w:sz="0" w:space="0" w:color="auto"/>
        <w:bottom w:val="none" w:sz="0" w:space="0" w:color="auto"/>
        <w:right w:val="none" w:sz="0" w:space="0" w:color="auto"/>
      </w:divBdr>
    </w:div>
    <w:div w:id="1411344253">
      <w:bodyDiv w:val="1"/>
      <w:marLeft w:val="0"/>
      <w:marRight w:val="0"/>
      <w:marTop w:val="0"/>
      <w:marBottom w:val="0"/>
      <w:divBdr>
        <w:top w:val="none" w:sz="0" w:space="0" w:color="auto"/>
        <w:left w:val="none" w:sz="0" w:space="0" w:color="auto"/>
        <w:bottom w:val="none" w:sz="0" w:space="0" w:color="auto"/>
        <w:right w:val="none" w:sz="0" w:space="0" w:color="auto"/>
      </w:divBdr>
    </w:div>
    <w:div w:id="1414929807">
      <w:bodyDiv w:val="1"/>
      <w:marLeft w:val="0"/>
      <w:marRight w:val="0"/>
      <w:marTop w:val="0"/>
      <w:marBottom w:val="0"/>
      <w:divBdr>
        <w:top w:val="none" w:sz="0" w:space="0" w:color="auto"/>
        <w:left w:val="none" w:sz="0" w:space="0" w:color="auto"/>
        <w:bottom w:val="none" w:sz="0" w:space="0" w:color="auto"/>
        <w:right w:val="none" w:sz="0" w:space="0" w:color="auto"/>
      </w:divBdr>
    </w:div>
    <w:div w:id="1425299641">
      <w:bodyDiv w:val="1"/>
      <w:marLeft w:val="0"/>
      <w:marRight w:val="0"/>
      <w:marTop w:val="0"/>
      <w:marBottom w:val="0"/>
      <w:divBdr>
        <w:top w:val="none" w:sz="0" w:space="0" w:color="auto"/>
        <w:left w:val="none" w:sz="0" w:space="0" w:color="auto"/>
        <w:bottom w:val="none" w:sz="0" w:space="0" w:color="auto"/>
        <w:right w:val="none" w:sz="0" w:space="0" w:color="auto"/>
      </w:divBdr>
    </w:div>
    <w:div w:id="1427120124">
      <w:bodyDiv w:val="1"/>
      <w:marLeft w:val="0"/>
      <w:marRight w:val="0"/>
      <w:marTop w:val="0"/>
      <w:marBottom w:val="0"/>
      <w:divBdr>
        <w:top w:val="none" w:sz="0" w:space="0" w:color="auto"/>
        <w:left w:val="none" w:sz="0" w:space="0" w:color="auto"/>
        <w:bottom w:val="none" w:sz="0" w:space="0" w:color="auto"/>
        <w:right w:val="none" w:sz="0" w:space="0" w:color="auto"/>
      </w:divBdr>
    </w:div>
    <w:div w:id="1432358401">
      <w:bodyDiv w:val="1"/>
      <w:marLeft w:val="0"/>
      <w:marRight w:val="0"/>
      <w:marTop w:val="0"/>
      <w:marBottom w:val="0"/>
      <w:divBdr>
        <w:top w:val="none" w:sz="0" w:space="0" w:color="auto"/>
        <w:left w:val="none" w:sz="0" w:space="0" w:color="auto"/>
        <w:bottom w:val="none" w:sz="0" w:space="0" w:color="auto"/>
        <w:right w:val="none" w:sz="0" w:space="0" w:color="auto"/>
      </w:divBdr>
    </w:div>
    <w:div w:id="1436054218">
      <w:bodyDiv w:val="1"/>
      <w:marLeft w:val="0"/>
      <w:marRight w:val="0"/>
      <w:marTop w:val="0"/>
      <w:marBottom w:val="0"/>
      <w:divBdr>
        <w:top w:val="none" w:sz="0" w:space="0" w:color="auto"/>
        <w:left w:val="none" w:sz="0" w:space="0" w:color="auto"/>
        <w:bottom w:val="none" w:sz="0" w:space="0" w:color="auto"/>
        <w:right w:val="none" w:sz="0" w:space="0" w:color="auto"/>
      </w:divBdr>
    </w:div>
    <w:div w:id="1441678533">
      <w:bodyDiv w:val="1"/>
      <w:marLeft w:val="0"/>
      <w:marRight w:val="0"/>
      <w:marTop w:val="0"/>
      <w:marBottom w:val="0"/>
      <w:divBdr>
        <w:top w:val="none" w:sz="0" w:space="0" w:color="auto"/>
        <w:left w:val="none" w:sz="0" w:space="0" w:color="auto"/>
        <w:bottom w:val="none" w:sz="0" w:space="0" w:color="auto"/>
        <w:right w:val="none" w:sz="0" w:space="0" w:color="auto"/>
      </w:divBdr>
    </w:div>
    <w:div w:id="1463961459">
      <w:bodyDiv w:val="1"/>
      <w:marLeft w:val="0"/>
      <w:marRight w:val="0"/>
      <w:marTop w:val="0"/>
      <w:marBottom w:val="0"/>
      <w:divBdr>
        <w:top w:val="none" w:sz="0" w:space="0" w:color="auto"/>
        <w:left w:val="none" w:sz="0" w:space="0" w:color="auto"/>
        <w:bottom w:val="none" w:sz="0" w:space="0" w:color="auto"/>
        <w:right w:val="none" w:sz="0" w:space="0" w:color="auto"/>
      </w:divBdr>
    </w:div>
    <w:div w:id="1470630531">
      <w:bodyDiv w:val="1"/>
      <w:marLeft w:val="0"/>
      <w:marRight w:val="0"/>
      <w:marTop w:val="0"/>
      <w:marBottom w:val="0"/>
      <w:divBdr>
        <w:top w:val="none" w:sz="0" w:space="0" w:color="auto"/>
        <w:left w:val="none" w:sz="0" w:space="0" w:color="auto"/>
        <w:bottom w:val="none" w:sz="0" w:space="0" w:color="auto"/>
        <w:right w:val="none" w:sz="0" w:space="0" w:color="auto"/>
      </w:divBdr>
    </w:div>
    <w:div w:id="1480152560">
      <w:bodyDiv w:val="1"/>
      <w:marLeft w:val="0"/>
      <w:marRight w:val="0"/>
      <w:marTop w:val="0"/>
      <w:marBottom w:val="0"/>
      <w:divBdr>
        <w:top w:val="none" w:sz="0" w:space="0" w:color="auto"/>
        <w:left w:val="none" w:sz="0" w:space="0" w:color="auto"/>
        <w:bottom w:val="none" w:sz="0" w:space="0" w:color="auto"/>
        <w:right w:val="none" w:sz="0" w:space="0" w:color="auto"/>
      </w:divBdr>
    </w:div>
    <w:div w:id="1489127314">
      <w:bodyDiv w:val="1"/>
      <w:marLeft w:val="0"/>
      <w:marRight w:val="0"/>
      <w:marTop w:val="0"/>
      <w:marBottom w:val="0"/>
      <w:divBdr>
        <w:top w:val="none" w:sz="0" w:space="0" w:color="auto"/>
        <w:left w:val="none" w:sz="0" w:space="0" w:color="auto"/>
        <w:bottom w:val="none" w:sz="0" w:space="0" w:color="auto"/>
        <w:right w:val="none" w:sz="0" w:space="0" w:color="auto"/>
      </w:divBdr>
    </w:div>
    <w:div w:id="1519126648">
      <w:bodyDiv w:val="1"/>
      <w:marLeft w:val="0"/>
      <w:marRight w:val="0"/>
      <w:marTop w:val="0"/>
      <w:marBottom w:val="0"/>
      <w:divBdr>
        <w:top w:val="none" w:sz="0" w:space="0" w:color="auto"/>
        <w:left w:val="none" w:sz="0" w:space="0" w:color="auto"/>
        <w:bottom w:val="none" w:sz="0" w:space="0" w:color="auto"/>
        <w:right w:val="none" w:sz="0" w:space="0" w:color="auto"/>
      </w:divBdr>
    </w:div>
    <w:div w:id="1538009036">
      <w:bodyDiv w:val="1"/>
      <w:marLeft w:val="0"/>
      <w:marRight w:val="0"/>
      <w:marTop w:val="0"/>
      <w:marBottom w:val="0"/>
      <w:divBdr>
        <w:top w:val="none" w:sz="0" w:space="0" w:color="auto"/>
        <w:left w:val="none" w:sz="0" w:space="0" w:color="auto"/>
        <w:bottom w:val="none" w:sz="0" w:space="0" w:color="auto"/>
        <w:right w:val="none" w:sz="0" w:space="0" w:color="auto"/>
      </w:divBdr>
    </w:div>
    <w:div w:id="1540777635">
      <w:bodyDiv w:val="1"/>
      <w:marLeft w:val="0"/>
      <w:marRight w:val="0"/>
      <w:marTop w:val="0"/>
      <w:marBottom w:val="0"/>
      <w:divBdr>
        <w:top w:val="none" w:sz="0" w:space="0" w:color="auto"/>
        <w:left w:val="none" w:sz="0" w:space="0" w:color="auto"/>
        <w:bottom w:val="none" w:sz="0" w:space="0" w:color="auto"/>
        <w:right w:val="none" w:sz="0" w:space="0" w:color="auto"/>
      </w:divBdr>
    </w:div>
    <w:div w:id="1575974365">
      <w:bodyDiv w:val="1"/>
      <w:marLeft w:val="0"/>
      <w:marRight w:val="0"/>
      <w:marTop w:val="0"/>
      <w:marBottom w:val="0"/>
      <w:divBdr>
        <w:top w:val="none" w:sz="0" w:space="0" w:color="auto"/>
        <w:left w:val="none" w:sz="0" w:space="0" w:color="auto"/>
        <w:bottom w:val="none" w:sz="0" w:space="0" w:color="auto"/>
        <w:right w:val="none" w:sz="0" w:space="0" w:color="auto"/>
      </w:divBdr>
    </w:div>
    <w:div w:id="1609847230">
      <w:bodyDiv w:val="1"/>
      <w:marLeft w:val="0"/>
      <w:marRight w:val="0"/>
      <w:marTop w:val="0"/>
      <w:marBottom w:val="0"/>
      <w:divBdr>
        <w:top w:val="none" w:sz="0" w:space="0" w:color="auto"/>
        <w:left w:val="none" w:sz="0" w:space="0" w:color="auto"/>
        <w:bottom w:val="none" w:sz="0" w:space="0" w:color="auto"/>
        <w:right w:val="none" w:sz="0" w:space="0" w:color="auto"/>
      </w:divBdr>
    </w:div>
    <w:div w:id="1611426200">
      <w:bodyDiv w:val="1"/>
      <w:marLeft w:val="0"/>
      <w:marRight w:val="0"/>
      <w:marTop w:val="0"/>
      <w:marBottom w:val="0"/>
      <w:divBdr>
        <w:top w:val="none" w:sz="0" w:space="0" w:color="auto"/>
        <w:left w:val="none" w:sz="0" w:space="0" w:color="auto"/>
        <w:bottom w:val="none" w:sz="0" w:space="0" w:color="auto"/>
        <w:right w:val="none" w:sz="0" w:space="0" w:color="auto"/>
      </w:divBdr>
    </w:div>
    <w:div w:id="1639452374">
      <w:bodyDiv w:val="1"/>
      <w:marLeft w:val="0"/>
      <w:marRight w:val="0"/>
      <w:marTop w:val="0"/>
      <w:marBottom w:val="0"/>
      <w:divBdr>
        <w:top w:val="none" w:sz="0" w:space="0" w:color="auto"/>
        <w:left w:val="none" w:sz="0" w:space="0" w:color="auto"/>
        <w:bottom w:val="none" w:sz="0" w:space="0" w:color="auto"/>
        <w:right w:val="none" w:sz="0" w:space="0" w:color="auto"/>
      </w:divBdr>
    </w:div>
    <w:div w:id="1663965455">
      <w:bodyDiv w:val="1"/>
      <w:marLeft w:val="0"/>
      <w:marRight w:val="0"/>
      <w:marTop w:val="0"/>
      <w:marBottom w:val="0"/>
      <w:divBdr>
        <w:top w:val="none" w:sz="0" w:space="0" w:color="auto"/>
        <w:left w:val="none" w:sz="0" w:space="0" w:color="auto"/>
        <w:bottom w:val="none" w:sz="0" w:space="0" w:color="auto"/>
        <w:right w:val="none" w:sz="0" w:space="0" w:color="auto"/>
      </w:divBdr>
    </w:div>
    <w:div w:id="1680886507">
      <w:bodyDiv w:val="1"/>
      <w:marLeft w:val="0"/>
      <w:marRight w:val="0"/>
      <w:marTop w:val="0"/>
      <w:marBottom w:val="0"/>
      <w:divBdr>
        <w:top w:val="none" w:sz="0" w:space="0" w:color="auto"/>
        <w:left w:val="none" w:sz="0" w:space="0" w:color="auto"/>
        <w:bottom w:val="none" w:sz="0" w:space="0" w:color="auto"/>
        <w:right w:val="none" w:sz="0" w:space="0" w:color="auto"/>
      </w:divBdr>
    </w:div>
    <w:div w:id="1692030581">
      <w:bodyDiv w:val="1"/>
      <w:marLeft w:val="0"/>
      <w:marRight w:val="0"/>
      <w:marTop w:val="0"/>
      <w:marBottom w:val="0"/>
      <w:divBdr>
        <w:top w:val="none" w:sz="0" w:space="0" w:color="auto"/>
        <w:left w:val="none" w:sz="0" w:space="0" w:color="auto"/>
        <w:bottom w:val="none" w:sz="0" w:space="0" w:color="auto"/>
        <w:right w:val="none" w:sz="0" w:space="0" w:color="auto"/>
      </w:divBdr>
    </w:div>
    <w:div w:id="1709985807">
      <w:bodyDiv w:val="1"/>
      <w:marLeft w:val="0"/>
      <w:marRight w:val="0"/>
      <w:marTop w:val="0"/>
      <w:marBottom w:val="0"/>
      <w:divBdr>
        <w:top w:val="none" w:sz="0" w:space="0" w:color="auto"/>
        <w:left w:val="none" w:sz="0" w:space="0" w:color="auto"/>
        <w:bottom w:val="none" w:sz="0" w:space="0" w:color="auto"/>
        <w:right w:val="none" w:sz="0" w:space="0" w:color="auto"/>
      </w:divBdr>
    </w:div>
    <w:div w:id="1711761383">
      <w:bodyDiv w:val="1"/>
      <w:marLeft w:val="0"/>
      <w:marRight w:val="0"/>
      <w:marTop w:val="0"/>
      <w:marBottom w:val="0"/>
      <w:divBdr>
        <w:top w:val="none" w:sz="0" w:space="0" w:color="auto"/>
        <w:left w:val="none" w:sz="0" w:space="0" w:color="auto"/>
        <w:bottom w:val="none" w:sz="0" w:space="0" w:color="auto"/>
        <w:right w:val="none" w:sz="0" w:space="0" w:color="auto"/>
      </w:divBdr>
    </w:div>
    <w:div w:id="1724600096">
      <w:bodyDiv w:val="1"/>
      <w:marLeft w:val="0"/>
      <w:marRight w:val="0"/>
      <w:marTop w:val="0"/>
      <w:marBottom w:val="0"/>
      <w:divBdr>
        <w:top w:val="none" w:sz="0" w:space="0" w:color="auto"/>
        <w:left w:val="none" w:sz="0" w:space="0" w:color="auto"/>
        <w:bottom w:val="none" w:sz="0" w:space="0" w:color="auto"/>
        <w:right w:val="none" w:sz="0" w:space="0" w:color="auto"/>
      </w:divBdr>
    </w:div>
    <w:div w:id="1733305103">
      <w:bodyDiv w:val="1"/>
      <w:marLeft w:val="0"/>
      <w:marRight w:val="0"/>
      <w:marTop w:val="0"/>
      <w:marBottom w:val="0"/>
      <w:divBdr>
        <w:top w:val="none" w:sz="0" w:space="0" w:color="auto"/>
        <w:left w:val="none" w:sz="0" w:space="0" w:color="auto"/>
        <w:bottom w:val="none" w:sz="0" w:space="0" w:color="auto"/>
        <w:right w:val="none" w:sz="0" w:space="0" w:color="auto"/>
      </w:divBdr>
    </w:div>
    <w:div w:id="1735277641">
      <w:bodyDiv w:val="1"/>
      <w:marLeft w:val="0"/>
      <w:marRight w:val="0"/>
      <w:marTop w:val="0"/>
      <w:marBottom w:val="0"/>
      <w:divBdr>
        <w:top w:val="none" w:sz="0" w:space="0" w:color="auto"/>
        <w:left w:val="none" w:sz="0" w:space="0" w:color="auto"/>
        <w:bottom w:val="none" w:sz="0" w:space="0" w:color="auto"/>
        <w:right w:val="none" w:sz="0" w:space="0" w:color="auto"/>
      </w:divBdr>
    </w:div>
    <w:div w:id="1738935600">
      <w:bodyDiv w:val="1"/>
      <w:marLeft w:val="0"/>
      <w:marRight w:val="0"/>
      <w:marTop w:val="0"/>
      <w:marBottom w:val="0"/>
      <w:divBdr>
        <w:top w:val="none" w:sz="0" w:space="0" w:color="auto"/>
        <w:left w:val="none" w:sz="0" w:space="0" w:color="auto"/>
        <w:bottom w:val="none" w:sz="0" w:space="0" w:color="auto"/>
        <w:right w:val="none" w:sz="0" w:space="0" w:color="auto"/>
      </w:divBdr>
    </w:div>
    <w:div w:id="1740597333">
      <w:bodyDiv w:val="1"/>
      <w:marLeft w:val="0"/>
      <w:marRight w:val="0"/>
      <w:marTop w:val="0"/>
      <w:marBottom w:val="0"/>
      <w:divBdr>
        <w:top w:val="none" w:sz="0" w:space="0" w:color="auto"/>
        <w:left w:val="none" w:sz="0" w:space="0" w:color="auto"/>
        <w:bottom w:val="none" w:sz="0" w:space="0" w:color="auto"/>
        <w:right w:val="none" w:sz="0" w:space="0" w:color="auto"/>
      </w:divBdr>
    </w:div>
    <w:div w:id="1745712388">
      <w:bodyDiv w:val="1"/>
      <w:marLeft w:val="0"/>
      <w:marRight w:val="0"/>
      <w:marTop w:val="0"/>
      <w:marBottom w:val="0"/>
      <w:divBdr>
        <w:top w:val="none" w:sz="0" w:space="0" w:color="auto"/>
        <w:left w:val="none" w:sz="0" w:space="0" w:color="auto"/>
        <w:bottom w:val="none" w:sz="0" w:space="0" w:color="auto"/>
        <w:right w:val="none" w:sz="0" w:space="0" w:color="auto"/>
      </w:divBdr>
    </w:div>
    <w:div w:id="1763140878">
      <w:bodyDiv w:val="1"/>
      <w:marLeft w:val="0"/>
      <w:marRight w:val="0"/>
      <w:marTop w:val="0"/>
      <w:marBottom w:val="0"/>
      <w:divBdr>
        <w:top w:val="none" w:sz="0" w:space="0" w:color="auto"/>
        <w:left w:val="none" w:sz="0" w:space="0" w:color="auto"/>
        <w:bottom w:val="none" w:sz="0" w:space="0" w:color="auto"/>
        <w:right w:val="none" w:sz="0" w:space="0" w:color="auto"/>
      </w:divBdr>
    </w:div>
    <w:div w:id="1778987429">
      <w:bodyDiv w:val="1"/>
      <w:marLeft w:val="0"/>
      <w:marRight w:val="0"/>
      <w:marTop w:val="0"/>
      <w:marBottom w:val="0"/>
      <w:divBdr>
        <w:top w:val="none" w:sz="0" w:space="0" w:color="auto"/>
        <w:left w:val="none" w:sz="0" w:space="0" w:color="auto"/>
        <w:bottom w:val="none" w:sz="0" w:space="0" w:color="auto"/>
        <w:right w:val="none" w:sz="0" w:space="0" w:color="auto"/>
      </w:divBdr>
    </w:div>
    <w:div w:id="1781148759">
      <w:bodyDiv w:val="1"/>
      <w:marLeft w:val="0"/>
      <w:marRight w:val="0"/>
      <w:marTop w:val="0"/>
      <w:marBottom w:val="0"/>
      <w:divBdr>
        <w:top w:val="none" w:sz="0" w:space="0" w:color="auto"/>
        <w:left w:val="none" w:sz="0" w:space="0" w:color="auto"/>
        <w:bottom w:val="none" w:sz="0" w:space="0" w:color="auto"/>
        <w:right w:val="none" w:sz="0" w:space="0" w:color="auto"/>
      </w:divBdr>
    </w:div>
    <w:div w:id="1802989553">
      <w:bodyDiv w:val="1"/>
      <w:marLeft w:val="0"/>
      <w:marRight w:val="0"/>
      <w:marTop w:val="0"/>
      <w:marBottom w:val="0"/>
      <w:divBdr>
        <w:top w:val="none" w:sz="0" w:space="0" w:color="auto"/>
        <w:left w:val="none" w:sz="0" w:space="0" w:color="auto"/>
        <w:bottom w:val="none" w:sz="0" w:space="0" w:color="auto"/>
        <w:right w:val="none" w:sz="0" w:space="0" w:color="auto"/>
      </w:divBdr>
    </w:div>
    <w:div w:id="1807620329">
      <w:bodyDiv w:val="1"/>
      <w:marLeft w:val="0"/>
      <w:marRight w:val="0"/>
      <w:marTop w:val="0"/>
      <w:marBottom w:val="0"/>
      <w:divBdr>
        <w:top w:val="none" w:sz="0" w:space="0" w:color="auto"/>
        <w:left w:val="none" w:sz="0" w:space="0" w:color="auto"/>
        <w:bottom w:val="none" w:sz="0" w:space="0" w:color="auto"/>
        <w:right w:val="none" w:sz="0" w:space="0" w:color="auto"/>
      </w:divBdr>
    </w:div>
    <w:div w:id="1814836211">
      <w:bodyDiv w:val="1"/>
      <w:marLeft w:val="0"/>
      <w:marRight w:val="0"/>
      <w:marTop w:val="0"/>
      <w:marBottom w:val="0"/>
      <w:divBdr>
        <w:top w:val="none" w:sz="0" w:space="0" w:color="auto"/>
        <w:left w:val="none" w:sz="0" w:space="0" w:color="auto"/>
        <w:bottom w:val="none" w:sz="0" w:space="0" w:color="auto"/>
        <w:right w:val="none" w:sz="0" w:space="0" w:color="auto"/>
      </w:divBdr>
    </w:div>
    <w:div w:id="1850294815">
      <w:bodyDiv w:val="1"/>
      <w:marLeft w:val="0"/>
      <w:marRight w:val="0"/>
      <w:marTop w:val="0"/>
      <w:marBottom w:val="0"/>
      <w:divBdr>
        <w:top w:val="none" w:sz="0" w:space="0" w:color="auto"/>
        <w:left w:val="none" w:sz="0" w:space="0" w:color="auto"/>
        <w:bottom w:val="none" w:sz="0" w:space="0" w:color="auto"/>
        <w:right w:val="none" w:sz="0" w:space="0" w:color="auto"/>
      </w:divBdr>
    </w:div>
    <w:div w:id="1851673743">
      <w:bodyDiv w:val="1"/>
      <w:marLeft w:val="0"/>
      <w:marRight w:val="0"/>
      <w:marTop w:val="0"/>
      <w:marBottom w:val="0"/>
      <w:divBdr>
        <w:top w:val="none" w:sz="0" w:space="0" w:color="auto"/>
        <w:left w:val="none" w:sz="0" w:space="0" w:color="auto"/>
        <w:bottom w:val="none" w:sz="0" w:space="0" w:color="auto"/>
        <w:right w:val="none" w:sz="0" w:space="0" w:color="auto"/>
      </w:divBdr>
    </w:div>
    <w:div w:id="1860582496">
      <w:bodyDiv w:val="1"/>
      <w:marLeft w:val="0"/>
      <w:marRight w:val="0"/>
      <w:marTop w:val="0"/>
      <w:marBottom w:val="0"/>
      <w:divBdr>
        <w:top w:val="none" w:sz="0" w:space="0" w:color="auto"/>
        <w:left w:val="none" w:sz="0" w:space="0" w:color="auto"/>
        <w:bottom w:val="none" w:sz="0" w:space="0" w:color="auto"/>
        <w:right w:val="none" w:sz="0" w:space="0" w:color="auto"/>
      </w:divBdr>
    </w:div>
    <w:div w:id="1882595252">
      <w:bodyDiv w:val="1"/>
      <w:marLeft w:val="0"/>
      <w:marRight w:val="0"/>
      <w:marTop w:val="0"/>
      <w:marBottom w:val="0"/>
      <w:divBdr>
        <w:top w:val="none" w:sz="0" w:space="0" w:color="auto"/>
        <w:left w:val="none" w:sz="0" w:space="0" w:color="auto"/>
        <w:bottom w:val="none" w:sz="0" w:space="0" w:color="auto"/>
        <w:right w:val="none" w:sz="0" w:space="0" w:color="auto"/>
      </w:divBdr>
    </w:div>
    <w:div w:id="1899002980">
      <w:bodyDiv w:val="1"/>
      <w:marLeft w:val="0"/>
      <w:marRight w:val="0"/>
      <w:marTop w:val="0"/>
      <w:marBottom w:val="0"/>
      <w:divBdr>
        <w:top w:val="none" w:sz="0" w:space="0" w:color="auto"/>
        <w:left w:val="none" w:sz="0" w:space="0" w:color="auto"/>
        <w:bottom w:val="none" w:sz="0" w:space="0" w:color="auto"/>
        <w:right w:val="none" w:sz="0" w:space="0" w:color="auto"/>
      </w:divBdr>
    </w:div>
    <w:div w:id="1951431159">
      <w:bodyDiv w:val="1"/>
      <w:marLeft w:val="0"/>
      <w:marRight w:val="0"/>
      <w:marTop w:val="0"/>
      <w:marBottom w:val="0"/>
      <w:divBdr>
        <w:top w:val="none" w:sz="0" w:space="0" w:color="auto"/>
        <w:left w:val="none" w:sz="0" w:space="0" w:color="auto"/>
        <w:bottom w:val="none" w:sz="0" w:space="0" w:color="auto"/>
        <w:right w:val="none" w:sz="0" w:space="0" w:color="auto"/>
      </w:divBdr>
    </w:div>
    <w:div w:id="1953320687">
      <w:bodyDiv w:val="1"/>
      <w:marLeft w:val="0"/>
      <w:marRight w:val="0"/>
      <w:marTop w:val="0"/>
      <w:marBottom w:val="0"/>
      <w:divBdr>
        <w:top w:val="none" w:sz="0" w:space="0" w:color="auto"/>
        <w:left w:val="none" w:sz="0" w:space="0" w:color="auto"/>
        <w:bottom w:val="none" w:sz="0" w:space="0" w:color="auto"/>
        <w:right w:val="none" w:sz="0" w:space="0" w:color="auto"/>
      </w:divBdr>
    </w:div>
    <w:div w:id="1956212139">
      <w:bodyDiv w:val="1"/>
      <w:marLeft w:val="0"/>
      <w:marRight w:val="0"/>
      <w:marTop w:val="0"/>
      <w:marBottom w:val="0"/>
      <w:divBdr>
        <w:top w:val="none" w:sz="0" w:space="0" w:color="auto"/>
        <w:left w:val="none" w:sz="0" w:space="0" w:color="auto"/>
        <w:bottom w:val="none" w:sz="0" w:space="0" w:color="auto"/>
        <w:right w:val="none" w:sz="0" w:space="0" w:color="auto"/>
      </w:divBdr>
    </w:div>
    <w:div w:id="1959675823">
      <w:bodyDiv w:val="1"/>
      <w:marLeft w:val="0"/>
      <w:marRight w:val="0"/>
      <w:marTop w:val="0"/>
      <w:marBottom w:val="0"/>
      <w:divBdr>
        <w:top w:val="none" w:sz="0" w:space="0" w:color="auto"/>
        <w:left w:val="none" w:sz="0" w:space="0" w:color="auto"/>
        <w:bottom w:val="none" w:sz="0" w:space="0" w:color="auto"/>
        <w:right w:val="none" w:sz="0" w:space="0" w:color="auto"/>
      </w:divBdr>
    </w:div>
    <w:div w:id="1963686030">
      <w:bodyDiv w:val="1"/>
      <w:marLeft w:val="0"/>
      <w:marRight w:val="0"/>
      <w:marTop w:val="0"/>
      <w:marBottom w:val="0"/>
      <w:divBdr>
        <w:top w:val="none" w:sz="0" w:space="0" w:color="auto"/>
        <w:left w:val="none" w:sz="0" w:space="0" w:color="auto"/>
        <w:bottom w:val="none" w:sz="0" w:space="0" w:color="auto"/>
        <w:right w:val="none" w:sz="0" w:space="0" w:color="auto"/>
      </w:divBdr>
    </w:div>
    <w:div w:id="1964727153">
      <w:bodyDiv w:val="1"/>
      <w:marLeft w:val="0"/>
      <w:marRight w:val="0"/>
      <w:marTop w:val="0"/>
      <w:marBottom w:val="0"/>
      <w:divBdr>
        <w:top w:val="none" w:sz="0" w:space="0" w:color="auto"/>
        <w:left w:val="none" w:sz="0" w:space="0" w:color="auto"/>
        <w:bottom w:val="none" w:sz="0" w:space="0" w:color="auto"/>
        <w:right w:val="none" w:sz="0" w:space="0" w:color="auto"/>
      </w:divBdr>
    </w:div>
    <w:div w:id="1965497077">
      <w:bodyDiv w:val="1"/>
      <w:marLeft w:val="0"/>
      <w:marRight w:val="0"/>
      <w:marTop w:val="0"/>
      <w:marBottom w:val="0"/>
      <w:divBdr>
        <w:top w:val="none" w:sz="0" w:space="0" w:color="auto"/>
        <w:left w:val="none" w:sz="0" w:space="0" w:color="auto"/>
        <w:bottom w:val="none" w:sz="0" w:space="0" w:color="auto"/>
        <w:right w:val="none" w:sz="0" w:space="0" w:color="auto"/>
      </w:divBdr>
    </w:div>
    <w:div w:id="1984188967">
      <w:bodyDiv w:val="1"/>
      <w:marLeft w:val="0"/>
      <w:marRight w:val="0"/>
      <w:marTop w:val="0"/>
      <w:marBottom w:val="0"/>
      <w:divBdr>
        <w:top w:val="none" w:sz="0" w:space="0" w:color="auto"/>
        <w:left w:val="none" w:sz="0" w:space="0" w:color="auto"/>
        <w:bottom w:val="none" w:sz="0" w:space="0" w:color="auto"/>
        <w:right w:val="none" w:sz="0" w:space="0" w:color="auto"/>
      </w:divBdr>
    </w:div>
    <w:div w:id="1992171225">
      <w:bodyDiv w:val="1"/>
      <w:marLeft w:val="0"/>
      <w:marRight w:val="0"/>
      <w:marTop w:val="0"/>
      <w:marBottom w:val="0"/>
      <w:divBdr>
        <w:top w:val="none" w:sz="0" w:space="0" w:color="auto"/>
        <w:left w:val="none" w:sz="0" w:space="0" w:color="auto"/>
        <w:bottom w:val="none" w:sz="0" w:space="0" w:color="auto"/>
        <w:right w:val="none" w:sz="0" w:space="0" w:color="auto"/>
      </w:divBdr>
    </w:div>
    <w:div w:id="2010398657">
      <w:bodyDiv w:val="1"/>
      <w:marLeft w:val="0"/>
      <w:marRight w:val="0"/>
      <w:marTop w:val="0"/>
      <w:marBottom w:val="0"/>
      <w:divBdr>
        <w:top w:val="none" w:sz="0" w:space="0" w:color="auto"/>
        <w:left w:val="none" w:sz="0" w:space="0" w:color="auto"/>
        <w:bottom w:val="none" w:sz="0" w:space="0" w:color="auto"/>
        <w:right w:val="none" w:sz="0" w:space="0" w:color="auto"/>
      </w:divBdr>
    </w:div>
    <w:div w:id="2017270415">
      <w:bodyDiv w:val="1"/>
      <w:marLeft w:val="0"/>
      <w:marRight w:val="0"/>
      <w:marTop w:val="0"/>
      <w:marBottom w:val="0"/>
      <w:divBdr>
        <w:top w:val="none" w:sz="0" w:space="0" w:color="auto"/>
        <w:left w:val="none" w:sz="0" w:space="0" w:color="auto"/>
        <w:bottom w:val="none" w:sz="0" w:space="0" w:color="auto"/>
        <w:right w:val="none" w:sz="0" w:space="0" w:color="auto"/>
      </w:divBdr>
    </w:div>
    <w:div w:id="2020934515">
      <w:bodyDiv w:val="1"/>
      <w:marLeft w:val="0"/>
      <w:marRight w:val="0"/>
      <w:marTop w:val="0"/>
      <w:marBottom w:val="0"/>
      <w:divBdr>
        <w:top w:val="none" w:sz="0" w:space="0" w:color="auto"/>
        <w:left w:val="none" w:sz="0" w:space="0" w:color="auto"/>
        <w:bottom w:val="none" w:sz="0" w:space="0" w:color="auto"/>
        <w:right w:val="none" w:sz="0" w:space="0" w:color="auto"/>
      </w:divBdr>
    </w:div>
    <w:div w:id="2024278516">
      <w:bodyDiv w:val="1"/>
      <w:marLeft w:val="0"/>
      <w:marRight w:val="0"/>
      <w:marTop w:val="0"/>
      <w:marBottom w:val="0"/>
      <w:divBdr>
        <w:top w:val="none" w:sz="0" w:space="0" w:color="auto"/>
        <w:left w:val="none" w:sz="0" w:space="0" w:color="auto"/>
        <w:bottom w:val="none" w:sz="0" w:space="0" w:color="auto"/>
        <w:right w:val="none" w:sz="0" w:space="0" w:color="auto"/>
      </w:divBdr>
    </w:div>
    <w:div w:id="2029477208">
      <w:bodyDiv w:val="1"/>
      <w:marLeft w:val="0"/>
      <w:marRight w:val="0"/>
      <w:marTop w:val="0"/>
      <w:marBottom w:val="0"/>
      <w:divBdr>
        <w:top w:val="none" w:sz="0" w:space="0" w:color="auto"/>
        <w:left w:val="none" w:sz="0" w:space="0" w:color="auto"/>
        <w:bottom w:val="none" w:sz="0" w:space="0" w:color="auto"/>
        <w:right w:val="none" w:sz="0" w:space="0" w:color="auto"/>
      </w:divBdr>
    </w:div>
    <w:div w:id="2040616672">
      <w:bodyDiv w:val="1"/>
      <w:marLeft w:val="0"/>
      <w:marRight w:val="0"/>
      <w:marTop w:val="0"/>
      <w:marBottom w:val="0"/>
      <w:divBdr>
        <w:top w:val="none" w:sz="0" w:space="0" w:color="auto"/>
        <w:left w:val="none" w:sz="0" w:space="0" w:color="auto"/>
        <w:bottom w:val="none" w:sz="0" w:space="0" w:color="auto"/>
        <w:right w:val="none" w:sz="0" w:space="0" w:color="auto"/>
      </w:divBdr>
    </w:div>
    <w:div w:id="2047098735">
      <w:bodyDiv w:val="1"/>
      <w:marLeft w:val="0"/>
      <w:marRight w:val="0"/>
      <w:marTop w:val="0"/>
      <w:marBottom w:val="0"/>
      <w:divBdr>
        <w:top w:val="none" w:sz="0" w:space="0" w:color="auto"/>
        <w:left w:val="none" w:sz="0" w:space="0" w:color="auto"/>
        <w:bottom w:val="none" w:sz="0" w:space="0" w:color="auto"/>
        <w:right w:val="none" w:sz="0" w:space="0" w:color="auto"/>
      </w:divBdr>
    </w:div>
    <w:div w:id="2052341145">
      <w:bodyDiv w:val="1"/>
      <w:marLeft w:val="0"/>
      <w:marRight w:val="0"/>
      <w:marTop w:val="0"/>
      <w:marBottom w:val="0"/>
      <w:divBdr>
        <w:top w:val="none" w:sz="0" w:space="0" w:color="auto"/>
        <w:left w:val="none" w:sz="0" w:space="0" w:color="auto"/>
        <w:bottom w:val="none" w:sz="0" w:space="0" w:color="auto"/>
        <w:right w:val="none" w:sz="0" w:space="0" w:color="auto"/>
      </w:divBdr>
    </w:div>
    <w:div w:id="2068333707">
      <w:bodyDiv w:val="1"/>
      <w:marLeft w:val="0"/>
      <w:marRight w:val="0"/>
      <w:marTop w:val="0"/>
      <w:marBottom w:val="0"/>
      <w:divBdr>
        <w:top w:val="none" w:sz="0" w:space="0" w:color="auto"/>
        <w:left w:val="none" w:sz="0" w:space="0" w:color="auto"/>
        <w:bottom w:val="none" w:sz="0" w:space="0" w:color="auto"/>
        <w:right w:val="none" w:sz="0" w:space="0" w:color="auto"/>
      </w:divBdr>
    </w:div>
    <w:div w:id="2080861458">
      <w:bodyDiv w:val="1"/>
      <w:marLeft w:val="0"/>
      <w:marRight w:val="0"/>
      <w:marTop w:val="0"/>
      <w:marBottom w:val="0"/>
      <w:divBdr>
        <w:top w:val="none" w:sz="0" w:space="0" w:color="auto"/>
        <w:left w:val="none" w:sz="0" w:space="0" w:color="auto"/>
        <w:bottom w:val="none" w:sz="0" w:space="0" w:color="auto"/>
        <w:right w:val="none" w:sz="0" w:space="0" w:color="auto"/>
      </w:divBdr>
    </w:div>
    <w:div w:id="2091387861">
      <w:bodyDiv w:val="1"/>
      <w:marLeft w:val="0"/>
      <w:marRight w:val="0"/>
      <w:marTop w:val="0"/>
      <w:marBottom w:val="0"/>
      <w:divBdr>
        <w:top w:val="none" w:sz="0" w:space="0" w:color="auto"/>
        <w:left w:val="none" w:sz="0" w:space="0" w:color="auto"/>
        <w:bottom w:val="none" w:sz="0" w:space="0" w:color="auto"/>
        <w:right w:val="none" w:sz="0" w:space="0" w:color="auto"/>
      </w:divBdr>
    </w:div>
    <w:div w:id="2092240815">
      <w:bodyDiv w:val="1"/>
      <w:marLeft w:val="0"/>
      <w:marRight w:val="0"/>
      <w:marTop w:val="0"/>
      <w:marBottom w:val="0"/>
      <w:divBdr>
        <w:top w:val="none" w:sz="0" w:space="0" w:color="auto"/>
        <w:left w:val="none" w:sz="0" w:space="0" w:color="auto"/>
        <w:bottom w:val="none" w:sz="0" w:space="0" w:color="auto"/>
        <w:right w:val="none" w:sz="0" w:space="0" w:color="auto"/>
      </w:divBdr>
    </w:div>
    <w:div w:id="2093042316">
      <w:bodyDiv w:val="1"/>
      <w:marLeft w:val="0"/>
      <w:marRight w:val="0"/>
      <w:marTop w:val="0"/>
      <w:marBottom w:val="0"/>
      <w:divBdr>
        <w:top w:val="none" w:sz="0" w:space="0" w:color="auto"/>
        <w:left w:val="none" w:sz="0" w:space="0" w:color="auto"/>
        <w:bottom w:val="none" w:sz="0" w:space="0" w:color="auto"/>
        <w:right w:val="none" w:sz="0" w:space="0" w:color="auto"/>
      </w:divBdr>
    </w:div>
    <w:div w:id="2116557313">
      <w:bodyDiv w:val="1"/>
      <w:marLeft w:val="0"/>
      <w:marRight w:val="0"/>
      <w:marTop w:val="0"/>
      <w:marBottom w:val="0"/>
      <w:divBdr>
        <w:top w:val="none" w:sz="0" w:space="0" w:color="auto"/>
        <w:left w:val="none" w:sz="0" w:space="0" w:color="auto"/>
        <w:bottom w:val="none" w:sz="0" w:space="0" w:color="auto"/>
        <w:right w:val="none" w:sz="0" w:space="0" w:color="auto"/>
      </w:divBdr>
    </w:div>
    <w:div w:id="2121029279">
      <w:bodyDiv w:val="1"/>
      <w:marLeft w:val="0"/>
      <w:marRight w:val="0"/>
      <w:marTop w:val="0"/>
      <w:marBottom w:val="0"/>
      <w:divBdr>
        <w:top w:val="none" w:sz="0" w:space="0" w:color="auto"/>
        <w:left w:val="none" w:sz="0" w:space="0" w:color="auto"/>
        <w:bottom w:val="none" w:sz="0" w:space="0" w:color="auto"/>
        <w:right w:val="none" w:sz="0" w:space="0" w:color="auto"/>
      </w:divBdr>
    </w:div>
    <w:div w:id="2140299126">
      <w:bodyDiv w:val="1"/>
      <w:marLeft w:val="0"/>
      <w:marRight w:val="0"/>
      <w:marTop w:val="0"/>
      <w:marBottom w:val="0"/>
      <w:divBdr>
        <w:top w:val="none" w:sz="0" w:space="0" w:color="auto"/>
        <w:left w:val="none" w:sz="0" w:space="0" w:color="auto"/>
        <w:bottom w:val="none" w:sz="0" w:space="0" w:color="auto"/>
        <w:right w:val="none" w:sz="0" w:space="0" w:color="auto"/>
      </w:divBdr>
    </w:div>
    <w:div w:id="2142652188">
      <w:bodyDiv w:val="1"/>
      <w:marLeft w:val="0"/>
      <w:marRight w:val="0"/>
      <w:marTop w:val="0"/>
      <w:marBottom w:val="0"/>
      <w:divBdr>
        <w:top w:val="none" w:sz="0" w:space="0" w:color="auto"/>
        <w:left w:val="none" w:sz="0" w:space="0" w:color="auto"/>
        <w:bottom w:val="none" w:sz="0" w:space="0" w:color="auto"/>
        <w:right w:val="none" w:sz="0" w:space="0" w:color="auto"/>
      </w:divBdr>
    </w:div>
    <w:div w:id="214349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percentStacked"/>
        <c:varyColors val="0"/>
        <c:ser>
          <c:idx val="0"/>
          <c:order val="0"/>
          <c:tx>
            <c:strRef>
              <c:f>'01 druhy služeb'!$C$42</c:f>
              <c:strCache>
                <c:ptCount val="1"/>
                <c:pt idx="0">
                  <c:v>péče</c:v>
                </c:pt>
              </c:strCache>
            </c:strRef>
          </c:tx>
          <c:invertIfNegative val="0"/>
          <c:cat>
            <c:strRef>
              <c:f>'01 druhy služeb'!$D$41:$K$41</c:f>
              <c:strCache>
                <c:ptCount val="7"/>
                <c:pt idx="0">
                  <c:v>2009</c:v>
                </c:pt>
                <c:pt idx="1">
                  <c:v>2010</c:v>
                </c:pt>
                <c:pt idx="2">
                  <c:v>2011</c:v>
                </c:pt>
                <c:pt idx="3">
                  <c:v>2012</c:v>
                </c:pt>
                <c:pt idx="4">
                  <c:v>2013</c:v>
                </c:pt>
                <c:pt idx="5">
                  <c:v>2014</c:v>
                </c:pt>
                <c:pt idx="6">
                  <c:v>2015</c:v>
                </c:pt>
              </c:strCache>
            </c:strRef>
          </c:cat>
          <c:val>
            <c:numRef>
              <c:f>'01 druhy služeb'!$D$42:$K$42</c:f>
              <c:numCache>
                <c:formatCode>#,##0</c:formatCode>
                <c:ptCount val="7"/>
                <c:pt idx="0">
                  <c:v>245613551</c:v>
                </c:pt>
                <c:pt idx="1">
                  <c:v>242630000</c:v>
                </c:pt>
                <c:pt idx="2">
                  <c:v>217987000</c:v>
                </c:pt>
                <c:pt idx="3">
                  <c:v>217650000</c:v>
                </c:pt>
                <c:pt idx="4">
                  <c:v>206768000</c:v>
                </c:pt>
                <c:pt idx="5">
                  <c:v>246090300</c:v>
                </c:pt>
                <c:pt idx="6">
                  <c:v>239107000</c:v>
                </c:pt>
              </c:numCache>
            </c:numRef>
          </c:val>
        </c:ser>
        <c:ser>
          <c:idx val="1"/>
          <c:order val="1"/>
          <c:tx>
            <c:strRef>
              <c:f>'01 druhy služeb'!$C$43</c:f>
              <c:strCache>
                <c:ptCount val="1"/>
                <c:pt idx="0">
                  <c:v>prevence</c:v>
                </c:pt>
              </c:strCache>
            </c:strRef>
          </c:tx>
          <c:invertIfNegative val="0"/>
          <c:cat>
            <c:strRef>
              <c:f>'01 druhy služeb'!$D$41:$K$41</c:f>
              <c:strCache>
                <c:ptCount val="7"/>
                <c:pt idx="0">
                  <c:v>2009</c:v>
                </c:pt>
                <c:pt idx="1">
                  <c:v>2010</c:v>
                </c:pt>
                <c:pt idx="2">
                  <c:v>2011</c:v>
                </c:pt>
                <c:pt idx="3">
                  <c:v>2012</c:v>
                </c:pt>
                <c:pt idx="4">
                  <c:v>2013</c:v>
                </c:pt>
                <c:pt idx="5">
                  <c:v>2014</c:v>
                </c:pt>
                <c:pt idx="6">
                  <c:v>2015</c:v>
                </c:pt>
              </c:strCache>
            </c:strRef>
          </c:cat>
          <c:val>
            <c:numRef>
              <c:f>'01 druhy služeb'!$D$43:$K$43</c:f>
              <c:numCache>
                <c:formatCode>#,##0</c:formatCode>
                <c:ptCount val="7"/>
                <c:pt idx="0">
                  <c:v>32715000</c:v>
                </c:pt>
                <c:pt idx="1">
                  <c:v>15134000</c:v>
                </c:pt>
                <c:pt idx="2">
                  <c:v>13088000</c:v>
                </c:pt>
                <c:pt idx="3">
                  <c:v>16997000</c:v>
                </c:pt>
                <c:pt idx="4">
                  <c:v>49434000</c:v>
                </c:pt>
                <c:pt idx="5">
                  <c:v>55995900</c:v>
                </c:pt>
                <c:pt idx="6">
                  <c:v>62375000</c:v>
                </c:pt>
              </c:numCache>
            </c:numRef>
          </c:val>
        </c:ser>
        <c:ser>
          <c:idx val="2"/>
          <c:order val="2"/>
          <c:tx>
            <c:strRef>
              <c:f>'01 druhy služeb'!$C$44</c:f>
              <c:strCache>
                <c:ptCount val="1"/>
                <c:pt idx="0">
                  <c:v>poradenství</c:v>
                </c:pt>
              </c:strCache>
            </c:strRef>
          </c:tx>
          <c:invertIfNegative val="0"/>
          <c:cat>
            <c:strRef>
              <c:f>'01 druhy služeb'!$D$41:$K$41</c:f>
              <c:strCache>
                <c:ptCount val="7"/>
                <c:pt idx="0">
                  <c:v>2009</c:v>
                </c:pt>
                <c:pt idx="1">
                  <c:v>2010</c:v>
                </c:pt>
                <c:pt idx="2">
                  <c:v>2011</c:v>
                </c:pt>
                <c:pt idx="3">
                  <c:v>2012</c:v>
                </c:pt>
                <c:pt idx="4">
                  <c:v>2013</c:v>
                </c:pt>
                <c:pt idx="5">
                  <c:v>2014</c:v>
                </c:pt>
                <c:pt idx="6">
                  <c:v>2015</c:v>
                </c:pt>
              </c:strCache>
            </c:strRef>
          </c:cat>
          <c:val>
            <c:numRef>
              <c:f>'01 druhy služeb'!$D$44:$K$44</c:f>
              <c:numCache>
                <c:formatCode>#,##0</c:formatCode>
                <c:ptCount val="7"/>
                <c:pt idx="0">
                  <c:v>12535000</c:v>
                </c:pt>
                <c:pt idx="1">
                  <c:v>13420000</c:v>
                </c:pt>
                <c:pt idx="2">
                  <c:v>11972000</c:v>
                </c:pt>
                <c:pt idx="3">
                  <c:v>11621000</c:v>
                </c:pt>
                <c:pt idx="4">
                  <c:v>11919000</c:v>
                </c:pt>
                <c:pt idx="5">
                  <c:v>13321000</c:v>
                </c:pt>
                <c:pt idx="6">
                  <c:v>12330000</c:v>
                </c:pt>
              </c:numCache>
            </c:numRef>
          </c:val>
        </c:ser>
        <c:dLbls>
          <c:showLegendKey val="0"/>
          <c:showVal val="0"/>
          <c:showCatName val="0"/>
          <c:showSerName val="0"/>
          <c:showPercent val="0"/>
          <c:showBubbleSize val="0"/>
        </c:dLbls>
        <c:gapWidth val="150"/>
        <c:shape val="cylinder"/>
        <c:axId val="99847552"/>
        <c:axId val="99895552"/>
        <c:axId val="0"/>
      </c:bar3DChart>
      <c:catAx>
        <c:axId val="99847552"/>
        <c:scaling>
          <c:orientation val="minMax"/>
        </c:scaling>
        <c:delete val="0"/>
        <c:axPos val="b"/>
        <c:majorTickMark val="out"/>
        <c:minorTickMark val="none"/>
        <c:tickLblPos val="nextTo"/>
        <c:crossAx val="99895552"/>
        <c:crosses val="autoZero"/>
        <c:auto val="1"/>
        <c:lblAlgn val="ctr"/>
        <c:lblOffset val="100"/>
        <c:noMultiLvlLbl val="0"/>
      </c:catAx>
      <c:valAx>
        <c:axId val="99895552"/>
        <c:scaling>
          <c:orientation val="minMax"/>
        </c:scaling>
        <c:delete val="0"/>
        <c:axPos val="l"/>
        <c:majorGridlines/>
        <c:numFmt formatCode="0%" sourceLinked="1"/>
        <c:majorTickMark val="out"/>
        <c:minorTickMark val="none"/>
        <c:tickLblPos val="nextTo"/>
        <c:crossAx val="9984755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3F62D-9477-49A1-BF3F-1D04E68E6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1</Pages>
  <Words>46994</Words>
  <Characters>277268</Characters>
  <Application>Microsoft Office Word</Application>
  <DocSecurity>0</DocSecurity>
  <Lines>2310</Lines>
  <Paragraphs>647</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323615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Marikova Jana</dc:creator>
  <cp:lastModifiedBy>Monika Musilova</cp:lastModifiedBy>
  <cp:revision>12</cp:revision>
  <cp:lastPrinted>2015-05-27T12:28:00Z</cp:lastPrinted>
  <dcterms:created xsi:type="dcterms:W3CDTF">2015-05-27T09:17:00Z</dcterms:created>
  <dcterms:modified xsi:type="dcterms:W3CDTF">2015-06-09T08:35:00Z</dcterms:modified>
</cp:coreProperties>
</file>