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422" w:rsidRPr="00522BDE" w:rsidRDefault="004A5422" w:rsidP="004A5422">
      <w:pPr>
        <w:jc w:val="right"/>
        <w:outlineLvl w:val="0"/>
      </w:pPr>
      <w:r>
        <w:rPr>
          <w:b/>
          <w:spacing w:val="60"/>
          <w:sz w:val="28"/>
          <w:szCs w:val="28"/>
        </w:rPr>
        <w:tab/>
      </w:r>
      <w:r>
        <w:rPr>
          <w:b/>
          <w:spacing w:val="60"/>
          <w:sz w:val="28"/>
          <w:szCs w:val="28"/>
        </w:rPr>
        <w:tab/>
      </w:r>
      <w:r>
        <w:rPr>
          <w:b/>
          <w:spacing w:val="60"/>
          <w:sz w:val="28"/>
          <w:szCs w:val="28"/>
        </w:rPr>
        <w:tab/>
      </w:r>
      <w:r>
        <w:rPr>
          <w:b/>
          <w:spacing w:val="60"/>
          <w:sz w:val="28"/>
          <w:szCs w:val="28"/>
        </w:rPr>
        <w:tab/>
      </w:r>
      <w:r>
        <w:rPr>
          <w:b/>
          <w:spacing w:val="60"/>
          <w:sz w:val="28"/>
          <w:szCs w:val="28"/>
        </w:rPr>
        <w:tab/>
      </w:r>
      <w:r>
        <w:rPr>
          <w:b/>
          <w:spacing w:val="60"/>
          <w:sz w:val="28"/>
          <w:szCs w:val="28"/>
        </w:rPr>
        <w:tab/>
      </w:r>
      <w:r>
        <w:rPr>
          <w:b/>
          <w:spacing w:val="60"/>
          <w:sz w:val="28"/>
          <w:szCs w:val="28"/>
        </w:rPr>
        <w:tab/>
      </w:r>
      <w:r w:rsidR="00522BDE" w:rsidRPr="00522BDE">
        <w:t>Příloha č. 2</w:t>
      </w:r>
    </w:p>
    <w:p w:rsidR="004A5422" w:rsidRDefault="004A5422" w:rsidP="004A5422">
      <w:pPr>
        <w:jc w:val="center"/>
        <w:outlineLvl w:val="0"/>
        <w:rPr>
          <w:b/>
          <w:spacing w:val="60"/>
          <w:sz w:val="28"/>
          <w:szCs w:val="28"/>
        </w:rPr>
      </w:pPr>
      <w:r>
        <w:rPr>
          <w:b/>
          <w:spacing w:val="60"/>
          <w:sz w:val="28"/>
          <w:szCs w:val="28"/>
        </w:rPr>
        <w:t xml:space="preserve">Smlouva o poskytnutí </w:t>
      </w:r>
    </w:p>
    <w:p w:rsidR="004A5422" w:rsidRDefault="004A5422" w:rsidP="004A5422">
      <w:pPr>
        <w:jc w:val="center"/>
        <w:rPr>
          <w:b/>
        </w:rPr>
      </w:pPr>
      <w:r>
        <w:rPr>
          <w:b/>
        </w:rPr>
        <w:t>účelové dotace z rozp</w:t>
      </w:r>
      <w:r w:rsidR="00C6155B">
        <w:rPr>
          <w:b/>
        </w:rPr>
        <w:t>očtu Libereckého kraje</w:t>
      </w:r>
      <w:r w:rsidR="00C6155B">
        <w:rPr>
          <w:b/>
        </w:rPr>
        <w:br/>
        <w:t xml:space="preserve"> č. OLP/1961</w:t>
      </w:r>
      <w:r>
        <w:rPr>
          <w:b/>
        </w:rPr>
        <w:t>/2015</w:t>
      </w:r>
    </w:p>
    <w:p w:rsidR="004A5422" w:rsidRDefault="004A5422" w:rsidP="004A5422">
      <w:pPr>
        <w:spacing w:after="240"/>
        <w:jc w:val="center"/>
      </w:pPr>
      <w:r>
        <w:t>schválená Zastupitel</w:t>
      </w:r>
      <w:r w:rsidR="00C6155B">
        <w:t>stvem Libereckého kraje dne 25. 8.</w:t>
      </w:r>
      <w:r>
        <w:t xml:space="preserve"> 2015 </w:t>
      </w:r>
      <w:r>
        <w:br/>
        <w:t>usnesením č</w:t>
      </w:r>
      <w:r w:rsidR="00C6155B">
        <w:t>….</w:t>
      </w:r>
      <w:r>
        <w:t xml:space="preserve"> /15/ZK</w:t>
      </w:r>
    </w:p>
    <w:p w:rsidR="00671D58" w:rsidRDefault="00671D58" w:rsidP="00671D58">
      <w:pPr>
        <w:jc w:val="center"/>
        <w:rPr>
          <w:b/>
        </w:rPr>
      </w:pPr>
    </w:p>
    <w:p w:rsidR="00671D58" w:rsidRDefault="00671D58" w:rsidP="00671D58">
      <w:pPr>
        <w:jc w:val="both"/>
      </w:pPr>
      <w:r>
        <w:t xml:space="preserve">Smluvní </w:t>
      </w:r>
      <w:proofErr w:type="gramStart"/>
      <w:r>
        <w:t>strany :</w:t>
      </w:r>
      <w:proofErr w:type="gramEnd"/>
    </w:p>
    <w:p w:rsidR="00671D58" w:rsidRDefault="00671D58" w:rsidP="00671D58">
      <w:pPr>
        <w:spacing w:before="120"/>
        <w:jc w:val="both"/>
        <w:outlineLvl w:val="0"/>
        <w:rPr>
          <w:b/>
        </w:rPr>
      </w:pPr>
      <w:r w:rsidRPr="00920690">
        <w:rPr>
          <w:b/>
        </w:rPr>
        <w:t>Liberecký kraj</w:t>
      </w:r>
    </w:p>
    <w:p w:rsidR="00671D58" w:rsidRDefault="00671D58" w:rsidP="00671D58">
      <w:pPr>
        <w:jc w:val="both"/>
      </w:pPr>
      <w:r>
        <w:t xml:space="preserve">se sídlem </w:t>
      </w:r>
      <w:r w:rsidR="00D627DE">
        <w:tab/>
      </w:r>
      <w:r w:rsidR="00D627DE">
        <w:tab/>
      </w:r>
      <w:r>
        <w:t>: U Jezu 642/2a, 461 80 Liberec 2</w:t>
      </w:r>
    </w:p>
    <w:p w:rsidR="00671D58" w:rsidRDefault="00671D58" w:rsidP="00671D58">
      <w:pPr>
        <w:jc w:val="both"/>
      </w:pPr>
      <w:r>
        <w:t xml:space="preserve">zastoupený </w:t>
      </w:r>
      <w:r>
        <w:tab/>
      </w:r>
      <w:r>
        <w:tab/>
        <w:t xml:space="preserve">: hejtmanem </w:t>
      </w:r>
      <w:r w:rsidR="002944C1">
        <w:t>Martinem Půtou,</w:t>
      </w:r>
    </w:p>
    <w:p w:rsidR="00671D58" w:rsidRDefault="00671D58" w:rsidP="00671D58">
      <w:pPr>
        <w:jc w:val="both"/>
      </w:pPr>
      <w:r>
        <w:t xml:space="preserve">IČ </w:t>
      </w:r>
      <w:r>
        <w:tab/>
      </w:r>
      <w:r>
        <w:tab/>
      </w:r>
      <w:r>
        <w:tab/>
        <w:t>: 70891508</w:t>
      </w:r>
    </w:p>
    <w:p w:rsidR="00703BAC" w:rsidRPr="00703BAC" w:rsidRDefault="00703BAC" w:rsidP="00703BAC">
      <w:pPr>
        <w:jc w:val="both"/>
      </w:pPr>
      <w:r w:rsidRPr="00703BAC">
        <w:t>Bankovní spojení</w:t>
      </w:r>
      <w:r w:rsidRPr="00703BAC">
        <w:tab/>
        <w:t>: Komerční banka</w:t>
      </w:r>
    </w:p>
    <w:p w:rsidR="00703BAC" w:rsidRPr="00703BAC" w:rsidRDefault="00703BAC" w:rsidP="00703BAC">
      <w:pPr>
        <w:jc w:val="both"/>
      </w:pPr>
      <w:r w:rsidRPr="00703BAC">
        <w:t>Číslo účtu</w:t>
      </w:r>
      <w:r w:rsidRPr="00703BAC">
        <w:tab/>
      </w:r>
      <w:r w:rsidR="00551300">
        <w:t xml:space="preserve"> </w:t>
      </w:r>
      <w:r w:rsidR="00551300">
        <w:tab/>
        <w:t>: 19-7964200287</w:t>
      </w:r>
      <w:r w:rsidRPr="00703BAC">
        <w:t>/0100</w:t>
      </w:r>
    </w:p>
    <w:p w:rsidR="00671D58" w:rsidRPr="009D5104" w:rsidRDefault="00671D58" w:rsidP="00671D58">
      <w:pPr>
        <w:jc w:val="both"/>
      </w:pPr>
    </w:p>
    <w:p w:rsidR="00671D58" w:rsidRDefault="00671D58" w:rsidP="00671D58">
      <w:pPr>
        <w:spacing w:before="120"/>
        <w:jc w:val="both"/>
      </w:pPr>
      <w:r>
        <w:t>(dále jen „</w:t>
      </w:r>
      <w:r w:rsidRPr="00A558A2">
        <w:rPr>
          <w:b/>
        </w:rPr>
        <w:t>poskytovatel</w:t>
      </w:r>
      <w:r>
        <w:t>“)</w:t>
      </w:r>
    </w:p>
    <w:p w:rsidR="00671D58" w:rsidRDefault="00671D58" w:rsidP="00671D58">
      <w:pPr>
        <w:jc w:val="both"/>
      </w:pPr>
      <w:r>
        <w:t>na straně jedné</w:t>
      </w:r>
    </w:p>
    <w:p w:rsidR="00682F6A" w:rsidRDefault="00682F6A" w:rsidP="003F7C04">
      <w:pPr>
        <w:spacing w:before="120" w:after="120"/>
        <w:jc w:val="both"/>
      </w:pPr>
      <w:r>
        <w:t>a</w:t>
      </w:r>
    </w:p>
    <w:p w:rsidR="00AC7768" w:rsidRDefault="00551300" w:rsidP="005F5AAE">
      <w:pPr>
        <w:jc w:val="both"/>
        <w:outlineLvl w:val="0"/>
        <w:rPr>
          <w:b/>
        </w:rPr>
      </w:pPr>
      <w:r>
        <w:rPr>
          <w:b/>
        </w:rPr>
        <w:t>Nemocnice s poliklinikou Česká Lípa, a.s.</w:t>
      </w:r>
    </w:p>
    <w:p w:rsidR="002D58EC" w:rsidRDefault="003A4CD1" w:rsidP="003A4CD1">
      <w:pPr>
        <w:jc w:val="both"/>
      </w:pPr>
      <w:r w:rsidRPr="003B5115">
        <w:t>se sídlem</w:t>
      </w:r>
      <w:r w:rsidR="00D627DE">
        <w:tab/>
      </w:r>
      <w:r w:rsidR="00D627DE">
        <w:tab/>
      </w:r>
      <w:r w:rsidRPr="003B5115">
        <w:t xml:space="preserve">: </w:t>
      </w:r>
      <w:r w:rsidR="00D66702">
        <w:t>Purkyňova 1849</w:t>
      </w:r>
    </w:p>
    <w:p w:rsidR="003A4CD1" w:rsidRPr="00043DCE" w:rsidRDefault="003A4CD1" w:rsidP="003A4CD1">
      <w:pPr>
        <w:jc w:val="both"/>
        <w:rPr>
          <w:color w:val="FF0000"/>
        </w:rPr>
      </w:pPr>
      <w:r w:rsidRPr="003B5115">
        <w:t>zastoupen</w:t>
      </w:r>
      <w:r>
        <w:t>ý</w:t>
      </w:r>
      <w:r w:rsidRPr="003B5115">
        <w:tab/>
      </w:r>
      <w:r w:rsidRPr="003B5115">
        <w:tab/>
        <w:t xml:space="preserve">: </w:t>
      </w:r>
      <w:r w:rsidR="00D66702">
        <w:t>MUDr. Radkem Havlasem</w:t>
      </w:r>
    </w:p>
    <w:p w:rsidR="00453311" w:rsidRDefault="003A4CD1" w:rsidP="003A4CD1">
      <w:pPr>
        <w:jc w:val="both"/>
      </w:pPr>
      <w:r w:rsidRPr="003B5115">
        <w:t>IČ</w:t>
      </w:r>
      <w:r w:rsidRPr="003B5115">
        <w:tab/>
      </w:r>
      <w:r w:rsidRPr="003B5115">
        <w:tab/>
      </w:r>
      <w:r w:rsidRPr="003B5115">
        <w:tab/>
        <w:t xml:space="preserve">: </w:t>
      </w:r>
      <w:r w:rsidR="00D66702">
        <w:t>27283518</w:t>
      </w:r>
    </w:p>
    <w:p w:rsidR="00074FF6" w:rsidRDefault="00074FF6" w:rsidP="003A4CD1">
      <w:pPr>
        <w:jc w:val="both"/>
      </w:pPr>
      <w:r w:rsidRPr="00454A6C">
        <w:t>DIČ</w:t>
      </w:r>
      <w:r w:rsidRPr="00454A6C">
        <w:tab/>
      </w:r>
      <w:r w:rsidRPr="00454A6C">
        <w:tab/>
      </w:r>
      <w:r w:rsidRPr="00454A6C">
        <w:tab/>
        <w:t>:</w:t>
      </w:r>
      <w:r w:rsidR="00454A6C">
        <w:t xml:space="preserve"> </w:t>
      </w:r>
      <w:r w:rsidR="00D66702">
        <w:t>CZ27283518</w:t>
      </w:r>
      <w:r w:rsidR="00454A6C">
        <w:fldChar w:fldCharType="begin"/>
      </w:r>
      <w:r w:rsidR="00454A6C">
        <w:instrText xml:space="preserve"> MERGEFIELD "DIČ" </w:instrText>
      </w:r>
      <w:r w:rsidR="00454A6C">
        <w:fldChar w:fldCharType="end"/>
      </w:r>
      <w:r>
        <w:tab/>
      </w:r>
    </w:p>
    <w:p w:rsidR="002D58EC" w:rsidRDefault="00450F72" w:rsidP="003A4CD1">
      <w:pPr>
        <w:jc w:val="both"/>
      </w:pPr>
      <w:r>
        <w:t xml:space="preserve">Číslo účtu </w:t>
      </w:r>
      <w:proofErr w:type="gramStart"/>
      <w:r w:rsidR="003A4CD1" w:rsidRPr="003B5115">
        <w:t xml:space="preserve">příjemce    : </w:t>
      </w:r>
      <w:r w:rsidR="00D66702">
        <w:t>183452738/0600</w:t>
      </w:r>
      <w:proofErr w:type="gramEnd"/>
    </w:p>
    <w:p w:rsidR="00D66702" w:rsidRDefault="00D66702" w:rsidP="003A4CD1">
      <w:pPr>
        <w:jc w:val="both"/>
      </w:pPr>
    </w:p>
    <w:p w:rsidR="00682F6A" w:rsidRDefault="00682F6A" w:rsidP="003F7C04">
      <w:pPr>
        <w:spacing w:before="120"/>
        <w:jc w:val="both"/>
      </w:pPr>
      <w:r>
        <w:t>(dále jen „</w:t>
      </w:r>
      <w:r w:rsidRPr="00A558A2">
        <w:rPr>
          <w:b/>
        </w:rPr>
        <w:t>příjemce</w:t>
      </w:r>
      <w:r>
        <w:t>“)</w:t>
      </w:r>
    </w:p>
    <w:p w:rsidR="00682F6A" w:rsidRDefault="00682F6A" w:rsidP="00682F6A">
      <w:pPr>
        <w:jc w:val="both"/>
      </w:pPr>
      <w:r>
        <w:t>na straně druhé</w:t>
      </w:r>
    </w:p>
    <w:p w:rsidR="002C7E69" w:rsidRPr="006B5AE8" w:rsidRDefault="001403E4" w:rsidP="003F7C04">
      <w:pPr>
        <w:spacing w:before="240"/>
        <w:jc w:val="both"/>
      </w:pPr>
      <w:r w:rsidRPr="006B5AE8">
        <w:t>uzavřel</w:t>
      </w:r>
      <w:r w:rsidR="00083FA4">
        <w:t>y</w:t>
      </w:r>
      <w:r w:rsidRPr="006B5AE8">
        <w:t xml:space="preserve"> níže uvedeného dne, měsíce a roku v souladu </w:t>
      </w:r>
      <w:r w:rsidR="002D58EC" w:rsidRPr="002D58EC">
        <w:t xml:space="preserve">s částí pátou, zákona č. 500/2004 Sb., správní řád, ve znění pozdějších předpisů, </w:t>
      </w:r>
      <w:r w:rsidR="006B5AE8" w:rsidRPr="006B5AE8">
        <w:t>podle zákona č. 129/2000 Sb., o krajích, ve znění pozdějších předpisů a zákona č. 250/2000 Sb., o rozpočtových pravidlech územních rozpočtů, ve znění pozdějších předpisů</w:t>
      </w:r>
      <w:r w:rsidRPr="006B5AE8">
        <w:t xml:space="preserve"> tuto</w:t>
      </w:r>
      <w:r w:rsidR="002D58EC">
        <w:t xml:space="preserve"> veřejnoprávní</w:t>
      </w:r>
    </w:p>
    <w:p w:rsidR="00682F6A" w:rsidRDefault="00682F6A" w:rsidP="003F7C04">
      <w:pPr>
        <w:spacing w:before="120"/>
        <w:jc w:val="center"/>
        <w:rPr>
          <w:b/>
        </w:rPr>
      </w:pPr>
      <w:r w:rsidRPr="006173D6">
        <w:rPr>
          <w:b/>
        </w:rPr>
        <w:t xml:space="preserve">smlouvu o poskytnutí </w:t>
      </w:r>
      <w:r w:rsidR="00E775CC">
        <w:rPr>
          <w:b/>
        </w:rPr>
        <w:t>účelové</w:t>
      </w:r>
      <w:r w:rsidR="00592373">
        <w:rPr>
          <w:b/>
        </w:rPr>
        <w:t xml:space="preserve"> dotace </w:t>
      </w:r>
      <w:r w:rsidR="002B121E">
        <w:rPr>
          <w:b/>
        </w:rPr>
        <w:t>z rozpočtu Libereckého kraje</w:t>
      </w:r>
    </w:p>
    <w:p w:rsidR="00DE1865" w:rsidRPr="006173D6" w:rsidRDefault="00DE1865" w:rsidP="003F7C04">
      <w:pPr>
        <w:spacing w:before="120"/>
        <w:jc w:val="center"/>
        <w:rPr>
          <w:b/>
        </w:rPr>
      </w:pPr>
    </w:p>
    <w:p w:rsidR="00682F6A" w:rsidRDefault="00640F00" w:rsidP="003F7C04">
      <w:pPr>
        <w:spacing w:before="120"/>
        <w:jc w:val="center"/>
        <w:rPr>
          <w:b/>
        </w:rPr>
      </w:pPr>
      <w:r>
        <w:rPr>
          <w:b/>
        </w:rPr>
        <w:t xml:space="preserve">Článek </w:t>
      </w:r>
      <w:r w:rsidR="00682F6A">
        <w:rPr>
          <w:b/>
        </w:rPr>
        <w:t>I.</w:t>
      </w:r>
    </w:p>
    <w:p w:rsidR="00682F6A" w:rsidRDefault="00682F6A" w:rsidP="003F7C04">
      <w:pPr>
        <w:spacing w:after="120"/>
        <w:jc w:val="center"/>
        <w:rPr>
          <w:b/>
        </w:rPr>
      </w:pPr>
      <w:r>
        <w:rPr>
          <w:b/>
        </w:rPr>
        <w:t xml:space="preserve">Předmět </w:t>
      </w:r>
      <w:r w:rsidR="002A7185">
        <w:rPr>
          <w:b/>
        </w:rPr>
        <w:t xml:space="preserve">a účel </w:t>
      </w:r>
      <w:r>
        <w:rPr>
          <w:b/>
        </w:rPr>
        <w:t>smlouvy</w:t>
      </w:r>
    </w:p>
    <w:p w:rsidR="00682F6A" w:rsidRDefault="00682F6A" w:rsidP="00D9793F">
      <w:pPr>
        <w:numPr>
          <w:ilvl w:val="0"/>
          <w:numId w:val="8"/>
        </w:numPr>
        <w:tabs>
          <w:tab w:val="clear" w:pos="720"/>
          <w:tab w:val="num" w:pos="426"/>
        </w:tabs>
        <w:spacing w:after="240"/>
        <w:ind w:left="426" w:hanging="426"/>
        <w:jc w:val="both"/>
      </w:pPr>
      <w:r>
        <w:t xml:space="preserve">Smluvní strany uzavírají smlouvu o poskytnutí </w:t>
      </w:r>
      <w:r w:rsidR="005C4DE4">
        <w:t>účelové</w:t>
      </w:r>
      <w:r w:rsidR="0035384C">
        <w:t xml:space="preserve"> </w:t>
      </w:r>
      <w:r w:rsidR="00592373">
        <w:t>investiční</w:t>
      </w:r>
      <w:r w:rsidR="00825747">
        <w:t xml:space="preserve"> </w:t>
      </w:r>
      <w:r w:rsidR="00592373">
        <w:t>dotace</w:t>
      </w:r>
      <w:r w:rsidR="00F60F07">
        <w:t xml:space="preserve"> z</w:t>
      </w:r>
      <w:r w:rsidR="00551300">
        <w:t> rozpočtu Libereckého kraje</w:t>
      </w:r>
      <w:r w:rsidR="002D58EC">
        <w:t xml:space="preserve"> na projekt pod názvem:</w:t>
      </w:r>
    </w:p>
    <w:p w:rsidR="00682F6A" w:rsidRPr="00D66702" w:rsidRDefault="002F150C" w:rsidP="00D9793F">
      <w:pPr>
        <w:tabs>
          <w:tab w:val="num" w:pos="426"/>
        </w:tabs>
        <w:ind w:left="426" w:hanging="426"/>
        <w:jc w:val="center"/>
        <w:rPr>
          <w:b/>
        </w:rPr>
      </w:pPr>
      <w:r w:rsidRPr="00D66702">
        <w:rPr>
          <w:b/>
        </w:rPr>
        <w:t>„</w:t>
      </w:r>
      <w:r w:rsidR="00D66702" w:rsidRPr="00D66702">
        <w:rPr>
          <w:b/>
        </w:rPr>
        <w:t>Rekonstrukce střech objektů dílen, údržby a dopravy</w:t>
      </w:r>
      <w:r w:rsidRPr="00D66702">
        <w:rPr>
          <w:b/>
        </w:rPr>
        <w:t>“</w:t>
      </w:r>
      <w:r w:rsidR="00473D05" w:rsidRPr="00D66702">
        <w:rPr>
          <w:b/>
        </w:rPr>
        <w:t>,</w:t>
      </w:r>
    </w:p>
    <w:p w:rsidR="00764EBD" w:rsidRDefault="00D9793F" w:rsidP="00D9793F">
      <w:pPr>
        <w:tabs>
          <w:tab w:val="num" w:pos="426"/>
        </w:tabs>
        <w:spacing w:before="120"/>
        <w:ind w:left="426" w:hanging="426"/>
        <w:jc w:val="both"/>
      </w:pPr>
      <w:r>
        <w:tab/>
      </w:r>
      <w:r w:rsidR="0035384C">
        <w:t>který byl schválen</w:t>
      </w:r>
      <w:r w:rsidR="00592373">
        <w:t xml:space="preserve"> usnesením Zastupitelstva</w:t>
      </w:r>
      <w:r w:rsidR="00054F7A">
        <w:t xml:space="preserve"> </w:t>
      </w:r>
      <w:r w:rsidR="00592373">
        <w:t xml:space="preserve">Libereckého </w:t>
      </w:r>
      <w:r w:rsidR="00592373" w:rsidRPr="00D56A70">
        <w:t xml:space="preserve">kraje č. </w:t>
      </w:r>
      <w:r w:rsidR="00551300">
        <w:t>/15</w:t>
      </w:r>
      <w:r w:rsidR="002D58EC">
        <w:t>/</w:t>
      </w:r>
      <w:r w:rsidR="0018329C">
        <w:t xml:space="preserve">ZK </w:t>
      </w:r>
      <w:r w:rsidR="00A47909">
        <w:br/>
      </w:r>
      <w:r w:rsidR="002947D1">
        <w:t xml:space="preserve">ze </w:t>
      </w:r>
      <w:r w:rsidR="00592373" w:rsidRPr="00D56A70">
        <w:t>dne</w:t>
      </w:r>
      <w:r w:rsidR="00C6155B">
        <w:t xml:space="preserve"> 25. 8. 2015.</w:t>
      </w:r>
      <w:r w:rsidR="00A47909">
        <w:t xml:space="preserve"> </w:t>
      </w:r>
    </w:p>
    <w:p w:rsidR="003A4CD1" w:rsidRPr="00965937" w:rsidRDefault="00682F6A" w:rsidP="00D9793F">
      <w:pPr>
        <w:numPr>
          <w:ilvl w:val="0"/>
          <w:numId w:val="8"/>
        </w:numPr>
        <w:tabs>
          <w:tab w:val="clear" w:pos="720"/>
          <w:tab w:val="num" w:pos="426"/>
        </w:tabs>
        <w:spacing w:before="120"/>
        <w:ind w:left="426" w:hanging="426"/>
        <w:jc w:val="both"/>
      </w:pPr>
      <w:r>
        <w:t xml:space="preserve">Finanční prostředky </w:t>
      </w:r>
      <w:r w:rsidR="000A5FA2">
        <w:t>z rozpočtu poskytovatele</w:t>
      </w:r>
      <w:r w:rsidR="00CB143C">
        <w:t xml:space="preserve"> </w:t>
      </w:r>
      <w:r>
        <w:t xml:space="preserve">budou </w:t>
      </w:r>
      <w:r w:rsidR="0035384C">
        <w:t xml:space="preserve">výhradně </w:t>
      </w:r>
      <w:r w:rsidR="00C77722">
        <w:t>použity na krytí</w:t>
      </w:r>
      <w:r w:rsidR="00F60F07" w:rsidRPr="00F60F07">
        <w:t xml:space="preserve"> způsobilých výdajů v souvislosti s realizací projektu </w:t>
      </w:r>
      <w:r w:rsidR="00F60F07" w:rsidRPr="00965937">
        <w:t xml:space="preserve">uvedeného v Článku I. odst. 1 </w:t>
      </w:r>
      <w:r w:rsidR="00E87FF3">
        <w:br/>
      </w:r>
      <w:r w:rsidR="002D58EC">
        <w:lastRenderedPageBreak/>
        <w:t>a v rozsahu</w:t>
      </w:r>
      <w:r w:rsidR="00341A5A" w:rsidRPr="00965937">
        <w:t xml:space="preserve"> </w:t>
      </w:r>
      <w:r w:rsidR="00C77722">
        <w:t>po</w:t>
      </w:r>
      <w:r w:rsidR="00367175" w:rsidRPr="00965937">
        <w:t>dle</w:t>
      </w:r>
      <w:r w:rsidR="007E680A">
        <w:t xml:space="preserve"> předložené </w:t>
      </w:r>
      <w:r w:rsidR="007E680A" w:rsidRPr="007E680A">
        <w:t>Žádost</w:t>
      </w:r>
      <w:r w:rsidR="007E680A">
        <w:t>i</w:t>
      </w:r>
      <w:r w:rsidR="007E680A" w:rsidRPr="007E680A">
        <w:t xml:space="preserve"> o poskytnutí dotace z</w:t>
      </w:r>
      <w:r w:rsidR="007E680A">
        <w:t xml:space="preserve"> rozpočtu Libereckého kraje </w:t>
      </w:r>
      <w:r w:rsidR="00653222" w:rsidRPr="00965937">
        <w:t>(dále jen žádost o dotaci)</w:t>
      </w:r>
      <w:r w:rsidR="00393B1A" w:rsidRPr="00965937">
        <w:t>.</w:t>
      </w:r>
    </w:p>
    <w:p w:rsidR="00DE1865" w:rsidRDefault="00DE1865" w:rsidP="00D9793F">
      <w:pPr>
        <w:tabs>
          <w:tab w:val="num" w:pos="426"/>
        </w:tabs>
        <w:spacing w:before="240"/>
        <w:ind w:left="426" w:hanging="426"/>
        <w:jc w:val="center"/>
        <w:outlineLvl w:val="0"/>
        <w:rPr>
          <w:b/>
        </w:rPr>
      </w:pPr>
    </w:p>
    <w:p w:rsidR="00682F6A" w:rsidRDefault="00640F00" w:rsidP="00D9793F">
      <w:pPr>
        <w:tabs>
          <w:tab w:val="num" w:pos="426"/>
        </w:tabs>
        <w:spacing w:before="240"/>
        <w:ind w:left="426" w:hanging="426"/>
        <w:jc w:val="center"/>
        <w:outlineLvl w:val="0"/>
        <w:rPr>
          <w:b/>
        </w:rPr>
      </w:pPr>
      <w:r>
        <w:rPr>
          <w:b/>
        </w:rPr>
        <w:t xml:space="preserve">Článek </w:t>
      </w:r>
      <w:r w:rsidR="00682F6A">
        <w:rPr>
          <w:b/>
        </w:rPr>
        <w:t xml:space="preserve">II. </w:t>
      </w:r>
    </w:p>
    <w:p w:rsidR="00682F6A" w:rsidRDefault="00682F6A" w:rsidP="00D9793F">
      <w:pPr>
        <w:tabs>
          <w:tab w:val="num" w:pos="426"/>
        </w:tabs>
        <w:ind w:left="426" w:hanging="426"/>
        <w:jc w:val="center"/>
        <w:rPr>
          <w:b/>
        </w:rPr>
      </w:pPr>
      <w:r>
        <w:rPr>
          <w:b/>
        </w:rPr>
        <w:t>Výše dotace</w:t>
      </w:r>
      <w:r w:rsidR="0039288F">
        <w:rPr>
          <w:b/>
        </w:rPr>
        <w:t xml:space="preserve"> a její uvolnění</w:t>
      </w:r>
    </w:p>
    <w:p w:rsidR="008E2420" w:rsidRDefault="00682F6A" w:rsidP="00D9793F">
      <w:pPr>
        <w:numPr>
          <w:ilvl w:val="0"/>
          <w:numId w:val="12"/>
        </w:numPr>
        <w:tabs>
          <w:tab w:val="clear" w:pos="720"/>
          <w:tab w:val="num" w:pos="360"/>
          <w:tab w:val="num" w:pos="426"/>
        </w:tabs>
        <w:spacing w:before="120"/>
        <w:ind w:left="425" w:hanging="425"/>
        <w:jc w:val="both"/>
      </w:pPr>
      <w:r>
        <w:t xml:space="preserve">Celková výše </w:t>
      </w:r>
      <w:r w:rsidR="00253601">
        <w:t>účelové</w:t>
      </w:r>
      <w:r w:rsidR="00551300">
        <w:t xml:space="preserve"> </w:t>
      </w:r>
      <w:r w:rsidR="00CA6C0C">
        <w:t>investiční</w:t>
      </w:r>
      <w:r w:rsidR="00907486">
        <w:t xml:space="preserve"> </w:t>
      </w:r>
      <w:r>
        <w:t>dotace z </w:t>
      </w:r>
      <w:r w:rsidR="00825747">
        <w:t>rozpočtu</w:t>
      </w:r>
      <w:r>
        <w:t xml:space="preserve"> Libereckého kraje </w:t>
      </w:r>
      <w:r w:rsidR="00F61A1A">
        <w:t xml:space="preserve">může činit </w:t>
      </w:r>
      <w:r w:rsidR="00074FF6">
        <w:br/>
      </w:r>
      <w:r w:rsidR="00F61A1A">
        <w:t xml:space="preserve">až </w:t>
      </w:r>
      <w:r w:rsidR="00551300">
        <w:t>10</w:t>
      </w:r>
      <w:r w:rsidR="00450F72">
        <w:t>0</w:t>
      </w:r>
      <w:r w:rsidR="003D06A3">
        <w:t>% z celkových způsobilý</w:t>
      </w:r>
      <w:r w:rsidR="0082570C">
        <w:t>ch výdajů na projekt uvedený v Č</w:t>
      </w:r>
      <w:r w:rsidR="00075834">
        <w:t>lánku I. odst. 1</w:t>
      </w:r>
      <w:r w:rsidR="00F31F3B">
        <w:t>,</w:t>
      </w:r>
      <w:r w:rsidR="003D06A3">
        <w:t xml:space="preserve"> maximálně však</w:t>
      </w:r>
      <w:r w:rsidR="00D66702">
        <w:t xml:space="preserve"> 2.437.</w:t>
      </w:r>
      <w:r w:rsidR="00D66702" w:rsidRPr="00845A9E">
        <w:t>000</w:t>
      </w:r>
      <w:r w:rsidR="00551300" w:rsidRPr="00845A9E">
        <w:t> Kč</w:t>
      </w:r>
      <w:r w:rsidRPr="00845A9E">
        <w:t xml:space="preserve"> </w:t>
      </w:r>
      <w:r w:rsidRPr="00CA5896">
        <w:t>(</w:t>
      </w:r>
      <w:r w:rsidR="00C512C4">
        <w:t>slovy</w:t>
      </w:r>
      <w:r w:rsidR="00E5281D">
        <w:t xml:space="preserve"> </w:t>
      </w:r>
      <w:proofErr w:type="spellStart"/>
      <w:r w:rsidR="00D66702" w:rsidRPr="00D66702">
        <w:t>Dvamilionyčtyřistatřicetsedm</w:t>
      </w:r>
      <w:r w:rsidR="00845A9E">
        <w:t>tisíc</w:t>
      </w:r>
      <w:r w:rsidR="003A4CD1" w:rsidRPr="00D66702">
        <w:t>korunčeských</w:t>
      </w:r>
      <w:proofErr w:type="spellEnd"/>
      <w:r w:rsidR="00E56AC3" w:rsidRPr="00D66702">
        <w:t>)</w:t>
      </w:r>
      <w:r w:rsidRPr="00CA5896">
        <w:t xml:space="preserve">. </w:t>
      </w:r>
    </w:p>
    <w:p w:rsidR="00734437" w:rsidRDefault="00734437" w:rsidP="00D9793F">
      <w:pPr>
        <w:numPr>
          <w:ilvl w:val="0"/>
          <w:numId w:val="12"/>
        </w:numPr>
        <w:tabs>
          <w:tab w:val="clear" w:pos="720"/>
          <w:tab w:val="num" w:pos="360"/>
          <w:tab w:val="num" w:pos="426"/>
        </w:tabs>
        <w:spacing w:before="120"/>
        <w:ind w:left="425" w:hanging="425"/>
        <w:jc w:val="both"/>
      </w:pPr>
      <w:r>
        <w:t>Způsob uvolnění finančních pro</w:t>
      </w:r>
      <w:r w:rsidR="00C6155B">
        <w:t>středků poskytovatelem příjemci:</w:t>
      </w:r>
    </w:p>
    <w:p w:rsidR="000009C2" w:rsidRDefault="00D9793F" w:rsidP="00D9793F">
      <w:pPr>
        <w:tabs>
          <w:tab w:val="num" w:pos="426"/>
        </w:tabs>
        <w:spacing w:before="120"/>
        <w:ind w:left="425" w:hanging="425"/>
        <w:jc w:val="both"/>
        <w:rPr>
          <w:snapToGrid w:val="0"/>
        </w:rPr>
      </w:pPr>
      <w:r>
        <w:rPr>
          <w:snapToGrid w:val="0"/>
        </w:rPr>
        <w:tab/>
      </w:r>
      <w:r w:rsidR="000009C2" w:rsidRPr="00661C2B">
        <w:rPr>
          <w:snapToGrid w:val="0"/>
        </w:rPr>
        <w:t xml:space="preserve">Finanční prostředky budou převedeny </w:t>
      </w:r>
      <w:r w:rsidR="000009C2">
        <w:rPr>
          <w:snapToGrid w:val="0"/>
        </w:rPr>
        <w:t xml:space="preserve">na účet příjemce </w:t>
      </w:r>
      <w:r w:rsidR="000009C2" w:rsidRPr="00661C2B">
        <w:rPr>
          <w:snapToGrid w:val="0"/>
        </w:rPr>
        <w:t xml:space="preserve">do </w:t>
      </w:r>
      <w:r w:rsidR="000009C2">
        <w:rPr>
          <w:snapToGrid w:val="0"/>
        </w:rPr>
        <w:t>30</w:t>
      </w:r>
      <w:r w:rsidR="000009C2" w:rsidRPr="00661C2B">
        <w:rPr>
          <w:snapToGrid w:val="0"/>
        </w:rPr>
        <w:t xml:space="preserve"> dnů po </w:t>
      </w:r>
      <w:r w:rsidR="00522BDE">
        <w:rPr>
          <w:snapToGrid w:val="0"/>
        </w:rPr>
        <w:t>př</w:t>
      </w:r>
      <w:r w:rsidR="00C6155B">
        <w:rPr>
          <w:snapToGrid w:val="0"/>
        </w:rPr>
        <w:t>edložení závěrečného vyúčtování.</w:t>
      </w:r>
    </w:p>
    <w:p w:rsidR="000009C2" w:rsidRPr="00341A5A" w:rsidRDefault="000009C2" w:rsidP="00D9793F">
      <w:pPr>
        <w:numPr>
          <w:ilvl w:val="0"/>
          <w:numId w:val="12"/>
        </w:numPr>
        <w:tabs>
          <w:tab w:val="clear" w:pos="720"/>
          <w:tab w:val="num" w:pos="360"/>
          <w:tab w:val="num" w:pos="426"/>
        </w:tabs>
        <w:spacing w:before="120"/>
        <w:ind w:left="425" w:hanging="425"/>
        <w:jc w:val="both"/>
      </w:pPr>
      <w:r>
        <w:rPr>
          <w:snapToGrid w:val="0"/>
        </w:rPr>
        <w:t>O uvolnění finančních prostředků bude poskytovatel resp. příkazce finanční operace písemně informovat příjemce.</w:t>
      </w:r>
    </w:p>
    <w:p w:rsidR="00682F6A" w:rsidRPr="00D2371C" w:rsidRDefault="00640F00" w:rsidP="00D9793F">
      <w:pPr>
        <w:tabs>
          <w:tab w:val="num" w:pos="426"/>
        </w:tabs>
        <w:spacing w:before="240"/>
        <w:ind w:left="426" w:hanging="426"/>
        <w:jc w:val="center"/>
        <w:outlineLvl w:val="0"/>
        <w:rPr>
          <w:b/>
        </w:rPr>
      </w:pPr>
      <w:r>
        <w:rPr>
          <w:b/>
        </w:rPr>
        <w:t>Článek</w:t>
      </w:r>
      <w:r w:rsidRPr="00D2371C">
        <w:rPr>
          <w:b/>
        </w:rPr>
        <w:t xml:space="preserve"> </w:t>
      </w:r>
      <w:r w:rsidR="00682F6A" w:rsidRPr="00D2371C">
        <w:rPr>
          <w:b/>
        </w:rPr>
        <w:t xml:space="preserve">III. </w:t>
      </w:r>
    </w:p>
    <w:p w:rsidR="00682F6A" w:rsidRDefault="00682F6A" w:rsidP="00D9793F">
      <w:pPr>
        <w:tabs>
          <w:tab w:val="num" w:pos="426"/>
        </w:tabs>
        <w:ind w:left="426" w:hanging="426"/>
        <w:jc w:val="center"/>
        <w:rPr>
          <w:b/>
        </w:rPr>
      </w:pPr>
      <w:r w:rsidRPr="00D2371C">
        <w:rPr>
          <w:b/>
        </w:rPr>
        <w:t>Podmínky čerpání dotace</w:t>
      </w:r>
    </w:p>
    <w:p w:rsidR="00682F6A" w:rsidRDefault="00682F6A" w:rsidP="00D9793F">
      <w:pPr>
        <w:numPr>
          <w:ilvl w:val="0"/>
          <w:numId w:val="6"/>
        </w:numPr>
        <w:tabs>
          <w:tab w:val="num" w:pos="426"/>
        </w:tabs>
        <w:spacing w:before="120"/>
        <w:ind w:left="426" w:hanging="426"/>
        <w:jc w:val="both"/>
      </w:pPr>
      <w:r>
        <w:t xml:space="preserve">Příjemce se zavazuje použít poskytnuté finanční prostředky </w:t>
      </w:r>
      <w:r w:rsidR="00DC1BF1">
        <w:t xml:space="preserve">hospodárným způsobem </w:t>
      </w:r>
      <w:r w:rsidR="00074FF6">
        <w:br/>
      </w:r>
      <w:r w:rsidR="00DC1BF1">
        <w:t xml:space="preserve">a </w:t>
      </w:r>
      <w:r>
        <w:t>pouze k účelu uvedeném</w:t>
      </w:r>
      <w:r w:rsidR="00AA5FB9">
        <w:t>u</w:t>
      </w:r>
      <w:r w:rsidR="0082570C">
        <w:t xml:space="preserve"> v Článku</w:t>
      </w:r>
      <w:r>
        <w:t xml:space="preserve"> I. této smlouvy</w:t>
      </w:r>
      <w:r w:rsidR="00DC1BF1">
        <w:t xml:space="preserve"> a v souladu s podmínkami </w:t>
      </w:r>
      <w:r w:rsidR="007E0844">
        <w:br/>
      </w:r>
      <w:r w:rsidR="00DC1BF1">
        <w:t>v této smlouvě uvedenými</w:t>
      </w:r>
      <w:r>
        <w:t>.</w:t>
      </w:r>
    </w:p>
    <w:p w:rsidR="00DC1BF1" w:rsidRDefault="008A21AB" w:rsidP="00D9793F">
      <w:pPr>
        <w:numPr>
          <w:ilvl w:val="0"/>
          <w:numId w:val="6"/>
        </w:numPr>
        <w:tabs>
          <w:tab w:val="num" w:pos="426"/>
        </w:tabs>
        <w:spacing w:before="120"/>
        <w:ind w:left="426" w:hanging="426"/>
        <w:jc w:val="both"/>
        <w:rPr>
          <w:color w:val="999999"/>
        </w:rPr>
      </w:pPr>
      <w:r w:rsidRPr="001C059D">
        <w:t xml:space="preserve">O </w:t>
      </w:r>
      <w:r w:rsidR="00DC1BF1" w:rsidRPr="001C059D">
        <w:t xml:space="preserve">použití a využití </w:t>
      </w:r>
      <w:r w:rsidR="00C938E1" w:rsidRPr="001C059D">
        <w:t xml:space="preserve">poskytovatelem </w:t>
      </w:r>
      <w:r w:rsidR="00DC1BF1" w:rsidRPr="001C059D">
        <w:t xml:space="preserve">poskytnutých </w:t>
      </w:r>
      <w:r w:rsidR="00DC1BF1" w:rsidRPr="001C059D">
        <w:rPr>
          <w:bCs/>
        </w:rPr>
        <w:t>finanční</w:t>
      </w:r>
      <w:r w:rsidR="00DC1BF1" w:rsidRPr="001C059D">
        <w:t>ch prostředků povede příjemce samostatnou průkaznou evidenci</w:t>
      </w:r>
      <w:r w:rsidR="00DC1BF1" w:rsidRPr="00A14350">
        <w:rPr>
          <w:color w:val="999999"/>
        </w:rPr>
        <w:t xml:space="preserve">. </w:t>
      </w:r>
    </w:p>
    <w:p w:rsidR="00653222" w:rsidRPr="00965937" w:rsidRDefault="00653222" w:rsidP="00D9793F">
      <w:pPr>
        <w:numPr>
          <w:ilvl w:val="0"/>
          <w:numId w:val="6"/>
        </w:numPr>
        <w:tabs>
          <w:tab w:val="num" w:pos="426"/>
        </w:tabs>
        <w:spacing w:before="120"/>
        <w:ind w:left="426" w:hanging="426"/>
        <w:jc w:val="both"/>
      </w:pPr>
      <w:r w:rsidRPr="00965937">
        <w:t>Do způsobilých výdajů na realizaci projektu se započítávají jen výdaje, které vzniknou příjemci v souvislosti s realizací projektu dle čl. I. a v termínu dle čl. III, odst.</w:t>
      </w:r>
      <w:r w:rsidR="00424A8F">
        <w:t xml:space="preserve"> 4</w:t>
      </w:r>
      <w:r w:rsidRPr="00965937">
        <w:t xml:space="preserve"> </w:t>
      </w:r>
      <w:r w:rsidR="00965937">
        <w:br/>
      </w:r>
      <w:proofErr w:type="gramStart"/>
      <w:r w:rsidRPr="00965937">
        <w:t>této</w:t>
      </w:r>
      <w:proofErr w:type="gramEnd"/>
      <w:r w:rsidRPr="00965937">
        <w:t xml:space="preserve"> smlouvy. Za způsobilé výdaje projektu se považují také výdaje, které vzniknou </w:t>
      </w:r>
      <w:r w:rsidR="00965937">
        <w:br/>
      </w:r>
      <w:r w:rsidRPr="00965937">
        <w:t>před uzavřením této smlouvy o poskytnutí d</w:t>
      </w:r>
      <w:r w:rsidR="003A1367">
        <w:t>otace</w:t>
      </w:r>
      <w:r w:rsidR="003A1367" w:rsidRPr="00522BDE">
        <w:t>, nejdříve však od 1</w:t>
      </w:r>
      <w:r w:rsidR="00522BDE" w:rsidRPr="00522BDE">
        <w:t>7</w:t>
      </w:r>
      <w:r w:rsidR="003A1367" w:rsidRPr="00522BDE">
        <w:t>.</w:t>
      </w:r>
      <w:r w:rsidR="005874C0" w:rsidRPr="00522BDE">
        <w:t xml:space="preserve"> </w:t>
      </w:r>
      <w:r w:rsidR="00522BDE" w:rsidRPr="00522BDE">
        <w:t>3</w:t>
      </w:r>
      <w:r w:rsidR="003A1367" w:rsidRPr="00522BDE">
        <w:t>.</w:t>
      </w:r>
      <w:r w:rsidR="005874C0" w:rsidRPr="00522BDE">
        <w:t xml:space="preserve"> </w:t>
      </w:r>
      <w:r w:rsidR="003A1367" w:rsidRPr="00522BDE">
        <w:t>2015</w:t>
      </w:r>
      <w:r w:rsidRPr="00522BDE">
        <w:t xml:space="preserve">. Daň </w:t>
      </w:r>
      <w:r w:rsidRPr="00965937">
        <w:t xml:space="preserve">z přidané hodnoty je považována za způsobilý výdaj v případě, kdy příjemce </w:t>
      </w:r>
      <w:proofErr w:type="gramStart"/>
      <w:r w:rsidRPr="00965937">
        <w:t>není</w:t>
      </w:r>
      <w:proofErr w:type="gramEnd"/>
      <w:r w:rsidRPr="00965937">
        <w:t xml:space="preserve"> plátcem DPH resp. </w:t>
      </w:r>
      <w:proofErr w:type="gramStart"/>
      <w:r w:rsidR="00703BAC" w:rsidRPr="00703BAC">
        <w:t>nemůže</w:t>
      </w:r>
      <w:proofErr w:type="gramEnd"/>
      <w:r w:rsidR="00703BAC">
        <w:t xml:space="preserve"> uplatnit </w:t>
      </w:r>
      <w:r w:rsidRPr="00965937">
        <w:t xml:space="preserve">v souvislosti s realizací projektu dle čl. I. této smlouvy nárok na odpočet DPH na vstupu. </w:t>
      </w:r>
    </w:p>
    <w:p w:rsidR="00074FF6" w:rsidRPr="00965937" w:rsidRDefault="00074FF6" w:rsidP="00D9793F">
      <w:pPr>
        <w:numPr>
          <w:ilvl w:val="0"/>
          <w:numId w:val="6"/>
        </w:numPr>
        <w:tabs>
          <w:tab w:val="clear" w:pos="502"/>
          <w:tab w:val="num" w:pos="426"/>
        </w:tabs>
        <w:spacing w:before="120"/>
        <w:ind w:left="426" w:hanging="426"/>
        <w:jc w:val="both"/>
      </w:pPr>
      <w:r w:rsidRPr="00965937">
        <w:t>Termín ukončen</w:t>
      </w:r>
      <w:r w:rsidR="00845A9E">
        <w:t xml:space="preserve">í realizace projektu </w:t>
      </w:r>
      <w:r w:rsidR="00845A9E" w:rsidRPr="00C6155B">
        <w:t>byl</w:t>
      </w:r>
      <w:r w:rsidRPr="00C6155B">
        <w:t xml:space="preserve"> stanoven do</w:t>
      </w:r>
      <w:r w:rsidR="00845A9E" w:rsidRPr="00C6155B">
        <w:t xml:space="preserve"> 29. 5. 2015,</w:t>
      </w:r>
      <w:r w:rsidRPr="00C6155B">
        <w:t xml:space="preserve"> </w:t>
      </w:r>
      <w:r w:rsidRPr="00965937">
        <w:t>jak bylo uvedeno v</w:t>
      </w:r>
      <w:r w:rsidR="009A05B4" w:rsidRPr="00965937">
        <w:t> </w:t>
      </w:r>
      <w:r w:rsidRPr="00965937">
        <w:t>žádosti</w:t>
      </w:r>
      <w:r w:rsidR="009A05B4" w:rsidRPr="00965937">
        <w:t xml:space="preserve"> o dotac</w:t>
      </w:r>
      <w:r w:rsidR="00653222" w:rsidRPr="00965937">
        <w:t>i</w:t>
      </w:r>
      <w:r w:rsidR="009A05B4" w:rsidRPr="00965937">
        <w:t xml:space="preserve">. </w:t>
      </w:r>
    </w:p>
    <w:p w:rsidR="008A4E01" w:rsidRPr="00965937" w:rsidRDefault="008A4E01" w:rsidP="00D9793F">
      <w:pPr>
        <w:numPr>
          <w:ilvl w:val="0"/>
          <w:numId w:val="6"/>
        </w:numPr>
        <w:tabs>
          <w:tab w:val="num" w:pos="426"/>
        </w:tabs>
        <w:spacing w:before="120"/>
        <w:ind w:left="426" w:hanging="426"/>
        <w:jc w:val="both"/>
      </w:pPr>
      <w:r w:rsidRPr="00965937">
        <w:t>Termínem ukončení realizace projektu se rozumí ukončení všech aktivit na projektu.</w:t>
      </w:r>
    </w:p>
    <w:p w:rsidR="00DC1BF1" w:rsidRPr="00E5281D" w:rsidRDefault="00870D3E" w:rsidP="00D9793F">
      <w:pPr>
        <w:numPr>
          <w:ilvl w:val="0"/>
          <w:numId w:val="6"/>
        </w:numPr>
        <w:tabs>
          <w:tab w:val="num" w:pos="426"/>
        </w:tabs>
        <w:spacing w:before="120"/>
        <w:ind w:left="426" w:hanging="426"/>
        <w:jc w:val="both"/>
        <w:rPr>
          <w:snapToGrid w:val="0"/>
          <w:color w:val="FF0000"/>
        </w:rPr>
      </w:pPr>
      <w:r w:rsidRPr="00965937">
        <w:t>Finanční prostředky na projekt</w:t>
      </w:r>
      <w:r w:rsidR="00964D99" w:rsidRPr="00965937">
        <w:rPr>
          <w:snapToGrid w:val="0"/>
        </w:rPr>
        <w:t xml:space="preserve"> dle </w:t>
      </w:r>
      <w:r w:rsidR="0082570C" w:rsidRPr="00965937">
        <w:rPr>
          <w:snapToGrid w:val="0"/>
        </w:rPr>
        <w:t>Č</w:t>
      </w:r>
      <w:r w:rsidR="00CA6C0C" w:rsidRPr="00965937">
        <w:rPr>
          <w:snapToGrid w:val="0"/>
        </w:rPr>
        <w:t>lánku I. jsou poskytnuty</w:t>
      </w:r>
      <w:r w:rsidR="00DC1BF1" w:rsidRPr="00965937">
        <w:rPr>
          <w:snapToGrid w:val="0"/>
        </w:rPr>
        <w:t xml:space="preserve"> </w:t>
      </w:r>
      <w:r w:rsidR="009A05B4" w:rsidRPr="00965937">
        <w:rPr>
          <w:snapToGrid w:val="0"/>
        </w:rPr>
        <w:t xml:space="preserve">k využití do termínu </w:t>
      </w:r>
      <w:r w:rsidR="008A4E01" w:rsidRPr="00965937">
        <w:rPr>
          <w:snapToGrid w:val="0"/>
        </w:rPr>
        <w:br/>
      </w:r>
      <w:r w:rsidR="009A05B4" w:rsidRPr="00965937">
        <w:rPr>
          <w:snapToGrid w:val="0"/>
        </w:rPr>
        <w:t>pro předložení závěrečného vyúčtování stanoveného</w:t>
      </w:r>
      <w:r w:rsidR="008A4E01" w:rsidRPr="00965937">
        <w:rPr>
          <w:snapToGrid w:val="0"/>
        </w:rPr>
        <w:t xml:space="preserve"> v čl. III. odst. </w:t>
      </w:r>
      <w:r w:rsidR="00653222" w:rsidRPr="00965937">
        <w:rPr>
          <w:snapToGrid w:val="0"/>
        </w:rPr>
        <w:t>7</w:t>
      </w:r>
      <w:r w:rsidR="00522BDE">
        <w:rPr>
          <w:snapToGrid w:val="0"/>
        </w:rPr>
        <w:t>.</w:t>
      </w:r>
    </w:p>
    <w:p w:rsidR="00042D5B" w:rsidRDefault="00870D3E" w:rsidP="00D9793F">
      <w:pPr>
        <w:numPr>
          <w:ilvl w:val="0"/>
          <w:numId w:val="6"/>
        </w:numPr>
        <w:tabs>
          <w:tab w:val="num" w:pos="426"/>
        </w:tabs>
        <w:spacing w:before="120"/>
        <w:ind w:left="426" w:hanging="426"/>
        <w:jc w:val="both"/>
      </w:pPr>
      <w:r w:rsidRPr="00B671AA">
        <w:t>Projekt</w:t>
      </w:r>
      <w:r w:rsidR="00042D5B" w:rsidRPr="00B671AA">
        <w:t xml:space="preserve"> musí být vyúčtován do 50 kalendářních dnů po</w:t>
      </w:r>
      <w:r w:rsidR="005874C0">
        <w:t xml:space="preserve"> podpisu smlouvy</w:t>
      </w:r>
      <w:r w:rsidR="00042D5B" w:rsidRPr="00B671AA">
        <w:t>,</w:t>
      </w:r>
      <w:r w:rsidR="005874C0">
        <w:t xml:space="preserve"> </w:t>
      </w:r>
      <w:r w:rsidR="00042D5B" w:rsidRPr="00B671AA">
        <w:t xml:space="preserve">a to formou závěrečného vyúčtování </w:t>
      </w:r>
      <w:r w:rsidR="006D5A75" w:rsidRPr="00B671AA">
        <w:t>na formuláři</w:t>
      </w:r>
      <w:r w:rsidR="00C83FC9" w:rsidRPr="00B671AA">
        <w:t xml:space="preserve"> uveden</w:t>
      </w:r>
      <w:r w:rsidR="00136829" w:rsidRPr="00B671AA">
        <w:t>é</w:t>
      </w:r>
      <w:r w:rsidR="00C83FC9" w:rsidRPr="00B671AA">
        <w:t>m v příloze č. 1</w:t>
      </w:r>
      <w:r w:rsidR="00080083" w:rsidRPr="00B671AA">
        <w:t xml:space="preserve"> smlouvy</w:t>
      </w:r>
      <w:r w:rsidR="002061CB" w:rsidRPr="00B671AA">
        <w:t>, který musí být v</w:t>
      </w:r>
      <w:r w:rsidR="00E95FDF" w:rsidRPr="00B671AA">
        <w:t> </w:t>
      </w:r>
      <w:r w:rsidR="002061CB" w:rsidRPr="00B671AA">
        <w:t>termínu</w:t>
      </w:r>
      <w:r w:rsidR="00E95FDF" w:rsidRPr="00B671AA">
        <w:t xml:space="preserve"> pro vyúčtování</w:t>
      </w:r>
      <w:r w:rsidR="002061CB" w:rsidRPr="00B671AA">
        <w:t xml:space="preserve"> předložen </w:t>
      </w:r>
      <w:r w:rsidR="006849E6" w:rsidRPr="00B671AA">
        <w:t>správci programu</w:t>
      </w:r>
      <w:r w:rsidR="002061CB" w:rsidRPr="00B671AA">
        <w:t>.</w:t>
      </w:r>
      <w:r w:rsidR="00B84726" w:rsidRPr="00B671AA">
        <w:t xml:space="preserve"> </w:t>
      </w:r>
      <w:r w:rsidR="006849E6" w:rsidRPr="00B671AA">
        <w:t xml:space="preserve">Povinnou součástí závěrečného vyúčtování bude i závěrečná zpráva o realizaci projektu dokládající zejména úroveň jeho naplnění a efektivitu vynaložených prostředků. Pro zpracování závěrečné </w:t>
      </w:r>
      <w:r w:rsidR="00C22A5C" w:rsidRPr="00B671AA">
        <w:t xml:space="preserve">zprávy použije příjemce </w:t>
      </w:r>
      <w:r w:rsidR="006849E6" w:rsidRPr="00B671AA">
        <w:t xml:space="preserve">formulář uvedený v příloze č. </w:t>
      </w:r>
      <w:r w:rsidR="008C14C2" w:rsidRPr="00B671AA">
        <w:t>2</w:t>
      </w:r>
      <w:r w:rsidR="00424A8F">
        <w:t xml:space="preserve"> </w:t>
      </w:r>
      <w:proofErr w:type="gramStart"/>
      <w:r w:rsidR="00424A8F">
        <w:t>této</w:t>
      </w:r>
      <w:proofErr w:type="gramEnd"/>
      <w:r w:rsidR="00424A8F">
        <w:t xml:space="preserve"> </w:t>
      </w:r>
      <w:r w:rsidR="006849E6" w:rsidRPr="00B671AA">
        <w:t xml:space="preserve">smlouvy. </w:t>
      </w:r>
      <w:r w:rsidR="00B84726" w:rsidRPr="00B671AA">
        <w:t>Závěrečné vyúčtování není vyžadováno v případě, že</w:t>
      </w:r>
      <w:r w:rsidR="008E54A0" w:rsidRPr="00B671AA">
        <w:t xml:space="preserve"> </w:t>
      </w:r>
      <w:r w:rsidR="00107B87" w:rsidRPr="00B671AA">
        <w:t>projekt nebyl realizován a veškeré poskytnuté prostředky byly příjemcem včas vráceny zpět na účet poskytovatele.</w:t>
      </w:r>
      <w:r w:rsidR="00060E3C" w:rsidRPr="00B671AA">
        <w:t xml:space="preserve"> </w:t>
      </w:r>
    </w:p>
    <w:p w:rsidR="00663BE7" w:rsidRPr="00764F0E" w:rsidRDefault="00663BE7" w:rsidP="00D9793F">
      <w:pPr>
        <w:numPr>
          <w:ilvl w:val="0"/>
          <w:numId w:val="6"/>
        </w:numPr>
        <w:tabs>
          <w:tab w:val="clear" w:pos="502"/>
          <w:tab w:val="num" w:pos="426"/>
        </w:tabs>
        <w:spacing w:before="120"/>
        <w:ind w:left="426" w:hanging="426"/>
        <w:jc w:val="both"/>
      </w:pPr>
      <w:r>
        <w:t>K závěrečnému vyúčtování předloží příjem</w:t>
      </w:r>
      <w:r w:rsidR="0079300C">
        <w:t>ce dotace kopie účetních resp. p</w:t>
      </w:r>
      <w:r>
        <w:t xml:space="preserve">rvotních daňových dokladů nebo zjednodušený daňový doklad (např. faktury, účtenky, paragony, </w:t>
      </w:r>
      <w:r>
        <w:lastRenderedPageBreak/>
        <w:t>výdajové pokladní</w:t>
      </w:r>
      <w:r w:rsidR="00A34F86">
        <w:t xml:space="preserve"> doklady) týkající se realizovaného projektu (</w:t>
      </w:r>
      <w:r w:rsidR="00AD23F4">
        <w:t>a to ve výši, resp. d</w:t>
      </w:r>
      <w:r w:rsidR="00A34F86">
        <w:t>o výše celkových způsobi</w:t>
      </w:r>
      <w:r w:rsidR="00D5553C">
        <w:t xml:space="preserve">lých výdajů projektu, ze které plyne nárok na výpočet dotace </w:t>
      </w:r>
      <w:r w:rsidR="00A34F86">
        <w:t>z rozpočtu Libereckého kraje), včetně výpisů z účtu prokazující úhradu jednotlivých faktur, ze kterých bude zřejmý účel a způsob využití poskytnutých finančních prostředků poskytovatele. Zálohové faktury, směnky, úvěrové smlouvy a jim podobné doklady se nepovažují za podklad k závěrečnému vyúčtování a nejsou považovány za způsobilé výdaje.</w:t>
      </w:r>
    </w:p>
    <w:p w:rsidR="003A4D58" w:rsidRDefault="003A4D58" w:rsidP="00D9793F">
      <w:pPr>
        <w:numPr>
          <w:ilvl w:val="0"/>
          <w:numId w:val="6"/>
        </w:numPr>
        <w:tabs>
          <w:tab w:val="clear" w:pos="502"/>
          <w:tab w:val="num" w:pos="426"/>
        </w:tabs>
        <w:spacing w:before="120"/>
        <w:ind w:left="426" w:hanging="426"/>
        <w:jc w:val="both"/>
        <w:rPr>
          <w:bCs/>
        </w:rPr>
      </w:pPr>
      <w:r w:rsidRPr="00B86817">
        <w:rPr>
          <w:bCs/>
        </w:rPr>
        <w:t>Nevyčerpané</w:t>
      </w:r>
      <w:r w:rsidR="00F45134" w:rsidRPr="00B86817">
        <w:rPr>
          <w:bCs/>
        </w:rPr>
        <w:t>,</w:t>
      </w:r>
      <w:r w:rsidRPr="00B86817">
        <w:rPr>
          <w:bCs/>
        </w:rPr>
        <w:t xml:space="preserve"> </w:t>
      </w:r>
      <w:r w:rsidR="00E06E2E" w:rsidRPr="00B86817">
        <w:rPr>
          <w:bCs/>
        </w:rPr>
        <w:t xml:space="preserve">resp. neproinvestované </w:t>
      </w:r>
      <w:r w:rsidRPr="00B86817">
        <w:rPr>
          <w:bCs/>
        </w:rPr>
        <w:t>finanční</w:t>
      </w:r>
      <w:r w:rsidR="001C059D" w:rsidRPr="00B86817">
        <w:rPr>
          <w:bCs/>
        </w:rPr>
        <w:t xml:space="preserve"> prostředky </w:t>
      </w:r>
      <w:r w:rsidR="00276E48" w:rsidRPr="00B86817">
        <w:rPr>
          <w:bCs/>
        </w:rPr>
        <w:t xml:space="preserve">poskytnuté </w:t>
      </w:r>
      <w:r w:rsidR="00C348F2" w:rsidRPr="00B86817">
        <w:rPr>
          <w:bCs/>
        </w:rPr>
        <w:t xml:space="preserve">v souladu </w:t>
      </w:r>
      <w:r w:rsidR="00B86817" w:rsidRPr="00B86817">
        <w:rPr>
          <w:bCs/>
        </w:rPr>
        <w:br/>
      </w:r>
      <w:r w:rsidR="00C348F2" w:rsidRPr="00B86817">
        <w:rPr>
          <w:bCs/>
        </w:rPr>
        <w:t>s</w:t>
      </w:r>
      <w:r w:rsidR="001C059D" w:rsidRPr="00B86817">
        <w:rPr>
          <w:bCs/>
        </w:rPr>
        <w:t xml:space="preserve"> Článk</w:t>
      </w:r>
      <w:r w:rsidR="00C348F2" w:rsidRPr="00B86817">
        <w:rPr>
          <w:bCs/>
        </w:rPr>
        <w:t>em</w:t>
      </w:r>
      <w:r w:rsidR="00E06E2E" w:rsidRPr="00B86817">
        <w:rPr>
          <w:bCs/>
        </w:rPr>
        <w:t xml:space="preserve"> I.,</w:t>
      </w:r>
      <w:r w:rsidR="00042D5B" w:rsidRPr="00B86817">
        <w:rPr>
          <w:bCs/>
        </w:rPr>
        <w:t xml:space="preserve"> </w:t>
      </w:r>
      <w:r w:rsidRPr="00B86817">
        <w:rPr>
          <w:bCs/>
        </w:rPr>
        <w:t>II.</w:t>
      </w:r>
      <w:r w:rsidR="00E06E2E" w:rsidRPr="00B86817">
        <w:rPr>
          <w:bCs/>
        </w:rPr>
        <w:t xml:space="preserve"> a III</w:t>
      </w:r>
      <w:r w:rsidR="00473D05" w:rsidRPr="00B86817">
        <w:rPr>
          <w:bCs/>
        </w:rPr>
        <w:t>.</w:t>
      </w:r>
      <w:r w:rsidRPr="00B86817">
        <w:rPr>
          <w:bCs/>
        </w:rPr>
        <w:t xml:space="preserve"> </w:t>
      </w:r>
      <w:r w:rsidR="001C059D" w:rsidRPr="00B86817">
        <w:rPr>
          <w:bCs/>
        </w:rPr>
        <w:t xml:space="preserve">odst. </w:t>
      </w:r>
      <w:r w:rsidR="00424A8F">
        <w:rPr>
          <w:bCs/>
        </w:rPr>
        <w:t>7</w:t>
      </w:r>
      <w:r w:rsidR="001C059D" w:rsidRPr="00B86817">
        <w:rPr>
          <w:bCs/>
        </w:rPr>
        <w:t xml:space="preserve"> </w:t>
      </w:r>
      <w:r w:rsidRPr="00B86817">
        <w:rPr>
          <w:bCs/>
        </w:rPr>
        <w:t>sml</w:t>
      </w:r>
      <w:r w:rsidR="002F001E" w:rsidRPr="00B86817">
        <w:rPr>
          <w:bCs/>
        </w:rPr>
        <w:t xml:space="preserve">ouvy je příjemce povinen </w:t>
      </w:r>
      <w:r w:rsidR="00C348F2" w:rsidRPr="00B86817">
        <w:rPr>
          <w:bCs/>
        </w:rPr>
        <w:t>nejpozději do 10</w:t>
      </w:r>
      <w:r w:rsidR="00080083" w:rsidRPr="00B86817">
        <w:rPr>
          <w:bCs/>
        </w:rPr>
        <w:t xml:space="preserve"> dnů </w:t>
      </w:r>
      <w:r w:rsidR="00B86817" w:rsidRPr="00B86817">
        <w:rPr>
          <w:bCs/>
        </w:rPr>
        <w:br/>
      </w:r>
      <w:r w:rsidR="00080083" w:rsidRPr="00B86817">
        <w:rPr>
          <w:bCs/>
        </w:rPr>
        <w:t>od termínu vyúčtován</w:t>
      </w:r>
      <w:r w:rsidR="004D243F">
        <w:rPr>
          <w:bCs/>
        </w:rPr>
        <w:t>í uvedeného v článku III odst. 7</w:t>
      </w:r>
      <w:r w:rsidR="00080083" w:rsidRPr="00B86817">
        <w:rPr>
          <w:bCs/>
        </w:rPr>
        <w:t xml:space="preserve"> smlouvy </w:t>
      </w:r>
      <w:r w:rsidR="002F001E" w:rsidRPr="00B86817">
        <w:rPr>
          <w:bCs/>
        </w:rPr>
        <w:t>vrátit</w:t>
      </w:r>
      <w:r w:rsidR="00E06E2E" w:rsidRPr="00B86817">
        <w:rPr>
          <w:bCs/>
        </w:rPr>
        <w:t xml:space="preserve"> </w:t>
      </w:r>
      <w:r w:rsidRPr="00B86817">
        <w:rPr>
          <w:bCs/>
        </w:rPr>
        <w:t>na účet</w:t>
      </w:r>
      <w:r w:rsidR="004B120A" w:rsidRPr="00B86817">
        <w:rPr>
          <w:bCs/>
        </w:rPr>
        <w:t xml:space="preserve"> poskytovatele číslo </w:t>
      </w:r>
      <w:r w:rsidR="00351FEC">
        <w:rPr>
          <w:bCs/>
        </w:rPr>
        <w:t>19-7964200287/0100</w:t>
      </w:r>
      <w:r w:rsidR="00B0372E" w:rsidRPr="00B86817">
        <w:rPr>
          <w:bCs/>
        </w:rPr>
        <w:t xml:space="preserve">, pod variabilním symbolem </w:t>
      </w:r>
      <w:r w:rsidR="008B7459">
        <w:rPr>
          <w:bCs/>
        </w:rPr>
        <w:t>č. 099049.</w:t>
      </w:r>
      <w:r w:rsidR="00C348F2" w:rsidRPr="00B86817">
        <w:rPr>
          <w:bCs/>
        </w:rPr>
        <w:t xml:space="preserve"> </w:t>
      </w:r>
      <w:r w:rsidR="001C059D" w:rsidRPr="00B86817">
        <w:rPr>
          <w:bCs/>
        </w:rPr>
        <w:t>Příjemce je</w:t>
      </w:r>
      <w:r w:rsidRPr="00B86817">
        <w:rPr>
          <w:bCs/>
        </w:rPr>
        <w:t xml:space="preserve"> </w:t>
      </w:r>
      <w:r w:rsidR="00080083" w:rsidRPr="00B86817">
        <w:rPr>
          <w:bCs/>
        </w:rPr>
        <w:t xml:space="preserve">také </w:t>
      </w:r>
      <w:r w:rsidRPr="00B86817">
        <w:rPr>
          <w:bCs/>
        </w:rPr>
        <w:t>povinen vrátit</w:t>
      </w:r>
      <w:r w:rsidR="00E06E2E" w:rsidRPr="00B86817">
        <w:rPr>
          <w:bCs/>
        </w:rPr>
        <w:t xml:space="preserve"> poskytovatelem poskytnuté finanční prostředky</w:t>
      </w:r>
      <w:r w:rsidRPr="00B86817">
        <w:rPr>
          <w:bCs/>
        </w:rPr>
        <w:t xml:space="preserve"> </w:t>
      </w:r>
      <w:r w:rsidR="002B772F" w:rsidRPr="00B86817">
        <w:rPr>
          <w:bCs/>
        </w:rPr>
        <w:t xml:space="preserve">nebo jejich část </w:t>
      </w:r>
      <w:r w:rsidRPr="00B86817">
        <w:rPr>
          <w:bCs/>
        </w:rPr>
        <w:t xml:space="preserve">na účet </w:t>
      </w:r>
      <w:r w:rsidR="00042D5B" w:rsidRPr="00B86817">
        <w:rPr>
          <w:bCs/>
        </w:rPr>
        <w:t xml:space="preserve">poskytovatele </w:t>
      </w:r>
      <w:r w:rsidR="004B120A" w:rsidRPr="00B86817">
        <w:rPr>
          <w:bCs/>
        </w:rPr>
        <w:t xml:space="preserve">číslo </w:t>
      </w:r>
      <w:r w:rsidR="00351FEC">
        <w:t>19-7964200287</w:t>
      </w:r>
      <w:r w:rsidR="00703BAC" w:rsidRPr="00DD0835">
        <w:t>/0100</w:t>
      </w:r>
      <w:r w:rsidR="009D3006" w:rsidRPr="00B86817">
        <w:rPr>
          <w:bCs/>
        </w:rPr>
        <w:t>,</w:t>
      </w:r>
      <w:r w:rsidR="002F7FE8" w:rsidRPr="00B86817">
        <w:rPr>
          <w:bCs/>
        </w:rPr>
        <w:t xml:space="preserve"> </w:t>
      </w:r>
      <w:r w:rsidR="00E06E2E" w:rsidRPr="00B86817">
        <w:rPr>
          <w:bCs/>
        </w:rPr>
        <w:t xml:space="preserve">pokud je </w:t>
      </w:r>
      <w:r w:rsidRPr="00B86817">
        <w:rPr>
          <w:bCs/>
        </w:rPr>
        <w:t>užil v  rozporu s účelem</w:t>
      </w:r>
      <w:r w:rsidR="00E06E2E" w:rsidRPr="00B86817">
        <w:rPr>
          <w:bCs/>
        </w:rPr>
        <w:t>,</w:t>
      </w:r>
      <w:r w:rsidRPr="00B86817">
        <w:rPr>
          <w:bCs/>
        </w:rPr>
        <w:t xml:space="preserve"> </w:t>
      </w:r>
      <w:r w:rsidR="00C348F2" w:rsidRPr="00B86817">
        <w:rPr>
          <w:bCs/>
        </w:rPr>
        <w:t>na</w:t>
      </w:r>
      <w:r w:rsidRPr="00B86817">
        <w:rPr>
          <w:bCs/>
        </w:rPr>
        <w:t xml:space="preserve"> který mu byly </w:t>
      </w:r>
      <w:r w:rsidR="002F001E" w:rsidRPr="00B86817">
        <w:rPr>
          <w:bCs/>
        </w:rPr>
        <w:t xml:space="preserve">tyto finanční prostředky </w:t>
      </w:r>
      <w:r w:rsidRPr="00B86817">
        <w:rPr>
          <w:bCs/>
        </w:rPr>
        <w:t>poskytovatelem poskytnuty</w:t>
      </w:r>
      <w:r w:rsidR="008B7459">
        <w:rPr>
          <w:bCs/>
        </w:rPr>
        <w:t>,</w:t>
      </w:r>
      <w:r w:rsidR="00C348F2" w:rsidRPr="00B86817">
        <w:rPr>
          <w:bCs/>
        </w:rPr>
        <w:t xml:space="preserve"> a to nejpozději do 10</w:t>
      </w:r>
      <w:r w:rsidR="00080083" w:rsidRPr="00B86817">
        <w:rPr>
          <w:bCs/>
        </w:rPr>
        <w:t xml:space="preserve"> pracovních dnů od doručení písemného zjištění poskytovatele </w:t>
      </w:r>
      <w:r w:rsidR="008B7459">
        <w:rPr>
          <w:bCs/>
        </w:rPr>
        <w:br/>
      </w:r>
      <w:r w:rsidR="00080083" w:rsidRPr="00B86817">
        <w:rPr>
          <w:bCs/>
        </w:rPr>
        <w:t xml:space="preserve">o porušení některého z účelu </w:t>
      </w:r>
      <w:r w:rsidR="00C348F2" w:rsidRPr="00B86817">
        <w:rPr>
          <w:bCs/>
        </w:rPr>
        <w:t>včetně výše nařízené</w:t>
      </w:r>
      <w:r w:rsidR="00E66E94" w:rsidRPr="00B86817">
        <w:rPr>
          <w:bCs/>
        </w:rPr>
        <w:t xml:space="preserve"> </w:t>
      </w:r>
      <w:r w:rsidR="00C348F2" w:rsidRPr="00B86817">
        <w:rPr>
          <w:bCs/>
        </w:rPr>
        <w:t>vratky do rozpočtu poskytovatele</w:t>
      </w:r>
      <w:r w:rsidRPr="00B86817">
        <w:rPr>
          <w:bCs/>
        </w:rPr>
        <w:t>.</w:t>
      </w:r>
      <w:r w:rsidR="001C059D" w:rsidRPr="00B86817">
        <w:rPr>
          <w:bCs/>
        </w:rPr>
        <w:t xml:space="preserve"> Příjemce je dále povinen </w:t>
      </w:r>
      <w:r w:rsidR="00E66E94" w:rsidRPr="00B86817">
        <w:rPr>
          <w:bCs/>
        </w:rPr>
        <w:t xml:space="preserve">vrátit veškeré </w:t>
      </w:r>
      <w:r w:rsidR="001C059D" w:rsidRPr="00B86817">
        <w:rPr>
          <w:bCs/>
        </w:rPr>
        <w:t>poskytnuté finanční prostředky</w:t>
      </w:r>
      <w:r w:rsidR="00351FEC">
        <w:rPr>
          <w:bCs/>
        </w:rPr>
        <w:br/>
      </w:r>
      <w:r w:rsidR="001C059D" w:rsidRPr="00B86817">
        <w:rPr>
          <w:bCs/>
        </w:rPr>
        <w:t>na účet poskytovatele</w:t>
      </w:r>
      <w:r w:rsidR="004B120A" w:rsidRPr="00B86817">
        <w:rPr>
          <w:bCs/>
        </w:rPr>
        <w:t xml:space="preserve"> číslo </w:t>
      </w:r>
      <w:r w:rsidR="00351FEC">
        <w:t>19-7964200287</w:t>
      </w:r>
      <w:r w:rsidR="00703BAC" w:rsidRPr="00DD0835">
        <w:t>/0100</w:t>
      </w:r>
      <w:r w:rsidR="002F7FE8" w:rsidRPr="00B86817">
        <w:rPr>
          <w:bCs/>
        </w:rPr>
        <w:t xml:space="preserve"> </w:t>
      </w:r>
      <w:r w:rsidR="001C059D" w:rsidRPr="00B86817">
        <w:rPr>
          <w:bCs/>
        </w:rPr>
        <w:t>v případě, že projekt dle Článku I. nerealizoval</w:t>
      </w:r>
      <w:r w:rsidR="00E66E94" w:rsidRPr="00B86817">
        <w:rPr>
          <w:bCs/>
        </w:rPr>
        <w:t xml:space="preserve">, nejpozději do 5 pracovních dnů od </w:t>
      </w:r>
      <w:r w:rsidR="0062796B" w:rsidRPr="00B86817">
        <w:rPr>
          <w:bCs/>
        </w:rPr>
        <w:t xml:space="preserve">termínu vyúčtování uvedeného </w:t>
      </w:r>
      <w:r w:rsidR="00351FEC">
        <w:rPr>
          <w:bCs/>
        </w:rPr>
        <w:br/>
      </w:r>
      <w:r w:rsidR="0062796B" w:rsidRPr="00B86817">
        <w:rPr>
          <w:bCs/>
        </w:rPr>
        <w:t>v Č</w:t>
      </w:r>
      <w:r w:rsidR="004D243F">
        <w:rPr>
          <w:bCs/>
        </w:rPr>
        <w:t>lánku III odst. 7</w:t>
      </w:r>
      <w:r w:rsidR="00E66E94" w:rsidRPr="00B86817">
        <w:rPr>
          <w:bCs/>
        </w:rPr>
        <w:t xml:space="preserve"> smlouvy </w:t>
      </w:r>
      <w:r w:rsidR="001C059D" w:rsidRPr="00B86817">
        <w:rPr>
          <w:bCs/>
        </w:rPr>
        <w:t>nebo</w:t>
      </w:r>
      <w:r w:rsidR="00E66E94" w:rsidRPr="00B86817">
        <w:rPr>
          <w:bCs/>
        </w:rPr>
        <w:t xml:space="preserve">  nepředložil vyúčtování v termínu </w:t>
      </w:r>
      <w:r w:rsidR="00351FEC">
        <w:rPr>
          <w:bCs/>
        </w:rPr>
        <w:t xml:space="preserve">a rozsahu </w:t>
      </w:r>
      <w:r w:rsidR="00CD6C48" w:rsidRPr="00B86817">
        <w:rPr>
          <w:bCs/>
        </w:rPr>
        <w:t>uvedeném</w:t>
      </w:r>
      <w:r w:rsidR="0062796B" w:rsidRPr="00B86817">
        <w:rPr>
          <w:bCs/>
        </w:rPr>
        <w:t xml:space="preserve"> v Č</w:t>
      </w:r>
      <w:r w:rsidR="00424A8F">
        <w:rPr>
          <w:bCs/>
        </w:rPr>
        <w:t>lánku III odst. 7</w:t>
      </w:r>
      <w:r w:rsidR="004D243F">
        <w:rPr>
          <w:bCs/>
        </w:rPr>
        <w:t xml:space="preserve"> a 8</w:t>
      </w:r>
      <w:r w:rsidR="00E66E94" w:rsidRPr="00B86817">
        <w:rPr>
          <w:bCs/>
        </w:rPr>
        <w:t xml:space="preserve"> s výjimkou, kdy nový termín pro předložení závěrečného vyúčtování předběžně písemně odsouhlasil poskytovatel</w:t>
      </w:r>
      <w:r w:rsidR="001C059D" w:rsidRPr="00B86817">
        <w:rPr>
          <w:bCs/>
        </w:rPr>
        <w:t>.</w:t>
      </w:r>
      <w:r w:rsidRPr="00B86817">
        <w:rPr>
          <w:bCs/>
        </w:rPr>
        <w:t xml:space="preserve"> </w:t>
      </w:r>
      <w:r w:rsidR="002649D9" w:rsidRPr="00B86817">
        <w:rPr>
          <w:bCs/>
        </w:rPr>
        <w:t>Rozhodným dnem pro vrácení finančních prostředků výše uvedených je den, kdy příjemce zadal platný příkaz k provedení platby.</w:t>
      </w:r>
    </w:p>
    <w:p w:rsidR="00B86817" w:rsidRPr="00B86817" w:rsidRDefault="003A03AD" w:rsidP="00D9793F">
      <w:pPr>
        <w:numPr>
          <w:ilvl w:val="0"/>
          <w:numId w:val="6"/>
        </w:numPr>
        <w:tabs>
          <w:tab w:val="clear" w:pos="502"/>
          <w:tab w:val="num" w:pos="426"/>
        </w:tabs>
        <w:spacing w:before="120"/>
        <w:ind w:left="426" w:hanging="426"/>
        <w:jc w:val="both"/>
        <w:rPr>
          <w:bCs/>
        </w:rPr>
      </w:pPr>
      <w:r>
        <w:t xml:space="preserve">Příjemce je </w:t>
      </w:r>
      <w:r w:rsidRPr="00613A6D">
        <w:t xml:space="preserve">povinen bez zbytečného prodlení písemně informovat </w:t>
      </w:r>
      <w:r w:rsidR="00B86817">
        <w:t>poskytovatele</w:t>
      </w:r>
      <w:r w:rsidR="002F7FE8" w:rsidRPr="00613A6D">
        <w:t xml:space="preserve"> </w:t>
      </w:r>
      <w:r w:rsidR="00BA67D9" w:rsidRPr="00613A6D">
        <w:br/>
      </w:r>
      <w:r w:rsidRPr="00613A6D">
        <w:t>o jakékoliv změně</w:t>
      </w:r>
      <w:r>
        <w:t xml:space="preserve"> v údajích uvedených ve smlouvě ohledně jeho osoby, účelu a výši dotace,</w:t>
      </w:r>
      <w:r w:rsidR="00D66C7D">
        <w:t xml:space="preserve"> termínu realizace</w:t>
      </w:r>
      <w:r w:rsidR="004B120A">
        <w:t xml:space="preserve"> projektu</w:t>
      </w:r>
      <w:r w:rsidR="00D66C7D">
        <w:t>,</w:t>
      </w:r>
      <w:r>
        <w:t xml:space="preserve"> vlastního podílu a o všech dalších okolnostech, které mají nebo by mohly mít vliv na plnění jeho povinno</w:t>
      </w:r>
      <w:r w:rsidR="00564BAA">
        <w:t xml:space="preserve">stí podle této </w:t>
      </w:r>
      <w:r w:rsidR="00E87E2E">
        <w:t>smlouvy.</w:t>
      </w:r>
    </w:p>
    <w:p w:rsidR="001208B4" w:rsidRPr="00B86817" w:rsidRDefault="001208B4" w:rsidP="00D9793F">
      <w:pPr>
        <w:numPr>
          <w:ilvl w:val="0"/>
          <w:numId w:val="6"/>
        </w:numPr>
        <w:tabs>
          <w:tab w:val="clear" w:pos="502"/>
          <w:tab w:val="num" w:pos="426"/>
        </w:tabs>
        <w:spacing w:before="120"/>
        <w:ind w:left="426" w:hanging="426"/>
        <w:jc w:val="both"/>
        <w:rPr>
          <w:bCs/>
        </w:rPr>
      </w:pPr>
      <w:r w:rsidRPr="00965937">
        <w:t>Příjemce dotace musí umožnit provést kontrolu projektu, na který byla posk</w:t>
      </w:r>
      <w:r w:rsidR="00351FEC">
        <w:t>ytnuta dotace z rozpočtu Libereckého kraje.</w:t>
      </w:r>
    </w:p>
    <w:p w:rsidR="00D91FDA" w:rsidRPr="00D91FDA" w:rsidRDefault="00D91FDA" w:rsidP="00D9793F">
      <w:pPr>
        <w:numPr>
          <w:ilvl w:val="0"/>
          <w:numId w:val="6"/>
        </w:numPr>
        <w:tabs>
          <w:tab w:val="clear" w:pos="502"/>
          <w:tab w:val="num" w:pos="426"/>
        </w:tabs>
        <w:spacing w:before="120"/>
        <w:ind w:left="426" w:hanging="426"/>
        <w:jc w:val="both"/>
        <w:rPr>
          <w:bCs/>
        </w:rPr>
      </w:pPr>
      <w:r>
        <w:t>Méně závažnými podmínkami souvisejícími s účelem, na který byly finanční prostředky poskytnuty, a u kterých lze vyzvat k provedení opatření k nápravě, a za jejichž nedodržení se uloží nižší odvod, jsou:</w:t>
      </w:r>
    </w:p>
    <w:p w:rsidR="00D91FDA" w:rsidRDefault="00D91FDA" w:rsidP="00D91FDA">
      <w:pPr>
        <w:pStyle w:val="Odstavecseseznamem"/>
        <w:numPr>
          <w:ilvl w:val="0"/>
          <w:numId w:val="31"/>
        </w:numPr>
        <w:spacing w:before="120"/>
        <w:jc w:val="both"/>
        <w:rPr>
          <w:bCs/>
        </w:rPr>
      </w:pPr>
      <w:r>
        <w:rPr>
          <w:bCs/>
        </w:rPr>
        <w:t>Nesplnění povinnosti dodat vyúčtování dle čl. III. odst. 7 této smlouvy.</w:t>
      </w:r>
    </w:p>
    <w:p w:rsidR="00D91FDA" w:rsidRDefault="00D91FDA" w:rsidP="00D91FDA">
      <w:pPr>
        <w:pStyle w:val="Odstavecseseznamem"/>
        <w:numPr>
          <w:ilvl w:val="0"/>
          <w:numId w:val="31"/>
        </w:numPr>
        <w:spacing w:before="120"/>
        <w:jc w:val="both"/>
        <w:rPr>
          <w:bCs/>
        </w:rPr>
      </w:pPr>
      <w:r>
        <w:rPr>
          <w:bCs/>
        </w:rPr>
        <w:t>Nesplnění povinnosti vrácení nevyčerpaných resp. neprofinancovaných poskytnutých finančních prostředků dle čl. III, odst. 9.</w:t>
      </w:r>
    </w:p>
    <w:p w:rsidR="00D91FDA" w:rsidRDefault="00D91FDA" w:rsidP="00D91FDA">
      <w:pPr>
        <w:pStyle w:val="Odstavecseseznamem"/>
        <w:numPr>
          <w:ilvl w:val="0"/>
          <w:numId w:val="31"/>
        </w:numPr>
        <w:spacing w:before="120"/>
        <w:jc w:val="both"/>
        <w:rPr>
          <w:bCs/>
        </w:rPr>
      </w:pPr>
      <w:r>
        <w:rPr>
          <w:bCs/>
        </w:rPr>
        <w:t xml:space="preserve">Nesplnění povinnosti předložení úplného vyúčtování poskytnutých finančních prostředků dle čl. III, odst. </w:t>
      </w:r>
      <w:r w:rsidR="00424A8F">
        <w:rPr>
          <w:bCs/>
        </w:rPr>
        <w:t>7</w:t>
      </w:r>
      <w:r w:rsidR="00CF58B3">
        <w:rPr>
          <w:bCs/>
        </w:rPr>
        <w:t xml:space="preserve"> a </w:t>
      </w:r>
      <w:r>
        <w:rPr>
          <w:bCs/>
        </w:rPr>
        <w:t>8.</w:t>
      </w:r>
    </w:p>
    <w:p w:rsidR="00D91FDA" w:rsidRDefault="00D91FDA" w:rsidP="00D91FDA">
      <w:pPr>
        <w:pStyle w:val="Odstavecseseznamem"/>
        <w:numPr>
          <w:ilvl w:val="0"/>
          <w:numId w:val="31"/>
        </w:numPr>
        <w:spacing w:before="120"/>
        <w:jc w:val="both"/>
        <w:rPr>
          <w:bCs/>
        </w:rPr>
      </w:pPr>
      <w:r>
        <w:rPr>
          <w:bCs/>
        </w:rPr>
        <w:t>Nesplnění povinnosti příjemce informovat o změnách dle č. III. odst.</w:t>
      </w:r>
      <w:r w:rsidR="00A716F8">
        <w:rPr>
          <w:bCs/>
        </w:rPr>
        <w:t xml:space="preserve"> </w:t>
      </w:r>
      <w:r>
        <w:rPr>
          <w:bCs/>
        </w:rPr>
        <w:t>10.</w:t>
      </w:r>
    </w:p>
    <w:p w:rsidR="00D91FDA" w:rsidRDefault="00D91FDA" w:rsidP="00D91FDA">
      <w:pPr>
        <w:pStyle w:val="Odstavecseseznamem"/>
        <w:numPr>
          <w:ilvl w:val="0"/>
          <w:numId w:val="31"/>
        </w:numPr>
        <w:spacing w:before="120"/>
        <w:jc w:val="both"/>
        <w:rPr>
          <w:bCs/>
        </w:rPr>
      </w:pPr>
      <w:r>
        <w:rPr>
          <w:bCs/>
        </w:rPr>
        <w:t>Nesplnění povinnosti vést samostatnou průkaznou účetní evidenci dle čl.</w:t>
      </w:r>
      <w:r w:rsidR="00A716F8">
        <w:rPr>
          <w:bCs/>
        </w:rPr>
        <w:t xml:space="preserve"> III odst. 2.</w:t>
      </w:r>
    </w:p>
    <w:p w:rsidR="006A62E2" w:rsidRPr="00DE1865" w:rsidRDefault="006A62E2" w:rsidP="006A62E2">
      <w:pPr>
        <w:pStyle w:val="Odstavecseseznamem"/>
        <w:spacing w:before="120"/>
        <w:ind w:left="786"/>
        <w:jc w:val="both"/>
        <w:rPr>
          <w:bCs/>
          <w:sz w:val="16"/>
        </w:rPr>
      </w:pPr>
    </w:p>
    <w:p w:rsidR="00682F6A" w:rsidRDefault="00640F00" w:rsidP="005F5AAE">
      <w:pPr>
        <w:spacing w:before="240"/>
        <w:jc w:val="center"/>
        <w:outlineLvl w:val="0"/>
        <w:rPr>
          <w:b/>
        </w:rPr>
      </w:pPr>
      <w:r>
        <w:rPr>
          <w:b/>
        </w:rPr>
        <w:t xml:space="preserve">Článek </w:t>
      </w:r>
      <w:r w:rsidR="00682F6A">
        <w:rPr>
          <w:b/>
        </w:rPr>
        <w:t>IV.</w:t>
      </w:r>
    </w:p>
    <w:p w:rsidR="00682F6A" w:rsidRDefault="00682F6A" w:rsidP="00DE1865">
      <w:pPr>
        <w:spacing w:after="120"/>
        <w:jc w:val="center"/>
        <w:rPr>
          <w:b/>
        </w:rPr>
      </w:pPr>
      <w:r>
        <w:rPr>
          <w:b/>
        </w:rPr>
        <w:t xml:space="preserve">Kontrola hospodaření </w:t>
      </w:r>
      <w:r w:rsidR="00D66C7D">
        <w:rPr>
          <w:b/>
        </w:rPr>
        <w:t xml:space="preserve">a sankce za nedodržení </w:t>
      </w:r>
      <w:r w:rsidR="004B120A">
        <w:rPr>
          <w:b/>
        </w:rPr>
        <w:t xml:space="preserve">účelu a </w:t>
      </w:r>
      <w:r w:rsidR="00D66C7D">
        <w:rPr>
          <w:b/>
        </w:rPr>
        <w:t>podmínek</w:t>
      </w:r>
      <w:r w:rsidR="004B120A">
        <w:rPr>
          <w:b/>
        </w:rPr>
        <w:t xml:space="preserve"> smlouvy</w:t>
      </w:r>
    </w:p>
    <w:p w:rsidR="00CA3D72" w:rsidRDefault="00CA3D72" w:rsidP="00DE1865">
      <w:pPr>
        <w:numPr>
          <w:ilvl w:val="0"/>
          <w:numId w:val="30"/>
        </w:numPr>
        <w:tabs>
          <w:tab w:val="num" w:pos="426"/>
        </w:tabs>
        <w:spacing w:line="276" w:lineRule="auto"/>
        <w:ind w:left="425" w:hanging="425"/>
        <w:jc w:val="both"/>
        <w:rPr>
          <w:iCs/>
          <w:color w:val="000000"/>
        </w:rPr>
      </w:pPr>
      <w:r>
        <w:rPr>
          <w:iCs/>
          <w:color w:val="000000"/>
        </w:rPr>
        <w:t xml:space="preserve">Příslušné orgány kraje jsou oprávněny zejména v souladu s § 9 odst. 2 zákona </w:t>
      </w:r>
      <w:r>
        <w:rPr>
          <w:iCs/>
          <w:color w:val="000000"/>
        </w:rPr>
        <w:br/>
        <w:t xml:space="preserve">č. 320/2001 Sb., o finanční kontrole, ve znění pozdějších předpisů, provádět kontroly dodržení účelu a podmínek, za kterých byla účelová dotace poskytnuta a čerpána. </w:t>
      </w:r>
    </w:p>
    <w:p w:rsidR="00CA3D72" w:rsidRDefault="00CA3D72" w:rsidP="00EC7B3C">
      <w:pPr>
        <w:pStyle w:val="Odstavecseseznamem"/>
        <w:numPr>
          <w:ilvl w:val="0"/>
          <w:numId w:val="30"/>
        </w:numPr>
        <w:tabs>
          <w:tab w:val="num" w:pos="426"/>
        </w:tabs>
        <w:spacing w:before="120"/>
        <w:ind w:left="426" w:hanging="426"/>
        <w:jc w:val="both"/>
      </w:pPr>
      <w:r>
        <w:lastRenderedPageBreak/>
        <w:t xml:space="preserve">Porušení povinností vyplývajících z této smlouvy je porušením rozpočtové kázně </w:t>
      </w:r>
      <w:r>
        <w:br/>
        <w:t xml:space="preserve">ve smyslu </w:t>
      </w:r>
      <w:proofErr w:type="spellStart"/>
      <w:r>
        <w:t>ust</w:t>
      </w:r>
      <w:proofErr w:type="spellEnd"/>
      <w:r>
        <w:t>. § 22 zákona č. 250/2000 Sb., o rozpočtových pravidlech územních rozpočtů, v platném znění</w:t>
      </w:r>
      <w:r w:rsidR="00274097">
        <w:t xml:space="preserve"> a to v případě, pokud příjemce</w:t>
      </w:r>
      <w:r>
        <w:t xml:space="preserve"> nesplní povinnost k vrácení dotace nebo její části dobrovolně na písemnou výzvu kraje v jím stanovené lhůtě, </w:t>
      </w:r>
      <w:r>
        <w:br/>
        <w:t xml:space="preserve">zjistí – </w:t>
      </w:r>
      <w:proofErr w:type="spellStart"/>
      <w:r>
        <w:t>li</w:t>
      </w:r>
      <w:proofErr w:type="spellEnd"/>
      <w:r>
        <w:t xml:space="preserve"> kraj n</w:t>
      </w:r>
      <w:r w:rsidR="00274097">
        <w:t>a základě kontroly, že příjemce porušil</w:t>
      </w:r>
      <w:r>
        <w:t xml:space="preserve"> povinnost stanovenou smlouvou, která souvisí s účelem, na který byly peněžní p</w:t>
      </w:r>
      <w:r w:rsidR="00274097">
        <w:t>rostředky poskytnuty, nedodržel</w:t>
      </w:r>
      <w:r>
        <w:t xml:space="preserve"> účel dotace nebo podmínku, za které byla dotace poskytnuta a u níž nelze vyzvat k provedení opatření k nápravě. </w:t>
      </w:r>
    </w:p>
    <w:p w:rsidR="00CA3D72" w:rsidRDefault="00CA3D72" w:rsidP="00EC7B3C">
      <w:pPr>
        <w:numPr>
          <w:ilvl w:val="0"/>
          <w:numId w:val="30"/>
        </w:numPr>
        <w:tabs>
          <w:tab w:val="num" w:pos="426"/>
        </w:tabs>
        <w:spacing w:before="120"/>
        <w:ind w:left="425" w:hanging="425"/>
        <w:jc w:val="both"/>
      </w:pPr>
      <w:r>
        <w:t xml:space="preserve">Za nedodržení podmínek </w:t>
      </w:r>
      <w:r w:rsidRPr="00D11002">
        <w:t>uvedených v </w:t>
      </w:r>
      <w:r w:rsidR="00D11002" w:rsidRPr="00D11002">
        <w:t xml:space="preserve">čl. III. odst. </w:t>
      </w:r>
      <w:r w:rsidR="00D91FDA">
        <w:t>1</w:t>
      </w:r>
      <w:r w:rsidR="00B67995">
        <w:t>2</w:t>
      </w:r>
      <w:r w:rsidRPr="00D11002">
        <w:t xml:space="preserve">, se uloží </w:t>
      </w:r>
      <w:r>
        <w:t>nižší odvod</w:t>
      </w:r>
      <w:r w:rsidR="00871024">
        <w:t>,</w:t>
      </w:r>
      <w:r w:rsidR="00AC2E3A">
        <w:t xml:space="preserve"> a to v případě, pokud příjemce neprovedl</w:t>
      </w:r>
      <w:r>
        <w:t xml:space="preserve"> opatření k nápravě (v případě, že lze objektivní nápravu sjednat) do 30 dnů od prokazatelného doručení výzvy k jejich provedení</w:t>
      </w:r>
      <w:r w:rsidR="00D11002">
        <w:t>.</w:t>
      </w:r>
      <w:r>
        <w:t xml:space="preserve"> </w:t>
      </w:r>
    </w:p>
    <w:p w:rsidR="00CA3D72" w:rsidRDefault="00CA3D72" w:rsidP="00EC7B3C">
      <w:pPr>
        <w:numPr>
          <w:ilvl w:val="1"/>
          <w:numId w:val="30"/>
        </w:numPr>
        <w:tabs>
          <w:tab w:val="num" w:pos="709"/>
        </w:tabs>
        <w:spacing w:before="120"/>
        <w:ind w:left="709" w:hanging="283"/>
        <w:jc w:val="both"/>
      </w:pPr>
      <w:r w:rsidRPr="00D11002">
        <w:t xml:space="preserve">Za opožděné dodání vyúčtování dle </w:t>
      </w:r>
      <w:r w:rsidR="00D11002" w:rsidRPr="00D11002">
        <w:t>čl. III. odst. 7</w:t>
      </w:r>
      <w:r w:rsidRPr="00D11002">
        <w:t xml:space="preserve"> této smlouvy nejvýše o 14 dní </w:t>
      </w:r>
      <w:r w:rsidR="00D11002">
        <w:br/>
      </w:r>
      <w:r w:rsidRPr="00D11002">
        <w:t>od uplynutí lhůty pro provedení opatření k nápravě činí odvod</w:t>
      </w:r>
      <w:r>
        <w:t xml:space="preserve"> – 2% z poskytnuté dotace.</w:t>
      </w:r>
    </w:p>
    <w:p w:rsidR="00CA3D72" w:rsidRDefault="00CA3D72" w:rsidP="00EC7B3C">
      <w:pPr>
        <w:numPr>
          <w:ilvl w:val="1"/>
          <w:numId w:val="30"/>
        </w:numPr>
        <w:tabs>
          <w:tab w:val="num" w:pos="709"/>
        </w:tabs>
        <w:spacing w:before="120"/>
        <w:ind w:left="709" w:hanging="283"/>
        <w:jc w:val="both"/>
      </w:pPr>
      <w:r>
        <w:t xml:space="preserve">Za vrácení nevyčerpaných resp. neprofinancovaných poskytnutých finančních prostředků na účet kraje dle </w:t>
      </w:r>
      <w:r w:rsidR="00D11002" w:rsidRPr="00433F59">
        <w:t>čl. III, odst. 9</w:t>
      </w:r>
      <w:r>
        <w:t xml:space="preserve"> ve lhůtě </w:t>
      </w:r>
      <w:proofErr w:type="gramStart"/>
      <w:r>
        <w:t>14-ti</w:t>
      </w:r>
      <w:proofErr w:type="gramEnd"/>
      <w:r>
        <w:t xml:space="preserve"> dnů od uplynutí lhůty </w:t>
      </w:r>
      <w:r w:rsidR="00D11002">
        <w:br/>
      </w:r>
      <w:r>
        <w:t>pro provedení opatření k nápravě činí odvod 2 % z poskytnuté dotace.</w:t>
      </w:r>
    </w:p>
    <w:p w:rsidR="00CA3D72" w:rsidRDefault="00CA3D72" w:rsidP="00EC7B3C">
      <w:pPr>
        <w:numPr>
          <w:ilvl w:val="1"/>
          <w:numId w:val="30"/>
        </w:numPr>
        <w:tabs>
          <w:tab w:val="num" w:pos="709"/>
        </w:tabs>
        <w:spacing w:before="120"/>
        <w:ind w:left="709" w:hanging="283"/>
        <w:jc w:val="both"/>
      </w:pPr>
      <w:r>
        <w:t xml:space="preserve">Za předložení neúplného vyúčtování poskytnutých finančních prostředků </w:t>
      </w:r>
      <w:r w:rsidRPr="00AD23F4">
        <w:t xml:space="preserve">dle </w:t>
      </w:r>
      <w:r w:rsidR="00AD23F4" w:rsidRPr="00AD23F4">
        <w:t>čl. III. odst.</w:t>
      </w:r>
      <w:r w:rsidR="00424A8F">
        <w:t xml:space="preserve"> 7 </w:t>
      </w:r>
      <w:r w:rsidR="00EA2A97">
        <w:t>a</w:t>
      </w:r>
      <w:r w:rsidR="00AD23F4" w:rsidRPr="00AD23F4">
        <w:t xml:space="preserve"> 8</w:t>
      </w:r>
      <w:r w:rsidRPr="00AD23F4">
        <w:t>,</w:t>
      </w:r>
      <w:r w:rsidR="00C6656E">
        <w:t xml:space="preserve"> kdy chybějící doklady příjemce</w:t>
      </w:r>
      <w:r w:rsidRPr="00AD23F4">
        <w:t xml:space="preserve"> předloží nejpozději do 14 dnů od uplynutí</w:t>
      </w:r>
      <w:r>
        <w:t xml:space="preserve"> lhůty pro provedení opatření k nápravě, činí odvod 2 % z poskytnuté dotace.</w:t>
      </w:r>
    </w:p>
    <w:p w:rsidR="00CA3D72" w:rsidRDefault="00CA3D72" w:rsidP="00EC7B3C">
      <w:pPr>
        <w:numPr>
          <w:ilvl w:val="1"/>
          <w:numId w:val="30"/>
        </w:numPr>
        <w:tabs>
          <w:tab w:val="num" w:pos="709"/>
        </w:tabs>
        <w:spacing w:before="120"/>
        <w:ind w:left="709" w:hanging="283"/>
        <w:jc w:val="both"/>
      </w:pPr>
      <w:r>
        <w:t xml:space="preserve">Za nesplnění povinnosti informovat o změnách </w:t>
      </w:r>
      <w:r w:rsidRPr="009F7157">
        <w:t xml:space="preserve">uvedených </w:t>
      </w:r>
      <w:r w:rsidR="009F7157" w:rsidRPr="009F7157">
        <w:t>v čl. III. odst. 10</w:t>
      </w:r>
      <w:r w:rsidRPr="009F7157">
        <w:t xml:space="preserve"> nejpozději </w:t>
      </w:r>
      <w:r>
        <w:t>do 14 dnů od uplynutí lhůty pro provedení opatření k nápravě, činí odvod 2 % z poskytnuté dotace.</w:t>
      </w:r>
    </w:p>
    <w:p w:rsidR="00CA3D72" w:rsidRDefault="00CA3D72" w:rsidP="00EC7B3C">
      <w:pPr>
        <w:numPr>
          <w:ilvl w:val="1"/>
          <w:numId w:val="30"/>
        </w:numPr>
        <w:tabs>
          <w:tab w:val="num" w:pos="709"/>
        </w:tabs>
        <w:spacing w:before="120"/>
        <w:ind w:left="709" w:hanging="283"/>
        <w:jc w:val="both"/>
      </w:pPr>
      <w:r>
        <w:t xml:space="preserve">Za nesplnění povinnosti vést samostatnou průkaznou účetní evidenci </w:t>
      </w:r>
      <w:r w:rsidRPr="0084683C">
        <w:t xml:space="preserve">dle </w:t>
      </w:r>
      <w:r w:rsidR="0084683C" w:rsidRPr="0084683C">
        <w:t>čl. III</w:t>
      </w:r>
      <w:r w:rsidR="006C47C3">
        <w:t>. odst.</w:t>
      </w:r>
      <w:r w:rsidR="00DB2AF3">
        <w:t xml:space="preserve"> </w:t>
      </w:r>
      <w:r w:rsidRPr="0084683C">
        <w:t>2</w:t>
      </w:r>
      <w:r>
        <w:t xml:space="preserve"> nejpozději do 14 dnů od uplynutí lhůty pro provedení opatření k nápravě, činí odvod </w:t>
      </w:r>
      <w:r w:rsidR="00C70FEA">
        <w:br/>
      </w:r>
      <w:r>
        <w:t>2 % z poskytnuté dotace.</w:t>
      </w:r>
    </w:p>
    <w:p w:rsidR="00CA3D72" w:rsidRDefault="009A68B7" w:rsidP="00EC7B3C">
      <w:pPr>
        <w:pStyle w:val="Odstavecseseznamem"/>
        <w:numPr>
          <w:ilvl w:val="0"/>
          <w:numId w:val="30"/>
        </w:numPr>
        <w:tabs>
          <w:tab w:val="num" w:pos="426"/>
        </w:tabs>
        <w:spacing w:before="120"/>
        <w:ind w:left="426" w:hanging="426"/>
        <w:contextualSpacing w:val="0"/>
        <w:jc w:val="both"/>
      </w:pPr>
      <w:r>
        <w:t>Pokud příjemce</w:t>
      </w:r>
      <w:r w:rsidR="00CA3D72">
        <w:t xml:space="preserve"> provede opatření k nápravě ve lhůtě stanovené k provedení opatření k nápravě, nedošlo k porušení rozpočtové kázně.</w:t>
      </w:r>
    </w:p>
    <w:p w:rsidR="00CA3D72" w:rsidRPr="00CA3D72" w:rsidRDefault="00CA3D72" w:rsidP="00EC7B3C">
      <w:pPr>
        <w:pStyle w:val="Odstavecseseznamem"/>
        <w:numPr>
          <w:ilvl w:val="0"/>
          <w:numId w:val="30"/>
        </w:numPr>
        <w:tabs>
          <w:tab w:val="num" w:pos="426"/>
        </w:tabs>
        <w:spacing w:before="120" w:line="276" w:lineRule="auto"/>
        <w:ind w:left="426" w:hanging="426"/>
        <w:contextualSpacing w:val="0"/>
        <w:jc w:val="both"/>
      </w:pPr>
      <w:r>
        <w:rPr>
          <w:iCs/>
          <w:color w:val="000000"/>
        </w:rPr>
        <w:t xml:space="preserve">Veškeré platby jako důsledky porušení </w:t>
      </w:r>
      <w:r w:rsidR="00FD7154">
        <w:rPr>
          <w:iCs/>
          <w:color w:val="000000"/>
        </w:rPr>
        <w:t xml:space="preserve">závazků provede příjemce formou </w:t>
      </w:r>
      <w:r>
        <w:rPr>
          <w:iCs/>
          <w:color w:val="000000"/>
        </w:rPr>
        <w:t xml:space="preserve">bezhotovostního převodu na účet </w:t>
      </w:r>
      <w:r w:rsidRPr="00CA3D72">
        <w:rPr>
          <w:iCs/>
          <w:color w:val="000000"/>
        </w:rPr>
        <w:t>poskytovatele</w:t>
      </w:r>
      <w:r w:rsidRPr="00CA3D72">
        <w:rPr>
          <w:b/>
          <w:color w:val="000000"/>
        </w:rPr>
        <w:t xml:space="preserve"> 19-7964200287/0100</w:t>
      </w:r>
      <w:r w:rsidRPr="00CA3D72">
        <w:t>.</w:t>
      </w:r>
    </w:p>
    <w:p w:rsidR="00682F6A" w:rsidRDefault="00640F00" w:rsidP="005F5AAE">
      <w:pPr>
        <w:spacing w:before="240"/>
        <w:jc w:val="center"/>
        <w:outlineLvl w:val="0"/>
        <w:rPr>
          <w:b/>
        </w:rPr>
      </w:pPr>
      <w:r>
        <w:rPr>
          <w:b/>
        </w:rPr>
        <w:t xml:space="preserve">Článek </w:t>
      </w:r>
      <w:r w:rsidR="00682F6A">
        <w:rPr>
          <w:b/>
        </w:rPr>
        <w:t>V.</w:t>
      </w:r>
    </w:p>
    <w:p w:rsidR="00682F6A" w:rsidRDefault="00682F6A" w:rsidP="003F7C04">
      <w:pPr>
        <w:spacing w:after="120"/>
        <w:jc w:val="center"/>
        <w:rPr>
          <w:b/>
        </w:rPr>
      </w:pPr>
      <w:r>
        <w:rPr>
          <w:b/>
        </w:rPr>
        <w:t>Závěrečná ustanovení</w:t>
      </w:r>
    </w:p>
    <w:p w:rsidR="0007420F" w:rsidRPr="0007420F" w:rsidRDefault="0007420F" w:rsidP="00FD7154">
      <w:pPr>
        <w:pStyle w:val="Odstavecseseznamem"/>
        <w:numPr>
          <w:ilvl w:val="0"/>
          <w:numId w:val="14"/>
        </w:numPr>
        <w:tabs>
          <w:tab w:val="clear" w:pos="360"/>
          <w:tab w:val="num" w:pos="426"/>
        </w:tabs>
        <w:spacing w:after="120"/>
        <w:ind w:left="426" w:hanging="426"/>
        <w:jc w:val="both"/>
      </w:pPr>
      <w:r>
        <w:t>Příjemce souhlasí se zveřejněním svého názvu,</w:t>
      </w:r>
      <w:r w:rsidR="00FD7154">
        <w:t xml:space="preserve"> adresy, předmětu plnění a výše </w:t>
      </w:r>
      <w:r>
        <w:t>poskytnuté dotace.</w:t>
      </w:r>
    </w:p>
    <w:p w:rsidR="006966C0" w:rsidRDefault="006966C0" w:rsidP="00EC7B3C">
      <w:pPr>
        <w:numPr>
          <w:ilvl w:val="0"/>
          <w:numId w:val="14"/>
        </w:numPr>
        <w:tabs>
          <w:tab w:val="clear" w:pos="360"/>
          <w:tab w:val="num" w:pos="426"/>
        </w:tabs>
        <w:spacing w:before="120"/>
        <w:ind w:left="426" w:hanging="426"/>
        <w:jc w:val="both"/>
      </w:pPr>
      <w:r>
        <w:t xml:space="preserve">Poskytnutá dotace je </w:t>
      </w:r>
      <w:r w:rsidRPr="005D2FC9">
        <w:t xml:space="preserve">veřejnou finanční podporou ve smyslu zákona č. 320/2001 Sb., </w:t>
      </w:r>
      <w:r w:rsidRPr="005D2FC9">
        <w:br/>
        <w:t>o finanční kontrole, ve znění pozdějších předpisů.</w:t>
      </w:r>
    </w:p>
    <w:p w:rsidR="005B6D23" w:rsidRDefault="005B6D23" w:rsidP="00EC7B3C">
      <w:pPr>
        <w:numPr>
          <w:ilvl w:val="0"/>
          <w:numId w:val="14"/>
        </w:numPr>
        <w:tabs>
          <w:tab w:val="clear" w:pos="360"/>
          <w:tab w:val="num" w:pos="426"/>
        </w:tabs>
        <w:spacing w:before="120"/>
        <w:ind w:left="426" w:hanging="426"/>
        <w:jc w:val="both"/>
      </w:pPr>
      <w:r>
        <w:t>Projekt nepodléhá veřejné podpoře.</w:t>
      </w:r>
    </w:p>
    <w:p w:rsidR="00B504AF" w:rsidRPr="005D2FC9" w:rsidRDefault="00B504AF" w:rsidP="00EC7B3C">
      <w:pPr>
        <w:numPr>
          <w:ilvl w:val="0"/>
          <w:numId w:val="14"/>
        </w:numPr>
        <w:tabs>
          <w:tab w:val="clear" w:pos="360"/>
          <w:tab w:val="num" w:pos="426"/>
        </w:tabs>
        <w:spacing w:before="120"/>
        <w:ind w:left="426" w:hanging="426"/>
        <w:jc w:val="both"/>
      </w:pPr>
      <w:r w:rsidRPr="005D2FC9">
        <w:t xml:space="preserve">Příjemce výslovně souhlasí s tím, aby tato smlouva byla vedena v evidenci smluv, která je veřejně přístupná a která obsahuje údaje zejména o smluvních stranách, předmětu </w:t>
      </w:r>
      <w:r w:rsidR="00663BE7" w:rsidRPr="005D2FC9">
        <w:t>smlouvy, výši finančního plnění</w:t>
      </w:r>
      <w:r w:rsidRPr="005D2FC9">
        <w:t xml:space="preserve"> a datum jejího podpisu. Příjemce dále výslovně souhlasí </w:t>
      </w:r>
      <w:r w:rsidR="00663BE7" w:rsidRPr="005D2FC9">
        <w:br/>
      </w:r>
      <w:r w:rsidRPr="005D2FC9">
        <w:t xml:space="preserve">s tím, aby tato smlouva </w:t>
      </w:r>
      <w:r w:rsidR="005D2FC9" w:rsidRPr="005D2FC9">
        <w:t xml:space="preserve">včetně případných změn </w:t>
      </w:r>
      <w:r w:rsidRPr="005D2FC9">
        <w:t xml:space="preserve">byla v plném rozsahu zveřejněna </w:t>
      </w:r>
      <w:r w:rsidR="005D2FC9" w:rsidRPr="005D2FC9">
        <w:br/>
      </w:r>
      <w:r w:rsidRPr="005D2FC9">
        <w:t xml:space="preserve">na webových stránkách určených poskytovatelem. </w:t>
      </w:r>
    </w:p>
    <w:p w:rsidR="004028AD" w:rsidRPr="009F7157" w:rsidRDefault="004028AD" w:rsidP="00EC7B3C">
      <w:pPr>
        <w:numPr>
          <w:ilvl w:val="0"/>
          <w:numId w:val="14"/>
        </w:numPr>
        <w:tabs>
          <w:tab w:val="clear" w:pos="360"/>
          <w:tab w:val="num" w:pos="426"/>
        </w:tabs>
        <w:spacing w:before="120"/>
        <w:ind w:left="426" w:hanging="426"/>
        <w:jc w:val="both"/>
      </w:pPr>
      <w:r w:rsidRPr="009F7157">
        <w:lastRenderedPageBreak/>
        <w:t>Smluvní strany souhlasí, že tato smlouva může být zveřejněna na webových stránkách Libereckého kraje</w:t>
      </w:r>
      <w:r w:rsidR="005B105E" w:rsidRPr="009F7157">
        <w:t xml:space="preserve"> </w:t>
      </w:r>
      <w:r w:rsidRPr="009F7157">
        <w:t xml:space="preserve">a dále může být zveřejněna postupem dle </w:t>
      </w:r>
      <w:proofErr w:type="spellStart"/>
      <w:r w:rsidRPr="009F7157">
        <w:t>ust</w:t>
      </w:r>
      <w:proofErr w:type="spellEnd"/>
      <w:r w:rsidRPr="009F7157">
        <w:t xml:space="preserve">. </w:t>
      </w:r>
      <w:proofErr w:type="gramStart"/>
      <w:r w:rsidRPr="009F7157">
        <w:t>zákona</w:t>
      </w:r>
      <w:proofErr w:type="gramEnd"/>
      <w:r w:rsidRPr="009F7157">
        <w:t xml:space="preserve"> č. 106/2000 Sb.,</w:t>
      </w:r>
      <w:r w:rsidR="004C5581" w:rsidRPr="009F7157">
        <w:br/>
      </w:r>
      <w:r w:rsidRPr="009F7157">
        <w:t>o svobodném přístupu k informacím, ve znění pozdějších právních předpisů</w:t>
      </w:r>
      <w:r w:rsidR="00556EA0" w:rsidRPr="009F7157">
        <w:t>.</w:t>
      </w:r>
    </w:p>
    <w:p w:rsidR="006347CA" w:rsidRDefault="006347CA" w:rsidP="00EC7B3C">
      <w:pPr>
        <w:numPr>
          <w:ilvl w:val="0"/>
          <w:numId w:val="14"/>
        </w:numPr>
        <w:tabs>
          <w:tab w:val="clear" w:pos="360"/>
          <w:tab w:val="num" w:pos="426"/>
        </w:tabs>
        <w:spacing w:before="120"/>
        <w:ind w:left="426" w:hanging="426"/>
        <w:jc w:val="both"/>
      </w:pPr>
      <w:r>
        <w:t xml:space="preserve">Veškeré změny a doplňky k této smlouvě lze činit pouze formou písemných, očíslovaných dodatků. Změna obsahu smlouvy a zrušení smlouvy je dále možné postupem dle </w:t>
      </w:r>
      <w:proofErr w:type="spellStart"/>
      <w:r>
        <w:t>ust</w:t>
      </w:r>
      <w:proofErr w:type="spellEnd"/>
      <w:r>
        <w:t>. § 166 a § 167 zákona č. 500/2004 Sb., správní řád, ve znění pozdějších předpisů.</w:t>
      </w:r>
    </w:p>
    <w:p w:rsidR="000D0789" w:rsidRPr="00B67995" w:rsidRDefault="000D0789" w:rsidP="00EC7B3C">
      <w:pPr>
        <w:numPr>
          <w:ilvl w:val="0"/>
          <w:numId w:val="14"/>
        </w:numPr>
        <w:tabs>
          <w:tab w:val="clear" w:pos="360"/>
          <w:tab w:val="num" w:pos="426"/>
        </w:tabs>
        <w:spacing w:before="120"/>
        <w:ind w:left="426" w:hanging="426"/>
        <w:jc w:val="both"/>
      </w:pPr>
      <w:r w:rsidRPr="00B67995">
        <w:t>V případě rozhodnutí o přeměně příjemce, fúzi, zániku s likvidací či rozdělení</w:t>
      </w:r>
      <w:r w:rsidR="008F6C4E" w:rsidRPr="00B67995">
        <w:t xml:space="preserve"> na dva </w:t>
      </w:r>
      <w:r w:rsidR="00DE3960" w:rsidRPr="00B67995">
        <w:br/>
      </w:r>
      <w:r w:rsidR="008F6C4E" w:rsidRPr="00B67995">
        <w:t xml:space="preserve">či více samostatných subjektů v době </w:t>
      </w:r>
      <w:r w:rsidR="00826280" w:rsidRPr="00B67995">
        <w:t xml:space="preserve">účinnosti této smlouvy, je příjemce povinen neprodleně kontaktovat poskytovatele za účelem sdělení informace, jak poskytnutou dotaci vypořádat v návaznosti na tuto skutečnost. V případě, že dochází u příjemce k zániku s likvidací, je příjemce povinen vrátit nedočerpané prostředky poskytovateli, </w:t>
      </w:r>
      <w:r w:rsidR="00DE3960" w:rsidRPr="00B67995">
        <w:br/>
      </w:r>
      <w:r w:rsidR="00826280" w:rsidRPr="00B67995">
        <w:t>a to nejpozději do zahájení likvidace příjemce. V případě, že v důsledku zániku příjemce s likvidací není možné provést projekt, na který byla dotace poskytnuta, je příjemce</w:t>
      </w:r>
      <w:r w:rsidR="00DE3960" w:rsidRPr="00B67995">
        <w:t xml:space="preserve"> povinen vrátit celou částku poskytnuté dotace poskytovateli, a to nejpozději do zahájení likvidace příjemce. Pokud příjemce nevrátí do lhůt uvedených výše poskytnutou dotaci, stávají se prostředky dotace zadrženými ve smyslu § 22 a násl. zákona č. 250/2000 Sb., </w:t>
      </w:r>
      <w:r w:rsidR="00DE3960" w:rsidRPr="00B67995">
        <w:br/>
        <w:t>a bude se postupovat podle tohoto zákona.</w:t>
      </w:r>
    </w:p>
    <w:p w:rsidR="002A6D7A" w:rsidRPr="00F578A1" w:rsidRDefault="006347CA" w:rsidP="00EC7B3C">
      <w:pPr>
        <w:pStyle w:val="Zkladntext"/>
        <w:numPr>
          <w:ilvl w:val="0"/>
          <w:numId w:val="14"/>
        </w:numPr>
        <w:tabs>
          <w:tab w:val="clear" w:pos="360"/>
          <w:tab w:val="num" w:pos="426"/>
        </w:tabs>
        <w:spacing w:before="120"/>
        <w:ind w:left="426" w:hanging="426"/>
        <w:jc w:val="both"/>
      </w:pPr>
      <w:r>
        <w:t>Tuto s</w:t>
      </w:r>
      <w:r w:rsidR="002A6D7A" w:rsidRPr="00F578A1">
        <w:t xml:space="preserve">mlouvu lze </w:t>
      </w:r>
      <w:r>
        <w:t>zrušit dohodou smluvních stran v souladu s ustanovením § 167 odst. 1 písm. a)</w:t>
      </w:r>
      <w:r w:rsidR="002A6D7A" w:rsidRPr="00F578A1">
        <w:t xml:space="preserve"> zákona č. 500/2004 Sb., správní řád</w:t>
      </w:r>
      <w:r>
        <w:t>, v platném znění.</w:t>
      </w:r>
      <w:r w:rsidR="002A6D7A" w:rsidRPr="00F578A1">
        <w:t xml:space="preserve"> Taková dohoda musí být písemná a musí v ní být uvedeny </w:t>
      </w:r>
      <w:r>
        <w:t>důvody, které vedly k ukončení s</w:t>
      </w:r>
      <w:r w:rsidR="002A6D7A" w:rsidRPr="00F578A1">
        <w:t>mlouvy včetně vzájemného vypořádání práv a závazků.</w:t>
      </w:r>
    </w:p>
    <w:p w:rsidR="00682F6A" w:rsidRDefault="00682F6A" w:rsidP="00EC7B3C">
      <w:pPr>
        <w:numPr>
          <w:ilvl w:val="0"/>
          <w:numId w:val="14"/>
        </w:numPr>
        <w:tabs>
          <w:tab w:val="clear" w:pos="360"/>
          <w:tab w:val="num" w:pos="426"/>
        </w:tabs>
        <w:spacing w:before="120"/>
        <w:ind w:left="426" w:hanging="426"/>
        <w:jc w:val="both"/>
      </w:pPr>
      <w:r>
        <w:t xml:space="preserve">Tato smlouva je vyhotovena ve </w:t>
      </w:r>
      <w:r w:rsidR="002F7FE8" w:rsidRPr="002F7FE8">
        <w:t>třech</w:t>
      </w:r>
      <w:r>
        <w:t xml:space="preserve"> stejnopisec</w:t>
      </w:r>
      <w:r w:rsidR="00FC1C6A">
        <w:t xml:space="preserve">h, z nichž </w:t>
      </w:r>
      <w:r w:rsidR="00FC1C6A" w:rsidRPr="00666308">
        <w:t xml:space="preserve">dvě </w:t>
      </w:r>
      <w:r w:rsidR="00FC1C6A">
        <w:t>vyhotovení si ponechá</w:t>
      </w:r>
      <w:r>
        <w:t xml:space="preserve"> poskytovatel a </w:t>
      </w:r>
      <w:r w:rsidR="002F7FE8" w:rsidRPr="002F7FE8">
        <w:t>jedno</w:t>
      </w:r>
      <w:r w:rsidRPr="002F7FE8">
        <w:t xml:space="preserve"> </w:t>
      </w:r>
      <w:r>
        <w:t xml:space="preserve">vyhotovení </w:t>
      </w:r>
      <w:r w:rsidR="00FC1C6A">
        <w:t xml:space="preserve">obdrží </w:t>
      </w:r>
      <w:r>
        <w:t>příjemce.</w:t>
      </w:r>
    </w:p>
    <w:p w:rsidR="00072E3B" w:rsidRDefault="00072E3B" w:rsidP="00EC7B3C">
      <w:pPr>
        <w:numPr>
          <w:ilvl w:val="0"/>
          <w:numId w:val="14"/>
        </w:numPr>
        <w:tabs>
          <w:tab w:val="clear" w:pos="360"/>
          <w:tab w:val="num" w:pos="426"/>
        </w:tabs>
        <w:spacing w:before="120"/>
        <w:ind w:left="426" w:hanging="426"/>
        <w:jc w:val="both"/>
      </w:pPr>
      <w:r>
        <w:t>Tato smlouva nabývá účinnosti dnem podpisu obou smluvních stran. Smlouva musí být nejprve podepsána příjemcem a následně poskytovatelem.</w:t>
      </w:r>
    </w:p>
    <w:p w:rsidR="00682F6A" w:rsidRDefault="00682F6A" w:rsidP="00EC7B3C">
      <w:pPr>
        <w:numPr>
          <w:ilvl w:val="0"/>
          <w:numId w:val="14"/>
        </w:numPr>
        <w:tabs>
          <w:tab w:val="clear" w:pos="360"/>
          <w:tab w:val="num" w:pos="426"/>
        </w:tabs>
        <w:spacing w:before="120"/>
        <w:ind w:left="426" w:hanging="426"/>
        <w:jc w:val="both"/>
      </w:pPr>
      <w:r>
        <w:t>Smluvní strany prohlašují, že se s obsahem smlouvy seznámily, porozuměly jí a smlouva plně vyjadřuje jejich svobodnou a vážnou vůli.</w:t>
      </w:r>
    </w:p>
    <w:p w:rsidR="003A4CD1" w:rsidRDefault="003A4CD1" w:rsidP="003A4CD1">
      <w:pPr>
        <w:spacing w:before="120"/>
        <w:jc w:val="both"/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4605"/>
        <w:gridCol w:w="4605"/>
      </w:tblGrid>
      <w:tr w:rsidR="003A4CD1" w:rsidTr="004F078D"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</w:tcPr>
          <w:p w:rsidR="003A4CD1" w:rsidRDefault="003A4CD1" w:rsidP="004F078D">
            <w:pPr>
              <w:ind w:firstLine="0"/>
            </w:pPr>
            <w:r w:rsidRPr="00017116">
              <w:t xml:space="preserve">V Liberci </w:t>
            </w:r>
            <w:proofErr w:type="gramStart"/>
            <w:r w:rsidRPr="00017116">
              <w:t>dne  .</w:t>
            </w:r>
            <w:r>
              <w:t>.</w:t>
            </w:r>
            <w:r w:rsidRPr="00017116">
              <w:t>…</w:t>
            </w:r>
            <w:proofErr w:type="gramEnd"/>
            <w:r w:rsidRPr="00017116">
              <w:t>…………........</w:t>
            </w:r>
            <w:r>
              <w:t>......</w:t>
            </w:r>
          </w:p>
        </w:tc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</w:tcPr>
          <w:p w:rsidR="003A4CD1" w:rsidRDefault="003A4CD1" w:rsidP="004F078D">
            <w:pPr>
              <w:ind w:firstLine="0"/>
            </w:pPr>
            <w:proofErr w:type="gramStart"/>
            <w:r>
              <w:t>V </w:t>
            </w:r>
            <w:r w:rsidR="00453311">
              <w:t>................................</w:t>
            </w:r>
            <w:r w:rsidRPr="00C15F95">
              <w:rPr>
                <w:color w:val="FF0000"/>
              </w:rPr>
              <w:t xml:space="preserve"> </w:t>
            </w:r>
            <w:r w:rsidRPr="00017116">
              <w:t>dne</w:t>
            </w:r>
            <w:proofErr w:type="gramEnd"/>
            <w:smartTag w:uri="urn:schemas-microsoft-com:office:smarttags" w:element="PersonName">
              <w:r>
                <w:t xml:space="preserve"> </w:t>
              </w:r>
            </w:smartTag>
            <w:r>
              <w:t>......</w:t>
            </w:r>
            <w:r w:rsidR="00453311">
              <w:t>.......................</w:t>
            </w:r>
          </w:p>
        </w:tc>
      </w:tr>
    </w:tbl>
    <w:p w:rsidR="00CA765D" w:rsidRDefault="00CA765D" w:rsidP="003A4CD1">
      <w:pPr>
        <w:jc w:val="both"/>
      </w:pPr>
    </w:p>
    <w:p w:rsidR="00CA765D" w:rsidRDefault="00CA765D" w:rsidP="00CA765D">
      <w:pPr>
        <w:jc w:val="both"/>
      </w:pPr>
      <w:r>
        <w:t>Poskytovatel :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Příjemce :</w:t>
      </w:r>
    </w:p>
    <w:p w:rsidR="00CA765D" w:rsidRDefault="00CA765D" w:rsidP="003A4CD1">
      <w:pPr>
        <w:jc w:val="both"/>
      </w:pPr>
    </w:p>
    <w:tbl>
      <w:tblPr>
        <w:tblStyle w:val="Mkatabulky"/>
        <w:tblW w:w="0" w:type="auto"/>
        <w:tblLayout w:type="fixed"/>
        <w:tblLook w:val="01E0" w:firstRow="1" w:lastRow="1" w:firstColumn="1" w:lastColumn="1" w:noHBand="0" w:noVBand="0"/>
      </w:tblPr>
      <w:tblGrid>
        <w:gridCol w:w="3828"/>
        <w:gridCol w:w="1560"/>
        <w:gridCol w:w="3840"/>
      </w:tblGrid>
      <w:tr w:rsidR="003A4CD1" w:rsidTr="004F078D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3A4CD1" w:rsidRDefault="003A4CD1" w:rsidP="004F078D">
            <w:pPr>
              <w:ind w:firstLine="0"/>
              <w:jc w:val="center"/>
            </w:pPr>
            <w:r>
              <w:t>..........................................................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3A4CD1" w:rsidRDefault="003A4CD1" w:rsidP="004F078D"/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</w:tcPr>
          <w:p w:rsidR="003A4CD1" w:rsidRDefault="003A4CD1" w:rsidP="004F078D">
            <w:pPr>
              <w:ind w:left="-168" w:firstLine="0"/>
              <w:jc w:val="center"/>
            </w:pPr>
            <w:r>
              <w:t>...............................................................</w:t>
            </w:r>
          </w:p>
        </w:tc>
      </w:tr>
      <w:tr w:rsidR="00B12215" w:rsidRPr="00434B3C" w:rsidTr="004F078D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B12215" w:rsidRPr="005F67FE" w:rsidRDefault="002D4B70" w:rsidP="00B12215">
            <w:pPr>
              <w:ind w:firstLine="0"/>
              <w:jc w:val="center"/>
            </w:pPr>
            <w:r>
              <w:t>Martin Půta</w:t>
            </w:r>
          </w:p>
          <w:p w:rsidR="00B12215" w:rsidRDefault="002D4B70" w:rsidP="002D4B70">
            <w:pPr>
              <w:ind w:firstLine="0"/>
              <w:jc w:val="center"/>
            </w:pPr>
            <w:r>
              <w:t xml:space="preserve"> hejtman </w:t>
            </w:r>
            <w:r w:rsidR="00B12215" w:rsidRPr="005F67FE">
              <w:t xml:space="preserve">Libereckého kraje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B12215" w:rsidRDefault="00B12215" w:rsidP="004F078D"/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</w:tcPr>
          <w:p w:rsidR="00B12215" w:rsidRPr="005874C0" w:rsidRDefault="005874C0" w:rsidP="004F078D">
            <w:pPr>
              <w:ind w:firstLine="12"/>
              <w:jc w:val="center"/>
            </w:pPr>
            <w:r w:rsidRPr="005874C0">
              <w:t>MUDr.</w:t>
            </w:r>
            <w:r>
              <w:t xml:space="preserve"> </w:t>
            </w:r>
            <w:r w:rsidRPr="005874C0">
              <w:t>Radek Havlas</w:t>
            </w:r>
            <w:r>
              <w:t xml:space="preserve">            </w:t>
            </w:r>
            <w:r w:rsidRPr="005874C0">
              <w:t xml:space="preserve"> předseda představenstva</w:t>
            </w:r>
          </w:p>
          <w:p w:rsidR="00B12215" w:rsidRPr="00434B3C" w:rsidRDefault="00B12215" w:rsidP="005874C0">
            <w:pPr>
              <w:ind w:firstLine="12"/>
              <w:jc w:val="center"/>
              <w:rPr>
                <w:color w:val="FF0000"/>
              </w:rPr>
            </w:pPr>
          </w:p>
        </w:tc>
      </w:tr>
    </w:tbl>
    <w:p w:rsidR="00817765" w:rsidRDefault="00817765" w:rsidP="004A5422">
      <w:pPr>
        <w:pStyle w:val="Zhlav"/>
        <w:tabs>
          <w:tab w:val="clear" w:pos="4536"/>
          <w:tab w:val="clear" w:pos="9072"/>
        </w:tabs>
        <w:spacing w:line="480" w:lineRule="auto"/>
        <w:jc w:val="right"/>
        <w:rPr>
          <w:sz w:val="20"/>
          <w:szCs w:val="20"/>
        </w:rPr>
      </w:pPr>
    </w:p>
    <w:p w:rsidR="00817765" w:rsidRDefault="00817765" w:rsidP="004A5422">
      <w:pPr>
        <w:pStyle w:val="Zhlav"/>
        <w:tabs>
          <w:tab w:val="clear" w:pos="4536"/>
          <w:tab w:val="clear" w:pos="9072"/>
        </w:tabs>
        <w:spacing w:line="480" w:lineRule="auto"/>
        <w:jc w:val="right"/>
        <w:rPr>
          <w:sz w:val="20"/>
          <w:szCs w:val="20"/>
        </w:rPr>
      </w:pPr>
    </w:p>
    <w:p w:rsidR="00817765" w:rsidRDefault="00817765" w:rsidP="004A5422">
      <w:pPr>
        <w:pStyle w:val="Zhlav"/>
        <w:tabs>
          <w:tab w:val="clear" w:pos="4536"/>
          <w:tab w:val="clear" w:pos="9072"/>
        </w:tabs>
        <w:spacing w:line="480" w:lineRule="auto"/>
        <w:jc w:val="right"/>
        <w:rPr>
          <w:sz w:val="20"/>
          <w:szCs w:val="20"/>
        </w:rPr>
      </w:pPr>
    </w:p>
    <w:p w:rsidR="00B67995" w:rsidRDefault="00B67995" w:rsidP="004A5422">
      <w:pPr>
        <w:pStyle w:val="Zhlav"/>
        <w:tabs>
          <w:tab w:val="clear" w:pos="4536"/>
          <w:tab w:val="clear" w:pos="9072"/>
        </w:tabs>
        <w:spacing w:line="480" w:lineRule="auto"/>
        <w:jc w:val="right"/>
        <w:rPr>
          <w:sz w:val="20"/>
          <w:szCs w:val="20"/>
        </w:rPr>
      </w:pPr>
    </w:p>
    <w:p w:rsidR="00B67995" w:rsidRDefault="00B67995" w:rsidP="004A5422">
      <w:pPr>
        <w:pStyle w:val="Zhlav"/>
        <w:tabs>
          <w:tab w:val="clear" w:pos="4536"/>
          <w:tab w:val="clear" w:pos="9072"/>
        </w:tabs>
        <w:spacing w:line="480" w:lineRule="auto"/>
        <w:jc w:val="right"/>
        <w:rPr>
          <w:sz w:val="20"/>
          <w:szCs w:val="20"/>
        </w:rPr>
      </w:pPr>
    </w:p>
    <w:p w:rsidR="00B67995" w:rsidRDefault="00B67995" w:rsidP="004A5422">
      <w:pPr>
        <w:pStyle w:val="Zhlav"/>
        <w:tabs>
          <w:tab w:val="clear" w:pos="4536"/>
          <w:tab w:val="clear" w:pos="9072"/>
        </w:tabs>
        <w:spacing w:line="480" w:lineRule="auto"/>
        <w:jc w:val="right"/>
        <w:rPr>
          <w:sz w:val="20"/>
          <w:szCs w:val="20"/>
        </w:rPr>
      </w:pPr>
      <w:bookmarkStart w:id="0" w:name="_GoBack"/>
      <w:bookmarkEnd w:id="0"/>
    </w:p>
    <w:p w:rsidR="002A6D7A" w:rsidRDefault="00522BDE" w:rsidP="004A5422">
      <w:pPr>
        <w:pStyle w:val="Zhlav"/>
        <w:tabs>
          <w:tab w:val="clear" w:pos="4536"/>
          <w:tab w:val="clear" w:pos="9072"/>
        </w:tabs>
        <w:spacing w:line="480" w:lineRule="auto"/>
        <w:jc w:val="right"/>
        <w:rPr>
          <w:b/>
          <w:bCs/>
          <w:sz w:val="28"/>
          <w:szCs w:val="28"/>
        </w:rPr>
      </w:pPr>
      <w:r>
        <w:rPr>
          <w:sz w:val="20"/>
          <w:szCs w:val="20"/>
        </w:rPr>
        <w:lastRenderedPageBreak/>
        <w:t>P</w:t>
      </w:r>
      <w:r w:rsidR="002A6D7A" w:rsidRPr="00D845A6">
        <w:rPr>
          <w:sz w:val="20"/>
          <w:szCs w:val="20"/>
        </w:rPr>
        <w:t xml:space="preserve">říloha č. </w:t>
      </w:r>
      <w:r w:rsidR="002A6D7A">
        <w:rPr>
          <w:sz w:val="20"/>
          <w:szCs w:val="20"/>
        </w:rPr>
        <w:t>1</w:t>
      </w:r>
    </w:p>
    <w:p w:rsidR="002A6D7A" w:rsidRPr="002A6D7A" w:rsidRDefault="002A6D7A" w:rsidP="002A6D7A">
      <w:pPr>
        <w:autoSpaceDE w:val="0"/>
        <w:autoSpaceDN w:val="0"/>
        <w:jc w:val="center"/>
        <w:rPr>
          <w:b/>
          <w:bCs/>
          <w:sz w:val="28"/>
          <w:szCs w:val="28"/>
        </w:rPr>
      </w:pPr>
      <w:r w:rsidRPr="002A6D7A">
        <w:rPr>
          <w:b/>
          <w:bCs/>
          <w:sz w:val="28"/>
          <w:szCs w:val="28"/>
        </w:rPr>
        <w:t>Závěrečné vyúčtování projekt</w:t>
      </w:r>
      <w:r w:rsidR="00626847">
        <w:rPr>
          <w:b/>
          <w:bCs/>
          <w:sz w:val="28"/>
          <w:szCs w:val="28"/>
        </w:rPr>
        <w:t xml:space="preserve">u </w:t>
      </w:r>
      <w:r w:rsidRPr="002A6D7A">
        <w:rPr>
          <w:b/>
          <w:bCs/>
          <w:sz w:val="28"/>
          <w:szCs w:val="28"/>
        </w:rPr>
        <w:t xml:space="preserve"> </w:t>
      </w:r>
    </w:p>
    <w:p w:rsidR="002A6D7A" w:rsidRPr="002A6D7A" w:rsidRDefault="002A6D7A" w:rsidP="002A6D7A">
      <w:pPr>
        <w:autoSpaceDE w:val="0"/>
        <w:autoSpaceDN w:val="0"/>
        <w:jc w:val="center"/>
        <w:rPr>
          <w:b/>
          <w:bC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5580"/>
      </w:tblGrid>
      <w:tr w:rsidR="002A6D7A" w:rsidRPr="002A6D7A" w:rsidTr="00522BDE">
        <w:tc>
          <w:tcPr>
            <w:tcW w:w="1996" w:type="pct"/>
            <w:vAlign w:val="center"/>
          </w:tcPr>
          <w:p w:rsidR="009F7157" w:rsidRPr="002A6D7A" w:rsidRDefault="009F7157" w:rsidP="009F7157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rPr>
                <w:b/>
                <w:bCs/>
              </w:rPr>
            </w:pPr>
            <w:r>
              <w:rPr>
                <w:b/>
                <w:bCs/>
              </w:rPr>
              <w:t>Oblast podpory</w:t>
            </w:r>
            <w:r w:rsidRPr="002A6D7A">
              <w:rPr>
                <w:b/>
                <w:bCs/>
              </w:rPr>
              <w:t xml:space="preserve"> </w:t>
            </w:r>
          </w:p>
          <w:p w:rsidR="002A6D7A" w:rsidRPr="002A6D7A" w:rsidRDefault="009F7157" w:rsidP="009F7157">
            <w:pPr>
              <w:autoSpaceDE w:val="0"/>
              <w:autoSpaceDN w:val="0"/>
            </w:pPr>
            <w:r w:rsidRPr="002A6D7A">
              <w:rPr>
                <w:b/>
                <w:bCs/>
              </w:rPr>
              <w:t>(název a číslo):</w:t>
            </w:r>
          </w:p>
        </w:tc>
        <w:tc>
          <w:tcPr>
            <w:tcW w:w="3004" w:type="pct"/>
            <w:vAlign w:val="center"/>
          </w:tcPr>
          <w:p w:rsidR="002A6D7A" w:rsidRPr="002A6D7A" w:rsidRDefault="002A6D7A" w:rsidP="002A6D7A">
            <w:pPr>
              <w:autoSpaceDE w:val="0"/>
              <w:autoSpaceDN w:val="0"/>
            </w:pPr>
          </w:p>
        </w:tc>
      </w:tr>
      <w:tr w:rsidR="002A6D7A" w:rsidRPr="002A6D7A" w:rsidTr="002A6D7A">
        <w:tc>
          <w:tcPr>
            <w:tcW w:w="1996" w:type="pct"/>
            <w:vAlign w:val="center"/>
          </w:tcPr>
          <w:p w:rsidR="009F7157" w:rsidRDefault="009F7157" w:rsidP="009F7157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rPr>
                <w:b/>
                <w:bCs/>
              </w:rPr>
            </w:pPr>
            <w:r>
              <w:rPr>
                <w:b/>
                <w:bCs/>
              </w:rPr>
              <w:t>Program</w:t>
            </w:r>
          </w:p>
          <w:p w:rsidR="002A6D7A" w:rsidRPr="002A6D7A" w:rsidRDefault="009F7157" w:rsidP="009F7157">
            <w:pPr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>(název a číslo):</w:t>
            </w:r>
          </w:p>
        </w:tc>
        <w:tc>
          <w:tcPr>
            <w:tcW w:w="3004" w:type="pct"/>
            <w:vAlign w:val="center"/>
          </w:tcPr>
          <w:p w:rsidR="002A6D7A" w:rsidRPr="002A6D7A" w:rsidRDefault="002A6D7A" w:rsidP="002A6D7A">
            <w:pPr>
              <w:autoSpaceDE w:val="0"/>
              <w:autoSpaceDN w:val="0"/>
            </w:pPr>
          </w:p>
        </w:tc>
      </w:tr>
      <w:tr w:rsidR="002A6D7A" w:rsidRPr="002A6D7A" w:rsidTr="002A6D7A">
        <w:tc>
          <w:tcPr>
            <w:tcW w:w="1996" w:type="pct"/>
            <w:vAlign w:val="center"/>
          </w:tcPr>
          <w:p w:rsidR="002A6D7A" w:rsidRPr="002A6D7A" w:rsidRDefault="002A6D7A" w:rsidP="002A6D7A">
            <w:pPr>
              <w:autoSpaceDE w:val="0"/>
              <w:autoSpaceDN w:val="0"/>
              <w:spacing w:line="360" w:lineRule="auto"/>
            </w:pPr>
            <w:r w:rsidRPr="002A6D7A">
              <w:rPr>
                <w:b/>
                <w:bCs/>
              </w:rPr>
              <w:t>Název projektu:</w:t>
            </w:r>
          </w:p>
        </w:tc>
        <w:tc>
          <w:tcPr>
            <w:tcW w:w="3004" w:type="pct"/>
            <w:vAlign w:val="center"/>
          </w:tcPr>
          <w:p w:rsidR="002A6D7A" w:rsidRPr="002A6D7A" w:rsidRDefault="002A6D7A" w:rsidP="002A6D7A">
            <w:pPr>
              <w:autoSpaceDE w:val="0"/>
              <w:autoSpaceDN w:val="0"/>
              <w:spacing w:line="360" w:lineRule="auto"/>
            </w:pPr>
          </w:p>
        </w:tc>
      </w:tr>
      <w:tr w:rsidR="002A6D7A" w:rsidRPr="002A6D7A" w:rsidTr="002A6D7A">
        <w:tc>
          <w:tcPr>
            <w:tcW w:w="1996" w:type="pct"/>
            <w:vAlign w:val="center"/>
          </w:tcPr>
          <w:p w:rsidR="002A6D7A" w:rsidRPr="002A6D7A" w:rsidRDefault="002A6D7A" w:rsidP="002A6D7A">
            <w:pPr>
              <w:autoSpaceDE w:val="0"/>
              <w:autoSpaceDN w:val="0"/>
              <w:spacing w:line="360" w:lineRule="auto"/>
            </w:pPr>
            <w:r w:rsidRPr="002A6D7A">
              <w:rPr>
                <w:b/>
                <w:bCs/>
              </w:rPr>
              <w:t xml:space="preserve">Název příjemce: </w:t>
            </w:r>
          </w:p>
        </w:tc>
        <w:tc>
          <w:tcPr>
            <w:tcW w:w="3004" w:type="pct"/>
            <w:vAlign w:val="center"/>
          </w:tcPr>
          <w:p w:rsidR="002A6D7A" w:rsidRPr="002A6D7A" w:rsidRDefault="002A6D7A" w:rsidP="002A6D7A">
            <w:pPr>
              <w:autoSpaceDE w:val="0"/>
              <w:autoSpaceDN w:val="0"/>
              <w:spacing w:line="360" w:lineRule="auto"/>
            </w:pPr>
          </w:p>
        </w:tc>
      </w:tr>
      <w:tr w:rsidR="002A6D7A" w:rsidRPr="002A6D7A" w:rsidTr="002A6D7A">
        <w:tc>
          <w:tcPr>
            <w:tcW w:w="1996" w:type="pct"/>
            <w:vAlign w:val="center"/>
          </w:tcPr>
          <w:p w:rsidR="002A6D7A" w:rsidRPr="002A6D7A" w:rsidRDefault="002A6D7A" w:rsidP="002A6D7A">
            <w:pPr>
              <w:autoSpaceDE w:val="0"/>
              <w:autoSpaceDN w:val="0"/>
              <w:spacing w:line="360" w:lineRule="auto"/>
            </w:pPr>
            <w:r w:rsidRPr="002A6D7A">
              <w:rPr>
                <w:b/>
                <w:bCs/>
              </w:rPr>
              <w:t xml:space="preserve">Smlouva číslo: </w:t>
            </w:r>
          </w:p>
        </w:tc>
        <w:tc>
          <w:tcPr>
            <w:tcW w:w="3004" w:type="pct"/>
            <w:vAlign w:val="center"/>
          </w:tcPr>
          <w:p w:rsidR="002A6D7A" w:rsidRPr="002A6D7A" w:rsidRDefault="002A6D7A" w:rsidP="002A6D7A">
            <w:pPr>
              <w:autoSpaceDE w:val="0"/>
              <w:autoSpaceDN w:val="0"/>
              <w:spacing w:line="360" w:lineRule="auto"/>
            </w:pPr>
          </w:p>
        </w:tc>
      </w:tr>
      <w:tr w:rsidR="002A6D7A" w:rsidRPr="002A6D7A" w:rsidTr="002A6D7A">
        <w:tc>
          <w:tcPr>
            <w:tcW w:w="1996" w:type="pct"/>
            <w:vAlign w:val="center"/>
          </w:tcPr>
          <w:p w:rsidR="002A6D7A" w:rsidRPr="002A6D7A" w:rsidRDefault="002A6D7A" w:rsidP="002A6D7A">
            <w:pPr>
              <w:autoSpaceDE w:val="0"/>
              <w:autoSpaceDN w:val="0"/>
              <w:spacing w:line="360" w:lineRule="auto"/>
              <w:rPr>
                <w:b/>
                <w:bCs/>
              </w:rPr>
            </w:pPr>
            <w:r w:rsidRPr="002A6D7A">
              <w:rPr>
                <w:b/>
                <w:bCs/>
              </w:rPr>
              <w:t>Bankovní spojení příjemce:</w:t>
            </w:r>
          </w:p>
        </w:tc>
        <w:tc>
          <w:tcPr>
            <w:tcW w:w="3004" w:type="pct"/>
            <w:vAlign w:val="center"/>
          </w:tcPr>
          <w:p w:rsidR="002A6D7A" w:rsidRPr="002A6D7A" w:rsidRDefault="002A6D7A" w:rsidP="002A6D7A">
            <w:pPr>
              <w:autoSpaceDE w:val="0"/>
              <w:autoSpaceDN w:val="0"/>
              <w:spacing w:line="360" w:lineRule="auto"/>
            </w:pPr>
          </w:p>
        </w:tc>
      </w:tr>
      <w:tr w:rsidR="002A6D7A" w:rsidRPr="002A6D7A" w:rsidTr="002A6D7A">
        <w:tc>
          <w:tcPr>
            <w:tcW w:w="1996" w:type="pct"/>
            <w:vAlign w:val="center"/>
          </w:tcPr>
          <w:p w:rsidR="002A6D7A" w:rsidRPr="002A6D7A" w:rsidRDefault="002A6D7A" w:rsidP="002A6D7A">
            <w:pPr>
              <w:autoSpaceDE w:val="0"/>
              <w:autoSpaceDN w:val="0"/>
              <w:spacing w:line="360" w:lineRule="auto"/>
              <w:rPr>
                <w:b/>
                <w:bCs/>
              </w:rPr>
            </w:pPr>
            <w:r w:rsidRPr="002A6D7A">
              <w:rPr>
                <w:b/>
                <w:bCs/>
              </w:rPr>
              <w:t>Termín realizace projektu:</w:t>
            </w:r>
          </w:p>
        </w:tc>
        <w:tc>
          <w:tcPr>
            <w:tcW w:w="3004" w:type="pct"/>
            <w:vAlign w:val="center"/>
          </w:tcPr>
          <w:p w:rsidR="002A6D7A" w:rsidRPr="002A6D7A" w:rsidRDefault="002A6D7A" w:rsidP="002A6D7A">
            <w:pPr>
              <w:autoSpaceDE w:val="0"/>
              <w:autoSpaceDN w:val="0"/>
              <w:spacing w:line="360" w:lineRule="auto"/>
            </w:pPr>
          </w:p>
        </w:tc>
      </w:tr>
      <w:tr w:rsidR="002A6D7A" w:rsidRPr="002A6D7A" w:rsidTr="002A6D7A">
        <w:tc>
          <w:tcPr>
            <w:tcW w:w="1996" w:type="pct"/>
            <w:vAlign w:val="center"/>
          </w:tcPr>
          <w:p w:rsidR="002A6D7A" w:rsidRPr="002A6D7A" w:rsidRDefault="002A6D7A" w:rsidP="002A6D7A">
            <w:pPr>
              <w:autoSpaceDE w:val="0"/>
              <w:autoSpaceDN w:val="0"/>
              <w:spacing w:line="360" w:lineRule="auto"/>
              <w:rPr>
                <w:b/>
                <w:bCs/>
              </w:rPr>
            </w:pPr>
            <w:r w:rsidRPr="002A6D7A">
              <w:rPr>
                <w:b/>
                <w:bCs/>
              </w:rPr>
              <w:t>Schválená výše dotace (v Kč):</w:t>
            </w:r>
          </w:p>
        </w:tc>
        <w:tc>
          <w:tcPr>
            <w:tcW w:w="3004" w:type="pct"/>
            <w:vAlign w:val="center"/>
          </w:tcPr>
          <w:p w:rsidR="002A6D7A" w:rsidRPr="002A6D7A" w:rsidRDefault="002A6D7A" w:rsidP="002A6D7A">
            <w:pPr>
              <w:autoSpaceDE w:val="0"/>
              <w:autoSpaceDN w:val="0"/>
              <w:spacing w:line="360" w:lineRule="auto"/>
            </w:pPr>
          </w:p>
        </w:tc>
      </w:tr>
      <w:tr w:rsidR="002A6D7A" w:rsidRPr="002A6D7A" w:rsidTr="002A6D7A">
        <w:trPr>
          <w:trHeight w:val="876"/>
        </w:trPr>
        <w:tc>
          <w:tcPr>
            <w:tcW w:w="1996" w:type="pct"/>
            <w:vAlign w:val="center"/>
          </w:tcPr>
          <w:p w:rsidR="002A6D7A" w:rsidRPr="002A6D7A" w:rsidRDefault="002A6D7A" w:rsidP="002A6D7A">
            <w:pPr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>Finanční prostředky z rozpočtu poskytovatele doposud příjemci poskytnuté (v Kč):</w:t>
            </w:r>
          </w:p>
        </w:tc>
        <w:tc>
          <w:tcPr>
            <w:tcW w:w="3004" w:type="pct"/>
            <w:vAlign w:val="center"/>
          </w:tcPr>
          <w:p w:rsidR="002A6D7A" w:rsidRPr="002A6D7A" w:rsidRDefault="002A6D7A" w:rsidP="002A6D7A">
            <w:pPr>
              <w:autoSpaceDE w:val="0"/>
              <w:autoSpaceDN w:val="0"/>
              <w:spacing w:line="360" w:lineRule="auto"/>
            </w:pPr>
          </w:p>
        </w:tc>
      </w:tr>
      <w:tr w:rsidR="002A6D7A" w:rsidRPr="002A6D7A" w:rsidTr="002A6D7A">
        <w:trPr>
          <w:trHeight w:val="753"/>
        </w:trPr>
        <w:tc>
          <w:tcPr>
            <w:tcW w:w="1996" w:type="pct"/>
            <w:vAlign w:val="center"/>
          </w:tcPr>
          <w:p w:rsidR="002A6D7A" w:rsidRPr="002A6D7A" w:rsidRDefault="002A6D7A" w:rsidP="002A6D7A">
            <w:pPr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>Celková výše způsobilých výdajů vynaložená příjemcem na projekt (v Kč):</w:t>
            </w:r>
          </w:p>
        </w:tc>
        <w:tc>
          <w:tcPr>
            <w:tcW w:w="3004" w:type="pct"/>
            <w:vAlign w:val="center"/>
          </w:tcPr>
          <w:p w:rsidR="002A6D7A" w:rsidRPr="002A6D7A" w:rsidRDefault="002A6D7A" w:rsidP="002A6D7A">
            <w:pPr>
              <w:autoSpaceDE w:val="0"/>
              <w:autoSpaceDN w:val="0"/>
              <w:spacing w:line="360" w:lineRule="auto"/>
            </w:pPr>
          </w:p>
        </w:tc>
      </w:tr>
      <w:tr w:rsidR="002A6D7A" w:rsidRPr="002A6D7A" w:rsidTr="002A6D7A">
        <w:tc>
          <w:tcPr>
            <w:tcW w:w="1996" w:type="pct"/>
            <w:vAlign w:val="center"/>
          </w:tcPr>
          <w:p w:rsidR="002A6D7A" w:rsidRPr="002A6D7A" w:rsidRDefault="002A6D7A" w:rsidP="002A6D7A">
            <w:pPr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>Do rozpočtu poskytovatele bude vráceno (v Kč):</w:t>
            </w:r>
          </w:p>
        </w:tc>
        <w:tc>
          <w:tcPr>
            <w:tcW w:w="3004" w:type="pct"/>
            <w:vAlign w:val="center"/>
          </w:tcPr>
          <w:p w:rsidR="002A6D7A" w:rsidRPr="002A6D7A" w:rsidRDefault="002A6D7A" w:rsidP="002A6D7A">
            <w:pPr>
              <w:autoSpaceDE w:val="0"/>
              <w:autoSpaceDN w:val="0"/>
              <w:spacing w:line="360" w:lineRule="auto"/>
            </w:pPr>
          </w:p>
        </w:tc>
      </w:tr>
      <w:tr w:rsidR="002A6D7A" w:rsidRPr="002A6D7A" w:rsidTr="002A6D7A">
        <w:tc>
          <w:tcPr>
            <w:tcW w:w="1996" w:type="pct"/>
            <w:vAlign w:val="center"/>
          </w:tcPr>
          <w:p w:rsidR="002A6D7A" w:rsidRPr="002A6D7A" w:rsidRDefault="002A6D7A" w:rsidP="002A6D7A">
            <w:pPr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>Jméno, adresa a telefon osoby zodpovědné za vyúčtování projektu:</w:t>
            </w:r>
          </w:p>
        </w:tc>
        <w:tc>
          <w:tcPr>
            <w:tcW w:w="3004" w:type="pct"/>
            <w:vAlign w:val="center"/>
          </w:tcPr>
          <w:p w:rsidR="002A6D7A" w:rsidRPr="002A6D7A" w:rsidRDefault="002A6D7A" w:rsidP="002A6D7A">
            <w:pPr>
              <w:autoSpaceDE w:val="0"/>
              <w:autoSpaceDN w:val="0"/>
              <w:spacing w:line="360" w:lineRule="auto"/>
            </w:pPr>
          </w:p>
        </w:tc>
      </w:tr>
    </w:tbl>
    <w:p w:rsidR="002A6D7A" w:rsidRPr="002A6D7A" w:rsidRDefault="002A6D7A" w:rsidP="002A6D7A">
      <w:pPr>
        <w:autoSpaceDE w:val="0"/>
        <w:autoSpaceDN w:val="0"/>
      </w:pPr>
    </w:p>
    <w:p w:rsidR="002A6D7A" w:rsidRPr="002A6D7A" w:rsidRDefault="002A6D7A" w:rsidP="002A6D7A">
      <w:pPr>
        <w:autoSpaceDE w:val="0"/>
        <w:autoSpaceDN w:val="0"/>
        <w:outlineLvl w:val="0"/>
        <w:rPr>
          <w:b/>
          <w:bCs/>
        </w:rPr>
      </w:pPr>
      <w:r w:rsidRPr="002A6D7A">
        <w:rPr>
          <w:b/>
          <w:bCs/>
        </w:rPr>
        <w:t>Soupis účetních dokladů:</w:t>
      </w:r>
    </w:p>
    <w:tbl>
      <w:tblPr>
        <w:tblW w:w="9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1080"/>
        <w:gridCol w:w="1080"/>
        <w:gridCol w:w="2340"/>
        <w:gridCol w:w="1080"/>
        <w:gridCol w:w="1260"/>
        <w:gridCol w:w="1260"/>
      </w:tblGrid>
      <w:tr w:rsidR="002A6D7A" w:rsidRPr="002A6D7A" w:rsidTr="002A6D7A">
        <w:tc>
          <w:tcPr>
            <w:tcW w:w="1150" w:type="dxa"/>
            <w:vAlign w:val="center"/>
          </w:tcPr>
          <w:p w:rsidR="002A6D7A" w:rsidRPr="002A6D7A" w:rsidRDefault="002A6D7A" w:rsidP="002A6D7A">
            <w:pPr>
              <w:autoSpaceDE w:val="0"/>
              <w:autoSpaceDN w:val="0"/>
              <w:jc w:val="center"/>
            </w:pPr>
            <w:r w:rsidRPr="002A6D7A">
              <w:t>pořad. č.</w:t>
            </w:r>
          </w:p>
        </w:tc>
        <w:tc>
          <w:tcPr>
            <w:tcW w:w="1080" w:type="dxa"/>
            <w:vAlign w:val="center"/>
          </w:tcPr>
          <w:p w:rsidR="002A6D7A" w:rsidRPr="002A6D7A" w:rsidRDefault="002A6D7A" w:rsidP="002A6D7A">
            <w:pPr>
              <w:autoSpaceDE w:val="0"/>
              <w:autoSpaceDN w:val="0"/>
              <w:jc w:val="center"/>
            </w:pPr>
            <w:r w:rsidRPr="002A6D7A">
              <w:t>číslo daňového příp. účetního dokladu</w:t>
            </w:r>
          </w:p>
        </w:tc>
        <w:tc>
          <w:tcPr>
            <w:tcW w:w="1080" w:type="dxa"/>
            <w:vAlign w:val="center"/>
          </w:tcPr>
          <w:p w:rsidR="002A6D7A" w:rsidRPr="002A6D7A" w:rsidRDefault="002A6D7A" w:rsidP="002A6D7A">
            <w:pPr>
              <w:autoSpaceDE w:val="0"/>
              <w:autoSpaceDN w:val="0"/>
              <w:jc w:val="center"/>
            </w:pPr>
            <w:r w:rsidRPr="002A6D7A">
              <w:t>datum</w:t>
            </w:r>
            <w:r w:rsidRPr="002A6D7A">
              <w:rPr>
                <w:strike/>
              </w:rPr>
              <w:t xml:space="preserve"> </w:t>
            </w:r>
            <w:r w:rsidRPr="002A6D7A">
              <w:t>úhrady daného výdaje</w:t>
            </w:r>
          </w:p>
        </w:tc>
        <w:tc>
          <w:tcPr>
            <w:tcW w:w="2340" w:type="dxa"/>
            <w:vAlign w:val="center"/>
          </w:tcPr>
          <w:p w:rsidR="002A6D7A" w:rsidRPr="002A6D7A" w:rsidRDefault="002A6D7A" w:rsidP="002A6D7A">
            <w:pPr>
              <w:autoSpaceDE w:val="0"/>
              <w:autoSpaceDN w:val="0"/>
              <w:jc w:val="center"/>
            </w:pPr>
            <w:r w:rsidRPr="002A6D7A">
              <w:t>účel výdaje</w:t>
            </w:r>
          </w:p>
        </w:tc>
        <w:tc>
          <w:tcPr>
            <w:tcW w:w="1080" w:type="dxa"/>
            <w:vAlign w:val="center"/>
          </w:tcPr>
          <w:p w:rsidR="002A6D7A" w:rsidRPr="002A6D7A" w:rsidRDefault="002A6D7A" w:rsidP="002A6D7A">
            <w:pPr>
              <w:autoSpaceDE w:val="0"/>
              <w:autoSpaceDN w:val="0"/>
              <w:jc w:val="center"/>
            </w:pPr>
            <w:r w:rsidRPr="002A6D7A">
              <w:t>částka</w:t>
            </w:r>
          </w:p>
        </w:tc>
        <w:tc>
          <w:tcPr>
            <w:tcW w:w="1260" w:type="dxa"/>
            <w:vAlign w:val="center"/>
          </w:tcPr>
          <w:p w:rsidR="002A6D7A" w:rsidRPr="002A6D7A" w:rsidRDefault="002A6D7A" w:rsidP="002A6D7A">
            <w:pPr>
              <w:autoSpaceDE w:val="0"/>
              <w:autoSpaceDN w:val="0"/>
              <w:jc w:val="center"/>
            </w:pPr>
            <w:r w:rsidRPr="002A6D7A">
              <w:t>hrazeno z dotace</w:t>
            </w:r>
          </w:p>
        </w:tc>
        <w:tc>
          <w:tcPr>
            <w:tcW w:w="1260" w:type="dxa"/>
            <w:vAlign w:val="center"/>
          </w:tcPr>
          <w:p w:rsidR="002A6D7A" w:rsidRPr="002A6D7A" w:rsidRDefault="002A6D7A" w:rsidP="002A6D7A">
            <w:pPr>
              <w:autoSpaceDE w:val="0"/>
              <w:autoSpaceDN w:val="0"/>
              <w:jc w:val="center"/>
            </w:pPr>
            <w:r w:rsidRPr="002A6D7A">
              <w:t>hrazeno z jiných zdrojů</w:t>
            </w:r>
          </w:p>
        </w:tc>
      </w:tr>
      <w:tr w:rsidR="002A6D7A" w:rsidRPr="002A6D7A" w:rsidTr="002A6D7A">
        <w:tc>
          <w:tcPr>
            <w:tcW w:w="1150" w:type="dxa"/>
          </w:tcPr>
          <w:p w:rsidR="002A6D7A" w:rsidRPr="002A6D7A" w:rsidRDefault="002A6D7A" w:rsidP="002A6D7A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2A6D7A" w:rsidRPr="002A6D7A" w:rsidRDefault="002A6D7A" w:rsidP="002A6D7A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2A6D7A" w:rsidRPr="002A6D7A" w:rsidRDefault="002A6D7A" w:rsidP="002A6D7A">
            <w:pPr>
              <w:autoSpaceDE w:val="0"/>
              <w:autoSpaceDN w:val="0"/>
            </w:pPr>
          </w:p>
        </w:tc>
        <w:tc>
          <w:tcPr>
            <w:tcW w:w="2340" w:type="dxa"/>
          </w:tcPr>
          <w:p w:rsidR="002A6D7A" w:rsidRPr="002A6D7A" w:rsidRDefault="002A6D7A" w:rsidP="002A6D7A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2A6D7A" w:rsidRPr="002A6D7A" w:rsidRDefault="002A6D7A" w:rsidP="002A6D7A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2A6D7A" w:rsidRPr="002A6D7A" w:rsidRDefault="002A6D7A" w:rsidP="002A6D7A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2A6D7A" w:rsidRPr="002A6D7A" w:rsidRDefault="002A6D7A" w:rsidP="002A6D7A">
            <w:pPr>
              <w:autoSpaceDE w:val="0"/>
              <w:autoSpaceDN w:val="0"/>
            </w:pPr>
          </w:p>
        </w:tc>
      </w:tr>
      <w:tr w:rsidR="002A6D7A" w:rsidRPr="002A6D7A" w:rsidTr="002A6D7A">
        <w:tc>
          <w:tcPr>
            <w:tcW w:w="1150" w:type="dxa"/>
          </w:tcPr>
          <w:p w:rsidR="002A6D7A" w:rsidRPr="002A6D7A" w:rsidRDefault="002A6D7A" w:rsidP="002A6D7A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2A6D7A" w:rsidRPr="002A6D7A" w:rsidRDefault="002A6D7A" w:rsidP="002A6D7A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2A6D7A" w:rsidRPr="002A6D7A" w:rsidRDefault="002A6D7A" w:rsidP="002A6D7A">
            <w:pPr>
              <w:autoSpaceDE w:val="0"/>
              <w:autoSpaceDN w:val="0"/>
            </w:pPr>
          </w:p>
        </w:tc>
        <w:tc>
          <w:tcPr>
            <w:tcW w:w="2340" w:type="dxa"/>
          </w:tcPr>
          <w:p w:rsidR="002A6D7A" w:rsidRPr="002A6D7A" w:rsidRDefault="002A6D7A" w:rsidP="002A6D7A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2A6D7A" w:rsidRPr="002A6D7A" w:rsidRDefault="002A6D7A" w:rsidP="002A6D7A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2A6D7A" w:rsidRPr="002A6D7A" w:rsidRDefault="002A6D7A" w:rsidP="002A6D7A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2A6D7A" w:rsidRPr="002A6D7A" w:rsidRDefault="002A6D7A" w:rsidP="002A6D7A">
            <w:pPr>
              <w:autoSpaceDE w:val="0"/>
              <w:autoSpaceDN w:val="0"/>
            </w:pPr>
          </w:p>
        </w:tc>
      </w:tr>
      <w:tr w:rsidR="002A6D7A" w:rsidRPr="002A6D7A" w:rsidTr="002A6D7A">
        <w:tc>
          <w:tcPr>
            <w:tcW w:w="1150" w:type="dxa"/>
          </w:tcPr>
          <w:p w:rsidR="002A6D7A" w:rsidRPr="002A6D7A" w:rsidRDefault="002A6D7A" w:rsidP="002A6D7A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2A6D7A" w:rsidRPr="002A6D7A" w:rsidRDefault="002A6D7A" w:rsidP="002A6D7A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2A6D7A" w:rsidRPr="002A6D7A" w:rsidRDefault="002A6D7A" w:rsidP="002A6D7A">
            <w:pPr>
              <w:autoSpaceDE w:val="0"/>
              <w:autoSpaceDN w:val="0"/>
            </w:pPr>
          </w:p>
        </w:tc>
        <w:tc>
          <w:tcPr>
            <w:tcW w:w="2340" w:type="dxa"/>
          </w:tcPr>
          <w:p w:rsidR="002A6D7A" w:rsidRPr="002A6D7A" w:rsidRDefault="002A6D7A" w:rsidP="002A6D7A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2A6D7A" w:rsidRPr="002A6D7A" w:rsidRDefault="002A6D7A" w:rsidP="002A6D7A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2A6D7A" w:rsidRPr="002A6D7A" w:rsidRDefault="002A6D7A" w:rsidP="002A6D7A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2A6D7A" w:rsidRPr="002A6D7A" w:rsidRDefault="002A6D7A" w:rsidP="002A6D7A">
            <w:pPr>
              <w:autoSpaceDE w:val="0"/>
              <w:autoSpaceDN w:val="0"/>
            </w:pPr>
          </w:p>
        </w:tc>
      </w:tr>
      <w:tr w:rsidR="002A6D7A" w:rsidRPr="002A6D7A" w:rsidTr="002A6D7A">
        <w:tc>
          <w:tcPr>
            <w:tcW w:w="1150" w:type="dxa"/>
          </w:tcPr>
          <w:p w:rsidR="002A6D7A" w:rsidRPr="002A6D7A" w:rsidRDefault="002A6D7A" w:rsidP="002A6D7A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2A6D7A" w:rsidRPr="002A6D7A" w:rsidRDefault="002A6D7A" w:rsidP="002A6D7A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2A6D7A" w:rsidRPr="002A6D7A" w:rsidRDefault="002A6D7A" w:rsidP="002A6D7A">
            <w:pPr>
              <w:autoSpaceDE w:val="0"/>
              <w:autoSpaceDN w:val="0"/>
            </w:pPr>
          </w:p>
        </w:tc>
        <w:tc>
          <w:tcPr>
            <w:tcW w:w="2340" w:type="dxa"/>
          </w:tcPr>
          <w:p w:rsidR="002A6D7A" w:rsidRPr="002A6D7A" w:rsidRDefault="002A6D7A" w:rsidP="002A6D7A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2A6D7A" w:rsidRPr="002A6D7A" w:rsidRDefault="002A6D7A" w:rsidP="002A6D7A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2A6D7A" w:rsidRPr="002A6D7A" w:rsidRDefault="002A6D7A" w:rsidP="002A6D7A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2A6D7A" w:rsidRPr="002A6D7A" w:rsidRDefault="002A6D7A" w:rsidP="002A6D7A">
            <w:pPr>
              <w:autoSpaceDE w:val="0"/>
              <w:autoSpaceDN w:val="0"/>
            </w:pPr>
          </w:p>
        </w:tc>
      </w:tr>
      <w:tr w:rsidR="002A6D7A" w:rsidRPr="002A6D7A" w:rsidTr="002A6D7A">
        <w:tc>
          <w:tcPr>
            <w:tcW w:w="1150" w:type="dxa"/>
          </w:tcPr>
          <w:p w:rsidR="002A6D7A" w:rsidRPr="002A6D7A" w:rsidRDefault="002A6D7A" w:rsidP="002A6D7A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2A6D7A" w:rsidRPr="002A6D7A" w:rsidRDefault="002A6D7A" w:rsidP="002A6D7A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2A6D7A" w:rsidRPr="002A6D7A" w:rsidRDefault="002A6D7A" w:rsidP="002A6D7A">
            <w:pPr>
              <w:autoSpaceDE w:val="0"/>
              <w:autoSpaceDN w:val="0"/>
            </w:pPr>
          </w:p>
        </w:tc>
        <w:tc>
          <w:tcPr>
            <w:tcW w:w="2340" w:type="dxa"/>
          </w:tcPr>
          <w:p w:rsidR="002A6D7A" w:rsidRPr="002A6D7A" w:rsidRDefault="002A6D7A" w:rsidP="002A6D7A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2A6D7A" w:rsidRPr="002A6D7A" w:rsidRDefault="002A6D7A" w:rsidP="002A6D7A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2A6D7A" w:rsidRPr="002A6D7A" w:rsidRDefault="002A6D7A" w:rsidP="002A6D7A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2A6D7A" w:rsidRPr="002A6D7A" w:rsidRDefault="002A6D7A" w:rsidP="002A6D7A">
            <w:pPr>
              <w:autoSpaceDE w:val="0"/>
              <w:autoSpaceDN w:val="0"/>
            </w:pPr>
          </w:p>
        </w:tc>
      </w:tr>
      <w:tr w:rsidR="002A6D7A" w:rsidRPr="002A6D7A" w:rsidTr="002A6D7A">
        <w:tc>
          <w:tcPr>
            <w:tcW w:w="1150" w:type="dxa"/>
          </w:tcPr>
          <w:p w:rsidR="002A6D7A" w:rsidRPr="002A6D7A" w:rsidRDefault="002A6D7A" w:rsidP="002A6D7A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2A6D7A" w:rsidRPr="002A6D7A" w:rsidRDefault="002A6D7A" w:rsidP="002A6D7A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2A6D7A" w:rsidRPr="002A6D7A" w:rsidRDefault="002A6D7A" w:rsidP="002A6D7A">
            <w:pPr>
              <w:autoSpaceDE w:val="0"/>
              <w:autoSpaceDN w:val="0"/>
            </w:pPr>
          </w:p>
        </w:tc>
        <w:tc>
          <w:tcPr>
            <w:tcW w:w="2340" w:type="dxa"/>
          </w:tcPr>
          <w:p w:rsidR="002A6D7A" w:rsidRPr="002A6D7A" w:rsidRDefault="002A6D7A" w:rsidP="002A6D7A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2A6D7A" w:rsidRPr="002A6D7A" w:rsidRDefault="002A6D7A" w:rsidP="002A6D7A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2A6D7A" w:rsidRPr="002A6D7A" w:rsidRDefault="002A6D7A" w:rsidP="002A6D7A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2A6D7A" w:rsidRPr="002A6D7A" w:rsidRDefault="002A6D7A" w:rsidP="002A6D7A">
            <w:pPr>
              <w:autoSpaceDE w:val="0"/>
              <w:autoSpaceDN w:val="0"/>
            </w:pPr>
          </w:p>
        </w:tc>
      </w:tr>
      <w:tr w:rsidR="002A6D7A" w:rsidRPr="002A6D7A" w:rsidTr="002A6D7A">
        <w:tc>
          <w:tcPr>
            <w:tcW w:w="1150" w:type="dxa"/>
          </w:tcPr>
          <w:p w:rsidR="002A6D7A" w:rsidRPr="002A6D7A" w:rsidRDefault="002A6D7A" w:rsidP="002A6D7A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2A6D7A" w:rsidRPr="002A6D7A" w:rsidRDefault="002A6D7A" w:rsidP="002A6D7A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2A6D7A" w:rsidRPr="002A6D7A" w:rsidRDefault="002A6D7A" w:rsidP="002A6D7A">
            <w:pPr>
              <w:autoSpaceDE w:val="0"/>
              <w:autoSpaceDN w:val="0"/>
            </w:pPr>
          </w:p>
        </w:tc>
        <w:tc>
          <w:tcPr>
            <w:tcW w:w="2340" w:type="dxa"/>
          </w:tcPr>
          <w:p w:rsidR="002A6D7A" w:rsidRPr="002A6D7A" w:rsidRDefault="002A6D7A" w:rsidP="002A6D7A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2A6D7A" w:rsidRPr="002A6D7A" w:rsidRDefault="002A6D7A" w:rsidP="002A6D7A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2A6D7A" w:rsidRPr="002A6D7A" w:rsidRDefault="002A6D7A" w:rsidP="002A6D7A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2A6D7A" w:rsidRPr="002A6D7A" w:rsidRDefault="002A6D7A" w:rsidP="002A6D7A">
            <w:pPr>
              <w:autoSpaceDE w:val="0"/>
              <w:autoSpaceDN w:val="0"/>
            </w:pPr>
          </w:p>
        </w:tc>
      </w:tr>
    </w:tbl>
    <w:p w:rsidR="002A6D7A" w:rsidRPr="002A6D7A" w:rsidRDefault="002A6D7A" w:rsidP="002A6D7A">
      <w:pPr>
        <w:autoSpaceDE w:val="0"/>
        <w:autoSpaceDN w:val="0"/>
      </w:pPr>
    </w:p>
    <w:tbl>
      <w:tblPr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50"/>
        <w:gridCol w:w="1080"/>
        <w:gridCol w:w="1260"/>
        <w:gridCol w:w="1223"/>
      </w:tblGrid>
      <w:tr w:rsidR="002A6D7A" w:rsidRPr="002A6D7A" w:rsidTr="002A6D7A">
        <w:tc>
          <w:tcPr>
            <w:tcW w:w="5650" w:type="dxa"/>
          </w:tcPr>
          <w:p w:rsidR="002A6D7A" w:rsidRPr="002A6D7A" w:rsidRDefault="002A6D7A" w:rsidP="002A6D7A">
            <w:pPr>
              <w:autoSpaceDE w:val="0"/>
              <w:autoSpaceDN w:val="0"/>
            </w:pPr>
            <w:r w:rsidRPr="002A6D7A">
              <w:rPr>
                <w:b/>
                <w:bCs/>
              </w:rPr>
              <w:t>CELKEM:</w:t>
            </w:r>
          </w:p>
        </w:tc>
        <w:tc>
          <w:tcPr>
            <w:tcW w:w="1080" w:type="dxa"/>
          </w:tcPr>
          <w:p w:rsidR="002A6D7A" w:rsidRPr="002A6D7A" w:rsidRDefault="002A6D7A" w:rsidP="002A6D7A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2A6D7A" w:rsidRPr="002A6D7A" w:rsidRDefault="002A6D7A" w:rsidP="002A6D7A">
            <w:pPr>
              <w:autoSpaceDE w:val="0"/>
              <w:autoSpaceDN w:val="0"/>
            </w:pPr>
          </w:p>
        </w:tc>
        <w:tc>
          <w:tcPr>
            <w:tcW w:w="1223" w:type="dxa"/>
          </w:tcPr>
          <w:p w:rsidR="002A6D7A" w:rsidRPr="002A6D7A" w:rsidRDefault="002A6D7A" w:rsidP="002A6D7A">
            <w:pPr>
              <w:autoSpaceDE w:val="0"/>
              <w:autoSpaceDN w:val="0"/>
            </w:pPr>
          </w:p>
        </w:tc>
      </w:tr>
    </w:tbl>
    <w:p w:rsidR="002A6D7A" w:rsidRPr="002A6D7A" w:rsidRDefault="002A6D7A" w:rsidP="002A6D7A">
      <w:pPr>
        <w:autoSpaceDE w:val="0"/>
        <w:autoSpaceDN w:val="0"/>
        <w:jc w:val="both"/>
      </w:pPr>
      <w:r w:rsidRPr="002A6D7A">
        <w:t>Plátce DPH uvede částky bez DPH.</w:t>
      </w:r>
    </w:p>
    <w:p w:rsidR="002A6D7A" w:rsidRPr="002A6D7A" w:rsidRDefault="002A6D7A" w:rsidP="002A6D7A">
      <w:pPr>
        <w:autoSpaceDE w:val="0"/>
        <w:autoSpaceDN w:val="0"/>
        <w:rPr>
          <w:sz w:val="20"/>
          <w:szCs w:val="20"/>
        </w:rPr>
      </w:pPr>
      <w:r w:rsidRPr="002A6D7A">
        <w:rPr>
          <w:sz w:val="20"/>
          <w:szCs w:val="20"/>
        </w:rPr>
        <w:t>(pro tyto účely je za plátce DPH považována osoba, která uplatňuje nárok odpočtu DPH na vstupu)</w:t>
      </w:r>
    </w:p>
    <w:p w:rsidR="002A6D7A" w:rsidRPr="002A6D7A" w:rsidRDefault="002A6D7A" w:rsidP="002A6D7A">
      <w:pPr>
        <w:autoSpaceDE w:val="0"/>
        <w:autoSpaceDN w:val="0"/>
        <w:jc w:val="both"/>
        <w:rPr>
          <w:sz w:val="16"/>
          <w:szCs w:val="16"/>
        </w:rPr>
      </w:pPr>
    </w:p>
    <w:p w:rsidR="002A6D7A" w:rsidRPr="002A6D7A" w:rsidRDefault="002A6D7A" w:rsidP="002A6D7A">
      <w:pPr>
        <w:autoSpaceDE w:val="0"/>
        <w:autoSpaceDN w:val="0"/>
        <w:jc w:val="both"/>
        <w:rPr>
          <w:strike/>
          <w:sz w:val="20"/>
          <w:szCs w:val="20"/>
        </w:rPr>
      </w:pPr>
      <w:r w:rsidRPr="002A6D7A">
        <w:rPr>
          <w:sz w:val="20"/>
          <w:szCs w:val="20"/>
        </w:rPr>
        <w:t xml:space="preserve">Součástí vyúčtování musí být kopie prvotních daňových dokladů nebo kopie zjednodušených daňových dokladů příp. kopie účetních dokladů a kopie příslušných dokladů o zaplacení (např. výpis z bankovního účtu nebo pokladní doklad). </w:t>
      </w:r>
    </w:p>
    <w:p w:rsidR="002A6D7A" w:rsidRPr="002A6D7A" w:rsidRDefault="002A6D7A" w:rsidP="002A6D7A">
      <w:pPr>
        <w:autoSpaceDE w:val="0"/>
        <w:autoSpaceDN w:val="0"/>
        <w:jc w:val="both"/>
        <w:rPr>
          <w:sz w:val="20"/>
          <w:szCs w:val="20"/>
        </w:rPr>
      </w:pPr>
      <w:r w:rsidRPr="002A6D7A">
        <w:rPr>
          <w:sz w:val="20"/>
          <w:szCs w:val="20"/>
        </w:rPr>
        <w:lastRenderedPageBreak/>
        <w:t xml:space="preserve">Všechny doklady musí být označeny pořadovými čísly uvedenými v prvním sloupci soupisu účetních dokladů. Doklady o zaplacení pak pořadovými čísly dokladů, ke kterým se platba vztahuje. </w:t>
      </w:r>
    </w:p>
    <w:p w:rsidR="002A6D7A" w:rsidRPr="002A6D7A" w:rsidRDefault="002A6D7A" w:rsidP="002A6D7A">
      <w:pPr>
        <w:autoSpaceDE w:val="0"/>
        <w:autoSpaceDN w:val="0"/>
        <w:jc w:val="both"/>
      </w:pPr>
    </w:p>
    <w:p w:rsidR="002A6D7A" w:rsidRPr="002A6D7A" w:rsidRDefault="002A6D7A" w:rsidP="002A6D7A">
      <w:pPr>
        <w:autoSpaceDE w:val="0"/>
        <w:autoSpaceDN w:val="0"/>
        <w:jc w:val="both"/>
        <w:outlineLvl w:val="0"/>
      </w:pPr>
    </w:p>
    <w:p w:rsidR="002A6D7A" w:rsidRPr="002A6D7A" w:rsidRDefault="002A6D7A" w:rsidP="002A6D7A">
      <w:pPr>
        <w:autoSpaceDE w:val="0"/>
        <w:autoSpaceDN w:val="0"/>
        <w:jc w:val="both"/>
        <w:outlineLvl w:val="0"/>
      </w:pPr>
      <w:r w:rsidRPr="002A6D7A">
        <w:t>V .................  dne ……………...….</w:t>
      </w:r>
    </w:p>
    <w:p w:rsidR="002A6D7A" w:rsidRPr="002A6D7A" w:rsidRDefault="002A6D7A" w:rsidP="002A6D7A">
      <w:pPr>
        <w:autoSpaceDE w:val="0"/>
        <w:autoSpaceDN w:val="0"/>
        <w:jc w:val="both"/>
        <w:outlineLvl w:val="0"/>
      </w:pPr>
    </w:p>
    <w:p w:rsidR="002A6D7A" w:rsidRPr="002A6D7A" w:rsidRDefault="002A6D7A" w:rsidP="002A6D7A">
      <w:pPr>
        <w:autoSpaceDE w:val="0"/>
        <w:autoSpaceDN w:val="0"/>
        <w:jc w:val="both"/>
        <w:outlineLvl w:val="0"/>
      </w:pPr>
      <w:r w:rsidRPr="002A6D7A">
        <w:t>Podpis osoby zodpovědné za vyúčtování dotace a popř. razítko organizace................................</w:t>
      </w:r>
    </w:p>
    <w:p w:rsidR="002A6D7A" w:rsidRPr="002A6D7A" w:rsidRDefault="002A6D7A" w:rsidP="002A6D7A">
      <w:pPr>
        <w:autoSpaceDE w:val="0"/>
        <w:autoSpaceDN w:val="0"/>
        <w:rPr>
          <w:b/>
          <w:bCs/>
          <w:u w:val="single"/>
        </w:rPr>
      </w:pPr>
    </w:p>
    <w:p w:rsidR="002A6D7A" w:rsidRPr="002A6D7A" w:rsidRDefault="002A6D7A" w:rsidP="002A6D7A">
      <w:pPr>
        <w:autoSpaceDE w:val="0"/>
        <w:autoSpaceDN w:val="0"/>
        <w:rPr>
          <w:b/>
          <w:bCs/>
          <w:u w:val="single"/>
        </w:rPr>
      </w:pPr>
    </w:p>
    <w:p w:rsidR="002A6D7A" w:rsidRPr="002A6D7A" w:rsidRDefault="002A6D7A" w:rsidP="002A6D7A">
      <w:pPr>
        <w:autoSpaceDE w:val="0"/>
        <w:autoSpaceDN w:val="0"/>
        <w:rPr>
          <w:b/>
          <w:bCs/>
          <w:u w:val="single"/>
        </w:rPr>
      </w:pPr>
    </w:p>
    <w:p w:rsidR="002A6D7A" w:rsidRPr="002A6D7A" w:rsidRDefault="002A6D7A" w:rsidP="002A6D7A">
      <w:pPr>
        <w:autoSpaceDE w:val="0"/>
        <w:autoSpaceDN w:val="0"/>
        <w:rPr>
          <w:b/>
          <w:bCs/>
          <w:u w:val="single"/>
        </w:rPr>
      </w:pPr>
    </w:p>
    <w:p w:rsidR="002A6D7A" w:rsidRPr="002A6D7A" w:rsidRDefault="002A6D7A" w:rsidP="002A6D7A">
      <w:pPr>
        <w:autoSpaceDE w:val="0"/>
        <w:autoSpaceDN w:val="0"/>
        <w:rPr>
          <w:b/>
          <w:bCs/>
          <w:u w:val="single"/>
        </w:rPr>
      </w:pPr>
      <w:r w:rsidRPr="002A6D7A">
        <w:rPr>
          <w:b/>
          <w:bCs/>
          <w:u w:val="single"/>
        </w:rPr>
        <w:t>Účetní doklady</w:t>
      </w:r>
    </w:p>
    <w:p w:rsidR="002A6D7A" w:rsidRPr="002A6D7A" w:rsidRDefault="002A6D7A" w:rsidP="002A6D7A">
      <w:pPr>
        <w:autoSpaceDE w:val="0"/>
        <w:autoSpaceDN w:val="0"/>
      </w:pPr>
    </w:p>
    <w:p w:rsidR="002A6D7A" w:rsidRPr="002A6D7A" w:rsidRDefault="002A6D7A" w:rsidP="002A6D7A">
      <w:pPr>
        <w:autoSpaceDE w:val="0"/>
        <w:autoSpaceDN w:val="0"/>
      </w:pPr>
      <w:r w:rsidRPr="002A6D7A">
        <w:t>Účetní doklady jsou průkazné účetní záznamy, které musí obsahovat:</w:t>
      </w:r>
    </w:p>
    <w:p w:rsidR="002A6D7A" w:rsidRPr="002A6D7A" w:rsidRDefault="002A6D7A" w:rsidP="002A6D7A">
      <w:pPr>
        <w:autoSpaceDE w:val="0"/>
        <w:autoSpaceDN w:val="0"/>
      </w:pPr>
    </w:p>
    <w:p w:rsidR="002A6D7A" w:rsidRPr="002A6D7A" w:rsidRDefault="002A6D7A" w:rsidP="002A6D7A">
      <w:pPr>
        <w:autoSpaceDE w:val="0"/>
        <w:autoSpaceDN w:val="0"/>
      </w:pPr>
      <w:r w:rsidRPr="002A6D7A">
        <w:t>a) označení účetního dokladu,</w:t>
      </w:r>
    </w:p>
    <w:p w:rsidR="002A6D7A" w:rsidRPr="002A6D7A" w:rsidRDefault="002A6D7A" w:rsidP="002A6D7A">
      <w:pPr>
        <w:autoSpaceDE w:val="0"/>
        <w:autoSpaceDN w:val="0"/>
      </w:pPr>
      <w:r w:rsidRPr="002A6D7A">
        <w:t>b) obsah účetního případu a jeho účastníky,</w:t>
      </w:r>
    </w:p>
    <w:p w:rsidR="002A6D7A" w:rsidRPr="002A6D7A" w:rsidRDefault="002A6D7A" w:rsidP="002A6D7A">
      <w:pPr>
        <w:autoSpaceDE w:val="0"/>
        <w:autoSpaceDN w:val="0"/>
      </w:pPr>
      <w:r w:rsidRPr="002A6D7A">
        <w:t>c) peněžní částku nebo informaci o ceně za měrnou jednotku a vyjádření množství,</w:t>
      </w:r>
    </w:p>
    <w:p w:rsidR="002A6D7A" w:rsidRPr="002A6D7A" w:rsidRDefault="002A6D7A" w:rsidP="002A6D7A">
      <w:pPr>
        <w:autoSpaceDE w:val="0"/>
        <w:autoSpaceDN w:val="0"/>
      </w:pPr>
      <w:r w:rsidRPr="002A6D7A">
        <w:t>d) okamžik vyhotovení účetního dokladu,</w:t>
      </w:r>
    </w:p>
    <w:p w:rsidR="002A6D7A" w:rsidRPr="002A6D7A" w:rsidRDefault="002A6D7A" w:rsidP="002A6D7A">
      <w:pPr>
        <w:autoSpaceDE w:val="0"/>
        <w:autoSpaceDN w:val="0"/>
      </w:pPr>
      <w:r w:rsidRPr="002A6D7A">
        <w:t>e) okamžik uskutečnění účetního případu, není-li shodný s okamžikem podle písmene d)</w:t>
      </w:r>
    </w:p>
    <w:p w:rsidR="002A6D7A" w:rsidRPr="002A6D7A" w:rsidRDefault="002A6D7A" w:rsidP="002A6D7A">
      <w:pPr>
        <w:autoSpaceDE w:val="0"/>
        <w:autoSpaceDN w:val="0"/>
      </w:pPr>
      <w:r w:rsidRPr="002A6D7A">
        <w:t>f) podpisový záznam podle § 33a  odst. 4 osoby odpovědné za účetní případ a podpisový záznam osoby odpovědné za jeho zaúčtování.</w:t>
      </w:r>
    </w:p>
    <w:p w:rsidR="002A6D7A" w:rsidRPr="002A6D7A" w:rsidRDefault="002A6D7A" w:rsidP="002A6D7A">
      <w:pPr>
        <w:autoSpaceDE w:val="0"/>
        <w:autoSpaceDN w:val="0"/>
        <w:rPr>
          <w:sz w:val="20"/>
          <w:szCs w:val="20"/>
        </w:rPr>
      </w:pPr>
    </w:p>
    <w:p w:rsidR="002A6D7A" w:rsidRPr="002A6D7A" w:rsidRDefault="002A6D7A" w:rsidP="002A6D7A">
      <w:pPr>
        <w:autoSpaceDE w:val="0"/>
        <w:autoSpaceDN w:val="0"/>
        <w:rPr>
          <w:sz w:val="20"/>
          <w:szCs w:val="20"/>
        </w:rPr>
      </w:pPr>
    </w:p>
    <w:p w:rsidR="002A6D7A" w:rsidRPr="002A6D7A" w:rsidRDefault="002A6D7A" w:rsidP="002A6D7A">
      <w:pPr>
        <w:autoSpaceDE w:val="0"/>
        <w:autoSpaceDN w:val="0"/>
        <w:rPr>
          <w:sz w:val="20"/>
          <w:szCs w:val="20"/>
        </w:rPr>
      </w:pPr>
    </w:p>
    <w:p w:rsidR="002A6D7A" w:rsidRPr="002A6D7A" w:rsidRDefault="002A6D7A" w:rsidP="002A6D7A">
      <w:pPr>
        <w:autoSpaceDE w:val="0"/>
        <w:autoSpaceDN w:val="0"/>
        <w:rPr>
          <w:b/>
          <w:bCs/>
          <w:u w:val="single"/>
        </w:rPr>
      </w:pPr>
      <w:r w:rsidRPr="002A6D7A">
        <w:rPr>
          <w:b/>
          <w:bCs/>
          <w:u w:val="single"/>
        </w:rPr>
        <w:t>Běžný daňový doklad musí obsahovat</w:t>
      </w:r>
    </w:p>
    <w:p w:rsidR="002A6D7A" w:rsidRPr="002A6D7A" w:rsidRDefault="002A6D7A" w:rsidP="002A6D7A">
      <w:pPr>
        <w:autoSpaceDE w:val="0"/>
        <w:autoSpaceDN w:val="0"/>
      </w:pPr>
    </w:p>
    <w:p w:rsidR="002A6D7A" w:rsidRPr="002A6D7A" w:rsidRDefault="002A6D7A" w:rsidP="002A6D7A">
      <w:pPr>
        <w:autoSpaceDE w:val="0"/>
        <w:autoSpaceDN w:val="0"/>
        <w:jc w:val="both"/>
      </w:pPr>
      <w:r w:rsidRPr="002A6D7A">
        <w:t>a) obchodní firmu nebo jméno a příjmení, případně název, dodatek jména a příjmení nebo názvu, sídlo nebo místo podnikání, popřípadě  trvalý  pobyt nebo místo podnikání plátce, který uskutečňuje zdanitelné plnění,</w:t>
      </w:r>
    </w:p>
    <w:p w:rsidR="002A6D7A" w:rsidRPr="002A6D7A" w:rsidRDefault="002A6D7A" w:rsidP="002A6D7A">
      <w:pPr>
        <w:autoSpaceDE w:val="0"/>
        <w:autoSpaceDN w:val="0"/>
        <w:jc w:val="both"/>
      </w:pPr>
      <w:r w:rsidRPr="002A6D7A">
        <w:t>b) daňové identifikační číslo plátce, který uskutečňuje zdanitelné plnění,</w:t>
      </w:r>
    </w:p>
    <w:p w:rsidR="002A6D7A" w:rsidRPr="002A6D7A" w:rsidRDefault="002A6D7A" w:rsidP="002A6D7A">
      <w:pPr>
        <w:autoSpaceDE w:val="0"/>
        <w:autoSpaceDN w:val="0"/>
        <w:jc w:val="both"/>
      </w:pPr>
      <w:r w:rsidRPr="002A6D7A">
        <w:t>c) obchodní firmu nebo jméno a příjmení, případně název, dodatek jména a příjmení nebo názvu, sídlo nebo místo podnikání, popřípadě trvalý pobyt nebo místo podnikání plátce, pro něhož se uskutečňuje zdanitelné plnění,</w:t>
      </w:r>
    </w:p>
    <w:p w:rsidR="002A6D7A" w:rsidRPr="002A6D7A" w:rsidRDefault="002A6D7A" w:rsidP="002A6D7A">
      <w:pPr>
        <w:autoSpaceDE w:val="0"/>
        <w:autoSpaceDN w:val="0"/>
        <w:jc w:val="both"/>
      </w:pPr>
      <w:r w:rsidRPr="002A6D7A">
        <w:t>d) daňové identifikační číslo plátce, pro něhož se uskutečňuje zdanitelné plnění,</w:t>
      </w:r>
    </w:p>
    <w:p w:rsidR="002A6D7A" w:rsidRPr="002A6D7A" w:rsidRDefault="002A6D7A" w:rsidP="002A6D7A">
      <w:pPr>
        <w:autoSpaceDE w:val="0"/>
        <w:autoSpaceDN w:val="0"/>
        <w:jc w:val="both"/>
      </w:pPr>
      <w:r w:rsidRPr="002A6D7A">
        <w:t>e) evidenční číslo dokladu,</w:t>
      </w:r>
    </w:p>
    <w:p w:rsidR="002A6D7A" w:rsidRPr="002A6D7A" w:rsidRDefault="002A6D7A" w:rsidP="002A6D7A">
      <w:pPr>
        <w:autoSpaceDE w:val="0"/>
        <w:autoSpaceDN w:val="0"/>
        <w:jc w:val="both"/>
      </w:pPr>
      <w:r w:rsidRPr="002A6D7A">
        <w:t>f) rozsah a předmět zdanitelného plnění,</w:t>
      </w:r>
    </w:p>
    <w:p w:rsidR="002A6D7A" w:rsidRPr="002A6D7A" w:rsidRDefault="002A6D7A" w:rsidP="002A6D7A">
      <w:pPr>
        <w:autoSpaceDE w:val="0"/>
        <w:autoSpaceDN w:val="0"/>
        <w:jc w:val="both"/>
      </w:pPr>
      <w:r w:rsidRPr="002A6D7A">
        <w:t>g) datum vystavení dokladu,</w:t>
      </w:r>
    </w:p>
    <w:p w:rsidR="002A6D7A" w:rsidRPr="002A6D7A" w:rsidRDefault="002A6D7A" w:rsidP="002A6D7A">
      <w:pPr>
        <w:autoSpaceDE w:val="0"/>
        <w:autoSpaceDN w:val="0"/>
        <w:jc w:val="both"/>
      </w:pPr>
      <w:r w:rsidRPr="002A6D7A">
        <w:t>h) datum uskutečnění zdanitelného plnění,</w:t>
      </w:r>
    </w:p>
    <w:p w:rsidR="002A6D7A" w:rsidRPr="002A6D7A" w:rsidRDefault="002A6D7A" w:rsidP="002A6D7A">
      <w:pPr>
        <w:autoSpaceDE w:val="0"/>
        <w:autoSpaceDN w:val="0"/>
        <w:jc w:val="both"/>
      </w:pPr>
      <w:r w:rsidRPr="002A6D7A">
        <w:t>i) výši ceny bez daně z přidané hodnoty celkem,</w:t>
      </w:r>
    </w:p>
    <w:p w:rsidR="002A6D7A" w:rsidRPr="002A6D7A" w:rsidRDefault="002A6D7A" w:rsidP="002A6D7A">
      <w:pPr>
        <w:autoSpaceDE w:val="0"/>
        <w:autoSpaceDN w:val="0"/>
        <w:jc w:val="both"/>
      </w:pPr>
      <w:r w:rsidRPr="002A6D7A">
        <w:t>j) základní nebo sníženou sazbu daně, případně sdělení, že se jedná o zdanitelné plnění osvobozené od povinnosti uplatnit daň na výstupu podle § 46 nebo § 47,</w:t>
      </w:r>
    </w:p>
    <w:p w:rsidR="002A6D7A" w:rsidRPr="002A6D7A" w:rsidRDefault="002A6D7A" w:rsidP="002A6D7A">
      <w:pPr>
        <w:autoSpaceDE w:val="0"/>
        <w:autoSpaceDN w:val="0"/>
        <w:jc w:val="both"/>
      </w:pPr>
      <w:r w:rsidRPr="002A6D7A">
        <w:t>k) výši daně celkem zaokrouhlenou na desetihaléře nahoru, popřípadě uvedenou i v haléřích.</w:t>
      </w:r>
    </w:p>
    <w:p w:rsidR="002A6D7A" w:rsidRPr="002A6D7A" w:rsidRDefault="002A6D7A" w:rsidP="002A6D7A">
      <w:pPr>
        <w:autoSpaceDE w:val="0"/>
        <w:autoSpaceDN w:val="0"/>
        <w:jc w:val="both"/>
      </w:pPr>
    </w:p>
    <w:p w:rsidR="002A6D7A" w:rsidRPr="002A6D7A" w:rsidRDefault="002A6D7A" w:rsidP="002A6D7A">
      <w:pPr>
        <w:autoSpaceDE w:val="0"/>
        <w:autoSpaceDN w:val="0"/>
        <w:ind w:left="113"/>
        <w:jc w:val="both"/>
      </w:pPr>
    </w:p>
    <w:p w:rsidR="001763DF" w:rsidRDefault="001763DF" w:rsidP="00615496">
      <w:pPr>
        <w:pStyle w:val="Zhlav"/>
        <w:tabs>
          <w:tab w:val="clear" w:pos="4536"/>
          <w:tab w:val="clear" w:pos="9072"/>
        </w:tabs>
        <w:spacing w:line="480" w:lineRule="auto"/>
        <w:rPr>
          <w:sz w:val="20"/>
          <w:szCs w:val="20"/>
        </w:rPr>
      </w:pPr>
    </w:p>
    <w:p w:rsidR="00B13F02" w:rsidRDefault="00B13F02" w:rsidP="004A5422">
      <w:pPr>
        <w:pStyle w:val="Zhlav"/>
        <w:tabs>
          <w:tab w:val="clear" w:pos="4536"/>
          <w:tab w:val="clear" w:pos="9072"/>
        </w:tabs>
        <w:spacing w:line="480" w:lineRule="auto"/>
        <w:jc w:val="right"/>
        <w:rPr>
          <w:sz w:val="20"/>
          <w:szCs w:val="20"/>
        </w:rPr>
      </w:pPr>
    </w:p>
    <w:p w:rsidR="00B13F02" w:rsidRDefault="00B13F02" w:rsidP="004A5422">
      <w:pPr>
        <w:pStyle w:val="Zhlav"/>
        <w:tabs>
          <w:tab w:val="clear" w:pos="4536"/>
          <w:tab w:val="clear" w:pos="9072"/>
        </w:tabs>
        <w:spacing w:line="480" w:lineRule="auto"/>
        <w:jc w:val="right"/>
        <w:rPr>
          <w:sz w:val="20"/>
          <w:szCs w:val="20"/>
        </w:rPr>
      </w:pPr>
    </w:p>
    <w:p w:rsidR="00B13F02" w:rsidRDefault="00B13F02" w:rsidP="004A5422">
      <w:pPr>
        <w:pStyle w:val="Zhlav"/>
        <w:tabs>
          <w:tab w:val="clear" w:pos="4536"/>
          <w:tab w:val="clear" w:pos="9072"/>
        </w:tabs>
        <w:spacing w:line="480" w:lineRule="auto"/>
        <w:jc w:val="right"/>
        <w:rPr>
          <w:sz w:val="20"/>
          <w:szCs w:val="20"/>
        </w:rPr>
      </w:pPr>
    </w:p>
    <w:p w:rsidR="002A6D7A" w:rsidRPr="002A6D7A" w:rsidRDefault="00615496" w:rsidP="004A5422">
      <w:pPr>
        <w:pStyle w:val="Zhlav"/>
        <w:tabs>
          <w:tab w:val="clear" w:pos="4536"/>
          <w:tab w:val="clear" w:pos="9072"/>
        </w:tabs>
        <w:spacing w:line="480" w:lineRule="auto"/>
        <w:jc w:val="right"/>
      </w:pPr>
      <w:r w:rsidRPr="00D845A6">
        <w:rPr>
          <w:sz w:val="20"/>
          <w:szCs w:val="20"/>
        </w:rPr>
        <w:lastRenderedPageBreak/>
        <w:t>Příloha č. 2</w:t>
      </w:r>
      <w:r w:rsidR="002A6D7A" w:rsidRPr="002A6D7A">
        <w:t xml:space="preserve">    </w:t>
      </w:r>
    </w:p>
    <w:p w:rsidR="002A6D7A" w:rsidRPr="002A6D7A" w:rsidRDefault="002A6D7A" w:rsidP="002A6D7A">
      <w:pPr>
        <w:tabs>
          <w:tab w:val="left" w:pos="708"/>
          <w:tab w:val="center" w:pos="4536"/>
          <w:tab w:val="right" w:pos="9072"/>
        </w:tabs>
        <w:autoSpaceDE w:val="0"/>
        <w:autoSpaceDN w:val="0"/>
        <w:spacing w:line="480" w:lineRule="auto"/>
        <w:jc w:val="center"/>
        <w:rPr>
          <w:b/>
          <w:bCs/>
          <w:sz w:val="28"/>
          <w:szCs w:val="28"/>
        </w:rPr>
      </w:pPr>
      <w:r w:rsidRPr="002A6D7A">
        <w:rPr>
          <w:b/>
          <w:bCs/>
          <w:sz w:val="28"/>
          <w:szCs w:val="28"/>
        </w:rPr>
        <w:t>Průběžná/závěrečná</w:t>
      </w:r>
      <w:r w:rsidRPr="002A6D7A">
        <w:rPr>
          <w:b/>
          <w:bCs/>
          <w:sz w:val="28"/>
          <w:szCs w:val="28"/>
          <w:vertAlign w:val="superscript"/>
        </w:rPr>
        <w:t>*</w:t>
      </w:r>
      <w:r w:rsidRPr="002A6D7A">
        <w:rPr>
          <w:b/>
          <w:bCs/>
          <w:sz w:val="28"/>
          <w:szCs w:val="28"/>
        </w:rPr>
        <w:t xml:space="preserve">zpráva o realizaci projektu </w:t>
      </w: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06"/>
        <w:gridCol w:w="1979"/>
        <w:gridCol w:w="900"/>
        <w:gridCol w:w="900"/>
        <w:gridCol w:w="900"/>
        <w:gridCol w:w="900"/>
      </w:tblGrid>
      <w:tr w:rsidR="002A6D7A" w:rsidRPr="002A6D7A" w:rsidTr="002A6D7A">
        <w:tc>
          <w:tcPr>
            <w:tcW w:w="3708" w:type="dxa"/>
            <w:vAlign w:val="center"/>
          </w:tcPr>
          <w:p w:rsidR="002A6D7A" w:rsidRPr="002A6D7A" w:rsidRDefault="00626847" w:rsidP="002A6D7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rPr>
                <w:b/>
                <w:bCs/>
              </w:rPr>
            </w:pPr>
            <w:r>
              <w:rPr>
                <w:b/>
                <w:bCs/>
              </w:rPr>
              <w:t>Oblast podpory</w:t>
            </w:r>
            <w:r w:rsidR="002A6D7A" w:rsidRPr="002A6D7A">
              <w:rPr>
                <w:b/>
                <w:bCs/>
              </w:rPr>
              <w:t xml:space="preserve"> </w:t>
            </w:r>
          </w:p>
          <w:p w:rsidR="002A6D7A" w:rsidRPr="002A6D7A" w:rsidRDefault="002A6D7A" w:rsidP="002A6D7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  <w:r w:rsidRPr="002A6D7A">
              <w:rPr>
                <w:b/>
                <w:bCs/>
              </w:rPr>
              <w:t>(název a číslo):</w:t>
            </w:r>
          </w:p>
        </w:tc>
        <w:tc>
          <w:tcPr>
            <w:tcW w:w="5580" w:type="dxa"/>
            <w:gridSpan w:val="5"/>
          </w:tcPr>
          <w:p w:rsidR="002A6D7A" w:rsidRPr="002A6D7A" w:rsidRDefault="002A6D7A" w:rsidP="002A6D7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</w:tc>
      </w:tr>
      <w:tr w:rsidR="002A6D7A" w:rsidRPr="002A6D7A" w:rsidTr="002A6D7A">
        <w:tc>
          <w:tcPr>
            <w:tcW w:w="3708" w:type="dxa"/>
            <w:vAlign w:val="center"/>
          </w:tcPr>
          <w:p w:rsidR="00626847" w:rsidRDefault="00626847" w:rsidP="00626847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rPr>
                <w:b/>
                <w:bCs/>
              </w:rPr>
            </w:pPr>
            <w:r>
              <w:rPr>
                <w:b/>
                <w:bCs/>
              </w:rPr>
              <w:t>Program</w:t>
            </w:r>
          </w:p>
          <w:p w:rsidR="002A6D7A" w:rsidRPr="002A6D7A" w:rsidRDefault="002A6D7A" w:rsidP="00626847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>(název a číslo):</w:t>
            </w:r>
          </w:p>
        </w:tc>
        <w:tc>
          <w:tcPr>
            <w:tcW w:w="5580" w:type="dxa"/>
            <w:gridSpan w:val="5"/>
          </w:tcPr>
          <w:p w:rsidR="002A6D7A" w:rsidRPr="002A6D7A" w:rsidRDefault="002A6D7A" w:rsidP="002A6D7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</w:tc>
      </w:tr>
      <w:tr w:rsidR="002A6D7A" w:rsidRPr="002A6D7A" w:rsidTr="002A6D7A">
        <w:tc>
          <w:tcPr>
            <w:tcW w:w="3708" w:type="dxa"/>
            <w:vAlign w:val="center"/>
          </w:tcPr>
          <w:p w:rsidR="002A6D7A" w:rsidRPr="002A6D7A" w:rsidRDefault="002A6D7A" w:rsidP="002A6D7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  <w:r w:rsidRPr="002A6D7A">
              <w:rPr>
                <w:b/>
                <w:bCs/>
              </w:rPr>
              <w:t>Název projektu:</w:t>
            </w:r>
          </w:p>
        </w:tc>
        <w:tc>
          <w:tcPr>
            <w:tcW w:w="5580" w:type="dxa"/>
            <w:gridSpan w:val="5"/>
          </w:tcPr>
          <w:p w:rsidR="002A6D7A" w:rsidRPr="002A6D7A" w:rsidRDefault="002A6D7A" w:rsidP="002A6D7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</w:tr>
      <w:tr w:rsidR="002A6D7A" w:rsidRPr="002A6D7A" w:rsidTr="002A6D7A">
        <w:tc>
          <w:tcPr>
            <w:tcW w:w="3708" w:type="dxa"/>
            <w:vAlign w:val="center"/>
          </w:tcPr>
          <w:p w:rsidR="002A6D7A" w:rsidRPr="002A6D7A" w:rsidRDefault="002A6D7A" w:rsidP="002A6D7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  <w:r w:rsidRPr="002A6D7A">
              <w:rPr>
                <w:b/>
                <w:bCs/>
              </w:rPr>
              <w:t xml:space="preserve">Název příjemce: </w:t>
            </w:r>
          </w:p>
        </w:tc>
        <w:tc>
          <w:tcPr>
            <w:tcW w:w="5580" w:type="dxa"/>
            <w:gridSpan w:val="5"/>
          </w:tcPr>
          <w:p w:rsidR="002A6D7A" w:rsidRPr="002A6D7A" w:rsidRDefault="002A6D7A" w:rsidP="002A6D7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</w:tr>
      <w:tr w:rsidR="002A6D7A" w:rsidRPr="002A6D7A" w:rsidTr="002A6D7A">
        <w:tc>
          <w:tcPr>
            <w:tcW w:w="3708" w:type="dxa"/>
            <w:vAlign w:val="center"/>
          </w:tcPr>
          <w:p w:rsidR="002A6D7A" w:rsidRPr="002A6D7A" w:rsidRDefault="002A6D7A" w:rsidP="002A6D7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  <w:r w:rsidRPr="002A6D7A">
              <w:rPr>
                <w:b/>
                <w:bCs/>
              </w:rPr>
              <w:t xml:space="preserve">Smlouva číslo: </w:t>
            </w:r>
          </w:p>
        </w:tc>
        <w:tc>
          <w:tcPr>
            <w:tcW w:w="5580" w:type="dxa"/>
            <w:gridSpan w:val="5"/>
          </w:tcPr>
          <w:p w:rsidR="002A6D7A" w:rsidRPr="002A6D7A" w:rsidRDefault="002A6D7A" w:rsidP="002A6D7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</w:tr>
      <w:tr w:rsidR="002A6D7A" w:rsidRPr="002A6D7A" w:rsidTr="002A6D7A">
        <w:trPr>
          <w:trHeight w:val="265"/>
        </w:trPr>
        <w:tc>
          <w:tcPr>
            <w:tcW w:w="3708" w:type="dxa"/>
            <w:vAlign w:val="center"/>
          </w:tcPr>
          <w:p w:rsidR="002A6D7A" w:rsidRPr="002A6D7A" w:rsidRDefault="002A6D7A" w:rsidP="002A6D7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  <w:rPr>
                <w:b/>
                <w:bCs/>
              </w:rPr>
            </w:pPr>
            <w:r w:rsidRPr="002A6D7A">
              <w:rPr>
                <w:b/>
                <w:bCs/>
              </w:rPr>
              <w:t>Forma podpory*</w:t>
            </w:r>
          </w:p>
        </w:tc>
        <w:tc>
          <w:tcPr>
            <w:tcW w:w="2880" w:type="dxa"/>
            <w:gridSpan w:val="2"/>
          </w:tcPr>
          <w:p w:rsidR="002A6D7A" w:rsidRPr="002A6D7A" w:rsidRDefault="002A6D7A" w:rsidP="002A6D7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  <w:r w:rsidRPr="002A6D7A">
              <w:t>účelová investiční dotace</w:t>
            </w:r>
          </w:p>
        </w:tc>
        <w:tc>
          <w:tcPr>
            <w:tcW w:w="2700" w:type="dxa"/>
            <w:gridSpan w:val="3"/>
          </w:tcPr>
          <w:p w:rsidR="002A6D7A" w:rsidRPr="002A6D7A" w:rsidRDefault="002A6D7A" w:rsidP="002A6D7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  <w:r w:rsidRPr="002A6D7A">
              <w:t>účelová neinvestiční dotace</w:t>
            </w:r>
          </w:p>
        </w:tc>
      </w:tr>
      <w:tr w:rsidR="002A6D7A" w:rsidRPr="002A6D7A" w:rsidTr="002A6D7A">
        <w:trPr>
          <w:trHeight w:val="278"/>
        </w:trPr>
        <w:tc>
          <w:tcPr>
            <w:tcW w:w="3708" w:type="dxa"/>
            <w:vAlign w:val="center"/>
          </w:tcPr>
          <w:p w:rsidR="002A6D7A" w:rsidRPr="002A6D7A" w:rsidRDefault="002A6D7A" w:rsidP="002A6D7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>Celkové skutečně vynaložené náklady na projekt</w:t>
            </w:r>
          </w:p>
        </w:tc>
        <w:tc>
          <w:tcPr>
            <w:tcW w:w="5580" w:type="dxa"/>
            <w:gridSpan w:val="5"/>
            <w:vAlign w:val="center"/>
          </w:tcPr>
          <w:p w:rsidR="002A6D7A" w:rsidRPr="002A6D7A" w:rsidRDefault="002A6D7A" w:rsidP="002A6D7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  <w:r w:rsidRPr="002A6D7A">
              <w:t>…………………………….Kč</w:t>
            </w:r>
          </w:p>
        </w:tc>
      </w:tr>
      <w:tr w:rsidR="002A6D7A" w:rsidRPr="002A6D7A" w:rsidTr="002A6D7A">
        <w:trPr>
          <w:trHeight w:val="278"/>
        </w:trPr>
        <w:tc>
          <w:tcPr>
            <w:tcW w:w="3708" w:type="dxa"/>
            <w:vAlign w:val="center"/>
          </w:tcPr>
          <w:p w:rsidR="002A6D7A" w:rsidRPr="002A6D7A" w:rsidRDefault="002A6D7A" w:rsidP="002A6D7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>Celková výše dotace poskytnutá z programu / podprogramu</w:t>
            </w:r>
          </w:p>
        </w:tc>
        <w:tc>
          <w:tcPr>
            <w:tcW w:w="5580" w:type="dxa"/>
            <w:gridSpan w:val="5"/>
            <w:vAlign w:val="center"/>
          </w:tcPr>
          <w:p w:rsidR="002A6D7A" w:rsidRPr="002A6D7A" w:rsidRDefault="002A6D7A" w:rsidP="002A6D7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  <w:r w:rsidRPr="002A6D7A">
              <w:t xml:space="preserve">……….Kč, </w:t>
            </w:r>
            <w:proofErr w:type="spellStart"/>
            <w:r w:rsidRPr="002A6D7A">
              <w:t>tj</w:t>
            </w:r>
            <w:proofErr w:type="spellEnd"/>
            <w:r w:rsidRPr="002A6D7A">
              <w:t xml:space="preserve">……………% na celkových skutečných </w:t>
            </w:r>
          </w:p>
          <w:p w:rsidR="002A6D7A" w:rsidRPr="002A6D7A" w:rsidRDefault="002A6D7A" w:rsidP="002A6D7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  <w:r w:rsidRPr="002A6D7A">
              <w:t xml:space="preserve">                                              nákladech projektu</w:t>
            </w:r>
          </w:p>
        </w:tc>
      </w:tr>
      <w:tr w:rsidR="002A6D7A" w:rsidRPr="002A6D7A" w:rsidTr="002A6D7A">
        <w:trPr>
          <w:trHeight w:val="278"/>
        </w:trPr>
        <w:tc>
          <w:tcPr>
            <w:tcW w:w="3708" w:type="dxa"/>
            <w:vMerge w:val="restart"/>
            <w:vAlign w:val="center"/>
          </w:tcPr>
          <w:p w:rsidR="002A6D7A" w:rsidRPr="002A6D7A" w:rsidRDefault="002A6D7A" w:rsidP="002A6D7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>Harmonogram projektu – zahájení a ukončení:</w:t>
            </w:r>
          </w:p>
        </w:tc>
        <w:tc>
          <w:tcPr>
            <w:tcW w:w="2880" w:type="dxa"/>
            <w:gridSpan w:val="2"/>
          </w:tcPr>
          <w:p w:rsidR="002A6D7A" w:rsidRPr="002A6D7A" w:rsidRDefault="002A6D7A" w:rsidP="002A6D7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  <w:r w:rsidRPr="002A6D7A">
              <w:t>zahájení</w:t>
            </w:r>
          </w:p>
        </w:tc>
        <w:tc>
          <w:tcPr>
            <w:tcW w:w="2700" w:type="dxa"/>
            <w:gridSpan w:val="3"/>
          </w:tcPr>
          <w:p w:rsidR="002A6D7A" w:rsidRPr="002A6D7A" w:rsidRDefault="002A6D7A" w:rsidP="002A6D7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  <w:r w:rsidRPr="002A6D7A">
              <w:t>ukončení</w:t>
            </w:r>
          </w:p>
        </w:tc>
      </w:tr>
      <w:tr w:rsidR="002A6D7A" w:rsidRPr="002A6D7A" w:rsidTr="002A6D7A">
        <w:trPr>
          <w:trHeight w:val="277"/>
        </w:trPr>
        <w:tc>
          <w:tcPr>
            <w:tcW w:w="3706" w:type="dxa"/>
            <w:vMerge/>
            <w:vAlign w:val="center"/>
          </w:tcPr>
          <w:p w:rsidR="002A6D7A" w:rsidRPr="002A6D7A" w:rsidRDefault="002A6D7A" w:rsidP="002A6D7A">
            <w:pPr>
              <w:rPr>
                <w:b/>
                <w:bCs/>
              </w:rPr>
            </w:pPr>
          </w:p>
        </w:tc>
        <w:tc>
          <w:tcPr>
            <w:tcW w:w="2880" w:type="dxa"/>
            <w:gridSpan w:val="2"/>
          </w:tcPr>
          <w:p w:rsidR="002A6D7A" w:rsidRPr="002A6D7A" w:rsidRDefault="002A6D7A" w:rsidP="002A6D7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  <w:tc>
          <w:tcPr>
            <w:tcW w:w="2700" w:type="dxa"/>
            <w:gridSpan w:val="3"/>
          </w:tcPr>
          <w:p w:rsidR="002A6D7A" w:rsidRPr="002A6D7A" w:rsidRDefault="002A6D7A" w:rsidP="002A6D7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</w:tr>
      <w:tr w:rsidR="002A6D7A" w:rsidRPr="002A6D7A" w:rsidTr="002A6D7A">
        <w:trPr>
          <w:trHeight w:val="277"/>
        </w:trPr>
        <w:tc>
          <w:tcPr>
            <w:tcW w:w="3708" w:type="dxa"/>
            <w:vAlign w:val="center"/>
          </w:tcPr>
          <w:p w:rsidR="002A6D7A" w:rsidRPr="002A6D7A" w:rsidRDefault="002A6D7A" w:rsidP="002A6D7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>Čerpáno k</w:t>
            </w:r>
          </w:p>
        </w:tc>
        <w:tc>
          <w:tcPr>
            <w:tcW w:w="5580" w:type="dxa"/>
            <w:gridSpan w:val="5"/>
          </w:tcPr>
          <w:p w:rsidR="002A6D7A" w:rsidRPr="002A6D7A" w:rsidRDefault="002A6D7A" w:rsidP="002A6D7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  <w:r w:rsidRPr="002A6D7A">
              <w:rPr>
                <w:b/>
                <w:bCs/>
              </w:rPr>
              <w:t>částka</w:t>
            </w:r>
          </w:p>
        </w:tc>
      </w:tr>
      <w:tr w:rsidR="002A6D7A" w:rsidRPr="002A6D7A" w:rsidTr="002A6D7A">
        <w:trPr>
          <w:trHeight w:val="278"/>
        </w:trPr>
        <w:tc>
          <w:tcPr>
            <w:tcW w:w="3708" w:type="dxa"/>
            <w:vMerge w:val="restart"/>
            <w:vAlign w:val="center"/>
          </w:tcPr>
          <w:p w:rsidR="002A6D7A" w:rsidRPr="002A6D7A" w:rsidRDefault="002A6D7A" w:rsidP="002A6D7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>Skutečná výše dotace poskytnutá z programu / podprogramu</w:t>
            </w:r>
          </w:p>
          <w:p w:rsidR="002A6D7A" w:rsidRPr="002A6D7A" w:rsidRDefault="002A6D7A" w:rsidP="002A6D7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rPr>
                <w:b/>
                <w:bCs/>
              </w:rPr>
            </w:pPr>
          </w:p>
        </w:tc>
        <w:tc>
          <w:tcPr>
            <w:tcW w:w="1980" w:type="dxa"/>
            <w:vMerge w:val="restart"/>
          </w:tcPr>
          <w:p w:rsidR="002A6D7A" w:rsidRPr="002A6D7A" w:rsidRDefault="002A6D7A" w:rsidP="002A6D7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  <w:r w:rsidRPr="002A6D7A">
              <w:t>absolutní výše dotace v Kč</w:t>
            </w:r>
          </w:p>
        </w:tc>
        <w:tc>
          <w:tcPr>
            <w:tcW w:w="3600" w:type="dxa"/>
            <w:gridSpan w:val="4"/>
          </w:tcPr>
          <w:p w:rsidR="002A6D7A" w:rsidRPr="002A6D7A" w:rsidRDefault="002A6D7A" w:rsidP="002A6D7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  <w:r w:rsidRPr="002A6D7A">
              <w:t>výše dotace v jednotlivých letech</w:t>
            </w:r>
          </w:p>
        </w:tc>
      </w:tr>
      <w:tr w:rsidR="002A6D7A" w:rsidRPr="002A6D7A" w:rsidTr="002A6D7A">
        <w:trPr>
          <w:trHeight w:val="277"/>
        </w:trPr>
        <w:tc>
          <w:tcPr>
            <w:tcW w:w="3706" w:type="dxa"/>
            <w:vMerge/>
            <w:vAlign w:val="center"/>
          </w:tcPr>
          <w:p w:rsidR="002A6D7A" w:rsidRPr="002A6D7A" w:rsidRDefault="002A6D7A" w:rsidP="002A6D7A">
            <w:pPr>
              <w:rPr>
                <w:b/>
                <w:bCs/>
              </w:rPr>
            </w:pPr>
          </w:p>
        </w:tc>
        <w:tc>
          <w:tcPr>
            <w:tcW w:w="1979" w:type="dxa"/>
            <w:vMerge/>
            <w:vAlign w:val="center"/>
          </w:tcPr>
          <w:p w:rsidR="002A6D7A" w:rsidRPr="002A6D7A" w:rsidRDefault="002A6D7A" w:rsidP="002A6D7A"/>
        </w:tc>
        <w:tc>
          <w:tcPr>
            <w:tcW w:w="900" w:type="dxa"/>
            <w:vAlign w:val="center"/>
          </w:tcPr>
          <w:p w:rsidR="002A6D7A" w:rsidRPr="002A6D7A" w:rsidRDefault="002A6D7A" w:rsidP="002A6D7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ind w:right="-468" w:hanging="108"/>
            </w:pPr>
            <w:r w:rsidRPr="002A6D7A">
              <w:t xml:space="preserve">  </w:t>
            </w:r>
          </w:p>
        </w:tc>
        <w:tc>
          <w:tcPr>
            <w:tcW w:w="900" w:type="dxa"/>
            <w:vAlign w:val="center"/>
          </w:tcPr>
          <w:p w:rsidR="002A6D7A" w:rsidRPr="002A6D7A" w:rsidRDefault="002A6D7A" w:rsidP="002A6D7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</w:p>
        </w:tc>
        <w:tc>
          <w:tcPr>
            <w:tcW w:w="900" w:type="dxa"/>
            <w:vAlign w:val="center"/>
          </w:tcPr>
          <w:p w:rsidR="002A6D7A" w:rsidRPr="002A6D7A" w:rsidRDefault="002A6D7A" w:rsidP="002A6D7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</w:p>
        </w:tc>
        <w:tc>
          <w:tcPr>
            <w:tcW w:w="900" w:type="dxa"/>
            <w:vAlign w:val="center"/>
          </w:tcPr>
          <w:p w:rsidR="002A6D7A" w:rsidRPr="002A6D7A" w:rsidRDefault="002A6D7A" w:rsidP="002A6D7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</w:p>
        </w:tc>
      </w:tr>
      <w:tr w:rsidR="002A6D7A" w:rsidRPr="002A6D7A" w:rsidTr="002A6D7A">
        <w:trPr>
          <w:trHeight w:val="277"/>
        </w:trPr>
        <w:tc>
          <w:tcPr>
            <w:tcW w:w="3706" w:type="dxa"/>
            <w:vMerge/>
            <w:vAlign w:val="center"/>
          </w:tcPr>
          <w:p w:rsidR="002A6D7A" w:rsidRPr="002A6D7A" w:rsidRDefault="002A6D7A" w:rsidP="002A6D7A">
            <w:pPr>
              <w:rPr>
                <w:b/>
                <w:bCs/>
              </w:rPr>
            </w:pPr>
          </w:p>
        </w:tc>
        <w:tc>
          <w:tcPr>
            <w:tcW w:w="1980" w:type="dxa"/>
          </w:tcPr>
          <w:p w:rsidR="002A6D7A" w:rsidRPr="002A6D7A" w:rsidRDefault="002A6D7A" w:rsidP="002A6D7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  <w:tc>
          <w:tcPr>
            <w:tcW w:w="900" w:type="dxa"/>
          </w:tcPr>
          <w:p w:rsidR="002A6D7A" w:rsidRPr="002A6D7A" w:rsidRDefault="002A6D7A" w:rsidP="002A6D7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  <w:tc>
          <w:tcPr>
            <w:tcW w:w="900" w:type="dxa"/>
          </w:tcPr>
          <w:p w:rsidR="002A6D7A" w:rsidRPr="002A6D7A" w:rsidRDefault="002A6D7A" w:rsidP="002A6D7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  <w:tc>
          <w:tcPr>
            <w:tcW w:w="900" w:type="dxa"/>
          </w:tcPr>
          <w:p w:rsidR="002A6D7A" w:rsidRPr="002A6D7A" w:rsidRDefault="002A6D7A" w:rsidP="002A6D7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  <w:tc>
          <w:tcPr>
            <w:tcW w:w="900" w:type="dxa"/>
          </w:tcPr>
          <w:p w:rsidR="002A6D7A" w:rsidRPr="002A6D7A" w:rsidRDefault="002A6D7A" w:rsidP="002A6D7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</w:tr>
    </w:tbl>
    <w:p w:rsidR="002A6D7A" w:rsidRPr="002A6D7A" w:rsidRDefault="002A6D7A" w:rsidP="002A6D7A">
      <w:pPr>
        <w:tabs>
          <w:tab w:val="left" w:pos="708"/>
          <w:tab w:val="center" w:pos="4536"/>
          <w:tab w:val="right" w:pos="9072"/>
        </w:tabs>
        <w:autoSpaceDE w:val="0"/>
        <w:autoSpaceDN w:val="0"/>
        <w:rPr>
          <w:i/>
          <w:iCs/>
        </w:rPr>
      </w:pPr>
      <w:r w:rsidRPr="002A6D7A">
        <w:rPr>
          <w:i/>
          <w:iCs/>
        </w:rPr>
        <w:t>* nehodící se škrtněte</w:t>
      </w:r>
    </w:p>
    <w:p w:rsidR="002A6D7A" w:rsidRPr="002A6D7A" w:rsidRDefault="002A6D7A" w:rsidP="002A6D7A">
      <w:pPr>
        <w:tabs>
          <w:tab w:val="left" w:pos="708"/>
          <w:tab w:val="center" w:pos="4536"/>
          <w:tab w:val="right" w:pos="9072"/>
        </w:tabs>
        <w:autoSpaceDE w:val="0"/>
        <w:autoSpaceDN w:val="0"/>
        <w:rPr>
          <w:i/>
          <w:iCs/>
        </w:rPr>
      </w:pPr>
    </w:p>
    <w:p w:rsidR="002A6D7A" w:rsidRPr="002A6D7A" w:rsidRDefault="002A6D7A" w:rsidP="002A6D7A">
      <w:pPr>
        <w:tabs>
          <w:tab w:val="left" w:pos="708"/>
          <w:tab w:val="center" w:pos="4536"/>
          <w:tab w:val="right" w:pos="9072"/>
        </w:tabs>
        <w:autoSpaceDE w:val="0"/>
        <w:autoSpaceDN w:val="0"/>
        <w:rPr>
          <w:b/>
          <w:bCs/>
        </w:rPr>
      </w:pPr>
      <w:r w:rsidRPr="002A6D7A">
        <w:rPr>
          <w:b/>
          <w:bCs/>
        </w:rPr>
        <w:t>Popis realizace projektu:</w:t>
      </w:r>
    </w:p>
    <w:p w:rsidR="002A6D7A" w:rsidRPr="002A6D7A" w:rsidRDefault="002A6D7A" w:rsidP="002A6D7A">
      <w:pPr>
        <w:tabs>
          <w:tab w:val="left" w:pos="708"/>
          <w:tab w:val="center" w:pos="4536"/>
          <w:tab w:val="right" w:pos="9072"/>
        </w:tabs>
        <w:autoSpaceDE w:val="0"/>
        <w:autoSpaceDN w:val="0"/>
        <w:rPr>
          <w:i/>
          <w:iCs/>
          <w:sz w:val="20"/>
          <w:szCs w:val="20"/>
        </w:rPr>
      </w:pPr>
      <w:r w:rsidRPr="002A6D7A">
        <w:rPr>
          <w:i/>
          <w:iCs/>
          <w:sz w:val="20"/>
          <w:szCs w:val="20"/>
        </w:rPr>
        <w:t>(popište činnosti v rámci projektu realizované k termínu průběžné zprávy a jak byl projekt zrealizován)</w:t>
      </w:r>
    </w:p>
    <w:p w:rsidR="002A6D7A" w:rsidRPr="002A6D7A" w:rsidRDefault="002A6D7A" w:rsidP="002A6D7A">
      <w:pPr>
        <w:tabs>
          <w:tab w:val="left" w:pos="708"/>
          <w:tab w:val="center" w:pos="4536"/>
          <w:tab w:val="right" w:pos="9072"/>
        </w:tabs>
        <w:autoSpaceDE w:val="0"/>
        <w:autoSpaceDN w:val="0"/>
        <w:rPr>
          <w:i/>
          <w:i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0"/>
      </w:tblGrid>
      <w:tr w:rsidR="002A6D7A" w:rsidRPr="002A6D7A" w:rsidTr="002A6D7A">
        <w:trPr>
          <w:trHeight w:val="791"/>
        </w:trPr>
        <w:tc>
          <w:tcPr>
            <w:tcW w:w="9210" w:type="dxa"/>
          </w:tcPr>
          <w:p w:rsidR="002A6D7A" w:rsidRPr="002A6D7A" w:rsidRDefault="002A6D7A" w:rsidP="002A6D7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  <w:p w:rsidR="002A6D7A" w:rsidRPr="002A6D7A" w:rsidRDefault="002A6D7A" w:rsidP="002A6D7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  <w:p w:rsidR="002A6D7A" w:rsidRPr="002A6D7A" w:rsidRDefault="002A6D7A" w:rsidP="002A6D7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  <w:p w:rsidR="002A6D7A" w:rsidRPr="002A6D7A" w:rsidRDefault="002A6D7A" w:rsidP="002A6D7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  <w:p w:rsidR="002A6D7A" w:rsidRPr="002A6D7A" w:rsidRDefault="002A6D7A" w:rsidP="002A6D7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  <w:p w:rsidR="002A6D7A" w:rsidRPr="002A6D7A" w:rsidRDefault="002A6D7A" w:rsidP="002A6D7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</w:tc>
      </w:tr>
      <w:tr w:rsidR="002A6D7A" w:rsidRPr="002A6D7A" w:rsidTr="002A6D7A">
        <w:trPr>
          <w:trHeight w:val="791"/>
        </w:trPr>
        <w:tc>
          <w:tcPr>
            <w:tcW w:w="9210" w:type="dxa"/>
          </w:tcPr>
          <w:p w:rsidR="002A6D7A" w:rsidRPr="002A6D7A" w:rsidRDefault="002A6D7A" w:rsidP="002A6D7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  <w:r w:rsidRPr="002A6D7A">
              <w:t>Zpracoval:</w:t>
            </w:r>
          </w:p>
          <w:p w:rsidR="002A6D7A" w:rsidRPr="002A6D7A" w:rsidRDefault="002A6D7A" w:rsidP="002A6D7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</w:tc>
      </w:tr>
      <w:tr w:rsidR="002A6D7A" w:rsidRPr="002A6D7A" w:rsidTr="002A6D7A">
        <w:trPr>
          <w:trHeight w:val="791"/>
        </w:trPr>
        <w:tc>
          <w:tcPr>
            <w:tcW w:w="9210" w:type="dxa"/>
          </w:tcPr>
          <w:p w:rsidR="002A6D7A" w:rsidRPr="002A6D7A" w:rsidRDefault="002A6D7A" w:rsidP="002A6D7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  <w:r w:rsidRPr="002A6D7A">
              <w:t>Schválil (statutární zástupce příjemce):</w:t>
            </w:r>
          </w:p>
        </w:tc>
      </w:tr>
      <w:tr w:rsidR="002A6D7A" w:rsidRPr="002A6D7A" w:rsidTr="002A6D7A">
        <w:trPr>
          <w:trHeight w:val="791"/>
        </w:trPr>
        <w:tc>
          <w:tcPr>
            <w:tcW w:w="9210" w:type="dxa"/>
          </w:tcPr>
          <w:p w:rsidR="002A6D7A" w:rsidRPr="002A6D7A" w:rsidRDefault="002A6D7A" w:rsidP="002A6D7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  <w:r w:rsidRPr="002A6D7A">
              <w:t>Datum</w:t>
            </w:r>
          </w:p>
        </w:tc>
      </w:tr>
    </w:tbl>
    <w:p w:rsidR="002A6D7A" w:rsidRPr="002A6D7A" w:rsidRDefault="002A6D7A" w:rsidP="002A6D7A">
      <w:pPr>
        <w:tabs>
          <w:tab w:val="left" w:pos="708"/>
          <w:tab w:val="center" w:pos="4536"/>
          <w:tab w:val="right" w:pos="9072"/>
        </w:tabs>
        <w:autoSpaceDE w:val="0"/>
        <w:autoSpaceDN w:val="0"/>
        <w:rPr>
          <w:sz w:val="18"/>
          <w:szCs w:val="18"/>
        </w:rPr>
      </w:pPr>
      <w:r w:rsidRPr="002A6D7A">
        <w:rPr>
          <w:sz w:val="18"/>
          <w:szCs w:val="18"/>
        </w:rPr>
        <w:t>plátce DPH uvede celkové náklady bez DPH ((pro tyto účely je za plátce DPH považována osoba, která uplatňuje nárok odpočtu DPH na vstupu)</w:t>
      </w:r>
    </w:p>
    <w:p w:rsidR="002A6D7A" w:rsidRPr="002A6D7A" w:rsidRDefault="002A6D7A" w:rsidP="002A6D7A">
      <w:pPr>
        <w:autoSpaceDE w:val="0"/>
        <w:autoSpaceDN w:val="0"/>
        <w:rPr>
          <w:b/>
          <w:bCs/>
        </w:rPr>
      </w:pPr>
    </w:p>
    <w:p w:rsidR="00CA1AA0" w:rsidRPr="001763DF" w:rsidRDefault="002A6D7A" w:rsidP="002A6D7A">
      <w:pPr>
        <w:autoSpaceDE w:val="0"/>
        <w:autoSpaceDN w:val="0"/>
        <w:rPr>
          <w:b/>
          <w:sz w:val="20"/>
          <w:szCs w:val="20"/>
        </w:rPr>
      </w:pPr>
      <w:r w:rsidRPr="002A6D7A">
        <w:rPr>
          <w:b/>
          <w:bCs/>
        </w:rPr>
        <w:t>Doplňující informace (fotodokumentace projektu, články, publikace, CD a další):</w:t>
      </w:r>
    </w:p>
    <w:sectPr w:rsidR="00CA1AA0" w:rsidRPr="001763DF"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6280" w:rsidRDefault="00826280">
      <w:r>
        <w:separator/>
      </w:r>
    </w:p>
  </w:endnote>
  <w:endnote w:type="continuationSeparator" w:id="0">
    <w:p w:rsidR="00826280" w:rsidRDefault="00826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6280" w:rsidRDefault="00826280" w:rsidP="008379EC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826280" w:rsidRDefault="00826280" w:rsidP="001256DD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6280" w:rsidRPr="00CF49A3" w:rsidRDefault="00826280" w:rsidP="001256DD">
    <w:pPr>
      <w:pStyle w:val="Zpat"/>
      <w:ind w:right="360"/>
      <w:rPr>
        <w:sz w:val="20"/>
        <w:szCs w:val="20"/>
      </w:rPr>
    </w:pPr>
    <w:r>
      <w:tab/>
    </w:r>
    <w:r w:rsidRPr="004141F1">
      <w:rPr>
        <w:sz w:val="20"/>
        <w:szCs w:val="20"/>
      </w:rPr>
      <w:t xml:space="preserve">Strana </w:t>
    </w:r>
    <w:r w:rsidRPr="004141F1">
      <w:rPr>
        <w:sz w:val="20"/>
        <w:szCs w:val="20"/>
      </w:rPr>
      <w:fldChar w:fldCharType="begin"/>
    </w:r>
    <w:r w:rsidRPr="004141F1">
      <w:rPr>
        <w:sz w:val="20"/>
        <w:szCs w:val="20"/>
      </w:rPr>
      <w:instrText xml:space="preserve"> PAGE </w:instrText>
    </w:r>
    <w:r w:rsidRPr="004141F1">
      <w:rPr>
        <w:sz w:val="20"/>
        <w:szCs w:val="20"/>
      </w:rPr>
      <w:fldChar w:fldCharType="separate"/>
    </w:r>
    <w:r w:rsidR="00B67995">
      <w:rPr>
        <w:noProof/>
        <w:sz w:val="20"/>
        <w:szCs w:val="20"/>
      </w:rPr>
      <w:t>8</w:t>
    </w:r>
    <w:r w:rsidRPr="004141F1">
      <w:rPr>
        <w:sz w:val="20"/>
        <w:szCs w:val="20"/>
      </w:rPr>
      <w:fldChar w:fldCharType="end"/>
    </w:r>
    <w:r w:rsidRPr="004141F1">
      <w:rPr>
        <w:sz w:val="20"/>
        <w:szCs w:val="20"/>
      </w:rPr>
      <w:t xml:space="preserve"> (celkem </w:t>
    </w:r>
    <w:r w:rsidRPr="004141F1">
      <w:rPr>
        <w:sz w:val="20"/>
        <w:szCs w:val="20"/>
      </w:rPr>
      <w:fldChar w:fldCharType="begin"/>
    </w:r>
    <w:r w:rsidRPr="004141F1">
      <w:rPr>
        <w:sz w:val="20"/>
        <w:szCs w:val="20"/>
      </w:rPr>
      <w:instrText xml:space="preserve"> NUMPAGES </w:instrText>
    </w:r>
    <w:r w:rsidRPr="004141F1">
      <w:rPr>
        <w:sz w:val="20"/>
        <w:szCs w:val="20"/>
      </w:rPr>
      <w:fldChar w:fldCharType="separate"/>
    </w:r>
    <w:r w:rsidR="00B67995">
      <w:rPr>
        <w:noProof/>
        <w:sz w:val="20"/>
        <w:szCs w:val="20"/>
      </w:rPr>
      <w:t>8</w:t>
    </w:r>
    <w:r w:rsidRPr="004141F1">
      <w:rPr>
        <w:sz w:val="20"/>
        <w:szCs w:val="20"/>
      </w:rPr>
      <w:fldChar w:fldCharType="end"/>
    </w:r>
    <w:r w:rsidRPr="004141F1">
      <w:rPr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6280" w:rsidRDefault="00826280">
      <w:r>
        <w:separator/>
      </w:r>
    </w:p>
  </w:footnote>
  <w:footnote w:type="continuationSeparator" w:id="0">
    <w:p w:rsidR="00826280" w:rsidRDefault="008262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A25B6"/>
    <w:multiLevelType w:val="multilevel"/>
    <w:tmpl w:val="50B0CDC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05D01D17"/>
    <w:multiLevelType w:val="hybridMultilevel"/>
    <w:tmpl w:val="85D8469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BF6F16"/>
    <w:multiLevelType w:val="hybridMultilevel"/>
    <w:tmpl w:val="FAA8A3B8"/>
    <w:name w:val="WW8Num5"/>
    <w:lvl w:ilvl="0" w:tplc="00000003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293951"/>
    <w:multiLevelType w:val="hybridMultilevel"/>
    <w:tmpl w:val="769A90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2C023E"/>
    <w:multiLevelType w:val="hybridMultilevel"/>
    <w:tmpl w:val="5D2CE3D8"/>
    <w:lvl w:ilvl="0" w:tplc="5F887E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E66B27"/>
    <w:multiLevelType w:val="multilevel"/>
    <w:tmpl w:val="37DAED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9AC0B5F"/>
    <w:multiLevelType w:val="hybridMultilevel"/>
    <w:tmpl w:val="4C5022C8"/>
    <w:lvl w:ilvl="0" w:tplc="FDCADFD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1FD72760"/>
    <w:multiLevelType w:val="hybridMultilevel"/>
    <w:tmpl w:val="7EA276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5FB5A29"/>
    <w:multiLevelType w:val="hybridMultilevel"/>
    <w:tmpl w:val="CFDCCE26"/>
    <w:lvl w:ilvl="0" w:tplc="89561CDE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9">
    <w:nsid w:val="280332AF"/>
    <w:multiLevelType w:val="hybridMultilevel"/>
    <w:tmpl w:val="5762CC7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CD93C5C"/>
    <w:multiLevelType w:val="hybridMultilevel"/>
    <w:tmpl w:val="E872E23C"/>
    <w:lvl w:ilvl="0" w:tplc="81A2C9CA">
      <w:numFmt w:val="bullet"/>
      <w:lvlText w:val=""/>
      <w:lvlJc w:val="left"/>
      <w:pPr>
        <w:tabs>
          <w:tab w:val="num" w:pos="735"/>
        </w:tabs>
        <w:ind w:left="735" w:hanging="375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CF57325"/>
    <w:multiLevelType w:val="hybridMultilevel"/>
    <w:tmpl w:val="65A2879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2CC6D67"/>
    <w:multiLevelType w:val="hybridMultilevel"/>
    <w:tmpl w:val="B414D9D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8167337"/>
    <w:multiLevelType w:val="hybridMultilevel"/>
    <w:tmpl w:val="2514D78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8763C7F"/>
    <w:multiLevelType w:val="hybridMultilevel"/>
    <w:tmpl w:val="C3C843E6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F573B63"/>
    <w:multiLevelType w:val="hybridMultilevel"/>
    <w:tmpl w:val="0D26DC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4A65531D"/>
    <w:multiLevelType w:val="multilevel"/>
    <w:tmpl w:val="FAA8A3B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A927A3B"/>
    <w:multiLevelType w:val="hybridMultilevel"/>
    <w:tmpl w:val="1BACE7C4"/>
    <w:lvl w:ilvl="0" w:tplc="89561CDE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E0B53DF"/>
    <w:multiLevelType w:val="hybridMultilevel"/>
    <w:tmpl w:val="AFFAA9E2"/>
    <w:lvl w:ilvl="0" w:tplc="011028AA">
      <w:start w:val="1"/>
      <w:numFmt w:val="decimal"/>
      <w:lvlText w:val="%1."/>
      <w:lvlJc w:val="left"/>
      <w:pPr>
        <w:tabs>
          <w:tab w:val="num" w:pos="5671"/>
        </w:tabs>
        <w:ind w:left="5671" w:hanging="284"/>
      </w:pPr>
      <w:rPr>
        <w:b w:val="0"/>
      </w:rPr>
    </w:lvl>
    <w:lvl w:ilvl="1" w:tplc="04050017">
      <w:start w:val="1"/>
      <w:numFmt w:val="lowerLetter"/>
      <w:lvlText w:val="%2)"/>
      <w:lvlJc w:val="left"/>
      <w:pPr>
        <w:tabs>
          <w:tab w:val="num" w:pos="6827"/>
        </w:tabs>
        <w:ind w:left="6827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7547"/>
        </w:tabs>
        <w:ind w:left="7547" w:hanging="180"/>
      </w:pPr>
    </w:lvl>
    <w:lvl w:ilvl="3" w:tplc="0405000F">
      <w:start w:val="1"/>
      <w:numFmt w:val="decimal"/>
      <w:lvlText w:val="%4."/>
      <w:lvlJc w:val="left"/>
      <w:pPr>
        <w:tabs>
          <w:tab w:val="num" w:pos="8267"/>
        </w:tabs>
        <w:ind w:left="8267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8987"/>
        </w:tabs>
        <w:ind w:left="8987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9707"/>
        </w:tabs>
        <w:ind w:left="9707" w:hanging="180"/>
      </w:pPr>
    </w:lvl>
    <w:lvl w:ilvl="6" w:tplc="0405000F">
      <w:start w:val="1"/>
      <w:numFmt w:val="decimal"/>
      <w:lvlText w:val="%7."/>
      <w:lvlJc w:val="left"/>
      <w:pPr>
        <w:tabs>
          <w:tab w:val="num" w:pos="10427"/>
        </w:tabs>
        <w:ind w:left="10427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11147"/>
        </w:tabs>
        <w:ind w:left="11147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11867"/>
        </w:tabs>
        <w:ind w:left="11867" w:hanging="180"/>
      </w:pPr>
    </w:lvl>
  </w:abstractNum>
  <w:abstractNum w:abstractNumId="19">
    <w:nsid w:val="50CC7618"/>
    <w:multiLevelType w:val="hybridMultilevel"/>
    <w:tmpl w:val="E1E46E7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56A7BB9"/>
    <w:multiLevelType w:val="hybridMultilevel"/>
    <w:tmpl w:val="59F221DE"/>
    <w:lvl w:ilvl="0" w:tplc="8A988064">
      <w:start w:val="1"/>
      <w:numFmt w:val="decimal"/>
      <w:lvlText w:val="%1)"/>
      <w:lvlJc w:val="left"/>
      <w:pPr>
        <w:tabs>
          <w:tab w:val="num" w:pos="397"/>
        </w:tabs>
        <w:ind w:left="397" w:hanging="284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6E840E8"/>
    <w:multiLevelType w:val="multilevel"/>
    <w:tmpl w:val="37DAED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9625E71"/>
    <w:multiLevelType w:val="hybridMultilevel"/>
    <w:tmpl w:val="B5C6DF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9BE1313"/>
    <w:multiLevelType w:val="hybridMultilevel"/>
    <w:tmpl w:val="D0084F3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5DE4DC0"/>
    <w:multiLevelType w:val="hybridMultilevel"/>
    <w:tmpl w:val="7EF4DCAE"/>
    <w:lvl w:ilvl="0" w:tplc="9B0EEF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trike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EE2116E"/>
    <w:multiLevelType w:val="hybridMultilevel"/>
    <w:tmpl w:val="69D8DF54"/>
    <w:lvl w:ilvl="0" w:tplc="A0DE045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15B0135"/>
    <w:multiLevelType w:val="hybridMultilevel"/>
    <w:tmpl w:val="FBDCCC62"/>
    <w:lvl w:ilvl="0" w:tplc="79D41C2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37F2BCE"/>
    <w:multiLevelType w:val="multilevel"/>
    <w:tmpl w:val="CFDCCE26"/>
    <w:lvl w:ilvl="0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8">
    <w:nsid w:val="781501D3"/>
    <w:multiLevelType w:val="hybridMultilevel"/>
    <w:tmpl w:val="293A0A1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BA82788"/>
    <w:multiLevelType w:val="hybridMultilevel"/>
    <w:tmpl w:val="97C4DFDE"/>
    <w:lvl w:ilvl="0" w:tplc="9322152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BA95E2C"/>
    <w:multiLevelType w:val="hybridMultilevel"/>
    <w:tmpl w:val="929CE00C"/>
    <w:lvl w:ilvl="0" w:tplc="DBAE62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14"/>
  </w:num>
  <w:num w:numId="3">
    <w:abstractNumId w:val="12"/>
  </w:num>
  <w:num w:numId="4">
    <w:abstractNumId w:val="30"/>
  </w:num>
  <w:num w:numId="5">
    <w:abstractNumId w:val="24"/>
  </w:num>
  <w:num w:numId="6">
    <w:abstractNumId w:val="25"/>
  </w:num>
  <w:num w:numId="7">
    <w:abstractNumId w:val="10"/>
  </w:num>
  <w:num w:numId="8">
    <w:abstractNumId w:val="7"/>
  </w:num>
  <w:num w:numId="9">
    <w:abstractNumId w:val="3"/>
  </w:num>
  <w:num w:numId="10">
    <w:abstractNumId w:val="2"/>
  </w:num>
  <w:num w:numId="11">
    <w:abstractNumId w:val="16"/>
  </w:num>
  <w:num w:numId="12">
    <w:abstractNumId w:val="19"/>
  </w:num>
  <w:num w:numId="13">
    <w:abstractNumId w:val="4"/>
  </w:num>
  <w:num w:numId="14">
    <w:abstractNumId w:val="28"/>
  </w:num>
  <w:num w:numId="15">
    <w:abstractNumId w:val="0"/>
  </w:num>
  <w:num w:numId="16">
    <w:abstractNumId w:val="9"/>
  </w:num>
  <w:num w:numId="17">
    <w:abstractNumId w:val="13"/>
  </w:num>
  <w:num w:numId="18">
    <w:abstractNumId w:val="8"/>
  </w:num>
  <w:num w:numId="19">
    <w:abstractNumId w:val="27"/>
  </w:num>
  <w:num w:numId="20">
    <w:abstractNumId w:val="17"/>
  </w:num>
  <w:num w:numId="21">
    <w:abstractNumId w:val="21"/>
  </w:num>
  <w:num w:numId="22">
    <w:abstractNumId w:val="5"/>
  </w:num>
  <w:num w:numId="23">
    <w:abstractNumId w:val="29"/>
  </w:num>
  <w:num w:numId="24">
    <w:abstractNumId w:val="23"/>
  </w:num>
  <w:num w:numId="25">
    <w:abstractNumId w:val="20"/>
  </w:num>
  <w:num w:numId="26">
    <w:abstractNumId w:val="26"/>
  </w:num>
  <w:num w:numId="27">
    <w:abstractNumId w:val="15"/>
  </w:num>
  <w:num w:numId="28">
    <w:abstractNumId w:val="22"/>
  </w:num>
  <w:num w:numId="29">
    <w:abstractNumId w:val="1"/>
  </w:num>
  <w:num w:numId="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6"/>
  </w:num>
</w:numbering>
</file>

<file path=word/recipientData.xml><?xml version="1.0" encoding="utf-8"?>
<wne:recipi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ne:recipientData>
    <wne:active wne:val="1"/>
    <wne:hash wne:val="272105580"/>
  </wne:recipientData>
  <wne:recipientData>
    <wne:active wne:val="1"/>
    <wne:hash wne:val="-445571007"/>
  </wne:recipientData>
  <wne:recipientData>
    <wne:active wne:val="1"/>
    <wne:hash wne:val="-2017896580"/>
  </wne:recipientData>
  <wne:recipientData>
    <wne:active wne:val="1"/>
    <wne:hash wne:val="-468563524"/>
  </wne:recipientData>
  <wne:recipientData>
    <wne:active wne:val="1"/>
    <wne:hash wne:val="2034233469"/>
  </wne:recipientData>
  <wne:recipientData>
    <wne:active wne:val="1"/>
    <wne:hash wne:val="1739283812"/>
  </wne:recipientData>
  <wne:recipientData>
    <wne:active wne:val="1"/>
    <wne:hash wne:val="-1679127288"/>
  </wne:recipientData>
  <wne:recipientData>
    <wne:active wne:val="1"/>
    <wne:hash wne:val="-1104427864"/>
  </wne:recipientData>
  <wne:recipientData>
    <wne:active wne:val="1"/>
    <wne:hash wne:val="255178140"/>
  </wne:recipientData>
  <wne:recipientData>
    <wne:active wne:val="1"/>
    <wne:hash wne:val="-962748688"/>
  </wne:recipientData>
  <wne:recipientData>
    <wne:active wne:val="1"/>
    <wne:hash wne:val="-1800931529"/>
  </wne:recipientData>
  <wne:recipientData>
    <wne:active wne:val="1"/>
    <wne:hash wne:val="260508994"/>
  </wne:recipientData>
  <wne:recipientData>
    <wne:active wne:val="1"/>
    <wne:hash wne:val="620370785"/>
  </wne:recipientData>
  <wne:recipientData>
    <wne:active wne:val="1"/>
    <wne:hash wne:val="-1912444833"/>
  </wne:recipientData>
  <wne:recipientData>
    <wne:active wne:val="1"/>
    <wne:hash wne:val="-1256037721"/>
  </wne:recipientData>
  <wne:recipientData>
    <wne:active wne:val="1"/>
    <wne:hash wne:val="1595846094"/>
  </wne:recipientData>
  <wne:recipientData>
    <wne:active wne:val="1"/>
    <wne:hash wne:val="752433748"/>
  </wne:recipientData>
  <wne:recipientData>
    <wne:active wne:val="1"/>
    <wne:hash wne:val="-1579698908"/>
  </wne:recipientData>
  <wne:recipientData>
    <wne:active wne:val="1"/>
    <wne:hash wne:val="1110698333"/>
  </wne:recipientData>
  <wne:recipientData>
    <wne:active wne:val="1"/>
    <wne:hash wne:val="-1610180287"/>
  </wne:recipientData>
  <wne:recipientData>
    <wne:active wne:val="1"/>
    <wne:hash wne:val="-1018086798"/>
  </wne:recipientData>
  <wne:recipientData>
    <wne:active wne:val="1"/>
    <wne:hash wne:val="1372369014"/>
  </wne:recipientData>
  <wne:recipientData>
    <wne:active wne:val="1"/>
    <wne:hash wne:val="1161670243"/>
  </wne:recipientData>
  <wne:recipientData>
    <wne:active wne:val="1"/>
    <wne:hash wne:val="-61681075"/>
  </wne:recipientData>
  <wne:recipientData>
    <wne:active wne:val="1"/>
    <wne:hash wne:val="-527478356"/>
  </wne:recipientData>
  <wne:recipientData>
    <wne:active wne:val="1"/>
    <wne:hash wne:val="-802625838"/>
  </wne:recipientData>
  <wne:recipientData>
    <wne:active wne:val="1"/>
    <wne:hash wne:val="1317074298"/>
  </wne:recipientData>
  <wne:recipientData>
    <wne:active wne:val="1"/>
    <wne:hash wne:val="-1928335749"/>
  </wne:recipientData>
  <wne:recipientData>
    <wne:active wne:val="1"/>
    <wne:hash wne:val="-1586806578"/>
  </wne:recipientData>
  <wne:recipientData>
    <wne:active wne:val="1"/>
    <wne:hash wne:val="-536874653"/>
  </wne:recipientData>
  <wne:recipientData>
    <wne:active wne:val="1"/>
    <wne:hash wne:val="-384691606"/>
  </wne:recipientData>
  <wne:recipientData>
    <wne:active wne:val="1"/>
    <wne:hash wne:val="1073664768"/>
  </wne:recipientData>
  <wne:recipientData>
    <wne:active wne:val="1"/>
    <wne:hash wne:val="671334449"/>
  </wne:recipientData>
  <wne:recipientData>
    <wne:active wne:val="1"/>
    <wne:hash wne:val="138646742"/>
  </wne:recipientData>
  <wne:recipientData>
    <wne:active wne:val="1"/>
    <wne:hash wne:val="-536829294"/>
  </wne:recipientData>
  <wne:recipientData>
    <wne:active wne:val="1"/>
    <wne:hash wne:val="-1885993995"/>
  </wne:recipientData>
  <wne:recipientData>
    <wne:active wne:val="1"/>
    <wne:hash wne:val="-1677388177"/>
  </wne:recipientData>
  <wne:recipientData>
    <wne:active wne:val="1"/>
    <wne:hash wne:val="-554278904"/>
  </wne:recipientData>
  <wne:recipientData>
    <wne:active wne:val="1"/>
    <wne:hash wne:val="-1402717087"/>
  </wne:recipientData>
  <wne:recipientData>
    <wne:active wne:val="1"/>
    <wne:hash wne:val="-806247000"/>
  </wne:recipientData>
  <wne:recipientData>
    <wne:active wne:val="1"/>
    <wne:hash wne:val="1298746777"/>
  </wne:recipientData>
  <wne:recipientData>
    <wne:active wne:val="1"/>
    <wne:hash wne:val="-579965085"/>
  </wne:recipientData>
  <wne:recipientData>
    <wne:active wne:val="1"/>
    <wne:hash wne:val="951810339"/>
  </wne:recipientData>
  <wne:recipientData>
    <wne:active wne:val="1"/>
    <wne:hash wne:val="1276672545"/>
  </wne:recipientData>
  <wne:recipientData>
    <wne:active wne:val="1"/>
    <wne:hash wne:val="170432407"/>
  </wne:recipientData>
  <wne:recipientData>
    <wne:active wne:val="1"/>
    <wne:hash wne:val="-615272940"/>
  </wne:recipientData>
  <wne:recipientData>
    <wne:active wne:val="1"/>
    <wne:hash wne:val="-1301139208"/>
  </wne:recipientData>
  <wne:recipientData>
    <wne:active wne:val="1"/>
    <wne:hash wne:val="249068890"/>
  </wne:recipientData>
  <wne:recipientData>
    <wne:active wne:val="1"/>
    <wne:hash wne:val="-454303279"/>
  </wne:recipientData>
  <wne:recipientData>
    <wne:active wne:val="1"/>
    <wne:hash wne:val="1698641101"/>
  </wne:recipientData>
  <wne:recipientData>
    <wne:active wne:val="1"/>
    <wne:hash wne:val="1026686803"/>
  </wne:recipientData>
  <wne:recipientData>
    <wne:active wne:val="1"/>
    <wne:hash wne:val="-514947707"/>
  </wne:recipientData>
  <wne:recipientData>
    <wne:active wne:val="1"/>
    <wne:hash wne:val="1987818370"/>
  </wne:recipientData>
  <wne:recipientData>
    <wne:active wne:val="1"/>
    <wne:hash wne:val="-1285325910"/>
  </wne:recipientData>
  <wne:recipientData>
    <wne:active wne:val="1"/>
    <wne:hash wne:val="1627298755"/>
  </wne:recipientData>
  <wne:recipientData>
    <wne:active wne:val="1"/>
    <wne:hash wne:val="-1666733968"/>
  </wne:recipientData>
  <wne:recipientData>
    <wne:active wne:val="1"/>
    <wne:hash wne:val="-1071693681"/>
  </wne:recipientData>
  <wne:recipientData>
    <wne:active wne:val="1"/>
    <wne:hash wne:val="984825440"/>
  </wne:recipientData>
  <wne:recipientData>
    <wne:active wne:val="1"/>
    <wne:hash wne:val="878152708"/>
  </wne:recipientData>
  <wne:recipientData>
    <wne:active wne:val="1"/>
    <wne:hash wne:val="-1079620709"/>
  </wne:recipientData>
  <wne:recipientData>
    <wne:active wne:val="1"/>
    <wne:hash wne:val="-1658210412"/>
  </wne:recipientData>
  <wne:recipientData>
    <wne:active wne:val="1"/>
    <wne:hash wne:val="1059733287"/>
  </wne:recipientData>
  <wne:recipientData>
    <wne:active wne:val="1"/>
    <wne:hash wne:val="1001390778"/>
  </wne:recipientData>
  <wne:recipientData>
    <wne:active wne:val="1"/>
    <wne:hash wne:val="821687168"/>
  </wne:recipientData>
  <wne:recipientData>
    <wne:active wne:val="1"/>
    <wne:hash wne:val="-688305630"/>
  </wne:recipientData>
  <wne:recipientData>
    <wne:active wne:val="1"/>
    <wne:hash wne:val="-977149802"/>
  </wne:recipientData>
  <wne:recipientData>
    <wne:active wne:val="1"/>
    <wne:hash wne:val="1772401100"/>
  </wne:recipientData>
  <wne:recipientData>
    <wne:active wne:val="1"/>
    <wne:hash wne:val="-91076494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connectString w:val="Provider=Microsoft.Jet.OLEDB.4.0;Password=&quot;&quot;;User ID=Admin;Data Source=J:\GRANTOVÝ FOND\2012\G5rozpis_2012.XLS;Mode=Read;Extended Properties=&quot;HDR=YES;IMEX=1;&quot;;Jet OLEDB:System database=&quot;&quot;;Jet OLEDB:Registry Path=&quot;&quot;;Jet OLEDB:Database Password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"/>
    <w:query w:val="SELECT * FROM `'Gordic Reporter$'` "/>
    <w:activeRecord w:val="54"/>
    <w:odso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type w:val="dbColumn"/>
        <w:name w:val="funkce"/>
        <w:mappedName w:val="Funkce"/>
        <w:column w:val="2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type w:val="dbColumn"/>
        <w:name w:val="Město"/>
        <w:mappedName w:val="Město"/>
        <w:column w:val="6"/>
        <w:lid w:val="cs-CZ"/>
      </w:fieldMapData>
      <w:fieldMapData>
        <w:column w:val="0"/>
        <w:lid w:val="cs-CZ"/>
      </w:fieldMapData>
      <w:fieldMapData>
        <w:type w:val="dbColumn"/>
        <w:name w:val="Psč"/>
        <w:mappedName w:val="PSČ"/>
        <w:column w:val="7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type w:val="dbColumn"/>
        <w:name w:val="mail"/>
        <w:mappedName w:val="E-mailová adresa"/>
        <w:column w:val="22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recipientData r:id="rId1"/>
    </w:odso>
  </w:mailMerge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AB5"/>
    <w:rsid w:val="000009C2"/>
    <w:rsid w:val="00003F15"/>
    <w:rsid w:val="0000580C"/>
    <w:rsid w:val="00006F87"/>
    <w:rsid w:val="00010B4A"/>
    <w:rsid w:val="00014571"/>
    <w:rsid w:val="00015953"/>
    <w:rsid w:val="000239BE"/>
    <w:rsid w:val="00025BBC"/>
    <w:rsid w:val="00030F93"/>
    <w:rsid w:val="000325A0"/>
    <w:rsid w:val="00033897"/>
    <w:rsid w:val="000362BE"/>
    <w:rsid w:val="000419A3"/>
    <w:rsid w:val="00042D5B"/>
    <w:rsid w:val="00045141"/>
    <w:rsid w:val="00045A3E"/>
    <w:rsid w:val="000519A1"/>
    <w:rsid w:val="00054F7A"/>
    <w:rsid w:val="000608FA"/>
    <w:rsid w:val="00060DA5"/>
    <w:rsid w:val="00060E3C"/>
    <w:rsid w:val="00067DDD"/>
    <w:rsid w:val="00071834"/>
    <w:rsid w:val="00072B46"/>
    <w:rsid w:val="00072E3B"/>
    <w:rsid w:val="0007420F"/>
    <w:rsid w:val="00074DAE"/>
    <w:rsid w:val="00074FF6"/>
    <w:rsid w:val="00075834"/>
    <w:rsid w:val="00080083"/>
    <w:rsid w:val="00083FA4"/>
    <w:rsid w:val="000842BA"/>
    <w:rsid w:val="0008504E"/>
    <w:rsid w:val="0008560A"/>
    <w:rsid w:val="000915E8"/>
    <w:rsid w:val="00092142"/>
    <w:rsid w:val="0009772E"/>
    <w:rsid w:val="000A5220"/>
    <w:rsid w:val="000A5FA2"/>
    <w:rsid w:val="000B70F7"/>
    <w:rsid w:val="000D0789"/>
    <w:rsid w:val="000D32F8"/>
    <w:rsid w:val="000D58FC"/>
    <w:rsid w:val="000E47E5"/>
    <w:rsid w:val="000E6137"/>
    <w:rsid w:val="000E7D99"/>
    <w:rsid w:val="000F1959"/>
    <w:rsid w:val="00101E32"/>
    <w:rsid w:val="0010223F"/>
    <w:rsid w:val="00104A46"/>
    <w:rsid w:val="00105733"/>
    <w:rsid w:val="00107B87"/>
    <w:rsid w:val="00111A59"/>
    <w:rsid w:val="00112FAE"/>
    <w:rsid w:val="00114596"/>
    <w:rsid w:val="00116494"/>
    <w:rsid w:val="001170D5"/>
    <w:rsid w:val="001208B4"/>
    <w:rsid w:val="00120B53"/>
    <w:rsid w:val="00120BC2"/>
    <w:rsid w:val="001256DD"/>
    <w:rsid w:val="00125788"/>
    <w:rsid w:val="001258E0"/>
    <w:rsid w:val="0012666C"/>
    <w:rsid w:val="00134BA4"/>
    <w:rsid w:val="00136829"/>
    <w:rsid w:val="001403E4"/>
    <w:rsid w:val="00157CC3"/>
    <w:rsid w:val="00162D22"/>
    <w:rsid w:val="00167831"/>
    <w:rsid w:val="0017388F"/>
    <w:rsid w:val="001763DF"/>
    <w:rsid w:val="0018329C"/>
    <w:rsid w:val="00196876"/>
    <w:rsid w:val="0019719A"/>
    <w:rsid w:val="001A016C"/>
    <w:rsid w:val="001A2BAE"/>
    <w:rsid w:val="001A4705"/>
    <w:rsid w:val="001A74B0"/>
    <w:rsid w:val="001B2A8D"/>
    <w:rsid w:val="001C059D"/>
    <w:rsid w:val="001E106C"/>
    <w:rsid w:val="001F049C"/>
    <w:rsid w:val="001F35AB"/>
    <w:rsid w:val="001F6244"/>
    <w:rsid w:val="002001C4"/>
    <w:rsid w:val="002008E2"/>
    <w:rsid w:val="00201799"/>
    <w:rsid w:val="002061CB"/>
    <w:rsid w:val="00211D30"/>
    <w:rsid w:val="00214E7A"/>
    <w:rsid w:val="00223D84"/>
    <w:rsid w:val="00231C40"/>
    <w:rsid w:val="00241393"/>
    <w:rsid w:val="00253601"/>
    <w:rsid w:val="002649D9"/>
    <w:rsid w:val="00274097"/>
    <w:rsid w:val="00274615"/>
    <w:rsid w:val="00276E48"/>
    <w:rsid w:val="00277459"/>
    <w:rsid w:val="00277C30"/>
    <w:rsid w:val="00280E3C"/>
    <w:rsid w:val="002944C1"/>
    <w:rsid w:val="002947D1"/>
    <w:rsid w:val="002A1F30"/>
    <w:rsid w:val="002A27AE"/>
    <w:rsid w:val="002A6D7A"/>
    <w:rsid w:val="002A7185"/>
    <w:rsid w:val="002B121E"/>
    <w:rsid w:val="002B2D56"/>
    <w:rsid w:val="002B772F"/>
    <w:rsid w:val="002C3CD0"/>
    <w:rsid w:val="002C7E69"/>
    <w:rsid w:val="002D212B"/>
    <w:rsid w:val="002D4B70"/>
    <w:rsid w:val="002D58EC"/>
    <w:rsid w:val="002D6EE2"/>
    <w:rsid w:val="002E6617"/>
    <w:rsid w:val="002F001E"/>
    <w:rsid w:val="002F150C"/>
    <w:rsid w:val="002F1DC6"/>
    <w:rsid w:val="002F7FE8"/>
    <w:rsid w:val="0030050C"/>
    <w:rsid w:val="00305294"/>
    <w:rsid w:val="003065C1"/>
    <w:rsid w:val="00306646"/>
    <w:rsid w:val="003068DA"/>
    <w:rsid w:val="00307DFF"/>
    <w:rsid w:val="003125DD"/>
    <w:rsid w:val="00317516"/>
    <w:rsid w:val="00324063"/>
    <w:rsid w:val="003268FA"/>
    <w:rsid w:val="00327EED"/>
    <w:rsid w:val="00331A94"/>
    <w:rsid w:val="00334B4C"/>
    <w:rsid w:val="00341A5A"/>
    <w:rsid w:val="003446DD"/>
    <w:rsid w:val="00344B6B"/>
    <w:rsid w:val="00345C35"/>
    <w:rsid w:val="00351FEC"/>
    <w:rsid w:val="0035384C"/>
    <w:rsid w:val="00356D73"/>
    <w:rsid w:val="003572B2"/>
    <w:rsid w:val="00367175"/>
    <w:rsid w:val="00374296"/>
    <w:rsid w:val="00381A0B"/>
    <w:rsid w:val="003865FC"/>
    <w:rsid w:val="0039288F"/>
    <w:rsid w:val="00393B1A"/>
    <w:rsid w:val="003966D8"/>
    <w:rsid w:val="003A03AD"/>
    <w:rsid w:val="003A1367"/>
    <w:rsid w:val="003A36B0"/>
    <w:rsid w:val="003A3F55"/>
    <w:rsid w:val="003A4CD1"/>
    <w:rsid w:val="003A4D58"/>
    <w:rsid w:val="003B4659"/>
    <w:rsid w:val="003B5AA5"/>
    <w:rsid w:val="003C1D99"/>
    <w:rsid w:val="003C2862"/>
    <w:rsid w:val="003C2879"/>
    <w:rsid w:val="003C5434"/>
    <w:rsid w:val="003D06A3"/>
    <w:rsid w:val="003D2180"/>
    <w:rsid w:val="003D245B"/>
    <w:rsid w:val="003D57F4"/>
    <w:rsid w:val="003E32DF"/>
    <w:rsid w:val="003E7109"/>
    <w:rsid w:val="003F5765"/>
    <w:rsid w:val="003F7C04"/>
    <w:rsid w:val="004028AD"/>
    <w:rsid w:val="0040751A"/>
    <w:rsid w:val="0041404E"/>
    <w:rsid w:val="004141F1"/>
    <w:rsid w:val="00415E14"/>
    <w:rsid w:val="00424A8F"/>
    <w:rsid w:val="00433F59"/>
    <w:rsid w:val="004371A9"/>
    <w:rsid w:val="00437425"/>
    <w:rsid w:val="0044150A"/>
    <w:rsid w:val="00443397"/>
    <w:rsid w:val="00444706"/>
    <w:rsid w:val="00445BDE"/>
    <w:rsid w:val="00450F72"/>
    <w:rsid w:val="00451AB1"/>
    <w:rsid w:val="00453311"/>
    <w:rsid w:val="00454A6C"/>
    <w:rsid w:val="00460ACA"/>
    <w:rsid w:val="004632FF"/>
    <w:rsid w:val="00464029"/>
    <w:rsid w:val="00471D2D"/>
    <w:rsid w:val="00471F15"/>
    <w:rsid w:val="0047316A"/>
    <w:rsid w:val="00473D05"/>
    <w:rsid w:val="00475B88"/>
    <w:rsid w:val="00476FC4"/>
    <w:rsid w:val="00487580"/>
    <w:rsid w:val="00487F0D"/>
    <w:rsid w:val="004A0642"/>
    <w:rsid w:val="004A3138"/>
    <w:rsid w:val="004A5422"/>
    <w:rsid w:val="004B120A"/>
    <w:rsid w:val="004B14C7"/>
    <w:rsid w:val="004B521C"/>
    <w:rsid w:val="004B63CD"/>
    <w:rsid w:val="004C0994"/>
    <w:rsid w:val="004C5581"/>
    <w:rsid w:val="004D243F"/>
    <w:rsid w:val="004D60F0"/>
    <w:rsid w:val="004D6182"/>
    <w:rsid w:val="004E1AF6"/>
    <w:rsid w:val="004E40D4"/>
    <w:rsid w:val="004F078D"/>
    <w:rsid w:val="004F1850"/>
    <w:rsid w:val="00515D57"/>
    <w:rsid w:val="00522BDE"/>
    <w:rsid w:val="00523FBD"/>
    <w:rsid w:val="0052692A"/>
    <w:rsid w:val="00536269"/>
    <w:rsid w:val="00536602"/>
    <w:rsid w:val="00545826"/>
    <w:rsid w:val="00547AA6"/>
    <w:rsid w:val="00551300"/>
    <w:rsid w:val="00556EA0"/>
    <w:rsid w:val="00562C16"/>
    <w:rsid w:val="00563A72"/>
    <w:rsid w:val="00564BAA"/>
    <w:rsid w:val="00573C2D"/>
    <w:rsid w:val="005742A1"/>
    <w:rsid w:val="00574D4F"/>
    <w:rsid w:val="00576ED3"/>
    <w:rsid w:val="00585B83"/>
    <w:rsid w:val="005874C0"/>
    <w:rsid w:val="00592373"/>
    <w:rsid w:val="00594284"/>
    <w:rsid w:val="00596D29"/>
    <w:rsid w:val="005A1C93"/>
    <w:rsid w:val="005B105E"/>
    <w:rsid w:val="005B5EFF"/>
    <w:rsid w:val="005B6D23"/>
    <w:rsid w:val="005C3AF1"/>
    <w:rsid w:val="005C4DE4"/>
    <w:rsid w:val="005C7CFE"/>
    <w:rsid w:val="005D2FC9"/>
    <w:rsid w:val="005D6433"/>
    <w:rsid w:val="005F5AAE"/>
    <w:rsid w:val="005F5D4D"/>
    <w:rsid w:val="0060301D"/>
    <w:rsid w:val="00603D96"/>
    <w:rsid w:val="00607F52"/>
    <w:rsid w:val="00611AAF"/>
    <w:rsid w:val="00613A6D"/>
    <w:rsid w:val="006146A6"/>
    <w:rsid w:val="00615496"/>
    <w:rsid w:val="00617BDF"/>
    <w:rsid w:val="00626847"/>
    <w:rsid w:val="00626BA6"/>
    <w:rsid w:val="0062796B"/>
    <w:rsid w:val="0063089B"/>
    <w:rsid w:val="006347CA"/>
    <w:rsid w:val="00640F00"/>
    <w:rsid w:val="006414C3"/>
    <w:rsid w:val="00643E2A"/>
    <w:rsid w:val="00645784"/>
    <w:rsid w:val="006472F1"/>
    <w:rsid w:val="006512D9"/>
    <w:rsid w:val="00653222"/>
    <w:rsid w:val="00661C2B"/>
    <w:rsid w:val="00663787"/>
    <w:rsid w:val="00663BE7"/>
    <w:rsid w:val="00666308"/>
    <w:rsid w:val="006713FA"/>
    <w:rsid w:val="00671BB7"/>
    <w:rsid w:val="00671D58"/>
    <w:rsid w:val="006801DA"/>
    <w:rsid w:val="00680236"/>
    <w:rsid w:val="00682F6A"/>
    <w:rsid w:val="006849E6"/>
    <w:rsid w:val="00685A6F"/>
    <w:rsid w:val="006931FD"/>
    <w:rsid w:val="006966C0"/>
    <w:rsid w:val="00697075"/>
    <w:rsid w:val="00697492"/>
    <w:rsid w:val="006976B9"/>
    <w:rsid w:val="006A38C9"/>
    <w:rsid w:val="006A62E2"/>
    <w:rsid w:val="006B5AE8"/>
    <w:rsid w:val="006B7F30"/>
    <w:rsid w:val="006C2052"/>
    <w:rsid w:val="006C2337"/>
    <w:rsid w:val="006C47C3"/>
    <w:rsid w:val="006C6976"/>
    <w:rsid w:val="006C69F3"/>
    <w:rsid w:val="006D31DA"/>
    <w:rsid w:val="006D5A75"/>
    <w:rsid w:val="006D698B"/>
    <w:rsid w:val="006E1D42"/>
    <w:rsid w:val="006F36A4"/>
    <w:rsid w:val="006F6EAB"/>
    <w:rsid w:val="006F6F9C"/>
    <w:rsid w:val="00702128"/>
    <w:rsid w:val="00702257"/>
    <w:rsid w:val="00703BAC"/>
    <w:rsid w:val="00706548"/>
    <w:rsid w:val="00712E40"/>
    <w:rsid w:val="00714FF7"/>
    <w:rsid w:val="0071765D"/>
    <w:rsid w:val="00724850"/>
    <w:rsid w:val="00733531"/>
    <w:rsid w:val="00733CC0"/>
    <w:rsid w:val="00734437"/>
    <w:rsid w:val="00740E69"/>
    <w:rsid w:val="00744C8F"/>
    <w:rsid w:val="00746CED"/>
    <w:rsid w:val="00752F4B"/>
    <w:rsid w:val="00757993"/>
    <w:rsid w:val="007637F6"/>
    <w:rsid w:val="007644AA"/>
    <w:rsid w:val="00764EBD"/>
    <w:rsid w:val="00764F0E"/>
    <w:rsid w:val="007654AC"/>
    <w:rsid w:val="0076597E"/>
    <w:rsid w:val="00767182"/>
    <w:rsid w:val="007673BD"/>
    <w:rsid w:val="00771682"/>
    <w:rsid w:val="00783017"/>
    <w:rsid w:val="0079220A"/>
    <w:rsid w:val="0079300C"/>
    <w:rsid w:val="00793582"/>
    <w:rsid w:val="00793FF6"/>
    <w:rsid w:val="00797241"/>
    <w:rsid w:val="007A1D29"/>
    <w:rsid w:val="007A21FB"/>
    <w:rsid w:val="007A2517"/>
    <w:rsid w:val="007A571B"/>
    <w:rsid w:val="007A7340"/>
    <w:rsid w:val="007B05AF"/>
    <w:rsid w:val="007B13EA"/>
    <w:rsid w:val="007D5D63"/>
    <w:rsid w:val="007E0844"/>
    <w:rsid w:val="007E680A"/>
    <w:rsid w:val="007F0936"/>
    <w:rsid w:val="007F19C6"/>
    <w:rsid w:val="007F2145"/>
    <w:rsid w:val="007F5E5C"/>
    <w:rsid w:val="008002BB"/>
    <w:rsid w:val="008026F2"/>
    <w:rsid w:val="008140EF"/>
    <w:rsid w:val="00817765"/>
    <w:rsid w:val="008211A2"/>
    <w:rsid w:val="00822949"/>
    <w:rsid w:val="0082570C"/>
    <w:rsid w:val="00825747"/>
    <w:rsid w:val="00826280"/>
    <w:rsid w:val="00827E08"/>
    <w:rsid w:val="00831153"/>
    <w:rsid w:val="00831F05"/>
    <w:rsid w:val="00832162"/>
    <w:rsid w:val="008339B2"/>
    <w:rsid w:val="00833C86"/>
    <w:rsid w:val="008379EC"/>
    <w:rsid w:val="0084058F"/>
    <w:rsid w:val="008416C7"/>
    <w:rsid w:val="008416D3"/>
    <w:rsid w:val="00845A9E"/>
    <w:rsid w:val="0084683C"/>
    <w:rsid w:val="008509A8"/>
    <w:rsid w:val="008572A9"/>
    <w:rsid w:val="00857B5A"/>
    <w:rsid w:val="00860FE1"/>
    <w:rsid w:val="00862108"/>
    <w:rsid w:val="00864E5E"/>
    <w:rsid w:val="00866C18"/>
    <w:rsid w:val="00870D3E"/>
    <w:rsid w:val="00871024"/>
    <w:rsid w:val="00871C51"/>
    <w:rsid w:val="008729AC"/>
    <w:rsid w:val="00873C1C"/>
    <w:rsid w:val="00875057"/>
    <w:rsid w:val="00882252"/>
    <w:rsid w:val="0088309F"/>
    <w:rsid w:val="00884408"/>
    <w:rsid w:val="00885D66"/>
    <w:rsid w:val="00886D9C"/>
    <w:rsid w:val="0089672E"/>
    <w:rsid w:val="008A0706"/>
    <w:rsid w:val="008A21AB"/>
    <w:rsid w:val="008A4E01"/>
    <w:rsid w:val="008A7CF0"/>
    <w:rsid w:val="008B2DE5"/>
    <w:rsid w:val="008B679B"/>
    <w:rsid w:val="008B6E3B"/>
    <w:rsid w:val="008B7459"/>
    <w:rsid w:val="008C0930"/>
    <w:rsid w:val="008C14C2"/>
    <w:rsid w:val="008C2C37"/>
    <w:rsid w:val="008C386A"/>
    <w:rsid w:val="008C5531"/>
    <w:rsid w:val="008C75DE"/>
    <w:rsid w:val="008D2EFA"/>
    <w:rsid w:val="008E2420"/>
    <w:rsid w:val="008E41EE"/>
    <w:rsid w:val="008E54A0"/>
    <w:rsid w:val="008F050D"/>
    <w:rsid w:val="008F6C4E"/>
    <w:rsid w:val="00901469"/>
    <w:rsid w:val="00901CF9"/>
    <w:rsid w:val="009072BD"/>
    <w:rsid w:val="00907486"/>
    <w:rsid w:val="0092247E"/>
    <w:rsid w:val="00926551"/>
    <w:rsid w:val="009409BB"/>
    <w:rsid w:val="00942610"/>
    <w:rsid w:val="00942D38"/>
    <w:rsid w:val="009440A2"/>
    <w:rsid w:val="009470B2"/>
    <w:rsid w:val="009504BD"/>
    <w:rsid w:val="00964D99"/>
    <w:rsid w:val="00965937"/>
    <w:rsid w:val="0098379C"/>
    <w:rsid w:val="00984009"/>
    <w:rsid w:val="0098485A"/>
    <w:rsid w:val="0098486F"/>
    <w:rsid w:val="00990418"/>
    <w:rsid w:val="009907A7"/>
    <w:rsid w:val="009A05B4"/>
    <w:rsid w:val="009A5365"/>
    <w:rsid w:val="009A68B7"/>
    <w:rsid w:val="009A6DE3"/>
    <w:rsid w:val="009C0FD8"/>
    <w:rsid w:val="009C5903"/>
    <w:rsid w:val="009C6272"/>
    <w:rsid w:val="009D3006"/>
    <w:rsid w:val="009D4FBB"/>
    <w:rsid w:val="009D5104"/>
    <w:rsid w:val="009D61A9"/>
    <w:rsid w:val="009E159A"/>
    <w:rsid w:val="009E51CA"/>
    <w:rsid w:val="009E5586"/>
    <w:rsid w:val="009F2CAA"/>
    <w:rsid w:val="009F6B9E"/>
    <w:rsid w:val="009F7157"/>
    <w:rsid w:val="00A0294B"/>
    <w:rsid w:val="00A0325F"/>
    <w:rsid w:val="00A06ECA"/>
    <w:rsid w:val="00A12BBC"/>
    <w:rsid w:val="00A14350"/>
    <w:rsid w:val="00A14DA7"/>
    <w:rsid w:val="00A1585B"/>
    <w:rsid w:val="00A25708"/>
    <w:rsid w:val="00A27DC6"/>
    <w:rsid w:val="00A30C63"/>
    <w:rsid w:val="00A34F86"/>
    <w:rsid w:val="00A40504"/>
    <w:rsid w:val="00A47909"/>
    <w:rsid w:val="00A716F8"/>
    <w:rsid w:val="00A74F17"/>
    <w:rsid w:val="00A77982"/>
    <w:rsid w:val="00A81443"/>
    <w:rsid w:val="00A8321A"/>
    <w:rsid w:val="00A834C4"/>
    <w:rsid w:val="00A8632B"/>
    <w:rsid w:val="00A86D5F"/>
    <w:rsid w:val="00A910E0"/>
    <w:rsid w:val="00A92CA3"/>
    <w:rsid w:val="00A92D79"/>
    <w:rsid w:val="00A97C89"/>
    <w:rsid w:val="00AA5FB9"/>
    <w:rsid w:val="00AC2E3A"/>
    <w:rsid w:val="00AC4771"/>
    <w:rsid w:val="00AC63D6"/>
    <w:rsid w:val="00AC7157"/>
    <w:rsid w:val="00AC7768"/>
    <w:rsid w:val="00AD1BEF"/>
    <w:rsid w:val="00AD23F4"/>
    <w:rsid w:val="00AD3274"/>
    <w:rsid w:val="00AD7BFB"/>
    <w:rsid w:val="00AE60B0"/>
    <w:rsid w:val="00AE62E5"/>
    <w:rsid w:val="00B0372E"/>
    <w:rsid w:val="00B03AAB"/>
    <w:rsid w:val="00B10A81"/>
    <w:rsid w:val="00B12215"/>
    <w:rsid w:val="00B13F02"/>
    <w:rsid w:val="00B166A5"/>
    <w:rsid w:val="00B30379"/>
    <w:rsid w:val="00B30E71"/>
    <w:rsid w:val="00B500E4"/>
    <w:rsid w:val="00B504AF"/>
    <w:rsid w:val="00B535F8"/>
    <w:rsid w:val="00B6115D"/>
    <w:rsid w:val="00B63888"/>
    <w:rsid w:val="00B64693"/>
    <w:rsid w:val="00B6563F"/>
    <w:rsid w:val="00B66905"/>
    <w:rsid w:val="00B671AA"/>
    <w:rsid w:val="00B67995"/>
    <w:rsid w:val="00B700F2"/>
    <w:rsid w:val="00B71DDB"/>
    <w:rsid w:val="00B73197"/>
    <w:rsid w:val="00B76DE3"/>
    <w:rsid w:val="00B800AC"/>
    <w:rsid w:val="00B84726"/>
    <w:rsid w:val="00B8489D"/>
    <w:rsid w:val="00B86817"/>
    <w:rsid w:val="00B86BD1"/>
    <w:rsid w:val="00B90857"/>
    <w:rsid w:val="00B94797"/>
    <w:rsid w:val="00BA051B"/>
    <w:rsid w:val="00BA67D9"/>
    <w:rsid w:val="00BC2760"/>
    <w:rsid w:val="00BD0CEF"/>
    <w:rsid w:val="00BD1DFB"/>
    <w:rsid w:val="00BD205D"/>
    <w:rsid w:val="00BD3344"/>
    <w:rsid w:val="00BD3D1E"/>
    <w:rsid w:val="00BD4D77"/>
    <w:rsid w:val="00BE0A6D"/>
    <w:rsid w:val="00BE212D"/>
    <w:rsid w:val="00BE290C"/>
    <w:rsid w:val="00BE5059"/>
    <w:rsid w:val="00BE591B"/>
    <w:rsid w:val="00BF30E9"/>
    <w:rsid w:val="00C22A5C"/>
    <w:rsid w:val="00C269D9"/>
    <w:rsid w:val="00C348F2"/>
    <w:rsid w:val="00C349F1"/>
    <w:rsid w:val="00C360F8"/>
    <w:rsid w:val="00C4347C"/>
    <w:rsid w:val="00C50EE5"/>
    <w:rsid w:val="00C512C4"/>
    <w:rsid w:val="00C53E1F"/>
    <w:rsid w:val="00C57665"/>
    <w:rsid w:val="00C57E6A"/>
    <w:rsid w:val="00C6155B"/>
    <w:rsid w:val="00C6265F"/>
    <w:rsid w:val="00C6656E"/>
    <w:rsid w:val="00C70FEA"/>
    <w:rsid w:val="00C7517A"/>
    <w:rsid w:val="00C753DE"/>
    <w:rsid w:val="00C77722"/>
    <w:rsid w:val="00C80248"/>
    <w:rsid w:val="00C802AC"/>
    <w:rsid w:val="00C80344"/>
    <w:rsid w:val="00C82838"/>
    <w:rsid w:val="00C82F04"/>
    <w:rsid w:val="00C83FC9"/>
    <w:rsid w:val="00C84BD0"/>
    <w:rsid w:val="00C938E1"/>
    <w:rsid w:val="00C97D73"/>
    <w:rsid w:val="00CA10A3"/>
    <w:rsid w:val="00CA1AA0"/>
    <w:rsid w:val="00CA1B59"/>
    <w:rsid w:val="00CA295F"/>
    <w:rsid w:val="00CA3D72"/>
    <w:rsid w:val="00CA5896"/>
    <w:rsid w:val="00CA6C0C"/>
    <w:rsid w:val="00CA765D"/>
    <w:rsid w:val="00CA7AE6"/>
    <w:rsid w:val="00CB143C"/>
    <w:rsid w:val="00CB1659"/>
    <w:rsid w:val="00CC7C6D"/>
    <w:rsid w:val="00CD50D6"/>
    <w:rsid w:val="00CD6493"/>
    <w:rsid w:val="00CD6C48"/>
    <w:rsid w:val="00CE0C50"/>
    <w:rsid w:val="00CE2E14"/>
    <w:rsid w:val="00CF49A3"/>
    <w:rsid w:val="00CF58B3"/>
    <w:rsid w:val="00D0162F"/>
    <w:rsid w:val="00D035FD"/>
    <w:rsid w:val="00D06AB5"/>
    <w:rsid w:val="00D07B1A"/>
    <w:rsid w:val="00D11002"/>
    <w:rsid w:val="00D12EB4"/>
    <w:rsid w:val="00D13274"/>
    <w:rsid w:val="00D2072A"/>
    <w:rsid w:val="00D2313E"/>
    <w:rsid w:val="00D27788"/>
    <w:rsid w:val="00D303EE"/>
    <w:rsid w:val="00D33D66"/>
    <w:rsid w:val="00D35254"/>
    <w:rsid w:val="00D42F62"/>
    <w:rsid w:val="00D43374"/>
    <w:rsid w:val="00D46644"/>
    <w:rsid w:val="00D53725"/>
    <w:rsid w:val="00D5553C"/>
    <w:rsid w:val="00D56A70"/>
    <w:rsid w:val="00D576DE"/>
    <w:rsid w:val="00D61BAE"/>
    <w:rsid w:val="00D627DE"/>
    <w:rsid w:val="00D63989"/>
    <w:rsid w:val="00D654E4"/>
    <w:rsid w:val="00D66702"/>
    <w:rsid w:val="00D66C7D"/>
    <w:rsid w:val="00D77175"/>
    <w:rsid w:val="00D814EB"/>
    <w:rsid w:val="00D8285C"/>
    <w:rsid w:val="00D82FBC"/>
    <w:rsid w:val="00D845A6"/>
    <w:rsid w:val="00D877F0"/>
    <w:rsid w:val="00D91FDA"/>
    <w:rsid w:val="00D9793F"/>
    <w:rsid w:val="00DB12DA"/>
    <w:rsid w:val="00DB2407"/>
    <w:rsid w:val="00DB2AF3"/>
    <w:rsid w:val="00DB4482"/>
    <w:rsid w:val="00DC1BF1"/>
    <w:rsid w:val="00DC48FF"/>
    <w:rsid w:val="00DD2AC2"/>
    <w:rsid w:val="00DD598E"/>
    <w:rsid w:val="00DD749B"/>
    <w:rsid w:val="00DE1257"/>
    <w:rsid w:val="00DE1865"/>
    <w:rsid w:val="00DE3960"/>
    <w:rsid w:val="00DE7E83"/>
    <w:rsid w:val="00DF2F3A"/>
    <w:rsid w:val="00DF5376"/>
    <w:rsid w:val="00E0166E"/>
    <w:rsid w:val="00E04A4A"/>
    <w:rsid w:val="00E05DBD"/>
    <w:rsid w:val="00E06E2E"/>
    <w:rsid w:val="00E071FB"/>
    <w:rsid w:val="00E109C7"/>
    <w:rsid w:val="00E10D2B"/>
    <w:rsid w:val="00E11C6C"/>
    <w:rsid w:val="00E176D0"/>
    <w:rsid w:val="00E24812"/>
    <w:rsid w:val="00E32029"/>
    <w:rsid w:val="00E4429E"/>
    <w:rsid w:val="00E44F06"/>
    <w:rsid w:val="00E5281D"/>
    <w:rsid w:val="00E52FA2"/>
    <w:rsid w:val="00E53C7E"/>
    <w:rsid w:val="00E550D8"/>
    <w:rsid w:val="00E56AC3"/>
    <w:rsid w:val="00E5778A"/>
    <w:rsid w:val="00E65B05"/>
    <w:rsid w:val="00E669BB"/>
    <w:rsid w:val="00E66E94"/>
    <w:rsid w:val="00E70C63"/>
    <w:rsid w:val="00E775CC"/>
    <w:rsid w:val="00E8672F"/>
    <w:rsid w:val="00E87E2E"/>
    <w:rsid w:val="00E87FF3"/>
    <w:rsid w:val="00E90E66"/>
    <w:rsid w:val="00E90FE5"/>
    <w:rsid w:val="00E943ED"/>
    <w:rsid w:val="00E95FDF"/>
    <w:rsid w:val="00EA2A97"/>
    <w:rsid w:val="00EA4CE0"/>
    <w:rsid w:val="00EB3024"/>
    <w:rsid w:val="00EB723C"/>
    <w:rsid w:val="00EC2E67"/>
    <w:rsid w:val="00EC3B39"/>
    <w:rsid w:val="00EC4F54"/>
    <w:rsid w:val="00EC5362"/>
    <w:rsid w:val="00EC7B3C"/>
    <w:rsid w:val="00ED5375"/>
    <w:rsid w:val="00EE7F1D"/>
    <w:rsid w:val="00EF29CD"/>
    <w:rsid w:val="00EF741C"/>
    <w:rsid w:val="00F06CD7"/>
    <w:rsid w:val="00F07D29"/>
    <w:rsid w:val="00F13B63"/>
    <w:rsid w:val="00F2083E"/>
    <w:rsid w:val="00F27AEB"/>
    <w:rsid w:val="00F30239"/>
    <w:rsid w:val="00F31F3B"/>
    <w:rsid w:val="00F3224A"/>
    <w:rsid w:val="00F45134"/>
    <w:rsid w:val="00F46E62"/>
    <w:rsid w:val="00F479DD"/>
    <w:rsid w:val="00F52D66"/>
    <w:rsid w:val="00F550F7"/>
    <w:rsid w:val="00F56304"/>
    <w:rsid w:val="00F602E3"/>
    <w:rsid w:val="00F60F07"/>
    <w:rsid w:val="00F61177"/>
    <w:rsid w:val="00F61A1A"/>
    <w:rsid w:val="00F65FCF"/>
    <w:rsid w:val="00F80D73"/>
    <w:rsid w:val="00F97D08"/>
    <w:rsid w:val="00FA28B3"/>
    <w:rsid w:val="00FB1C69"/>
    <w:rsid w:val="00FB1E12"/>
    <w:rsid w:val="00FB4E90"/>
    <w:rsid w:val="00FC1C6A"/>
    <w:rsid w:val="00FD7154"/>
    <w:rsid w:val="00FE69FE"/>
    <w:rsid w:val="00FE6F64"/>
    <w:rsid w:val="00FE6F9B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2F6A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682F6A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682F6A"/>
    <w:pPr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rsid w:val="001256D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256DD"/>
  </w:style>
  <w:style w:type="paragraph" w:styleId="Textbubliny">
    <w:name w:val="Balloon Text"/>
    <w:basedOn w:val="Normln"/>
    <w:semiHidden/>
    <w:rsid w:val="004B14C7"/>
    <w:rPr>
      <w:rFonts w:ascii="Tahoma" w:hAnsi="Tahoma" w:cs="Tahoma"/>
      <w:sz w:val="16"/>
      <w:szCs w:val="16"/>
    </w:rPr>
  </w:style>
  <w:style w:type="paragraph" w:styleId="Nzev">
    <w:name w:val="Title"/>
    <w:basedOn w:val="Normln"/>
    <w:qFormat/>
    <w:rsid w:val="00E943ED"/>
    <w:pPr>
      <w:jc w:val="center"/>
    </w:pPr>
    <w:rPr>
      <w:b/>
      <w:bCs/>
    </w:rPr>
  </w:style>
  <w:style w:type="paragraph" w:styleId="Rozloendokumentu">
    <w:name w:val="Document Map"/>
    <w:basedOn w:val="Normln"/>
    <w:semiHidden/>
    <w:rsid w:val="005F5AAE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textovodkaz">
    <w:name w:val="Hyperlink"/>
    <w:basedOn w:val="Standardnpsmoodstavce"/>
    <w:rsid w:val="00EC5362"/>
    <w:rPr>
      <w:rFonts w:cs="Times New Roman"/>
      <w:color w:val="0000FF"/>
      <w:u w:val="single"/>
    </w:rPr>
  </w:style>
  <w:style w:type="character" w:styleId="Odkaznakoment">
    <w:name w:val="annotation reference"/>
    <w:basedOn w:val="Standardnpsmoodstavce"/>
    <w:semiHidden/>
    <w:rsid w:val="009D3006"/>
    <w:rPr>
      <w:sz w:val="16"/>
      <w:szCs w:val="16"/>
    </w:rPr>
  </w:style>
  <w:style w:type="paragraph" w:styleId="Textkomente">
    <w:name w:val="annotation text"/>
    <w:basedOn w:val="Normln"/>
    <w:semiHidden/>
    <w:rsid w:val="009D3006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9D3006"/>
    <w:rPr>
      <w:b/>
      <w:bCs/>
    </w:rPr>
  </w:style>
  <w:style w:type="paragraph" w:styleId="Zkladntext">
    <w:name w:val="Body Text"/>
    <w:basedOn w:val="Normln"/>
    <w:link w:val="ZkladntextChar"/>
    <w:rsid w:val="002A6D7A"/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2A6D7A"/>
    <w:rPr>
      <w:sz w:val="24"/>
    </w:rPr>
  </w:style>
  <w:style w:type="paragraph" w:styleId="Odstavecseseznamem">
    <w:name w:val="List Paragraph"/>
    <w:basedOn w:val="Normln"/>
    <w:uiPriority w:val="34"/>
    <w:qFormat/>
    <w:rsid w:val="005B10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2F6A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682F6A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682F6A"/>
    <w:pPr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rsid w:val="001256D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256DD"/>
  </w:style>
  <w:style w:type="paragraph" w:styleId="Textbubliny">
    <w:name w:val="Balloon Text"/>
    <w:basedOn w:val="Normln"/>
    <w:semiHidden/>
    <w:rsid w:val="004B14C7"/>
    <w:rPr>
      <w:rFonts w:ascii="Tahoma" w:hAnsi="Tahoma" w:cs="Tahoma"/>
      <w:sz w:val="16"/>
      <w:szCs w:val="16"/>
    </w:rPr>
  </w:style>
  <w:style w:type="paragraph" w:styleId="Nzev">
    <w:name w:val="Title"/>
    <w:basedOn w:val="Normln"/>
    <w:qFormat/>
    <w:rsid w:val="00E943ED"/>
    <w:pPr>
      <w:jc w:val="center"/>
    </w:pPr>
    <w:rPr>
      <w:b/>
      <w:bCs/>
    </w:rPr>
  </w:style>
  <w:style w:type="paragraph" w:styleId="Rozloendokumentu">
    <w:name w:val="Document Map"/>
    <w:basedOn w:val="Normln"/>
    <w:semiHidden/>
    <w:rsid w:val="005F5AAE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textovodkaz">
    <w:name w:val="Hyperlink"/>
    <w:basedOn w:val="Standardnpsmoodstavce"/>
    <w:rsid w:val="00EC5362"/>
    <w:rPr>
      <w:rFonts w:cs="Times New Roman"/>
      <w:color w:val="0000FF"/>
      <w:u w:val="single"/>
    </w:rPr>
  </w:style>
  <w:style w:type="character" w:styleId="Odkaznakoment">
    <w:name w:val="annotation reference"/>
    <w:basedOn w:val="Standardnpsmoodstavce"/>
    <w:semiHidden/>
    <w:rsid w:val="009D3006"/>
    <w:rPr>
      <w:sz w:val="16"/>
      <w:szCs w:val="16"/>
    </w:rPr>
  </w:style>
  <w:style w:type="paragraph" w:styleId="Textkomente">
    <w:name w:val="annotation text"/>
    <w:basedOn w:val="Normln"/>
    <w:semiHidden/>
    <w:rsid w:val="009D3006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9D3006"/>
    <w:rPr>
      <w:b/>
      <w:bCs/>
    </w:rPr>
  </w:style>
  <w:style w:type="paragraph" w:styleId="Zkladntext">
    <w:name w:val="Body Text"/>
    <w:basedOn w:val="Normln"/>
    <w:link w:val="ZkladntextChar"/>
    <w:rsid w:val="002A6D7A"/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2A6D7A"/>
    <w:rPr>
      <w:sz w:val="24"/>
    </w:rPr>
  </w:style>
  <w:style w:type="paragraph" w:styleId="Odstavecseseznamem">
    <w:name w:val="List Paragraph"/>
    <w:basedOn w:val="Normln"/>
    <w:uiPriority w:val="34"/>
    <w:qFormat/>
    <w:rsid w:val="005B10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59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recipientData" Target="recipientData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394C66-8145-496E-A390-C5E27D145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2433</Words>
  <Characters>14507</Characters>
  <Application>Microsoft Office Word</Application>
  <DocSecurity>0</DocSecurity>
  <Lines>120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p o s k y t n u t í</vt:lpstr>
    </vt:vector>
  </TitlesOfParts>
  <Company>kulb</Company>
  <LinksUpToDate>false</LinksUpToDate>
  <CharactersWithSpaces>16907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p o s k y t n u t í</dc:title>
  <dc:creator>Mizerová Dagmar</dc:creator>
  <cp:lastModifiedBy>Vesela Nada</cp:lastModifiedBy>
  <cp:revision>3</cp:revision>
  <cp:lastPrinted>2015-06-29T11:45:00Z</cp:lastPrinted>
  <dcterms:created xsi:type="dcterms:W3CDTF">2015-07-02T12:28:00Z</dcterms:created>
  <dcterms:modified xsi:type="dcterms:W3CDTF">2015-07-07T07:28:00Z</dcterms:modified>
</cp:coreProperties>
</file>