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D94" w:rsidRDefault="00C462B2" w:rsidP="00027D94">
      <w:pPr>
        <w:pStyle w:val="A2"/>
        <w:numPr>
          <w:ilvl w:val="0"/>
          <w:numId w:val="0"/>
        </w:numPr>
      </w:pPr>
      <w:bookmarkStart w:id="0" w:name="_Toc390943702"/>
      <w:bookmarkStart w:id="1" w:name="_Toc397627647"/>
      <w:bookmarkStart w:id="2" w:name="_Toc391030138"/>
      <w:r>
        <w:t>Projektová</w:t>
      </w:r>
      <w:r w:rsidR="00027D94">
        <w:t xml:space="preserve"> </w:t>
      </w:r>
      <w:proofErr w:type="spellStart"/>
      <w:r w:rsidR="00027D94">
        <w:t>fiše</w:t>
      </w:r>
      <w:bookmarkEnd w:id="0"/>
      <w:bookmarkEnd w:id="1"/>
      <w:bookmarkEnd w:id="2"/>
      <w:proofErr w:type="spellEnd"/>
      <w:r w:rsidR="00027D94">
        <w:t xml:space="preserve"> pro zařazení do zásobníku záměrů IPRÚ</w:t>
      </w:r>
      <w:r w:rsidR="002B56FD">
        <w:t xml:space="preserve"> - </w:t>
      </w:r>
      <w:proofErr w:type="spellStart"/>
      <w:r w:rsidR="002B56FD">
        <w:t>předvýzva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027D94" w:rsidTr="00027D94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027D94" w:rsidRDefault="00027D94" w:rsidP="00027D94">
            <w:pPr>
              <w:spacing w:before="60" w:after="6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INFORMACE O PROJEKTU </w:t>
            </w:r>
          </w:p>
        </w:tc>
      </w:tr>
    </w:tbl>
    <w:p w:rsidR="00027D94" w:rsidRDefault="00027D94" w:rsidP="00027D94">
      <w:pPr>
        <w:spacing w:after="0"/>
        <w:rPr>
          <w:rFonts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027D94" w:rsidTr="00027D94">
        <w:trPr>
          <w:trHeight w:val="27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027D94" w:rsidRDefault="00027D94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Název projektu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D94" w:rsidRDefault="00A45BB4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Centra odborného vzdělávání Libereckého kraje</w:t>
            </w:r>
          </w:p>
        </w:tc>
      </w:tr>
    </w:tbl>
    <w:p w:rsidR="00027D94" w:rsidRDefault="00027D94" w:rsidP="00027D94">
      <w:pPr>
        <w:spacing w:after="0"/>
        <w:jc w:val="both"/>
        <w:rPr>
          <w:rFonts w:cstheme="minorHAnsi"/>
        </w:rPr>
      </w:pPr>
    </w:p>
    <w:tbl>
      <w:tblPr>
        <w:tblStyle w:val="Mkatabulky"/>
        <w:tblW w:w="9212" w:type="dxa"/>
        <w:tblInd w:w="0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A45BB4" w:rsidTr="00A45BB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45BB4" w:rsidRDefault="00A45BB4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Název předkladatele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B4" w:rsidRDefault="00A45BB4" w:rsidP="001E2358">
            <w:pPr>
              <w:spacing w:before="20" w:after="2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Liberecký kraj</w:t>
            </w:r>
          </w:p>
        </w:tc>
      </w:tr>
      <w:tr w:rsidR="00A45BB4" w:rsidTr="00A45BB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45BB4" w:rsidRDefault="00A45BB4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Adresa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B4" w:rsidRDefault="00A45BB4" w:rsidP="001E2358">
            <w:pPr>
              <w:spacing w:before="20" w:after="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 Jezu 642/2a, 461 80 Liberec 2</w:t>
            </w:r>
          </w:p>
        </w:tc>
      </w:tr>
      <w:tr w:rsidR="00A45BB4" w:rsidTr="00A45BB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45BB4" w:rsidRDefault="00A45BB4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B4" w:rsidRDefault="00A45BB4" w:rsidP="001E2358">
            <w:pPr>
              <w:spacing w:before="20" w:after="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70891508</w:t>
            </w:r>
          </w:p>
        </w:tc>
      </w:tr>
      <w:tr w:rsidR="00A45BB4" w:rsidTr="00A45BB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45BB4" w:rsidRDefault="00A45BB4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Statutární zástupce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B4" w:rsidRDefault="00A45BB4" w:rsidP="001E2358">
            <w:pPr>
              <w:spacing w:before="20" w:after="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Martin Půta, hejtman</w:t>
            </w:r>
          </w:p>
        </w:tc>
      </w:tr>
      <w:tr w:rsidR="00A45BB4" w:rsidTr="00A45BB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45BB4" w:rsidRDefault="00A45BB4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Kontaktní osoba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B4" w:rsidRDefault="00A45BB4" w:rsidP="001E2358">
            <w:pPr>
              <w:spacing w:before="20" w:after="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Pavla Mocková</w:t>
            </w:r>
          </w:p>
        </w:tc>
      </w:tr>
      <w:tr w:rsidR="00A45BB4" w:rsidTr="00A45BB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45BB4" w:rsidRDefault="00A45BB4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B4" w:rsidRDefault="00A45BB4" w:rsidP="001E2358">
            <w:pPr>
              <w:spacing w:before="20" w:after="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485 226 665</w:t>
            </w:r>
          </w:p>
        </w:tc>
      </w:tr>
      <w:tr w:rsidR="00A45BB4" w:rsidTr="00A45BB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45BB4" w:rsidRDefault="00A45BB4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B4" w:rsidRDefault="00A45BB4" w:rsidP="001E2358">
            <w:pPr>
              <w:spacing w:before="20" w:after="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pavla.mockova@kraj-lbc.cz</w:t>
            </w:r>
          </w:p>
        </w:tc>
      </w:tr>
    </w:tbl>
    <w:p w:rsidR="00027D94" w:rsidRDefault="00027D94" w:rsidP="00027D94">
      <w:pPr>
        <w:spacing w:after="0"/>
        <w:rPr>
          <w:rFonts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027D94" w:rsidTr="00027D9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027D94" w:rsidRDefault="00027D94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Cíle projektu</w:t>
            </w:r>
          </w:p>
          <w:p w:rsidR="009A7073" w:rsidRDefault="009A7073">
            <w:pPr>
              <w:spacing w:before="20" w:after="20" w:line="240" w:lineRule="auto"/>
              <w:rPr>
                <w:b/>
              </w:rPr>
            </w:pPr>
            <w:r w:rsidRPr="009A7073">
              <w:rPr>
                <w:i/>
                <w:sz w:val="20"/>
              </w:rPr>
              <w:t>cíle musí být v souladu s příslušným operačním programem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D94" w:rsidRDefault="00A45BB4" w:rsidP="00A42739">
            <w:pPr>
              <w:spacing w:before="20" w:after="20" w:line="240" w:lineRule="auto"/>
              <w:jc w:val="both"/>
            </w:pPr>
            <w:r>
              <w:t>Cílem projektu je vytvořit centra odborného středního a vyššího odborného vzdělávání, která zvýší kvalitu vzdělávání a zlepší uplatnitelnost absolventů na trhu práce.</w:t>
            </w:r>
          </w:p>
        </w:tc>
      </w:tr>
      <w:tr w:rsidR="00027D94" w:rsidTr="00027D94">
        <w:trPr>
          <w:trHeight w:val="237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027D94" w:rsidRDefault="00027D94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Popis projektu</w:t>
            </w:r>
          </w:p>
          <w:p w:rsidR="00027D94" w:rsidRDefault="00027D94">
            <w:pPr>
              <w:spacing w:before="20" w:after="20" w:line="240" w:lineRule="auto"/>
              <w:rPr>
                <w:i/>
              </w:rPr>
            </w:pPr>
            <w:r>
              <w:rPr>
                <w:i/>
                <w:sz w:val="20"/>
              </w:rPr>
              <w:t>včetně popisu jednotlivých aktivit</w:t>
            </w:r>
            <w:r w:rsidR="00DA39E5">
              <w:rPr>
                <w:i/>
                <w:sz w:val="20"/>
              </w:rPr>
              <w:t xml:space="preserve">, </w:t>
            </w:r>
            <w:proofErr w:type="gramStart"/>
            <w:r w:rsidR="00DA39E5">
              <w:rPr>
                <w:i/>
                <w:sz w:val="20"/>
              </w:rPr>
              <w:t>jakou</w:t>
            </w:r>
            <w:proofErr w:type="gramEnd"/>
            <w:r w:rsidR="00DA39E5">
              <w:rPr>
                <w:i/>
                <w:sz w:val="20"/>
              </w:rPr>
              <w:t xml:space="preserve"> přidanou hodnotu projekt vytvoří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D94" w:rsidRPr="00A45BB4" w:rsidRDefault="00A45BB4" w:rsidP="00A42739">
            <w:pPr>
              <w:spacing w:before="20" w:after="20" w:line="240" w:lineRule="auto"/>
              <w:jc w:val="both"/>
              <w:rPr>
                <w:highlight w:val="yellow"/>
              </w:rPr>
            </w:pPr>
            <w:r w:rsidRPr="00A45BB4">
              <w:t>Modernizace vybavení dvou středních škol, vč. nezbytných stavebních úprav směřující k vytvoření páteřní sítě středních škol. Předběžně se jedná o modernizaci vybavení Střední průmyslové školy strojní a elektrotechnické a Vyšší odborné školy, Liberec, Masarykova 3, příspěvková organizace a Střední školy řemesel a služeb, Jablonec nad Nisou, Smetanova 66, příspěvková organizace (objekt v Podhorské ulici). Na základě výstupů z přípravy projektu bude rozhodnuto, zda projekt bude připravován jako jeden souhrnný, skládající se z několika částí nebo jestli bude rozdělen na více samostatných projektů.</w:t>
            </w:r>
          </w:p>
        </w:tc>
      </w:tr>
      <w:tr w:rsidR="00B641B1" w:rsidTr="00027D9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B641B1" w:rsidRDefault="00B641B1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Cílová skupina</w:t>
            </w:r>
          </w:p>
          <w:p w:rsidR="00B641B1" w:rsidRDefault="00B641B1">
            <w:pPr>
              <w:spacing w:before="20" w:after="20" w:line="240" w:lineRule="auto"/>
              <w:rPr>
                <w:b/>
              </w:rPr>
            </w:pPr>
            <w:r w:rsidRPr="00B641B1">
              <w:rPr>
                <w:i/>
                <w:sz w:val="20"/>
              </w:rPr>
              <w:t xml:space="preserve">popis cílové skupiny, její rozsah, zkušenosti </w:t>
            </w:r>
            <w:r w:rsidR="00240233">
              <w:rPr>
                <w:i/>
                <w:sz w:val="20"/>
              </w:rPr>
              <w:t xml:space="preserve">žadatele </w:t>
            </w:r>
            <w:r w:rsidRPr="00B641B1">
              <w:rPr>
                <w:i/>
                <w:sz w:val="20"/>
              </w:rPr>
              <w:t>s prací s cílovou skupinou</w:t>
            </w:r>
            <w:r w:rsidR="00DA39E5">
              <w:rPr>
                <w:i/>
                <w:sz w:val="20"/>
              </w:rPr>
              <w:t>, dopad projektu na cílovou skupinu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BB4" w:rsidRDefault="002531FC" w:rsidP="00A42739">
            <w:pPr>
              <w:pStyle w:val="Default"/>
              <w:spacing w:after="0" w:line="240" w:lineRule="auto"/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Žáci, studenti</w:t>
            </w:r>
            <w:r w:rsidRPr="00A45BB4">
              <w:rPr>
                <w:rFonts w:asciiTheme="minorHAnsi" w:hAnsiTheme="minorHAnsi" w:cs="Times New Roman"/>
              </w:rPr>
              <w:t xml:space="preserve"> </w:t>
            </w:r>
            <w:r w:rsidR="00A45BB4" w:rsidRPr="00A45BB4">
              <w:rPr>
                <w:rFonts w:asciiTheme="minorHAnsi" w:hAnsiTheme="minorHAnsi" w:cs="Times New Roman"/>
              </w:rPr>
              <w:t>a pedagogové výše uvedených škol</w:t>
            </w:r>
            <w:r>
              <w:rPr>
                <w:rFonts w:asciiTheme="minorHAnsi" w:hAnsiTheme="minorHAnsi" w:cs="Times New Roman"/>
              </w:rPr>
              <w:t>.</w:t>
            </w:r>
            <w:r w:rsidR="00372F85">
              <w:rPr>
                <w:rFonts w:asciiTheme="minorHAnsi" w:hAnsiTheme="minorHAnsi" w:cs="Times New Roman"/>
              </w:rPr>
              <w:t xml:space="preserve"> </w:t>
            </w:r>
            <w:r w:rsidR="001E3DC4">
              <w:rPr>
                <w:rFonts w:asciiTheme="minorHAnsi" w:hAnsiTheme="minorHAnsi" w:cs="Times New Roman"/>
              </w:rPr>
              <w:t>Jedná se o cca 1000 žáků a studentů a 80 pedagogů. Liberecký kraj dlouhodobě spolupracuje se školami a školskými zařízeními v různých rozvojových oblastech, kraj a zejména pak školy zapojené do projektu mají dlouhodobé zkušenosti se vzděláváním žáků středních škol a studentů vyšších odborných škol, současně však také s popularizací odborného vzdělávání žáků základních škol.</w:t>
            </w:r>
          </w:p>
          <w:p w:rsidR="00B641B1" w:rsidRPr="00A45BB4" w:rsidRDefault="001E3DC4" w:rsidP="00A42739">
            <w:pPr>
              <w:pStyle w:val="Default"/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Projekt významným způsobem zlepší možnost získávat kompetence pro profesní uplatnění absolventů škol, zajistí jim možnost vzdělávat se prostřednictvím vybavení, které odpovídá současným požadavkům.</w:t>
            </w:r>
          </w:p>
        </w:tc>
      </w:tr>
      <w:tr w:rsidR="00A45BB4" w:rsidTr="00027D9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A45BB4" w:rsidRDefault="00A45BB4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Dopady projektu</w:t>
            </w:r>
          </w:p>
          <w:p w:rsidR="00A45BB4" w:rsidRDefault="00A45BB4">
            <w:pPr>
              <w:spacing w:before="20" w:after="2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podrobný popis pozitivního dopadu projektu (významný lokální dopad; dopad do celého území IPRÚ; příp. dopad i do okolního území)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BB4" w:rsidRDefault="00A45BB4" w:rsidP="00A42739">
            <w:pPr>
              <w:spacing w:before="20" w:after="20" w:line="240" w:lineRule="auto"/>
              <w:jc w:val="both"/>
            </w:pPr>
            <w:r>
              <w:t>Projekt má s ohledem na kapacity obou středních škol dopad do celého území IPRÚ. Obě vzdělávací instituce představují klíčové školy z pohledu přípravy absolventů pro lokální trh práce a nejen pro něj. Dopady projektu tak zasahují i širší území.</w:t>
            </w:r>
          </w:p>
        </w:tc>
      </w:tr>
      <w:tr w:rsidR="00A45BB4" w:rsidTr="00027D9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A45BB4" w:rsidRDefault="00A45BB4" w:rsidP="0035333C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 xml:space="preserve">Specifické údaje -  jen pro projekty z oblasti </w:t>
            </w:r>
            <w:r>
              <w:rPr>
                <w:b/>
              </w:rPr>
              <w:lastRenderedPageBreak/>
              <w:t>vzdělávání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C4" w:rsidRPr="00372F85" w:rsidRDefault="001E3DC4" w:rsidP="001E3DC4">
            <w:pPr>
              <w:pStyle w:val="Odstavecseseznamem"/>
              <w:numPr>
                <w:ilvl w:val="0"/>
                <w:numId w:val="9"/>
              </w:numPr>
              <w:spacing w:before="20" w:after="20" w:line="240" w:lineRule="auto"/>
              <w:ind w:left="284" w:hanging="284"/>
              <w:jc w:val="both"/>
            </w:pPr>
            <w:r w:rsidRPr="00372F85">
              <w:lastRenderedPageBreak/>
              <w:t xml:space="preserve">Projekt má </w:t>
            </w:r>
            <w:r w:rsidR="00C21698" w:rsidRPr="00372F85">
              <w:t xml:space="preserve">přímý </w:t>
            </w:r>
            <w:r w:rsidRPr="00372F85">
              <w:t>dopad na dvě vzdělávací zařízení</w:t>
            </w:r>
            <w:r w:rsidR="00236465" w:rsidRPr="00372F85">
              <w:t>, v navazujících projektech bude mít vliv na další školy</w:t>
            </w:r>
            <w:r w:rsidRPr="00372F85">
              <w:t xml:space="preserve">. </w:t>
            </w:r>
          </w:p>
          <w:p w:rsidR="00C21698" w:rsidRPr="00372F85" w:rsidRDefault="00C21698" w:rsidP="001E3DC4">
            <w:pPr>
              <w:pStyle w:val="Odstavecseseznamem"/>
              <w:numPr>
                <w:ilvl w:val="0"/>
                <w:numId w:val="9"/>
              </w:numPr>
              <w:spacing w:before="20" w:after="20" w:line="240" w:lineRule="auto"/>
              <w:ind w:left="284" w:hanging="284"/>
              <w:jc w:val="both"/>
            </w:pPr>
            <w:r w:rsidRPr="00372F85">
              <w:lastRenderedPageBreak/>
              <w:t>Nově vybudované kapacity budou v navazujících neinvestičních projektech sdíleny se základními (a případně středními) školami v regionu. Jedná se zejména o projektovou výuku, projektové dny, sdílení laboratoří, motivační aktivity pro žáky základních škol.</w:t>
            </w:r>
          </w:p>
          <w:p w:rsidR="00C21698" w:rsidRPr="00372F85" w:rsidRDefault="00C21698" w:rsidP="001E3DC4">
            <w:pPr>
              <w:pStyle w:val="Odstavecseseznamem"/>
              <w:numPr>
                <w:ilvl w:val="0"/>
                <w:numId w:val="9"/>
              </w:numPr>
              <w:spacing w:before="20" w:after="20" w:line="240" w:lineRule="auto"/>
              <w:ind w:left="284" w:hanging="284"/>
              <w:jc w:val="both"/>
            </w:pPr>
            <w:r w:rsidRPr="00372F85">
              <w:t>Projekt bude připravován jako fyzicky bezbariérový, stavební úpravy budou zohledňovat specifické požadavky tělesně postižených žáků. Projekt není přímo zaměřen na aktivity v oblasti žáků se sociálním znevýhodněním.</w:t>
            </w:r>
          </w:p>
          <w:p w:rsidR="00C21698" w:rsidRPr="00372F85" w:rsidRDefault="00C21698" w:rsidP="001E3DC4">
            <w:pPr>
              <w:pStyle w:val="Odstavecseseznamem"/>
              <w:numPr>
                <w:ilvl w:val="0"/>
                <w:numId w:val="9"/>
              </w:numPr>
              <w:spacing w:before="20" w:after="20" w:line="240" w:lineRule="auto"/>
              <w:ind w:left="284" w:hanging="284"/>
              <w:jc w:val="both"/>
            </w:pPr>
            <w:r w:rsidRPr="00372F85">
              <w:t>Na projekt budou navazovat další projekty, zejména z Operačního programu Výzkum, vývoj a vzdělávání, tematicky zaměřené na 1) spolupráci škol a zaměstnavatelů, 2) metodické vedení a další vzdělávání pedagogických pracovníků v tzv. metodických centrech, 3) projektová výuka a sdílení vybavení se základními školami, 4) motivace žáků ke vzdělávání v technických a přírodovědných oborech a řemeslech. Lze očekávat také navazující projekty vzniklé ze spolupráce mezi SPŠSE a VOŠ Liberec a Technickou univerzitou v Liberci.</w:t>
            </w:r>
          </w:p>
          <w:p w:rsidR="00A45BB4" w:rsidRPr="00372F85" w:rsidRDefault="00C21698" w:rsidP="00372F85">
            <w:pPr>
              <w:pStyle w:val="Odstavecseseznamem"/>
              <w:numPr>
                <w:ilvl w:val="0"/>
                <w:numId w:val="9"/>
              </w:numPr>
              <w:spacing w:before="20" w:after="20" w:line="240" w:lineRule="auto"/>
              <w:ind w:left="284" w:hanging="284"/>
              <w:jc w:val="both"/>
            </w:pPr>
            <w:r w:rsidRPr="00372F85">
              <w:t>Projekt řeší dlouhodobou a kontinuální potřebu přípravy absolventů středních a vyšších odborných škol v souladu s požadavky trhu práce, zejména pak zaměstnavatelů. Zásadním přínosem projektu je vytvoření podmínek pro navazují</w:t>
            </w:r>
            <w:r w:rsidR="00236465" w:rsidRPr="00372F85">
              <w:t>cí systém aktivit uvedených výše, které naplní účel dané investice. Přínosem projektu je pak v důsledku to, že absolventi škol budou disponovat kompetencemi, jichž by bez realizace projektu obtížně dosáhli, a které podpoří celkovou konkurenceschopnost založenou na lidských zdrojích a zaměstnanost celého kraje. Inovativnost projektu spočívá ve vzniku centra, jenž bude zabezpečovat komplexní vzdělávací aktivity ve své oblasti působnosti</w:t>
            </w:r>
            <w:r w:rsidR="00DB6425" w:rsidRPr="00372F85">
              <w:t>. Výrazná investice má napomoci nelineárnímu zvýšení kvality poskytovaného vzdělávání a umožnit komplexní zkvalitnění podmínek škol pro poskytování odborného vzdělávání.</w:t>
            </w:r>
          </w:p>
        </w:tc>
      </w:tr>
    </w:tbl>
    <w:p w:rsidR="00027D94" w:rsidRDefault="00027D94" w:rsidP="00027D94">
      <w:pPr>
        <w:spacing w:after="0"/>
        <w:contextualSpacing/>
        <w:rPr>
          <w:rFonts w:cstheme="minorHAnsi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027D94" w:rsidTr="00027D9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027D94" w:rsidRDefault="00027D94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 xml:space="preserve">Harmonogram projektu </w:t>
            </w:r>
          </w:p>
          <w:p w:rsidR="00027D94" w:rsidRDefault="00D863B7" w:rsidP="00D863B7">
            <w:pPr>
              <w:spacing w:before="20" w:after="20" w:line="240" w:lineRule="auto"/>
              <w:rPr>
                <w:b/>
              </w:rPr>
            </w:pPr>
            <w:r>
              <w:rPr>
                <w:i/>
                <w:sz w:val="20"/>
              </w:rPr>
              <w:t xml:space="preserve">Podání žádosti do </w:t>
            </w:r>
            <w:proofErr w:type="gramStart"/>
            <w:r>
              <w:rPr>
                <w:i/>
                <w:sz w:val="20"/>
              </w:rPr>
              <w:t>OP</w:t>
            </w:r>
            <w:proofErr w:type="gramEnd"/>
            <w:r>
              <w:rPr>
                <w:i/>
                <w:sz w:val="20"/>
              </w:rPr>
              <w:t xml:space="preserve">, zahájení projektu, </w:t>
            </w:r>
            <w:r w:rsidR="00027D94">
              <w:rPr>
                <w:i/>
                <w:sz w:val="20"/>
              </w:rPr>
              <w:t>období realizace, etapizace</w:t>
            </w:r>
            <w:r>
              <w:rPr>
                <w:i/>
                <w:sz w:val="20"/>
              </w:rPr>
              <w:t>, ukončení realizace projektu</w:t>
            </w:r>
            <w:r w:rsidR="00027D94">
              <w:rPr>
                <w:i/>
                <w:sz w:val="20"/>
              </w:rPr>
              <w:t xml:space="preserve"> apod.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D94" w:rsidRDefault="00A45BB4" w:rsidP="00A42739">
            <w:pPr>
              <w:spacing w:before="20" w:after="20" w:line="240" w:lineRule="auto"/>
              <w:jc w:val="both"/>
            </w:pPr>
            <w:r>
              <w:t>Začátek realizace v první polovině roku 2016 až do konce roku 2017.</w:t>
            </w:r>
          </w:p>
        </w:tc>
      </w:tr>
      <w:tr w:rsidR="00027D94" w:rsidTr="00027D9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027D94" w:rsidRDefault="00027D94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Celkové odhadované náklady projektu</w:t>
            </w:r>
          </w:p>
          <w:p w:rsidR="00D863B7" w:rsidRDefault="00D863B7">
            <w:pPr>
              <w:spacing w:before="20" w:after="20" w:line="240" w:lineRule="auto"/>
              <w:rPr>
                <w:b/>
              </w:rPr>
            </w:pPr>
            <w:r w:rsidRPr="00D863B7">
              <w:rPr>
                <w:i/>
                <w:sz w:val="20"/>
              </w:rPr>
              <w:t xml:space="preserve">(pokud </w:t>
            </w:r>
            <w:proofErr w:type="gramStart"/>
            <w:r w:rsidRPr="00D863B7">
              <w:rPr>
                <w:i/>
                <w:sz w:val="20"/>
              </w:rPr>
              <w:t>máte</w:t>
            </w:r>
            <w:proofErr w:type="gramEnd"/>
            <w:r w:rsidRPr="00D863B7">
              <w:rPr>
                <w:i/>
                <w:sz w:val="20"/>
              </w:rPr>
              <w:t xml:space="preserve"> podrobnější rozpočet </w:t>
            </w:r>
            <w:proofErr w:type="gramStart"/>
            <w:r w:rsidRPr="00D863B7">
              <w:rPr>
                <w:i/>
                <w:sz w:val="20"/>
              </w:rPr>
              <w:t>uveďte</w:t>
            </w:r>
            <w:proofErr w:type="gramEnd"/>
            <w:r w:rsidRPr="00D863B7">
              <w:rPr>
                <w:i/>
                <w:sz w:val="20"/>
              </w:rPr>
              <w:t>)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D94" w:rsidRDefault="00A45BB4" w:rsidP="00FF470F">
            <w:pPr>
              <w:spacing w:before="20" w:after="20" w:line="240" w:lineRule="auto"/>
              <w:jc w:val="both"/>
            </w:pPr>
            <w:r>
              <w:t xml:space="preserve">100.000.000,- Kč </w:t>
            </w:r>
          </w:p>
        </w:tc>
      </w:tr>
    </w:tbl>
    <w:p w:rsidR="00027D94" w:rsidRDefault="00027D94" w:rsidP="00027D94">
      <w:pPr>
        <w:spacing w:after="0"/>
        <w:rPr>
          <w:rFonts w:cstheme="minorHAnsi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027D94" w:rsidTr="00027D9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027D94" w:rsidRDefault="00027D94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Vazba na opatření IPRÚ-</w:t>
            </w:r>
            <w:r w:rsidR="002B56FD">
              <w:rPr>
                <w:b/>
              </w:rPr>
              <w:t xml:space="preserve">viz </w:t>
            </w:r>
            <w:proofErr w:type="spellStart"/>
            <w:r w:rsidR="002B56FD">
              <w:rPr>
                <w:b/>
              </w:rPr>
              <w:t>předvýzva</w:t>
            </w:r>
            <w:proofErr w:type="spellEnd"/>
          </w:p>
          <w:p w:rsidR="00027D94" w:rsidRDefault="00027D94">
            <w:pPr>
              <w:spacing w:before="20" w:after="20" w:line="240" w:lineRule="auto"/>
              <w:rPr>
                <w:b/>
              </w:rPr>
            </w:pPr>
            <w:r>
              <w:rPr>
                <w:i/>
                <w:sz w:val="20"/>
              </w:rPr>
              <w:t>číslo a název opatření IPRÚ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2A" w:rsidRPr="00B62E2A" w:rsidRDefault="00B62E2A" w:rsidP="00B62E2A">
            <w:pPr>
              <w:pStyle w:val="Vchoz"/>
              <w:spacing w:after="0" w:line="240" w:lineRule="auto"/>
              <w:jc w:val="both"/>
              <w:rPr>
                <w:rFonts w:asciiTheme="minorHAnsi" w:hAnsiTheme="minorHAnsi"/>
                <w:bCs/>
              </w:rPr>
            </w:pPr>
            <w:r w:rsidRPr="00B62E2A">
              <w:rPr>
                <w:rFonts w:asciiTheme="minorHAnsi" w:hAnsiTheme="minorHAnsi"/>
                <w:b/>
                <w:bCs/>
              </w:rPr>
              <w:t>B 2.4</w:t>
            </w:r>
            <w:r w:rsidRPr="00B62E2A">
              <w:rPr>
                <w:rFonts w:asciiTheme="minorHAnsi" w:hAnsiTheme="minorHAnsi"/>
                <w:bCs/>
              </w:rPr>
              <w:t xml:space="preserve"> </w:t>
            </w:r>
            <w:r>
              <w:rPr>
                <w:rFonts w:asciiTheme="minorHAnsi" w:hAnsiTheme="minorHAnsi"/>
                <w:bCs/>
              </w:rPr>
              <w:t xml:space="preserve"> - </w:t>
            </w:r>
            <w:r w:rsidRPr="00B62E2A">
              <w:rPr>
                <w:rFonts w:asciiTheme="minorHAnsi" w:hAnsiTheme="minorHAnsi"/>
                <w:bCs/>
              </w:rPr>
              <w:t>Zlepšování technického stavu vzdělávacích objektů včetně zeleně v jejich okolí a zázemí pro zájmové vzdělávání, neformální vzdělávání a volný čas dětí</w:t>
            </w:r>
          </w:p>
          <w:p w:rsidR="00B62E2A" w:rsidRPr="00B62E2A" w:rsidRDefault="00B62E2A" w:rsidP="00B62E2A">
            <w:pPr>
              <w:pStyle w:val="Vchoz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B62E2A">
              <w:rPr>
                <w:rFonts w:asciiTheme="minorHAnsi" w:hAnsiTheme="minorHAnsi"/>
                <w:b/>
                <w:bCs/>
              </w:rPr>
              <w:t>B 2.5</w:t>
            </w:r>
            <w:r>
              <w:rPr>
                <w:rFonts w:asciiTheme="minorHAnsi" w:hAnsiTheme="minorHAnsi"/>
                <w:bCs/>
              </w:rPr>
              <w:t xml:space="preserve"> - </w:t>
            </w:r>
            <w:r w:rsidRPr="00B62E2A">
              <w:rPr>
                <w:rFonts w:asciiTheme="minorHAnsi" w:hAnsiTheme="minorHAnsi"/>
                <w:bCs/>
              </w:rPr>
              <w:t>Modernizace vybavení škol posilující kapacity pro potřeby výuky komunikace v cizích jazycích, odborných předmětů a zavádění nových technologií do vzdělávání</w:t>
            </w:r>
          </w:p>
          <w:p w:rsidR="00B62E2A" w:rsidRDefault="00B62E2A" w:rsidP="00B62E2A">
            <w:pPr>
              <w:spacing w:before="20" w:after="20" w:line="240" w:lineRule="auto"/>
              <w:jc w:val="both"/>
            </w:pPr>
            <w:r w:rsidRPr="00B62E2A">
              <w:rPr>
                <w:b/>
                <w:bCs/>
              </w:rPr>
              <w:t>B 2.6</w:t>
            </w:r>
            <w:r w:rsidRPr="00B62E2A">
              <w:rPr>
                <w:bCs/>
              </w:rPr>
              <w:t xml:space="preserve"> Posilování rovného přístupu ke vzdělávání, vytváření podmínek pro potřeby inkluzivního vzdělávání, vzdělávání dětí a žáků se speciálními vzdělávacími potřebami, vč. souvisejících služeb</w:t>
            </w:r>
          </w:p>
        </w:tc>
      </w:tr>
    </w:tbl>
    <w:p w:rsidR="002B56FD" w:rsidRDefault="002B56F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2B56FD" w:rsidTr="002B56FD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B56FD" w:rsidRDefault="002B56FD" w:rsidP="00105FE7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Vazba na strategický dokument</w:t>
            </w:r>
          </w:p>
          <w:p w:rsidR="002B56FD" w:rsidRDefault="002B56FD" w:rsidP="002B56FD">
            <w:pPr>
              <w:spacing w:before="20" w:after="20" w:line="240" w:lineRule="auto"/>
              <w:rPr>
                <w:b/>
              </w:rPr>
            </w:pPr>
            <w:r w:rsidRPr="002B56FD">
              <w:rPr>
                <w:i/>
                <w:sz w:val="20"/>
              </w:rPr>
              <w:t>Uveďte vazbu na strategii rozvoje města či kraje</w:t>
            </w:r>
            <w:r w:rsidR="00D863B7">
              <w:rPr>
                <w:i/>
                <w:sz w:val="20"/>
              </w:rPr>
              <w:t xml:space="preserve">, příp. komunitní plán </w:t>
            </w:r>
            <w:r w:rsidRPr="002B56FD">
              <w:rPr>
                <w:i/>
                <w:sz w:val="20"/>
              </w:rPr>
              <w:t xml:space="preserve"> - číslo a název opatření relevantní strategie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78" w:rsidRDefault="00B01478" w:rsidP="00B01478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Program rozvoje Libereckého kraje 2014 – 2020</w:t>
            </w:r>
          </w:p>
          <w:p w:rsidR="00B01478" w:rsidRPr="00B01478" w:rsidRDefault="00B01478" w:rsidP="00B01478">
            <w:pPr>
              <w:spacing w:before="20" w:after="20" w:line="240" w:lineRule="auto"/>
            </w:pPr>
            <w:proofErr w:type="gramStart"/>
            <w:r>
              <w:rPr>
                <w:b/>
              </w:rPr>
              <w:t xml:space="preserve">B1.2.b </w:t>
            </w:r>
            <w:r>
              <w:t>Racionalizace</w:t>
            </w:r>
            <w:proofErr w:type="gramEnd"/>
            <w:r>
              <w:t xml:space="preserve"> sítě základních, středních a vyšších odborných škol, přizpůsobení nabídky učebních a studijních oborů potřebám trhu práce a podpora technického vzdělávání</w:t>
            </w:r>
          </w:p>
          <w:p w:rsidR="002B56FD" w:rsidRDefault="00B01478" w:rsidP="00B01478">
            <w:pPr>
              <w:spacing w:before="20" w:after="20" w:line="240" w:lineRule="auto"/>
            </w:pPr>
            <w:proofErr w:type="gramStart"/>
            <w:r>
              <w:rPr>
                <w:b/>
              </w:rPr>
              <w:t xml:space="preserve">B1.6.b </w:t>
            </w:r>
            <w:r>
              <w:t>Rozvoj</w:t>
            </w:r>
            <w:proofErr w:type="gramEnd"/>
            <w:r>
              <w:t xml:space="preserve"> technického a přírodovědného vzdělávání prostřednictvím investic do vybavení učeben s ohledem na uplatnitelnost absolventů</w:t>
            </w:r>
          </w:p>
          <w:p w:rsidR="00FF470F" w:rsidRPr="00FF470F" w:rsidRDefault="00FF470F" w:rsidP="00B01478">
            <w:pPr>
              <w:spacing w:before="20" w:after="20" w:line="240" w:lineRule="auto"/>
              <w:rPr>
                <w:b/>
              </w:rPr>
            </w:pPr>
            <w:r w:rsidRPr="00FF470F">
              <w:rPr>
                <w:b/>
              </w:rPr>
              <w:t>Dlouhodobý záměr vzdělávání a rozvoje vzdělávací soustavy Libereckého kraje 2012</w:t>
            </w:r>
          </w:p>
          <w:p w:rsidR="00FF470F" w:rsidRPr="00B01478" w:rsidRDefault="00FF470F" w:rsidP="00FF470F">
            <w:pPr>
              <w:spacing w:before="20" w:after="20" w:line="240" w:lineRule="auto"/>
            </w:pPr>
            <w:r>
              <w:t>Kritéria a zásady rozvoje vzdělávací soustavy – Školy budou profilovány do oborově silných a stabilních regionálních center s cílem efektivního vynakládání finančních prostředků. Předpokladem je koncentrace oborů s malým počtem žáků do jedné školy v rámci spádového území.</w:t>
            </w:r>
          </w:p>
        </w:tc>
      </w:tr>
    </w:tbl>
    <w:p w:rsidR="00027D94" w:rsidRDefault="00027D94" w:rsidP="00027D94">
      <w:pPr>
        <w:spacing w:after="0"/>
        <w:rPr>
          <w:rFonts w:cstheme="minorHAnsi"/>
          <w:szCs w:val="24"/>
        </w:rPr>
      </w:pPr>
    </w:p>
    <w:p w:rsidR="00027D94" w:rsidRDefault="00027D94" w:rsidP="00027D94">
      <w:pPr>
        <w:spacing w:after="0"/>
        <w:rPr>
          <w:rFonts w:cstheme="minorHAnsi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027D94" w:rsidTr="00027D94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027D94" w:rsidRDefault="00027D94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Vazba na operační program</w:t>
            </w:r>
          </w:p>
        </w:tc>
      </w:tr>
      <w:tr w:rsidR="00957AC8" w:rsidTr="00027D9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957AC8" w:rsidRDefault="00957AC8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Název OP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C8" w:rsidRPr="00235143" w:rsidRDefault="00957AC8" w:rsidP="00A42739">
            <w:pPr>
              <w:spacing w:before="20" w:after="20" w:line="240" w:lineRule="auto"/>
              <w:jc w:val="both"/>
              <w:rPr>
                <w:rFonts w:cstheme="minorHAnsi"/>
              </w:rPr>
            </w:pPr>
            <w:r w:rsidRPr="00235143">
              <w:rPr>
                <w:rFonts w:cstheme="minorHAnsi"/>
              </w:rPr>
              <w:t>Integrovaný regionální operační program</w:t>
            </w:r>
          </w:p>
        </w:tc>
      </w:tr>
      <w:tr w:rsidR="00957AC8" w:rsidTr="00027D9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957AC8" w:rsidRDefault="00957AC8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Prioritní osa OP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C8" w:rsidRPr="00235143" w:rsidRDefault="00957AC8" w:rsidP="00A42739">
            <w:pPr>
              <w:spacing w:before="20" w:after="20" w:line="240" w:lineRule="auto"/>
              <w:jc w:val="both"/>
              <w:rPr>
                <w:rFonts w:cstheme="minorHAnsi"/>
              </w:rPr>
            </w:pPr>
            <w:r w:rsidRPr="00235143">
              <w:rPr>
                <w:bCs/>
              </w:rPr>
              <w:t xml:space="preserve">PO 2 – Zkvalitnění veřejných služeb a </w:t>
            </w:r>
            <w:r>
              <w:rPr>
                <w:bCs/>
              </w:rPr>
              <w:t xml:space="preserve">podmínek života pro obyvatele </w:t>
            </w:r>
            <w:r w:rsidRPr="00235143">
              <w:rPr>
                <w:bCs/>
              </w:rPr>
              <w:t>regionů</w:t>
            </w:r>
          </w:p>
        </w:tc>
      </w:tr>
      <w:tr w:rsidR="00957AC8" w:rsidTr="00027D9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957AC8" w:rsidRDefault="00957AC8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Oblast podpory OP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C8" w:rsidRPr="00235143" w:rsidRDefault="00957AC8" w:rsidP="00A42739">
            <w:pPr>
              <w:pStyle w:val="Zkladntext3"/>
              <w:spacing w:after="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235143">
              <w:rPr>
                <w:rFonts w:asciiTheme="minorHAnsi" w:hAnsiTheme="minorHAnsi"/>
                <w:bCs/>
                <w:sz w:val="22"/>
                <w:szCs w:val="22"/>
              </w:rPr>
              <w:t>specifický cíl 2.4 – Zvýšení kvality a dostupnosti infrastruktury pro vzdělávání a celoživotní učení</w:t>
            </w:r>
          </w:p>
        </w:tc>
      </w:tr>
    </w:tbl>
    <w:p w:rsidR="00027D94" w:rsidRDefault="00027D94" w:rsidP="00027D94">
      <w:pPr>
        <w:spacing w:after="0"/>
        <w:jc w:val="right"/>
        <w:rPr>
          <w:rFonts w:cstheme="minorHAnsi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6"/>
        <w:gridCol w:w="2028"/>
        <w:gridCol w:w="1464"/>
        <w:gridCol w:w="1792"/>
        <w:gridCol w:w="1474"/>
        <w:gridCol w:w="1364"/>
      </w:tblGrid>
      <w:tr w:rsidR="00027D94" w:rsidTr="00957AC8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027D94" w:rsidRDefault="00027D94">
            <w:pPr>
              <w:spacing w:before="20" w:after="2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 xml:space="preserve">Indikátory projektu </w:t>
            </w:r>
            <w:r>
              <w:rPr>
                <w:i/>
                <w:sz w:val="20"/>
                <w:szCs w:val="24"/>
              </w:rPr>
              <w:t>(vyberte z indikátorů příslušného OP</w:t>
            </w:r>
            <w:r w:rsidR="00DA39E5">
              <w:rPr>
                <w:i/>
                <w:sz w:val="20"/>
                <w:szCs w:val="24"/>
              </w:rPr>
              <w:t>, viz přílohy výzvy</w:t>
            </w:r>
            <w:r>
              <w:rPr>
                <w:i/>
                <w:sz w:val="20"/>
                <w:szCs w:val="24"/>
              </w:rPr>
              <w:t>)</w:t>
            </w:r>
          </w:p>
        </w:tc>
      </w:tr>
      <w:tr w:rsidR="00027D94" w:rsidTr="00957AC8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027D94" w:rsidRDefault="00027D94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Kód indikátoru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027D94" w:rsidRDefault="00027D94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Název indikátoru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027D94" w:rsidRDefault="00027D94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Měrná jednotka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027D94" w:rsidRDefault="00027D94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Info zdroj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027D94" w:rsidRDefault="00027D94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Počáteční hodnota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027D94" w:rsidRDefault="00027D94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Cílová hodnota</w:t>
            </w:r>
          </w:p>
        </w:tc>
      </w:tr>
      <w:tr w:rsidR="00957AC8" w:rsidTr="00957AC8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AC8" w:rsidRPr="00A42739" w:rsidRDefault="00957AC8" w:rsidP="001E2358">
            <w:pPr>
              <w:spacing w:before="20" w:after="20" w:line="240" w:lineRule="auto"/>
              <w:jc w:val="center"/>
            </w:pPr>
            <w:r w:rsidRPr="00A42739">
              <w:t>CO35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AC8" w:rsidRPr="00A42739" w:rsidRDefault="00957AC8" w:rsidP="001E2358">
            <w:pPr>
              <w:spacing w:before="20" w:after="20" w:line="240" w:lineRule="auto"/>
              <w:jc w:val="center"/>
            </w:pPr>
            <w:r w:rsidRPr="00A42739">
              <w:t>Kapacita podporovaných zařízení péče o děti nebo vzdělávacích zařízení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AC8" w:rsidRPr="00A42739" w:rsidRDefault="00957AC8" w:rsidP="001E2358">
            <w:pPr>
              <w:spacing w:before="20" w:after="20" w:line="240" w:lineRule="auto"/>
              <w:jc w:val="center"/>
            </w:pPr>
            <w:r w:rsidRPr="00A42739">
              <w:t>osoby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AC8" w:rsidRPr="00A42739" w:rsidRDefault="00957AC8" w:rsidP="001E2358">
            <w:pPr>
              <w:spacing w:before="20" w:after="20" w:line="240" w:lineRule="auto"/>
              <w:jc w:val="center"/>
            </w:pPr>
            <w:r w:rsidRPr="00A42739">
              <w:t>Žadatel/příjemce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AC8" w:rsidRPr="00A42739" w:rsidRDefault="00957AC8" w:rsidP="001E2358">
            <w:pPr>
              <w:spacing w:before="20" w:after="20" w:line="240" w:lineRule="auto"/>
              <w:jc w:val="center"/>
            </w:pPr>
            <w:r w:rsidRPr="00A42739">
              <w:t>1755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AC8" w:rsidRPr="00A42739" w:rsidRDefault="00957AC8" w:rsidP="001E2358">
            <w:pPr>
              <w:spacing w:before="20" w:after="20" w:line="240" w:lineRule="auto"/>
              <w:jc w:val="center"/>
            </w:pPr>
            <w:r w:rsidRPr="00A42739">
              <w:t>1755</w:t>
            </w:r>
          </w:p>
          <w:p w:rsidR="00957AC8" w:rsidRPr="00A42739" w:rsidRDefault="00957AC8" w:rsidP="001E2358">
            <w:pPr>
              <w:spacing w:before="20" w:after="20" w:line="240" w:lineRule="auto"/>
              <w:jc w:val="center"/>
            </w:pPr>
            <w:r w:rsidRPr="00A42739">
              <w:rPr>
                <w:sz w:val="16"/>
              </w:rPr>
              <w:t>(kapacita nebude změněna, projekt není zaměřen na zvýšení kapacity z hlediska počtu žáků, ale modernizaci vybavení a zvýšení technické kapacity)</w:t>
            </w:r>
          </w:p>
        </w:tc>
      </w:tr>
      <w:tr w:rsidR="00957AC8" w:rsidTr="00957AC8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AC8" w:rsidRPr="00A42739" w:rsidRDefault="00957AC8" w:rsidP="001E2358">
            <w:pPr>
              <w:spacing w:before="20" w:after="20" w:line="240" w:lineRule="auto"/>
              <w:jc w:val="center"/>
            </w:pPr>
            <w:r w:rsidRPr="00A42739">
              <w:t>5 00 00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AC8" w:rsidRPr="00A42739" w:rsidRDefault="00957AC8" w:rsidP="001E2358">
            <w:pPr>
              <w:spacing w:before="20" w:after="20" w:line="240" w:lineRule="auto"/>
              <w:jc w:val="center"/>
            </w:pPr>
            <w:r w:rsidRPr="00A42739">
              <w:t>Počet podpořených vzdělávacích zařízení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AC8" w:rsidRPr="00A42739" w:rsidRDefault="00957AC8" w:rsidP="001E2358">
            <w:pPr>
              <w:spacing w:before="20" w:after="20" w:line="240" w:lineRule="auto"/>
              <w:jc w:val="center"/>
            </w:pPr>
            <w:r w:rsidRPr="00A42739">
              <w:t>zařízení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AC8" w:rsidRPr="00A42739" w:rsidRDefault="00957AC8" w:rsidP="001E2358">
            <w:pPr>
              <w:spacing w:before="20" w:after="20" w:line="240" w:lineRule="auto"/>
              <w:jc w:val="center"/>
            </w:pPr>
            <w:r w:rsidRPr="00A42739">
              <w:t>Žadatel/příjemce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AC8" w:rsidRPr="00A42739" w:rsidRDefault="00957AC8" w:rsidP="001E2358">
            <w:pPr>
              <w:spacing w:before="20" w:after="20" w:line="240" w:lineRule="auto"/>
              <w:jc w:val="center"/>
            </w:pPr>
            <w:r w:rsidRPr="00A42739"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AC8" w:rsidRPr="00A42739" w:rsidRDefault="00957AC8" w:rsidP="001E2358">
            <w:pPr>
              <w:spacing w:before="20" w:after="20" w:line="240" w:lineRule="auto"/>
              <w:jc w:val="center"/>
            </w:pPr>
            <w:r w:rsidRPr="00A42739">
              <w:t>2</w:t>
            </w:r>
          </w:p>
        </w:tc>
      </w:tr>
    </w:tbl>
    <w:p w:rsidR="00027D94" w:rsidRDefault="00027D94" w:rsidP="00027D94">
      <w:pPr>
        <w:spacing w:after="0"/>
        <w:rPr>
          <w:rFonts w:cstheme="minorHAnsi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027D94" w:rsidTr="00027D9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027D94" w:rsidRDefault="00027D94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Rizika projektu</w:t>
            </w:r>
          </w:p>
          <w:p w:rsidR="00027D94" w:rsidRDefault="00027D94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ascii="Calibri" w:eastAsia="Calibri" w:hAnsi="Calibri" w:cs="Times New Roman"/>
                <w:bCs/>
                <w:i/>
                <w:sz w:val="20"/>
                <w:szCs w:val="20"/>
              </w:rPr>
              <w:t>Podrobný popis, ohodnocení míry rizik, jež ohrožují dokončení realizace projektu s uvedením opatření na jejich předcházení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C8" w:rsidRPr="002A7AFF" w:rsidRDefault="00957AC8" w:rsidP="00957AC8">
            <w:pPr>
              <w:spacing w:before="20" w:after="20" w:line="240" w:lineRule="auto"/>
              <w:jc w:val="both"/>
              <w:rPr>
                <w:rFonts w:cstheme="minorHAnsi"/>
                <w:b/>
                <w:szCs w:val="24"/>
              </w:rPr>
            </w:pPr>
            <w:r w:rsidRPr="002A7AFF">
              <w:rPr>
                <w:rFonts w:cstheme="minorHAnsi"/>
                <w:b/>
                <w:szCs w:val="24"/>
              </w:rPr>
              <w:t>Klesající počet žáků podpořených vzdělávacích zařízení</w:t>
            </w:r>
          </w:p>
          <w:p w:rsidR="00027D94" w:rsidRDefault="00957AC8" w:rsidP="00957AC8">
            <w:pPr>
              <w:spacing w:before="20" w:after="2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- vzhledem k demografickému vývoji je rizikem klesající počet žáků, který by mohl snížit efektivitu investice do vybavení, vzhledem k tomu, že se však jedná o školy se stabilní pozicí v oblasti středního vzdělávání a nabízející obory, které jsou žádané trhem práce, budou obě školy zachovány</w:t>
            </w:r>
          </w:p>
        </w:tc>
      </w:tr>
      <w:tr w:rsidR="00027D94" w:rsidTr="00A9233A">
        <w:trPr>
          <w:trHeight w:val="13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027D94" w:rsidRDefault="00027D94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lastRenderedPageBreak/>
              <w:t xml:space="preserve">Připravenost projektu </w:t>
            </w:r>
          </w:p>
          <w:p w:rsidR="00027D94" w:rsidRDefault="00027D94" w:rsidP="007B4045">
            <w:pPr>
              <w:spacing w:before="20" w:after="20" w:line="240" w:lineRule="auto"/>
              <w:rPr>
                <w:rFonts w:ascii="Calibri" w:eastAsia="Calibri" w:hAnsi="Calibri" w:cs="Times New Roman"/>
                <w:bCs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i/>
                <w:sz w:val="20"/>
                <w:szCs w:val="20"/>
              </w:rPr>
              <w:t>Popisuje stádium připra</w:t>
            </w:r>
            <w:r w:rsidR="007B4045">
              <w:rPr>
                <w:rFonts w:ascii="Calibri" w:eastAsia="Calibri" w:hAnsi="Calibri" w:cs="Times New Roman"/>
                <w:bCs/>
                <w:i/>
                <w:sz w:val="20"/>
                <w:szCs w:val="20"/>
              </w:rPr>
              <w:t xml:space="preserve">venosti integrovaných projektů 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C8" w:rsidRPr="0099513B" w:rsidRDefault="00957AC8">
            <w:pPr>
              <w:spacing w:before="20" w:after="20" w:line="240" w:lineRule="auto"/>
              <w:rPr>
                <w:i/>
                <w:sz w:val="18"/>
                <w:szCs w:val="18"/>
              </w:rPr>
            </w:pPr>
            <w:r>
              <w:rPr>
                <w:rFonts w:cstheme="minorHAnsi"/>
                <w:szCs w:val="24"/>
              </w:rPr>
              <w:t xml:space="preserve">Projekt je ve stádiu přípravy věcného záměru a identifikace potřeb na vybavení a zvýšení technické kapacity objektů. </w:t>
            </w:r>
            <w:r>
              <w:t>V rámci projektu byl sestaven projektový tým, složený ze zaměstnanců kraje.</w:t>
            </w:r>
            <w:r w:rsidR="006A4E86">
              <w:t xml:space="preserve"> Projektový záměr je projednán se zástupci zmíněných středních škol.</w:t>
            </w:r>
            <w:r w:rsidR="00F90172">
              <w:t xml:space="preserve"> Realizace projektu splňuje požadavky na uplatnění pravidla n+3.</w:t>
            </w:r>
          </w:p>
        </w:tc>
      </w:tr>
      <w:tr w:rsidR="007B4045" w:rsidTr="007B4045">
        <w:trPr>
          <w:trHeight w:val="91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B4045" w:rsidRDefault="007B4045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Zajištění předfinancování a spolufinancování projektu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C8" w:rsidRPr="007B4045" w:rsidRDefault="00957AC8" w:rsidP="00B46AB0">
            <w:pPr>
              <w:spacing w:before="20" w:after="20" w:line="240" w:lineRule="auto"/>
              <w:rPr>
                <w:i/>
                <w:sz w:val="18"/>
                <w:szCs w:val="18"/>
              </w:rPr>
            </w:pPr>
            <w:r w:rsidRPr="004D37E2">
              <w:t>Rada Libereckého kraje schválila usnesením č.</w:t>
            </w:r>
            <w:r w:rsidR="00EF2128">
              <w:t xml:space="preserve"> 220</w:t>
            </w:r>
            <w:r>
              <w:t>/15/ RK</w:t>
            </w:r>
            <w:r w:rsidRPr="004D37E2">
              <w:t xml:space="preserve"> projektový záměr a odsouhlasila tak přípravu </w:t>
            </w:r>
            <w:r w:rsidR="00372F85">
              <w:t xml:space="preserve">projektu, na kterou jsou v rozpočtu LK vyčleněny prostředky. </w:t>
            </w:r>
            <w:r w:rsidRPr="00217149">
              <w:t xml:space="preserve">V rámci přípravy rozpočtu na rok 2016 </w:t>
            </w:r>
            <w:r w:rsidR="00372F85">
              <w:t>byla navržena</w:t>
            </w:r>
            <w:r w:rsidRPr="00217149">
              <w:t xml:space="preserve"> </w:t>
            </w:r>
            <w:r w:rsidR="00372F85">
              <w:t xml:space="preserve">částka </w:t>
            </w:r>
            <w:r w:rsidRPr="00217149">
              <w:t xml:space="preserve">na realizaci projektu </w:t>
            </w:r>
            <w:r w:rsidR="00372F85">
              <w:t>ve výši</w:t>
            </w:r>
            <w:r w:rsidRPr="00217149">
              <w:t xml:space="preserve"> </w:t>
            </w:r>
            <w:r w:rsidR="00B46AB0">
              <w:t>3</w:t>
            </w:r>
            <w:r w:rsidR="00EF6032">
              <w:t>0</w:t>
            </w:r>
            <w:r w:rsidRPr="00217149">
              <w:t>.</w:t>
            </w:r>
            <w:r w:rsidR="00EF6032">
              <w:t>00</w:t>
            </w:r>
            <w:r w:rsidRPr="00217149">
              <w:t>0.000,- Kč</w:t>
            </w:r>
            <w:r w:rsidR="00372F85">
              <w:t>.</w:t>
            </w:r>
            <w:r w:rsidR="006A4E86">
              <w:t xml:space="preserve"> V případě realizace projektu budou zbývající finanční prostředky vyčleněny v rozpočtu kraje v následujícím roce.</w:t>
            </w:r>
          </w:p>
        </w:tc>
      </w:tr>
    </w:tbl>
    <w:p w:rsidR="00027D94" w:rsidRDefault="00027D94" w:rsidP="00027D94">
      <w:pPr>
        <w:spacing w:after="0"/>
        <w:rPr>
          <w:rFonts w:cstheme="minorHAnsi"/>
          <w:szCs w:val="24"/>
        </w:rPr>
      </w:pPr>
    </w:p>
    <w:p w:rsidR="007B4045" w:rsidRDefault="007B4045" w:rsidP="00027D94">
      <w:pPr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>Čestné prohlášení</w:t>
      </w:r>
    </w:p>
    <w:p w:rsidR="007B4045" w:rsidRDefault="007B4045" w:rsidP="00027D94">
      <w:pPr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>Předkladatel tímto prohlašuje, že:</w:t>
      </w:r>
    </w:p>
    <w:p w:rsidR="007B4045" w:rsidRDefault="007B4045" w:rsidP="007B4045">
      <w:pPr>
        <w:pStyle w:val="Odstavecseseznamem"/>
        <w:numPr>
          <w:ilvl w:val="0"/>
          <w:numId w:val="4"/>
        </w:numPr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>veškeré údaje jsou pravdivé, nezkreslené a úplné;</w:t>
      </w:r>
    </w:p>
    <w:p w:rsidR="007B4045" w:rsidRDefault="007B4045" w:rsidP="007B4045">
      <w:pPr>
        <w:pStyle w:val="Odstavecseseznamem"/>
        <w:numPr>
          <w:ilvl w:val="0"/>
          <w:numId w:val="4"/>
        </w:numPr>
        <w:spacing w:after="0"/>
        <w:rPr>
          <w:rFonts w:cstheme="minorHAnsi"/>
          <w:szCs w:val="24"/>
        </w:rPr>
      </w:pPr>
      <w:proofErr w:type="gramStart"/>
      <w:r>
        <w:rPr>
          <w:rFonts w:cstheme="minorHAnsi"/>
          <w:szCs w:val="24"/>
        </w:rPr>
        <w:t>se</w:t>
      </w:r>
      <w:r w:rsidR="00937CB9">
        <w:rPr>
          <w:rFonts w:cstheme="minorHAnsi"/>
          <w:szCs w:val="24"/>
        </w:rPr>
        <w:t> </w:t>
      </w:r>
      <w:r>
        <w:rPr>
          <w:rFonts w:cstheme="minorHAnsi"/>
          <w:szCs w:val="24"/>
        </w:rPr>
        <w:t>zavazuje</w:t>
      </w:r>
      <w:proofErr w:type="gramEnd"/>
      <w:r>
        <w:rPr>
          <w:rFonts w:cstheme="minorHAnsi"/>
          <w:szCs w:val="24"/>
        </w:rPr>
        <w:t xml:space="preserve"> předložit Řídicímu orgánu příslušného operačního programu žádost o poskytnutí dotace na projekt s parametry uvedenými v této projektové </w:t>
      </w:r>
      <w:proofErr w:type="spellStart"/>
      <w:r>
        <w:rPr>
          <w:rFonts w:cstheme="minorHAnsi"/>
          <w:szCs w:val="24"/>
        </w:rPr>
        <w:t>fiši</w:t>
      </w:r>
      <w:proofErr w:type="spellEnd"/>
      <w:r>
        <w:rPr>
          <w:rFonts w:cstheme="minorHAnsi"/>
          <w:szCs w:val="24"/>
        </w:rPr>
        <w:t>.</w:t>
      </w:r>
    </w:p>
    <w:p w:rsidR="007B4045" w:rsidRDefault="00372F85" w:rsidP="007B4045">
      <w:pPr>
        <w:pStyle w:val="Odstavecseseznamem"/>
        <w:numPr>
          <w:ilvl w:val="0"/>
          <w:numId w:val="4"/>
        </w:numPr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>Nebyl v minulosti o</w:t>
      </w:r>
      <w:r w:rsidR="007B4045">
        <w:rPr>
          <w:rFonts w:cstheme="minorHAnsi"/>
          <w:szCs w:val="24"/>
        </w:rPr>
        <w:t>d</w:t>
      </w:r>
      <w:r>
        <w:rPr>
          <w:rFonts w:cstheme="minorHAnsi"/>
          <w:szCs w:val="24"/>
        </w:rPr>
        <w:t>s</w:t>
      </w:r>
      <w:r w:rsidR="007B4045">
        <w:rPr>
          <w:rFonts w:cstheme="minorHAnsi"/>
          <w:szCs w:val="24"/>
        </w:rPr>
        <w:t>ouzen za spáchání trestného činu a v současné době není proti němu vedeno žádné trestní řízení;</w:t>
      </w:r>
    </w:p>
    <w:p w:rsidR="007B4045" w:rsidRPr="007B4045" w:rsidRDefault="007B4045" w:rsidP="007B4045">
      <w:pPr>
        <w:pStyle w:val="Odstavecseseznamem"/>
        <w:numPr>
          <w:ilvl w:val="0"/>
          <w:numId w:val="4"/>
        </w:numPr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>je finančně způsobilý k realizaci výše u vedeného projektu.</w:t>
      </w:r>
    </w:p>
    <w:p w:rsidR="007B4045" w:rsidRDefault="007B4045" w:rsidP="00027D94">
      <w:pPr>
        <w:spacing w:after="0"/>
        <w:rPr>
          <w:rFonts w:cstheme="minorHAnsi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7B4045" w:rsidTr="007B404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B4045" w:rsidRDefault="007B4045" w:rsidP="00EB6543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Datum a místo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45" w:rsidRDefault="00EF2128" w:rsidP="00EB6543">
            <w:pPr>
              <w:spacing w:before="20" w:after="2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V Liberci dne:</w:t>
            </w:r>
          </w:p>
        </w:tc>
      </w:tr>
      <w:tr w:rsidR="007B4045" w:rsidTr="007B404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B4045" w:rsidRDefault="007B4045" w:rsidP="00EB6543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Jméno a příjmení statutárního zástupce předkladatele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45" w:rsidRDefault="00EF2128" w:rsidP="00EB6543">
            <w:pPr>
              <w:spacing w:before="20" w:after="2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Martin Půta</w:t>
            </w:r>
            <w:r w:rsidR="006A4E86">
              <w:rPr>
                <w:rFonts w:cstheme="minorHAnsi"/>
                <w:szCs w:val="24"/>
              </w:rPr>
              <w:t>, hejtman Libereckého kraje</w:t>
            </w:r>
          </w:p>
        </w:tc>
      </w:tr>
      <w:tr w:rsidR="007B4045" w:rsidTr="0035333C">
        <w:trPr>
          <w:trHeight w:val="113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B4045" w:rsidRDefault="007B4045" w:rsidP="000C5808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Podpis statutárního zástupce předkladatele</w:t>
            </w:r>
            <w:r w:rsidR="000C5808">
              <w:rPr>
                <w:rFonts w:cstheme="minorHAnsi"/>
                <w:b/>
                <w:szCs w:val="24"/>
              </w:rPr>
              <w:t>, příp. osoby zodpovědné za projekt</w:t>
            </w:r>
            <w:r w:rsidR="00CC07A5">
              <w:rPr>
                <w:rFonts w:cstheme="minorHAnsi"/>
                <w:b/>
                <w:szCs w:val="24"/>
              </w:rPr>
              <w:t xml:space="preserve"> a razítko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45" w:rsidRDefault="007B4045" w:rsidP="00EB6543">
            <w:pPr>
              <w:spacing w:before="20" w:after="20" w:line="240" w:lineRule="auto"/>
              <w:rPr>
                <w:rFonts w:cstheme="minorHAnsi"/>
                <w:szCs w:val="24"/>
              </w:rPr>
            </w:pPr>
          </w:p>
        </w:tc>
      </w:tr>
    </w:tbl>
    <w:p w:rsidR="002928B1" w:rsidRDefault="002928B1" w:rsidP="00027D94">
      <w:pPr>
        <w:spacing w:after="0"/>
        <w:rPr>
          <w:rFonts w:cstheme="minorHAnsi"/>
          <w:szCs w:val="24"/>
        </w:rPr>
      </w:pPr>
    </w:p>
    <w:p w:rsidR="002928B1" w:rsidRDefault="002928B1">
      <w:pPr>
        <w:spacing w:after="200"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br w:type="page"/>
      </w:r>
    </w:p>
    <w:p w:rsidR="002928B1" w:rsidRDefault="002928B1" w:rsidP="002928B1">
      <w:pPr>
        <w:pStyle w:val="A2"/>
        <w:numPr>
          <w:ilvl w:val="0"/>
          <w:numId w:val="0"/>
        </w:numPr>
      </w:pPr>
      <w:r>
        <w:lastRenderedPageBreak/>
        <w:t xml:space="preserve">Projektová </w:t>
      </w:r>
      <w:proofErr w:type="spellStart"/>
      <w:r>
        <w:t>fiše</w:t>
      </w:r>
      <w:proofErr w:type="spellEnd"/>
      <w:r>
        <w:t xml:space="preserve"> pro zařazení do zásobníku záměrů IPRÚ - </w:t>
      </w:r>
      <w:proofErr w:type="spellStart"/>
      <w:r>
        <w:t>předvýzva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12"/>
      </w:tblGrid>
      <w:tr w:rsidR="002928B1" w:rsidRPr="00B06401" w:rsidTr="00A52BC3">
        <w:tc>
          <w:tcPr>
            <w:tcW w:w="9212" w:type="dxa"/>
            <w:shd w:val="clear" w:color="auto" w:fill="FBD4B4"/>
          </w:tcPr>
          <w:p w:rsidR="002928B1" w:rsidRPr="00B06401" w:rsidRDefault="002928B1" w:rsidP="00A52BC3">
            <w:pPr>
              <w:spacing w:before="60" w:after="60" w:line="240" w:lineRule="auto"/>
              <w:jc w:val="both"/>
              <w:rPr>
                <w:b/>
              </w:rPr>
            </w:pPr>
            <w:r w:rsidRPr="00B06401">
              <w:rPr>
                <w:b/>
              </w:rPr>
              <w:t xml:space="preserve">INFORMACE O PROJEKTU </w:t>
            </w:r>
          </w:p>
        </w:tc>
      </w:tr>
    </w:tbl>
    <w:p w:rsidR="002928B1" w:rsidRDefault="002928B1" w:rsidP="002928B1">
      <w:pPr>
        <w:spacing w:after="0"/>
        <w:rPr>
          <w:rFonts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2928B1" w:rsidRPr="00B06401" w:rsidTr="00A52BC3">
        <w:trPr>
          <w:trHeight w:val="279"/>
        </w:trPr>
        <w:tc>
          <w:tcPr>
            <w:tcW w:w="2660" w:type="dxa"/>
            <w:shd w:val="clear" w:color="auto" w:fill="FBD4B4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rPr>
                <w:b/>
              </w:rPr>
            </w:pPr>
            <w:r w:rsidRPr="00B06401">
              <w:rPr>
                <w:b/>
              </w:rPr>
              <w:t>Název projektu</w:t>
            </w:r>
          </w:p>
        </w:tc>
        <w:tc>
          <w:tcPr>
            <w:tcW w:w="6552" w:type="dxa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rPr>
                <w:b/>
              </w:rPr>
            </w:pPr>
            <w:r w:rsidRPr="00B06401">
              <w:rPr>
                <w:b/>
              </w:rPr>
              <w:t>Modernizace Severočeského muzea v Liberci - 2. etapa</w:t>
            </w:r>
          </w:p>
        </w:tc>
      </w:tr>
    </w:tbl>
    <w:p w:rsidR="002928B1" w:rsidRDefault="002928B1" w:rsidP="002928B1">
      <w:pPr>
        <w:spacing w:after="0"/>
        <w:jc w:val="both"/>
        <w:rPr>
          <w:rFonts w:cs="Calibri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2928B1" w:rsidRPr="00B06401" w:rsidTr="00A52BC3">
        <w:tc>
          <w:tcPr>
            <w:tcW w:w="2660" w:type="dxa"/>
            <w:shd w:val="clear" w:color="auto" w:fill="FBD4B4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rPr>
                <w:b/>
              </w:rPr>
            </w:pPr>
            <w:r w:rsidRPr="00B06401">
              <w:rPr>
                <w:b/>
              </w:rPr>
              <w:t>Název předkladatele</w:t>
            </w:r>
          </w:p>
        </w:tc>
        <w:tc>
          <w:tcPr>
            <w:tcW w:w="6552" w:type="dxa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rPr>
                <w:rFonts w:cs="Calibri"/>
                <w:b/>
              </w:rPr>
            </w:pPr>
            <w:r w:rsidRPr="00B06401">
              <w:rPr>
                <w:rFonts w:cs="Calibri"/>
                <w:b/>
              </w:rPr>
              <w:t>Liberecký kraj</w:t>
            </w:r>
          </w:p>
        </w:tc>
      </w:tr>
      <w:tr w:rsidR="002928B1" w:rsidRPr="00B06401" w:rsidTr="00A52BC3">
        <w:tc>
          <w:tcPr>
            <w:tcW w:w="2660" w:type="dxa"/>
            <w:shd w:val="clear" w:color="auto" w:fill="FBD4B4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rPr>
                <w:b/>
              </w:rPr>
            </w:pPr>
            <w:r w:rsidRPr="00B06401">
              <w:rPr>
                <w:b/>
              </w:rPr>
              <w:t>Adresa</w:t>
            </w:r>
          </w:p>
        </w:tc>
        <w:tc>
          <w:tcPr>
            <w:tcW w:w="6552" w:type="dxa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rPr>
                <w:rFonts w:cs="Calibri"/>
              </w:rPr>
            </w:pPr>
            <w:r w:rsidRPr="00B06401">
              <w:rPr>
                <w:rFonts w:cs="Calibri"/>
              </w:rPr>
              <w:t>U Jezu 642/2a, 461 80 Liberec 2</w:t>
            </w:r>
          </w:p>
        </w:tc>
      </w:tr>
      <w:tr w:rsidR="002928B1" w:rsidRPr="00B06401" w:rsidTr="00A52BC3">
        <w:tc>
          <w:tcPr>
            <w:tcW w:w="2660" w:type="dxa"/>
            <w:shd w:val="clear" w:color="auto" w:fill="FBD4B4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rPr>
                <w:b/>
              </w:rPr>
            </w:pPr>
            <w:r w:rsidRPr="00B06401">
              <w:rPr>
                <w:b/>
              </w:rPr>
              <w:t>IČ</w:t>
            </w:r>
          </w:p>
        </w:tc>
        <w:tc>
          <w:tcPr>
            <w:tcW w:w="6552" w:type="dxa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rPr>
                <w:rFonts w:cs="Calibri"/>
              </w:rPr>
            </w:pPr>
            <w:r w:rsidRPr="00B06401">
              <w:rPr>
                <w:rFonts w:cs="Calibri"/>
              </w:rPr>
              <w:t>70891508</w:t>
            </w:r>
          </w:p>
        </w:tc>
      </w:tr>
      <w:tr w:rsidR="002928B1" w:rsidRPr="00B06401" w:rsidTr="00A52BC3">
        <w:tc>
          <w:tcPr>
            <w:tcW w:w="2660" w:type="dxa"/>
            <w:shd w:val="clear" w:color="auto" w:fill="FBD4B4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rPr>
                <w:b/>
              </w:rPr>
            </w:pPr>
            <w:r w:rsidRPr="00B06401">
              <w:rPr>
                <w:b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rPr>
                <w:rFonts w:cs="Calibri"/>
              </w:rPr>
            </w:pPr>
            <w:r w:rsidRPr="00B06401">
              <w:rPr>
                <w:rFonts w:cs="Calibri"/>
              </w:rPr>
              <w:t>Martin Půta, hejtman</w:t>
            </w:r>
          </w:p>
        </w:tc>
      </w:tr>
      <w:tr w:rsidR="002928B1" w:rsidRPr="00B06401" w:rsidTr="00A52BC3">
        <w:tc>
          <w:tcPr>
            <w:tcW w:w="2660" w:type="dxa"/>
            <w:shd w:val="clear" w:color="auto" w:fill="FBD4B4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rPr>
                <w:b/>
              </w:rPr>
            </w:pPr>
            <w:r w:rsidRPr="00B06401">
              <w:rPr>
                <w:b/>
              </w:rPr>
              <w:t>Kontaktní osoba</w:t>
            </w:r>
          </w:p>
        </w:tc>
        <w:tc>
          <w:tcPr>
            <w:tcW w:w="6552" w:type="dxa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rPr>
                <w:rFonts w:cs="Calibri"/>
              </w:rPr>
            </w:pPr>
            <w:r w:rsidRPr="00B06401">
              <w:rPr>
                <w:rFonts w:cs="Calibri"/>
              </w:rPr>
              <w:t>Ing. Pavla Mocková</w:t>
            </w:r>
          </w:p>
        </w:tc>
      </w:tr>
      <w:tr w:rsidR="002928B1" w:rsidRPr="00B06401" w:rsidTr="00A52BC3">
        <w:tc>
          <w:tcPr>
            <w:tcW w:w="2660" w:type="dxa"/>
            <w:shd w:val="clear" w:color="auto" w:fill="FBD4B4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rPr>
                <w:b/>
              </w:rPr>
            </w:pPr>
            <w:r w:rsidRPr="00B06401">
              <w:rPr>
                <w:b/>
              </w:rPr>
              <w:t>Telefon</w:t>
            </w:r>
          </w:p>
        </w:tc>
        <w:tc>
          <w:tcPr>
            <w:tcW w:w="6552" w:type="dxa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rPr>
                <w:rFonts w:cs="Calibri"/>
              </w:rPr>
            </w:pPr>
            <w:r w:rsidRPr="00B06401">
              <w:rPr>
                <w:rFonts w:cs="Calibri"/>
              </w:rPr>
              <w:t>485 226 665</w:t>
            </w:r>
          </w:p>
        </w:tc>
      </w:tr>
      <w:tr w:rsidR="002928B1" w:rsidRPr="00B06401" w:rsidTr="00A52BC3">
        <w:tc>
          <w:tcPr>
            <w:tcW w:w="2660" w:type="dxa"/>
            <w:shd w:val="clear" w:color="auto" w:fill="FBD4B4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rPr>
                <w:b/>
              </w:rPr>
            </w:pPr>
            <w:r w:rsidRPr="00B06401">
              <w:rPr>
                <w:b/>
              </w:rPr>
              <w:t>E-mail</w:t>
            </w:r>
          </w:p>
        </w:tc>
        <w:tc>
          <w:tcPr>
            <w:tcW w:w="6552" w:type="dxa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rPr>
                <w:rFonts w:cs="Calibri"/>
              </w:rPr>
            </w:pPr>
            <w:r w:rsidRPr="00B06401">
              <w:rPr>
                <w:rFonts w:cs="Calibri"/>
              </w:rPr>
              <w:t>pavla.mockova@kraj-lbc.cz</w:t>
            </w:r>
          </w:p>
        </w:tc>
      </w:tr>
    </w:tbl>
    <w:p w:rsidR="002928B1" w:rsidRDefault="002928B1" w:rsidP="002928B1">
      <w:pPr>
        <w:spacing w:after="0"/>
        <w:rPr>
          <w:rFonts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2928B1" w:rsidRPr="00B06401" w:rsidTr="00A52BC3">
        <w:tc>
          <w:tcPr>
            <w:tcW w:w="2660" w:type="dxa"/>
            <w:shd w:val="clear" w:color="auto" w:fill="FBD4B4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rPr>
                <w:b/>
              </w:rPr>
            </w:pPr>
            <w:r w:rsidRPr="00B06401">
              <w:rPr>
                <w:b/>
              </w:rPr>
              <w:t>Cíle projektu</w:t>
            </w:r>
          </w:p>
          <w:p w:rsidR="002928B1" w:rsidRPr="00B06401" w:rsidRDefault="002928B1" w:rsidP="00A52BC3">
            <w:pPr>
              <w:spacing w:before="20" w:after="20" w:line="240" w:lineRule="auto"/>
              <w:rPr>
                <w:b/>
              </w:rPr>
            </w:pPr>
            <w:r w:rsidRPr="00B06401">
              <w:rPr>
                <w:i/>
                <w:sz w:val="20"/>
              </w:rPr>
              <w:t>cíle musí být v souladu s příslušným operačním programem</w:t>
            </w:r>
          </w:p>
        </w:tc>
        <w:tc>
          <w:tcPr>
            <w:tcW w:w="6552" w:type="dxa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jc w:val="both"/>
            </w:pPr>
            <w:r w:rsidRPr="00B06401">
              <w:rPr>
                <w:rFonts w:eastAsia="Arial Unicode MS" w:cs="Tahoma"/>
              </w:rPr>
              <w:t>Cílem projektu je modernizace a zatraktivnění památkově chráněné budovy Severočeského muzea tak, aby odpovídala požadavkům 21. století. Realizací projektu bude podpořena infrastruktura pro zájmové a neformální vzdělávání mládeže v oblasti technických a řemeslných oborů a přírodních věd. Muzeum je již nyní bohatě využíváno pro doplňkovou výuku žáků z libereckých škol a okolí. Realizací projektu by se muzeum ještě zatraktivnilo.</w:t>
            </w:r>
          </w:p>
        </w:tc>
      </w:tr>
      <w:tr w:rsidR="002928B1" w:rsidRPr="00B06401" w:rsidTr="00A52BC3">
        <w:trPr>
          <w:trHeight w:val="2372"/>
        </w:trPr>
        <w:tc>
          <w:tcPr>
            <w:tcW w:w="2660" w:type="dxa"/>
            <w:shd w:val="clear" w:color="auto" w:fill="FBD4B4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rPr>
                <w:b/>
              </w:rPr>
            </w:pPr>
            <w:r w:rsidRPr="00B06401">
              <w:rPr>
                <w:b/>
              </w:rPr>
              <w:t>Popis projektu</w:t>
            </w:r>
          </w:p>
          <w:p w:rsidR="002928B1" w:rsidRPr="00B06401" w:rsidRDefault="002928B1" w:rsidP="00A52BC3">
            <w:pPr>
              <w:spacing w:before="20" w:after="20" w:line="240" w:lineRule="auto"/>
              <w:rPr>
                <w:i/>
              </w:rPr>
            </w:pPr>
            <w:r w:rsidRPr="00B06401">
              <w:rPr>
                <w:i/>
                <w:sz w:val="20"/>
              </w:rPr>
              <w:t xml:space="preserve">včetně popisu jednotlivých aktivit, </w:t>
            </w:r>
            <w:proofErr w:type="gramStart"/>
            <w:r w:rsidRPr="00B06401">
              <w:rPr>
                <w:i/>
                <w:sz w:val="20"/>
              </w:rPr>
              <w:t>jakou</w:t>
            </w:r>
            <w:proofErr w:type="gramEnd"/>
            <w:r w:rsidRPr="00B06401">
              <w:rPr>
                <w:i/>
                <w:sz w:val="20"/>
              </w:rPr>
              <w:t xml:space="preserve"> přidanou hodnotu projekt vytvoří</w:t>
            </w:r>
          </w:p>
        </w:tc>
        <w:tc>
          <w:tcPr>
            <w:tcW w:w="6552" w:type="dxa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jc w:val="both"/>
              <w:rPr>
                <w:highlight w:val="yellow"/>
              </w:rPr>
            </w:pPr>
            <w:r w:rsidRPr="00B06401">
              <w:t>V rámci realizace projektu je plánováno vybudování nového bezbariérového vstupu, nové pokladny a zázemí pro návštěvníky, jako je pokladna s vrátnicí, šatna a výukový ateliér pro školní skupinu. V rámci projektu v prostorách muzea rovněž vznikne samostatné prodejní místo. V rámci přípravy projektu v minulém období byla zpracována projektová dokumentace, která však byla orgánem státní památkové péče zamítnuta. Nyní probíhá zpracování ověřovací architektonické studie, která bude řešit památkově chráněnou budovu muzea komplexně z hlediska potřeb soudobých návštěvníků a moderních standardů služeb. Tento projekt věcně i funkčně úzce souvisí s projektem „Celková modernizace expozic Severočeského muzea v Liberci“, který je do IPRÚ rovněž předkládán.</w:t>
            </w:r>
          </w:p>
        </w:tc>
      </w:tr>
      <w:tr w:rsidR="002928B1" w:rsidRPr="00B06401" w:rsidTr="00A52BC3">
        <w:tc>
          <w:tcPr>
            <w:tcW w:w="2660" w:type="dxa"/>
            <w:shd w:val="clear" w:color="auto" w:fill="FBD4B4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rPr>
                <w:b/>
              </w:rPr>
            </w:pPr>
            <w:r w:rsidRPr="00B06401">
              <w:rPr>
                <w:b/>
              </w:rPr>
              <w:t>Cílová skupina</w:t>
            </w:r>
          </w:p>
          <w:p w:rsidR="002928B1" w:rsidRPr="00B06401" w:rsidRDefault="002928B1" w:rsidP="00A52BC3">
            <w:pPr>
              <w:spacing w:before="20" w:after="20" w:line="240" w:lineRule="auto"/>
              <w:rPr>
                <w:b/>
              </w:rPr>
            </w:pPr>
            <w:r w:rsidRPr="00B06401">
              <w:rPr>
                <w:i/>
                <w:sz w:val="20"/>
              </w:rPr>
              <w:t>popis cílové skupiny, její rozsah, zkušenosti žadatele s prací s cílovou skupinou, dopad projektu na cílovou skupinu</w:t>
            </w:r>
          </w:p>
        </w:tc>
        <w:tc>
          <w:tcPr>
            <w:tcW w:w="6552" w:type="dxa"/>
            <w:vAlign w:val="center"/>
          </w:tcPr>
          <w:p w:rsidR="002928B1" w:rsidRPr="007A04E3" w:rsidRDefault="002928B1" w:rsidP="00A52BC3">
            <w:pPr>
              <w:pStyle w:val="Default"/>
              <w:spacing w:line="288" w:lineRule="auto"/>
              <w:jc w:val="both"/>
              <w:rPr>
                <w:rFonts w:cs="Times New Roman"/>
              </w:rPr>
            </w:pPr>
            <w:r w:rsidRPr="007A04E3">
              <w:rPr>
                <w:rFonts w:cs="Times New Roman"/>
              </w:rPr>
              <w:t xml:space="preserve">Mateřské školy, žáci základních, studenti středních a vysokých škol, obyvatelé </w:t>
            </w:r>
            <w:r>
              <w:rPr>
                <w:rFonts w:cs="Times New Roman"/>
              </w:rPr>
              <w:t>Libereckého kraje</w:t>
            </w:r>
            <w:r w:rsidRPr="007A04E3">
              <w:rPr>
                <w:rFonts w:cs="Times New Roman"/>
              </w:rPr>
              <w:t>, návštěvníci města</w:t>
            </w:r>
          </w:p>
          <w:p w:rsidR="002928B1" w:rsidRPr="007A04E3" w:rsidRDefault="002928B1" w:rsidP="00A52BC3">
            <w:pPr>
              <w:pStyle w:val="Default"/>
              <w:spacing w:line="288" w:lineRule="auto"/>
              <w:jc w:val="both"/>
              <w:rPr>
                <w:rFonts w:cs="Times New Roman"/>
              </w:rPr>
            </w:pPr>
          </w:p>
        </w:tc>
      </w:tr>
      <w:tr w:rsidR="002928B1" w:rsidRPr="00B06401" w:rsidTr="00A52BC3">
        <w:tc>
          <w:tcPr>
            <w:tcW w:w="2660" w:type="dxa"/>
            <w:shd w:val="clear" w:color="auto" w:fill="FBD4B4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rPr>
                <w:b/>
              </w:rPr>
            </w:pPr>
            <w:r w:rsidRPr="00B06401">
              <w:rPr>
                <w:b/>
              </w:rPr>
              <w:t>Dopady projektu</w:t>
            </w:r>
          </w:p>
          <w:p w:rsidR="002928B1" w:rsidRPr="00B06401" w:rsidRDefault="002928B1" w:rsidP="00A52BC3">
            <w:pPr>
              <w:spacing w:before="20" w:after="20" w:line="240" w:lineRule="auto"/>
              <w:rPr>
                <w:i/>
                <w:sz w:val="20"/>
              </w:rPr>
            </w:pPr>
            <w:r w:rsidRPr="00B06401">
              <w:rPr>
                <w:i/>
                <w:sz w:val="20"/>
              </w:rPr>
              <w:t>podrobný popis pozitivního dopadu projektu (významný lokální dopad; dopad do celého území IPRÚ; příp. dopad i do okolního území)</w:t>
            </w:r>
          </w:p>
        </w:tc>
        <w:tc>
          <w:tcPr>
            <w:tcW w:w="6552" w:type="dxa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</w:pPr>
            <w:r w:rsidRPr="00B06401">
              <w:t>V rámci vymezeného území je Severočeské muzeum svým významem a velikostí ojedinělé a realizace projektu bude přínosem nejen pro území IPRÚ.</w:t>
            </w:r>
          </w:p>
          <w:p w:rsidR="002928B1" w:rsidRPr="007A04E3" w:rsidRDefault="002928B1" w:rsidP="00A52BC3">
            <w:pPr>
              <w:pStyle w:val="Default"/>
              <w:spacing w:line="288" w:lineRule="auto"/>
              <w:jc w:val="both"/>
              <w:rPr>
                <w:rFonts w:cs="Times New Roman"/>
              </w:rPr>
            </w:pPr>
            <w:r w:rsidRPr="007A04E3">
              <w:rPr>
                <w:rFonts w:cs="Times New Roman"/>
              </w:rPr>
              <w:t>Rozšíření lektorských programů pro určené cílové skupiny, rozvoj stávajících muzejních programů pro školy</w:t>
            </w:r>
          </w:p>
          <w:p w:rsidR="002928B1" w:rsidRPr="007A04E3" w:rsidRDefault="002928B1" w:rsidP="00A52BC3">
            <w:pPr>
              <w:pStyle w:val="Default"/>
              <w:spacing w:line="288" w:lineRule="auto"/>
              <w:jc w:val="both"/>
              <w:rPr>
                <w:rFonts w:cs="Times New Roman"/>
              </w:rPr>
            </w:pPr>
            <w:r w:rsidRPr="007A04E3">
              <w:rPr>
                <w:rFonts w:cs="Times New Roman"/>
              </w:rPr>
              <w:lastRenderedPageBreak/>
              <w:t xml:space="preserve">Letní příměstský tábor muzea, muzejní škola hry na </w:t>
            </w:r>
            <w:proofErr w:type="spellStart"/>
            <w:r w:rsidRPr="007A04E3">
              <w:rPr>
                <w:rFonts w:cs="Times New Roman"/>
              </w:rPr>
              <w:t>automatofony</w:t>
            </w:r>
            <w:proofErr w:type="spellEnd"/>
          </w:p>
          <w:p w:rsidR="002928B1" w:rsidRPr="007A04E3" w:rsidRDefault="002928B1" w:rsidP="00A52BC3">
            <w:pPr>
              <w:pStyle w:val="Default"/>
              <w:spacing w:line="288" w:lineRule="auto"/>
              <w:jc w:val="both"/>
              <w:rPr>
                <w:rFonts w:cs="Times New Roman"/>
              </w:rPr>
            </w:pPr>
            <w:r w:rsidRPr="007A04E3">
              <w:rPr>
                <w:rFonts w:cs="Times New Roman"/>
              </w:rPr>
              <w:t>Spolupráce se Základní uměleckou školou Liberec</w:t>
            </w:r>
          </w:p>
          <w:p w:rsidR="002928B1" w:rsidRPr="00B06401" w:rsidRDefault="002928B1" w:rsidP="00A52BC3">
            <w:pPr>
              <w:spacing w:before="20" w:after="20" w:line="240" w:lineRule="auto"/>
            </w:pPr>
            <w:r w:rsidRPr="007A04E3">
              <w:t>rozvoj stávající spolupráce se studenty uměleckořemeslných a uměleckoprůmyslových škol s důrazem na školy v Libereckém kraji</w:t>
            </w:r>
          </w:p>
          <w:p w:rsidR="002928B1" w:rsidRPr="00B06401" w:rsidRDefault="002928B1" w:rsidP="00A52BC3">
            <w:pPr>
              <w:spacing w:before="20" w:after="20" w:line="240" w:lineRule="auto"/>
            </w:pPr>
          </w:p>
        </w:tc>
      </w:tr>
      <w:tr w:rsidR="002928B1" w:rsidRPr="00B06401" w:rsidTr="00A52BC3">
        <w:tc>
          <w:tcPr>
            <w:tcW w:w="2660" w:type="dxa"/>
            <w:shd w:val="clear" w:color="auto" w:fill="FBD4B4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rPr>
                <w:b/>
              </w:rPr>
            </w:pPr>
            <w:r w:rsidRPr="00B06401">
              <w:rPr>
                <w:b/>
              </w:rPr>
              <w:lastRenderedPageBreak/>
              <w:t>Specifické údaje -  jen pro projekty z oblasti vzdělávání</w:t>
            </w:r>
          </w:p>
        </w:tc>
        <w:tc>
          <w:tcPr>
            <w:tcW w:w="6552" w:type="dxa"/>
            <w:vAlign w:val="center"/>
          </w:tcPr>
          <w:p w:rsidR="002928B1" w:rsidRPr="007A04E3" w:rsidRDefault="002928B1" w:rsidP="002928B1">
            <w:pPr>
              <w:pStyle w:val="Odstavecseseznamem"/>
              <w:numPr>
                <w:ilvl w:val="0"/>
                <w:numId w:val="5"/>
              </w:numPr>
              <w:spacing w:before="20" w:after="20" w:line="240" w:lineRule="auto"/>
              <w:ind w:left="459" w:hanging="284"/>
              <w:rPr>
                <w:i/>
              </w:rPr>
            </w:pPr>
            <w:r w:rsidRPr="007A04E3">
              <w:rPr>
                <w:i/>
              </w:rPr>
              <w:t>Má projekt vliv dopad na jedno nebo více vzdělávacích zařízení?</w:t>
            </w:r>
          </w:p>
          <w:p w:rsidR="002928B1" w:rsidRPr="007A04E3" w:rsidRDefault="002928B1" w:rsidP="002928B1">
            <w:pPr>
              <w:pStyle w:val="Odstavecseseznamem"/>
              <w:numPr>
                <w:ilvl w:val="0"/>
                <w:numId w:val="10"/>
              </w:numPr>
              <w:spacing w:before="20" w:after="20" w:line="240" w:lineRule="auto"/>
            </w:pPr>
            <w:r w:rsidRPr="007A04E3">
              <w:t>nové expozice regionálních dějin, dějin uměleckých řemesel Evropy a expozice přírody a krajiny Liberecka jsou tvořeny ve vazbě na učební osnovy základních a středních škol, tj. vliv projektu lze uplatnit na všechny základní a střední školy v zájmovém území</w:t>
            </w:r>
          </w:p>
          <w:p w:rsidR="002928B1" w:rsidRPr="007A04E3" w:rsidRDefault="002928B1" w:rsidP="002928B1">
            <w:pPr>
              <w:pStyle w:val="Odstavecseseznamem"/>
              <w:numPr>
                <w:ilvl w:val="0"/>
                <w:numId w:val="5"/>
              </w:numPr>
              <w:spacing w:before="20" w:after="20" w:line="240" w:lineRule="auto"/>
              <w:ind w:left="459" w:hanging="284"/>
              <w:rPr>
                <w:i/>
              </w:rPr>
            </w:pPr>
            <w:r w:rsidRPr="007A04E3">
              <w:rPr>
                <w:i/>
              </w:rPr>
              <w:t>Budou nově vybudované kapacity pro vzdělávání v podporovaných klíčových kompetencích sdíleny?</w:t>
            </w:r>
          </w:p>
          <w:p w:rsidR="002928B1" w:rsidRPr="007A04E3" w:rsidRDefault="002928B1" w:rsidP="002928B1">
            <w:pPr>
              <w:pStyle w:val="Odstavecseseznamem"/>
              <w:numPr>
                <w:ilvl w:val="0"/>
                <w:numId w:val="11"/>
              </w:numPr>
              <w:spacing w:before="20" w:after="20" w:line="240" w:lineRule="auto"/>
            </w:pPr>
            <w:r w:rsidRPr="007A04E3">
              <w:t>vytvoření výukové učebny (muzejní ateliér) pro skupinu cca 30 žáků/studentů fyzicky přítomných v muzeu</w:t>
            </w:r>
          </w:p>
          <w:p w:rsidR="002928B1" w:rsidRPr="007A04E3" w:rsidRDefault="002928B1" w:rsidP="002928B1">
            <w:pPr>
              <w:pStyle w:val="Odstavecseseznamem"/>
              <w:numPr>
                <w:ilvl w:val="0"/>
                <w:numId w:val="11"/>
              </w:numPr>
              <w:spacing w:before="20" w:after="20" w:line="240" w:lineRule="auto"/>
            </w:pPr>
            <w:r w:rsidRPr="007A04E3">
              <w:t>výuka žáků a studentů přímo v expozicích</w:t>
            </w:r>
          </w:p>
          <w:p w:rsidR="002928B1" w:rsidRPr="007A04E3" w:rsidRDefault="002928B1" w:rsidP="002928B1">
            <w:pPr>
              <w:pStyle w:val="Odstavecseseznamem"/>
              <w:numPr>
                <w:ilvl w:val="0"/>
                <w:numId w:val="11"/>
              </w:numPr>
              <w:spacing w:before="20" w:after="20" w:line="240" w:lineRule="auto"/>
            </w:pPr>
            <w:r w:rsidRPr="007A04E3">
              <w:t>zřízení badatelny/studovny (dosud v muzeu neexistuje)</w:t>
            </w:r>
          </w:p>
          <w:p w:rsidR="002928B1" w:rsidRPr="007A04E3" w:rsidRDefault="002928B1" w:rsidP="002928B1">
            <w:pPr>
              <w:pStyle w:val="Odstavecseseznamem"/>
              <w:numPr>
                <w:ilvl w:val="0"/>
                <w:numId w:val="11"/>
              </w:numPr>
              <w:spacing w:before="20" w:after="20" w:line="240" w:lineRule="auto"/>
            </w:pPr>
            <w:r w:rsidRPr="007A04E3">
              <w:t>rozšíření knihovnických služeb pro veřejnost</w:t>
            </w:r>
          </w:p>
          <w:p w:rsidR="002928B1" w:rsidRPr="007A04E3" w:rsidRDefault="002928B1" w:rsidP="002928B1">
            <w:pPr>
              <w:pStyle w:val="Odstavecseseznamem"/>
              <w:numPr>
                <w:ilvl w:val="0"/>
                <w:numId w:val="11"/>
              </w:numPr>
              <w:spacing w:before="20" w:after="20" w:line="240" w:lineRule="auto"/>
            </w:pPr>
            <w:r w:rsidRPr="007A04E3">
              <w:t xml:space="preserve">vazba nových expozic na sdílenou virtuální prezentaci sbírkových předmětů muzea, které slouží jako učební pomůcky (kombinace výuky fyzicky dochovaného předmětu s jeho digitalizovanou podobou – </w:t>
            </w:r>
            <w:proofErr w:type="spellStart"/>
            <w:r w:rsidRPr="007A04E3">
              <w:t>makronáhledy</w:t>
            </w:r>
            <w:proofErr w:type="spellEnd"/>
            <w:r w:rsidRPr="007A04E3">
              <w:t xml:space="preserve">, materiálový rozbor apod.) </w:t>
            </w:r>
          </w:p>
          <w:p w:rsidR="002928B1" w:rsidRPr="007A04E3" w:rsidRDefault="002928B1" w:rsidP="002928B1">
            <w:pPr>
              <w:pStyle w:val="Odstavecseseznamem"/>
              <w:numPr>
                <w:ilvl w:val="0"/>
                <w:numId w:val="5"/>
              </w:numPr>
              <w:spacing w:before="20" w:after="20" w:line="240" w:lineRule="auto"/>
              <w:ind w:left="459" w:hanging="284"/>
              <w:rPr>
                <w:i/>
              </w:rPr>
            </w:pPr>
            <w:r w:rsidRPr="007A04E3">
              <w:rPr>
                <w:i/>
              </w:rPr>
              <w:t>Popis vlivu projektu na sociální inkluzi (fyzická bezbariérovost, děti se SVP)</w:t>
            </w:r>
          </w:p>
          <w:p w:rsidR="002928B1" w:rsidRPr="007A04E3" w:rsidRDefault="002928B1" w:rsidP="002928B1">
            <w:pPr>
              <w:pStyle w:val="Odstavecseseznamem"/>
              <w:numPr>
                <w:ilvl w:val="0"/>
                <w:numId w:val="12"/>
              </w:numPr>
              <w:spacing w:before="20" w:after="20" w:line="240" w:lineRule="auto"/>
            </w:pPr>
            <w:r w:rsidRPr="007A04E3">
              <w:t>rozšíření stávajících bezbariérových zón v muzeu</w:t>
            </w:r>
          </w:p>
          <w:p w:rsidR="002928B1" w:rsidRPr="007A04E3" w:rsidRDefault="002928B1" w:rsidP="002928B1">
            <w:pPr>
              <w:pStyle w:val="Odstavecseseznamem"/>
              <w:numPr>
                <w:ilvl w:val="0"/>
                <w:numId w:val="5"/>
              </w:numPr>
              <w:spacing w:before="20" w:after="20" w:line="240" w:lineRule="auto"/>
              <w:ind w:left="459" w:hanging="284"/>
              <w:rPr>
                <w:i/>
              </w:rPr>
            </w:pPr>
            <w:r w:rsidRPr="007A04E3">
              <w:rPr>
                <w:i/>
              </w:rPr>
              <w:t>Má projekt vazbu na jiné projekty z jiných zdrojů (např. OP VVV, nadační fondy,…)?</w:t>
            </w:r>
          </w:p>
          <w:p w:rsidR="002928B1" w:rsidRPr="007A04E3" w:rsidRDefault="002928B1" w:rsidP="002928B1">
            <w:pPr>
              <w:pStyle w:val="Odstavecseseznamem"/>
              <w:numPr>
                <w:ilvl w:val="0"/>
                <w:numId w:val="13"/>
              </w:numPr>
              <w:spacing w:before="20" w:after="20" w:line="240" w:lineRule="auto"/>
            </w:pPr>
            <w:r w:rsidRPr="007A04E3">
              <w:t>dosud ne (1. etapa modernizace realizována z IPRM Liberec)</w:t>
            </w:r>
          </w:p>
          <w:p w:rsidR="002928B1" w:rsidRPr="007A04E3" w:rsidRDefault="002928B1" w:rsidP="002928B1">
            <w:pPr>
              <w:pStyle w:val="Odstavecseseznamem"/>
              <w:numPr>
                <w:ilvl w:val="0"/>
                <w:numId w:val="5"/>
              </w:numPr>
              <w:spacing w:before="20" w:after="20" w:line="240" w:lineRule="auto"/>
              <w:ind w:left="459" w:hanging="284"/>
              <w:rPr>
                <w:i/>
              </w:rPr>
            </w:pPr>
            <w:r w:rsidRPr="007A04E3">
              <w:rPr>
                <w:i/>
              </w:rPr>
              <w:t>Inovativnost, originalita, přínos projektu…</w:t>
            </w:r>
          </w:p>
          <w:p w:rsidR="002928B1" w:rsidRPr="00707B07" w:rsidRDefault="002928B1" w:rsidP="002928B1">
            <w:pPr>
              <w:pStyle w:val="Odstavecseseznamem"/>
              <w:numPr>
                <w:ilvl w:val="0"/>
                <w:numId w:val="14"/>
              </w:numPr>
              <w:spacing w:before="20" w:after="20" w:line="240" w:lineRule="auto"/>
            </w:pPr>
            <w:r w:rsidRPr="007A04E3">
              <w:t>využití nejmodernějších technologií k prezentaci sbírkových předmětů (světelná technika, klimatizace, audio a videotechnika)</w:t>
            </w:r>
          </w:p>
        </w:tc>
      </w:tr>
    </w:tbl>
    <w:p w:rsidR="002928B1" w:rsidRDefault="002928B1" w:rsidP="002928B1">
      <w:pPr>
        <w:spacing w:after="0"/>
        <w:contextualSpacing/>
        <w:rPr>
          <w:rFonts w:cs="Calibri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2928B1" w:rsidRPr="00B06401" w:rsidTr="00A52BC3">
        <w:tc>
          <w:tcPr>
            <w:tcW w:w="2660" w:type="dxa"/>
            <w:shd w:val="clear" w:color="auto" w:fill="FBD4B4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rPr>
                <w:b/>
              </w:rPr>
            </w:pPr>
            <w:r w:rsidRPr="00B06401">
              <w:rPr>
                <w:b/>
              </w:rPr>
              <w:t xml:space="preserve">Harmonogram projektu </w:t>
            </w:r>
          </w:p>
          <w:p w:rsidR="002928B1" w:rsidRPr="00B06401" w:rsidRDefault="002928B1" w:rsidP="00A52BC3">
            <w:pPr>
              <w:spacing w:before="20" w:after="20" w:line="240" w:lineRule="auto"/>
              <w:rPr>
                <w:b/>
              </w:rPr>
            </w:pPr>
            <w:r w:rsidRPr="00B06401">
              <w:rPr>
                <w:i/>
                <w:sz w:val="20"/>
              </w:rPr>
              <w:t xml:space="preserve">Podání žádosti do </w:t>
            </w:r>
            <w:proofErr w:type="gramStart"/>
            <w:r w:rsidRPr="00B06401">
              <w:rPr>
                <w:i/>
                <w:sz w:val="20"/>
              </w:rPr>
              <w:t>OP</w:t>
            </w:r>
            <w:proofErr w:type="gramEnd"/>
            <w:r w:rsidRPr="00B06401">
              <w:rPr>
                <w:i/>
                <w:sz w:val="20"/>
              </w:rPr>
              <w:t>, zahájení projektu, období realizace, etapizace, ukončení realizace projektu apod.</w:t>
            </w:r>
          </w:p>
        </w:tc>
        <w:tc>
          <w:tcPr>
            <w:tcW w:w="6552" w:type="dxa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</w:pPr>
            <w:r w:rsidRPr="00B06401">
              <w:t xml:space="preserve">Předpokládáme, že projekt bude předložen do výzvy IROP pro prioritní </w:t>
            </w:r>
            <w:r w:rsidRPr="00DA46CF">
              <w:t>osu 3, specifický cíl 3. 1,</w:t>
            </w:r>
            <w:r w:rsidRPr="00B06401">
              <w:t xml:space="preserve"> jejíž vyhlášení se předpokládá na přelomu roku </w:t>
            </w:r>
            <w:smartTag w:uri="urn:schemas-microsoft-com:office:smarttags" w:element="metricconverter">
              <w:smartTagPr>
                <w:attr w:name="ProductID" w:val="2015 a"/>
              </w:smartTagPr>
              <w:r w:rsidRPr="00B06401">
                <w:t>2015 a</w:t>
              </w:r>
            </w:smartTag>
            <w:r w:rsidRPr="00B06401">
              <w:t xml:space="preserve"> 2016. V případě schválení projektu je pravděpodobný začátek realizace projektu v roce 2016, projekt se předpokládá jako dvouletý. Délka projektu bude upřesněna až v průběhu zpracování projektové žádosti do IROP. </w:t>
            </w:r>
          </w:p>
        </w:tc>
      </w:tr>
      <w:tr w:rsidR="002928B1" w:rsidRPr="00B06401" w:rsidTr="00A52BC3">
        <w:tc>
          <w:tcPr>
            <w:tcW w:w="2660" w:type="dxa"/>
            <w:shd w:val="clear" w:color="auto" w:fill="FBD4B4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rPr>
                <w:b/>
              </w:rPr>
            </w:pPr>
            <w:r w:rsidRPr="00B06401">
              <w:rPr>
                <w:b/>
              </w:rPr>
              <w:t>Celkové odhadované náklady projektu</w:t>
            </w:r>
          </w:p>
          <w:p w:rsidR="002928B1" w:rsidRPr="00B06401" w:rsidRDefault="002928B1" w:rsidP="00A52BC3">
            <w:pPr>
              <w:spacing w:before="20" w:after="20" w:line="240" w:lineRule="auto"/>
              <w:rPr>
                <w:b/>
              </w:rPr>
            </w:pPr>
            <w:r w:rsidRPr="00B06401">
              <w:rPr>
                <w:i/>
                <w:sz w:val="20"/>
              </w:rPr>
              <w:t xml:space="preserve">(pokud </w:t>
            </w:r>
            <w:proofErr w:type="gramStart"/>
            <w:r w:rsidRPr="00B06401">
              <w:rPr>
                <w:i/>
                <w:sz w:val="20"/>
              </w:rPr>
              <w:t>máte</w:t>
            </w:r>
            <w:proofErr w:type="gramEnd"/>
            <w:r w:rsidRPr="00B06401">
              <w:rPr>
                <w:i/>
                <w:sz w:val="20"/>
              </w:rPr>
              <w:t xml:space="preserve"> podrobnější rozpočet </w:t>
            </w:r>
            <w:proofErr w:type="gramStart"/>
            <w:r w:rsidRPr="00B06401">
              <w:rPr>
                <w:i/>
                <w:sz w:val="20"/>
              </w:rPr>
              <w:t>uveďte</w:t>
            </w:r>
            <w:proofErr w:type="gramEnd"/>
            <w:r w:rsidRPr="00B06401">
              <w:rPr>
                <w:i/>
                <w:sz w:val="20"/>
              </w:rPr>
              <w:t>)</w:t>
            </w:r>
          </w:p>
        </w:tc>
        <w:tc>
          <w:tcPr>
            <w:tcW w:w="6552" w:type="dxa"/>
            <w:vAlign w:val="center"/>
          </w:tcPr>
          <w:p w:rsidR="002928B1" w:rsidRPr="00B06401" w:rsidRDefault="002928B1" w:rsidP="00A52BC3">
            <w:pPr>
              <w:jc w:val="both"/>
            </w:pPr>
            <w:r w:rsidRPr="00B06401">
              <w:t>24 085 000,- Kč</w:t>
            </w:r>
          </w:p>
          <w:p w:rsidR="002928B1" w:rsidRPr="00B06401" w:rsidRDefault="002928B1" w:rsidP="00A52BC3">
            <w:pPr>
              <w:spacing w:before="20" w:after="20" w:line="240" w:lineRule="auto"/>
            </w:pPr>
          </w:p>
        </w:tc>
      </w:tr>
    </w:tbl>
    <w:p w:rsidR="002928B1" w:rsidRDefault="002928B1" w:rsidP="002928B1">
      <w:pPr>
        <w:spacing w:after="0"/>
        <w:rPr>
          <w:rFonts w:cs="Calibri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2928B1" w:rsidRPr="00B06401" w:rsidTr="00A52BC3">
        <w:tc>
          <w:tcPr>
            <w:tcW w:w="2660" w:type="dxa"/>
            <w:shd w:val="clear" w:color="auto" w:fill="FBD4B4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rPr>
                <w:b/>
              </w:rPr>
            </w:pPr>
            <w:r w:rsidRPr="00B06401">
              <w:rPr>
                <w:b/>
              </w:rPr>
              <w:t xml:space="preserve">Vazba na opatření IPRÚ-viz </w:t>
            </w:r>
            <w:proofErr w:type="spellStart"/>
            <w:r w:rsidRPr="00B06401">
              <w:rPr>
                <w:b/>
              </w:rPr>
              <w:t>předvýzva</w:t>
            </w:r>
            <w:proofErr w:type="spellEnd"/>
          </w:p>
          <w:p w:rsidR="002928B1" w:rsidRPr="00B06401" w:rsidRDefault="002928B1" w:rsidP="00A52BC3">
            <w:pPr>
              <w:spacing w:before="20" w:after="20" w:line="240" w:lineRule="auto"/>
              <w:rPr>
                <w:b/>
              </w:rPr>
            </w:pPr>
            <w:r w:rsidRPr="00B06401">
              <w:rPr>
                <w:i/>
                <w:sz w:val="20"/>
              </w:rPr>
              <w:t>číslo a název opatření IPRÚ</w:t>
            </w:r>
          </w:p>
        </w:tc>
        <w:tc>
          <w:tcPr>
            <w:tcW w:w="6552" w:type="dxa"/>
            <w:vAlign w:val="center"/>
          </w:tcPr>
          <w:p w:rsidR="002928B1" w:rsidRPr="00B06401" w:rsidRDefault="002928B1" w:rsidP="00A52BC3">
            <w:pPr>
              <w:pStyle w:val="Vchoz"/>
              <w:spacing w:after="0" w:line="240" w:lineRule="auto"/>
              <w:jc w:val="both"/>
            </w:pPr>
            <w:r w:rsidRPr="00B06401">
              <w:rPr>
                <w:b/>
              </w:rPr>
              <w:t>B 2.4</w:t>
            </w:r>
            <w:r w:rsidRPr="00B06401">
              <w:t xml:space="preserve"> </w:t>
            </w:r>
            <w:r w:rsidRPr="00B06401">
              <w:rPr>
                <w:bCs/>
              </w:rPr>
              <w:t>Zlepšování technického stavu vzdělávacích objektů včetně zeleně v jejich okolí a zázemí pro zájmové vzdělávání, neformální vzdělávání a volný čas dětí</w:t>
            </w:r>
          </w:p>
        </w:tc>
      </w:tr>
    </w:tbl>
    <w:p w:rsidR="002928B1" w:rsidRDefault="002928B1" w:rsidP="002928B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2928B1" w:rsidRPr="00B06401" w:rsidTr="00A52BC3">
        <w:tc>
          <w:tcPr>
            <w:tcW w:w="2660" w:type="dxa"/>
            <w:shd w:val="clear" w:color="auto" w:fill="FBD4B4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rPr>
                <w:b/>
              </w:rPr>
            </w:pPr>
            <w:r w:rsidRPr="00B06401">
              <w:rPr>
                <w:b/>
              </w:rPr>
              <w:t>Vazba na strategický dokument</w:t>
            </w:r>
          </w:p>
          <w:p w:rsidR="002928B1" w:rsidRPr="00B06401" w:rsidRDefault="002928B1" w:rsidP="00A52BC3">
            <w:pPr>
              <w:spacing w:before="20" w:after="20" w:line="240" w:lineRule="auto"/>
              <w:rPr>
                <w:b/>
              </w:rPr>
            </w:pPr>
            <w:r w:rsidRPr="00B06401">
              <w:rPr>
                <w:i/>
                <w:sz w:val="20"/>
              </w:rPr>
              <w:t>Uveďte vazbu na strategii rozvoje města či kraje, příp. komunitní plán  - číslo a název opatření relevantní strategie</w:t>
            </w:r>
          </w:p>
        </w:tc>
        <w:tc>
          <w:tcPr>
            <w:tcW w:w="6552" w:type="dxa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rPr>
                <w:b/>
              </w:rPr>
            </w:pPr>
            <w:r w:rsidRPr="00B06401">
              <w:rPr>
                <w:b/>
              </w:rPr>
              <w:t>Program rozvoje Libereckého kraje 2014 – 2020</w:t>
            </w:r>
          </w:p>
          <w:p w:rsidR="002928B1" w:rsidRPr="00B06401" w:rsidRDefault="002928B1" w:rsidP="00A52BC3">
            <w:pPr>
              <w:spacing w:before="20" w:after="20" w:line="240" w:lineRule="auto"/>
            </w:pPr>
            <w:proofErr w:type="gramStart"/>
            <w:r w:rsidRPr="00B06401">
              <w:rPr>
                <w:b/>
              </w:rPr>
              <w:t xml:space="preserve">B1.4.c </w:t>
            </w:r>
            <w:r w:rsidRPr="00B06401">
              <w:t>Zachování</w:t>
            </w:r>
            <w:proofErr w:type="gramEnd"/>
            <w:r w:rsidRPr="00B06401">
              <w:t xml:space="preserve"> účelných zájmových, volnočasových a vzdělávacích aktivit dětí všech věkových kategorií</w:t>
            </w:r>
          </w:p>
          <w:p w:rsidR="002928B1" w:rsidRDefault="002928B1" w:rsidP="00A52BC3">
            <w:pPr>
              <w:spacing w:before="20" w:after="20" w:line="240" w:lineRule="auto"/>
            </w:pPr>
            <w:proofErr w:type="gramStart"/>
            <w:r w:rsidRPr="00B06401">
              <w:rPr>
                <w:b/>
              </w:rPr>
              <w:t>B4a.1.b</w:t>
            </w:r>
            <w:r w:rsidRPr="00B06401">
              <w:t xml:space="preserve"> Podpora</w:t>
            </w:r>
            <w:proofErr w:type="gramEnd"/>
            <w:r w:rsidRPr="00B06401">
              <w:t xml:space="preserve"> modernizace kulturních zařízení a expozic muzeí a galerií včetně bezbariérové dostupnosti</w:t>
            </w:r>
          </w:p>
          <w:p w:rsidR="002928B1" w:rsidRPr="000B52E3" w:rsidRDefault="002928B1" w:rsidP="00A52BC3">
            <w:pPr>
              <w:spacing w:before="20" w:after="20" w:line="240" w:lineRule="auto"/>
              <w:rPr>
                <w:b/>
              </w:rPr>
            </w:pPr>
            <w:r w:rsidRPr="000B52E3">
              <w:rPr>
                <w:b/>
              </w:rPr>
              <w:t>Program rozvoje kulturních institucí zřizovaných Libereckým krajem</w:t>
            </w:r>
          </w:p>
          <w:p w:rsidR="002928B1" w:rsidRDefault="002928B1" w:rsidP="00A52BC3">
            <w:pPr>
              <w:spacing w:before="20" w:after="20" w:line="240" w:lineRule="auto"/>
            </w:pPr>
            <w:r>
              <w:t>Kompletní modernizace hlavní budovy Severočeského muzea v Liberci</w:t>
            </w:r>
          </w:p>
          <w:p w:rsidR="002928B1" w:rsidRPr="00B06401" w:rsidRDefault="002928B1" w:rsidP="00A52BC3">
            <w:pPr>
              <w:spacing w:before="20" w:after="20" w:line="240" w:lineRule="auto"/>
            </w:pPr>
            <w:r>
              <w:t>Generální oprava budovy bývalé školy a její adaptace na centrální muzejní depozitář LK, Jablonec nad Nisou</w:t>
            </w:r>
          </w:p>
        </w:tc>
      </w:tr>
    </w:tbl>
    <w:p w:rsidR="002928B1" w:rsidRDefault="002928B1" w:rsidP="002928B1">
      <w:pPr>
        <w:spacing w:after="0"/>
        <w:rPr>
          <w:rFonts w:cs="Calibri"/>
          <w:szCs w:val="24"/>
        </w:rPr>
      </w:pPr>
    </w:p>
    <w:p w:rsidR="002928B1" w:rsidRDefault="002928B1" w:rsidP="002928B1">
      <w:pPr>
        <w:spacing w:after="0"/>
        <w:rPr>
          <w:rFonts w:cs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2928B1" w:rsidRPr="00B06401" w:rsidTr="00A52BC3">
        <w:tc>
          <w:tcPr>
            <w:tcW w:w="9212" w:type="dxa"/>
            <w:gridSpan w:val="2"/>
            <w:shd w:val="clear" w:color="auto" w:fill="FBD4B4"/>
          </w:tcPr>
          <w:p w:rsidR="002928B1" w:rsidRPr="00B06401" w:rsidRDefault="002928B1" w:rsidP="00A52BC3">
            <w:pPr>
              <w:spacing w:before="20" w:after="20" w:line="240" w:lineRule="auto"/>
              <w:rPr>
                <w:rFonts w:cs="Calibri"/>
                <w:b/>
                <w:szCs w:val="24"/>
              </w:rPr>
            </w:pPr>
            <w:r w:rsidRPr="00B06401">
              <w:rPr>
                <w:rFonts w:cs="Calibri"/>
                <w:b/>
                <w:szCs w:val="24"/>
              </w:rPr>
              <w:t>Vazba na operační program</w:t>
            </w:r>
          </w:p>
        </w:tc>
      </w:tr>
      <w:tr w:rsidR="002928B1" w:rsidRPr="00B06401" w:rsidTr="00A52BC3">
        <w:tc>
          <w:tcPr>
            <w:tcW w:w="2660" w:type="dxa"/>
            <w:shd w:val="clear" w:color="auto" w:fill="FBD4B4"/>
          </w:tcPr>
          <w:p w:rsidR="002928B1" w:rsidRPr="00B06401" w:rsidRDefault="002928B1" w:rsidP="00A52BC3">
            <w:pPr>
              <w:spacing w:before="20" w:after="20" w:line="240" w:lineRule="auto"/>
              <w:rPr>
                <w:rFonts w:cs="Calibri"/>
                <w:b/>
                <w:szCs w:val="24"/>
              </w:rPr>
            </w:pPr>
            <w:r w:rsidRPr="00B06401">
              <w:rPr>
                <w:rFonts w:cs="Calibri"/>
                <w:b/>
                <w:szCs w:val="24"/>
              </w:rPr>
              <w:t>Název OP</w:t>
            </w:r>
          </w:p>
        </w:tc>
        <w:tc>
          <w:tcPr>
            <w:tcW w:w="6552" w:type="dxa"/>
          </w:tcPr>
          <w:p w:rsidR="002928B1" w:rsidRPr="00B06401" w:rsidRDefault="002928B1" w:rsidP="00A52BC3">
            <w:pPr>
              <w:spacing w:before="20" w:after="20" w:line="240" w:lineRule="auto"/>
              <w:rPr>
                <w:rFonts w:cs="Calibri"/>
              </w:rPr>
            </w:pPr>
            <w:r w:rsidRPr="00B06401">
              <w:rPr>
                <w:rFonts w:cs="Calibri"/>
              </w:rPr>
              <w:t>Integrovaný regionální operační program</w:t>
            </w:r>
          </w:p>
        </w:tc>
      </w:tr>
      <w:tr w:rsidR="002928B1" w:rsidRPr="00B06401" w:rsidTr="00A52BC3">
        <w:tc>
          <w:tcPr>
            <w:tcW w:w="2660" w:type="dxa"/>
            <w:shd w:val="clear" w:color="auto" w:fill="FBD4B4"/>
          </w:tcPr>
          <w:p w:rsidR="002928B1" w:rsidRPr="00B06401" w:rsidRDefault="002928B1" w:rsidP="00A52BC3">
            <w:pPr>
              <w:spacing w:before="20" w:after="20" w:line="240" w:lineRule="auto"/>
              <w:rPr>
                <w:rFonts w:cs="Calibri"/>
                <w:b/>
                <w:szCs w:val="24"/>
              </w:rPr>
            </w:pPr>
            <w:r w:rsidRPr="00B06401">
              <w:rPr>
                <w:rFonts w:cs="Calibri"/>
                <w:b/>
                <w:szCs w:val="24"/>
              </w:rPr>
              <w:t>Prioritní osa OP</w:t>
            </w:r>
          </w:p>
        </w:tc>
        <w:tc>
          <w:tcPr>
            <w:tcW w:w="6552" w:type="dxa"/>
          </w:tcPr>
          <w:p w:rsidR="002928B1" w:rsidRPr="00B06401" w:rsidRDefault="002928B1" w:rsidP="00A52BC3">
            <w:pPr>
              <w:spacing w:before="20" w:after="20" w:line="240" w:lineRule="auto"/>
              <w:rPr>
                <w:rFonts w:cs="Calibri"/>
              </w:rPr>
            </w:pPr>
            <w:r w:rsidRPr="00B06401">
              <w:rPr>
                <w:bCs/>
              </w:rPr>
              <w:t>PO 3 – Dobrá správa území a zefektivnění veřejných institucí</w:t>
            </w:r>
          </w:p>
        </w:tc>
      </w:tr>
      <w:tr w:rsidR="002928B1" w:rsidRPr="00B06401" w:rsidTr="00A52BC3">
        <w:tc>
          <w:tcPr>
            <w:tcW w:w="2660" w:type="dxa"/>
            <w:shd w:val="clear" w:color="auto" w:fill="FBD4B4"/>
          </w:tcPr>
          <w:p w:rsidR="002928B1" w:rsidRPr="00B06401" w:rsidRDefault="002928B1" w:rsidP="00A52BC3">
            <w:pPr>
              <w:spacing w:before="20" w:after="20" w:line="240" w:lineRule="auto"/>
              <w:rPr>
                <w:rFonts w:cs="Calibri"/>
                <w:b/>
                <w:szCs w:val="24"/>
              </w:rPr>
            </w:pPr>
            <w:r w:rsidRPr="00B06401">
              <w:rPr>
                <w:rFonts w:cs="Calibri"/>
                <w:b/>
                <w:szCs w:val="24"/>
              </w:rPr>
              <w:t>Oblast podpory OP</w:t>
            </w:r>
          </w:p>
        </w:tc>
        <w:tc>
          <w:tcPr>
            <w:tcW w:w="6552" w:type="dxa"/>
          </w:tcPr>
          <w:p w:rsidR="002928B1" w:rsidRPr="00B06401" w:rsidRDefault="002928B1" w:rsidP="00A52BC3">
            <w:pPr>
              <w:spacing w:before="20" w:after="20" w:line="240" w:lineRule="auto"/>
              <w:rPr>
                <w:rFonts w:cs="Calibri"/>
              </w:rPr>
            </w:pPr>
            <w:r w:rsidRPr="00B06401">
              <w:rPr>
                <w:bCs/>
              </w:rPr>
              <w:t>specifický cíl 3.1 – Zefektivnění prezentace, posílení ochrany a rozvoje kulturního dědictví</w:t>
            </w:r>
          </w:p>
        </w:tc>
      </w:tr>
    </w:tbl>
    <w:p w:rsidR="002928B1" w:rsidRDefault="002928B1" w:rsidP="002928B1">
      <w:pPr>
        <w:spacing w:after="0"/>
        <w:jc w:val="right"/>
        <w:rPr>
          <w:rFonts w:cs="Calibri"/>
          <w:szCs w:val="24"/>
        </w:rPr>
      </w:pPr>
    </w:p>
    <w:tbl>
      <w:tblPr>
        <w:tblW w:w="9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66"/>
        <w:gridCol w:w="1862"/>
        <w:gridCol w:w="1689"/>
        <w:gridCol w:w="1748"/>
        <w:gridCol w:w="1321"/>
        <w:gridCol w:w="1421"/>
      </w:tblGrid>
      <w:tr w:rsidR="002928B1" w:rsidRPr="00B06401" w:rsidTr="00A52BC3">
        <w:tc>
          <w:tcPr>
            <w:tcW w:w="9207" w:type="dxa"/>
            <w:gridSpan w:val="6"/>
            <w:shd w:val="clear" w:color="auto" w:fill="FBD4B4"/>
          </w:tcPr>
          <w:p w:rsidR="002928B1" w:rsidRPr="00B06401" w:rsidRDefault="002928B1" w:rsidP="00A52BC3">
            <w:pPr>
              <w:spacing w:before="20" w:after="20" w:line="240" w:lineRule="auto"/>
              <w:jc w:val="both"/>
              <w:rPr>
                <w:b/>
                <w:sz w:val="24"/>
                <w:szCs w:val="24"/>
              </w:rPr>
            </w:pPr>
            <w:r w:rsidRPr="00B06401">
              <w:rPr>
                <w:b/>
                <w:szCs w:val="24"/>
              </w:rPr>
              <w:t xml:space="preserve">Indikátory projektu </w:t>
            </w:r>
            <w:r w:rsidRPr="00B06401">
              <w:rPr>
                <w:i/>
                <w:sz w:val="20"/>
                <w:szCs w:val="24"/>
              </w:rPr>
              <w:t>(vyberte z indikátorů příslušného OP, viz přílohy výzvy)</w:t>
            </w:r>
          </w:p>
        </w:tc>
      </w:tr>
      <w:tr w:rsidR="002928B1" w:rsidRPr="00B06401" w:rsidTr="00A52BC3">
        <w:tc>
          <w:tcPr>
            <w:tcW w:w="1166" w:type="dxa"/>
            <w:shd w:val="clear" w:color="auto" w:fill="FBD4B4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rPr>
                <w:b/>
              </w:rPr>
            </w:pPr>
            <w:r w:rsidRPr="00B06401">
              <w:rPr>
                <w:b/>
              </w:rPr>
              <w:t>Kód indikátoru</w:t>
            </w:r>
          </w:p>
        </w:tc>
        <w:tc>
          <w:tcPr>
            <w:tcW w:w="1862" w:type="dxa"/>
            <w:shd w:val="clear" w:color="auto" w:fill="FBD4B4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rPr>
                <w:b/>
              </w:rPr>
            </w:pPr>
            <w:r w:rsidRPr="00B06401">
              <w:rPr>
                <w:b/>
              </w:rPr>
              <w:t>Název indikátoru</w:t>
            </w:r>
          </w:p>
        </w:tc>
        <w:tc>
          <w:tcPr>
            <w:tcW w:w="1689" w:type="dxa"/>
            <w:shd w:val="clear" w:color="auto" w:fill="FBD4B4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rPr>
                <w:b/>
              </w:rPr>
            </w:pPr>
            <w:r w:rsidRPr="00B06401">
              <w:rPr>
                <w:b/>
              </w:rPr>
              <w:t>Měrná jednotka</w:t>
            </w:r>
          </w:p>
        </w:tc>
        <w:tc>
          <w:tcPr>
            <w:tcW w:w="1748" w:type="dxa"/>
            <w:shd w:val="clear" w:color="auto" w:fill="FBD4B4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rPr>
                <w:b/>
              </w:rPr>
            </w:pPr>
            <w:proofErr w:type="spellStart"/>
            <w:r w:rsidRPr="00B06401">
              <w:rPr>
                <w:b/>
              </w:rPr>
              <w:t>Info</w:t>
            </w:r>
            <w:proofErr w:type="spellEnd"/>
            <w:r w:rsidRPr="00B06401">
              <w:rPr>
                <w:b/>
              </w:rPr>
              <w:t xml:space="preserve"> zdroj</w:t>
            </w:r>
          </w:p>
        </w:tc>
        <w:tc>
          <w:tcPr>
            <w:tcW w:w="1321" w:type="dxa"/>
            <w:shd w:val="clear" w:color="auto" w:fill="FBD4B4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rPr>
                <w:b/>
              </w:rPr>
            </w:pPr>
            <w:r w:rsidRPr="00B06401">
              <w:rPr>
                <w:b/>
              </w:rPr>
              <w:t>Počáteční hodnota</w:t>
            </w:r>
          </w:p>
        </w:tc>
        <w:tc>
          <w:tcPr>
            <w:tcW w:w="1421" w:type="dxa"/>
            <w:shd w:val="clear" w:color="auto" w:fill="FBD4B4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rPr>
                <w:b/>
              </w:rPr>
            </w:pPr>
            <w:r w:rsidRPr="00B06401">
              <w:rPr>
                <w:b/>
              </w:rPr>
              <w:t>Cílová hodnota</w:t>
            </w:r>
          </w:p>
        </w:tc>
      </w:tr>
      <w:tr w:rsidR="002928B1" w:rsidRPr="00B06401" w:rsidTr="00A52BC3">
        <w:trPr>
          <w:trHeight w:val="150"/>
        </w:trPr>
        <w:tc>
          <w:tcPr>
            <w:tcW w:w="1166" w:type="dxa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jc w:val="center"/>
            </w:pPr>
            <w:r w:rsidRPr="00B06401">
              <w:t>9 05 01</w:t>
            </w:r>
          </w:p>
        </w:tc>
        <w:tc>
          <w:tcPr>
            <w:tcW w:w="1862" w:type="dxa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jc w:val="center"/>
            </w:pPr>
            <w:r w:rsidRPr="00B06401">
              <w:t>Počet revitalizovaných památkových objektů</w:t>
            </w:r>
          </w:p>
        </w:tc>
        <w:tc>
          <w:tcPr>
            <w:tcW w:w="1689" w:type="dxa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jc w:val="center"/>
            </w:pPr>
            <w:r w:rsidRPr="00B06401">
              <w:t>Objekty</w:t>
            </w:r>
          </w:p>
        </w:tc>
        <w:tc>
          <w:tcPr>
            <w:tcW w:w="1748" w:type="dxa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jc w:val="center"/>
            </w:pPr>
            <w:r w:rsidRPr="00B06401">
              <w:t>Žadatel/příjemce</w:t>
            </w:r>
          </w:p>
        </w:tc>
        <w:tc>
          <w:tcPr>
            <w:tcW w:w="1321" w:type="dxa"/>
            <w:vAlign w:val="center"/>
          </w:tcPr>
          <w:p w:rsidR="002928B1" w:rsidRPr="007A04E3" w:rsidRDefault="002928B1" w:rsidP="00A52BC3">
            <w:pPr>
              <w:spacing w:before="20" w:after="20" w:line="240" w:lineRule="auto"/>
              <w:jc w:val="center"/>
            </w:pPr>
            <w:r w:rsidRPr="007A04E3">
              <w:t>0</w:t>
            </w:r>
          </w:p>
        </w:tc>
        <w:tc>
          <w:tcPr>
            <w:tcW w:w="1421" w:type="dxa"/>
            <w:vAlign w:val="center"/>
          </w:tcPr>
          <w:p w:rsidR="002928B1" w:rsidRPr="007A04E3" w:rsidRDefault="002928B1" w:rsidP="00A52BC3">
            <w:pPr>
              <w:spacing w:before="20" w:after="20" w:line="240" w:lineRule="auto"/>
              <w:jc w:val="center"/>
            </w:pPr>
            <w:r w:rsidRPr="007A04E3">
              <w:t>2</w:t>
            </w:r>
          </w:p>
        </w:tc>
      </w:tr>
      <w:tr w:rsidR="002928B1" w:rsidRPr="00B06401" w:rsidTr="00A52BC3">
        <w:tc>
          <w:tcPr>
            <w:tcW w:w="1166" w:type="dxa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jc w:val="center"/>
            </w:pPr>
            <w:r w:rsidRPr="00B06401">
              <w:t>9 07 03</w:t>
            </w:r>
          </w:p>
        </w:tc>
        <w:tc>
          <w:tcPr>
            <w:tcW w:w="1862" w:type="dxa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jc w:val="center"/>
            </w:pPr>
            <w:r w:rsidRPr="00B06401">
              <w:t>Počet nově zpřístupněných a zefektivněných podsbírek a fondů</w:t>
            </w:r>
          </w:p>
        </w:tc>
        <w:tc>
          <w:tcPr>
            <w:tcW w:w="1689" w:type="dxa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jc w:val="center"/>
            </w:pPr>
            <w:r w:rsidRPr="00B06401">
              <w:t>Podsbírky/fondy</w:t>
            </w:r>
          </w:p>
        </w:tc>
        <w:tc>
          <w:tcPr>
            <w:tcW w:w="1748" w:type="dxa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jc w:val="center"/>
            </w:pPr>
            <w:r w:rsidRPr="00B06401">
              <w:t>Žadatel/příjemce</w:t>
            </w:r>
          </w:p>
        </w:tc>
        <w:tc>
          <w:tcPr>
            <w:tcW w:w="1321" w:type="dxa"/>
            <w:vAlign w:val="center"/>
          </w:tcPr>
          <w:p w:rsidR="002928B1" w:rsidRPr="007A04E3" w:rsidRDefault="002928B1" w:rsidP="00A52BC3">
            <w:pPr>
              <w:spacing w:before="20" w:after="20" w:line="240" w:lineRule="auto"/>
              <w:jc w:val="center"/>
              <w:rPr>
                <w:b/>
              </w:rPr>
            </w:pPr>
            <w:r w:rsidRPr="007A04E3">
              <w:rPr>
                <w:b/>
              </w:rPr>
              <w:t>10</w:t>
            </w:r>
          </w:p>
        </w:tc>
        <w:tc>
          <w:tcPr>
            <w:tcW w:w="1421" w:type="dxa"/>
            <w:vAlign w:val="center"/>
          </w:tcPr>
          <w:p w:rsidR="002928B1" w:rsidRPr="007A04E3" w:rsidRDefault="002928B1" w:rsidP="00A52BC3">
            <w:pPr>
              <w:spacing w:before="20" w:after="20" w:line="240" w:lineRule="auto"/>
              <w:jc w:val="center"/>
              <w:rPr>
                <w:b/>
              </w:rPr>
            </w:pPr>
            <w:r w:rsidRPr="007A04E3">
              <w:rPr>
                <w:b/>
              </w:rPr>
              <w:t>43</w:t>
            </w:r>
          </w:p>
        </w:tc>
      </w:tr>
      <w:tr w:rsidR="002928B1" w:rsidRPr="00B06401" w:rsidTr="00A52BC3">
        <w:tc>
          <w:tcPr>
            <w:tcW w:w="1166" w:type="dxa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jc w:val="center"/>
            </w:pPr>
            <w:r w:rsidRPr="00B06401">
              <w:t>CO09</w:t>
            </w:r>
          </w:p>
        </w:tc>
        <w:tc>
          <w:tcPr>
            <w:tcW w:w="1862" w:type="dxa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jc w:val="center"/>
            </w:pPr>
            <w:r w:rsidRPr="00B06401">
              <w:t>Zvýšení očekávaného počtu návštěv podporovaných kulturních a přírodních památek a atrakcí</w:t>
            </w:r>
          </w:p>
        </w:tc>
        <w:tc>
          <w:tcPr>
            <w:tcW w:w="1689" w:type="dxa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jc w:val="center"/>
            </w:pPr>
            <w:r w:rsidRPr="00B06401">
              <w:t>Návštěvy/rok</w:t>
            </w:r>
          </w:p>
        </w:tc>
        <w:tc>
          <w:tcPr>
            <w:tcW w:w="1748" w:type="dxa"/>
            <w:vAlign w:val="center"/>
          </w:tcPr>
          <w:p w:rsidR="002928B1" w:rsidRPr="00B06401" w:rsidRDefault="002928B1" w:rsidP="00A52BC3">
            <w:pPr>
              <w:spacing w:before="20" w:after="20" w:line="240" w:lineRule="auto"/>
              <w:jc w:val="center"/>
            </w:pPr>
            <w:r w:rsidRPr="00B06401">
              <w:t>Žadatel/příjemce</w:t>
            </w:r>
          </w:p>
        </w:tc>
        <w:tc>
          <w:tcPr>
            <w:tcW w:w="1321" w:type="dxa"/>
            <w:vAlign w:val="center"/>
          </w:tcPr>
          <w:p w:rsidR="002928B1" w:rsidRPr="007A04E3" w:rsidRDefault="002928B1" w:rsidP="00A52BC3">
            <w:pPr>
              <w:spacing w:before="20" w:after="20" w:line="240" w:lineRule="auto"/>
              <w:jc w:val="center"/>
              <w:rPr>
                <w:b/>
              </w:rPr>
            </w:pPr>
            <w:r w:rsidRPr="007A04E3">
              <w:rPr>
                <w:b/>
              </w:rPr>
              <w:t>20000</w:t>
            </w:r>
          </w:p>
        </w:tc>
        <w:tc>
          <w:tcPr>
            <w:tcW w:w="1421" w:type="dxa"/>
            <w:vAlign w:val="center"/>
          </w:tcPr>
          <w:p w:rsidR="002928B1" w:rsidRPr="007A04E3" w:rsidRDefault="002928B1" w:rsidP="00A52BC3">
            <w:pPr>
              <w:spacing w:before="20" w:after="20" w:line="240" w:lineRule="auto"/>
              <w:jc w:val="center"/>
              <w:rPr>
                <w:b/>
              </w:rPr>
            </w:pPr>
            <w:r w:rsidRPr="007A04E3">
              <w:rPr>
                <w:b/>
              </w:rPr>
              <w:t>40000</w:t>
            </w:r>
          </w:p>
        </w:tc>
      </w:tr>
    </w:tbl>
    <w:p w:rsidR="002928B1" w:rsidRDefault="002928B1" w:rsidP="002928B1">
      <w:pPr>
        <w:spacing w:after="0"/>
        <w:rPr>
          <w:rFonts w:cs="Calibri"/>
          <w:szCs w:val="24"/>
        </w:rPr>
      </w:pPr>
      <w:r>
        <w:rPr>
          <w:rFonts w:cs="Calibri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2928B1" w:rsidRPr="00B06401" w:rsidTr="00A52BC3">
        <w:tc>
          <w:tcPr>
            <w:tcW w:w="2660" w:type="dxa"/>
            <w:shd w:val="clear" w:color="auto" w:fill="FBD4B4"/>
          </w:tcPr>
          <w:p w:rsidR="002928B1" w:rsidRPr="00B06401" w:rsidRDefault="002928B1" w:rsidP="00A52BC3">
            <w:pPr>
              <w:spacing w:before="20" w:after="20" w:line="240" w:lineRule="auto"/>
              <w:rPr>
                <w:rFonts w:cs="Calibri"/>
                <w:b/>
                <w:szCs w:val="24"/>
              </w:rPr>
            </w:pPr>
            <w:r w:rsidRPr="00B06401">
              <w:rPr>
                <w:rFonts w:cs="Calibri"/>
                <w:b/>
                <w:szCs w:val="24"/>
              </w:rPr>
              <w:t>Rizika projektu</w:t>
            </w:r>
          </w:p>
          <w:p w:rsidR="002928B1" w:rsidRPr="00B06401" w:rsidRDefault="002928B1" w:rsidP="00A52BC3">
            <w:pPr>
              <w:spacing w:before="20" w:after="20" w:line="240" w:lineRule="auto"/>
              <w:rPr>
                <w:rFonts w:cs="Calibri"/>
                <w:b/>
                <w:szCs w:val="24"/>
              </w:rPr>
            </w:pPr>
            <w:r w:rsidRPr="00B06401">
              <w:rPr>
                <w:bCs/>
                <w:i/>
                <w:sz w:val="20"/>
                <w:szCs w:val="20"/>
              </w:rPr>
              <w:t>Podrobný popis, ohodnocení míry rizik, jež ohrožují dokončení realizace projektu s uvedením opatření na jejich předcházení</w:t>
            </w:r>
          </w:p>
        </w:tc>
        <w:tc>
          <w:tcPr>
            <w:tcW w:w="6552" w:type="dxa"/>
          </w:tcPr>
          <w:p w:rsidR="002928B1" w:rsidRPr="007A04E3" w:rsidRDefault="002928B1" w:rsidP="00A52BC3">
            <w:pPr>
              <w:spacing w:before="20" w:after="20" w:line="240" w:lineRule="auto"/>
              <w:rPr>
                <w:rFonts w:cs="Calibri"/>
                <w:szCs w:val="24"/>
              </w:rPr>
            </w:pPr>
            <w:r w:rsidRPr="007A04E3">
              <w:rPr>
                <w:rFonts w:cs="Calibri"/>
                <w:szCs w:val="24"/>
              </w:rPr>
              <w:t>nezájem veřejnosti o seriózní muzejní expozice, tj. nízká návštěvnost muzea</w:t>
            </w:r>
          </w:p>
          <w:p w:rsidR="002928B1" w:rsidRPr="007A04E3" w:rsidRDefault="002928B1" w:rsidP="00A52BC3">
            <w:pPr>
              <w:spacing w:before="20" w:after="20" w:line="240" w:lineRule="auto"/>
              <w:rPr>
                <w:rFonts w:cs="Calibri"/>
                <w:szCs w:val="24"/>
              </w:rPr>
            </w:pPr>
            <w:r w:rsidRPr="007A04E3">
              <w:rPr>
                <w:rFonts w:cs="Calibri"/>
                <w:szCs w:val="24"/>
              </w:rPr>
              <w:t>neschválení modernizace muzea orgány státní památkové péče</w:t>
            </w:r>
          </w:p>
          <w:p w:rsidR="002928B1" w:rsidRPr="007A04E3" w:rsidRDefault="002928B1" w:rsidP="00A52BC3">
            <w:pPr>
              <w:spacing w:before="20" w:after="20" w:line="240" w:lineRule="auto"/>
              <w:rPr>
                <w:rFonts w:cs="Calibri"/>
                <w:szCs w:val="24"/>
              </w:rPr>
            </w:pPr>
          </w:p>
        </w:tc>
      </w:tr>
      <w:tr w:rsidR="002928B1" w:rsidRPr="00B06401" w:rsidTr="00A52BC3">
        <w:trPr>
          <w:trHeight w:val="2639"/>
        </w:trPr>
        <w:tc>
          <w:tcPr>
            <w:tcW w:w="2660" w:type="dxa"/>
            <w:shd w:val="clear" w:color="auto" w:fill="FBD4B4"/>
          </w:tcPr>
          <w:p w:rsidR="002928B1" w:rsidRPr="00B06401" w:rsidRDefault="002928B1" w:rsidP="00A52BC3">
            <w:pPr>
              <w:spacing w:before="20" w:after="20" w:line="240" w:lineRule="auto"/>
              <w:rPr>
                <w:rFonts w:cs="Calibri"/>
                <w:b/>
                <w:szCs w:val="24"/>
              </w:rPr>
            </w:pPr>
            <w:r w:rsidRPr="00B06401">
              <w:rPr>
                <w:rFonts w:cs="Calibri"/>
                <w:b/>
                <w:szCs w:val="24"/>
              </w:rPr>
              <w:lastRenderedPageBreak/>
              <w:t xml:space="preserve">Připravenost projektu </w:t>
            </w:r>
          </w:p>
          <w:p w:rsidR="002928B1" w:rsidRPr="00B06401" w:rsidRDefault="002928B1" w:rsidP="00A52BC3">
            <w:pPr>
              <w:spacing w:before="20" w:after="20" w:line="240" w:lineRule="auto"/>
              <w:rPr>
                <w:bCs/>
                <w:i/>
                <w:sz w:val="20"/>
                <w:szCs w:val="20"/>
              </w:rPr>
            </w:pPr>
            <w:r w:rsidRPr="00B06401">
              <w:rPr>
                <w:bCs/>
                <w:i/>
                <w:sz w:val="20"/>
                <w:szCs w:val="20"/>
              </w:rPr>
              <w:t xml:space="preserve">Popisuje stádium připravenosti integrovaných projektů </w:t>
            </w:r>
          </w:p>
        </w:tc>
        <w:tc>
          <w:tcPr>
            <w:tcW w:w="6552" w:type="dxa"/>
          </w:tcPr>
          <w:p w:rsidR="002928B1" w:rsidRDefault="002928B1" w:rsidP="00A52BC3">
            <w:pPr>
              <w:spacing w:before="20" w:after="20" w:line="240" w:lineRule="auto"/>
              <w:jc w:val="both"/>
            </w:pPr>
            <w:r w:rsidRPr="00B06401">
              <w:t>Nyní probíhá zpracování architektonického průzkumu, který navrhne komplexní řešení komunikačního schématu a celkového rozvoje muzea. V rámci přípravy projektu již byl zpracován stavebně historický průzkum. Poté, co bude zpracována, architektonická studie bude zahájeno výběrové řízení na zpracování projektové dokumentace. V rámci projektu byl sestaven projektový tým, složený ze zaměstnanců kraje, ředitele muzea a paní Maierové</w:t>
            </w:r>
            <w:r>
              <w:t>, statutární</w:t>
            </w:r>
            <w:r w:rsidRPr="00B06401">
              <w:t xml:space="preserve"> náměstkyně hejtmana. Tento projekt věcně i funkčně úzce souvisí s projektem „Celková modernizace expozic Severočeského muzea v Liberci“.</w:t>
            </w:r>
          </w:p>
          <w:p w:rsidR="002928B1" w:rsidRPr="00B06401" w:rsidRDefault="002928B1" w:rsidP="00A52BC3">
            <w:pPr>
              <w:spacing w:before="20" w:after="20" w:line="240" w:lineRule="auto"/>
              <w:jc w:val="both"/>
              <w:rPr>
                <w:i/>
                <w:sz w:val="18"/>
                <w:szCs w:val="18"/>
              </w:rPr>
            </w:pPr>
            <w:r>
              <w:t>Realizace projektu splňuje požadavky na uplatnění pravidla n+3.</w:t>
            </w:r>
          </w:p>
        </w:tc>
      </w:tr>
      <w:tr w:rsidR="002928B1" w:rsidRPr="00B06401" w:rsidTr="00A52BC3">
        <w:trPr>
          <w:trHeight w:val="911"/>
        </w:trPr>
        <w:tc>
          <w:tcPr>
            <w:tcW w:w="2660" w:type="dxa"/>
            <w:shd w:val="clear" w:color="auto" w:fill="FBD4B4"/>
          </w:tcPr>
          <w:p w:rsidR="002928B1" w:rsidRPr="00B06401" w:rsidRDefault="002928B1" w:rsidP="00A52BC3">
            <w:pPr>
              <w:spacing w:before="20" w:after="20" w:line="240" w:lineRule="auto"/>
              <w:rPr>
                <w:rFonts w:cs="Calibri"/>
                <w:b/>
                <w:szCs w:val="24"/>
              </w:rPr>
            </w:pPr>
            <w:r w:rsidRPr="00B06401">
              <w:rPr>
                <w:rFonts w:cs="Calibri"/>
                <w:b/>
                <w:szCs w:val="24"/>
              </w:rPr>
              <w:t>Zajištění předfinancování a spolufinancování projektu</w:t>
            </w:r>
          </w:p>
        </w:tc>
        <w:tc>
          <w:tcPr>
            <w:tcW w:w="6552" w:type="dxa"/>
          </w:tcPr>
          <w:p w:rsidR="002928B1" w:rsidRPr="00B06401" w:rsidRDefault="002928B1" w:rsidP="00A52BC3">
            <w:pPr>
              <w:spacing w:before="20" w:after="20" w:line="240" w:lineRule="auto"/>
            </w:pPr>
            <w:r w:rsidRPr="00B06401">
              <w:t>Rada Libereckého kraje schválila usnesením č. 220/15/RK projektový záměr a odsouhlasila tak přípravu projektu. V rámci přípravy rozpočtu na rok 2016 bude na realizaci projektu vyčleněno 14. 800. 000,- Kč</w:t>
            </w:r>
            <w:r>
              <w:t>. V případě realizace projektu budou zbývající finanční prostředky vyčleněny z rozpočtu kraje v následujících letech.</w:t>
            </w:r>
          </w:p>
        </w:tc>
      </w:tr>
    </w:tbl>
    <w:p w:rsidR="002928B1" w:rsidRDefault="002928B1" w:rsidP="002928B1">
      <w:pPr>
        <w:spacing w:after="0"/>
        <w:rPr>
          <w:rFonts w:cs="Calibri"/>
          <w:szCs w:val="24"/>
        </w:rPr>
      </w:pPr>
    </w:p>
    <w:p w:rsidR="002928B1" w:rsidRDefault="002928B1" w:rsidP="002928B1">
      <w:pPr>
        <w:spacing w:after="0"/>
        <w:rPr>
          <w:rFonts w:cs="Calibri"/>
          <w:szCs w:val="24"/>
        </w:rPr>
      </w:pPr>
      <w:r>
        <w:rPr>
          <w:rFonts w:cs="Calibri"/>
          <w:szCs w:val="24"/>
        </w:rPr>
        <w:t>Čestné prohlášení</w:t>
      </w:r>
    </w:p>
    <w:p w:rsidR="002928B1" w:rsidRDefault="002928B1" w:rsidP="002928B1">
      <w:pPr>
        <w:spacing w:after="0"/>
        <w:rPr>
          <w:rFonts w:cs="Calibri"/>
          <w:szCs w:val="24"/>
        </w:rPr>
      </w:pPr>
      <w:r>
        <w:rPr>
          <w:rFonts w:cs="Calibri"/>
          <w:szCs w:val="24"/>
        </w:rPr>
        <w:t>Předkladatel tímto prohlašuje, že:</w:t>
      </w:r>
    </w:p>
    <w:p w:rsidR="002928B1" w:rsidRDefault="002928B1" w:rsidP="002928B1">
      <w:pPr>
        <w:pStyle w:val="Odstavecseseznamem"/>
        <w:numPr>
          <w:ilvl w:val="0"/>
          <w:numId w:val="4"/>
        </w:numPr>
        <w:spacing w:after="0"/>
        <w:rPr>
          <w:rFonts w:cs="Calibri"/>
          <w:szCs w:val="24"/>
        </w:rPr>
      </w:pPr>
      <w:r>
        <w:rPr>
          <w:rFonts w:cs="Calibri"/>
          <w:szCs w:val="24"/>
        </w:rPr>
        <w:t>veškeré údaje jsou pravdivé, nezkreslené a úplné;</w:t>
      </w:r>
    </w:p>
    <w:p w:rsidR="002928B1" w:rsidRDefault="002928B1" w:rsidP="002928B1">
      <w:pPr>
        <w:pStyle w:val="Odstavecseseznamem"/>
        <w:numPr>
          <w:ilvl w:val="0"/>
          <w:numId w:val="4"/>
        </w:numPr>
        <w:spacing w:after="0"/>
        <w:rPr>
          <w:rFonts w:cs="Calibri"/>
          <w:szCs w:val="24"/>
        </w:rPr>
      </w:pPr>
      <w:proofErr w:type="gramStart"/>
      <w:r>
        <w:rPr>
          <w:rFonts w:cs="Calibri"/>
          <w:szCs w:val="24"/>
        </w:rPr>
        <w:t>se zavazuje</w:t>
      </w:r>
      <w:proofErr w:type="gramEnd"/>
      <w:r>
        <w:rPr>
          <w:rFonts w:cs="Calibri"/>
          <w:szCs w:val="24"/>
        </w:rPr>
        <w:t xml:space="preserve"> předložit Řídicímu orgánu příslušného operačního programu žádost o poskytnutí dotace na projekt s parametry uvedenými v této projektové </w:t>
      </w:r>
      <w:proofErr w:type="spellStart"/>
      <w:r>
        <w:rPr>
          <w:rFonts w:cs="Calibri"/>
          <w:szCs w:val="24"/>
        </w:rPr>
        <w:t>fiši</w:t>
      </w:r>
      <w:proofErr w:type="spellEnd"/>
      <w:r>
        <w:rPr>
          <w:rFonts w:cs="Calibri"/>
          <w:szCs w:val="24"/>
        </w:rPr>
        <w:t>.</w:t>
      </w:r>
    </w:p>
    <w:p w:rsidR="002928B1" w:rsidRDefault="002928B1" w:rsidP="002928B1">
      <w:pPr>
        <w:pStyle w:val="Odstavecseseznamem"/>
        <w:numPr>
          <w:ilvl w:val="0"/>
          <w:numId w:val="4"/>
        </w:numPr>
        <w:spacing w:after="0"/>
        <w:rPr>
          <w:rFonts w:cs="Calibri"/>
          <w:szCs w:val="24"/>
        </w:rPr>
      </w:pPr>
      <w:r>
        <w:rPr>
          <w:rFonts w:cs="Calibri"/>
          <w:szCs w:val="24"/>
        </w:rPr>
        <w:t>Nebyl v minulosti odsouzen za spáchání trestného činu a v současné době není proti němu vedeno žádné trestní řízení;</w:t>
      </w:r>
    </w:p>
    <w:p w:rsidR="002928B1" w:rsidRPr="007B4045" w:rsidRDefault="002928B1" w:rsidP="002928B1">
      <w:pPr>
        <w:pStyle w:val="Odstavecseseznamem"/>
        <w:numPr>
          <w:ilvl w:val="0"/>
          <w:numId w:val="4"/>
        </w:numPr>
        <w:spacing w:after="0"/>
        <w:rPr>
          <w:rFonts w:cs="Calibri"/>
          <w:szCs w:val="24"/>
        </w:rPr>
      </w:pPr>
      <w:r>
        <w:rPr>
          <w:rFonts w:cs="Calibri"/>
          <w:szCs w:val="24"/>
        </w:rPr>
        <w:t>je finančně způsobilý k realizaci výše u vedeného projektu.</w:t>
      </w:r>
    </w:p>
    <w:p w:rsidR="002928B1" w:rsidRDefault="002928B1" w:rsidP="002928B1">
      <w:pPr>
        <w:spacing w:after="0"/>
        <w:rPr>
          <w:rFonts w:cs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2928B1" w:rsidRPr="00B06401" w:rsidTr="00A52BC3">
        <w:tc>
          <w:tcPr>
            <w:tcW w:w="2660" w:type="dxa"/>
            <w:shd w:val="clear" w:color="auto" w:fill="FBD4B4"/>
          </w:tcPr>
          <w:p w:rsidR="002928B1" w:rsidRPr="00B06401" w:rsidRDefault="002928B1" w:rsidP="00A52BC3">
            <w:pPr>
              <w:spacing w:before="20" w:after="20" w:line="240" w:lineRule="auto"/>
              <w:rPr>
                <w:rFonts w:cs="Calibri"/>
                <w:b/>
                <w:szCs w:val="24"/>
              </w:rPr>
            </w:pPr>
            <w:r w:rsidRPr="00B06401">
              <w:rPr>
                <w:rFonts w:cs="Calibri"/>
                <w:b/>
                <w:szCs w:val="24"/>
              </w:rPr>
              <w:t>Datum a místo</w:t>
            </w:r>
          </w:p>
        </w:tc>
        <w:tc>
          <w:tcPr>
            <w:tcW w:w="6552" w:type="dxa"/>
          </w:tcPr>
          <w:p w:rsidR="002928B1" w:rsidRPr="00B06401" w:rsidRDefault="002928B1" w:rsidP="00A52BC3">
            <w:pPr>
              <w:spacing w:before="20" w:after="20" w:line="240" w:lineRule="auto"/>
              <w:rPr>
                <w:rFonts w:cs="Calibri"/>
                <w:szCs w:val="24"/>
              </w:rPr>
            </w:pPr>
            <w:r w:rsidRPr="00B06401">
              <w:rPr>
                <w:rFonts w:cs="Calibri"/>
                <w:szCs w:val="24"/>
              </w:rPr>
              <w:t>V Liberci dne:</w:t>
            </w:r>
          </w:p>
        </w:tc>
      </w:tr>
      <w:tr w:rsidR="002928B1" w:rsidRPr="00B06401" w:rsidTr="00A52BC3">
        <w:tc>
          <w:tcPr>
            <w:tcW w:w="2660" w:type="dxa"/>
            <w:shd w:val="clear" w:color="auto" w:fill="FBD4B4"/>
          </w:tcPr>
          <w:p w:rsidR="002928B1" w:rsidRPr="00B06401" w:rsidRDefault="002928B1" w:rsidP="00A52BC3">
            <w:pPr>
              <w:spacing w:before="20" w:after="20" w:line="240" w:lineRule="auto"/>
              <w:rPr>
                <w:rFonts w:cs="Calibri"/>
                <w:b/>
                <w:szCs w:val="24"/>
              </w:rPr>
            </w:pPr>
            <w:r w:rsidRPr="00B06401">
              <w:rPr>
                <w:rFonts w:cs="Calibri"/>
                <w:b/>
                <w:szCs w:val="24"/>
              </w:rPr>
              <w:t>Jméno a příjmení statutárního zástupce předkladatele</w:t>
            </w:r>
          </w:p>
        </w:tc>
        <w:tc>
          <w:tcPr>
            <w:tcW w:w="6552" w:type="dxa"/>
          </w:tcPr>
          <w:p w:rsidR="002928B1" w:rsidRPr="00B06401" w:rsidRDefault="002928B1" w:rsidP="00A52BC3">
            <w:pPr>
              <w:spacing w:before="20" w:after="20" w:line="240" w:lineRule="auto"/>
              <w:rPr>
                <w:rFonts w:cs="Calibri"/>
                <w:szCs w:val="24"/>
              </w:rPr>
            </w:pPr>
          </w:p>
          <w:p w:rsidR="002928B1" w:rsidRPr="00B06401" w:rsidRDefault="002928B1" w:rsidP="00A52BC3">
            <w:pPr>
              <w:spacing w:before="20" w:after="20" w:line="240" w:lineRule="auto"/>
              <w:rPr>
                <w:rFonts w:cs="Calibri"/>
                <w:szCs w:val="24"/>
              </w:rPr>
            </w:pPr>
            <w:r w:rsidRPr="00B06401">
              <w:rPr>
                <w:rFonts w:cs="Calibri"/>
                <w:szCs w:val="24"/>
              </w:rPr>
              <w:t>Martin Půta</w:t>
            </w:r>
            <w:r>
              <w:rPr>
                <w:rFonts w:cs="Calibri"/>
                <w:szCs w:val="24"/>
              </w:rPr>
              <w:t>, hejtman Libereckého kraje</w:t>
            </w:r>
          </w:p>
        </w:tc>
      </w:tr>
      <w:tr w:rsidR="002928B1" w:rsidRPr="00B06401" w:rsidTr="00A52BC3">
        <w:trPr>
          <w:trHeight w:val="1139"/>
        </w:trPr>
        <w:tc>
          <w:tcPr>
            <w:tcW w:w="2660" w:type="dxa"/>
            <w:shd w:val="clear" w:color="auto" w:fill="FBD4B4"/>
          </w:tcPr>
          <w:p w:rsidR="002928B1" w:rsidRPr="00B06401" w:rsidRDefault="002928B1" w:rsidP="00A52BC3">
            <w:pPr>
              <w:spacing w:before="20" w:after="20" w:line="240" w:lineRule="auto"/>
              <w:rPr>
                <w:rFonts w:cs="Calibri"/>
                <w:b/>
                <w:szCs w:val="24"/>
              </w:rPr>
            </w:pPr>
            <w:r w:rsidRPr="00B06401">
              <w:rPr>
                <w:rFonts w:cs="Calibri"/>
                <w:b/>
                <w:szCs w:val="24"/>
              </w:rPr>
              <w:t>Podpis statutárního zástupce předkladatele, příp. osoby zodpovědné za projekt a razítko</w:t>
            </w:r>
          </w:p>
        </w:tc>
        <w:tc>
          <w:tcPr>
            <w:tcW w:w="6552" w:type="dxa"/>
          </w:tcPr>
          <w:p w:rsidR="002928B1" w:rsidRPr="00B06401" w:rsidRDefault="002928B1" w:rsidP="00A52BC3">
            <w:pPr>
              <w:spacing w:before="20" w:after="20" w:line="240" w:lineRule="auto"/>
              <w:rPr>
                <w:rFonts w:cs="Calibri"/>
                <w:szCs w:val="24"/>
              </w:rPr>
            </w:pPr>
          </w:p>
        </w:tc>
      </w:tr>
    </w:tbl>
    <w:p w:rsidR="002928B1" w:rsidRDefault="002928B1" w:rsidP="002928B1">
      <w:pPr>
        <w:spacing w:after="0"/>
        <w:rPr>
          <w:rFonts w:cs="Calibri"/>
          <w:szCs w:val="24"/>
        </w:rPr>
      </w:pPr>
    </w:p>
    <w:p w:rsidR="002928B1" w:rsidRDefault="002928B1">
      <w:pPr>
        <w:spacing w:after="200"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br w:type="page"/>
      </w:r>
    </w:p>
    <w:p w:rsidR="002928B1" w:rsidRDefault="002928B1" w:rsidP="002928B1">
      <w:pPr>
        <w:pStyle w:val="A2"/>
        <w:numPr>
          <w:ilvl w:val="0"/>
          <w:numId w:val="0"/>
        </w:numPr>
      </w:pPr>
      <w:r>
        <w:lastRenderedPageBreak/>
        <w:t xml:space="preserve">Projektová </w:t>
      </w:r>
      <w:proofErr w:type="spellStart"/>
      <w:r>
        <w:t>fiše</w:t>
      </w:r>
      <w:proofErr w:type="spellEnd"/>
      <w:r>
        <w:t xml:space="preserve"> pro zařazení do zásobníku záměrů IPRÚ - </w:t>
      </w:r>
      <w:proofErr w:type="spellStart"/>
      <w:r>
        <w:t>předvýzva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12"/>
      </w:tblGrid>
      <w:tr w:rsidR="002928B1" w:rsidRPr="00682804" w:rsidTr="00A52BC3">
        <w:tc>
          <w:tcPr>
            <w:tcW w:w="9212" w:type="dxa"/>
            <w:shd w:val="clear" w:color="auto" w:fill="FBD4B4"/>
          </w:tcPr>
          <w:p w:rsidR="002928B1" w:rsidRPr="00682804" w:rsidRDefault="002928B1" w:rsidP="00A52BC3">
            <w:pPr>
              <w:spacing w:before="60" w:after="60" w:line="240" w:lineRule="auto"/>
              <w:jc w:val="both"/>
              <w:rPr>
                <w:b/>
              </w:rPr>
            </w:pPr>
            <w:r w:rsidRPr="00682804">
              <w:rPr>
                <w:b/>
              </w:rPr>
              <w:t xml:space="preserve">INFORMACE O PROJEKTU </w:t>
            </w:r>
          </w:p>
        </w:tc>
      </w:tr>
    </w:tbl>
    <w:p w:rsidR="002928B1" w:rsidRDefault="002928B1" w:rsidP="002928B1">
      <w:pPr>
        <w:spacing w:after="0"/>
        <w:rPr>
          <w:rFonts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2928B1" w:rsidRPr="00682804" w:rsidTr="00A52BC3">
        <w:trPr>
          <w:trHeight w:val="279"/>
        </w:trPr>
        <w:tc>
          <w:tcPr>
            <w:tcW w:w="2660" w:type="dxa"/>
            <w:shd w:val="clear" w:color="auto" w:fill="FBD4B4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rPr>
                <w:b/>
              </w:rPr>
            </w:pPr>
            <w:r w:rsidRPr="00682804">
              <w:rPr>
                <w:b/>
              </w:rPr>
              <w:t>Název projektu</w:t>
            </w:r>
          </w:p>
        </w:tc>
        <w:tc>
          <w:tcPr>
            <w:tcW w:w="6552" w:type="dxa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rPr>
                <w:b/>
              </w:rPr>
            </w:pPr>
            <w:r w:rsidRPr="00682804">
              <w:rPr>
                <w:b/>
                <w:bCs/>
              </w:rPr>
              <w:t>CELKOVÁ MODERNIZACE EXPOZIC SEVEROČESKÉHO MUZEA V LIBERCI</w:t>
            </w:r>
          </w:p>
        </w:tc>
      </w:tr>
    </w:tbl>
    <w:p w:rsidR="002928B1" w:rsidRDefault="002928B1" w:rsidP="002928B1">
      <w:pPr>
        <w:spacing w:after="0"/>
        <w:jc w:val="both"/>
        <w:rPr>
          <w:rFonts w:cs="Calibri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2928B1" w:rsidRPr="00682804" w:rsidTr="00A52BC3">
        <w:tc>
          <w:tcPr>
            <w:tcW w:w="2660" w:type="dxa"/>
            <w:shd w:val="clear" w:color="auto" w:fill="FBD4B4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rPr>
                <w:b/>
              </w:rPr>
            </w:pPr>
            <w:r w:rsidRPr="00682804">
              <w:rPr>
                <w:b/>
              </w:rPr>
              <w:t>Název předkladatele</w:t>
            </w:r>
          </w:p>
        </w:tc>
        <w:tc>
          <w:tcPr>
            <w:tcW w:w="6552" w:type="dxa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rPr>
                <w:rFonts w:cs="Calibri"/>
                <w:b/>
              </w:rPr>
            </w:pPr>
            <w:r w:rsidRPr="00682804">
              <w:rPr>
                <w:rFonts w:cs="Calibri"/>
                <w:b/>
              </w:rPr>
              <w:t>Liberecký kraj</w:t>
            </w:r>
          </w:p>
        </w:tc>
      </w:tr>
      <w:tr w:rsidR="002928B1" w:rsidRPr="00682804" w:rsidTr="00A52BC3">
        <w:tc>
          <w:tcPr>
            <w:tcW w:w="2660" w:type="dxa"/>
            <w:shd w:val="clear" w:color="auto" w:fill="FBD4B4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rPr>
                <w:b/>
              </w:rPr>
            </w:pPr>
            <w:r w:rsidRPr="00682804">
              <w:rPr>
                <w:b/>
              </w:rPr>
              <w:t>Adresa</w:t>
            </w:r>
          </w:p>
        </w:tc>
        <w:tc>
          <w:tcPr>
            <w:tcW w:w="6552" w:type="dxa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rPr>
                <w:rFonts w:cs="Calibri"/>
              </w:rPr>
            </w:pPr>
            <w:r w:rsidRPr="00682804">
              <w:rPr>
                <w:rFonts w:cs="Calibri"/>
              </w:rPr>
              <w:t>U Jezu 642/2a, 461 80 Liberec 2</w:t>
            </w:r>
          </w:p>
        </w:tc>
      </w:tr>
      <w:tr w:rsidR="002928B1" w:rsidRPr="00682804" w:rsidTr="00A52BC3">
        <w:tc>
          <w:tcPr>
            <w:tcW w:w="2660" w:type="dxa"/>
            <w:shd w:val="clear" w:color="auto" w:fill="FBD4B4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rPr>
                <w:b/>
              </w:rPr>
            </w:pPr>
            <w:r w:rsidRPr="00682804">
              <w:rPr>
                <w:b/>
              </w:rPr>
              <w:t>IČ</w:t>
            </w:r>
          </w:p>
        </w:tc>
        <w:tc>
          <w:tcPr>
            <w:tcW w:w="6552" w:type="dxa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rPr>
                <w:rFonts w:cs="Calibri"/>
              </w:rPr>
            </w:pPr>
            <w:r w:rsidRPr="00682804">
              <w:rPr>
                <w:rFonts w:cs="Calibri"/>
              </w:rPr>
              <w:t>70891508</w:t>
            </w:r>
          </w:p>
        </w:tc>
      </w:tr>
      <w:tr w:rsidR="002928B1" w:rsidRPr="00682804" w:rsidTr="00A52BC3">
        <w:tc>
          <w:tcPr>
            <w:tcW w:w="2660" w:type="dxa"/>
            <w:shd w:val="clear" w:color="auto" w:fill="FBD4B4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rPr>
                <w:b/>
              </w:rPr>
            </w:pPr>
            <w:r w:rsidRPr="00682804">
              <w:rPr>
                <w:b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rPr>
                <w:rFonts w:cs="Calibri"/>
              </w:rPr>
            </w:pPr>
            <w:r w:rsidRPr="00682804">
              <w:rPr>
                <w:rFonts w:cs="Calibri"/>
              </w:rPr>
              <w:t>Martin Půta, hejtman</w:t>
            </w:r>
          </w:p>
        </w:tc>
      </w:tr>
      <w:tr w:rsidR="002928B1" w:rsidRPr="00682804" w:rsidTr="00A52BC3">
        <w:tc>
          <w:tcPr>
            <w:tcW w:w="2660" w:type="dxa"/>
            <w:shd w:val="clear" w:color="auto" w:fill="FBD4B4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rPr>
                <w:b/>
              </w:rPr>
            </w:pPr>
            <w:r w:rsidRPr="00682804">
              <w:rPr>
                <w:b/>
              </w:rPr>
              <w:t>Kontaktní osoba</w:t>
            </w:r>
          </w:p>
        </w:tc>
        <w:tc>
          <w:tcPr>
            <w:tcW w:w="6552" w:type="dxa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rPr>
                <w:rFonts w:cs="Calibri"/>
              </w:rPr>
            </w:pPr>
            <w:r w:rsidRPr="00682804">
              <w:rPr>
                <w:rFonts w:cs="Calibri"/>
              </w:rPr>
              <w:t>Ing. Pavla Mocková</w:t>
            </w:r>
          </w:p>
        </w:tc>
      </w:tr>
      <w:tr w:rsidR="002928B1" w:rsidRPr="00682804" w:rsidTr="00A52BC3">
        <w:tc>
          <w:tcPr>
            <w:tcW w:w="2660" w:type="dxa"/>
            <w:shd w:val="clear" w:color="auto" w:fill="FBD4B4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rPr>
                <w:b/>
              </w:rPr>
            </w:pPr>
            <w:r w:rsidRPr="00682804">
              <w:rPr>
                <w:b/>
              </w:rPr>
              <w:t>Telefon</w:t>
            </w:r>
          </w:p>
        </w:tc>
        <w:tc>
          <w:tcPr>
            <w:tcW w:w="6552" w:type="dxa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rPr>
                <w:rFonts w:cs="Calibri"/>
              </w:rPr>
            </w:pPr>
            <w:r w:rsidRPr="00682804">
              <w:rPr>
                <w:rFonts w:cs="Calibri"/>
              </w:rPr>
              <w:t>485 226 665</w:t>
            </w:r>
          </w:p>
        </w:tc>
      </w:tr>
      <w:tr w:rsidR="002928B1" w:rsidRPr="00682804" w:rsidTr="00A52BC3">
        <w:tc>
          <w:tcPr>
            <w:tcW w:w="2660" w:type="dxa"/>
            <w:shd w:val="clear" w:color="auto" w:fill="FBD4B4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rPr>
                <w:b/>
              </w:rPr>
            </w:pPr>
            <w:r w:rsidRPr="00682804">
              <w:rPr>
                <w:b/>
              </w:rPr>
              <w:t>E-mail</w:t>
            </w:r>
          </w:p>
        </w:tc>
        <w:tc>
          <w:tcPr>
            <w:tcW w:w="6552" w:type="dxa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rPr>
                <w:rFonts w:cs="Calibri"/>
              </w:rPr>
            </w:pPr>
            <w:r w:rsidRPr="00682804">
              <w:rPr>
                <w:rFonts w:cs="Calibri"/>
              </w:rPr>
              <w:t>pavla.mockova@kraj-lbc.cz</w:t>
            </w:r>
          </w:p>
        </w:tc>
      </w:tr>
    </w:tbl>
    <w:p w:rsidR="002928B1" w:rsidRDefault="002928B1" w:rsidP="002928B1">
      <w:pPr>
        <w:spacing w:after="0"/>
        <w:rPr>
          <w:rFonts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2928B1" w:rsidRPr="00682804" w:rsidTr="00A52BC3">
        <w:tc>
          <w:tcPr>
            <w:tcW w:w="2660" w:type="dxa"/>
            <w:shd w:val="clear" w:color="auto" w:fill="FBD4B4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rPr>
                <w:b/>
              </w:rPr>
            </w:pPr>
            <w:r w:rsidRPr="00682804">
              <w:rPr>
                <w:b/>
              </w:rPr>
              <w:t>Cíle projektu</w:t>
            </w:r>
          </w:p>
          <w:p w:rsidR="002928B1" w:rsidRPr="00682804" w:rsidRDefault="002928B1" w:rsidP="00A52BC3">
            <w:pPr>
              <w:spacing w:before="20" w:after="20" w:line="240" w:lineRule="auto"/>
              <w:rPr>
                <w:b/>
              </w:rPr>
            </w:pPr>
            <w:r w:rsidRPr="00682804">
              <w:rPr>
                <w:i/>
                <w:sz w:val="20"/>
              </w:rPr>
              <w:t>cíle musí být v souladu s příslušným operačním programem</w:t>
            </w:r>
          </w:p>
        </w:tc>
        <w:tc>
          <w:tcPr>
            <w:tcW w:w="6552" w:type="dxa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jc w:val="both"/>
            </w:pPr>
            <w:r w:rsidRPr="00682804">
              <w:rPr>
                <w:rFonts w:eastAsia="Arial Unicode MS" w:cs="Tahoma"/>
              </w:rPr>
              <w:t>Cílem projektu je modernizace a zatraktivnění památkově chráněné budovy Severočeského muzea tak, aby odpovídala požadavkům 21. století.  Cílem je rovněž rozvíjet</w:t>
            </w:r>
            <w:r w:rsidRPr="00682804">
              <w:t xml:space="preserve"> pedagogickou a edukační činnost muzea. </w:t>
            </w:r>
            <w:r w:rsidRPr="00682804">
              <w:rPr>
                <w:rFonts w:eastAsia="Arial Unicode MS" w:cs="Tahoma"/>
              </w:rPr>
              <w:t>Realizací projektu bude podpořena infrastruktura pro zájmové a neformální vzdělávání mládeže v oblasti technických a řemeslných oborů a přírodních věd. Muzeum je již nyní bohatě využíváno pro doplňkovou výuku žáků z libereckých škol a okolí. Realizací projektu by se muzeum ještě zatraktivnilo.</w:t>
            </w:r>
          </w:p>
        </w:tc>
      </w:tr>
      <w:tr w:rsidR="002928B1" w:rsidRPr="00682804" w:rsidTr="00A52BC3">
        <w:trPr>
          <w:trHeight w:val="2372"/>
        </w:trPr>
        <w:tc>
          <w:tcPr>
            <w:tcW w:w="2660" w:type="dxa"/>
            <w:shd w:val="clear" w:color="auto" w:fill="FBD4B4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rPr>
                <w:b/>
              </w:rPr>
            </w:pPr>
            <w:r w:rsidRPr="00682804">
              <w:rPr>
                <w:b/>
              </w:rPr>
              <w:t>Popis projektu</w:t>
            </w:r>
          </w:p>
          <w:p w:rsidR="002928B1" w:rsidRPr="00682804" w:rsidRDefault="002928B1" w:rsidP="00A52BC3">
            <w:pPr>
              <w:spacing w:before="20" w:after="20" w:line="240" w:lineRule="auto"/>
              <w:rPr>
                <w:i/>
              </w:rPr>
            </w:pPr>
            <w:r w:rsidRPr="00682804">
              <w:rPr>
                <w:i/>
                <w:sz w:val="20"/>
              </w:rPr>
              <w:t xml:space="preserve">včetně popisu jednotlivých aktivit, </w:t>
            </w:r>
            <w:proofErr w:type="gramStart"/>
            <w:r w:rsidRPr="00682804">
              <w:rPr>
                <w:i/>
                <w:sz w:val="20"/>
              </w:rPr>
              <w:t>jakou</w:t>
            </w:r>
            <w:proofErr w:type="gramEnd"/>
            <w:r w:rsidRPr="00682804">
              <w:rPr>
                <w:i/>
                <w:sz w:val="20"/>
              </w:rPr>
              <w:t xml:space="preserve"> přidanou hodnotu projekt vytvoří</w:t>
            </w:r>
          </w:p>
        </w:tc>
        <w:tc>
          <w:tcPr>
            <w:tcW w:w="6552" w:type="dxa"/>
            <w:vAlign w:val="center"/>
          </w:tcPr>
          <w:p w:rsidR="002928B1" w:rsidRPr="00620E2C" w:rsidRDefault="002928B1" w:rsidP="00A52BC3">
            <w:pPr>
              <w:pStyle w:val="Zkladntext3"/>
              <w:spacing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 rámci projektu dojde k c</w:t>
            </w:r>
            <w:r w:rsidRPr="005E663F">
              <w:rPr>
                <w:rFonts w:ascii="Calibri" w:hAnsi="Calibri"/>
                <w:sz w:val="22"/>
                <w:szCs w:val="22"/>
              </w:rPr>
              <w:t>elkov</w:t>
            </w:r>
            <w:r>
              <w:rPr>
                <w:rFonts w:ascii="Calibri" w:hAnsi="Calibri"/>
                <w:sz w:val="22"/>
                <w:szCs w:val="22"/>
              </w:rPr>
              <w:t>é modernizaci</w:t>
            </w:r>
            <w:r w:rsidRPr="005E663F">
              <w:rPr>
                <w:rFonts w:ascii="Calibri" w:hAnsi="Calibri"/>
                <w:sz w:val="22"/>
                <w:szCs w:val="22"/>
              </w:rPr>
              <w:t xml:space="preserve"> expozic muzea včetně rozvoje pedagogické a edukační činnosti; součástí projektu je i rekonstrukce centrálního depozitáře v Jablonci nad Nisou (střecha, výtah, výměna oken).</w:t>
            </w:r>
            <w:r w:rsidRPr="00620E2C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2928B1" w:rsidRPr="00682804" w:rsidRDefault="002928B1" w:rsidP="00A52BC3">
            <w:pPr>
              <w:spacing w:before="20" w:after="20" w:line="240" w:lineRule="auto"/>
              <w:jc w:val="both"/>
              <w:rPr>
                <w:highlight w:val="yellow"/>
              </w:rPr>
            </w:pPr>
            <w:r w:rsidRPr="00682804">
              <w:t>Tento projekt věcně i funkčně úzce souvisí s projektem „Modernizace expozic Severočeského muzea v Liberci – 2. etapa“, který je do IPRÚ rovněž předkládán.</w:t>
            </w:r>
          </w:p>
        </w:tc>
      </w:tr>
      <w:tr w:rsidR="002928B1" w:rsidRPr="00682804" w:rsidTr="00A52BC3">
        <w:tc>
          <w:tcPr>
            <w:tcW w:w="2660" w:type="dxa"/>
            <w:shd w:val="clear" w:color="auto" w:fill="FBD4B4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rPr>
                <w:b/>
              </w:rPr>
            </w:pPr>
            <w:r w:rsidRPr="00682804">
              <w:rPr>
                <w:b/>
              </w:rPr>
              <w:t>Cílová skupina</w:t>
            </w:r>
          </w:p>
          <w:p w:rsidR="002928B1" w:rsidRPr="00682804" w:rsidRDefault="002928B1" w:rsidP="00A52BC3">
            <w:pPr>
              <w:spacing w:before="20" w:after="20" w:line="240" w:lineRule="auto"/>
              <w:rPr>
                <w:b/>
              </w:rPr>
            </w:pPr>
            <w:r w:rsidRPr="00682804">
              <w:rPr>
                <w:i/>
                <w:sz w:val="20"/>
              </w:rPr>
              <w:t>popis cílové skupiny, její rozsah, zkušenosti žadatele s prací s cílovou skupinou, dopad projektu na cílovou skupinu</w:t>
            </w:r>
          </w:p>
        </w:tc>
        <w:tc>
          <w:tcPr>
            <w:tcW w:w="6552" w:type="dxa"/>
            <w:vAlign w:val="center"/>
          </w:tcPr>
          <w:p w:rsidR="002928B1" w:rsidRPr="00662966" w:rsidRDefault="002928B1" w:rsidP="00A52BC3">
            <w:pPr>
              <w:pStyle w:val="Default"/>
              <w:spacing w:line="288" w:lineRule="auto"/>
              <w:jc w:val="both"/>
              <w:rPr>
                <w:rFonts w:cs="Times New Roman"/>
              </w:rPr>
            </w:pPr>
            <w:r w:rsidRPr="00662966">
              <w:rPr>
                <w:rFonts w:cs="Times New Roman"/>
              </w:rPr>
              <w:t>Mateřské školy, žáci základních, studenti středních a vysokých škol, obyvatelé Liberce a okolí, návštěvníci města</w:t>
            </w:r>
          </w:p>
          <w:p w:rsidR="002928B1" w:rsidRPr="00662966" w:rsidRDefault="002928B1" w:rsidP="00A52BC3">
            <w:pPr>
              <w:pStyle w:val="Default"/>
              <w:spacing w:line="288" w:lineRule="auto"/>
              <w:jc w:val="both"/>
              <w:rPr>
                <w:rFonts w:cs="Times New Roman"/>
              </w:rPr>
            </w:pPr>
          </w:p>
        </w:tc>
      </w:tr>
      <w:tr w:rsidR="002928B1" w:rsidRPr="00682804" w:rsidTr="00A52BC3">
        <w:tc>
          <w:tcPr>
            <w:tcW w:w="2660" w:type="dxa"/>
            <w:shd w:val="clear" w:color="auto" w:fill="FBD4B4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rPr>
                <w:b/>
              </w:rPr>
            </w:pPr>
            <w:r w:rsidRPr="00682804">
              <w:rPr>
                <w:b/>
              </w:rPr>
              <w:t>Dopady projektu</w:t>
            </w:r>
          </w:p>
          <w:p w:rsidR="002928B1" w:rsidRPr="00682804" w:rsidRDefault="002928B1" w:rsidP="00A52BC3">
            <w:pPr>
              <w:spacing w:before="20" w:after="20" w:line="240" w:lineRule="auto"/>
              <w:rPr>
                <w:i/>
                <w:sz w:val="20"/>
              </w:rPr>
            </w:pPr>
            <w:r w:rsidRPr="00682804">
              <w:rPr>
                <w:i/>
                <w:sz w:val="20"/>
              </w:rPr>
              <w:t>podrobný popis pozitivního dopadu projektu (významný lokální dopad; dopad do celého území IPRÚ; příp. dopad i do okolního území)</w:t>
            </w:r>
          </w:p>
        </w:tc>
        <w:tc>
          <w:tcPr>
            <w:tcW w:w="6552" w:type="dxa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</w:pPr>
            <w:r w:rsidRPr="00682804">
              <w:t>V rámci vymezeného území je Severočeské muzeum svým významem a velikostí ojedinělé a realizace projektu bude přínosem nejen pro území IPRÚ.</w:t>
            </w:r>
          </w:p>
          <w:p w:rsidR="002928B1" w:rsidRPr="00662966" w:rsidRDefault="002928B1" w:rsidP="00A52BC3">
            <w:pPr>
              <w:pStyle w:val="Default"/>
              <w:spacing w:line="288" w:lineRule="auto"/>
              <w:jc w:val="both"/>
              <w:rPr>
                <w:rFonts w:cs="Times New Roman"/>
              </w:rPr>
            </w:pPr>
            <w:r w:rsidRPr="00662966">
              <w:rPr>
                <w:rFonts w:cs="Times New Roman"/>
              </w:rPr>
              <w:t>Rozšíření lektorských programů pro určené cílové skupiny, rozvoj stávajících muzejních programů pro školy</w:t>
            </w:r>
          </w:p>
          <w:p w:rsidR="002928B1" w:rsidRPr="00662966" w:rsidRDefault="002928B1" w:rsidP="00A52BC3">
            <w:pPr>
              <w:pStyle w:val="Default"/>
              <w:spacing w:line="288" w:lineRule="auto"/>
              <w:jc w:val="both"/>
              <w:rPr>
                <w:rFonts w:cs="Times New Roman"/>
              </w:rPr>
            </w:pPr>
            <w:r w:rsidRPr="00662966">
              <w:rPr>
                <w:rFonts w:cs="Times New Roman"/>
              </w:rPr>
              <w:t xml:space="preserve">Letní příměstský tábor muzea, muzejní škola hry na </w:t>
            </w:r>
            <w:proofErr w:type="spellStart"/>
            <w:r w:rsidRPr="00662966">
              <w:rPr>
                <w:rFonts w:cs="Times New Roman"/>
              </w:rPr>
              <w:t>automatofony</w:t>
            </w:r>
            <w:proofErr w:type="spellEnd"/>
          </w:p>
          <w:p w:rsidR="002928B1" w:rsidRPr="00662966" w:rsidRDefault="002928B1" w:rsidP="00A52BC3">
            <w:pPr>
              <w:pStyle w:val="Default"/>
              <w:spacing w:line="288" w:lineRule="auto"/>
              <w:jc w:val="both"/>
              <w:rPr>
                <w:rFonts w:cs="Times New Roman"/>
              </w:rPr>
            </w:pPr>
            <w:r w:rsidRPr="00662966">
              <w:rPr>
                <w:rFonts w:cs="Times New Roman"/>
              </w:rPr>
              <w:lastRenderedPageBreak/>
              <w:t>rozvoj stávající spolupráce se Základní uměleckou školou v Liberci</w:t>
            </w:r>
          </w:p>
          <w:p w:rsidR="002928B1" w:rsidRPr="00682804" w:rsidRDefault="002928B1" w:rsidP="00A52BC3">
            <w:pPr>
              <w:spacing w:before="20" w:after="20" w:line="240" w:lineRule="auto"/>
            </w:pPr>
            <w:r w:rsidRPr="00662966">
              <w:t>rozvoj stávající spolupráce se studenty uměleckořemeslných a uměleckoprůmyslových škol s důrazem na školy v Libereckém kraji</w:t>
            </w:r>
          </w:p>
          <w:p w:rsidR="002928B1" w:rsidRPr="00682804" w:rsidRDefault="002928B1" w:rsidP="00A52BC3">
            <w:pPr>
              <w:spacing w:before="20" w:after="20" w:line="240" w:lineRule="auto"/>
            </w:pPr>
          </w:p>
        </w:tc>
      </w:tr>
      <w:tr w:rsidR="002928B1" w:rsidRPr="00682804" w:rsidTr="00A52BC3">
        <w:tc>
          <w:tcPr>
            <w:tcW w:w="2660" w:type="dxa"/>
            <w:shd w:val="clear" w:color="auto" w:fill="FBD4B4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rPr>
                <w:b/>
              </w:rPr>
            </w:pPr>
            <w:r w:rsidRPr="00682804">
              <w:rPr>
                <w:b/>
              </w:rPr>
              <w:lastRenderedPageBreak/>
              <w:t>Specifické údaje -  jen pro projekty z oblasti vzdělávání</w:t>
            </w:r>
          </w:p>
        </w:tc>
        <w:tc>
          <w:tcPr>
            <w:tcW w:w="6552" w:type="dxa"/>
            <w:vAlign w:val="center"/>
          </w:tcPr>
          <w:p w:rsidR="002928B1" w:rsidRPr="00662966" w:rsidRDefault="002928B1" w:rsidP="002928B1">
            <w:pPr>
              <w:pStyle w:val="Odstavecseseznamem"/>
              <w:numPr>
                <w:ilvl w:val="0"/>
                <w:numId w:val="5"/>
              </w:numPr>
              <w:spacing w:before="20" w:after="20" w:line="240" w:lineRule="auto"/>
              <w:ind w:left="459" w:hanging="284"/>
              <w:rPr>
                <w:i/>
              </w:rPr>
            </w:pPr>
            <w:r w:rsidRPr="00662966">
              <w:rPr>
                <w:i/>
              </w:rPr>
              <w:t>Má projekt vliv dopad na jedno nebo více vzdělávacích zařízení?</w:t>
            </w:r>
          </w:p>
          <w:p w:rsidR="002928B1" w:rsidRPr="00662966" w:rsidRDefault="002928B1" w:rsidP="002928B1">
            <w:pPr>
              <w:pStyle w:val="Odstavecseseznamem"/>
              <w:numPr>
                <w:ilvl w:val="0"/>
                <w:numId w:val="15"/>
              </w:numPr>
              <w:spacing w:before="20" w:after="20" w:line="240" w:lineRule="auto"/>
            </w:pPr>
            <w:r w:rsidRPr="00662966">
              <w:t>nové expozice regionálních dějin, dějin uměleckých řemesel Evropy a expozice přírody a krajiny Liberecka jsou tvořeny ve vazbě na učební osnovy základních a středních škol, tj. vliv projektu lze uplatnit na všechny základní a střední školy v zájmovém území</w:t>
            </w:r>
          </w:p>
          <w:p w:rsidR="002928B1" w:rsidRPr="00662966" w:rsidRDefault="002928B1" w:rsidP="002928B1">
            <w:pPr>
              <w:pStyle w:val="Odstavecseseznamem"/>
              <w:numPr>
                <w:ilvl w:val="0"/>
                <w:numId w:val="5"/>
              </w:numPr>
              <w:spacing w:before="20" w:after="20" w:line="240" w:lineRule="auto"/>
              <w:ind w:left="459" w:hanging="284"/>
              <w:rPr>
                <w:i/>
              </w:rPr>
            </w:pPr>
            <w:r w:rsidRPr="00662966">
              <w:rPr>
                <w:i/>
              </w:rPr>
              <w:t>Budou nově vybudované kapacity pro vzdělávání v podporovaných klíčových kompetencích sdíleny?</w:t>
            </w:r>
          </w:p>
          <w:p w:rsidR="002928B1" w:rsidRPr="00662966" w:rsidRDefault="002928B1" w:rsidP="002928B1">
            <w:pPr>
              <w:pStyle w:val="Odstavecseseznamem"/>
              <w:numPr>
                <w:ilvl w:val="0"/>
                <w:numId w:val="16"/>
              </w:numPr>
              <w:spacing w:before="20" w:after="20" w:line="240" w:lineRule="auto"/>
            </w:pPr>
            <w:r w:rsidRPr="00662966">
              <w:t>vytvoření výukové učebny (muzejní ateliér) pro skupinu cca 30 žáků/studentů fyzicky přítomných v muzeu</w:t>
            </w:r>
          </w:p>
          <w:p w:rsidR="002928B1" w:rsidRPr="00662966" w:rsidRDefault="002928B1" w:rsidP="002928B1">
            <w:pPr>
              <w:pStyle w:val="Odstavecseseznamem"/>
              <w:numPr>
                <w:ilvl w:val="0"/>
                <w:numId w:val="16"/>
              </w:numPr>
              <w:spacing w:before="20" w:after="20" w:line="240" w:lineRule="auto"/>
            </w:pPr>
            <w:r w:rsidRPr="00662966">
              <w:t>výuka žáků a studentů přímo v expozicích</w:t>
            </w:r>
          </w:p>
          <w:p w:rsidR="002928B1" w:rsidRPr="00662966" w:rsidRDefault="002928B1" w:rsidP="002928B1">
            <w:pPr>
              <w:pStyle w:val="Odstavecseseznamem"/>
              <w:numPr>
                <w:ilvl w:val="0"/>
                <w:numId w:val="16"/>
              </w:numPr>
              <w:spacing w:before="20" w:after="20" w:line="240" w:lineRule="auto"/>
            </w:pPr>
            <w:r w:rsidRPr="00662966">
              <w:t>zřízení badatelny/studovny (dosud v muzeu neexistuje)</w:t>
            </w:r>
          </w:p>
          <w:p w:rsidR="002928B1" w:rsidRPr="00662966" w:rsidRDefault="002928B1" w:rsidP="002928B1">
            <w:pPr>
              <w:pStyle w:val="Odstavecseseznamem"/>
              <w:numPr>
                <w:ilvl w:val="0"/>
                <w:numId w:val="16"/>
              </w:numPr>
              <w:spacing w:before="20" w:after="20" w:line="240" w:lineRule="auto"/>
            </w:pPr>
            <w:r w:rsidRPr="00662966">
              <w:t>rozšíření knihovnických služeb pro veřejnost</w:t>
            </w:r>
          </w:p>
          <w:p w:rsidR="002928B1" w:rsidRPr="00662966" w:rsidRDefault="002928B1" w:rsidP="002928B1">
            <w:pPr>
              <w:pStyle w:val="Odstavecseseznamem"/>
              <w:numPr>
                <w:ilvl w:val="0"/>
                <w:numId w:val="16"/>
              </w:numPr>
              <w:spacing w:before="20" w:after="20" w:line="240" w:lineRule="auto"/>
              <w:rPr>
                <w:i/>
              </w:rPr>
            </w:pPr>
            <w:r w:rsidRPr="00662966">
              <w:t xml:space="preserve">vazba nových expozic na sdílenou virtuální prezentaci sbírkových předmětů muzea, které slouží jako učební pomůcky (kombinace výuky fyzicky dochovaného předmětu s jeho digitalizovanou podobou – </w:t>
            </w:r>
            <w:proofErr w:type="spellStart"/>
            <w:r w:rsidRPr="00662966">
              <w:t>makronáhledy</w:t>
            </w:r>
            <w:proofErr w:type="spellEnd"/>
            <w:r w:rsidRPr="00662966">
              <w:t>, materiálový rozbor apod.)</w:t>
            </w:r>
            <w:r w:rsidRPr="00662966">
              <w:rPr>
                <w:i/>
              </w:rPr>
              <w:t xml:space="preserve"> </w:t>
            </w:r>
          </w:p>
          <w:p w:rsidR="002928B1" w:rsidRPr="00662966" w:rsidRDefault="002928B1" w:rsidP="002928B1">
            <w:pPr>
              <w:pStyle w:val="Odstavecseseznamem"/>
              <w:numPr>
                <w:ilvl w:val="0"/>
                <w:numId w:val="5"/>
              </w:numPr>
              <w:spacing w:before="20" w:after="20" w:line="240" w:lineRule="auto"/>
              <w:ind w:left="459" w:hanging="284"/>
              <w:rPr>
                <w:i/>
              </w:rPr>
            </w:pPr>
            <w:r w:rsidRPr="00662966">
              <w:rPr>
                <w:i/>
              </w:rPr>
              <w:t>Popis vlivu projektu na sociální inkluzi (fyzická bezbariérovost, děti se SVP)</w:t>
            </w:r>
          </w:p>
          <w:p w:rsidR="002928B1" w:rsidRPr="00662966" w:rsidRDefault="002928B1" w:rsidP="002928B1">
            <w:pPr>
              <w:pStyle w:val="Odstavecseseznamem"/>
              <w:numPr>
                <w:ilvl w:val="0"/>
                <w:numId w:val="17"/>
              </w:numPr>
              <w:spacing w:before="20" w:after="20" w:line="240" w:lineRule="auto"/>
            </w:pPr>
            <w:r w:rsidRPr="00662966">
              <w:t>nové muzejní expozice mají za cíl posílení emoční i intelektuální vazby obyvatel k území, obývaného do r. 1945 českými Němci, odstranění pocitu vykořeněnosti a lhostejnosti k místu, kde žijí</w:t>
            </w:r>
          </w:p>
          <w:p w:rsidR="002928B1" w:rsidRPr="00662966" w:rsidRDefault="002928B1" w:rsidP="002928B1">
            <w:pPr>
              <w:pStyle w:val="Odstavecseseznamem"/>
              <w:numPr>
                <w:ilvl w:val="0"/>
                <w:numId w:val="17"/>
              </w:numPr>
              <w:spacing w:before="20" w:after="20" w:line="240" w:lineRule="auto"/>
            </w:pPr>
            <w:r w:rsidRPr="00662966">
              <w:t>rozšíření stávajících bezbariérových zón v muzeu</w:t>
            </w:r>
          </w:p>
          <w:p w:rsidR="002928B1" w:rsidRPr="00662966" w:rsidRDefault="002928B1" w:rsidP="002928B1">
            <w:pPr>
              <w:pStyle w:val="Odstavecseseznamem"/>
              <w:numPr>
                <w:ilvl w:val="0"/>
                <w:numId w:val="17"/>
              </w:numPr>
              <w:spacing w:before="20" w:after="20" w:line="240" w:lineRule="auto"/>
            </w:pPr>
            <w:r w:rsidRPr="00662966">
              <w:t>důraz na výuku tradičních uměleckých řemesel (zpracování materiálů,</w:t>
            </w:r>
            <w:r>
              <w:t xml:space="preserve"> </w:t>
            </w:r>
            <w:r w:rsidRPr="00662966">
              <w:t xml:space="preserve">výzdoba, symbolika a design)  </w:t>
            </w:r>
          </w:p>
          <w:p w:rsidR="002928B1" w:rsidRPr="00662966" w:rsidRDefault="002928B1" w:rsidP="002928B1">
            <w:pPr>
              <w:pStyle w:val="Odstavecseseznamem"/>
              <w:numPr>
                <w:ilvl w:val="0"/>
                <w:numId w:val="5"/>
              </w:numPr>
              <w:spacing w:before="20" w:after="20" w:line="240" w:lineRule="auto"/>
              <w:ind w:left="459" w:hanging="284"/>
              <w:rPr>
                <w:i/>
              </w:rPr>
            </w:pPr>
            <w:r w:rsidRPr="00662966">
              <w:rPr>
                <w:i/>
              </w:rPr>
              <w:t>Má projekt vazbu na jiné projekty z jiných zdrojů (např. OP VVV, nadační fondy,…)?</w:t>
            </w:r>
          </w:p>
          <w:p w:rsidR="002928B1" w:rsidRPr="00662966" w:rsidRDefault="002928B1" w:rsidP="002928B1">
            <w:pPr>
              <w:pStyle w:val="Odstavecseseznamem"/>
              <w:numPr>
                <w:ilvl w:val="0"/>
                <w:numId w:val="18"/>
              </w:numPr>
              <w:spacing w:before="20" w:after="20" w:line="240" w:lineRule="auto"/>
            </w:pPr>
            <w:r w:rsidRPr="00662966">
              <w:t>dosud ne (1. etapa modernizace realizována z IPRM Liberec)</w:t>
            </w:r>
          </w:p>
          <w:p w:rsidR="002928B1" w:rsidRPr="00662966" w:rsidRDefault="002928B1" w:rsidP="002928B1">
            <w:pPr>
              <w:pStyle w:val="Odstavecseseznamem"/>
              <w:numPr>
                <w:ilvl w:val="0"/>
                <w:numId w:val="5"/>
              </w:numPr>
              <w:spacing w:before="20" w:after="20" w:line="240" w:lineRule="auto"/>
              <w:ind w:left="459" w:hanging="284"/>
              <w:rPr>
                <w:i/>
              </w:rPr>
            </w:pPr>
            <w:r w:rsidRPr="00662966">
              <w:rPr>
                <w:i/>
              </w:rPr>
              <w:t>Inovativnost, originalita, přínos projektu…</w:t>
            </w:r>
          </w:p>
          <w:p w:rsidR="002928B1" w:rsidRPr="00662966" w:rsidRDefault="002928B1" w:rsidP="002928B1">
            <w:pPr>
              <w:pStyle w:val="Odstavecseseznamem"/>
              <w:numPr>
                <w:ilvl w:val="0"/>
                <w:numId w:val="19"/>
              </w:numPr>
              <w:spacing w:before="20" w:after="20" w:line="240" w:lineRule="auto"/>
            </w:pPr>
            <w:r w:rsidRPr="00662966">
              <w:t>využití nejmodernějších technologií k prezentaci sbírkových předmětů (světelná technika, klimatizace, audio a videotechnika)</w:t>
            </w:r>
          </w:p>
          <w:p w:rsidR="002928B1" w:rsidRPr="00662966" w:rsidRDefault="002928B1" w:rsidP="002928B1">
            <w:pPr>
              <w:pStyle w:val="Odstavecseseznamem"/>
              <w:numPr>
                <w:ilvl w:val="0"/>
                <w:numId w:val="19"/>
              </w:numPr>
              <w:spacing w:before="20" w:after="20" w:line="240" w:lineRule="auto"/>
            </w:pPr>
            <w:r w:rsidRPr="00662966">
              <w:t>mnoho výstavních témat dosud v rámci ČR nepokryto (čeští Němci, Liberec v období 2. světové války, prezentace uměleckých řemesel Evropy od starověku po 21. století, prezentace archeologických nálezů)</w:t>
            </w:r>
          </w:p>
          <w:p w:rsidR="002928B1" w:rsidRPr="00662966" w:rsidRDefault="002928B1" w:rsidP="002928B1">
            <w:pPr>
              <w:pStyle w:val="Odstavecseseznamem"/>
              <w:numPr>
                <w:ilvl w:val="0"/>
                <w:numId w:val="19"/>
              </w:numPr>
              <w:spacing w:before="20" w:after="20" w:line="240" w:lineRule="auto"/>
              <w:rPr>
                <w:i/>
              </w:rPr>
            </w:pPr>
            <w:r w:rsidRPr="00662966">
              <w:t>kombinace ojedinělé památkově chráněné budovy, vystavěné pro účely muzea v r. 1898, s moderními expozicemi – v ČR zcela výjimečné pojetí, které dosud nebylo realizováno</w:t>
            </w:r>
          </w:p>
        </w:tc>
      </w:tr>
    </w:tbl>
    <w:p w:rsidR="002928B1" w:rsidRDefault="002928B1" w:rsidP="002928B1">
      <w:pPr>
        <w:spacing w:after="0"/>
        <w:contextualSpacing/>
        <w:rPr>
          <w:rFonts w:cs="Calibri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2928B1" w:rsidRPr="00682804" w:rsidTr="00A52BC3">
        <w:tc>
          <w:tcPr>
            <w:tcW w:w="2660" w:type="dxa"/>
            <w:shd w:val="clear" w:color="auto" w:fill="FBD4B4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rPr>
                <w:b/>
              </w:rPr>
            </w:pPr>
            <w:r w:rsidRPr="00682804">
              <w:rPr>
                <w:b/>
              </w:rPr>
              <w:t xml:space="preserve">Harmonogram projektu </w:t>
            </w:r>
          </w:p>
          <w:p w:rsidR="002928B1" w:rsidRPr="00682804" w:rsidRDefault="002928B1" w:rsidP="00A52BC3">
            <w:pPr>
              <w:spacing w:before="20" w:after="20" w:line="240" w:lineRule="auto"/>
              <w:rPr>
                <w:b/>
              </w:rPr>
            </w:pPr>
            <w:r w:rsidRPr="00682804">
              <w:rPr>
                <w:i/>
                <w:sz w:val="20"/>
              </w:rPr>
              <w:t xml:space="preserve">Podání žádosti do </w:t>
            </w:r>
            <w:proofErr w:type="gramStart"/>
            <w:r w:rsidRPr="00682804">
              <w:rPr>
                <w:i/>
                <w:sz w:val="20"/>
              </w:rPr>
              <w:t>OP</w:t>
            </w:r>
            <w:proofErr w:type="gramEnd"/>
            <w:r w:rsidRPr="00682804">
              <w:rPr>
                <w:i/>
                <w:sz w:val="20"/>
              </w:rPr>
              <w:t xml:space="preserve">, zahájení projektu, období realizace, etapizace, ukončení </w:t>
            </w:r>
            <w:r w:rsidRPr="00682804">
              <w:rPr>
                <w:i/>
                <w:sz w:val="20"/>
              </w:rPr>
              <w:lastRenderedPageBreak/>
              <w:t>realizace projektu apod.</w:t>
            </w:r>
          </w:p>
        </w:tc>
        <w:tc>
          <w:tcPr>
            <w:tcW w:w="6552" w:type="dxa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</w:pPr>
            <w:r w:rsidRPr="00682804">
              <w:lastRenderedPageBreak/>
              <w:t xml:space="preserve">Předpokládáme, že projet bude předložen do výzvy IROP pro prioritní </w:t>
            </w:r>
            <w:r w:rsidRPr="00567DB1">
              <w:t>osu 3, specifický cíl 3. 1</w:t>
            </w:r>
            <w:r w:rsidRPr="00682804">
              <w:t xml:space="preserve">, jejíž vyhlášení se předpokládá na přelomu roku </w:t>
            </w:r>
            <w:smartTag w:uri="urn:schemas-microsoft-com:office:smarttags" w:element="metricconverter">
              <w:smartTagPr>
                <w:attr w:name="ProductID" w:val="2015 a"/>
              </w:smartTagPr>
              <w:r w:rsidRPr="00682804">
                <w:t>2015 a</w:t>
              </w:r>
            </w:smartTag>
            <w:r w:rsidRPr="00682804">
              <w:t xml:space="preserve"> 2016. V případě schválení projektu je pravděpodobný začátek realizace projektu v roce 2016, projekt se předpokládá jako </w:t>
            </w:r>
            <w:r w:rsidRPr="00682804">
              <w:lastRenderedPageBreak/>
              <w:t xml:space="preserve">dvouletý. Délka projektu bude upřesněna až v průběhu zpracování projektové žádosti do IROP. </w:t>
            </w:r>
          </w:p>
        </w:tc>
      </w:tr>
      <w:tr w:rsidR="002928B1" w:rsidRPr="00682804" w:rsidTr="00A52BC3">
        <w:tc>
          <w:tcPr>
            <w:tcW w:w="2660" w:type="dxa"/>
            <w:shd w:val="clear" w:color="auto" w:fill="FBD4B4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rPr>
                <w:b/>
              </w:rPr>
            </w:pPr>
            <w:r w:rsidRPr="00682804">
              <w:rPr>
                <w:b/>
              </w:rPr>
              <w:lastRenderedPageBreak/>
              <w:t>Celkové odhadované náklady projektu</w:t>
            </w:r>
          </w:p>
          <w:p w:rsidR="002928B1" w:rsidRPr="00682804" w:rsidRDefault="002928B1" w:rsidP="00A52BC3">
            <w:pPr>
              <w:spacing w:before="20" w:after="20" w:line="240" w:lineRule="auto"/>
              <w:rPr>
                <w:b/>
              </w:rPr>
            </w:pPr>
            <w:r w:rsidRPr="00682804">
              <w:rPr>
                <w:i/>
                <w:sz w:val="20"/>
              </w:rPr>
              <w:t xml:space="preserve">(pokud </w:t>
            </w:r>
            <w:proofErr w:type="gramStart"/>
            <w:r w:rsidRPr="00682804">
              <w:rPr>
                <w:i/>
                <w:sz w:val="20"/>
              </w:rPr>
              <w:t>máte</w:t>
            </w:r>
            <w:proofErr w:type="gramEnd"/>
            <w:r w:rsidRPr="00682804">
              <w:rPr>
                <w:i/>
                <w:sz w:val="20"/>
              </w:rPr>
              <w:t xml:space="preserve"> podrobnější rozpočet </w:t>
            </w:r>
            <w:proofErr w:type="gramStart"/>
            <w:r w:rsidRPr="00682804">
              <w:rPr>
                <w:i/>
                <w:sz w:val="20"/>
              </w:rPr>
              <w:t>uveďte</w:t>
            </w:r>
            <w:proofErr w:type="gramEnd"/>
            <w:r w:rsidRPr="00682804">
              <w:rPr>
                <w:i/>
                <w:sz w:val="20"/>
              </w:rPr>
              <w:t>)</w:t>
            </w:r>
          </w:p>
        </w:tc>
        <w:tc>
          <w:tcPr>
            <w:tcW w:w="6552" w:type="dxa"/>
            <w:vAlign w:val="center"/>
          </w:tcPr>
          <w:p w:rsidR="002928B1" w:rsidRPr="00682804" w:rsidRDefault="002928B1" w:rsidP="00A52BC3">
            <w:pPr>
              <w:jc w:val="both"/>
            </w:pPr>
            <w:r w:rsidRPr="00682804">
              <w:t>94.585.000,- Kč</w:t>
            </w:r>
          </w:p>
        </w:tc>
      </w:tr>
    </w:tbl>
    <w:p w:rsidR="002928B1" w:rsidRDefault="002928B1" w:rsidP="002928B1">
      <w:pPr>
        <w:spacing w:after="0"/>
        <w:rPr>
          <w:rFonts w:cs="Calibri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2928B1" w:rsidRPr="00682804" w:rsidTr="00A52BC3">
        <w:tc>
          <w:tcPr>
            <w:tcW w:w="2660" w:type="dxa"/>
            <w:shd w:val="clear" w:color="auto" w:fill="FBD4B4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rPr>
                <w:b/>
              </w:rPr>
            </w:pPr>
            <w:r w:rsidRPr="00682804">
              <w:rPr>
                <w:b/>
              </w:rPr>
              <w:t xml:space="preserve">Vazba na opatření IPRÚ-viz </w:t>
            </w:r>
            <w:proofErr w:type="spellStart"/>
            <w:r w:rsidRPr="00682804">
              <w:rPr>
                <w:b/>
              </w:rPr>
              <w:t>předvýzva</w:t>
            </w:r>
            <w:proofErr w:type="spellEnd"/>
          </w:p>
          <w:p w:rsidR="002928B1" w:rsidRPr="00682804" w:rsidRDefault="002928B1" w:rsidP="00A52BC3">
            <w:pPr>
              <w:spacing w:before="20" w:after="20" w:line="240" w:lineRule="auto"/>
              <w:rPr>
                <w:b/>
              </w:rPr>
            </w:pPr>
            <w:r w:rsidRPr="00682804">
              <w:rPr>
                <w:i/>
                <w:sz w:val="20"/>
              </w:rPr>
              <w:t>číslo a název opatření IPRÚ</w:t>
            </w:r>
          </w:p>
        </w:tc>
        <w:tc>
          <w:tcPr>
            <w:tcW w:w="6552" w:type="dxa"/>
            <w:vAlign w:val="center"/>
          </w:tcPr>
          <w:p w:rsidR="002928B1" w:rsidRPr="00682804" w:rsidRDefault="002928B1" w:rsidP="00A52BC3">
            <w:pPr>
              <w:pStyle w:val="Vchoz"/>
              <w:spacing w:after="0" w:line="240" w:lineRule="auto"/>
              <w:jc w:val="both"/>
            </w:pPr>
            <w:r w:rsidRPr="00682804">
              <w:rPr>
                <w:b/>
              </w:rPr>
              <w:t>B 2.4</w:t>
            </w:r>
            <w:r w:rsidRPr="00682804">
              <w:t xml:space="preserve"> </w:t>
            </w:r>
            <w:r w:rsidRPr="00682804">
              <w:rPr>
                <w:bCs/>
              </w:rPr>
              <w:t>Zlepšování technického stavu vzdělávacích objektů včetně zeleně v jejich okolí a zázemí pro zájmové vzdělávání, neformální vzdělávání a volný čas dětí</w:t>
            </w:r>
          </w:p>
        </w:tc>
      </w:tr>
    </w:tbl>
    <w:p w:rsidR="002928B1" w:rsidRDefault="002928B1" w:rsidP="002928B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2928B1" w:rsidRPr="00682804" w:rsidTr="00A52BC3">
        <w:tc>
          <w:tcPr>
            <w:tcW w:w="2660" w:type="dxa"/>
            <w:shd w:val="clear" w:color="auto" w:fill="FBD4B4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rPr>
                <w:b/>
              </w:rPr>
            </w:pPr>
            <w:r w:rsidRPr="00682804">
              <w:rPr>
                <w:b/>
              </w:rPr>
              <w:t>Vazba na strategický dokument</w:t>
            </w:r>
          </w:p>
          <w:p w:rsidR="002928B1" w:rsidRPr="00682804" w:rsidRDefault="002928B1" w:rsidP="00A52BC3">
            <w:pPr>
              <w:spacing w:before="20" w:after="20" w:line="240" w:lineRule="auto"/>
              <w:rPr>
                <w:b/>
              </w:rPr>
            </w:pPr>
            <w:r w:rsidRPr="00682804">
              <w:rPr>
                <w:i/>
                <w:sz w:val="20"/>
              </w:rPr>
              <w:t>Uveďte vazbu na strategii rozvoje města či kraje, příp. komunitní plán  - číslo a název opatření relevantní strategie</w:t>
            </w:r>
          </w:p>
        </w:tc>
        <w:tc>
          <w:tcPr>
            <w:tcW w:w="6552" w:type="dxa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rPr>
                <w:b/>
              </w:rPr>
            </w:pPr>
            <w:r w:rsidRPr="00682804">
              <w:rPr>
                <w:b/>
              </w:rPr>
              <w:t>Program rozvoje Libereckého kraje 2014 – 2020</w:t>
            </w:r>
          </w:p>
          <w:p w:rsidR="002928B1" w:rsidRPr="00682804" w:rsidRDefault="002928B1" w:rsidP="00A52BC3">
            <w:pPr>
              <w:spacing w:before="20" w:after="20" w:line="240" w:lineRule="auto"/>
            </w:pPr>
            <w:proofErr w:type="gramStart"/>
            <w:r w:rsidRPr="00682804">
              <w:rPr>
                <w:b/>
              </w:rPr>
              <w:t xml:space="preserve">B1.4.c </w:t>
            </w:r>
            <w:r w:rsidRPr="00682804">
              <w:t>Zachování</w:t>
            </w:r>
            <w:proofErr w:type="gramEnd"/>
            <w:r w:rsidRPr="00682804">
              <w:t xml:space="preserve"> účelných zájmových, volnočasových a vzdělávacích aktivit dětí všech věkových kategorií</w:t>
            </w:r>
          </w:p>
          <w:p w:rsidR="002928B1" w:rsidRDefault="002928B1" w:rsidP="00A52BC3">
            <w:pPr>
              <w:spacing w:before="20" w:after="20" w:line="240" w:lineRule="auto"/>
            </w:pPr>
            <w:proofErr w:type="gramStart"/>
            <w:r w:rsidRPr="00682804">
              <w:rPr>
                <w:b/>
              </w:rPr>
              <w:t>B4a.1.b</w:t>
            </w:r>
            <w:r w:rsidRPr="00682804">
              <w:t xml:space="preserve"> Podpora</w:t>
            </w:r>
            <w:proofErr w:type="gramEnd"/>
            <w:r w:rsidRPr="00682804">
              <w:t xml:space="preserve"> modernizace kulturních zařízení a expozic muzeí a galerií včetně bezbariérové dostupnosti</w:t>
            </w:r>
          </w:p>
          <w:p w:rsidR="002928B1" w:rsidRPr="000B52E3" w:rsidRDefault="002928B1" w:rsidP="00A52BC3">
            <w:pPr>
              <w:spacing w:before="20" w:after="20" w:line="240" w:lineRule="auto"/>
              <w:rPr>
                <w:b/>
              </w:rPr>
            </w:pPr>
            <w:r w:rsidRPr="000B52E3">
              <w:rPr>
                <w:b/>
              </w:rPr>
              <w:t>Program rozvoje kulturních institucí zřizovaných Libereckým krajem</w:t>
            </w:r>
          </w:p>
          <w:p w:rsidR="002928B1" w:rsidRDefault="002928B1" w:rsidP="00A52BC3">
            <w:pPr>
              <w:spacing w:before="20" w:after="20" w:line="240" w:lineRule="auto"/>
            </w:pPr>
            <w:r>
              <w:t>Generální oprava budovy bývalé školy a její adaptace na centrální muzejní depozitář LK, Jablonec nad Nisou</w:t>
            </w:r>
          </w:p>
          <w:p w:rsidR="002928B1" w:rsidRDefault="002928B1" w:rsidP="00A52BC3">
            <w:pPr>
              <w:spacing w:before="20" w:after="20" w:line="240" w:lineRule="auto"/>
            </w:pPr>
            <w:r>
              <w:t>Expoziční, prezentační potřeby</w:t>
            </w:r>
          </w:p>
          <w:p w:rsidR="002928B1" w:rsidRPr="00682804" w:rsidRDefault="002928B1" w:rsidP="00A52BC3">
            <w:pPr>
              <w:spacing w:before="20" w:after="20" w:line="240" w:lineRule="auto"/>
            </w:pPr>
            <w:r>
              <w:t>Vědecko-výzkumná činnost</w:t>
            </w:r>
          </w:p>
        </w:tc>
      </w:tr>
    </w:tbl>
    <w:p w:rsidR="002928B1" w:rsidRDefault="002928B1" w:rsidP="002928B1">
      <w:pPr>
        <w:spacing w:after="0"/>
        <w:rPr>
          <w:rFonts w:cs="Calibri"/>
          <w:szCs w:val="24"/>
        </w:rPr>
      </w:pPr>
    </w:p>
    <w:p w:rsidR="002928B1" w:rsidRDefault="002928B1" w:rsidP="002928B1">
      <w:pPr>
        <w:spacing w:after="0"/>
        <w:rPr>
          <w:rFonts w:cs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2928B1" w:rsidRPr="00682804" w:rsidTr="00A52BC3">
        <w:tc>
          <w:tcPr>
            <w:tcW w:w="9212" w:type="dxa"/>
            <w:gridSpan w:val="2"/>
            <w:shd w:val="clear" w:color="auto" w:fill="FBD4B4"/>
          </w:tcPr>
          <w:p w:rsidR="002928B1" w:rsidRPr="00682804" w:rsidRDefault="002928B1" w:rsidP="00A52BC3">
            <w:pPr>
              <w:spacing w:before="20" w:after="20" w:line="240" w:lineRule="auto"/>
              <w:rPr>
                <w:rFonts w:cs="Calibri"/>
                <w:b/>
                <w:szCs w:val="24"/>
              </w:rPr>
            </w:pPr>
            <w:r w:rsidRPr="00682804">
              <w:rPr>
                <w:rFonts w:cs="Calibri"/>
                <w:b/>
                <w:szCs w:val="24"/>
              </w:rPr>
              <w:t>Vazba na operační program</w:t>
            </w:r>
          </w:p>
        </w:tc>
      </w:tr>
      <w:tr w:rsidR="002928B1" w:rsidRPr="00682804" w:rsidTr="00A52BC3">
        <w:tc>
          <w:tcPr>
            <w:tcW w:w="2660" w:type="dxa"/>
            <w:shd w:val="clear" w:color="auto" w:fill="FBD4B4"/>
          </w:tcPr>
          <w:p w:rsidR="002928B1" w:rsidRPr="00682804" w:rsidRDefault="002928B1" w:rsidP="00A52BC3">
            <w:pPr>
              <w:spacing w:before="20" w:after="20" w:line="240" w:lineRule="auto"/>
              <w:rPr>
                <w:rFonts w:cs="Calibri"/>
                <w:b/>
                <w:szCs w:val="24"/>
              </w:rPr>
            </w:pPr>
            <w:r w:rsidRPr="00682804">
              <w:rPr>
                <w:rFonts w:cs="Calibri"/>
                <w:b/>
                <w:szCs w:val="24"/>
              </w:rPr>
              <w:t>Název OP</w:t>
            </w:r>
          </w:p>
        </w:tc>
        <w:tc>
          <w:tcPr>
            <w:tcW w:w="6552" w:type="dxa"/>
          </w:tcPr>
          <w:p w:rsidR="002928B1" w:rsidRPr="00682804" w:rsidRDefault="002928B1" w:rsidP="00A52BC3">
            <w:pPr>
              <w:spacing w:before="20" w:after="20" w:line="240" w:lineRule="auto"/>
              <w:rPr>
                <w:rFonts w:cs="Calibri"/>
              </w:rPr>
            </w:pPr>
            <w:r w:rsidRPr="00682804">
              <w:rPr>
                <w:rFonts w:cs="Calibri"/>
              </w:rPr>
              <w:t>Integrovaný regionální operační program</w:t>
            </w:r>
          </w:p>
        </w:tc>
      </w:tr>
      <w:tr w:rsidR="002928B1" w:rsidRPr="00682804" w:rsidTr="00A52BC3">
        <w:tc>
          <w:tcPr>
            <w:tcW w:w="2660" w:type="dxa"/>
            <w:shd w:val="clear" w:color="auto" w:fill="FBD4B4"/>
          </w:tcPr>
          <w:p w:rsidR="002928B1" w:rsidRPr="00682804" w:rsidRDefault="002928B1" w:rsidP="00A52BC3">
            <w:pPr>
              <w:spacing w:before="20" w:after="20" w:line="240" w:lineRule="auto"/>
              <w:rPr>
                <w:rFonts w:cs="Calibri"/>
                <w:b/>
                <w:szCs w:val="24"/>
              </w:rPr>
            </w:pPr>
            <w:r w:rsidRPr="00682804">
              <w:rPr>
                <w:rFonts w:cs="Calibri"/>
                <w:b/>
                <w:szCs w:val="24"/>
              </w:rPr>
              <w:t>Prioritní osa OP</w:t>
            </w:r>
          </w:p>
        </w:tc>
        <w:tc>
          <w:tcPr>
            <w:tcW w:w="6552" w:type="dxa"/>
          </w:tcPr>
          <w:p w:rsidR="002928B1" w:rsidRPr="00682804" w:rsidRDefault="002928B1" w:rsidP="00A52BC3">
            <w:pPr>
              <w:spacing w:before="20" w:after="20" w:line="240" w:lineRule="auto"/>
              <w:rPr>
                <w:rFonts w:cs="Calibri"/>
              </w:rPr>
            </w:pPr>
            <w:r w:rsidRPr="00682804">
              <w:rPr>
                <w:bCs/>
              </w:rPr>
              <w:t>PO 3 – Dobrá správa území a zefektivnění veřejných institucí</w:t>
            </w:r>
          </w:p>
        </w:tc>
      </w:tr>
      <w:tr w:rsidR="002928B1" w:rsidRPr="00682804" w:rsidTr="00A52BC3">
        <w:tc>
          <w:tcPr>
            <w:tcW w:w="2660" w:type="dxa"/>
            <w:shd w:val="clear" w:color="auto" w:fill="FBD4B4"/>
          </w:tcPr>
          <w:p w:rsidR="002928B1" w:rsidRPr="00682804" w:rsidRDefault="002928B1" w:rsidP="00A52BC3">
            <w:pPr>
              <w:spacing w:before="20" w:after="20" w:line="240" w:lineRule="auto"/>
              <w:rPr>
                <w:rFonts w:cs="Calibri"/>
                <w:b/>
                <w:szCs w:val="24"/>
              </w:rPr>
            </w:pPr>
            <w:r w:rsidRPr="00682804">
              <w:rPr>
                <w:rFonts w:cs="Calibri"/>
                <w:b/>
                <w:szCs w:val="24"/>
              </w:rPr>
              <w:t>Oblast podpory OP</w:t>
            </w:r>
          </w:p>
        </w:tc>
        <w:tc>
          <w:tcPr>
            <w:tcW w:w="6552" w:type="dxa"/>
          </w:tcPr>
          <w:p w:rsidR="002928B1" w:rsidRPr="00682804" w:rsidRDefault="002928B1" w:rsidP="00A52BC3">
            <w:pPr>
              <w:spacing w:before="20" w:after="20" w:line="240" w:lineRule="auto"/>
              <w:rPr>
                <w:rFonts w:cs="Calibri"/>
              </w:rPr>
            </w:pPr>
            <w:r w:rsidRPr="00682804">
              <w:rPr>
                <w:bCs/>
              </w:rPr>
              <w:t>specifický cíl 3.1 – Zefektivnění prezentace, posílení ochrany a rozvoje kulturního dědictví</w:t>
            </w:r>
          </w:p>
        </w:tc>
      </w:tr>
    </w:tbl>
    <w:p w:rsidR="002928B1" w:rsidRDefault="002928B1" w:rsidP="002928B1">
      <w:pPr>
        <w:spacing w:after="0"/>
        <w:jc w:val="right"/>
        <w:rPr>
          <w:rFonts w:cs="Calibri"/>
          <w:szCs w:val="24"/>
        </w:rPr>
      </w:pPr>
    </w:p>
    <w:tbl>
      <w:tblPr>
        <w:tblW w:w="9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66"/>
        <w:gridCol w:w="1862"/>
        <w:gridCol w:w="1689"/>
        <w:gridCol w:w="1748"/>
        <w:gridCol w:w="1321"/>
        <w:gridCol w:w="1421"/>
      </w:tblGrid>
      <w:tr w:rsidR="002928B1" w:rsidRPr="00682804" w:rsidTr="00A52BC3">
        <w:tc>
          <w:tcPr>
            <w:tcW w:w="9207" w:type="dxa"/>
            <w:gridSpan w:val="6"/>
            <w:shd w:val="clear" w:color="auto" w:fill="FBD4B4"/>
          </w:tcPr>
          <w:p w:rsidR="002928B1" w:rsidRPr="00682804" w:rsidRDefault="002928B1" w:rsidP="00A52BC3">
            <w:pPr>
              <w:spacing w:before="20" w:after="20" w:line="240" w:lineRule="auto"/>
              <w:jc w:val="both"/>
              <w:rPr>
                <w:b/>
                <w:sz w:val="24"/>
                <w:szCs w:val="24"/>
              </w:rPr>
            </w:pPr>
            <w:r w:rsidRPr="00682804">
              <w:rPr>
                <w:b/>
                <w:szCs w:val="24"/>
              </w:rPr>
              <w:t xml:space="preserve">Indikátory projektu </w:t>
            </w:r>
            <w:r w:rsidRPr="00682804">
              <w:rPr>
                <w:i/>
                <w:sz w:val="20"/>
                <w:szCs w:val="24"/>
              </w:rPr>
              <w:t>(vyberte z indikátorů příslušného OP, viz přílohy výzvy)</w:t>
            </w:r>
          </w:p>
        </w:tc>
      </w:tr>
      <w:tr w:rsidR="002928B1" w:rsidRPr="00682804" w:rsidTr="00A52BC3">
        <w:tc>
          <w:tcPr>
            <w:tcW w:w="1166" w:type="dxa"/>
            <w:shd w:val="clear" w:color="auto" w:fill="FBD4B4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rPr>
                <w:b/>
              </w:rPr>
            </w:pPr>
            <w:r w:rsidRPr="00682804">
              <w:rPr>
                <w:b/>
              </w:rPr>
              <w:t>Kód indikátoru</w:t>
            </w:r>
          </w:p>
        </w:tc>
        <w:tc>
          <w:tcPr>
            <w:tcW w:w="1862" w:type="dxa"/>
            <w:shd w:val="clear" w:color="auto" w:fill="FBD4B4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rPr>
                <w:b/>
              </w:rPr>
            </w:pPr>
            <w:r w:rsidRPr="00682804">
              <w:rPr>
                <w:b/>
              </w:rPr>
              <w:t>Název indikátoru</w:t>
            </w:r>
          </w:p>
        </w:tc>
        <w:tc>
          <w:tcPr>
            <w:tcW w:w="1689" w:type="dxa"/>
            <w:shd w:val="clear" w:color="auto" w:fill="FBD4B4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rPr>
                <w:b/>
              </w:rPr>
            </w:pPr>
            <w:r w:rsidRPr="00682804">
              <w:rPr>
                <w:b/>
              </w:rPr>
              <w:t>Měrná jednotka</w:t>
            </w:r>
          </w:p>
        </w:tc>
        <w:tc>
          <w:tcPr>
            <w:tcW w:w="1748" w:type="dxa"/>
            <w:shd w:val="clear" w:color="auto" w:fill="FBD4B4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rPr>
                <w:b/>
              </w:rPr>
            </w:pPr>
            <w:proofErr w:type="spellStart"/>
            <w:r w:rsidRPr="00682804">
              <w:rPr>
                <w:b/>
              </w:rPr>
              <w:t>Info</w:t>
            </w:r>
            <w:proofErr w:type="spellEnd"/>
            <w:r w:rsidRPr="00682804">
              <w:rPr>
                <w:b/>
              </w:rPr>
              <w:t xml:space="preserve"> zdroj</w:t>
            </w:r>
          </w:p>
        </w:tc>
        <w:tc>
          <w:tcPr>
            <w:tcW w:w="1321" w:type="dxa"/>
            <w:shd w:val="clear" w:color="auto" w:fill="FBD4B4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rPr>
                <w:b/>
              </w:rPr>
            </w:pPr>
            <w:r w:rsidRPr="00682804">
              <w:rPr>
                <w:b/>
              </w:rPr>
              <w:t>Počáteční hodnota</w:t>
            </w:r>
          </w:p>
        </w:tc>
        <w:tc>
          <w:tcPr>
            <w:tcW w:w="1421" w:type="dxa"/>
            <w:shd w:val="clear" w:color="auto" w:fill="FBD4B4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rPr>
                <w:b/>
              </w:rPr>
            </w:pPr>
            <w:r w:rsidRPr="00682804">
              <w:rPr>
                <w:b/>
              </w:rPr>
              <w:t>Cílová hodnota</w:t>
            </w:r>
          </w:p>
        </w:tc>
      </w:tr>
      <w:tr w:rsidR="002928B1" w:rsidRPr="00682804" w:rsidTr="00A52BC3">
        <w:trPr>
          <w:trHeight w:val="150"/>
        </w:trPr>
        <w:tc>
          <w:tcPr>
            <w:tcW w:w="1166" w:type="dxa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jc w:val="center"/>
            </w:pPr>
            <w:r w:rsidRPr="00682804">
              <w:t>9 05 01</w:t>
            </w:r>
          </w:p>
        </w:tc>
        <w:tc>
          <w:tcPr>
            <w:tcW w:w="1862" w:type="dxa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jc w:val="center"/>
            </w:pPr>
            <w:r w:rsidRPr="00682804">
              <w:t>Počet revitalizovaných památkových objektů</w:t>
            </w:r>
          </w:p>
        </w:tc>
        <w:tc>
          <w:tcPr>
            <w:tcW w:w="1689" w:type="dxa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jc w:val="center"/>
            </w:pPr>
            <w:r w:rsidRPr="00682804">
              <w:t>Objekty</w:t>
            </w:r>
          </w:p>
        </w:tc>
        <w:tc>
          <w:tcPr>
            <w:tcW w:w="1748" w:type="dxa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jc w:val="center"/>
            </w:pPr>
            <w:r w:rsidRPr="00682804">
              <w:t>Žadatel/příjemce</w:t>
            </w:r>
          </w:p>
        </w:tc>
        <w:tc>
          <w:tcPr>
            <w:tcW w:w="1321" w:type="dxa"/>
            <w:vAlign w:val="center"/>
          </w:tcPr>
          <w:p w:rsidR="002928B1" w:rsidRPr="00662966" w:rsidRDefault="002928B1" w:rsidP="00A52BC3">
            <w:pPr>
              <w:spacing w:before="20" w:after="20" w:line="240" w:lineRule="auto"/>
              <w:jc w:val="center"/>
            </w:pPr>
            <w:r w:rsidRPr="00662966">
              <w:t>0</w:t>
            </w:r>
          </w:p>
        </w:tc>
        <w:tc>
          <w:tcPr>
            <w:tcW w:w="1421" w:type="dxa"/>
            <w:vAlign w:val="center"/>
          </w:tcPr>
          <w:p w:rsidR="002928B1" w:rsidRPr="00662966" w:rsidRDefault="002928B1" w:rsidP="00A52BC3">
            <w:pPr>
              <w:spacing w:before="20" w:after="20" w:line="240" w:lineRule="auto"/>
              <w:jc w:val="center"/>
            </w:pPr>
            <w:r w:rsidRPr="00662966">
              <w:t>2</w:t>
            </w:r>
          </w:p>
          <w:p w:rsidR="002928B1" w:rsidRPr="00662966" w:rsidRDefault="002928B1" w:rsidP="00A52BC3">
            <w:pPr>
              <w:spacing w:before="20" w:after="20" w:line="240" w:lineRule="auto"/>
            </w:pPr>
          </w:p>
        </w:tc>
      </w:tr>
      <w:tr w:rsidR="002928B1" w:rsidRPr="00682804" w:rsidTr="00A52BC3">
        <w:tc>
          <w:tcPr>
            <w:tcW w:w="1166" w:type="dxa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jc w:val="center"/>
            </w:pPr>
            <w:r w:rsidRPr="00682804">
              <w:t>9 07 03</w:t>
            </w:r>
          </w:p>
        </w:tc>
        <w:tc>
          <w:tcPr>
            <w:tcW w:w="1862" w:type="dxa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jc w:val="center"/>
            </w:pPr>
            <w:r w:rsidRPr="00682804">
              <w:t>Počet nově zpřístupněných a zefektivněných podsbírek a fondů</w:t>
            </w:r>
          </w:p>
        </w:tc>
        <w:tc>
          <w:tcPr>
            <w:tcW w:w="1689" w:type="dxa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jc w:val="center"/>
            </w:pPr>
            <w:r w:rsidRPr="00682804">
              <w:t>Podsbírky/fondy</w:t>
            </w:r>
          </w:p>
        </w:tc>
        <w:tc>
          <w:tcPr>
            <w:tcW w:w="1748" w:type="dxa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jc w:val="center"/>
            </w:pPr>
            <w:r w:rsidRPr="00682804">
              <w:t>Žadatel/příjemce</w:t>
            </w:r>
          </w:p>
        </w:tc>
        <w:tc>
          <w:tcPr>
            <w:tcW w:w="1321" w:type="dxa"/>
            <w:vAlign w:val="center"/>
          </w:tcPr>
          <w:p w:rsidR="002928B1" w:rsidRPr="00662966" w:rsidRDefault="002928B1" w:rsidP="00A52BC3">
            <w:pPr>
              <w:spacing w:before="20" w:after="20" w:line="240" w:lineRule="auto"/>
              <w:jc w:val="center"/>
              <w:rPr>
                <w:b/>
              </w:rPr>
            </w:pPr>
            <w:r w:rsidRPr="00662966">
              <w:rPr>
                <w:b/>
              </w:rPr>
              <w:t>10</w:t>
            </w:r>
          </w:p>
        </w:tc>
        <w:tc>
          <w:tcPr>
            <w:tcW w:w="1421" w:type="dxa"/>
            <w:vAlign w:val="center"/>
          </w:tcPr>
          <w:p w:rsidR="002928B1" w:rsidRPr="00662966" w:rsidRDefault="002928B1" w:rsidP="00A52BC3">
            <w:pPr>
              <w:spacing w:before="20" w:after="20" w:line="240" w:lineRule="auto"/>
              <w:jc w:val="center"/>
              <w:rPr>
                <w:b/>
              </w:rPr>
            </w:pPr>
            <w:r w:rsidRPr="00662966">
              <w:rPr>
                <w:b/>
              </w:rPr>
              <w:t>42</w:t>
            </w:r>
          </w:p>
        </w:tc>
      </w:tr>
      <w:tr w:rsidR="002928B1" w:rsidRPr="00682804" w:rsidTr="00A52BC3">
        <w:tc>
          <w:tcPr>
            <w:tcW w:w="1166" w:type="dxa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jc w:val="center"/>
            </w:pPr>
            <w:r w:rsidRPr="00682804">
              <w:t>CO09</w:t>
            </w:r>
          </w:p>
        </w:tc>
        <w:tc>
          <w:tcPr>
            <w:tcW w:w="1862" w:type="dxa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jc w:val="center"/>
            </w:pPr>
            <w:r w:rsidRPr="00682804">
              <w:t>Zvýšení očekávaného počtu návštěv podporovaných kulturních a přírodních památek a atrakcí</w:t>
            </w:r>
          </w:p>
        </w:tc>
        <w:tc>
          <w:tcPr>
            <w:tcW w:w="1689" w:type="dxa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jc w:val="center"/>
            </w:pPr>
            <w:r w:rsidRPr="00682804">
              <w:t>Návštěvy/rok</w:t>
            </w:r>
          </w:p>
        </w:tc>
        <w:tc>
          <w:tcPr>
            <w:tcW w:w="1748" w:type="dxa"/>
            <w:vAlign w:val="center"/>
          </w:tcPr>
          <w:p w:rsidR="002928B1" w:rsidRPr="00682804" w:rsidRDefault="002928B1" w:rsidP="00A52BC3">
            <w:pPr>
              <w:spacing w:before="20" w:after="20" w:line="240" w:lineRule="auto"/>
              <w:jc w:val="center"/>
            </w:pPr>
            <w:r w:rsidRPr="00682804">
              <w:t>Žadatel/příjemce</w:t>
            </w:r>
          </w:p>
        </w:tc>
        <w:tc>
          <w:tcPr>
            <w:tcW w:w="1321" w:type="dxa"/>
            <w:vAlign w:val="center"/>
          </w:tcPr>
          <w:p w:rsidR="002928B1" w:rsidRPr="00662966" w:rsidRDefault="002928B1" w:rsidP="00A52BC3">
            <w:pPr>
              <w:spacing w:before="20" w:after="20" w:line="240" w:lineRule="auto"/>
              <w:jc w:val="center"/>
              <w:rPr>
                <w:b/>
              </w:rPr>
            </w:pPr>
            <w:r w:rsidRPr="00662966">
              <w:rPr>
                <w:b/>
              </w:rPr>
              <w:t>20000</w:t>
            </w:r>
          </w:p>
        </w:tc>
        <w:tc>
          <w:tcPr>
            <w:tcW w:w="1421" w:type="dxa"/>
            <w:vAlign w:val="center"/>
          </w:tcPr>
          <w:p w:rsidR="002928B1" w:rsidRPr="00662966" w:rsidRDefault="002928B1" w:rsidP="00A52BC3">
            <w:pPr>
              <w:spacing w:before="20" w:after="20" w:line="240" w:lineRule="auto"/>
              <w:jc w:val="center"/>
              <w:rPr>
                <w:b/>
              </w:rPr>
            </w:pPr>
            <w:r w:rsidRPr="00662966">
              <w:rPr>
                <w:b/>
              </w:rPr>
              <w:t>40000</w:t>
            </w:r>
          </w:p>
        </w:tc>
      </w:tr>
    </w:tbl>
    <w:p w:rsidR="002928B1" w:rsidRDefault="002928B1" w:rsidP="002928B1">
      <w:pPr>
        <w:spacing w:after="0"/>
        <w:rPr>
          <w:rFonts w:cs="Calibri"/>
          <w:szCs w:val="24"/>
        </w:rPr>
      </w:pPr>
      <w:r>
        <w:rPr>
          <w:rFonts w:cs="Calibri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2928B1" w:rsidRPr="00682804" w:rsidTr="00A52BC3">
        <w:tc>
          <w:tcPr>
            <w:tcW w:w="2660" w:type="dxa"/>
            <w:shd w:val="clear" w:color="auto" w:fill="FBD4B4"/>
          </w:tcPr>
          <w:p w:rsidR="002928B1" w:rsidRPr="00682804" w:rsidRDefault="002928B1" w:rsidP="00A52BC3">
            <w:pPr>
              <w:spacing w:before="20" w:after="20" w:line="240" w:lineRule="auto"/>
              <w:rPr>
                <w:rFonts w:cs="Calibri"/>
                <w:b/>
                <w:szCs w:val="24"/>
              </w:rPr>
            </w:pPr>
            <w:r w:rsidRPr="00682804">
              <w:rPr>
                <w:rFonts w:cs="Calibri"/>
                <w:b/>
                <w:szCs w:val="24"/>
              </w:rPr>
              <w:lastRenderedPageBreak/>
              <w:t>Rizika projektu</w:t>
            </w:r>
          </w:p>
          <w:p w:rsidR="002928B1" w:rsidRPr="00682804" w:rsidRDefault="002928B1" w:rsidP="00A52BC3">
            <w:pPr>
              <w:spacing w:before="20" w:after="20" w:line="240" w:lineRule="auto"/>
              <w:rPr>
                <w:rFonts w:cs="Calibri"/>
                <w:b/>
                <w:szCs w:val="24"/>
              </w:rPr>
            </w:pPr>
            <w:r w:rsidRPr="00682804">
              <w:rPr>
                <w:bCs/>
                <w:i/>
                <w:sz w:val="20"/>
                <w:szCs w:val="20"/>
              </w:rPr>
              <w:t>Podrobný popis, ohodnocení míry rizik, jež ohrožují dokončení realizace projektu s uvedením opatření na jejich předcházení</w:t>
            </w:r>
          </w:p>
        </w:tc>
        <w:tc>
          <w:tcPr>
            <w:tcW w:w="6552" w:type="dxa"/>
          </w:tcPr>
          <w:p w:rsidR="002928B1" w:rsidRPr="00662966" w:rsidRDefault="002928B1" w:rsidP="00A52BC3">
            <w:pPr>
              <w:spacing w:before="20" w:after="20" w:line="240" w:lineRule="auto"/>
              <w:rPr>
                <w:rFonts w:cs="Calibri"/>
                <w:szCs w:val="24"/>
              </w:rPr>
            </w:pPr>
            <w:r w:rsidRPr="00662966">
              <w:rPr>
                <w:rFonts w:cs="Calibri"/>
                <w:szCs w:val="24"/>
              </w:rPr>
              <w:t>nezájem veřejnosti o seriózní muzejní expozice, tj. nízká návštěvnost muzea</w:t>
            </w:r>
          </w:p>
          <w:p w:rsidR="002928B1" w:rsidRPr="00662966" w:rsidRDefault="002928B1" w:rsidP="00A52BC3">
            <w:pPr>
              <w:spacing w:before="20" w:after="20" w:line="240" w:lineRule="auto"/>
              <w:rPr>
                <w:rFonts w:cs="Calibri"/>
                <w:szCs w:val="24"/>
              </w:rPr>
            </w:pPr>
            <w:r w:rsidRPr="00662966">
              <w:rPr>
                <w:rFonts w:cs="Calibri"/>
                <w:szCs w:val="24"/>
              </w:rPr>
              <w:t>neschválení modernizace muzea orgány státní památkové péče</w:t>
            </w:r>
          </w:p>
          <w:p w:rsidR="002928B1" w:rsidRPr="00662966" w:rsidRDefault="002928B1" w:rsidP="00A52BC3">
            <w:pPr>
              <w:spacing w:before="20" w:after="20" w:line="240" w:lineRule="auto"/>
              <w:rPr>
                <w:rFonts w:cs="Calibri"/>
                <w:szCs w:val="24"/>
              </w:rPr>
            </w:pPr>
          </w:p>
        </w:tc>
      </w:tr>
      <w:tr w:rsidR="002928B1" w:rsidRPr="00682804" w:rsidTr="00A52BC3">
        <w:trPr>
          <w:trHeight w:val="2639"/>
        </w:trPr>
        <w:tc>
          <w:tcPr>
            <w:tcW w:w="2660" w:type="dxa"/>
            <w:shd w:val="clear" w:color="auto" w:fill="FBD4B4"/>
          </w:tcPr>
          <w:p w:rsidR="002928B1" w:rsidRPr="00682804" w:rsidRDefault="002928B1" w:rsidP="00A52BC3">
            <w:pPr>
              <w:spacing w:before="20" w:after="20" w:line="240" w:lineRule="auto"/>
              <w:rPr>
                <w:rFonts w:cs="Calibri"/>
                <w:b/>
                <w:szCs w:val="24"/>
              </w:rPr>
            </w:pPr>
            <w:r w:rsidRPr="00682804">
              <w:rPr>
                <w:rFonts w:cs="Calibri"/>
                <w:b/>
                <w:szCs w:val="24"/>
              </w:rPr>
              <w:t xml:space="preserve">Připravenost projektu </w:t>
            </w:r>
          </w:p>
          <w:p w:rsidR="002928B1" w:rsidRPr="00682804" w:rsidRDefault="002928B1" w:rsidP="00A52BC3">
            <w:pPr>
              <w:spacing w:before="20" w:after="20" w:line="240" w:lineRule="auto"/>
              <w:rPr>
                <w:bCs/>
                <w:i/>
                <w:sz w:val="20"/>
                <w:szCs w:val="20"/>
              </w:rPr>
            </w:pPr>
            <w:r w:rsidRPr="00682804">
              <w:rPr>
                <w:bCs/>
                <w:i/>
                <w:sz w:val="20"/>
                <w:szCs w:val="20"/>
              </w:rPr>
              <w:t xml:space="preserve">Popisuje stádium připravenosti integrovaných projektů </w:t>
            </w:r>
          </w:p>
        </w:tc>
        <w:tc>
          <w:tcPr>
            <w:tcW w:w="6552" w:type="dxa"/>
          </w:tcPr>
          <w:p w:rsidR="002928B1" w:rsidRDefault="002928B1" w:rsidP="00A52BC3">
            <w:pPr>
              <w:spacing w:before="20" w:after="20" w:line="240" w:lineRule="auto"/>
              <w:jc w:val="both"/>
            </w:pPr>
            <w:r w:rsidRPr="00682804">
              <w:t>Nyní probíhá zpracování architektonického průzkumu, který navrhne komplexní řešení komunikačního schématu a celkového rozvoje muzea. V rámci přípravy projektu již byl zpracován stavebně historický průzkum. Poté, co bude zpracována, architektonická studie bude zahájeno výběrové řízení na zpracování projektové dokumentace. V rámci projektu byl sestaven projektový tým, složený ze zaměstnanců kraje, ředitele muzea a paní Maierové</w:t>
            </w:r>
            <w:r>
              <w:t>, statutární</w:t>
            </w:r>
            <w:r w:rsidRPr="00682804">
              <w:t xml:space="preserve"> náměstkyně hejtmana. Tento projekt věcně i funkčně úzce souvisí s projektem „Modernizace expozic Severočeského muzea v Liberci – 2. etapa“.</w:t>
            </w:r>
          </w:p>
          <w:p w:rsidR="002928B1" w:rsidRPr="00661A07" w:rsidRDefault="002928B1" w:rsidP="00A52BC3">
            <w:pPr>
              <w:spacing w:before="20" w:after="20" w:line="240" w:lineRule="auto"/>
              <w:jc w:val="both"/>
              <w:rPr>
                <w:szCs w:val="18"/>
              </w:rPr>
            </w:pPr>
            <w:r>
              <w:rPr>
                <w:szCs w:val="18"/>
              </w:rPr>
              <w:t>Realizace projektu splňuje požadavky na uplatnění pravidla n+3.</w:t>
            </w:r>
          </w:p>
        </w:tc>
      </w:tr>
      <w:tr w:rsidR="002928B1" w:rsidRPr="00682804" w:rsidTr="00A52BC3">
        <w:trPr>
          <w:trHeight w:val="911"/>
        </w:trPr>
        <w:tc>
          <w:tcPr>
            <w:tcW w:w="2660" w:type="dxa"/>
            <w:shd w:val="clear" w:color="auto" w:fill="FBD4B4"/>
          </w:tcPr>
          <w:p w:rsidR="002928B1" w:rsidRPr="00682804" w:rsidRDefault="002928B1" w:rsidP="00A52BC3">
            <w:pPr>
              <w:spacing w:before="20" w:after="20" w:line="240" w:lineRule="auto"/>
              <w:rPr>
                <w:rFonts w:cs="Calibri"/>
                <w:b/>
                <w:szCs w:val="24"/>
              </w:rPr>
            </w:pPr>
            <w:r w:rsidRPr="00682804">
              <w:rPr>
                <w:rFonts w:cs="Calibri"/>
                <w:b/>
                <w:szCs w:val="24"/>
              </w:rPr>
              <w:t>Zajištění předfinancování a spolufinancování projektu</w:t>
            </w:r>
          </w:p>
        </w:tc>
        <w:tc>
          <w:tcPr>
            <w:tcW w:w="6552" w:type="dxa"/>
          </w:tcPr>
          <w:p w:rsidR="002928B1" w:rsidRPr="00682804" w:rsidRDefault="002928B1" w:rsidP="00A52BC3">
            <w:pPr>
              <w:spacing w:before="20" w:after="20" w:line="240" w:lineRule="auto"/>
            </w:pPr>
            <w:r w:rsidRPr="00682804">
              <w:t xml:space="preserve">Rada Libereckého kraje schválila usnesením č. 220/15/RK projektový záměr a odsouhlasila tak přípravu projektu. V rámci přípravy rozpočtu na rok 2016 bude na realizaci projektu vyčleněno </w:t>
            </w:r>
            <w:r>
              <w:t>44</w:t>
            </w:r>
            <w:r w:rsidRPr="00682804">
              <w:t>.</w:t>
            </w:r>
            <w:r>
              <w:t>585</w:t>
            </w:r>
            <w:r w:rsidRPr="00682804">
              <w:t>. 000,- Kč</w:t>
            </w:r>
            <w:r>
              <w:t>. V případě realizace projektu budou zbývající finanční prostředky vyčleněny z rozpočtu kraje v následujících letech.</w:t>
            </w:r>
          </w:p>
        </w:tc>
      </w:tr>
    </w:tbl>
    <w:p w:rsidR="002928B1" w:rsidRDefault="002928B1" w:rsidP="002928B1">
      <w:pPr>
        <w:spacing w:after="0"/>
        <w:rPr>
          <w:rFonts w:cs="Calibri"/>
          <w:szCs w:val="24"/>
        </w:rPr>
      </w:pPr>
    </w:p>
    <w:p w:rsidR="002928B1" w:rsidRDefault="002928B1" w:rsidP="002928B1">
      <w:pPr>
        <w:spacing w:after="0"/>
        <w:rPr>
          <w:rFonts w:cs="Calibri"/>
          <w:szCs w:val="24"/>
        </w:rPr>
      </w:pPr>
      <w:r>
        <w:rPr>
          <w:rFonts w:cs="Calibri"/>
          <w:szCs w:val="24"/>
        </w:rPr>
        <w:t>Čestné prohlášení</w:t>
      </w:r>
    </w:p>
    <w:p w:rsidR="002928B1" w:rsidRDefault="002928B1" w:rsidP="002928B1">
      <w:pPr>
        <w:spacing w:after="0"/>
        <w:rPr>
          <w:rFonts w:cs="Calibri"/>
          <w:szCs w:val="24"/>
        </w:rPr>
      </w:pPr>
      <w:r>
        <w:rPr>
          <w:rFonts w:cs="Calibri"/>
          <w:szCs w:val="24"/>
        </w:rPr>
        <w:t>Předkladatel tímto prohlašuje, že:</w:t>
      </w:r>
    </w:p>
    <w:p w:rsidR="002928B1" w:rsidRDefault="002928B1" w:rsidP="002928B1">
      <w:pPr>
        <w:pStyle w:val="Odstavecseseznamem"/>
        <w:numPr>
          <w:ilvl w:val="0"/>
          <w:numId w:val="4"/>
        </w:numPr>
        <w:spacing w:after="0"/>
        <w:rPr>
          <w:rFonts w:cs="Calibri"/>
          <w:szCs w:val="24"/>
        </w:rPr>
      </w:pPr>
      <w:r>
        <w:rPr>
          <w:rFonts w:cs="Calibri"/>
          <w:szCs w:val="24"/>
        </w:rPr>
        <w:t>veškeré údaje jsou pravdivé, nezkreslené a úplné;</w:t>
      </w:r>
    </w:p>
    <w:p w:rsidR="002928B1" w:rsidRDefault="002928B1" w:rsidP="002928B1">
      <w:pPr>
        <w:pStyle w:val="Odstavecseseznamem"/>
        <w:numPr>
          <w:ilvl w:val="0"/>
          <w:numId w:val="4"/>
        </w:numPr>
        <w:spacing w:after="0"/>
        <w:rPr>
          <w:rFonts w:cs="Calibri"/>
          <w:szCs w:val="24"/>
        </w:rPr>
      </w:pPr>
      <w:proofErr w:type="gramStart"/>
      <w:r>
        <w:rPr>
          <w:rFonts w:cs="Calibri"/>
          <w:szCs w:val="24"/>
        </w:rPr>
        <w:t>se zavazuje</w:t>
      </w:r>
      <w:proofErr w:type="gramEnd"/>
      <w:r>
        <w:rPr>
          <w:rFonts w:cs="Calibri"/>
          <w:szCs w:val="24"/>
        </w:rPr>
        <w:t xml:space="preserve"> předložit Řídicímu orgánu příslušného operačního programu žádost o poskytnutí dotace na projekt s parametry uvedenými v této projektové </w:t>
      </w:r>
      <w:proofErr w:type="spellStart"/>
      <w:r>
        <w:rPr>
          <w:rFonts w:cs="Calibri"/>
          <w:szCs w:val="24"/>
        </w:rPr>
        <w:t>fiši</w:t>
      </w:r>
      <w:proofErr w:type="spellEnd"/>
      <w:r>
        <w:rPr>
          <w:rFonts w:cs="Calibri"/>
          <w:szCs w:val="24"/>
        </w:rPr>
        <w:t>.</w:t>
      </w:r>
    </w:p>
    <w:p w:rsidR="002928B1" w:rsidRDefault="002928B1" w:rsidP="002928B1">
      <w:pPr>
        <w:pStyle w:val="Odstavecseseznamem"/>
        <w:numPr>
          <w:ilvl w:val="0"/>
          <w:numId w:val="4"/>
        </w:numPr>
        <w:spacing w:after="0"/>
        <w:rPr>
          <w:rFonts w:cs="Calibri"/>
          <w:szCs w:val="24"/>
        </w:rPr>
      </w:pPr>
      <w:r>
        <w:rPr>
          <w:rFonts w:cs="Calibri"/>
          <w:szCs w:val="24"/>
        </w:rPr>
        <w:t>Nebyl v minulosti odsouzen za spáchání trestného činu a v současné době není proti němu vedeno žádné trestní řízení;</w:t>
      </w:r>
    </w:p>
    <w:p w:rsidR="002928B1" w:rsidRPr="007B4045" w:rsidRDefault="002928B1" w:rsidP="002928B1">
      <w:pPr>
        <w:pStyle w:val="Odstavecseseznamem"/>
        <w:numPr>
          <w:ilvl w:val="0"/>
          <w:numId w:val="4"/>
        </w:numPr>
        <w:spacing w:after="0"/>
        <w:rPr>
          <w:rFonts w:cs="Calibri"/>
          <w:szCs w:val="24"/>
        </w:rPr>
      </w:pPr>
      <w:r>
        <w:rPr>
          <w:rFonts w:cs="Calibri"/>
          <w:szCs w:val="24"/>
        </w:rPr>
        <w:t>je finančně způsobilý k realizaci výše u vedeného projektu.</w:t>
      </w:r>
    </w:p>
    <w:p w:rsidR="002928B1" w:rsidRDefault="002928B1" w:rsidP="002928B1">
      <w:pPr>
        <w:spacing w:after="0"/>
        <w:rPr>
          <w:rFonts w:cs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2928B1" w:rsidRPr="00682804" w:rsidTr="00A52BC3">
        <w:tc>
          <w:tcPr>
            <w:tcW w:w="2660" w:type="dxa"/>
            <w:shd w:val="clear" w:color="auto" w:fill="FBD4B4"/>
          </w:tcPr>
          <w:p w:rsidR="002928B1" w:rsidRPr="00682804" w:rsidRDefault="002928B1" w:rsidP="00A52BC3">
            <w:pPr>
              <w:spacing w:before="20" w:after="20" w:line="240" w:lineRule="auto"/>
              <w:rPr>
                <w:rFonts w:cs="Calibri"/>
                <w:b/>
                <w:szCs w:val="24"/>
              </w:rPr>
            </w:pPr>
            <w:r w:rsidRPr="00682804">
              <w:rPr>
                <w:rFonts w:cs="Calibri"/>
                <w:b/>
                <w:szCs w:val="24"/>
              </w:rPr>
              <w:t>Datum a místo</w:t>
            </w:r>
          </w:p>
        </w:tc>
        <w:tc>
          <w:tcPr>
            <w:tcW w:w="6552" w:type="dxa"/>
          </w:tcPr>
          <w:p w:rsidR="002928B1" w:rsidRPr="00682804" w:rsidRDefault="002928B1" w:rsidP="00A52BC3">
            <w:pPr>
              <w:spacing w:before="20" w:after="20" w:line="240" w:lineRule="auto"/>
              <w:rPr>
                <w:rFonts w:cs="Calibri"/>
                <w:szCs w:val="24"/>
              </w:rPr>
            </w:pPr>
            <w:r w:rsidRPr="00682804">
              <w:rPr>
                <w:rFonts w:cs="Calibri"/>
                <w:szCs w:val="24"/>
              </w:rPr>
              <w:t>V Liberci dne:</w:t>
            </w:r>
          </w:p>
        </w:tc>
      </w:tr>
      <w:tr w:rsidR="002928B1" w:rsidRPr="00682804" w:rsidTr="00A52BC3">
        <w:tc>
          <w:tcPr>
            <w:tcW w:w="2660" w:type="dxa"/>
            <w:shd w:val="clear" w:color="auto" w:fill="FBD4B4"/>
          </w:tcPr>
          <w:p w:rsidR="002928B1" w:rsidRPr="00682804" w:rsidRDefault="002928B1" w:rsidP="00A52BC3">
            <w:pPr>
              <w:spacing w:before="20" w:after="20" w:line="240" w:lineRule="auto"/>
              <w:rPr>
                <w:rFonts w:cs="Calibri"/>
                <w:b/>
                <w:szCs w:val="24"/>
              </w:rPr>
            </w:pPr>
            <w:r w:rsidRPr="00682804">
              <w:rPr>
                <w:rFonts w:cs="Calibri"/>
                <w:b/>
                <w:szCs w:val="24"/>
              </w:rPr>
              <w:t>Jméno a příjmení statutárního zástupce předkladatele</w:t>
            </w:r>
          </w:p>
        </w:tc>
        <w:tc>
          <w:tcPr>
            <w:tcW w:w="6552" w:type="dxa"/>
          </w:tcPr>
          <w:p w:rsidR="002928B1" w:rsidRPr="00682804" w:rsidRDefault="002928B1" w:rsidP="00A52BC3">
            <w:pPr>
              <w:spacing w:before="20" w:after="20" w:line="240" w:lineRule="auto"/>
              <w:rPr>
                <w:rFonts w:cs="Calibri"/>
                <w:szCs w:val="24"/>
              </w:rPr>
            </w:pPr>
          </w:p>
          <w:p w:rsidR="002928B1" w:rsidRPr="00682804" w:rsidRDefault="002928B1" w:rsidP="00A52BC3">
            <w:pPr>
              <w:spacing w:before="20" w:after="20" w:line="240" w:lineRule="auto"/>
              <w:rPr>
                <w:rFonts w:cs="Calibri"/>
                <w:szCs w:val="24"/>
              </w:rPr>
            </w:pPr>
            <w:r w:rsidRPr="00682804">
              <w:rPr>
                <w:rFonts w:cs="Calibri"/>
                <w:szCs w:val="24"/>
              </w:rPr>
              <w:t>Martin Půta</w:t>
            </w:r>
            <w:r>
              <w:rPr>
                <w:rFonts w:cs="Calibri"/>
                <w:szCs w:val="24"/>
              </w:rPr>
              <w:t>, hejtman Libereckého kraje</w:t>
            </w:r>
          </w:p>
        </w:tc>
      </w:tr>
      <w:tr w:rsidR="002928B1" w:rsidRPr="00682804" w:rsidTr="00A52BC3">
        <w:trPr>
          <w:trHeight w:val="1139"/>
        </w:trPr>
        <w:tc>
          <w:tcPr>
            <w:tcW w:w="2660" w:type="dxa"/>
            <w:shd w:val="clear" w:color="auto" w:fill="FBD4B4"/>
          </w:tcPr>
          <w:p w:rsidR="002928B1" w:rsidRPr="00682804" w:rsidRDefault="002928B1" w:rsidP="00A52BC3">
            <w:pPr>
              <w:spacing w:before="20" w:after="20" w:line="240" w:lineRule="auto"/>
              <w:rPr>
                <w:rFonts w:cs="Calibri"/>
                <w:b/>
                <w:szCs w:val="24"/>
              </w:rPr>
            </w:pPr>
            <w:r w:rsidRPr="00682804">
              <w:rPr>
                <w:rFonts w:cs="Calibri"/>
                <w:b/>
                <w:szCs w:val="24"/>
              </w:rPr>
              <w:t>Podpis statutárního zástupce předkladatele, příp. osoby zodpovědné za projekt a razítko</w:t>
            </w:r>
          </w:p>
        </w:tc>
        <w:tc>
          <w:tcPr>
            <w:tcW w:w="6552" w:type="dxa"/>
          </w:tcPr>
          <w:p w:rsidR="002928B1" w:rsidRPr="00682804" w:rsidRDefault="002928B1" w:rsidP="00A52BC3">
            <w:pPr>
              <w:spacing w:before="20" w:after="20" w:line="240" w:lineRule="auto"/>
              <w:rPr>
                <w:rFonts w:cs="Calibri"/>
                <w:szCs w:val="24"/>
              </w:rPr>
            </w:pPr>
          </w:p>
        </w:tc>
      </w:tr>
    </w:tbl>
    <w:p w:rsidR="002928B1" w:rsidRDefault="002928B1" w:rsidP="002928B1">
      <w:pPr>
        <w:spacing w:after="0"/>
        <w:rPr>
          <w:rFonts w:cs="Calibri"/>
          <w:szCs w:val="24"/>
        </w:rPr>
      </w:pPr>
    </w:p>
    <w:p w:rsidR="002928B1" w:rsidRDefault="002928B1">
      <w:pPr>
        <w:spacing w:after="200"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br w:type="page"/>
      </w:r>
    </w:p>
    <w:p w:rsidR="002928B1" w:rsidRDefault="002928B1" w:rsidP="002928B1">
      <w:pPr>
        <w:pStyle w:val="A2"/>
        <w:numPr>
          <w:ilvl w:val="0"/>
          <w:numId w:val="0"/>
        </w:numPr>
      </w:pPr>
      <w:r>
        <w:lastRenderedPageBreak/>
        <w:t xml:space="preserve">Projektová </w:t>
      </w:r>
      <w:proofErr w:type="spellStart"/>
      <w:r>
        <w:t>fiše</w:t>
      </w:r>
      <w:proofErr w:type="spellEnd"/>
      <w:r>
        <w:t xml:space="preserve"> pro zařazení do zásobníku záměrů IPRÚ - </w:t>
      </w:r>
      <w:proofErr w:type="spellStart"/>
      <w:r>
        <w:t>předvýzva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2928B1" w:rsidTr="00A52BC3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2928B1" w:rsidRDefault="002928B1" w:rsidP="00A52BC3">
            <w:pPr>
              <w:spacing w:before="60" w:after="6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INFORMACE O PROJEKTU </w:t>
            </w:r>
          </w:p>
        </w:tc>
      </w:tr>
    </w:tbl>
    <w:p w:rsidR="002928B1" w:rsidRDefault="002928B1" w:rsidP="002928B1">
      <w:pPr>
        <w:spacing w:after="0"/>
        <w:rPr>
          <w:rFonts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2928B1" w:rsidTr="00A52BC3">
        <w:trPr>
          <w:trHeight w:val="27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Název projektu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 w:rsidRPr="00B72241">
              <w:rPr>
                <w:b/>
              </w:rPr>
              <w:t>Silnice III/2904 Mníšek od III/2907 – Oldřichov (vč. humanizace)</w:t>
            </w:r>
          </w:p>
        </w:tc>
      </w:tr>
    </w:tbl>
    <w:p w:rsidR="002928B1" w:rsidRDefault="002928B1" w:rsidP="002928B1">
      <w:pPr>
        <w:spacing w:after="0"/>
        <w:jc w:val="both"/>
        <w:rPr>
          <w:rFonts w:cstheme="minorHAnsi"/>
        </w:rPr>
      </w:pPr>
    </w:p>
    <w:tbl>
      <w:tblPr>
        <w:tblStyle w:val="Mkatabulky"/>
        <w:tblW w:w="9212" w:type="dxa"/>
        <w:tblInd w:w="0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2928B1" w:rsidTr="00A52B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Název předkladatele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B1" w:rsidRPr="00B72241" w:rsidRDefault="002928B1" w:rsidP="00A52BC3">
            <w:pPr>
              <w:spacing w:before="20" w:after="20" w:line="240" w:lineRule="auto"/>
              <w:rPr>
                <w:rFonts w:cstheme="minorHAnsi"/>
                <w:b/>
              </w:rPr>
            </w:pPr>
            <w:r w:rsidRPr="00B72241">
              <w:rPr>
                <w:rFonts w:cstheme="minorHAnsi"/>
                <w:b/>
              </w:rPr>
              <w:t>Liberecký kraj</w:t>
            </w:r>
          </w:p>
        </w:tc>
      </w:tr>
      <w:tr w:rsidR="002928B1" w:rsidTr="00A52B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Adresa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B1" w:rsidRPr="00B72241" w:rsidRDefault="002928B1" w:rsidP="00A52BC3">
            <w:pPr>
              <w:spacing w:before="20" w:after="20" w:line="240" w:lineRule="auto"/>
              <w:rPr>
                <w:rFonts w:cstheme="minorHAnsi"/>
              </w:rPr>
            </w:pPr>
            <w:r w:rsidRPr="00B72241">
              <w:rPr>
                <w:rFonts w:cstheme="minorHAnsi"/>
              </w:rPr>
              <w:t>U Jezu 642/2a, 461 80 Liberec 2</w:t>
            </w:r>
          </w:p>
        </w:tc>
      </w:tr>
      <w:tr w:rsidR="002928B1" w:rsidTr="00A52B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B1" w:rsidRPr="00B72241" w:rsidRDefault="002928B1" w:rsidP="00A52BC3">
            <w:pPr>
              <w:spacing w:before="20" w:after="20" w:line="240" w:lineRule="auto"/>
              <w:rPr>
                <w:rFonts w:cstheme="minorHAnsi"/>
              </w:rPr>
            </w:pPr>
            <w:r w:rsidRPr="00B72241">
              <w:rPr>
                <w:rFonts w:cstheme="minorHAnsi"/>
              </w:rPr>
              <w:t>70891508</w:t>
            </w:r>
          </w:p>
        </w:tc>
      </w:tr>
      <w:tr w:rsidR="002928B1" w:rsidTr="00A52B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Statutární zástupce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B1" w:rsidRPr="00B72241" w:rsidRDefault="002928B1" w:rsidP="00A52BC3">
            <w:pPr>
              <w:spacing w:before="20" w:after="20" w:line="240" w:lineRule="auto"/>
              <w:rPr>
                <w:rFonts w:cstheme="minorHAnsi"/>
              </w:rPr>
            </w:pPr>
            <w:r w:rsidRPr="00B72241">
              <w:rPr>
                <w:rFonts w:cstheme="minorHAnsi"/>
              </w:rPr>
              <w:t>Martin Půta, hejtman</w:t>
            </w:r>
          </w:p>
        </w:tc>
      </w:tr>
      <w:tr w:rsidR="002928B1" w:rsidTr="00A52B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Kontaktní osoba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B1" w:rsidRPr="00B72241" w:rsidRDefault="002928B1" w:rsidP="00A52BC3">
            <w:pPr>
              <w:spacing w:before="20" w:after="20" w:line="240" w:lineRule="auto"/>
              <w:rPr>
                <w:rFonts w:cstheme="minorHAnsi"/>
              </w:rPr>
            </w:pPr>
            <w:r w:rsidRPr="00B72241">
              <w:rPr>
                <w:rFonts w:cstheme="minorHAnsi"/>
              </w:rPr>
              <w:t>Ing. Pavla Mocková</w:t>
            </w:r>
          </w:p>
        </w:tc>
      </w:tr>
      <w:tr w:rsidR="002928B1" w:rsidTr="00A52B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B1" w:rsidRPr="00B72241" w:rsidRDefault="002928B1" w:rsidP="00A52BC3">
            <w:pPr>
              <w:spacing w:before="20" w:after="20" w:line="240" w:lineRule="auto"/>
              <w:rPr>
                <w:rFonts w:cstheme="minorHAnsi"/>
              </w:rPr>
            </w:pPr>
            <w:r w:rsidRPr="00B72241">
              <w:rPr>
                <w:rFonts w:cstheme="minorHAnsi"/>
              </w:rPr>
              <w:t>485 226 665</w:t>
            </w:r>
          </w:p>
        </w:tc>
      </w:tr>
      <w:tr w:rsidR="002928B1" w:rsidTr="00A52B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B1" w:rsidRPr="00B72241" w:rsidRDefault="002928B1" w:rsidP="00A52BC3">
            <w:pPr>
              <w:spacing w:before="20" w:after="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B72241">
              <w:rPr>
                <w:rFonts w:cstheme="minorHAnsi"/>
              </w:rPr>
              <w:t>avla.mockova@kraj-lbc.cz</w:t>
            </w:r>
          </w:p>
        </w:tc>
      </w:tr>
    </w:tbl>
    <w:p w:rsidR="002928B1" w:rsidRDefault="002928B1" w:rsidP="002928B1">
      <w:pPr>
        <w:spacing w:after="0"/>
        <w:rPr>
          <w:rFonts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2928B1" w:rsidTr="00A52BC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Cíle projektu</w:t>
            </w:r>
          </w:p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 w:rsidRPr="009A7073">
              <w:rPr>
                <w:i/>
                <w:sz w:val="20"/>
              </w:rPr>
              <w:t>cíle musí být v souladu s příslušným operačním programem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Pr="00012352" w:rsidRDefault="002928B1" w:rsidP="00A52BC3">
            <w:pPr>
              <w:spacing w:before="20" w:after="20" w:line="240" w:lineRule="auto"/>
              <w:jc w:val="both"/>
            </w:pPr>
            <w:r w:rsidRPr="00012352">
              <w:t>Cílem projektu je rekonstrukce celého průjezdného úseku silnice III/2904 v Km 5,887 - 9,207 a zvýšení bezpečnosti účastníků provozu v obci Oldřichov v Hájích.</w:t>
            </w:r>
          </w:p>
        </w:tc>
      </w:tr>
      <w:tr w:rsidR="002928B1" w:rsidTr="00A52BC3">
        <w:trPr>
          <w:trHeight w:val="237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Popis projektu</w:t>
            </w:r>
          </w:p>
          <w:p w:rsidR="002928B1" w:rsidRDefault="002928B1" w:rsidP="00A52BC3">
            <w:pPr>
              <w:spacing w:before="20" w:after="20" w:line="240" w:lineRule="auto"/>
              <w:rPr>
                <w:i/>
              </w:rPr>
            </w:pPr>
            <w:r>
              <w:rPr>
                <w:i/>
                <w:sz w:val="20"/>
              </w:rPr>
              <w:t xml:space="preserve">včetně popisu jednotlivých aktivit, </w:t>
            </w:r>
            <w:proofErr w:type="gramStart"/>
            <w:r>
              <w:rPr>
                <w:i/>
                <w:sz w:val="20"/>
              </w:rPr>
              <w:t>jakou</w:t>
            </w:r>
            <w:proofErr w:type="gramEnd"/>
            <w:r>
              <w:rPr>
                <w:i/>
                <w:sz w:val="20"/>
              </w:rPr>
              <w:t xml:space="preserve"> přidanou hodnotu projekt vytvoří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Pr="00012352" w:rsidRDefault="002928B1" w:rsidP="00A52BC3">
            <w:pPr>
              <w:spacing w:before="20" w:after="20" w:line="240" w:lineRule="auto"/>
              <w:jc w:val="both"/>
            </w:pPr>
            <w:r w:rsidRPr="00012352">
              <w:t xml:space="preserve">Provede se rekonstrukce celého průjezdného úseku silnice III/2904 v Km 5,887 - 9,207. Součástí rekonstrukce bude uvedení silnice do jednotné normové </w:t>
            </w:r>
            <w:proofErr w:type="spellStart"/>
            <w:r w:rsidRPr="00012352">
              <w:t>kategorijní</w:t>
            </w:r>
            <w:proofErr w:type="spellEnd"/>
            <w:r w:rsidRPr="00012352">
              <w:t xml:space="preserve"> šířky. Součástí rekonstrukce bude vyřešení podélného profilu komunikace. Způsob rekonstrukce krytu vozovky bude stanoven na základě diagnostiky vozovky. V projektové dokumentaci bude navázáno na již zpracovaný projekt pro územní rozhodnutí na humanizaci průtahu silnice III/2904 v Oldřichově v Hájích, kde předmětem projektu je dopravní zklidnění na průtahu obcí. S rekonstrukcí krytu se provede modernizace, nebo rekonstrukce nezpevněných krajnic, budou uvedeny do normových šířek a dále budou vyměněny nebo doplněny záchytné systémy dle platných norem. V rámci akce se provede odstranění náletových porostů a stromů v krajnicích a v příkopech. Součástí akce bude provedení kompletní obnovy odvodnění včetně případné modernizace mostu ev. č. 2904-5. Součástí akce je i zrekonstruování autobusových zastávek, vybudování normových nástupišť a v případě spoluúčasti obce Oldřichov i vybudování přilehlých chodníků.</w:t>
            </w:r>
          </w:p>
        </w:tc>
      </w:tr>
      <w:tr w:rsidR="002928B1" w:rsidTr="00A52BC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Cílová skupina</w:t>
            </w:r>
          </w:p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 w:rsidRPr="00B641B1">
              <w:rPr>
                <w:i/>
                <w:sz w:val="20"/>
              </w:rPr>
              <w:t xml:space="preserve">popis cílové skupiny, její rozsah, zkušenosti </w:t>
            </w:r>
            <w:r>
              <w:rPr>
                <w:i/>
                <w:sz w:val="20"/>
              </w:rPr>
              <w:t xml:space="preserve">žadatele </w:t>
            </w:r>
            <w:r w:rsidRPr="00B641B1">
              <w:rPr>
                <w:i/>
                <w:sz w:val="20"/>
              </w:rPr>
              <w:t>s prací s cílovou skupinou</w:t>
            </w:r>
            <w:r>
              <w:rPr>
                <w:i/>
                <w:sz w:val="20"/>
              </w:rPr>
              <w:t>, dopad projektu na cílovou skupinu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  <w:jc w:val="both"/>
            </w:pPr>
            <w:r w:rsidRPr="007D77D0">
              <w:t xml:space="preserve">Cílovou skupinou jsou obyvatelé a </w:t>
            </w:r>
            <w:r w:rsidRPr="007D77D0">
              <w:rPr>
                <w:color w:val="000000"/>
              </w:rPr>
              <w:t>návštěvníci</w:t>
            </w:r>
            <w:r w:rsidRPr="007D77D0">
              <w:t xml:space="preserve"> Oldřichova v Hájích a okolí.</w:t>
            </w:r>
            <w:r>
              <w:t xml:space="preserve"> Realizace projektu zajistí lepší napojení oblasti IPRÚ na Frýdlantsko. </w:t>
            </w:r>
          </w:p>
          <w:p w:rsidR="002928B1" w:rsidRPr="007D77D0" w:rsidRDefault="002928B1" w:rsidP="00A52BC3">
            <w:pPr>
              <w:spacing w:before="20" w:after="20" w:line="240" w:lineRule="auto"/>
              <w:jc w:val="both"/>
            </w:pPr>
            <w:r w:rsidRPr="007D77D0">
              <w:rPr>
                <w:color w:val="000000"/>
              </w:rPr>
              <w:t>Podnikatelské subjekty,</w:t>
            </w:r>
            <w:r>
              <w:rPr>
                <w:color w:val="000000"/>
              </w:rPr>
              <w:t xml:space="preserve"> lidé</w:t>
            </w:r>
            <w:r w:rsidRPr="007D77D0">
              <w:rPr>
                <w:color w:val="000000"/>
              </w:rPr>
              <w:t xml:space="preserve"> dojíždějící za prací a službami, uživatelé veřejné dopravy. </w:t>
            </w:r>
          </w:p>
          <w:p w:rsidR="002928B1" w:rsidRDefault="002928B1" w:rsidP="00A52BC3">
            <w:pPr>
              <w:spacing w:before="20" w:after="20" w:line="240" w:lineRule="auto"/>
              <w:jc w:val="both"/>
            </w:pPr>
          </w:p>
        </w:tc>
      </w:tr>
      <w:tr w:rsidR="002928B1" w:rsidTr="00A52BC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Dopady projektu</w:t>
            </w:r>
          </w:p>
          <w:p w:rsidR="002928B1" w:rsidRDefault="002928B1" w:rsidP="00A52BC3">
            <w:pPr>
              <w:spacing w:before="20" w:after="2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podrobný popis pozitivního dopadu projektu (významný lokální dopad; dopad do celého území IPRÚ; příp. dopad i do okolního území)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  <w:jc w:val="both"/>
            </w:pPr>
            <w:r>
              <w:t xml:space="preserve">Dopravní zklidnění průjezdu obcí Oldřichov v Hájích, zajištění vyšší bezpečnosti všech účastníků provozu, zejména vyšší bezpečnosti pěších. Zlepšení napojení oblasti IPRÚ na Frýdlantsko, řešený úsek slouží zejména v zimních měsících (silnice I/13 přes Albrechtice je často nesjízdná) jako variantní úsek pro dostupnost Frýdlantska </w:t>
            </w:r>
            <w:r>
              <w:lastRenderedPageBreak/>
              <w:t>s Libereckem, což představuje zlepšení situace v oblasti dopravy do zaměstnání, do škol, za službami, do zdravotnických zařízení, apod.</w:t>
            </w:r>
          </w:p>
        </w:tc>
      </w:tr>
      <w:tr w:rsidR="002928B1" w:rsidTr="00A52BC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lastRenderedPageBreak/>
              <w:t>Specifické údaje – jen pro projekty z oblasti dopravy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Pr="00B119A8" w:rsidRDefault="002928B1" w:rsidP="002928B1">
            <w:pPr>
              <w:pStyle w:val="Odstavecseseznamem"/>
              <w:numPr>
                <w:ilvl w:val="0"/>
                <w:numId w:val="5"/>
              </w:numPr>
              <w:spacing w:before="20" w:after="20" w:line="240" w:lineRule="auto"/>
              <w:ind w:left="459" w:hanging="284"/>
              <w:rPr>
                <w:i/>
              </w:rPr>
            </w:pPr>
            <w:r>
              <w:rPr>
                <w:i/>
              </w:rPr>
              <w:t>Projekt je v souladu s Programem rozvoje Libereckého kraje na roky 2014 -2020, s Koncepcí BESIP Libereckého kraje</w:t>
            </w:r>
            <w:r w:rsidRPr="00B119A8">
              <w:rPr>
                <w:i/>
              </w:rPr>
              <w:t xml:space="preserve">) </w:t>
            </w:r>
          </w:p>
          <w:p w:rsidR="002928B1" w:rsidRPr="0047733F" w:rsidRDefault="002928B1" w:rsidP="002928B1">
            <w:pPr>
              <w:pStyle w:val="Odstavecseseznamem"/>
              <w:numPr>
                <w:ilvl w:val="0"/>
                <w:numId w:val="5"/>
              </w:numPr>
              <w:spacing w:before="20" w:after="20" w:line="240" w:lineRule="auto"/>
              <w:ind w:left="459" w:hanging="284"/>
              <w:rPr>
                <w:i/>
              </w:rPr>
            </w:pPr>
            <w:r>
              <w:t xml:space="preserve">Projekt je i zaměřen na zajištění vyšší bezpečnosti a plynulosti dopravy, v rámci projektu dojde ke stavebním úpravám, který dojde ke snížení rychlosti vozidel, a tím ke snížení hluku z dopravy, k oddělení motorové a nemotorové dopravy, k realizaci nových přechodů pro chodce. Stavební úpravy budou provedeny s ohledem na osoby s omezenou schopností pohybu. </w:t>
            </w:r>
            <w:r w:rsidRPr="000414F2">
              <w:rPr>
                <w:rFonts w:cs="Arial"/>
                <w:i/>
                <w:color w:val="000000"/>
              </w:rPr>
              <w:t xml:space="preserve"> </w:t>
            </w:r>
          </w:p>
        </w:tc>
      </w:tr>
    </w:tbl>
    <w:p w:rsidR="002928B1" w:rsidRDefault="002928B1" w:rsidP="002928B1">
      <w:pPr>
        <w:spacing w:after="0"/>
        <w:contextualSpacing/>
        <w:rPr>
          <w:rFonts w:cstheme="minorHAnsi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2928B1" w:rsidTr="00A52BC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 xml:space="preserve">Harmonogram projektu </w:t>
            </w:r>
          </w:p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i/>
                <w:sz w:val="20"/>
              </w:rPr>
              <w:t xml:space="preserve">Podání žádosti do </w:t>
            </w:r>
            <w:proofErr w:type="gramStart"/>
            <w:r>
              <w:rPr>
                <w:i/>
                <w:sz w:val="20"/>
              </w:rPr>
              <w:t>OP</w:t>
            </w:r>
            <w:proofErr w:type="gramEnd"/>
            <w:r>
              <w:rPr>
                <w:i/>
                <w:sz w:val="20"/>
              </w:rPr>
              <w:t>, zahájení projektu, období realizace, etapizace, ukončení realizace projektu apod.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</w:pPr>
            <w:r>
              <w:t xml:space="preserve">Předpokládáme, že projekt </w:t>
            </w:r>
            <w:r w:rsidRPr="00EB32CF">
              <w:t xml:space="preserve">bude předložen do průběžné výzvy IROP na vybrané úseky silnic II. </w:t>
            </w:r>
            <w:r>
              <w:t>a</w:t>
            </w:r>
            <w:r w:rsidRPr="00EB32CF">
              <w:t xml:space="preserve"> III. třídy, jejíž vyhlášení se předpokládá od srpna 2015 do dubna 2017. Začátek</w:t>
            </w:r>
            <w:r>
              <w:t xml:space="preserve"> realizace je plánován v druhé polovině roku 2017, doba výstavby je odhadována na 13 měsíců.</w:t>
            </w:r>
          </w:p>
        </w:tc>
      </w:tr>
      <w:tr w:rsidR="002928B1" w:rsidTr="00A52BC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Celkové odhadované náklady projektu</w:t>
            </w:r>
          </w:p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 w:rsidRPr="00D863B7">
              <w:rPr>
                <w:i/>
                <w:sz w:val="20"/>
              </w:rPr>
              <w:t xml:space="preserve">(pokud </w:t>
            </w:r>
            <w:proofErr w:type="gramStart"/>
            <w:r w:rsidRPr="00D863B7">
              <w:rPr>
                <w:i/>
                <w:sz w:val="20"/>
              </w:rPr>
              <w:t>máte</w:t>
            </w:r>
            <w:proofErr w:type="gramEnd"/>
            <w:r w:rsidRPr="00D863B7">
              <w:rPr>
                <w:i/>
                <w:sz w:val="20"/>
              </w:rPr>
              <w:t xml:space="preserve"> podrobnější rozpočet </w:t>
            </w:r>
            <w:proofErr w:type="gramStart"/>
            <w:r w:rsidRPr="00D863B7">
              <w:rPr>
                <w:i/>
                <w:sz w:val="20"/>
              </w:rPr>
              <w:t>uveďte</w:t>
            </w:r>
            <w:proofErr w:type="gramEnd"/>
            <w:r w:rsidRPr="00D863B7">
              <w:rPr>
                <w:i/>
                <w:sz w:val="20"/>
              </w:rPr>
              <w:t>)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</w:pPr>
            <w:r>
              <w:t>97.000.000,- Kč</w:t>
            </w:r>
          </w:p>
        </w:tc>
      </w:tr>
    </w:tbl>
    <w:p w:rsidR="002928B1" w:rsidRDefault="002928B1" w:rsidP="002928B1">
      <w:pPr>
        <w:spacing w:after="0"/>
        <w:rPr>
          <w:rFonts w:cstheme="minorHAnsi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2928B1" w:rsidTr="00A52BC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 xml:space="preserve">Vazba na opatření IPRÚ-viz </w:t>
            </w:r>
            <w:proofErr w:type="spellStart"/>
            <w:r>
              <w:rPr>
                <w:b/>
              </w:rPr>
              <w:t>předvýzva</w:t>
            </w:r>
            <w:proofErr w:type="spellEnd"/>
          </w:p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i/>
                <w:sz w:val="20"/>
              </w:rPr>
              <w:t>číslo a název opatření IPRÚ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Pr="007D77D0" w:rsidRDefault="002928B1" w:rsidP="00A52BC3">
            <w:pPr>
              <w:widowControl w:val="0"/>
              <w:spacing w:after="0" w:line="240" w:lineRule="auto"/>
              <w:jc w:val="both"/>
              <w:rPr>
                <w:rFonts w:cs="Times New Roman"/>
              </w:rPr>
            </w:pPr>
            <w:r w:rsidRPr="00EB1808">
              <w:rPr>
                <w:rFonts w:cs="Times New Roman"/>
                <w:b/>
              </w:rPr>
              <w:t>A 1.1</w:t>
            </w:r>
            <w:r w:rsidRPr="007D77D0">
              <w:rPr>
                <w:rFonts w:cs="Times New Roman"/>
              </w:rPr>
              <w:t xml:space="preserve"> Regionální silniční síť</w:t>
            </w:r>
          </w:p>
          <w:p w:rsidR="002928B1" w:rsidRPr="007D77D0" w:rsidRDefault="002928B1" w:rsidP="00A52BC3">
            <w:pPr>
              <w:widowControl w:val="0"/>
              <w:spacing w:after="0" w:line="240" w:lineRule="auto"/>
              <w:jc w:val="both"/>
              <w:rPr>
                <w:rFonts w:cs="Times New Roman"/>
              </w:rPr>
            </w:pPr>
            <w:r w:rsidRPr="00EB1808">
              <w:rPr>
                <w:rFonts w:cs="Times New Roman"/>
                <w:b/>
              </w:rPr>
              <w:t>A 1.2</w:t>
            </w:r>
            <w:r w:rsidRPr="007D77D0">
              <w:rPr>
                <w:rFonts w:cs="Times New Roman"/>
              </w:rPr>
              <w:t xml:space="preserve"> Zlepšení podmínek pro účastníky mobility</w:t>
            </w:r>
          </w:p>
          <w:p w:rsidR="002928B1" w:rsidRDefault="002928B1" w:rsidP="00A52BC3">
            <w:pPr>
              <w:spacing w:before="20" w:after="20" w:line="240" w:lineRule="auto"/>
            </w:pPr>
          </w:p>
        </w:tc>
      </w:tr>
    </w:tbl>
    <w:p w:rsidR="002928B1" w:rsidRDefault="002928B1" w:rsidP="002928B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2928B1" w:rsidTr="00A52BC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Vazba na strategický dokument</w:t>
            </w:r>
          </w:p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 w:rsidRPr="002B56FD">
              <w:rPr>
                <w:i/>
                <w:sz w:val="20"/>
              </w:rPr>
              <w:t>Uveďte vazbu na strategii rozvoje města či kraje</w:t>
            </w:r>
            <w:r>
              <w:rPr>
                <w:i/>
                <w:sz w:val="20"/>
              </w:rPr>
              <w:t xml:space="preserve">, příp. komunitní plán </w:t>
            </w:r>
            <w:r w:rsidRPr="002B56FD">
              <w:rPr>
                <w:i/>
                <w:sz w:val="20"/>
              </w:rPr>
              <w:t xml:space="preserve"> - číslo a název opatření relevantní strategie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Program rozvoje Libereckého kraje 2014 – 2020</w:t>
            </w:r>
          </w:p>
          <w:p w:rsidR="002928B1" w:rsidRDefault="002928B1" w:rsidP="00A52BC3">
            <w:pPr>
              <w:spacing w:before="20" w:after="20" w:line="240" w:lineRule="auto"/>
            </w:pPr>
            <w:proofErr w:type="gramStart"/>
            <w:r>
              <w:rPr>
                <w:b/>
              </w:rPr>
              <w:t xml:space="preserve">C1.2.d </w:t>
            </w:r>
            <w:r>
              <w:t>Humanizace</w:t>
            </w:r>
            <w:proofErr w:type="gramEnd"/>
            <w:r>
              <w:t xml:space="preserve"> průtahů silnic – dopravní zklidnění včetně vhodné segregace nemotorové dopravy</w:t>
            </w:r>
          </w:p>
          <w:p w:rsidR="002928B1" w:rsidRPr="00FC22DC" w:rsidRDefault="002928B1" w:rsidP="00A52BC3">
            <w:pPr>
              <w:spacing w:before="20" w:after="20" w:line="240" w:lineRule="auto"/>
            </w:pPr>
            <w:proofErr w:type="gramStart"/>
            <w:r>
              <w:rPr>
                <w:b/>
              </w:rPr>
              <w:t xml:space="preserve">C1.2.j </w:t>
            </w:r>
            <w:r>
              <w:t>Zlepšování</w:t>
            </w:r>
            <w:proofErr w:type="gramEnd"/>
            <w:r>
              <w:t xml:space="preserve"> stavu zastávek veřejné dopravy při opravách a rekonstrukcích dle platné normy</w:t>
            </w:r>
          </w:p>
        </w:tc>
      </w:tr>
    </w:tbl>
    <w:p w:rsidR="002928B1" w:rsidRDefault="002928B1" w:rsidP="002928B1">
      <w:pPr>
        <w:spacing w:after="0"/>
        <w:rPr>
          <w:rFonts w:cstheme="minorHAnsi"/>
          <w:szCs w:val="24"/>
        </w:rPr>
      </w:pPr>
    </w:p>
    <w:p w:rsidR="002928B1" w:rsidRDefault="002928B1" w:rsidP="002928B1">
      <w:pPr>
        <w:spacing w:after="0"/>
        <w:rPr>
          <w:rFonts w:cstheme="minorHAnsi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2928B1" w:rsidTr="00A52BC3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Vazba na operační program</w:t>
            </w:r>
          </w:p>
        </w:tc>
      </w:tr>
      <w:tr w:rsidR="002928B1" w:rsidTr="00A52B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Název OP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1" w:rsidRPr="00235143" w:rsidRDefault="002928B1" w:rsidP="00A52BC3">
            <w:pPr>
              <w:spacing w:before="20" w:after="20" w:line="240" w:lineRule="auto"/>
              <w:rPr>
                <w:rFonts w:cstheme="minorHAnsi"/>
              </w:rPr>
            </w:pPr>
            <w:r w:rsidRPr="00235143">
              <w:rPr>
                <w:rFonts w:cstheme="minorHAnsi"/>
              </w:rPr>
              <w:t>Integrovaný regionální operační program</w:t>
            </w:r>
          </w:p>
        </w:tc>
      </w:tr>
      <w:tr w:rsidR="002928B1" w:rsidTr="00A52B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Prioritní osa OP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1" w:rsidRPr="00235143" w:rsidRDefault="002928B1" w:rsidP="00A52BC3">
            <w:pPr>
              <w:spacing w:before="20" w:after="20" w:line="240" w:lineRule="auto"/>
              <w:rPr>
                <w:rFonts w:cstheme="minorHAnsi"/>
              </w:rPr>
            </w:pPr>
            <w:r w:rsidRPr="00235143">
              <w:rPr>
                <w:bCs/>
              </w:rPr>
              <w:t xml:space="preserve">PO </w:t>
            </w:r>
            <w:r>
              <w:rPr>
                <w:bCs/>
              </w:rPr>
              <w:t>1</w:t>
            </w:r>
            <w:r w:rsidRPr="00235143">
              <w:rPr>
                <w:bCs/>
              </w:rPr>
              <w:t xml:space="preserve"> – </w:t>
            </w:r>
            <w:r w:rsidRPr="00B03BA0">
              <w:rPr>
                <w:bCs/>
              </w:rPr>
              <w:t>Konkurenceschopné, dostupné a bezpečné regiony</w:t>
            </w:r>
          </w:p>
        </w:tc>
      </w:tr>
      <w:tr w:rsidR="002928B1" w:rsidTr="00A52B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Oblast podpory OP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1" w:rsidRPr="00235143" w:rsidRDefault="002928B1" w:rsidP="00A52BC3">
            <w:pPr>
              <w:pStyle w:val="Zkladntext3"/>
              <w:spacing w:after="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235143">
              <w:rPr>
                <w:rFonts w:asciiTheme="minorHAnsi" w:hAnsiTheme="minorHAnsi"/>
                <w:bCs/>
                <w:sz w:val="22"/>
                <w:szCs w:val="22"/>
              </w:rPr>
              <w:t xml:space="preserve">specifický cíl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1.1 Zvýšení regionální mobility prostřednictvím modernizace a rozvoje sítí regionální silniční infrastruktury navazující na síť TEN-T</w:t>
            </w:r>
          </w:p>
        </w:tc>
      </w:tr>
    </w:tbl>
    <w:p w:rsidR="002928B1" w:rsidRDefault="002928B1" w:rsidP="002928B1">
      <w:pPr>
        <w:spacing w:after="0"/>
        <w:jc w:val="right"/>
        <w:rPr>
          <w:rFonts w:cstheme="minorHAnsi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6"/>
        <w:gridCol w:w="2073"/>
        <w:gridCol w:w="1516"/>
        <w:gridCol w:w="1501"/>
        <w:gridCol w:w="1518"/>
        <w:gridCol w:w="1406"/>
      </w:tblGrid>
      <w:tr w:rsidR="002928B1" w:rsidTr="00A52BC3"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2928B1" w:rsidRDefault="002928B1" w:rsidP="00A52BC3">
            <w:pPr>
              <w:spacing w:before="20" w:after="2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 xml:space="preserve">Indikátory projektu </w:t>
            </w:r>
            <w:r>
              <w:rPr>
                <w:i/>
                <w:sz w:val="20"/>
                <w:szCs w:val="24"/>
              </w:rPr>
              <w:t>(vyberte z indikátorů příslušného OP, viz přílohy výzvy)</w:t>
            </w:r>
          </w:p>
        </w:tc>
      </w:tr>
      <w:tr w:rsidR="002928B1" w:rsidTr="00A52BC3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Kód indikátoru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Název indikátoru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Měrná jednotka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proofErr w:type="spellStart"/>
            <w:r>
              <w:rPr>
                <w:b/>
              </w:rPr>
              <w:t>Info</w:t>
            </w:r>
            <w:proofErr w:type="spellEnd"/>
            <w:r>
              <w:rPr>
                <w:b/>
              </w:rPr>
              <w:t xml:space="preserve"> zdroj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Počáteční hodnota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Cílová hodnota</w:t>
            </w:r>
          </w:p>
        </w:tc>
      </w:tr>
      <w:tr w:rsidR="002928B1" w:rsidTr="00A52BC3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  <w:jc w:val="center"/>
              <w:rPr>
                <w:b/>
              </w:rPr>
            </w:pPr>
            <w:r>
              <w:rPr>
                <w:b/>
              </w:rPr>
              <w:t>7 22 10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  <w:jc w:val="center"/>
              <w:rPr>
                <w:b/>
              </w:rPr>
            </w:pPr>
            <w:r>
              <w:rPr>
                <w:b/>
              </w:rPr>
              <w:t>Plocha území dostupného z TEN-T do 45 minut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Pr="001F20AC" w:rsidRDefault="002928B1" w:rsidP="00A52BC3">
            <w:pPr>
              <w:spacing w:before="20" w:after="20" w:line="240" w:lineRule="auto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km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  <w:jc w:val="center"/>
              <w:rPr>
                <w:b/>
              </w:rPr>
            </w:pPr>
            <w:r>
              <w:rPr>
                <w:b/>
              </w:rPr>
              <w:t>ŘO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Pr="00842F60" w:rsidRDefault="002928B1" w:rsidP="00A52BC3">
            <w:pPr>
              <w:spacing w:before="20" w:after="20" w:line="240" w:lineRule="auto"/>
              <w:jc w:val="center"/>
              <w:rPr>
                <w:b/>
              </w:rPr>
            </w:pPr>
            <w:r w:rsidRPr="00842F60">
              <w:rPr>
                <w:b/>
              </w:rPr>
              <w:t>67 761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Pr="00842F60" w:rsidRDefault="002928B1" w:rsidP="00A52BC3">
            <w:pPr>
              <w:spacing w:before="20" w:after="20" w:line="240" w:lineRule="auto"/>
              <w:jc w:val="center"/>
              <w:rPr>
                <w:b/>
              </w:rPr>
            </w:pPr>
            <w:r w:rsidRPr="00842F60">
              <w:rPr>
                <w:b/>
              </w:rPr>
              <w:t>68 079</w:t>
            </w:r>
          </w:p>
        </w:tc>
      </w:tr>
      <w:tr w:rsidR="002928B1" w:rsidTr="00A52BC3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  <w:jc w:val="center"/>
              <w:rPr>
                <w:b/>
              </w:rPr>
            </w:pPr>
            <w:r>
              <w:rPr>
                <w:b/>
              </w:rPr>
              <w:t>CO13</w:t>
            </w:r>
          </w:p>
          <w:p w:rsidR="002928B1" w:rsidRDefault="002928B1" w:rsidP="00A52BC3">
            <w:pPr>
              <w:spacing w:before="20" w:after="20" w:line="240" w:lineRule="auto"/>
              <w:jc w:val="center"/>
              <w:rPr>
                <w:b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  <w:jc w:val="center"/>
              <w:rPr>
                <w:b/>
              </w:rPr>
            </w:pPr>
            <w:r>
              <w:rPr>
                <w:b/>
              </w:rPr>
              <w:t>Celková délka nově postavených silnic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  <w:jc w:val="center"/>
              <w:rPr>
                <w:b/>
              </w:rPr>
            </w:pPr>
            <w:r>
              <w:rPr>
                <w:b/>
              </w:rPr>
              <w:t>km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  <w:jc w:val="center"/>
              <w:rPr>
                <w:b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928B1" w:rsidTr="00A52BC3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CO14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  <w:jc w:val="center"/>
              <w:rPr>
                <w:b/>
              </w:rPr>
            </w:pPr>
            <w:r>
              <w:rPr>
                <w:b/>
              </w:rPr>
              <w:t>Celková délka rekonstruovaných nebo modernizovaných silnic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  <w:jc w:val="center"/>
              <w:rPr>
                <w:b/>
              </w:rPr>
            </w:pPr>
            <w:r>
              <w:rPr>
                <w:b/>
              </w:rPr>
              <w:t>km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  <w:jc w:val="center"/>
              <w:rPr>
                <w:b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Pr="00012352" w:rsidRDefault="002928B1" w:rsidP="00A52BC3">
            <w:pPr>
              <w:spacing w:before="20" w:after="20" w:line="240" w:lineRule="auto"/>
              <w:jc w:val="center"/>
              <w:rPr>
                <w:b/>
              </w:rPr>
            </w:pPr>
            <w:r w:rsidRPr="00012352">
              <w:rPr>
                <w:b/>
              </w:rPr>
              <w:t>3,32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Pr="00012352" w:rsidRDefault="002928B1" w:rsidP="00A52BC3">
            <w:pPr>
              <w:spacing w:before="20" w:after="20" w:line="240" w:lineRule="auto"/>
              <w:jc w:val="center"/>
              <w:rPr>
                <w:b/>
              </w:rPr>
            </w:pPr>
            <w:r w:rsidRPr="00012352">
              <w:rPr>
                <w:b/>
              </w:rPr>
              <w:t>3,32</w:t>
            </w:r>
          </w:p>
        </w:tc>
      </w:tr>
    </w:tbl>
    <w:p w:rsidR="002928B1" w:rsidRDefault="002928B1" w:rsidP="002928B1">
      <w:pPr>
        <w:spacing w:after="0"/>
        <w:rPr>
          <w:rFonts w:cstheme="minorHAnsi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2928B1" w:rsidTr="00A52B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Rizika projektu</w:t>
            </w:r>
          </w:p>
          <w:p w:rsidR="002928B1" w:rsidRDefault="002928B1" w:rsidP="00A52BC3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ascii="Calibri" w:eastAsia="Calibri" w:hAnsi="Calibri" w:cs="Times New Roman"/>
                <w:bCs/>
                <w:i/>
                <w:sz w:val="20"/>
                <w:szCs w:val="20"/>
              </w:rPr>
              <w:t>Podrobný popis, ohodnocení míry rizik, jež ohrožují dokončení realizace projektu s uvedením opatření na jejich předcházení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1" w:rsidRPr="00F3474F" w:rsidRDefault="002928B1" w:rsidP="00A52BC3">
            <w:pPr>
              <w:spacing w:before="20" w:after="20" w:line="240" w:lineRule="auto"/>
              <w:rPr>
                <w:rFonts w:cstheme="minorHAnsi"/>
                <w:szCs w:val="24"/>
              </w:rPr>
            </w:pPr>
            <w:r w:rsidRPr="00B119A8">
              <w:rPr>
                <w:rFonts w:cstheme="minorHAnsi"/>
                <w:szCs w:val="24"/>
              </w:rPr>
              <w:t>Jediná rizika projektu mohou nastat v rámci inženýrské činnosti při získávání povolení k realizaci stavby.</w:t>
            </w:r>
          </w:p>
        </w:tc>
      </w:tr>
      <w:tr w:rsidR="002928B1" w:rsidTr="00A52BC3">
        <w:trPr>
          <w:trHeight w:val="237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Připravenost projektu </w:t>
            </w:r>
          </w:p>
          <w:p w:rsidR="002928B1" w:rsidRDefault="002928B1" w:rsidP="00A52BC3">
            <w:pPr>
              <w:spacing w:before="20" w:after="20" w:line="240" w:lineRule="auto"/>
              <w:rPr>
                <w:rFonts w:ascii="Calibri" w:eastAsia="Calibri" w:hAnsi="Calibri" w:cs="Times New Roman"/>
                <w:bCs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i/>
                <w:sz w:val="20"/>
                <w:szCs w:val="20"/>
              </w:rPr>
              <w:t xml:space="preserve">Popisuje stádium připravenosti integrovaných projektů 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1" w:rsidRPr="00F3474F" w:rsidRDefault="002928B1" w:rsidP="00A52BC3">
            <w:pPr>
              <w:spacing w:before="20" w:after="20" w:line="240" w:lineRule="auto"/>
              <w:rPr>
                <w:i/>
                <w:sz w:val="18"/>
                <w:szCs w:val="18"/>
              </w:rPr>
            </w:pPr>
          </w:p>
          <w:p w:rsidR="002928B1" w:rsidRDefault="002928B1" w:rsidP="00A52BC3">
            <w:pPr>
              <w:spacing w:before="20" w:after="20" w:line="240" w:lineRule="auto"/>
            </w:pPr>
            <w:r w:rsidRPr="00F3474F">
              <w:t>K projektu je zpracována dokumentace k územnímu rozhodnutí (DÚR), zpracování projektové dokumentace pro provádění stavby (PDPS) včetně stavebního povolení bude hotové cca v září roku 2016. V rámci projektu byl sestaven projektový tým, složený ze zaměstnanců kraje</w:t>
            </w:r>
            <w:r>
              <w:t xml:space="preserve"> a Krajské správy silnic Libereckého kraje, </w:t>
            </w:r>
            <w:proofErr w:type="spellStart"/>
            <w:proofErr w:type="gramStart"/>
            <w:r>
              <w:t>p.o</w:t>
            </w:r>
            <w:proofErr w:type="spellEnd"/>
            <w:r>
              <w:t>.</w:t>
            </w:r>
            <w:proofErr w:type="gramEnd"/>
          </w:p>
          <w:p w:rsidR="002928B1" w:rsidRPr="00F3474F" w:rsidRDefault="002928B1" w:rsidP="00A52BC3">
            <w:pPr>
              <w:spacing w:before="20" w:after="20" w:line="240" w:lineRule="auto"/>
            </w:pPr>
            <w:r>
              <w:t>Projekt byl projednán také se starosty dotčených obcí.</w:t>
            </w:r>
          </w:p>
          <w:p w:rsidR="002928B1" w:rsidRPr="00F3474F" w:rsidRDefault="002928B1" w:rsidP="00A52BC3">
            <w:pPr>
              <w:spacing w:before="20" w:after="20" w:line="240" w:lineRule="auto"/>
              <w:rPr>
                <w:i/>
                <w:sz w:val="18"/>
                <w:szCs w:val="18"/>
              </w:rPr>
            </w:pPr>
            <w:r>
              <w:t>Realizace projektu splňuje požadavky na uplatnění pravidla n+3.</w:t>
            </w:r>
          </w:p>
        </w:tc>
      </w:tr>
      <w:tr w:rsidR="002928B1" w:rsidTr="00A52BC3">
        <w:trPr>
          <w:trHeight w:val="91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Zajištění předfinancování a spolufinancování projektu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1" w:rsidRPr="007B4045" w:rsidRDefault="002928B1" w:rsidP="00A52BC3">
            <w:pPr>
              <w:spacing w:before="20" w:after="20" w:line="240" w:lineRule="auto"/>
              <w:rPr>
                <w:i/>
                <w:sz w:val="18"/>
                <w:szCs w:val="18"/>
              </w:rPr>
            </w:pPr>
            <w:r w:rsidRPr="004D37E2">
              <w:t>Rada Libereckého kraje schválila usnesením č.</w:t>
            </w:r>
            <w:r>
              <w:t xml:space="preserve"> 442/15/RK</w:t>
            </w:r>
            <w:r w:rsidRPr="004D37E2">
              <w:t xml:space="preserve"> projektový záměr a odsouhlasila tak přípravu </w:t>
            </w:r>
            <w:r w:rsidRPr="00217149">
              <w:t>projektu. V rámci přípravy rozpočtu</w:t>
            </w:r>
            <w:r>
              <w:t xml:space="preserve"> LK</w:t>
            </w:r>
            <w:r w:rsidRPr="00217149">
              <w:t xml:space="preserve"> na rok 2016 </w:t>
            </w:r>
            <w:r>
              <w:t>bylo navrženo</w:t>
            </w:r>
            <w:r w:rsidRPr="00217149">
              <w:t xml:space="preserve"> na realizaci projektu 47.000.000,- Kč</w:t>
            </w:r>
            <w:r>
              <w:t>. Zbývající finanční prostředky budou z rozpočtu kraje vyčleněny v následujících letech.</w:t>
            </w:r>
          </w:p>
        </w:tc>
      </w:tr>
    </w:tbl>
    <w:p w:rsidR="002928B1" w:rsidRDefault="002928B1" w:rsidP="002928B1">
      <w:pPr>
        <w:spacing w:after="0"/>
        <w:rPr>
          <w:rFonts w:cstheme="minorHAnsi"/>
          <w:szCs w:val="24"/>
        </w:rPr>
      </w:pPr>
    </w:p>
    <w:p w:rsidR="002928B1" w:rsidRDefault="002928B1" w:rsidP="002928B1">
      <w:pPr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>Čestné prohlášení</w:t>
      </w:r>
    </w:p>
    <w:p w:rsidR="002928B1" w:rsidRDefault="002928B1" w:rsidP="002928B1">
      <w:pPr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>Předkladatel tímto prohlašuje, že:</w:t>
      </w:r>
    </w:p>
    <w:p w:rsidR="002928B1" w:rsidRDefault="002928B1" w:rsidP="002928B1">
      <w:pPr>
        <w:pStyle w:val="Odstavecseseznamem"/>
        <w:numPr>
          <w:ilvl w:val="0"/>
          <w:numId w:val="4"/>
        </w:numPr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>veškeré údaje jsou pravdivé, nezkreslené a úplné;</w:t>
      </w:r>
    </w:p>
    <w:p w:rsidR="002928B1" w:rsidRDefault="002928B1" w:rsidP="002928B1">
      <w:pPr>
        <w:pStyle w:val="Odstavecseseznamem"/>
        <w:numPr>
          <w:ilvl w:val="0"/>
          <w:numId w:val="4"/>
        </w:numPr>
        <w:spacing w:after="0"/>
        <w:rPr>
          <w:rFonts w:cstheme="minorHAnsi"/>
          <w:szCs w:val="24"/>
        </w:rPr>
      </w:pPr>
      <w:proofErr w:type="gramStart"/>
      <w:r>
        <w:rPr>
          <w:rFonts w:cstheme="minorHAnsi"/>
          <w:szCs w:val="24"/>
        </w:rPr>
        <w:t>se zavazuje</w:t>
      </w:r>
      <w:proofErr w:type="gramEnd"/>
      <w:r>
        <w:rPr>
          <w:rFonts w:cstheme="minorHAnsi"/>
          <w:szCs w:val="24"/>
        </w:rPr>
        <w:t xml:space="preserve"> předložit Řídicímu orgánu příslušného operačního programu žádost o poskytnutí dotace na projekt s parametry uvedenými v této projektové </w:t>
      </w:r>
      <w:proofErr w:type="spellStart"/>
      <w:r>
        <w:rPr>
          <w:rFonts w:cstheme="minorHAnsi"/>
          <w:szCs w:val="24"/>
        </w:rPr>
        <w:t>fiši</w:t>
      </w:r>
      <w:proofErr w:type="spellEnd"/>
      <w:r>
        <w:rPr>
          <w:rFonts w:cstheme="minorHAnsi"/>
          <w:szCs w:val="24"/>
        </w:rPr>
        <w:t>.</w:t>
      </w:r>
    </w:p>
    <w:p w:rsidR="002928B1" w:rsidRDefault="002928B1" w:rsidP="002928B1">
      <w:pPr>
        <w:pStyle w:val="Odstavecseseznamem"/>
        <w:numPr>
          <w:ilvl w:val="0"/>
          <w:numId w:val="4"/>
        </w:numPr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>Nebyl v minulosti odsouzen za spáchání trestného činu a v současné době není proti němu vedeno žádné trestní řízení;</w:t>
      </w:r>
    </w:p>
    <w:p w:rsidR="002928B1" w:rsidRPr="007B4045" w:rsidRDefault="002928B1" w:rsidP="002928B1">
      <w:pPr>
        <w:pStyle w:val="Odstavecseseznamem"/>
        <w:numPr>
          <w:ilvl w:val="0"/>
          <w:numId w:val="4"/>
        </w:numPr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>je finančně způsobilý k realizaci výše u vedeného projektu.</w:t>
      </w:r>
    </w:p>
    <w:p w:rsidR="002928B1" w:rsidRDefault="002928B1" w:rsidP="002928B1">
      <w:pPr>
        <w:spacing w:after="0"/>
        <w:rPr>
          <w:rFonts w:cstheme="minorHAnsi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2928B1" w:rsidTr="00A52B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Datum a místo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V Liberci dne:</w:t>
            </w:r>
          </w:p>
        </w:tc>
      </w:tr>
      <w:tr w:rsidR="002928B1" w:rsidTr="00A52B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Jméno a příjmení statutárního zástupce předkladatele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  <w:szCs w:val="24"/>
              </w:rPr>
            </w:pPr>
          </w:p>
          <w:p w:rsidR="002928B1" w:rsidRDefault="002928B1" w:rsidP="00A52BC3">
            <w:pPr>
              <w:spacing w:before="20" w:after="2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Martin Půta, hejtman Libereckého kraje</w:t>
            </w:r>
          </w:p>
        </w:tc>
      </w:tr>
      <w:tr w:rsidR="002928B1" w:rsidTr="00A52BC3">
        <w:trPr>
          <w:trHeight w:val="113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Podpis statutárního zástupce předkladatele, příp. osoby zodpovědné za projekt a razítko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  <w:szCs w:val="24"/>
              </w:rPr>
            </w:pPr>
          </w:p>
        </w:tc>
      </w:tr>
    </w:tbl>
    <w:p w:rsidR="002928B1" w:rsidRDefault="002928B1" w:rsidP="002928B1">
      <w:pPr>
        <w:spacing w:after="0"/>
        <w:rPr>
          <w:rFonts w:cstheme="minorHAnsi"/>
          <w:szCs w:val="24"/>
        </w:rPr>
      </w:pPr>
    </w:p>
    <w:p w:rsidR="002928B1" w:rsidRDefault="002928B1">
      <w:pPr>
        <w:spacing w:after="200"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br w:type="page"/>
      </w:r>
    </w:p>
    <w:p w:rsidR="002928B1" w:rsidRDefault="002928B1" w:rsidP="002928B1">
      <w:pPr>
        <w:pStyle w:val="A2"/>
        <w:numPr>
          <w:ilvl w:val="0"/>
          <w:numId w:val="0"/>
        </w:numPr>
      </w:pPr>
      <w:r>
        <w:lastRenderedPageBreak/>
        <w:t xml:space="preserve">Projektová </w:t>
      </w:r>
      <w:proofErr w:type="spellStart"/>
      <w:r>
        <w:t>fiše</w:t>
      </w:r>
      <w:proofErr w:type="spellEnd"/>
      <w:r>
        <w:t xml:space="preserve"> pro zařazení do zásobníku záměrů IPRÚ - </w:t>
      </w:r>
      <w:proofErr w:type="spellStart"/>
      <w:r>
        <w:t>předvýzva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2928B1" w:rsidTr="00A52BC3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2928B1" w:rsidRDefault="002928B1" w:rsidP="00A52BC3">
            <w:pPr>
              <w:spacing w:before="60" w:after="6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INFORMACE O PROJEKTU </w:t>
            </w:r>
          </w:p>
        </w:tc>
      </w:tr>
    </w:tbl>
    <w:p w:rsidR="002928B1" w:rsidRDefault="002928B1" w:rsidP="002928B1">
      <w:pPr>
        <w:spacing w:after="0"/>
        <w:rPr>
          <w:rFonts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2928B1" w:rsidTr="00A52BC3">
        <w:trPr>
          <w:trHeight w:val="27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Název projektu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Školy bez bariér (území IPRÚ)</w:t>
            </w:r>
          </w:p>
        </w:tc>
      </w:tr>
    </w:tbl>
    <w:p w:rsidR="002928B1" w:rsidRDefault="002928B1" w:rsidP="002928B1">
      <w:pPr>
        <w:spacing w:after="0"/>
        <w:jc w:val="both"/>
        <w:rPr>
          <w:rFonts w:cstheme="minorHAnsi"/>
        </w:rPr>
      </w:pPr>
    </w:p>
    <w:tbl>
      <w:tblPr>
        <w:tblStyle w:val="Mkatabulky"/>
        <w:tblW w:w="9212" w:type="dxa"/>
        <w:tblInd w:w="0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2928B1" w:rsidTr="00A52B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Název předkladatele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Liberecký kraj</w:t>
            </w:r>
          </w:p>
        </w:tc>
      </w:tr>
      <w:tr w:rsidR="002928B1" w:rsidTr="00A52B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Adresa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 Jezu 642/2a, 461 80 Liberec 2</w:t>
            </w:r>
          </w:p>
        </w:tc>
      </w:tr>
      <w:tr w:rsidR="002928B1" w:rsidTr="00A52B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70891508</w:t>
            </w:r>
          </w:p>
        </w:tc>
      </w:tr>
      <w:tr w:rsidR="002928B1" w:rsidTr="00A52B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Statutární zástupce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Martin Půta, hejtman</w:t>
            </w:r>
          </w:p>
        </w:tc>
      </w:tr>
      <w:tr w:rsidR="002928B1" w:rsidTr="00A52B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Kontaktní osoba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Pavla Mocková</w:t>
            </w:r>
          </w:p>
        </w:tc>
      </w:tr>
      <w:tr w:rsidR="002928B1" w:rsidTr="00A52B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485 226 647</w:t>
            </w:r>
          </w:p>
        </w:tc>
      </w:tr>
      <w:tr w:rsidR="002928B1" w:rsidTr="00A52B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pavla.mockova@kraj-lbc.cz</w:t>
            </w:r>
          </w:p>
        </w:tc>
      </w:tr>
    </w:tbl>
    <w:p w:rsidR="002928B1" w:rsidRDefault="002928B1" w:rsidP="002928B1">
      <w:pPr>
        <w:spacing w:after="0"/>
        <w:rPr>
          <w:rFonts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2928B1" w:rsidTr="00A52BC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Cíle projektu</w:t>
            </w:r>
          </w:p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 w:rsidRPr="009A7073">
              <w:rPr>
                <w:i/>
                <w:sz w:val="20"/>
              </w:rPr>
              <w:t>cíle musí být v souladu s příslušným operačním programem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  <w:jc w:val="both"/>
            </w:pPr>
            <w:r>
              <w:t>Cílem projektu je uzpůsobit objekty středních škol pro potřeby vzdělávání žáků se speciálními vzdělávacími potřebami, zejména s tělesnými a smyslovými hendikepy. Dalším cílem projektu je vybavit speciálně pedagogická centra potřebnými kompenzačními pomůckami, které budou užity v průběhu vzdělávání na školách.</w:t>
            </w:r>
          </w:p>
        </w:tc>
      </w:tr>
      <w:tr w:rsidR="002928B1" w:rsidTr="00A52BC3">
        <w:trPr>
          <w:trHeight w:val="237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Popis projektu</w:t>
            </w:r>
          </w:p>
          <w:p w:rsidR="002928B1" w:rsidRDefault="002928B1" w:rsidP="00A52BC3">
            <w:pPr>
              <w:spacing w:before="20" w:after="20" w:line="240" w:lineRule="auto"/>
              <w:rPr>
                <w:i/>
              </w:rPr>
            </w:pPr>
            <w:r>
              <w:rPr>
                <w:i/>
                <w:sz w:val="20"/>
              </w:rPr>
              <w:t xml:space="preserve">včetně popisu jednotlivých aktivit, </w:t>
            </w:r>
            <w:proofErr w:type="gramStart"/>
            <w:r>
              <w:rPr>
                <w:i/>
                <w:sz w:val="20"/>
              </w:rPr>
              <w:t>jakou</w:t>
            </w:r>
            <w:proofErr w:type="gramEnd"/>
            <w:r>
              <w:rPr>
                <w:i/>
                <w:sz w:val="20"/>
              </w:rPr>
              <w:t xml:space="preserve"> přidanou hodnotu projekt vytvoří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Default="002928B1" w:rsidP="00A52BC3">
            <w:pPr>
              <w:jc w:val="both"/>
            </w:pPr>
            <w:r>
              <w:t>Projekt je zaměřen na uzpůsobení objektů středních škol pro potřeby vzdělávání žáků se speciálními vzdělávacími potřebami, zejména s tělesnými a smyslovými hendikepy. Část objektů škol i přes intenzivní změny a podporu zřizovatele nesplňuje požadavky na bezbariérovost, resp. uzpůsobení potřebám žákům s tělesným a smyslovým postižením. Jedná se zejména o objekty historické, ale i technologicky zastaralé (např. absence výtahů či přinejmenším plošin). Cílem je tento stav změnit a v 60 % objektů využívaných ke vzdělávání dosáhnout uzpůsobení takovým způsobem, který umožní odpovídajícím způsobem vzdělávání žáků s hendikepy. Jedná se i o nezbytné stavební úpravy spojené s uzpůsobením sociálních zařízení, ubytovacích zařízení, stravovacích zařízení, zavedení orientačních systémů budov pro žáky se smyslovým postižením.</w:t>
            </w:r>
          </w:p>
          <w:p w:rsidR="002928B1" w:rsidRDefault="002928B1" w:rsidP="00A52BC3">
            <w:pPr>
              <w:jc w:val="both"/>
            </w:pPr>
            <w:r>
              <w:t>Při přípravě projektu bude provedena analýza potřebnosti takových úprav, směřujících zejména do škol, které vykazují možnost vzdělávání takových žáků.</w:t>
            </w:r>
          </w:p>
          <w:p w:rsidR="002928B1" w:rsidRPr="00027D94" w:rsidRDefault="002928B1" w:rsidP="00A52BC3">
            <w:pPr>
              <w:spacing w:before="20" w:after="20" w:line="240" w:lineRule="auto"/>
              <w:jc w:val="both"/>
              <w:rPr>
                <w:highlight w:val="yellow"/>
              </w:rPr>
            </w:pPr>
            <w:r>
              <w:t xml:space="preserve">Součástí projektu bude v úzké spolupráci se speciálně pedagogickými centry (a potenciálně i s pedagogicko-psychologickými poradnami), které poskytují poradenské služby pro tyto žáky, pořízení kompenzačních pomůcek a vybavení uzpůsobeného potřebám žáků s hendikepem. Projekt tak řeší efektivitu investic, jelikož pořízené vybavení bude realizováno formou zápůjček těm subjektům, v nichž se aktuálně vzdělávají takoví žáci, nebude tedy pořizováno ad hoc pro potřeby jednoho žáka, kdy po ukončení jeho vzdělávání taková investice ztrácí na efektivitě (zařízení zůstává v majetku školy </w:t>
            </w:r>
            <w:r>
              <w:lastRenderedPageBreak/>
              <w:t>nevyužito). Dále se počítá s technologickým a programovým vybavením umožňujícím převod vzdělávacího obsahu do formy uzpůsobené potřebám žáků s hendikepem. Současně tento mechanismus také zaručuje synergii s rozvojem poradenských služeb předpokládaný v </w:t>
            </w:r>
            <w:proofErr w:type="gramStart"/>
            <w:r>
              <w:t>OP</w:t>
            </w:r>
            <w:proofErr w:type="gramEnd"/>
            <w:r>
              <w:t xml:space="preserve"> Výzkum, vývoj a vzdělávání, návaznost na odborné kapacity SPC a PPP a metodické vedení na linii poradenský pracovník – žák – učitel střední školy.</w:t>
            </w:r>
          </w:p>
        </w:tc>
      </w:tr>
      <w:tr w:rsidR="002928B1" w:rsidTr="00A52BC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lastRenderedPageBreak/>
              <w:t>Cílová skupina</w:t>
            </w:r>
          </w:p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 w:rsidRPr="00B641B1">
              <w:rPr>
                <w:i/>
                <w:sz w:val="20"/>
              </w:rPr>
              <w:t xml:space="preserve">popis cílové skupiny, její rozsah, zkušenosti </w:t>
            </w:r>
            <w:r>
              <w:rPr>
                <w:i/>
                <w:sz w:val="20"/>
              </w:rPr>
              <w:t xml:space="preserve">žadatele </w:t>
            </w:r>
            <w:r w:rsidRPr="00B641B1">
              <w:rPr>
                <w:i/>
                <w:sz w:val="20"/>
              </w:rPr>
              <w:t>s prací s cílovou skupinou</w:t>
            </w:r>
            <w:r>
              <w:rPr>
                <w:i/>
                <w:sz w:val="20"/>
              </w:rPr>
              <w:t>, dopad projektu na cílovou skupinu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Default="002928B1" w:rsidP="00A52BC3">
            <w:pPr>
              <w:pStyle w:val="Default"/>
              <w:spacing w:after="0" w:line="240" w:lineRule="auto"/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žáci základních a středních škol</w:t>
            </w:r>
            <w:r w:rsidRPr="008C2568">
              <w:rPr>
                <w:rFonts w:asciiTheme="minorHAnsi" w:hAnsiTheme="minorHAnsi" w:cs="Times New Roman"/>
              </w:rPr>
              <w:t xml:space="preserve"> se speciálními vzdělávacími potřebami</w:t>
            </w:r>
            <w:r>
              <w:rPr>
                <w:rFonts w:asciiTheme="minorHAnsi" w:hAnsiTheme="minorHAnsi" w:cs="Times New Roman"/>
              </w:rPr>
              <w:t>. Jedná se cca o 10 % populace, přičemž aktivity projektu řeší dvě úrovně zabezpečení podpůrných opatření pro žáky se speciálními vzdělávacími potřebami. V první úrovni se jedná o úpravy objektů středních škol tak, aby umožňovaly vzdělávání zejména žáků s tělesným postižením bez bariér, zde se dotýká několika desítek žáků. V druhé úrovni pak pořízení kompenzačních pomůcek a vybavení pro žáky se speciálními vzdělávacími potřebami na úrovni mateřských, základních a středních škol, v tomto ohledu se dotýká stovek žáků.</w:t>
            </w:r>
          </w:p>
          <w:p w:rsidR="002928B1" w:rsidRDefault="002928B1" w:rsidP="00A52BC3">
            <w:pPr>
              <w:pStyle w:val="Default"/>
              <w:spacing w:after="0" w:line="240" w:lineRule="auto"/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Liberecký kraj a partneři projektu mají dlouhodobé zkušenosti se vzděláváním žáků a s poskytováním poradenských služeb pro žáky se speciálními vzdělávacími potřebami. Dlouhodobě spolupracují na zlepšování podmínek pro vzdělávání těchto žáků.</w:t>
            </w:r>
          </w:p>
          <w:p w:rsidR="002928B1" w:rsidRPr="008C2568" w:rsidRDefault="002928B1" w:rsidP="00A52BC3">
            <w:pPr>
              <w:pStyle w:val="Default"/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 w:cs="Times New Roman"/>
              </w:rPr>
              <w:t>Projekt zlepší a v mnoha případech výrazným způsobem umožní vzdělávání žáků se speciálními vzdělávacími potřebami bez omezujících podmínek (obtížnější možnost volby oboru středního vzdělávání vzhledem k stavebně-technickým omezením objektů), současně umožní zajistit podmínky pro vzdělávání žáků se speciálními vzdělávacími potřebami v souladu s potřebnými podpůrnými opatřeními spočívajícími v poskytnutí pomůcek a vybavení. Žáci se tak budou moci snáze vzdělávat. Podmínky vzdělávání budou uzpůsobeny jejich potřebám.</w:t>
            </w:r>
          </w:p>
        </w:tc>
      </w:tr>
      <w:tr w:rsidR="002928B1" w:rsidTr="00A52BC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Dopady projektu</w:t>
            </w:r>
          </w:p>
          <w:p w:rsidR="002928B1" w:rsidRDefault="002928B1" w:rsidP="00A52BC3">
            <w:pPr>
              <w:spacing w:before="20" w:after="2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podrobný popis pozitivního dopadu projektu (významný lokální dopad; dopad do celého území IPRÚ; příp. dopad i do okolního území)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  <w:jc w:val="both"/>
            </w:pPr>
            <w:r>
              <w:t>Projekt má dopad nejen na území IPRÚ, ale i do okolního území, jelikož střední školy jsou svou povahou nadregionální (zejména v případě škol na území Liberce a Jablonce nad Nisou). Současně předpoklad využití speciálně pedagogických center, přičemž 4 z 5 existujících v Libereckém kraji sídlí na území IPRÚ, zvyšuje potenciál celokrajského dopadu.</w:t>
            </w:r>
          </w:p>
        </w:tc>
      </w:tr>
      <w:tr w:rsidR="002928B1" w:rsidTr="00A52BC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Specifické údaje -  jen pro projekty z oblasti vzdělávání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Default="002928B1" w:rsidP="00A52BC3">
            <w:pPr>
              <w:pStyle w:val="Odstavecseseznamem"/>
              <w:numPr>
                <w:ilvl w:val="0"/>
                <w:numId w:val="5"/>
              </w:numPr>
              <w:spacing w:before="20" w:after="20" w:line="240" w:lineRule="auto"/>
              <w:ind w:left="284" w:hanging="284"/>
              <w:jc w:val="both"/>
            </w:pPr>
            <w:r w:rsidRPr="00DA3E8C">
              <w:t xml:space="preserve">Projekt má dopad na více vzdělávacích zařízení, lze očekávat zlepšení podmínek na více než 10 středních školách, zapojena také budou 4 speciálně pedagogická centra na území IPRÚ, přičemž projekt bude mít vliv na desítky dalších škol, jimž by na základě projektem pořízeného vybavení bylo toto vybavení </w:t>
            </w:r>
            <w:r>
              <w:t>zapůjčováno.</w:t>
            </w:r>
          </w:p>
          <w:p w:rsidR="002928B1" w:rsidRDefault="002928B1" w:rsidP="00A52BC3">
            <w:pPr>
              <w:pStyle w:val="Odstavecseseznamem"/>
              <w:numPr>
                <w:ilvl w:val="0"/>
                <w:numId w:val="5"/>
              </w:numPr>
              <w:spacing w:before="20" w:after="20" w:line="240" w:lineRule="auto"/>
              <w:ind w:left="284" w:hanging="284"/>
              <w:jc w:val="both"/>
            </w:pPr>
            <w:r>
              <w:t>Projekt nevytváří nové kapacity, avšak navrhuje sdílení vybavení, které z povahy věci musí být nikoli sdíleno v místě partnerské školy či školského zařízení, ale zapůjčeno do školy, která vzdělává žáka se speciálními vzdělávacími potřebami.</w:t>
            </w:r>
          </w:p>
          <w:p w:rsidR="002928B1" w:rsidRDefault="002928B1" w:rsidP="00A52BC3">
            <w:pPr>
              <w:pStyle w:val="Odstavecseseznamem"/>
              <w:numPr>
                <w:ilvl w:val="0"/>
                <w:numId w:val="5"/>
              </w:numPr>
              <w:spacing w:before="20" w:after="20" w:line="240" w:lineRule="auto"/>
              <w:ind w:left="284" w:hanging="284"/>
              <w:jc w:val="both"/>
            </w:pPr>
            <w:r>
              <w:t>Projekt je přímo zaměřen na sociální inkluzi, zlepšuje fyzickou bezbariérovost středních škol a uzpůsobuje podmínky vzdělávání potřebám žáků se speciálními vzdělávacími potřebami.</w:t>
            </w:r>
          </w:p>
          <w:p w:rsidR="002928B1" w:rsidRDefault="002928B1" w:rsidP="00A52BC3">
            <w:pPr>
              <w:pStyle w:val="Odstavecseseznamem"/>
              <w:numPr>
                <w:ilvl w:val="0"/>
                <w:numId w:val="5"/>
              </w:numPr>
              <w:spacing w:before="20" w:after="20" w:line="240" w:lineRule="auto"/>
              <w:ind w:left="284" w:hanging="284"/>
              <w:jc w:val="both"/>
            </w:pPr>
            <w:r>
              <w:t xml:space="preserve">Projekt má vazbu na předpokládané projekty z Operačního programu Výzkum, vývoj a vzdělávání s tematickým zaměřením na </w:t>
            </w:r>
            <w:r>
              <w:lastRenderedPageBreak/>
              <w:t xml:space="preserve">zkvalitňování poskytování poradenských služeb ve školství, tj. metodické vedení poradenských pracovníků škol, další vzdělávání pedagogických pracovníků a v neposlední řadě přímé poskytování poradenských služeb dětem a žákům. Uzpůsobení objektů škol umožní také zapojení žáků se speciálními vzdělávacími potřebami do projektů zaměřených na zvýšení kvality odborného vzdělávání, 1) spolupráce škol a zaměstnavatelů, 2) </w:t>
            </w:r>
            <w:r w:rsidRPr="009F44D4">
              <w:t xml:space="preserve">projektová výuka a sdílení vybavení se základními školami, </w:t>
            </w:r>
            <w:r>
              <w:t>3</w:t>
            </w:r>
            <w:r w:rsidRPr="009F44D4">
              <w:t>) motivace žáků ke vzdělávání v technických a přírodovědných oborech a řemeslech.</w:t>
            </w:r>
          </w:p>
          <w:p w:rsidR="002928B1" w:rsidRPr="00B87536" w:rsidRDefault="002928B1" w:rsidP="00A52BC3">
            <w:pPr>
              <w:pStyle w:val="Odstavecseseznamem"/>
              <w:numPr>
                <w:ilvl w:val="0"/>
                <w:numId w:val="5"/>
              </w:numPr>
              <w:spacing w:before="20" w:after="20" w:line="240" w:lineRule="auto"/>
              <w:ind w:left="284" w:hanging="284"/>
              <w:jc w:val="both"/>
            </w:pPr>
            <w:r>
              <w:t>Přínosem projektu je vytvoření materiálně-technických podmínek pro vzdělávání žáků se speciálními vzdělávacími potřebami. Inovativním řešením je záměr pořízené vybavení poskytovat formou zápůjček těm subjektům, v nichž se aktuálně vzdělávají žáci se SVP, nebude tedy pořizováno ad hoc pro potřeby jednoho žáka, kdy po ukončení jeho vzdělávání taková investice ztrácí na efektivitě (zařízení zůstává v majetku školy nevyužito). Jedná se o ojedinělé řešení, které významným způsobem násobí efektivitu investic do pořízení vybavení, a je doprovázeno odborným poradenstvím v navazujících aktivitách z Operačního programu Výzkum, vývoj a vzdělávání.</w:t>
            </w:r>
          </w:p>
        </w:tc>
      </w:tr>
    </w:tbl>
    <w:p w:rsidR="002928B1" w:rsidRDefault="002928B1" w:rsidP="002928B1">
      <w:pPr>
        <w:spacing w:after="0"/>
        <w:contextualSpacing/>
        <w:rPr>
          <w:rFonts w:cstheme="minorHAnsi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2928B1" w:rsidTr="00A52BC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 xml:space="preserve">Harmonogram projektu </w:t>
            </w:r>
          </w:p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i/>
                <w:sz w:val="20"/>
              </w:rPr>
              <w:t xml:space="preserve">Podání žádosti do </w:t>
            </w:r>
            <w:proofErr w:type="gramStart"/>
            <w:r>
              <w:rPr>
                <w:i/>
                <w:sz w:val="20"/>
              </w:rPr>
              <w:t>OP</w:t>
            </w:r>
            <w:proofErr w:type="gramEnd"/>
            <w:r>
              <w:rPr>
                <w:i/>
                <w:sz w:val="20"/>
              </w:rPr>
              <w:t>, zahájení projektu, období realizace, etapizace, ukončení realizace projektu apod.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  <w:jc w:val="both"/>
            </w:pPr>
            <w:r>
              <w:t>Zahájení realizace 2017, konec realizace 2019</w:t>
            </w:r>
          </w:p>
        </w:tc>
      </w:tr>
      <w:tr w:rsidR="002928B1" w:rsidTr="00A52BC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Celkové odhadované náklady projektu</w:t>
            </w:r>
          </w:p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 w:rsidRPr="00D863B7">
              <w:rPr>
                <w:i/>
                <w:sz w:val="20"/>
              </w:rPr>
              <w:t xml:space="preserve">(pokud </w:t>
            </w:r>
            <w:proofErr w:type="gramStart"/>
            <w:r w:rsidRPr="00D863B7">
              <w:rPr>
                <w:i/>
                <w:sz w:val="20"/>
              </w:rPr>
              <w:t>máte</w:t>
            </w:r>
            <w:proofErr w:type="gramEnd"/>
            <w:r w:rsidRPr="00D863B7">
              <w:rPr>
                <w:i/>
                <w:sz w:val="20"/>
              </w:rPr>
              <w:t xml:space="preserve"> podrobnější rozpočet </w:t>
            </w:r>
            <w:proofErr w:type="gramStart"/>
            <w:r w:rsidRPr="00D863B7">
              <w:rPr>
                <w:i/>
                <w:sz w:val="20"/>
              </w:rPr>
              <w:t>uveďte</w:t>
            </w:r>
            <w:proofErr w:type="gramEnd"/>
            <w:r w:rsidRPr="00D863B7">
              <w:rPr>
                <w:i/>
                <w:sz w:val="20"/>
              </w:rPr>
              <w:t>)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  <w:jc w:val="both"/>
            </w:pPr>
            <w:r>
              <w:t>40.400.000 Kč</w:t>
            </w:r>
          </w:p>
        </w:tc>
      </w:tr>
    </w:tbl>
    <w:p w:rsidR="002928B1" w:rsidRDefault="002928B1" w:rsidP="002928B1">
      <w:pPr>
        <w:spacing w:after="0"/>
        <w:rPr>
          <w:rFonts w:cstheme="minorHAnsi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2928B1" w:rsidTr="00A52BC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 xml:space="preserve">Vazba na opatření IPRÚ-viz </w:t>
            </w:r>
            <w:proofErr w:type="spellStart"/>
            <w:r>
              <w:rPr>
                <w:b/>
              </w:rPr>
              <w:t>předvýzva</w:t>
            </w:r>
            <w:proofErr w:type="spellEnd"/>
          </w:p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i/>
                <w:sz w:val="20"/>
              </w:rPr>
              <w:t>číslo a název opatření IPRÚ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Pr="008C2568" w:rsidRDefault="002928B1" w:rsidP="00A52BC3">
            <w:pPr>
              <w:spacing w:before="20" w:after="20" w:line="240" w:lineRule="auto"/>
              <w:jc w:val="both"/>
            </w:pPr>
            <w:r w:rsidRPr="008C2568">
              <w:rPr>
                <w:b/>
                <w:bCs/>
              </w:rPr>
              <w:t xml:space="preserve">B 2.6 </w:t>
            </w:r>
            <w:r w:rsidRPr="008C2568">
              <w:rPr>
                <w:bCs/>
              </w:rPr>
              <w:t>Posilování rovného přístupu ke vzdělávání, vytváření podmínek pro potřeby inkluzivního vzdělávání, vzdělávání dětí a žáků se speciálními vzdělávacími potřebami, vč. souvisejících služeb</w:t>
            </w:r>
          </w:p>
        </w:tc>
      </w:tr>
    </w:tbl>
    <w:p w:rsidR="002928B1" w:rsidRDefault="002928B1" w:rsidP="002928B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2928B1" w:rsidTr="00A52BC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Vazba na strategický dokument</w:t>
            </w:r>
          </w:p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 w:rsidRPr="002B56FD">
              <w:rPr>
                <w:i/>
                <w:sz w:val="20"/>
              </w:rPr>
              <w:t>Uveďte vazbu na strategii rozvoje města či kraje</w:t>
            </w:r>
            <w:r>
              <w:rPr>
                <w:i/>
                <w:sz w:val="20"/>
              </w:rPr>
              <w:t xml:space="preserve">, příp. komunitní plán </w:t>
            </w:r>
            <w:r w:rsidRPr="002B56FD">
              <w:rPr>
                <w:i/>
                <w:sz w:val="20"/>
              </w:rPr>
              <w:t xml:space="preserve"> - číslo a název opatření relevantní strategie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Pr="00150A20" w:rsidRDefault="002928B1" w:rsidP="00A52BC3">
            <w:pPr>
              <w:spacing w:before="20" w:after="20" w:line="240" w:lineRule="auto"/>
              <w:rPr>
                <w:b/>
              </w:rPr>
            </w:pPr>
            <w:r w:rsidRPr="00150A20">
              <w:rPr>
                <w:b/>
              </w:rPr>
              <w:t>Program rozvoje Libereckého kraje 2014 – 2020</w:t>
            </w:r>
          </w:p>
          <w:p w:rsidR="002928B1" w:rsidRDefault="002928B1" w:rsidP="00A52BC3">
            <w:pPr>
              <w:spacing w:before="20" w:after="20" w:line="240" w:lineRule="auto"/>
            </w:pPr>
            <w:proofErr w:type="gramStart"/>
            <w:r w:rsidRPr="007A79BD">
              <w:rPr>
                <w:b/>
              </w:rPr>
              <w:t>B1.3.a</w:t>
            </w:r>
            <w:r>
              <w:rPr>
                <w:b/>
              </w:rPr>
              <w:t xml:space="preserve"> </w:t>
            </w:r>
            <w:r>
              <w:t>Vytváření</w:t>
            </w:r>
            <w:proofErr w:type="gramEnd"/>
            <w:r>
              <w:t xml:space="preserve"> podmínek pro integraci žáků se speciálními vzdělávacími potřebami do hlavního vzdělávacího proudu a tím zvyšovat kvalitu vzdělávání</w:t>
            </w:r>
          </w:p>
          <w:p w:rsidR="002928B1" w:rsidRDefault="002928B1" w:rsidP="00A52BC3">
            <w:pPr>
              <w:spacing w:before="20" w:after="20" w:line="240" w:lineRule="auto"/>
            </w:pPr>
            <w:proofErr w:type="gramStart"/>
            <w:r w:rsidRPr="007A79BD">
              <w:rPr>
                <w:b/>
              </w:rPr>
              <w:t>B1.3.h</w:t>
            </w:r>
            <w:r>
              <w:rPr>
                <w:b/>
              </w:rPr>
              <w:t xml:space="preserve"> </w:t>
            </w:r>
            <w:r>
              <w:t>Posilování</w:t>
            </w:r>
            <w:proofErr w:type="gramEnd"/>
            <w:r>
              <w:t xml:space="preserve"> integrace a inkluze na všech stupních vzdělávání</w:t>
            </w:r>
          </w:p>
          <w:p w:rsidR="002928B1" w:rsidRPr="00FF470F" w:rsidRDefault="002928B1" w:rsidP="00A52BC3">
            <w:pPr>
              <w:spacing w:before="20" w:after="20" w:line="240" w:lineRule="auto"/>
              <w:rPr>
                <w:b/>
              </w:rPr>
            </w:pPr>
            <w:r w:rsidRPr="00FF470F">
              <w:rPr>
                <w:b/>
              </w:rPr>
              <w:t>Dlouhodobý záměr vzdělávání a rozvoje vzdělávací soustavy Libereckého kraje 2012</w:t>
            </w:r>
          </w:p>
          <w:p w:rsidR="002928B1" w:rsidRPr="007A79BD" w:rsidRDefault="002928B1" w:rsidP="00A52BC3">
            <w:pPr>
              <w:spacing w:before="20" w:after="20" w:line="240" w:lineRule="auto"/>
            </w:pPr>
            <w:r>
              <w:t xml:space="preserve">Priorita </w:t>
            </w:r>
            <w:proofErr w:type="gramStart"/>
            <w:r>
              <w:t>IV.1.3</w:t>
            </w:r>
            <w:proofErr w:type="gramEnd"/>
            <w:r>
              <w:t xml:space="preserve"> Podpora rovných příležitostí ke vzdělávání a poradenského systému</w:t>
            </w:r>
          </w:p>
        </w:tc>
      </w:tr>
    </w:tbl>
    <w:p w:rsidR="002928B1" w:rsidRDefault="002928B1" w:rsidP="002928B1">
      <w:pPr>
        <w:spacing w:after="0"/>
        <w:rPr>
          <w:rFonts w:cstheme="minorHAnsi"/>
          <w:szCs w:val="24"/>
        </w:rPr>
      </w:pPr>
    </w:p>
    <w:p w:rsidR="002928B1" w:rsidRDefault="002928B1" w:rsidP="002928B1">
      <w:pPr>
        <w:spacing w:after="0"/>
        <w:rPr>
          <w:rFonts w:cstheme="minorHAnsi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2928B1" w:rsidTr="00A52BC3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Vazba na operační program</w:t>
            </w:r>
          </w:p>
        </w:tc>
      </w:tr>
      <w:tr w:rsidR="002928B1" w:rsidTr="00A52B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Název OP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1" w:rsidRPr="00235143" w:rsidRDefault="002928B1" w:rsidP="00A52BC3">
            <w:pPr>
              <w:spacing w:before="20" w:after="20" w:line="240" w:lineRule="auto"/>
              <w:rPr>
                <w:rFonts w:cstheme="minorHAnsi"/>
              </w:rPr>
            </w:pPr>
            <w:r w:rsidRPr="00235143">
              <w:rPr>
                <w:rFonts w:cstheme="minorHAnsi"/>
              </w:rPr>
              <w:t>Integrovaný regionální operační program</w:t>
            </w:r>
          </w:p>
        </w:tc>
      </w:tr>
      <w:tr w:rsidR="002928B1" w:rsidTr="00A52B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Prioritní osa OP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1" w:rsidRPr="00235143" w:rsidRDefault="002928B1" w:rsidP="00A52BC3">
            <w:pPr>
              <w:spacing w:before="20" w:after="20" w:line="240" w:lineRule="auto"/>
              <w:rPr>
                <w:rFonts w:cstheme="minorHAnsi"/>
              </w:rPr>
            </w:pPr>
            <w:r w:rsidRPr="00235143">
              <w:rPr>
                <w:bCs/>
              </w:rPr>
              <w:t xml:space="preserve">PO </w:t>
            </w:r>
            <w:r>
              <w:rPr>
                <w:bCs/>
              </w:rPr>
              <w:t xml:space="preserve">2 – </w:t>
            </w:r>
            <w:r w:rsidRPr="00235143">
              <w:rPr>
                <w:bCs/>
              </w:rPr>
              <w:t xml:space="preserve">Zkvalitnění veřejných služeb a </w:t>
            </w:r>
            <w:r>
              <w:rPr>
                <w:bCs/>
              </w:rPr>
              <w:t xml:space="preserve">podmínek života pro obyvatele </w:t>
            </w:r>
            <w:r w:rsidRPr="00235143">
              <w:rPr>
                <w:bCs/>
              </w:rPr>
              <w:lastRenderedPageBreak/>
              <w:t>regionů</w:t>
            </w:r>
          </w:p>
        </w:tc>
      </w:tr>
      <w:tr w:rsidR="002928B1" w:rsidTr="00A52B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lastRenderedPageBreak/>
              <w:t>Oblast podpory OP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1" w:rsidRPr="00D527D5" w:rsidRDefault="002928B1" w:rsidP="00A52BC3">
            <w:pPr>
              <w:pStyle w:val="Zkladntext3"/>
              <w:spacing w:after="0"/>
              <w:jc w:val="both"/>
              <w:rPr>
                <w:rFonts w:asciiTheme="minorHAnsi" w:hAnsiTheme="minorHAnsi"/>
                <w:bCs/>
                <w:sz w:val="22"/>
                <w:szCs w:val="22"/>
                <w:highlight w:val="yellow"/>
              </w:rPr>
            </w:pPr>
            <w:r w:rsidRPr="0065389C">
              <w:rPr>
                <w:rFonts w:asciiTheme="minorHAnsi" w:hAnsiTheme="minorHAnsi"/>
                <w:bCs/>
                <w:sz w:val="22"/>
                <w:szCs w:val="22"/>
              </w:rPr>
              <w:t>specifický cíl 2.4: Zvýšení kvality a dostupnosti infrastruktury pro vzdělávání a celoživotní učení</w:t>
            </w:r>
          </w:p>
        </w:tc>
      </w:tr>
    </w:tbl>
    <w:p w:rsidR="002928B1" w:rsidRDefault="002928B1" w:rsidP="002928B1">
      <w:pPr>
        <w:spacing w:after="0"/>
        <w:jc w:val="right"/>
        <w:rPr>
          <w:rFonts w:cstheme="minorHAnsi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6"/>
        <w:gridCol w:w="2026"/>
        <w:gridCol w:w="1482"/>
        <w:gridCol w:w="1748"/>
        <w:gridCol w:w="1489"/>
        <w:gridCol w:w="1377"/>
      </w:tblGrid>
      <w:tr w:rsidR="002928B1" w:rsidTr="00A52BC3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2928B1" w:rsidRDefault="002928B1" w:rsidP="00A52BC3">
            <w:pPr>
              <w:spacing w:before="20" w:after="2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 xml:space="preserve">Indikátory projektu </w:t>
            </w:r>
            <w:r>
              <w:rPr>
                <w:i/>
                <w:sz w:val="20"/>
                <w:szCs w:val="24"/>
              </w:rPr>
              <w:t>(vyberte z indikátorů příslušného OP, viz přílohy výzvy)</w:t>
            </w:r>
          </w:p>
        </w:tc>
      </w:tr>
      <w:tr w:rsidR="002928B1" w:rsidTr="00A52BC3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Kód indikátoru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Název indikátoru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Měrná jednotka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proofErr w:type="spellStart"/>
            <w:r>
              <w:rPr>
                <w:b/>
              </w:rPr>
              <w:t>Info</w:t>
            </w:r>
            <w:proofErr w:type="spellEnd"/>
            <w:r>
              <w:rPr>
                <w:b/>
              </w:rPr>
              <w:t xml:space="preserve"> zdroj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Počáteční hodnota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Cílová hodnota</w:t>
            </w:r>
          </w:p>
        </w:tc>
      </w:tr>
      <w:tr w:rsidR="002928B1" w:rsidTr="00A52BC3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Pr="00E3065F" w:rsidRDefault="002928B1" w:rsidP="00A52BC3">
            <w:pPr>
              <w:spacing w:before="20" w:after="20" w:line="240" w:lineRule="auto"/>
              <w:jc w:val="center"/>
            </w:pPr>
            <w:r w:rsidRPr="00E3065F">
              <w:t>5 00 00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Pr="00E3065F" w:rsidRDefault="002928B1" w:rsidP="00A52BC3">
            <w:pPr>
              <w:spacing w:before="20" w:after="20" w:line="240" w:lineRule="auto"/>
              <w:jc w:val="center"/>
            </w:pPr>
            <w:r w:rsidRPr="00E3065F">
              <w:t>Počet podpořených vzdělávacích zařízení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Pr="00E3065F" w:rsidRDefault="002928B1" w:rsidP="00A52BC3">
            <w:pPr>
              <w:spacing w:before="20" w:after="20" w:line="240" w:lineRule="auto"/>
              <w:jc w:val="center"/>
            </w:pPr>
            <w:r w:rsidRPr="00E3065F">
              <w:t>zařízení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Pr="00E3065F" w:rsidRDefault="002928B1" w:rsidP="00A52BC3">
            <w:pPr>
              <w:spacing w:before="20" w:after="20" w:line="240" w:lineRule="auto"/>
              <w:jc w:val="center"/>
            </w:pPr>
            <w:r w:rsidRPr="00E3065F">
              <w:t>Žadatel/příjemce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Pr="00E3065F" w:rsidRDefault="002928B1" w:rsidP="00A52BC3">
            <w:pPr>
              <w:spacing w:before="20" w:after="20" w:line="240" w:lineRule="auto"/>
              <w:jc w:val="center"/>
            </w:pPr>
            <w:r w:rsidRPr="00E3065F"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Pr="00E3065F" w:rsidRDefault="002928B1" w:rsidP="00A52BC3">
            <w:pPr>
              <w:spacing w:before="20" w:after="20" w:line="240" w:lineRule="auto"/>
              <w:jc w:val="center"/>
            </w:pPr>
            <w:r w:rsidRPr="00681C78">
              <w:t>15</w:t>
            </w:r>
          </w:p>
        </w:tc>
      </w:tr>
    </w:tbl>
    <w:p w:rsidR="002928B1" w:rsidRDefault="002928B1" w:rsidP="002928B1">
      <w:pPr>
        <w:spacing w:after="0"/>
        <w:rPr>
          <w:rFonts w:cstheme="minorHAnsi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2928B1" w:rsidTr="00A52B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Rizika projektu</w:t>
            </w:r>
          </w:p>
          <w:p w:rsidR="002928B1" w:rsidRDefault="002928B1" w:rsidP="00A52BC3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ascii="Calibri" w:eastAsia="Calibri" w:hAnsi="Calibri" w:cs="Times New Roman"/>
                <w:bCs/>
                <w:i/>
                <w:sz w:val="20"/>
                <w:szCs w:val="20"/>
              </w:rPr>
              <w:t>Podrobný popis, ohodnocení míry rizik, jež ohrožují dokončení realizace projektu s uvedením opatření na jejich předcházení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1" w:rsidRPr="00386035" w:rsidRDefault="002928B1" w:rsidP="00A52BC3">
            <w:pPr>
              <w:spacing w:before="20" w:after="20" w:line="240" w:lineRule="auto"/>
              <w:jc w:val="both"/>
              <w:rPr>
                <w:rFonts w:cstheme="minorHAnsi"/>
                <w:b/>
                <w:szCs w:val="24"/>
              </w:rPr>
            </w:pPr>
            <w:r w:rsidRPr="00386035">
              <w:rPr>
                <w:rFonts w:cstheme="minorHAnsi"/>
                <w:b/>
                <w:szCs w:val="24"/>
              </w:rPr>
              <w:t>Nedostatečná příprava technické dokumentace pro realizaci investic</w:t>
            </w:r>
          </w:p>
          <w:p w:rsidR="002928B1" w:rsidRDefault="002928B1" w:rsidP="00A52BC3">
            <w:pPr>
              <w:spacing w:before="20" w:after="20" w:line="240" w:lineRule="auto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- vzhledem ke stáří a stavu některých objektů existuje zvýšené riziko vzniku víceprací v souvislosti se zásahy do objektů, zejména při stavbě výtahů, toto riziko bude eliminováno důkladnou přípravou projektu</w:t>
            </w:r>
          </w:p>
          <w:p w:rsidR="002928B1" w:rsidRPr="00386035" w:rsidRDefault="002928B1" w:rsidP="00A52BC3">
            <w:pPr>
              <w:spacing w:before="20" w:after="20" w:line="240" w:lineRule="auto"/>
              <w:jc w:val="both"/>
              <w:rPr>
                <w:rFonts w:cstheme="minorHAnsi"/>
                <w:b/>
                <w:szCs w:val="24"/>
              </w:rPr>
            </w:pPr>
            <w:r w:rsidRPr="00386035">
              <w:rPr>
                <w:rFonts w:cstheme="minorHAnsi"/>
                <w:b/>
                <w:szCs w:val="24"/>
              </w:rPr>
              <w:t>Efektivní využívání kompenzačních pomůcek ze strany škol</w:t>
            </w:r>
          </w:p>
          <w:p w:rsidR="002928B1" w:rsidRDefault="002928B1" w:rsidP="00A52BC3">
            <w:pPr>
              <w:spacing w:before="20" w:after="20" w:line="240" w:lineRule="auto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Rizikem projektu je na úrovni produktivní fáze efektivní využívání kompenzačních pomůcek ze strany škol, a to nejen zřizovaných Libereckým krajem. Toto riziko lze eliminovat zejména zajištěním dostatečné informovanosti škol o této možnosti, současně také propagací mechanismu sdílení a zápůjček namísto separátního pořizování tohoto vybavení jednotlivými školami.</w:t>
            </w:r>
          </w:p>
        </w:tc>
      </w:tr>
      <w:tr w:rsidR="002928B1" w:rsidTr="00A52BC3">
        <w:trPr>
          <w:trHeight w:val="138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Připravenost projektu </w:t>
            </w:r>
          </w:p>
          <w:p w:rsidR="002928B1" w:rsidRDefault="002928B1" w:rsidP="00A52BC3">
            <w:pPr>
              <w:spacing w:before="20" w:after="20" w:line="240" w:lineRule="auto"/>
              <w:rPr>
                <w:rFonts w:ascii="Calibri" w:eastAsia="Calibri" w:hAnsi="Calibri" w:cs="Times New Roman"/>
                <w:bCs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i/>
                <w:sz w:val="20"/>
                <w:szCs w:val="20"/>
              </w:rPr>
              <w:t xml:space="preserve">Popisuje stádium připravenosti integrovaných projektů 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1" w:rsidRDefault="002928B1" w:rsidP="00A52BC3">
            <w:pPr>
              <w:spacing w:before="20" w:after="20" w:line="240" w:lineRule="auto"/>
              <w:rPr>
                <w:i/>
                <w:sz w:val="18"/>
                <w:szCs w:val="18"/>
              </w:rPr>
            </w:pPr>
            <w:bookmarkStart w:id="3" w:name="_GoBack"/>
            <w:bookmarkEnd w:id="3"/>
          </w:p>
          <w:p w:rsidR="002928B1" w:rsidRPr="000A0630" w:rsidRDefault="002928B1" w:rsidP="00A52BC3">
            <w:pPr>
              <w:spacing w:before="20" w:after="20" w:line="240" w:lineRule="auto"/>
            </w:pPr>
            <w:r>
              <w:rPr>
                <w:rFonts w:cstheme="minorHAnsi"/>
                <w:szCs w:val="24"/>
              </w:rPr>
              <w:t xml:space="preserve">Projekt je ve stádiu přípravy věcného záměru. </w:t>
            </w:r>
            <w:r>
              <w:t>V rámci projektu byl sestaven projektový tým, složený ze zaměstnanců kraje. Realizace projektu splňuje požadavky na uplatnění pravidla n+3.</w:t>
            </w:r>
          </w:p>
        </w:tc>
      </w:tr>
      <w:tr w:rsidR="002928B1" w:rsidTr="00A52BC3">
        <w:trPr>
          <w:trHeight w:val="125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Zajištění předfinancování a spolufinancování projektu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1" w:rsidRPr="007B4045" w:rsidRDefault="002928B1" w:rsidP="00A52BC3">
            <w:pPr>
              <w:spacing w:before="20" w:after="20" w:line="240" w:lineRule="auto"/>
              <w:rPr>
                <w:i/>
                <w:sz w:val="18"/>
                <w:szCs w:val="18"/>
              </w:rPr>
            </w:pPr>
            <w:r w:rsidRPr="004D37E2">
              <w:t>Rada Libereckého kraje schválila usnesením č.</w:t>
            </w:r>
            <w:r>
              <w:t xml:space="preserve"> 1150/15/ RK</w:t>
            </w:r>
            <w:r w:rsidRPr="004D37E2">
              <w:t xml:space="preserve"> projektový záměr a odsouhlasila tak přípravu </w:t>
            </w:r>
            <w:r>
              <w:t>projektu,</w:t>
            </w:r>
            <w:r w:rsidRPr="00217149">
              <w:t xml:space="preserve"> </w:t>
            </w:r>
            <w:r>
              <w:t xml:space="preserve">na kterou bylo navrženo v rozpočtu LK vyčlenění prostředků. </w:t>
            </w:r>
            <w:r w:rsidRPr="00217149">
              <w:t xml:space="preserve">V rámci přípravy rozpočtu na rok 2016 </w:t>
            </w:r>
            <w:r>
              <w:t>byla navržena</w:t>
            </w:r>
            <w:r w:rsidRPr="00217149">
              <w:t xml:space="preserve"> </w:t>
            </w:r>
            <w:r>
              <w:t xml:space="preserve">částka </w:t>
            </w:r>
            <w:r w:rsidRPr="00217149">
              <w:t xml:space="preserve">na realizaci projektu </w:t>
            </w:r>
            <w:r>
              <w:t>ve výši 40</w:t>
            </w:r>
            <w:r w:rsidRPr="00217149">
              <w:t>.000.000,- Kč</w:t>
            </w:r>
            <w:r>
              <w:t>.</w:t>
            </w:r>
          </w:p>
        </w:tc>
      </w:tr>
    </w:tbl>
    <w:p w:rsidR="002928B1" w:rsidRDefault="002928B1" w:rsidP="002928B1">
      <w:pPr>
        <w:spacing w:after="0"/>
        <w:rPr>
          <w:rFonts w:cstheme="minorHAnsi"/>
          <w:szCs w:val="24"/>
        </w:rPr>
      </w:pPr>
    </w:p>
    <w:p w:rsidR="002928B1" w:rsidRDefault="002928B1" w:rsidP="002928B1">
      <w:pPr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>Čestné prohlášení</w:t>
      </w:r>
    </w:p>
    <w:p w:rsidR="002928B1" w:rsidRDefault="002928B1" w:rsidP="002928B1">
      <w:pPr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>Předkladatel tímto prohlašuje, že:</w:t>
      </w:r>
    </w:p>
    <w:p w:rsidR="002928B1" w:rsidRDefault="002928B1" w:rsidP="002928B1">
      <w:pPr>
        <w:pStyle w:val="Odstavecseseznamem"/>
        <w:numPr>
          <w:ilvl w:val="0"/>
          <w:numId w:val="4"/>
        </w:numPr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>veškeré údaje jsou pravdivé, nezkreslené a úplné;</w:t>
      </w:r>
    </w:p>
    <w:p w:rsidR="002928B1" w:rsidRDefault="002928B1" w:rsidP="002928B1">
      <w:pPr>
        <w:pStyle w:val="Odstavecseseznamem"/>
        <w:numPr>
          <w:ilvl w:val="0"/>
          <w:numId w:val="4"/>
        </w:numPr>
        <w:spacing w:after="0"/>
        <w:rPr>
          <w:rFonts w:cstheme="minorHAnsi"/>
          <w:szCs w:val="24"/>
        </w:rPr>
      </w:pPr>
      <w:proofErr w:type="gramStart"/>
      <w:r>
        <w:rPr>
          <w:rFonts w:cstheme="minorHAnsi"/>
          <w:szCs w:val="24"/>
        </w:rPr>
        <w:t>se zavazuje</w:t>
      </w:r>
      <w:proofErr w:type="gramEnd"/>
      <w:r>
        <w:rPr>
          <w:rFonts w:cstheme="minorHAnsi"/>
          <w:szCs w:val="24"/>
        </w:rPr>
        <w:t xml:space="preserve"> předložit Řídicímu orgánu příslušného operačního programu žádost o poskytnutí dotace na projekt s parametry uvedenými v této projektové </w:t>
      </w:r>
      <w:proofErr w:type="spellStart"/>
      <w:r>
        <w:rPr>
          <w:rFonts w:cstheme="minorHAnsi"/>
          <w:szCs w:val="24"/>
        </w:rPr>
        <w:t>fiši</w:t>
      </w:r>
      <w:proofErr w:type="spellEnd"/>
      <w:r>
        <w:rPr>
          <w:rFonts w:cstheme="minorHAnsi"/>
          <w:szCs w:val="24"/>
        </w:rPr>
        <w:t>.</w:t>
      </w:r>
    </w:p>
    <w:p w:rsidR="002928B1" w:rsidRDefault="002928B1" w:rsidP="002928B1">
      <w:pPr>
        <w:pStyle w:val="Odstavecseseznamem"/>
        <w:numPr>
          <w:ilvl w:val="0"/>
          <w:numId w:val="4"/>
        </w:numPr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>Nebyl v minulosti odsouzen za spáchání trestného činu a v současné době není proti němu vedeno žádné trestní řízení;</w:t>
      </w:r>
    </w:p>
    <w:p w:rsidR="002928B1" w:rsidRPr="007B4045" w:rsidRDefault="002928B1" w:rsidP="002928B1">
      <w:pPr>
        <w:pStyle w:val="Odstavecseseznamem"/>
        <w:numPr>
          <w:ilvl w:val="0"/>
          <w:numId w:val="4"/>
        </w:numPr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>je finančně způsobilý k realizaci výše u vedeného projektu.</w:t>
      </w:r>
    </w:p>
    <w:p w:rsidR="002928B1" w:rsidRDefault="002928B1" w:rsidP="002928B1">
      <w:pPr>
        <w:spacing w:after="0"/>
        <w:rPr>
          <w:rFonts w:cstheme="minorHAnsi"/>
          <w:szCs w:val="24"/>
        </w:rPr>
      </w:pPr>
    </w:p>
    <w:p w:rsidR="002928B1" w:rsidRDefault="002928B1" w:rsidP="002928B1">
      <w:pPr>
        <w:spacing w:after="0"/>
        <w:rPr>
          <w:rFonts w:cstheme="minorHAnsi"/>
          <w:szCs w:val="24"/>
        </w:rPr>
      </w:pPr>
    </w:p>
    <w:p w:rsidR="002928B1" w:rsidRDefault="002928B1" w:rsidP="002928B1">
      <w:pPr>
        <w:spacing w:after="0"/>
        <w:rPr>
          <w:rFonts w:cstheme="minorHAnsi"/>
          <w:szCs w:val="24"/>
        </w:rPr>
      </w:pPr>
    </w:p>
    <w:p w:rsidR="002928B1" w:rsidRDefault="002928B1" w:rsidP="002928B1">
      <w:pPr>
        <w:spacing w:after="0"/>
        <w:rPr>
          <w:rFonts w:cstheme="minorHAnsi"/>
          <w:szCs w:val="24"/>
        </w:rPr>
      </w:pPr>
    </w:p>
    <w:p w:rsidR="002928B1" w:rsidRDefault="002928B1" w:rsidP="002928B1">
      <w:pPr>
        <w:spacing w:after="0"/>
        <w:rPr>
          <w:rFonts w:cstheme="minorHAnsi"/>
          <w:szCs w:val="24"/>
        </w:rPr>
      </w:pPr>
    </w:p>
    <w:p w:rsidR="002928B1" w:rsidRDefault="002928B1" w:rsidP="002928B1">
      <w:pPr>
        <w:spacing w:after="0"/>
        <w:rPr>
          <w:rFonts w:cstheme="minorHAnsi"/>
          <w:szCs w:val="24"/>
        </w:rPr>
      </w:pPr>
    </w:p>
    <w:p w:rsidR="002928B1" w:rsidRDefault="002928B1" w:rsidP="002928B1">
      <w:pPr>
        <w:spacing w:after="0"/>
        <w:rPr>
          <w:rFonts w:cstheme="minorHAnsi"/>
          <w:szCs w:val="24"/>
        </w:rPr>
      </w:pPr>
    </w:p>
    <w:p w:rsidR="002928B1" w:rsidRDefault="002928B1" w:rsidP="002928B1">
      <w:pPr>
        <w:spacing w:after="0"/>
        <w:rPr>
          <w:rFonts w:cstheme="minorHAnsi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2928B1" w:rsidTr="00A52B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lastRenderedPageBreak/>
              <w:t>Datum a místo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V Liberci dne:</w:t>
            </w:r>
          </w:p>
        </w:tc>
      </w:tr>
      <w:tr w:rsidR="002928B1" w:rsidTr="00A52B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Jméno a příjmení statutárního zástupce předkladatele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Martin Půta, hejtman Libereckého kraje</w:t>
            </w:r>
          </w:p>
        </w:tc>
      </w:tr>
      <w:tr w:rsidR="002928B1" w:rsidTr="00A52BC3">
        <w:trPr>
          <w:trHeight w:val="113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Podpis statutárního zástupce předkladatele, příp. osoby zodpovědné za projekt a razítko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  <w:szCs w:val="24"/>
              </w:rPr>
            </w:pPr>
          </w:p>
        </w:tc>
      </w:tr>
    </w:tbl>
    <w:p w:rsidR="002928B1" w:rsidRDefault="002928B1" w:rsidP="002928B1">
      <w:pPr>
        <w:spacing w:after="0"/>
        <w:rPr>
          <w:rFonts w:cstheme="minorHAnsi"/>
          <w:szCs w:val="24"/>
        </w:rPr>
      </w:pPr>
    </w:p>
    <w:p w:rsidR="002928B1" w:rsidRDefault="002928B1">
      <w:pPr>
        <w:spacing w:after="200"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br w:type="page"/>
      </w:r>
    </w:p>
    <w:p w:rsidR="002928B1" w:rsidRDefault="002928B1" w:rsidP="002928B1">
      <w:pPr>
        <w:pStyle w:val="A2"/>
        <w:numPr>
          <w:ilvl w:val="0"/>
          <w:numId w:val="0"/>
        </w:numPr>
      </w:pPr>
      <w:r>
        <w:lastRenderedPageBreak/>
        <w:t xml:space="preserve">Projektová </w:t>
      </w:r>
      <w:proofErr w:type="spellStart"/>
      <w:r>
        <w:t>fiše</w:t>
      </w:r>
      <w:proofErr w:type="spellEnd"/>
      <w:r>
        <w:t xml:space="preserve"> pro zařazení do zásobníku záměrů IPRÚ - </w:t>
      </w:r>
      <w:proofErr w:type="spellStart"/>
      <w:r>
        <w:t>předvýzva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2928B1" w:rsidTr="00A52BC3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2928B1" w:rsidRDefault="002928B1" w:rsidP="00A52BC3">
            <w:pPr>
              <w:spacing w:before="60" w:after="6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INFORMACE O PROJEKTU </w:t>
            </w:r>
          </w:p>
        </w:tc>
      </w:tr>
    </w:tbl>
    <w:p w:rsidR="002928B1" w:rsidRDefault="002928B1" w:rsidP="002928B1">
      <w:pPr>
        <w:spacing w:after="0"/>
        <w:rPr>
          <w:rFonts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2928B1" w:rsidTr="00A52BC3">
        <w:trPr>
          <w:trHeight w:val="27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Název projektu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Transformace Domov a Centrum denních služeb Jablonec nad Nisou, příspěvková organizace</w:t>
            </w:r>
          </w:p>
        </w:tc>
      </w:tr>
    </w:tbl>
    <w:p w:rsidR="002928B1" w:rsidRDefault="002928B1" w:rsidP="002928B1">
      <w:pPr>
        <w:spacing w:after="0"/>
        <w:jc w:val="both"/>
        <w:rPr>
          <w:rFonts w:cstheme="minorHAnsi"/>
        </w:rPr>
      </w:pPr>
    </w:p>
    <w:tbl>
      <w:tblPr>
        <w:tblStyle w:val="Mkatabulky"/>
        <w:tblW w:w="9212" w:type="dxa"/>
        <w:tblInd w:w="0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2928B1" w:rsidTr="00A52B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Název předkladatele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Liberecký kraj</w:t>
            </w:r>
          </w:p>
        </w:tc>
      </w:tr>
      <w:tr w:rsidR="002928B1" w:rsidTr="00A52B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Adresa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 Jezu 642/2a, 461 80 Liberec 2</w:t>
            </w:r>
          </w:p>
        </w:tc>
      </w:tr>
      <w:tr w:rsidR="002928B1" w:rsidTr="00A52B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70891508</w:t>
            </w:r>
          </w:p>
        </w:tc>
      </w:tr>
      <w:tr w:rsidR="002928B1" w:rsidTr="00A52B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Statutární zástupce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Martin Půta, hejtman</w:t>
            </w:r>
          </w:p>
        </w:tc>
      </w:tr>
      <w:tr w:rsidR="002928B1" w:rsidTr="00A52B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Kontaktní osoba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Pavla Mocková</w:t>
            </w:r>
          </w:p>
        </w:tc>
      </w:tr>
      <w:tr w:rsidR="002928B1" w:rsidTr="00A52B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485 226 647</w:t>
            </w:r>
          </w:p>
        </w:tc>
      </w:tr>
      <w:tr w:rsidR="002928B1" w:rsidTr="00A52B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pavla.mockova@kraj-lbc.cz</w:t>
            </w:r>
          </w:p>
        </w:tc>
      </w:tr>
    </w:tbl>
    <w:p w:rsidR="002928B1" w:rsidRDefault="002928B1" w:rsidP="002928B1">
      <w:pPr>
        <w:spacing w:after="0"/>
        <w:rPr>
          <w:rFonts w:cstheme="minorHAnsi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520"/>
      </w:tblGrid>
      <w:tr w:rsidR="002928B1" w:rsidTr="00A52BC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Cíle projektu</w:t>
            </w:r>
          </w:p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 w:rsidRPr="009A7073">
              <w:rPr>
                <w:i/>
                <w:sz w:val="20"/>
              </w:rPr>
              <w:t>cíle musí být v souladu s příslušným operačním programem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  <w:jc w:val="both"/>
            </w:pPr>
            <w:r>
              <w:t>Cílem projektu je transformovat pobytovou sociální službu domova pro osoby se zdravotním postižením a umožnit klientům žít život v běžných podmínkách bez znaků ústavního prostředí.</w:t>
            </w:r>
          </w:p>
        </w:tc>
      </w:tr>
      <w:tr w:rsidR="002928B1" w:rsidTr="00A52BC3">
        <w:trPr>
          <w:trHeight w:val="237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Popis projektu</w:t>
            </w:r>
          </w:p>
          <w:p w:rsidR="002928B1" w:rsidRDefault="002928B1" w:rsidP="00A52BC3">
            <w:pPr>
              <w:spacing w:before="20" w:after="20" w:line="240" w:lineRule="auto"/>
              <w:rPr>
                <w:i/>
              </w:rPr>
            </w:pPr>
            <w:r>
              <w:rPr>
                <w:i/>
                <w:sz w:val="20"/>
              </w:rPr>
              <w:t xml:space="preserve">včetně popisu jednotlivých aktivit, </w:t>
            </w:r>
            <w:proofErr w:type="gramStart"/>
            <w:r>
              <w:rPr>
                <w:i/>
                <w:sz w:val="20"/>
              </w:rPr>
              <w:t>jakou</w:t>
            </w:r>
            <w:proofErr w:type="gramEnd"/>
            <w:r>
              <w:rPr>
                <w:i/>
                <w:sz w:val="20"/>
              </w:rPr>
              <w:t xml:space="preserve"> přidanou hodnotu projekt vytvoří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Default="002928B1" w:rsidP="00A52BC3">
            <w:pPr>
              <w:pStyle w:val="Zkladntext3"/>
              <w:spacing w:after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26817">
              <w:rPr>
                <w:rFonts w:asciiTheme="minorHAnsi" w:hAnsiTheme="minorHAnsi"/>
                <w:sz w:val="22"/>
                <w:szCs w:val="22"/>
              </w:rPr>
              <w:t xml:space="preserve">V rámci projektu bude řešena výstavba </w:t>
            </w:r>
            <w:r>
              <w:rPr>
                <w:rFonts w:asciiTheme="minorHAnsi" w:hAnsiTheme="minorHAnsi"/>
                <w:sz w:val="22"/>
                <w:szCs w:val="22"/>
              </w:rPr>
              <w:t>skupinového</w:t>
            </w:r>
            <w:r w:rsidRPr="00726817">
              <w:rPr>
                <w:rFonts w:asciiTheme="minorHAnsi" w:hAnsiTheme="minorHAnsi"/>
                <w:sz w:val="22"/>
                <w:szCs w:val="22"/>
              </w:rPr>
              <w:t xml:space="preserve"> bydlení ve stávajícím areálu (Erbenova ulice) a demolice stávajícího objektu s havarijním půdním prostorem. Výstavba objektu je plánována pro 18 klientek s vysokou mírou podpory.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Zbývajících 6 současných klientek zařízení budou využívat služeb jiného poskytovatele dle jejich aktuálního zdravotního stavu (3 klientky půjdou do služby chráněného bydlení (potřebují méně péče) a 3 klienty půjdou do služby se zvláštním režimem (potřebují více péče)).</w:t>
            </w:r>
          </w:p>
          <w:p w:rsidR="002928B1" w:rsidRPr="000903C9" w:rsidRDefault="002928B1" w:rsidP="00A52BC3">
            <w:pPr>
              <w:pStyle w:val="Zkladntext3"/>
              <w:spacing w:after="0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 w:rsidRPr="000903C9">
              <w:rPr>
                <w:rFonts w:asciiTheme="minorHAnsi" w:hAnsiTheme="minorHAnsi"/>
                <w:sz w:val="22"/>
                <w:szCs w:val="22"/>
              </w:rPr>
              <w:t>Přidanou hodnotou projektu je podpora samostatnosti uživatelů služby, zvýšení jejich soukromí a eliminace rizika sociálního vyloučení v oblasti bydlení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 zapojení se na trhu práce</w:t>
            </w:r>
            <w:r w:rsidRPr="000903C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2928B1" w:rsidTr="00A52BC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Cílová skupina</w:t>
            </w:r>
          </w:p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 w:rsidRPr="00B641B1">
              <w:rPr>
                <w:i/>
                <w:sz w:val="20"/>
              </w:rPr>
              <w:t xml:space="preserve">popis cílové skupiny, její rozsah, zkušenosti </w:t>
            </w:r>
            <w:r>
              <w:rPr>
                <w:i/>
                <w:sz w:val="20"/>
              </w:rPr>
              <w:t xml:space="preserve">žadatele </w:t>
            </w:r>
            <w:r w:rsidRPr="00B641B1">
              <w:rPr>
                <w:i/>
                <w:sz w:val="20"/>
              </w:rPr>
              <w:t>s prací s cílovou skupinou</w:t>
            </w:r>
            <w:r>
              <w:rPr>
                <w:i/>
                <w:sz w:val="20"/>
              </w:rPr>
              <w:t>, dopad projektu na cílovou skupinu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Default="002928B1" w:rsidP="002928B1">
            <w:pPr>
              <w:pStyle w:val="Odstavecseseznamem"/>
              <w:numPr>
                <w:ilvl w:val="0"/>
                <w:numId w:val="20"/>
              </w:numPr>
              <w:spacing w:before="20" w:after="20" w:line="240" w:lineRule="auto"/>
            </w:pPr>
            <w:r>
              <w:t>osoby se zdravotním postižením (včetně osob s duševním onemocněním)</w:t>
            </w:r>
          </w:p>
          <w:p w:rsidR="002928B1" w:rsidRDefault="002928B1" w:rsidP="002928B1">
            <w:pPr>
              <w:pStyle w:val="Odstavecseseznamem"/>
              <w:numPr>
                <w:ilvl w:val="0"/>
                <w:numId w:val="20"/>
              </w:numPr>
              <w:spacing w:before="20" w:after="20" w:line="240" w:lineRule="auto"/>
            </w:pPr>
            <w:r>
              <w:t xml:space="preserve">podpořeným subjektem je poskytovatel sociálních služeb pro osoby se zdravotním postižením, který v rámci individuálního projektu MPSV Podpora transformace sociálních služeb (2009 – 2013) absolvoval jako vybraná příspěvková organizace Libereckého kraje, přípravu zaměstnanců a klientů zařízení na proces transformace v zařízení. Projekt z dlouhodobého hlediska podpoří kvalitu poskytovaných služeb na území Jablonecka i území celého Libereckého kraje, jehož obyvatelům jsou služby poskytovány a nabízeny. </w:t>
            </w:r>
          </w:p>
        </w:tc>
      </w:tr>
      <w:tr w:rsidR="002928B1" w:rsidTr="00A52BC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Dopady projektu</w:t>
            </w:r>
          </w:p>
          <w:p w:rsidR="002928B1" w:rsidRDefault="002928B1" w:rsidP="00A52BC3">
            <w:pPr>
              <w:spacing w:before="20" w:after="2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podrobný popis pozitivního dopadu projektu (významný lokální dopad; dopad do celého území IPRÚ; příp. dopad i do okolního území)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  <w:jc w:val="both"/>
            </w:pPr>
            <w:r>
              <w:t>Projekt má dopad nejen na území IPRÚ, ale i do okolního území. Jeho realizací by došlo ke zlepšení kvality poskytovaných sociálních služeb v regionu a rozšířila by se nabídka pro potenciální klienty. Rovněž by se zlepšily podmínky života pro klienty zařízení.</w:t>
            </w:r>
          </w:p>
        </w:tc>
      </w:tr>
      <w:tr w:rsidR="002928B1" w:rsidTr="00A52BC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lastRenderedPageBreak/>
              <w:t>Specifické údaje -  jen pro projekty z oblasti sociální soudržnosti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Pr="0078694F" w:rsidRDefault="002928B1" w:rsidP="00A52BC3">
            <w:pPr>
              <w:spacing w:before="20" w:after="20" w:line="240" w:lineRule="auto"/>
              <w:rPr>
                <w:i/>
                <w:highlight w:val="yellow"/>
              </w:rPr>
            </w:pPr>
            <w:r>
              <w:t>Projekt je v souladu se Střednědobým plánem rozvoje sociálních služeb Libereckého kraje 2014 – 2017 (</w:t>
            </w:r>
            <w:r w:rsidRPr="0078694F">
              <w:rPr>
                <w:i/>
                <w:iCs/>
              </w:rPr>
              <w:t>schváleno zastupitelstvem dne 23. 6. 2015 usnesením č. 259/15/ZK)</w:t>
            </w:r>
            <w:r>
              <w:t xml:space="preserve">. Karta aktivity </w:t>
            </w:r>
            <w:r w:rsidRPr="0078694F">
              <w:rPr>
                <w:b/>
              </w:rPr>
              <w:t>A02-03 Transformace</w:t>
            </w:r>
            <w:r>
              <w:t xml:space="preserve"> </w:t>
            </w:r>
            <w:r w:rsidRPr="0078694F">
              <w:rPr>
                <w:b/>
              </w:rPr>
              <w:t>– Domov a Centrum denních služeb Jablonec nad Nisou, příspěvková organizace,</w:t>
            </w:r>
            <w:r>
              <w:t xml:space="preserve"> má nadregionální přesah. Střednědobý plán kraje vychází z komplexních potřeb komunitního plánování sociálních služeb regionů Libereckého kraje i Jablonecka.</w:t>
            </w:r>
          </w:p>
          <w:p w:rsidR="002928B1" w:rsidRDefault="002928B1" w:rsidP="00A52BC3">
            <w:pPr>
              <w:spacing w:before="20" w:after="20" w:line="240" w:lineRule="auto"/>
            </w:pPr>
            <w:r>
              <w:t>Žadatelem bude Liberecký kraj.</w:t>
            </w:r>
          </w:p>
          <w:p w:rsidR="002928B1" w:rsidRDefault="002928B1" w:rsidP="00A52BC3">
            <w:pPr>
              <w:spacing w:before="20" w:after="20" w:line="240" w:lineRule="auto"/>
            </w:pPr>
            <w:r>
              <w:t xml:space="preserve">Veškeré dokumenty podpořeného subjektu jsou volně ke stažení na webové stránce Domova a CDS Jablonec nad Nisou, </w:t>
            </w:r>
            <w:proofErr w:type="spellStart"/>
            <w:proofErr w:type="gramStart"/>
            <w:r>
              <w:t>p.o</w:t>
            </w:r>
            <w:proofErr w:type="spellEnd"/>
            <w:r>
              <w:t>.</w:t>
            </w:r>
            <w:proofErr w:type="gramEnd"/>
            <w:r>
              <w:t xml:space="preserve"> – viz  </w:t>
            </w:r>
            <w:hyperlink r:id="rId8" w:history="1">
              <w:r w:rsidRPr="00FD0756">
                <w:rPr>
                  <w:rStyle w:val="Hypertextovodkaz"/>
                </w:rPr>
                <w:t>http://www.uspjbc.cz/dokumenty</w:t>
              </w:r>
            </w:hyperlink>
            <w:r>
              <w:t xml:space="preserve"> . Organizace působí v území již od roku  1982, kdy je registrována v Registru poskytovatelů sociálních služeb </w:t>
            </w:r>
            <w:hyperlink r:id="rId9" w:history="1">
              <w:r w:rsidRPr="00FD0756">
                <w:rPr>
                  <w:rStyle w:val="Hypertextovodkaz"/>
                </w:rPr>
                <w:t>http://iregistr.mpsv.cz/socreg/detail_sluzby.do?736c=f7dd11f526e60644&amp;SUBSESSION_ID=1438602512070_2</w:t>
              </w:r>
            </w:hyperlink>
            <w:r>
              <w:t xml:space="preserve"> </w:t>
            </w:r>
          </w:p>
          <w:p w:rsidR="002928B1" w:rsidRPr="0078694F" w:rsidRDefault="002928B1" w:rsidP="00A52BC3">
            <w:pPr>
              <w:spacing w:before="20" w:after="20" w:line="240" w:lineRule="auto"/>
              <w:rPr>
                <w:i/>
              </w:rPr>
            </w:pPr>
            <w:r>
              <w:t>Projekt má vliv na více oblastí – vzdělávání zaměstnanců, neformálně pečujících osob, opatrovníků a uživatelů služby. Vzhledem k tomu, že podporuje samostatnost a sociální inkluzi uživatelů do společnosti, má pozitivní vliv i na podporu v území Jablonce nad Nisou.</w:t>
            </w:r>
          </w:p>
        </w:tc>
      </w:tr>
    </w:tbl>
    <w:p w:rsidR="002928B1" w:rsidRDefault="002928B1" w:rsidP="002928B1">
      <w:pPr>
        <w:spacing w:after="0"/>
        <w:contextualSpacing/>
        <w:rPr>
          <w:rFonts w:cstheme="minorHAnsi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2928B1" w:rsidTr="00A52BC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 xml:space="preserve">Harmonogram projektu </w:t>
            </w:r>
          </w:p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i/>
                <w:sz w:val="20"/>
              </w:rPr>
              <w:t xml:space="preserve">Podání žádosti do </w:t>
            </w:r>
            <w:proofErr w:type="gramStart"/>
            <w:r>
              <w:rPr>
                <w:i/>
                <w:sz w:val="20"/>
              </w:rPr>
              <w:t>OP</w:t>
            </w:r>
            <w:proofErr w:type="gramEnd"/>
            <w:r>
              <w:rPr>
                <w:i/>
                <w:sz w:val="20"/>
              </w:rPr>
              <w:t>, zahájení projektu, období realizace, etapizace, ukončení realizace projektu apod.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Pr="00910D12" w:rsidRDefault="002928B1" w:rsidP="00A52BC3">
            <w:pPr>
              <w:spacing w:before="20" w:after="20" w:line="240" w:lineRule="auto"/>
            </w:pPr>
            <w:r w:rsidRPr="00910D12">
              <w:t>Zahájení realizace 2016, konec realizace 2019</w:t>
            </w:r>
          </w:p>
        </w:tc>
      </w:tr>
      <w:tr w:rsidR="002928B1" w:rsidTr="00A52BC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Celkové odhadované náklady projektu</w:t>
            </w:r>
          </w:p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 w:rsidRPr="00D863B7">
              <w:rPr>
                <w:i/>
                <w:sz w:val="20"/>
              </w:rPr>
              <w:t xml:space="preserve">(pokud </w:t>
            </w:r>
            <w:proofErr w:type="gramStart"/>
            <w:r w:rsidRPr="00D863B7">
              <w:rPr>
                <w:i/>
                <w:sz w:val="20"/>
              </w:rPr>
              <w:t>máte</w:t>
            </w:r>
            <w:proofErr w:type="gramEnd"/>
            <w:r w:rsidRPr="00D863B7">
              <w:rPr>
                <w:i/>
                <w:sz w:val="20"/>
              </w:rPr>
              <w:t xml:space="preserve"> podrobnější rozpočet </w:t>
            </w:r>
            <w:proofErr w:type="gramStart"/>
            <w:r w:rsidRPr="00D863B7">
              <w:rPr>
                <w:i/>
                <w:sz w:val="20"/>
              </w:rPr>
              <w:t>uveďte</w:t>
            </w:r>
            <w:proofErr w:type="gramEnd"/>
            <w:r w:rsidRPr="00D863B7">
              <w:rPr>
                <w:i/>
                <w:sz w:val="20"/>
              </w:rPr>
              <w:t>)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</w:pPr>
            <w:r w:rsidRPr="00910D12">
              <w:t>37.300.000 Kč</w:t>
            </w:r>
          </w:p>
          <w:p w:rsidR="002928B1" w:rsidRDefault="002928B1" w:rsidP="00A52BC3">
            <w:pPr>
              <w:spacing w:before="20" w:after="20" w:line="240" w:lineRule="auto"/>
            </w:pPr>
            <w:r>
              <w:t>příprava a zajištění akce:                 1 900 000,- Kč</w:t>
            </w:r>
          </w:p>
          <w:p w:rsidR="002928B1" w:rsidRDefault="002928B1" w:rsidP="00A52BC3">
            <w:pPr>
              <w:spacing w:before="20" w:after="20" w:line="240" w:lineRule="auto"/>
            </w:pPr>
            <w:r>
              <w:t>terénní úpravy a inženýrské sítě:   2 700 000,- Kč</w:t>
            </w:r>
          </w:p>
          <w:p w:rsidR="002928B1" w:rsidRDefault="002928B1" w:rsidP="00A52BC3">
            <w:pPr>
              <w:spacing w:before="20" w:after="20" w:line="240" w:lineRule="auto"/>
            </w:pPr>
            <w:r>
              <w:t>interiér:                                               1 300 000,- Kč</w:t>
            </w:r>
          </w:p>
          <w:p w:rsidR="002928B1" w:rsidRDefault="002928B1" w:rsidP="00A52BC3">
            <w:pPr>
              <w:spacing w:before="20" w:after="20" w:line="240" w:lineRule="auto"/>
            </w:pPr>
            <w:r>
              <w:t>stavba:                                               26 400 000,- Kč</w:t>
            </w:r>
          </w:p>
          <w:p w:rsidR="002928B1" w:rsidRPr="00910D12" w:rsidRDefault="002928B1" w:rsidP="00A52BC3">
            <w:pPr>
              <w:spacing w:before="20" w:after="20" w:line="240" w:lineRule="auto"/>
            </w:pPr>
            <w:r>
              <w:t>udržitelnost:                                       5 000 000,- Kč</w:t>
            </w:r>
          </w:p>
        </w:tc>
      </w:tr>
    </w:tbl>
    <w:p w:rsidR="002928B1" w:rsidRDefault="002928B1" w:rsidP="002928B1">
      <w:pPr>
        <w:spacing w:after="0"/>
        <w:rPr>
          <w:rFonts w:cstheme="minorHAnsi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2928B1" w:rsidTr="00A52BC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 xml:space="preserve">Vazba na opatření IPRÚ-viz </w:t>
            </w:r>
            <w:proofErr w:type="spellStart"/>
            <w:r>
              <w:rPr>
                <w:b/>
              </w:rPr>
              <w:t>předvýzva</w:t>
            </w:r>
            <w:proofErr w:type="spellEnd"/>
          </w:p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i/>
                <w:sz w:val="20"/>
              </w:rPr>
              <w:t>číslo a název opatření IPRÚ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Pr="00910D12" w:rsidRDefault="002928B1" w:rsidP="00A52BC3">
            <w:pPr>
              <w:pStyle w:val="Vchoz"/>
              <w:spacing w:after="0" w:line="240" w:lineRule="auto"/>
              <w:jc w:val="both"/>
              <w:rPr>
                <w:rFonts w:asciiTheme="minorHAnsi" w:hAnsiTheme="minorHAnsi" w:cs="Times New Roman"/>
              </w:rPr>
            </w:pPr>
            <w:r w:rsidRPr="00910D12">
              <w:rPr>
                <w:rFonts w:asciiTheme="minorHAnsi" w:hAnsiTheme="minorHAnsi" w:cs="Times New Roman"/>
                <w:b/>
              </w:rPr>
              <w:t>B 1.1 -</w:t>
            </w:r>
            <w:r w:rsidRPr="00910D12">
              <w:rPr>
                <w:rFonts w:asciiTheme="minorHAnsi" w:hAnsiTheme="minorHAnsi" w:cs="Times New Roman"/>
              </w:rPr>
              <w:t xml:space="preserve"> Podpora sociálních služeb a na ně navazujících opatření </w:t>
            </w:r>
          </w:p>
          <w:p w:rsidR="002928B1" w:rsidRPr="00910D12" w:rsidRDefault="002928B1" w:rsidP="00A52BC3">
            <w:pPr>
              <w:pStyle w:val="Vchoz"/>
              <w:spacing w:after="0" w:line="240" w:lineRule="auto"/>
              <w:jc w:val="both"/>
              <w:rPr>
                <w:rFonts w:asciiTheme="minorHAnsi" w:hAnsiTheme="minorHAnsi"/>
              </w:rPr>
            </w:pPr>
            <w:proofErr w:type="spellStart"/>
            <w:r w:rsidRPr="00910D12">
              <w:rPr>
                <w:rFonts w:asciiTheme="minorHAnsi" w:hAnsiTheme="minorHAnsi"/>
                <w:b/>
              </w:rPr>
              <w:t>Podopatření</w:t>
            </w:r>
            <w:proofErr w:type="spellEnd"/>
            <w:r w:rsidRPr="00910D12">
              <w:rPr>
                <w:rFonts w:asciiTheme="minorHAnsi" w:hAnsiTheme="minorHAnsi"/>
                <w:b/>
              </w:rPr>
              <w:t xml:space="preserve"> </w:t>
            </w:r>
            <w:r w:rsidRPr="00910D12">
              <w:rPr>
                <w:rFonts w:asciiTheme="minorHAnsi" w:hAnsiTheme="minorHAnsi" w:cs="Times New Roman"/>
                <w:b/>
              </w:rPr>
              <w:t>B 1.1.1</w:t>
            </w:r>
            <w:r w:rsidRPr="00910D12">
              <w:rPr>
                <w:rFonts w:asciiTheme="minorHAnsi" w:hAnsiTheme="minorHAnsi" w:cs="Times New Roman"/>
              </w:rPr>
              <w:t xml:space="preserve"> Pomoc osobám a skupinám osob prostřednictvím vzniku a rozvoje sociálních služeb s cílem zlepšení jejich sociální funkce/zvýšení sociální inkluze do společnosti </w:t>
            </w:r>
          </w:p>
          <w:p w:rsidR="002928B1" w:rsidRPr="00910D12" w:rsidRDefault="002928B1" w:rsidP="00A52BC3">
            <w:pPr>
              <w:pStyle w:val="Vchoz"/>
              <w:spacing w:after="0" w:line="240" w:lineRule="auto"/>
              <w:jc w:val="both"/>
              <w:rPr>
                <w:rFonts w:asciiTheme="minorHAnsi" w:hAnsiTheme="minorHAnsi"/>
              </w:rPr>
            </w:pPr>
            <w:proofErr w:type="spellStart"/>
            <w:r w:rsidRPr="00910D12">
              <w:rPr>
                <w:rFonts w:asciiTheme="minorHAnsi" w:hAnsiTheme="minorHAnsi"/>
                <w:b/>
              </w:rPr>
              <w:t>Podopatření</w:t>
            </w:r>
            <w:proofErr w:type="spellEnd"/>
            <w:r w:rsidRPr="00910D12">
              <w:rPr>
                <w:rFonts w:asciiTheme="minorHAnsi" w:hAnsiTheme="minorHAnsi"/>
                <w:b/>
              </w:rPr>
              <w:t xml:space="preserve"> </w:t>
            </w:r>
            <w:r w:rsidRPr="00910D12">
              <w:rPr>
                <w:rFonts w:asciiTheme="minorHAnsi" w:hAnsiTheme="minorHAnsi" w:cs="Times New Roman"/>
                <w:b/>
              </w:rPr>
              <w:t>B 1.1.3</w:t>
            </w:r>
            <w:r w:rsidRPr="00910D12">
              <w:rPr>
                <w:rFonts w:asciiTheme="minorHAnsi" w:hAnsiTheme="minorHAnsi" w:cs="Times New Roman"/>
              </w:rPr>
              <w:t xml:space="preserve"> Rozvoj infrastruktury pro sociální služby a služby navazující </w:t>
            </w:r>
          </w:p>
          <w:p w:rsidR="002928B1" w:rsidRPr="00910D12" w:rsidRDefault="002928B1" w:rsidP="00A52BC3">
            <w:pPr>
              <w:pStyle w:val="Vchoz"/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2928B1" w:rsidRPr="00910D12" w:rsidRDefault="002928B1" w:rsidP="00A52BC3">
            <w:pPr>
              <w:pStyle w:val="Vchoz"/>
              <w:spacing w:after="0" w:line="240" w:lineRule="auto"/>
              <w:rPr>
                <w:rFonts w:asciiTheme="minorHAnsi" w:hAnsiTheme="minorHAnsi"/>
              </w:rPr>
            </w:pPr>
            <w:r w:rsidRPr="00910D12">
              <w:rPr>
                <w:rFonts w:asciiTheme="minorHAnsi" w:hAnsiTheme="minorHAnsi" w:cs="Times New Roman"/>
                <w:b/>
              </w:rPr>
              <w:t>B 1.4</w:t>
            </w:r>
            <w:r w:rsidRPr="00910D12">
              <w:rPr>
                <w:rFonts w:asciiTheme="minorHAnsi" w:hAnsiTheme="minorHAnsi" w:cs="Times New Roman"/>
              </w:rPr>
              <w:t xml:space="preserve"> - </w:t>
            </w:r>
            <w:proofErr w:type="spellStart"/>
            <w:r w:rsidRPr="00910D12">
              <w:rPr>
                <w:rFonts w:asciiTheme="minorHAnsi" w:hAnsiTheme="minorHAnsi" w:cs="Times New Roman"/>
              </w:rPr>
              <w:t>Deinstitucionalizace</w:t>
            </w:r>
            <w:proofErr w:type="spellEnd"/>
            <w:r w:rsidRPr="00910D12">
              <w:rPr>
                <w:rFonts w:asciiTheme="minorHAnsi" w:hAnsiTheme="minorHAnsi" w:cs="Times New Roman"/>
              </w:rPr>
              <w:t xml:space="preserve"> sociálních služeb a jejich přesun blíže přirozenému prostředí klienta</w:t>
            </w:r>
          </w:p>
          <w:p w:rsidR="002928B1" w:rsidRPr="00910D12" w:rsidRDefault="002928B1" w:rsidP="00A52BC3">
            <w:pPr>
              <w:pStyle w:val="Vchoz"/>
              <w:spacing w:after="0" w:line="240" w:lineRule="auto"/>
              <w:jc w:val="both"/>
              <w:rPr>
                <w:rFonts w:asciiTheme="minorHAnsi" w:hAnsiTheme="minorHAnsi"/>
              </w:rPr>
            </w:pPr>
            <w:proofErr w:type="spellStart"/>
            <w:r w:rsidRPr="00910D12">
              <w:rPr>
                <w:rFonts w:asciiTheme="minorHAnsi" w:hAnsiTheme="minorHAnsi"/>
                <w:b/>
              </w:rPr>
              <w:t>Podopatření</w:t>
            </w:r>
            <w:proofErr w:type="spellEnd"/>
            <w:r w:rsidRPr="00910D12">
              <w:rPr>
                <w:rFonts w:asciiTheme="minorHAnsi" w:hAnsiTheme="minorHAnsi"/>
                <w:b/>
              </w:rPr>
              <w:t xml:space="preserve"> </w:t>
            </w:r>
            <w:r w:rsidRPr="00910D12">
              <w:rPr>
                <w:rFonts w:asciiTheme="minorHAnsi" w:hAnsiTheme="minorHAnsi" w:cs="Times New Roman"/>
                <w:b/>
              </w:rPr>
              <w:t>B 1.4.2</w:t>
            </w:r>
            <w:r w:rsidRPr="00910D12">
              <w:rPr>
                <w:rFonts w:asciiTheme="minorHAnsi" w:hAnsiTheme="minorHAnsi" w:cs="Times New Roman"/>
              </w:rPr>
              <w:t xml:space="preserve"> Podpora </w:t>
            </w:r>
            <w:proofErr w:type="spellStart"/>
            <w:r w:rsidRPr="00910D12">
              <w:rPr>
                <w:rFonts w:asciiTheme="minorHAnsi" w:hAnsiTheme="minorHAnsi" w:cs="Times New Roman"/>
              </w:rPr>
              <w:t>deinstitucionalizace</w:t>
            </w:r>
            <w:proofErr w:type="spellEnd"/>
            <w:r w:rsidRPr="00910D12">
              <w:rPr>
                <w:rFonts w:asciiTheme="minorHAnsi" w:hAnsiTheme="minorHAnsi" w:cs="Times New Roman"/>
              </w:rPr>
              <w:t xml:space="preserve"> a personalizace sociálních služeb za účelem zvýšení autonomie klienta a zvýšení sociální inkluze </w:t>
            </w:r>
          </w:p>
          <w:p w:rsidR="002928B1" w:rsidRPr="00AB07A8" w:rsidRDefault="002928B1" w:rsidP="00A52BC3">
            <w:pPr>
              <w:spacing w:before="20" w:after="20" w:line="240" w:lineRule="auto"/>
            </w:pPr>
          </w:p>
        </w:tc>
      </w:tr>
    </w:tbl>
    <w:p w:rsidR="002928B1" w:rsidRDefault="002928B1" w:rsidP="002928B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2928B1" w:rsidTr="00A52BC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Vazba na strategický dokument</w:t>
            </w:r>
          </w:p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 w:rsidRPr="002B56FD">
              <w:rPr>
                <w:i/>
                <w:sz w:val="20"/>
              </w:rPr>
              <w:t>Uveďte vazbu na strategii rozvoje města či kraje</w:t>
            </w:r>
            <w:r>
              <w:rPr>
                <w:i/>
                <w:sz w:val="20"/>
              </w:rPr>
              <w:t xml:space="preserve">, příp. </w:t>
            </w:r>
            <w:r>
              <w:rPr>
                <w:i/>
                <w:sz w:val="20"/>
              </w:rPr>
              <w:lastRenderedPageBreak/>
              <w:t xml:space="preserve">komunitní plán </w:t>
            </w:r>
            <w:r w:rsidRPr="002B56FD">
              <w:rPr>
                <w:i/>
                <w:sz w:val="20"/>
              </w:rPr>
              <w:t xml:space="preserve"> - číslo a název opatření relevantní strategie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lastRenderedPageBreak/>
              <w:t>Program rozvoje Libereckého kraje 2014 – 2020</w:t>
            </w:r>
          </w:p>
          <w:p w:rsidR="002928B1" w:rsidRDefault="002928B1" w:rsidP="00A52BC3">
            <w:pPr>
              <w:spacing w:before="20" w:after="20" w:line="240" w:lineRule="auto"/>
            </w:pPr>
            <w:proofErr w:type="gramStart"/>
            <w:r>
              <w:rPr>
                <w:b/>
              </w:rPr>
              <w:t xml:space="preserve">B3a.5.c </w:t>
            </w:r>
            <w:r>
              <w:t>Transformace</w:t>
            </w:r>
            <w:proofErr w:type="gramEnd"/>
            <w:r>
              <w:t xml:space="preserve"> vybraných pobytových zařízení</w:t>
            </w:r>
          </w:p>
          <w:p w:rsidR="002928B1" w:rsidRPr="00052EB6" w:rsidRDefault="002928B1" w:rsidP="00A52BC3">
            <w:pPr>
              <w:spacing w:before="20" w:after="20" w:line="240" w:lineRule="auto"/>
              <w:rPr>
                <w:b/>
              </w:rPr>
            </w:pPr>
            <w:r w:rsidRPr="00052EB6">
              <w:rPr>
                <w:b/>
              </w:rPr>
              <w:t xml:space="preserve">Střednědobý plán rozvoje sociálních služeb Libereckého kraje 2014 – </w:t>
            </w:r>
            <w:r w:rsidRPr="00052EB6">
              <w:rPr>
                <w:b/>
              </w:rPr>
              <w:lastRenderedPageBreak/>
              <w:t>2017</w:t>
            </w:r>
          </w:p>
          <w:p w:rsidR="002928B1" w:rsidRPr="004201C2" w:rsidRDefault="002928B1" w:rsidP="00A52BC3">
            <w:pPr>
              <w:spacing w:before="20" w:after="20" w:line="240" w:lineRule="auto"/>
            </w:pPr>
            <w:r w:rsidRPr="00052EB6">
              <w:rPr>
                <w:b/>
              </w:rPr>
              <w:t>karta aktivity A02-03</w:t>
            </w:r>
            <w:r>
              <w:t xml:space="preserve"> Transformace – Domov a Centrum denních služeb Jablonec nad Nisou, příspěvková organizace</w:t>
            </w:r>
          </w:p>
        </w:tc>
      </w:tr>
    </w:tbl>
    <w:p w:rsidR="002928B1" w:rsidRDefault="002928B1" w:rsidP="002928B1">
      <w:pPr>
        <w:spacing w:after="0"/>
        <w:rPr>
          <w:rFonts w:cstheme="minorHAnsi"/>
          <w:szCs w:val="24"/>
        </w:rPr>
      </w:pPr>
    </w:p>
    <w:p w:rsidR="002928B1" w:rsidRDefault="002928B1" w:rsidP="002928B1">
      <w:pPr>
        <w:spacing w:after="0"/>
        <w:rPr>
          <w:rFonts w:cstheme="minorHAnsi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2928B1" w:rsidTr="00A52BC3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Vazba na operační program</w:t>
            </w:r>
          </w:p>
        </w:tc>
      </w:tr>
      <w:tr w:rsidR="002928B1" w:rsidTr="00A52B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Název OP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1" w:rsidRPr="001A593B" w:rsidRDefault="002928B1" w:rsidP="00A52BC3">
            <w:pPr>
              <w:spacing w:before="20" w:after="20" w:line="240" w:lineRule="auto"/>
              <w:rPr>
                <w:rFonts w:cstheme="minorHAnsi"/>
              </w:rPr>
            </w:pPr>
            <w:r w:rsidRPr="001A593B">
              <w:rPr>
                <w:rFonts w:cstheme="minorHAnsi"/>
              </w:rPr>
              <w:t>Integrovaný regionální operační program</w:t>
            </w:r>
          </w:p>
        </w:tc>
      </w:tr>
      <w:tr w:rsidR="002928B1" w:rsidTr="00A52B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Prioritní osa OP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1" w:rsidRPr="001A593B" w:rsidRDefault="002928B1" w:rsidP="00A52BC3">
            <w:pPr>
              <w:spacing w:before="20" w:after="20" w:line="240" w:lineRule="auto"/>
              <w:rPr>
                <w:rFonts w:cstheme="minorHAnsi"/>
              </w:rPr>
            </w:pPr>
            <w:r w:rsidRPr="001A593B">
              <w:rPr>
                <w:bCs/>
              </w:rPr>
              <w:t xml:space="preserve">PO 2 – Zkvalitnění veřejných služeb a podmínek života pro obyvatele regionů </w:t>
            </w:r>
          </w:p>
        </w:tc>
      </w:tr>
      <w:tr w:rsidR="002928B1" w:rsidTr="00A52B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Oblast podpory OP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1" w:rsidRPr="001A593B" w:rsidRDefault="002928B1" w:rsidP="00A52BC3">
            <w:pPr>
              <w:pStyle w:val="Zkladntext3"/>
              <w:spacing w:after="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1A593B">
              <w:rPr>
                <w:rFonts w:asciiTheme="minorHAnsi" w:hAnsiTheme="minorHAnsi"/>
                <w:bCs/>
                <w:sz w:val="22"/>
                <w:szCs w:val="22"/>
              </w:rPr>
              <w:t xml:space="preserve">specifický cíl 2.1: Zvýšení kvality a dostupnosti služeb vedoucí k sociální inkluzi </w:t>
            </w:r>
          </w:p>
          <w:p w:rsidR="002928B1" w:rsidRPr="001A593B" w:rsidRDefault="002928B1" w:rsidP="00A52BC3">
            <w:pPr>
              <w:pStyle w:val="Zkladntext3"/>
              <w:spacing w:after="0"/>
              <w:jc w:val="both"/>
              <w:rPr>
                <w:rFonts w:asciiTheme="minorHAnsi" w:hAnsiTheme="minorHAnsi"/>
                <w:bCs/>
                <w:sz w:val="22"/>
                <w:szCs w:val="22"/>
                <w:highlight w:val="yellow"/>
              </w:rPr>
            </w:pPr>
          </w:p>
        </w:tc>
      </w:tr>
    </w:tbl>
    <w:p w:rsidR="002928B1" w:rsidRDefault="002928B1" w:rsidP="002928B1">
      <w:pPr>
        <w:spacing w:after="0"/>
        <w:jc w:val="right"/>
        <w:rPr>
          <w:rFonts w:cstheme="minorHAnsi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6"/>
        <w:gridCol w:w="2025"/>
        <w:gridCol w:w="1478"/>
        <w:gridCol w:w="1731"/>
        <w:gridCol w:w="1485"/>
        <w:gridCol w:w="1403"/>
      </w:tblGrid>
      <w:tr w:rsidR="002928B1" w:rsidTr="00A52BC3"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2928B1" w:rsidRDefault="002928B1" w:rsidP="00A52BC3">
            <w:pPr>
              <w:spacing w:before="20" w:after="2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 xml:space="preserve">Indikátory projektu </w:t>
            </w:r>
            <w:r>
              <w:rPr>
                <w:i/>
                <w:sz w:val="20"/>
                <w:szCs w:val="24"/>
              </w:rPr>
              <w:t>(vyberte z indikátorů příslušného OP, viz přílohy výzvy)</w:t>
            </w:r>
          </w:p>
        </w:tc>
      </w:tr>
      <w:tr w:rsidR="002928B1" w:rsidTr="00A52BC3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Kód indikátoru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Název indikátoru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Měrná jednotka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proofErr w:type="spellStart"/>
            <w:r>
              <w:rPr>
                <w:b/>
              </w:rPr>
              <w:t>Info</w:t>
            </w:r>
            <w:proofErr w:type="spellEnd"/>
            <w:r>
              <w:rPr>
                <w:b/>
              </w:rPr>
              <w:t xml:space="preserve"> zdroj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Počáteční hodnota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928B1" w:rsidRDefault="002928B1" w:rsidP="00A52BC3">
            <w:pPr>
              <w:spacing w:before="20" w:after="20" w:line="240" w:lineRule="auto"/>
              <w:rPr>
                <w:b/>
              </w:rPr>
            </w:pPr>
            <w:r>
              <w:rPr>
                <w:b/>
              </w:rPr>
              <w:t>Cílová hodnota</w:t>
            </w:r>
          </w:p>
        </w:tc>
      </w:tr>
      <w:tr w:rsidR="002928B1" w:rsidTr="00A52BC3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Pr="00C13C4E" w:rsidRDefault="002928B1" w:rsidP="00A52BC3">
            <w:pPr>
              <w:spacing w:before="20" w:after="20" w:line="240" w:lineRule="auto"/>
              <w:jc w:val="center"/>
            </w:pPr>
            <w:r w:rsidRPr="00C13C4E">
              <w:t>5 54 01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Pr="00C13C4E" w:rsidRDefault="002928B1" w:rsidP="00A52BC3">
            <w:pPr>
              <w:spacing w:before="20" w:after="20" w:line="240" w:lineRule="auto"/>
              <w:jc w:val="center"/>
            </w:pPr>
            <w:r w:rsidRPr="00C13C4E">
              <w:t>Počet podpořených zázemí pro služby a sociální práci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Pr="00C13C4E" w:rsidRDefault="002928B1" w:rsidP="00A52BC3">
            <w:pPr>
              <w:spacing w:before="20" w:after="20" w:line="240" w:lineRule="auto"/>
              <w:jc w:val="center"/>
            </w:pPr>
            <w:r w:rsidRPr="00C13C4E">
              <w:t>zázemí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Pr="00C13C4E" w:rsidRDefault="002928B1" w:rsidP="00A52BC3">
            <w:pPr>
              <w:spacing w:before="20" w:after="20" w:line="240" w:lineRule="auto"/>
              <w:jc w:val="center"/>
            </w:pPr>
            <w:r w:rsidRPr="00C13C4E">
              <w:t>žadatel/příjemce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Pr="0078694F" w:rsidRDefault="002928B1" w:rsidP="00A52BC3">
            <w:pPr>
              <w:spacing w:before="20" w:after="20" w:line="240" w:lineRule="auto"/>
              <w:jc w:val="center"/>
            </w:pPr>
            <w:r w:rsidRPr="0078694F">
              <w:t>1 budova pro 24 osob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Default="002928B1" w:rsidP="00A52BC3">
            <w:pPr>
              <w:spacing w:before="20" w:after="20" w:line="240" w:lineRule="auto"/>
              <w:jc w:val="center"/>
              <w:rPr>
                <w:b/>
              </w:rPr>
            </w:pPr>
            <w:r w:rsidRPr="0078694F">
              <w:rPr>
                <w:b/>
              </w:rPr>
              <w:t>1 budova pro 18 osob</w:t>
            </w:r>
          </w:p>
          <w:p w:rsidR="002928B1" w:rsidRPr="00052EB6" w:rsidRDefault="002928B1" w:rsidP="00A52BC3">
            <w:pPr>
              <w:spacing w:before="20" w:after="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zbývající klientky budou využívat služeb jiných poskytovatelů dle jejich zdravotního stavu a potřeb</w:t>
            </w:r>
          </w:p>
        </w:tc>
      </w:tr>
      <w:tr w:rsidR="002928B1" w:rsidTr="00A52BC3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Pr="00C13C4E" w:rsidRDefault="002928B1" w:rsidP="00A52BC3">
            <w:pPr>
              <w:spacing w:before="20" w:after="20" w:line="240" w:lineRule="auto"/>
              <w:jc w:val="center"/>
            </w:pPr>
            <w:r w:rsidRPr="00C13C4E">
              <w:t>5 53 01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Pr="00C13C4E" w:rsidRDefault="002928B1" w:rsidP="00A52BC3">
            <w:pPr>
              <w:spacing w:before="20" w:after="20" w:line="240" w:lineRule="auto"/>
              <w:jc w:val="center"/>
            </w:pPr>
            <w:r w:rsidRPr="00C13C4E">
              <w:t>Počet podpořených bytů pro sociální bydlení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Pr="00C13C4E" w:rsidRDefault="002928B1" w:rsidP="00A52BC3">
            <w:pPr>
              <w:spacing w:before="20" w:after="20" w:line="240" w:lineRule="auto"/>
              <w:jc w:val="center"/>
            </w:pPr>
            <w:r w:rsidRPr="00C13C4E">
              <w:t>bytové jednotky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Pr="00C13C4E" w:rsidRDefault="002928B1" w:rsidP="00A52BC3">
            <w:pPr>
              <w:spacing w:before="20" w:after="20" w:line="240" w:lineRule="auto"/>
              <w:jc w:val="center"/>
            </w:pPr>
            <w:r w:rsidRPr="00C13C4E">
              <w:t>žadatel/příjemce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Pr="0078694F" w:rsidRDefault="002928B1" w:rsidP="00A52BC3">
            <w:pPr>
              <w:spacing w:before="20" w:after="20" w:line="240" w:lineRule="auto"/>
              <w:jc w:val="center"/>
            </w:pPr>
            <w:r w:rsidRPr="0078694F">
              <w:t>0 - nejedná se o sociální byty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Pr="0078694F" w:rsidRDefault="002928B1" w:rsidP="00A52BC3">
            <w:pPr>
              <w:spacing w:before="20" w:after="20" w:line="240" w:lineRule="auto"/>
              <w:jc w:val="center"/>
              <w:rPr>
                <w:b/>
              </w:rPr>
            </w:pPr>
            <w:r w:rsidRPr="0078694F">
              <w:rPr>
                <w:b/>
              </w:rPr>
              <w:t>0</w:t>
            </w:r>
          </w:p>
        </w:tc>
      </w:tr>
      <w:tr w:rsidR="002928B1" w:rsidTr="00A52BC3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Pr="00C13C4E" w:rsidRDefault="002928B1" w:rsidP="00A52BC3">
            <w:pPr>
              <w:spacing w:before="20" w:after="20" w:line="240" w:lineRule="auto"/>
              <w:jc w:val="center"/>
            </w:pPr>
            <w:r w:rsidRPr="00C13C4E">
              <w:t>5 51 01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Pr="00C13C4E" w:rsidRDefault="002928B1" w:rsidP="00A52BC3">
            <w:pPr>
              <w:spacing w:before="20" w:after="20" w:line="240" w:lineRule="auto"/>
              <w:jc w:val="center"/>
            </w:pPr>
            <w:r w:rsidRPr="00C13C4E">
              <w:t>Počet podpořených polyfunkčních komunitních center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Pr="00C13C4E" w:rsidRDefault="002928B1" w:rsidP="00A52BC3">
            <w:pPr>
              <w:spacing w:before="20" w:after="20" w:line="240" w:lineRule="auto"/>
              <w:jc w:val="center"/>
            </w:pPr>
            <w:r w:rsidRPr="00C13C4E">
              <w:t>zařízení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Pr="00C13C4E" w:rsidRDefault="002928B1" w:rsidP="00A52BC3">
            <w:pPr>
              <w:spacing w:before="20" w:after="20" w:line="240" w:lineRule="auto"/>
              <w:jc w:val="center"/>
            </w:pPr>
            <w:r w:rsidRPr="00C13C4E">
              <w:t>žadatel/příjemce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Pr="0078694F" w:rsidRDefault="002928B1" w:rsidP="00A52BC3">
            <w:pPr>
              <w:spacing w:before="20" w:after="20" w:line="240" w:lineRule="auto"/>
              <w:jc w:val="center"/>
            </w:pPr>
            <w:r w:rsidRPr="0078694F">
              <w:t>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B1" w:rsidRPr="0078694F" w:rsidRDefault="002928B1" w:rsidP="00A52BC3">
            <w:pPr>
              <w:spacing w:before="20" w:after="20" w:line="240" w:lineRule="auto"/>
              <w:jc w:val="center"/>
              <w:rPr>
                <w:b/>
              </w:rPr>
            </w:pPr>
            <w:r w:rsidRPr="0078694F">
              <w:rPr>
                <w:b/>
              </w:rPr>
              <w:t>0</w:t>
            </w:r>
          </w:p>
        </w:tc>
      </w:tr>
    </w:tbl>
    <w:p w:rsidR="002928B1" w:rsidRDefault="002928B1" w:rsidP="002928B1">
      <w:pPr>
        <w:spacing w:after="0"/>
        <w:rPr>
          <w:rFonts w:cstheme="minorHAnsi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2928B1" w:rsidTr="00A52B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Rizika projektu</w:t>
            </w:r>
          </w:p>
          <w:p w:rsidR="002928B1" w:rsidRDefault="002928B1" w:rsidP="00A52BC3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ascii="Calibri" w:eastAsia="Calibri" w:hAnsi="Calibri" w:cs="Times New Roman"/>
                <w:bCs/>
                <w:i/>
                <w:sz w:val="20"/>
                <w:szCs w:val="20"/>
              </w:rPr>
              <w:t>Podrobný popis, ohodnocení míry rizik, jež ohrožují dokončení realizace projektu s uvedením opatření na jejich předcházení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Mírné riziko – nepřijetí výstavby budovy okolím – řešení spočívá v komunikaci s územím ze strany kraje i poskytovatele</w:t>
            </w:r>
          </w:p>
        </w:tc>
      </w:tr>
      <w:tr w:rsidR="002928B1" w:rsidTr="00A52BC3">
        <w:trPr>
          <w:trHeight w:val="263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Připravenost projektu </w:t>
            </w:r>
          </w:p>
          <w:p w:rsidR="002928B1" w:rsidRDefault="002928B1" w:rsidP="00A52BC3">
            <w:pPr>
              <w:spacing w:before="20" w:after="20" w:line="240" w:lineRule="auto"/>
              <w:rPr>
                <w:rFonts w:ascii="Calibri" w:eastAsia="Calibri" w:hAnsi="Calibri" w:cs="Times New Roman"/>
                <w:bCs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i/>
                <w:sz w:val="20"/>
                <w:szCs w:val="20"/>
              </w:rPr>
              <w:t xml:space="preserve">Popisuje stádium připravenosti integrovaných projektů 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1" w:rsidRDefault="002928B1" w:rsidP="00A52BC3">
            <w:pPr>
              <w:spacing w:before="20" w:after="20" w:line="240" w:lineRule="auto"/>
            </w:pPr>
            <w:r>
              <w:rPr>
                <w:rFonts w:cstheme="minorHAnsi"/>
                <w:szCs w:val="24"/>
              </w:rPr>
              <w:t xml:space="preserve">Projekt je ve stádiu přípravy investičního záměru. </w:t>
            </w:r>
            <w:r>
              <w:t>V rámci projektu byl sestaven projektový tým, složený ze zaměstnanců kraje a příspěvkové organizace. Projektový záměr je konzultován také v Regionálním transformačním týmu, kde je zástupce města Jablonec nad Nisou a dále s Centrem podpory transformace, o.p.s.</w:t>
            </w:r>
          </w:p>
          <w:p w:rsidR="002928B1" w:rsidRDefault="002928B1" w:rsidP="00A52BC3">
            <w:pPr>
              <w:spacing w:before="20" w:after="20" w:line="240" w:lineRule="auto"/>
            </w:pPr>
            <w:r>
              <w:t>Investiční záměr, Transformační plán zařízení zatím nedokončený, neschválený RK, to se uskuteční, až budou výzvy a Kritéria transformace MPSV.</w:t>
            </w:r>
          </w:p>
          <w:p w:rsidR="002928B1" w:rsidRPr="0099513B" w:rsidRDefault="002928B1" w:rsidP="00A52BC3">
            <w:pPr>
              <w:spacing w:before="20" w:after="20" w:line="240" w:lineRule="auto"/>
              <w:rPr>
                <w:i/>
                <w:sz w:val="18"/>
                <w:szCs w:val="18"/>
              </w:rPr>
            </w:pPr>
            <w:r>
              <w:t>Realizace projektu splňuje požadavky na uplatnění pravidla n+3.</w:t>
            </w:r>
          </w:p>
        </w:tc>
      </w:tr>
      <w:tr w:rsidR="002928B1" w:rsidTr="00A52BC3">
        <w:trPr>
          <w:trHeight w:val="91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lastRenderedPageBreak/>
              <w:t>Zajištění předfinancování a spolufinancování projektu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1" w:rsidRPr="007B4045" w:rsidRDefault="002928B1" w:rsidP="00A52BC3">
            <w:pPr>
              <w:spacing w:before="20" w:after="20" w:line="240" w:lineRule="auto"/>
              <w:rPr>
                <w:i/>
                <w:sz w:val="18"/>
                <w:szCs w:val="18"/>
              </w:rPr>
            </w:pPr>
            <w:r w:rsidRPr="004D37E2">
              <w:t>Rada Libereckého kraje schválila usnesením č.</w:t>
            </w:r>
            <w:r>
              <w:t xml:space="preserve"> 220/15/ RK</w:t>
            </w:r>
            <w:r w:rsidRPr="004D37E2">
              <w:t xml:space="preserve"> projektový záměr a odsouhlasila tak přípravu </w:t>
            </w:r>
            <w:r w:rsidRPr="00217149">
              <w:t xml:space="preserve">projektu. V rámci přípravy rozpočtu na rok 2016 </w:t>
            </w:r>
            <w:r>
              <w:t xml:space="preserve">byla navržena částka </w:t>
            </w:r>
            <w:r w:rsidRPr="00217149">
              <w:t>na realizaci projektu</w:t>
            </w:r>
            <w:r>
              <w:t xml:space="preserve"> ve výši</w:t>
            </w:r>
            <w:r w:rsidRPr="00217149">
              <w:t xml:space="preserve"> </w:t>
            </w:r>
            <w:r>
              <w:t>22.500</w:t>
            </w:r>
            <w:r w:rsidRPr="00217149">
              <w:t>.000,- Kč</w:t>
            </w:r>
            <w:r>
              <w:t>. V případě realizace projektu budou zbývající finanční prostředky vyčleněny v rozpočtu kraje v následujících letech.</w:t>
            </w:r>
          </w:p>
        </w:tc>
      </w:tr>
    </w:tbl>
    <w:p w:rsidR="002928B1" w:rsidRDefault="002928B1" w:rsidP="002928B1">
      <w:pPr>
        <w:spacing w:after="0"/>
        <w:rPr>
          <w:rFonts w:cstheme="minorHAnsi"/>
          <w:szCs w:val="24"/>
        </w:rPr>
      </w:pPr>
    </w:p>
    <w:p w:rsidR="002928B1" w:rsidRDefault="002928B1" w:rsidP="002928B1">
      <w:pPr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>Čestné prohlášení</w:t>
      </w:r>
    </w:p>
    <w:p w:rsidR="002928B1" w:rsidRDefault="002928B1" w:rsidP="002928B1">
      <w:pPr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>Předkladatel tímto prohlašuje, že:</w:t>
      </w:r>
    </w:p>
    <w:p w:rsidR="002928B1" w:rsidRDefault="002928B1" w:rsidP="002928B1">
      <w:pPr>
        <w:pStyle w:val="Odstavecseseznamem"/>
        <w:numPr>
          <w:ilvl w:val="0"/>
          <w:numId w:val="4"/>
        </w:numPr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>veškeré údaje jsou pravdivé, nezkreslené a úplné;</w:t>
      </w:r>
    </w:p>
    <w:p w:rsidR="002928B1" w:rsidRDefault="002928B1" w:rsidP="002928B1">
      <w:pPr>
        <w:pStyle w:val="Odstavecseseznamem"/>
        <w:numPr>
          <w:ilvl w:val="0"/>
          <w:numId w:val="4"/>
        </w:numPr>
        <w:spacing w:after="0"/>
        <w:rPr>
          <w:rFonts w:cstheme="minorHAnsi"/>
          <w:szCs w:val="24"/>
        </w:rPr>
      </w:pPr>
      <w:proofErr w:type="gramStart"/>
      <w:r>
        <w:rPr>
          <w:rFonts w:cstheme="minorHAnsi"/>
          <w:szCs w:val="24"/>
        </w:rPr>
        <w:t>se zavazuje</w:t>
      </w:r>
      <w:proofErr w:type="gramEnd"/>
      <w:r>
        <w:rPr>
          <w:rFonts w:cstheme="minorHAnsi"/>
          <w:szCs w:val="24"/>
        </w:rPr>
        <w:t xml:space="preserve"> předložit Řídicímu orgánu příslušného operačního programu žádost o poskytnutí dotace na projekt s parametry uvedenými v této projektové </w:t>
      </w:r>
      <w:proofErr w:type="spellStart"/>
      <w:r>
        <w:rPr>
          <w:rFonts w:cstheme="minorHAnsi"/>
          <w:szCs w:val="24"/>
        </w:rPr>
        <w:t>fiši</w:t>
      </w:r>
      <w:proofErr w:type="spellEnd"/>
      <w:r>
        <w:rPr>
          <w:rFonts w:cstheme="minorHAnsi"/>
          <w:szCs w:val="24"/>
        </w:rPr>
        <w:t>.</w:t>
      </w:r>
    </w:p>
    <w:p w:rsidR="002928B1" w:rsidRDefault="002928B1" w:rsidP="002928B1">
      <w:pPr>
        <w:pStyle w:val="Odstavecseseznamem"/>
        <w:numPr>
          <w:ilvl w:val="0"/>
          <w:numId w:val="4"/>
        </w:numPr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>Nebyl v minulosti odsouzen za spáchání trestného činu a v současné době není proti němu vedeno žádné trestní řízení;</w:t>
      </w:r>
    </w:p>
    <w:p w:rsidR="002928B1" w:rsidRPr="007B4045" w:rsidRDefault="002928B1" w:rsidP="002928B1">
      <w:pPr>
        <w:pStyle w:val="Odstavecseseznamem"/>
        <w:numPr>
          <w:ilvl w:val="0"/>
          <w:numId w:val="4"/>
        </w:numPr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>je finančně způsobilý k realizaci výše u vedeného projektu.</w:t>
      </w:r>
    </w:p>
    <w:p w:rsidR="002928B1" w:rsidRDefault="002928B1" w:rsidP="002928B1">
      <w:pPr>
        <w:spacing w:after="0"/>
        <w:rPr>
          <w:rFonts w:cstheme="minorHAnsi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2928B1" w:rsidTr="00A52B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Datum a místo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V Liberci dne </w:t>
            </w:r>
          </w:p>
        </w:tc>
      </w:tr>
      <w:tr w:rsidR="002928B1" w:rsidTr="00A52B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Jméno a příjmení statutárního zástupce předkladatele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Martin Půta, hejtman Libereckého kraje</w:t>
            </w:r>
          </w:p>
        </w:tc>
      </w:tr>
      <w:tr w:rsidR="002928B1" w:rsidTr="00A52BC3">
        <w:trPr>
          <w:trHeight w:val="113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Podpis statutárního zástupce předkladatele, příp. osoby zodpovědné za projekt a razítko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1" w:rsidRDefault="002928B1" w:rsidP="00A52BC3">
            <w:pPr>
              <w:spacing w:before="20" w:after="20" w:line="240" w:lineRule="auto"/>
              <w:rPr>
                <w:rFonts w:cstheme="minorHAnsi"/>
                <w:szCs w:val="24"/>
              </w:rPr>
            </w:pPr>
          </w:p>
        </w:tc>
      </w:tr>
    </w:tbl>
    <w:p w:rsidR="002928B1" w:rsidRDefault="002928B1" w:rsidP="002928B1">
      <w:pPr>
        <w:spacing w:after="0"/>
        <w:rPr>
          <w:rFonts w:cstheme="minorHAnsi"/>
          <w:szCs w:val="24"/>
        </w:rPr>
      </w:pPr>
    </w:p>
    <w:p w:rsidR="00CC07A5" w:rsidRDefault="00CC07A5" w:rsidP="00027D94">
      <w:pPr>
        <w:spacing w:after="0"/>
        <w:rPr>
          <w:rFonts w:cstheme="minorHAnsi"/>
          <w:szCs w:val="24"/>
        </w:rPr>
      </w:pPr>
    </w:p>
    <w:sectPr w:rsidR="00CC07A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926" w:rsidRDefault="000B2926" w:rsidP="0049288A">
      <w:pPr>
        <w:spacing w:after="0" w:line="240" w:lineRule="auto"/>
      </w:pPr>
      <w:r>
        <w:separator/>
      </w:r>
    </w:p>
  </w:endnote>
  <w:endnote w:type="continuationSeparator" w:id="0">
    <w:p w:rsidR="000B2926" w:rsidRDefault="000B2926" w:rsidP="00492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8137458"/>
      <w:docPartObj>
        <w:docPartGallery w:val="Page Numbers (Bottom of Page)"/>
        <w:docPartUnique/>
      </w:docPartObj>
    </w:sdtPr>
    <w:sdtContent>
      <w:p w:rsidR="0049288A" w:rsidRDefault="0049288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:rsidR="0049288A" w:rsidRDefault="004928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926" w:rsidRDefault="000B2926" w:rsidP="0049288A">
      <w:pPr>
        <w:spacing w:after="0" w:line="240" w:lineRule="auto"/>
      </w:pPr>
      <w:r>
        <w:separator/>
      </w:r>
    </w:p>
  </w:footnote>
  <w:footnote w:type="continuationSeparator" w:id="0">
    <w:p w:rsidR="000B2926" w:rsidRDefault="000B2926" w:rsidP="00492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40C54"/>
    <w:multiLevelType w:val="hybridMultilevel"/>
    <w:tmpl w:val="647A05E8"/>
    <w:lvl w:ilvl="0" w:tplc="F4700C7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137A3"/>
    <w:multiLevelType w:val="multilevel"/>
    <w:tmpl w:val="8A044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40B2A80"/>
    <w:multiLevelType w:val="hybridMultilevel"/>
    <w:tmpl w:val="719CDC0E"/>
    <w:lvl w:ilvl="0" w:tplc="F4700C7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83210"/>
    <w:multiLevelType w:val="hybridMultilevel"/>
    <w:tmpl w:val="8A3C9A70"/>
    <w:lvl w:ilvl="0" w:tplc="F4700C7E">
      <w:start w:val="5"/>
      <w:numFmt w:val="bullet"/>
      <w:lvlText w:val="-"/>
      <w:lvlJc w:val="left"/>
      <w:pPr>
        <w:ind w:left="53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4">
    <w:nsid w:val="272B522A"/>
    <w:multiLevelType w:val="hybridMultilevel"/>
    <w:tmpl w:val="B3BA5982"/>
    <w:lvl w:ilvl="0" w:tplc="F4700C7E">
      <w:start w:val="5"/>
      <w:numFmt w:val="bullet"/>
      <w:lvlText w:val="-"/>
      <w:lvlJc w:val="left"/>
      <w:pPr>
        <w:ind w:left="89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>
    <w:nsid w:val="2D316154"/>
    <w:multiLevelType w:val="hybridMultilevel"/>
    <w:tmpl w:val="DC30C58E"/>
    <w:lvl w:ilvl="0" w:tplc="3C12FB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54CC8"/>
    <w:multiLevelType w:val="hybridMultilevel"/>
    <w:tmpl w:val="974A9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F8453F"/>
    <w:multiLevelType w:val="multilevel"/>
    <w:tmpl w:val="0E7885B0"/>
    <w:lvl w:ilvl="0">
      <w:start w:val="1"/>
      <w:numFmt w:val="decimal"/>
      <w:pStyle w:val="A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F490B76"/>
    <w:multiLevelType w:val="hybridMultilevel"/>
    <w:tmpl w:val="A0928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811216"/>
    <w:multiLevelType w:val="hybridMultilevel"/>
    <w:tmpl w:val="2EBC3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C73422"/>
    <w:multiLevelType w:val="hybridMultilevel"/>
    <w:tmpl w:val="7F6831C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1F72E26"/>
    <w:multiLevelType w:val="hybridMultilevel"/>
    <w:tmpl w:val="27684748"/>
    <w:lvl w:ilvl="0" w:tplc="F4700C7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A7227D"/>
    <w:multiLevelType w:val="hybridMultilevel"/>
    <w:tmpl w:val="8E4EC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C26D3C"/>
    <w:multiLevelType w:val="hybridMultilevel"/>
    <w:tmpl w:val="C0946B98"/>
    <w:lvl w:ilvl="0" w:tplc="F4700C7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016D36"/>
    <w:multiLevelType w:val="hybridMultilevel"/>
    <w:tmpl w:val="1242C22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5D462244"/>
    <w:multiLevelType w:val="hybridMultilevel"/>
    <w:tmpl w:val="66AC4D48"/>
    <w:lvl w:ilvl="0" w:tplc="F4700C7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CA630A"/>
    <w:multiLevelType w:val="hybridMultilevel"/>
    <w:tmpl w:val="61905CD8"/>
    <w:lvl w:ilvl="0" w:tplc="F4700C7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C4707D"/>
    <w:multiLevelType w:val="hybridMultilevel"/>
    <w:tmpl w:val="5DF62238"/>
    <w:lvl w:ilvl="0" w:tplc="F4700C7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704481"/>
    <w:multiLevelType w:val="hybridMultilevel"/>
    <w:tmpl w:val="A426CD0A"/>
    <w:lvl w:ilvl="0" w:tplc="F4700C7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3F23A3"/>
    <w:multiLevelType w:val="hybridMultilevel"/>
    <w:tmpl w:val="DC380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6"/>
  </w:num>
  <w:num w:numId="5">
    <w:abstractNumId w:val="19"/>
  </w:num>
  <w:num w:numId="6">
    <w:abstractNumId w:val="8"/>
  </w:num>
  <w:num w:numId="7">
    <w:abstractNumId w:val="9"/>
  </w:num>
  <w:num w:numId="8">
    <w:abstractNumId w:val="10"/>
  </w:num>
  <w:num w:numId="9">
    <w:abstractNumId w:val="12"/>
  </w:num>
  <w:num w:numId="10">
    <w:abstractNumId w:val="3"/>
  </w:num>
  <w:num w:numId="11">
    <w:abstractNumId w:val="13"/>
  </w:num>
  <w:num w:numId="12">
    <w:abstractNumId w:val="0"/>
  </w:num>
  <w:num w:numId="13">
    <w:abstractNumId w:val="15"/>
  </w:num>
  <w:num w:numId="14">
    <w:abstractNumId w:val="16"/>
  </w:num>
  <w:num w:numId="15">
    <w:abstractNumId w:val="4"/>
  </w:num>
  <w:num w:numId="16">
    <w:abstractNumId w:val="18"/>
  </w:num>
  <w:num w:numId="17">
    <w:abstractNumId w:val="11"/>
  </w:num>
  <w:num w:numId="18">
    <w:abstractNumId w:val="17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D94"/>
    <w:rsid w:val="00027D94"/>
    <w:rsid w:val="000414F2"/>
    <w:rsid w:val="00066E93"/>
    <w:rsid w:val="00095329"/>
    <w:rsid w:val="000B2926"/>
    <w:rsid w:val="000C5808"/>
    <w:rsid w:val="00126A9D"/>
    <w:rsid w:val="001E3DC4"/>
    <w:rsid w:val="002165A9"/>
    <w:rsid w:val="00236465"/>
    <w:rsid w:val="00240233"/>
    <w:rsid w:val="002531FC"/>
    <w:rsid w:val="002928B1"/>
    <w:rsid w:val="002B56FD"/>
    <w:rsid w:val="00323777"/>
    <w:rsid w:val="003451AE"/>
    <w:rsid w:val="0035333C"/>
    <w:rsid w:val="00372F85"/>
    <w:rsid w:val="003802ED"/>
    <w:rsid w:val="0049288A"/>
    <w:rsid w:val="00561D08"/>
    <w:rsid w:val="005D5B1F"/>
    <w:rsid w:val="006A4E86"/>
    <w:rsid w:val="007B4045"/>
    <w:rsid w:val="00937CB9"/>
    <w:rsid w:val="00957AC8"/>
    <w:rsid w:val="00965D7E"/>
    <w:rsid w:val="0099513B"/>
    <w:rsid w:val="009A7073"/>
    <w:rsid w:val="00A42739"/>
    <w:rsid w:val="00A45BB4"/>
    <w:rsid w:val="00A73F0A"/>
    <w:rsid w:val="00A9233A"/>
    <w:rsid w:val="00AB0481"/>
    <w:rsid w:val="00B01478"/>
    <w:rsid w:val="00B020B6"/>
    <w:rsid w:val="00B46AB0"/>
    <w:rsid w:val="00B62E2A"/>
    <w:rsid w:val="00B641B1"/>
    <w:rsid w:val="00BE4049"/>
    <w:rsid w:val="00C21698"/>
    <w:rsid w:val="00C462B2"/>
    <w:rsid w:val="00CC07A5"/>
    <w:rsid w:val="00D863B7"/>
    <w:rsid w:val="00DA39E5"/>
    <w:rsid w:val="00DB6425"/>
    <w:rsid w:val="00DC5FDE"/>
    <w:rsid w:val="00EF2128"/>
    <w:rsid w:val="00EF6032"/>
    <w:rsid w:val="00F13AD1"/>
    <w:rsid w:val="00F41C8E"/>
    <w:rsid w:val="00F90172"/>
    <w:rsid w:val="00F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07A5"/>
    <w:pPr>
      <w:spacing w:after="160" w:line="256" w:lineRule="auto"/>
    </w:pPr>
  </w:style>
  <w:style w:type="paragraph" w:styleId="Nadpis1">
    <w:name w:val="heading 1"/>
    <w:basedOn w:val="A1"/>
    <w:next w:val="Normln"/>
    <w:link w:val="Nadpis1Char"/>
    <w:uiPriority w:val="9"/>
    <w:qFormat/>
    <w:rsid w:val="00027D94"/>
    <w:pPr>
      <w:outlineLvl w:val="0"/>
    </w:pPr>
    <w:rPr>
      <w:rFonts w:eastAsia="Times New Roman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7D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7D94"/>
    <w:rPr>
      <w:rFonts w:eastAsia="Times New Roman" w:cs="Times New Roman"/>
      <w:b/>
      <w:color w:val="17365D" w:themeColor="text2" w:themeShade="BF"/>
      <w:sz w:val="36"/>
      <w:szCs w:val="36"/>
      <w:shd w:val="clear" w:color="auto" w:fill="B8CCE4" w:themeFill="accent1" w:themeFillTint="66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027D94"/>
  </w:style>
  <w:style w:type="paragraph" w:styleId="Odstavecseseznamem">
    <w:name w:val="List Paragraph"/>
    <w:basedOn w:val="Normln"/>
    <w:link w:val="OdstavecseseznamemChar"/>
    <w:uiPriority w:val="34"/>
    <w:qFormat/>
    <w:rsid w:val="00027D94"/>
    <w:pPr>
      <w:ind w:left="720"/>
      <w:contextualSpacing/>
    </w:pPr>
  </w:style>
  <w:style w:type="paragraph" w:customStyle="1" w:styleId="A1">
    <w:name w:val="A1"/>
    <w:basedOn w:val="Odstavecseseznamem"/>
    <w:qFormat/>
    <w:rsid w:val="00027D94"/>
    <w:pPr>
      <w:numPr>
        <w:numId w:val="1"/>
      </w:numPr>
      <w:shd w:val="clear" w:color="auto" w:fill="B8CCE4" w:themeFill="accent1" w:themeFillTint="66"/>
      <w:tabs>
        <w:tab w:val="num" w:pos="360"/>
      </w:tabs>
      <w:ind w:left="720" w:firstLine="0"/>
    </w:pPr>
    <w:rPr>
      <w:b/>
      <w:color w:val="17365D" w:themeColor="text2" w:themeShade="BF"/>
      <w:sz w:val="36"/>
      <w:szCs w:val="36"/>
    </w:rPr>
  </w:style>
  <w:style w:type="character" w:customStyle="1" w:styleId="A2Char">
    <w:name w:val="A2 Char"/>
    <w:basedOn w:val="Standardnpsmoodstavce"/>
    <w:link w:val="A2"/>
    <w:locked/>
    <w:rsid w:val="00027D94"/>
    <w:rPr>
      <w:rFonts w:asciiTheme="majorHAnsi" w:eastAsiaTheme="minorEastAsia" w:hAnsiTheme="majorHAnsi" w:cstheme="minorHAnsi"/>
      <w:b/>
      <w:bCs/>
      <w:color w:val="17365D" w:themeColor="text2" w:themeShade="BF"/>
      <w:spacing w:val="20"/>
      <w:sz w:val="28"/>
      <w:szCs w:val="28"/>
      <w:lang w:eastAsia="cs-CZ"/>
    </w:rPr>
  </w:style>
  <w:style w:type="paragraph" w:customStyle="1" w:styleId="A2">
    <w:name w:val="A2"/>
    <w:basedOn w:val="Nadpis2"/>
    <w:link w:val="A2Char"/>
    <w:qFormat/>
    <w:rsid w:val="00027D94"/>
    <w:pPr>
      <w:numPr>
        <w:ilvl w:val="1"/>
        <w:numId w:val="2"/>
      </w:numPr>
      <w:pBdr>
        <w:top w:val="single" w:sz="4" w:space="1" w:color="FABF8F" w:themeColor="accent6" w:themeTint="99"/>
        <w:left w:val="single" w:sz="4" w:space="4" w:color="FABF8F" w:themeColor="accent6" w:themeTint="99"/>
        <w:bottom w:val="single" w:sz="4" w:space="1" w:color="FABF8F" w:themeColor="accent6" w:themeTint="99"/>
        <w:right w:val="single" w:sz="4" w:space="4" w:color="FABF8F" w:themeColor="accent6" w:themeTint="99"/>
      </w:pBdr>
      <w:spacing w:before="480" w:after="360" w:line="276" w:lineRule="auto"/>
    </w:pPr>
    <w:rPr>
      <w:rFonts w:eastAsiaTheme="minorEastAsia" w:cstheme="minorHAnsi"/>
      <w:color w:val="17365D" w:themeColor="text2" w:themeShade="BF"/>
      <w:spacing w:val="20"/>
      <w:sz w:val="28"/>
      <w:szCs w:val="28"/>
      <w:lang w:eastAsia="cs-CZ"/>
    </w:rPr>
  </w:style>
  <w:style w:type="table" w:styleId="Mkatabulky">
    <w:name w:val="Table Grid"/>
    <w:basedOn w:val="Normlntabulka"/>
    <w:uiPriority w:val="59"/>
    <w:rsid w:val="00027D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027D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7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0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5BB4"/>
    <w:pPr>
      <w:widowControl w:val="0"/>
      <w:tabs>
        <w:tab w:val="left" w:pos="709"/>
      </w:tabs>
      <w:suppressAutoHyphens/>
      <w:spacing w:line="276" w:lineRule="atLeast"/>
    </w:pPr>
    <w:rPr>
      <w:rFonts w:ascii="Calibri" w:eastAsia="DejaVu Sans" w:hAnsi="Calibri"/>
    </w:rPr>
  </w:style>
  <w:style w:type="paragraph" w:customStyle="1" w:styleId="Vchoz">
    <w:name w:val="Výchozí"/>
    <w:rsid w:val="00B62E2A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</w:rPr>
  </w:style>
  <w:style w:type="paragraph" w:styleId="Zkladntext3">
    <w:name w:val="Body Text 3"/>
    <w:basedOn w:val="Normln"/>
    <w:link w:val="Zkladntext3Char"/>
    <w:rsid w:val="00957AC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957AC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B64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64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64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64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6425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928B1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92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288A"/>
  </w:style>
  <w:style w:type="paragraph" w:styleId="Zpat">
    <w:name w:val="footer"/>
    <w:basedOn w:val="Normln"/>
    <w:link w:val="ZpatChar"/>
    <w:uiPriority w:val="99"/>
    <w:unhideWhenUsed/>
    <w:rsid w:val="00492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28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07A5"/>
    <w:pPr>
      <w:spacing w:after="160" w:line="256" w:lineRule="auto"/>
    </w:pPr>
  </w:style>
  <w:style w:type="paragraph" w:styleId="Nadpis1">
    <w:name w:val="heading 1"/>
    <w:basedOn w:val="A1"/>
    <w:next w:val="Normln"/>
    <w:link w:val="Nadpis1Char"/>
    <w:uiPriority w:val="9"/>
    <w:qFormat/>
    <w:rsid w:val="00027D94"/>
    <w:pPr>
      <w:outlineLvl w:val="0"/>
    </w:pPr>
    <w:rPr>
      <w:rFonts w:eastAsia="Times New Roman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7D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7D94"/>
    <w:rPr>
      <w:rFonts w:eastAsia="Times New Roman" w:cs="Times New Roman"/>
      <w:b/>
      <w:color w:val="17365D" w:themeColor="text2" w:themeShade="BF"/>
      <w:sz w:val="36"/>
      <w:szCs w:val="36"/>
      <w:shd w:val="clear" w:color="auto" w:fill="B8CCE4" w:themeFill="accent1" w:themeFillTint="66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027D94"/>
  </w:style>
  <w:style w:type="paragraph" w:styleId="Odstavecseseznamem">
    <w:name w:val="List Paragraph"/>
    <w:basedOn w:val="Normln"/>
    <w:link w:val="OdstavecseseznamemChar"/>
    <w:uiPriority w:val="34"/>
    <w:qFormat/>
    <w:rsid w:val="00027D94"/>
    <w:pPr>
      <w:ind w:left="720"/>
      <w:contextualSpacing/>
    </w:pPr>
  </w:style>
  <w:style w:type="paragraph" w:customStyle="1" w:styleId="A1">
    <w:name w:val="A1"/>
    <w:basedOn w:val="Odstavecseseznamem"/>
    <w:qFormat/>
    <w:rsid w:val="00027D94"/>
    <w:pPr>
      <w:numPr>
        <w:numId w:val="1"/>
      </w:numPr>
      <w:shd w:val="clear" w:color="auto" w:fill="B8CCE4" w:themeFill="accent1" w:themeFillTint="66"/>
      <w:tabs>
        <w:tab w:val="num" w:pos="360"/>
      </w:tabs>
      <w:ind w:left="720" w:firstLine="0"/>
    </w:pPr>
    <w:rPr>
      <w:b/>
      <w:color w:val="17365D" w:themeColor="text2" w:themeShade="BF"/>
      <w:sz w:val="36"/>
      <w:szCs w:val="36"/>
    </w:rPr>
  </w:style>
  <w:style w:type="character" w:customStyle="1" w:styleId="A2Char">
    <w:name w:val="A2 Char"/>
    <w:basedOn w:val="Standardnpsmoodstavce"/>
    <w:link w:val="A2"/>
    <w:locked/>
    <w:rsid w:val="00027D94"/>
    <w:rPr>
      <w:rFonts w:asciiTheme="majorHAnsi" w:eastAsiaTheme="minorEastAsia" w:hAnsiTheme="majorHAnsi" w:cstheme="minorHAnsi"/>
      <w:b/>
      <w:bCs/>
      <w:color w:val="17365D" w:themeColor="text2" w:themeShade="BF"/>
      <w:spacing w:val="20"/>
      <w:sz w:val="28"/>
      <w:szCs w:val="28"/>
      <w:lang w:eastAsia="cs-CZ"/>
    </w:rPr>
  </w:style>
  <w:style w:type="paragraph" w:customStyle="1" w:styleId="A2">
    <w:name w:val="A2"/>
    <w:basedOn w:val="Nadpis2"/>
    <w:link w:val="A2Char"/>
    <w:qFormat/>
    <w:rsid w:val="00027D94"/>
    <w:pPr>
      <w:numPr>
        <w:ilvl w:val="1"/>
        <w:numId w:val="2"/>
      </w:numPr>
      <w:pBdr>
        <w:top w:val="single" w:sz="4" w:space="1" w:color="FABF8F" w:themeColor="accent6" w:themeTint="99"/>
        <w:left w:val="single" w:sz="4" w:space="4" w:color="FABF8F" w:themeColor="accent6" w:themeTint="99"/>
        <w:bottom w:val="single" w:sz="4" w:space="1" w:color="FABF8F" w:themeColor="accent6" w:themeTint="99"/>
        <w:right w:val="single" w:sz="4" w:space="4" w:color="FABF8F" w:themeColor="accent6" w:themeTint="99"/>
      </w:pBdr>
      <w:spacing w:before="480" w:after="360" w:line="276" w:lineRule="auto"/>
    </w:pPr>
    <w:rPr>
      <w:rFonts w:eastAsiaTheme="minorEastAsia" w:cstheme="minorHAnsi"/>
      <w:color w:val="17365D" w:themeColor="text2" w:themeShade="BF"/>
      <w:spacing w:val="20"/>
      <w:sz w:val="28"/>
      <w:szCs w:val="28"/>
      <w:lang w:eastAsia="cs-CZ"/>
    </w:rPr>
  </w:style>
  <w:style w:type="table" w:styleId="Mkatabulky">
    <w:name w:val="Table Grid"/>
    <w:basedOn w:val="Normlntabulka"/>
    <w:uiPriority w:val="59"/>
    <w:rsid w:val="00027D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027D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7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0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5BB4"/>
    <w:pPr>
      <w:widowControl w:val="0"/>
      <w:tabs>
        <w:tab w:val="left" w:pos="709"/>
      </w:tabs>
      <w:suppressAutoHyphens/>
      <w:spacing w:line="276" w:lineRule="atLeast"/>
    </w:pPr>
    <w:rPr>
      <w:rFonts w:ascii="Calibri" w:eastAsia="DejaVu Sans" w:hAnsi="Calibri"/>
    </w:rPr>
  </w:style>
  <w:style w:type="paragraph" w:customStyle="1" w:styleId="Vchoz">
    <w:name w:val="Výchozí"/>
    <w:rsid w:val="00B62E2A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</w:rPr>
  </w:style>
  <w:style w:type="paragraph" w:styleId="Zkladntext3">
    <w:name w:val="Body Text 3"/>
    <w:basedOn w:val="Normln"/>
    <w:link w:val="Zkladntext3Char"/>
    <w:rsid w:val="00957AC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957AC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B64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64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64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64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6425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928B1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92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288A"/>
  </w:style>
  <w:style w:type="paragraph" w:styleId="Zpat">
    <w:name w:val="footer"/>
    <w:basedOn w:val="Normln"/>
    <w:link w:val="ZpatChar"/>
    <w:uiPriority w:val="99"/>
    <w:unhideWhenUsed/>
    <w:rsid w:val="00492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2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6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pjbc.cz/dokument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registr.mpsv.cz/socreg/detail_sluzby.do?736c=f7dd11f526e60644&amp;SUBSESSION_ID=1438602512070_2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7471</Words>
  <Characters>44081</Characters>
  <Application>Microsoft Office Word</Application>
  <DocSecurity>0</DocSecurity>
  <Lines>367</Lines>
  <Paragraphs>102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Štefanová Dana</dc:creator>
  <cp:lastModifiedBy>Farska Vera</cp:lastModifiedBy>
  <cp:revision>4</cp:revision>
  <cp:lastPrinted>2015-07-22T05:56:00Z</cp:lastPrinted>
  <dcterms:created xsi:type="dcterms:W3CDTF">2015-08-12T09:57:00Z</dcterms:created>
  <dcterms:modified xsi:type="dcterms:W3CDTF">2015-08-12T10:01:00Z</dcterms:modified>
</cp:coreProperties>
</file>