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6E30D9" w:rsidRPr="006E30D9">
        <w:rPr>
          <w:sz w:val="22"/>
          <w:szCs w:val="22"/>
        </w:rPr>
        <w:t>Euroregion Nisa</w:t>
      </w:r>
      <w:r w:rsidR="006E30D9">
        <w:rPr>
          <w:sz w:val="22"/>
          <w:szCs w:val="22"/>
        </w:rPr>
        <w:t xml:space="preserve">, </w:t>
      </w:r>
      <w:r w:rsidR="006E30D9" w:rsidRPr="006E30D9">
        <w:rPr>
          <w:sz w:val="22"/>
          <w:szCs w:val="22"/>
        </w:rPr>
        <w:t>46007 Liberec - Liberec III-Jeřáb, 1. máje 858/26</w:t>
      </w:r>
      <w:r w:rsidR="006E30D9">
        <w:rPr>
          <w:sz w:val="22"/>
          <w:szCs w:val="22"/>
        </w:rPr>
        <w:t xml:space="preserve">, IČ </w:t>
      </w:r>
      <w:r w:rsidR="000C3FD0" w:rsidRPr="000C3FD0">
        <w:rPr>
          <w:sz w:val="22"/>
          <w:szCs w:val="22"/>
        </w:rPr>
        <w:t>00832227</w:t>
      </w:r>
    </w:p>
    <w:p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DB49B9" w:rsidRPr="006940B2">
        <w:rPr>
          <w:sz w:val="22"/>
          <w:szCs w:val="22"/>
        </w:rPr>
        <w:t>:</w:t>
      </w:r>
      <w:r w:rsidR="000C3FD0">
        <w:rPr>
          <w:sz w:val="22"/>
          <w:szCs w:val="22"/>
        </w:rPr>
        <w:t xml:space="preserve"> Ing. Jaroslav Zámečník, CSc.</w:t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180DDB" w:rsidRPr="00180DDB">
        <w:t xml:space="preserve"> </w:t>
      </w:r>
      <w:r w:rsidR="00180DDB" w:rsidRPr="00180DDB">
        <w:rPr>
          <w:sz w:val="22"/>
          <w:szCs w:val="22"/>
        </w:rPr>
        <w:t>plné moci</w:t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3"/>
      </w:r>
      <w:r w:rsidRPr="006940B2">
        <w:rPr>
          <w:sz w:val="22"/>
          <w:szCs w:val="22"/>
        </w:rPr>
        <w:t xml:space="preserve">): </w:t>
      </w:r>
      <w:r w:rsidR="007151AA" w:rsidRPr="007151AA">
        <w:rPr>
          <w:sz w:val="22"/>
          <w:szCs w:val="22"/>
        </w:rPr>
        <w:t>Obec Albrechtice v Jizerských horách</w:t>
      </w:r>
      <w:r w:rsidR="007151AA">
        <w:rPr>
          <w:sz w:val="22"/>
          <w:szCs w:val="22"/>
        </w:rPr>
        <w:t xml:space="preserve">, </w:t>
      </w:r>
      <w:r w:rsidR="007151AA" w:rsidRPr="007151AA">
        <w:rPr>
          <w:sz w:val="22"/>
          <w:szCs w:val="22"/>
        </w:rPr>
        <w:t>Albrechtice v Jizerských horách 226, 468 43 Albrechtice v Jizerských horách</w:t>
      </w:r>
      <w:r w:rsidR="007151AA">
        <w:rPr>
          <w:sz w:val="22"/>
          <w:szCs w:val="22"/>
        </w:rPr>
        <w:t xml:space="preserve">, IČ </w:t>
      </w:r>
      <w:r w:rsidR="007151AA" w:rsidRPr="007151AA">
        <w:rPr>
          <w:sz w:val="22"/>
          <w:szCs w:val="22"/>
        </w:rPr>
        <w:t>00262277</w:t>
      </w:r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7151AA">
        <w:rPr>
          <w:sz w:val="22"/>
          <w:szCs w:val="22"/>
        </w:rPr>
        <w:t>Jaroslav Zeman</w:t>
      </w:r>
      <w:r w:rsidR="005075AC" w:rsidRPr="006940B2">
        <w:rPr>
          <w:sz w:val="22"/>
          <w:szCs w:val="22"/>
        </w:rPr>
        <w:tab/>
      </w:r>
      <w:r w:rsidR="00E54F14">
        <w:rPr>
          <w:sz w:val="22"/>
          <w:szCs w:val="22"/>
        </w:rPr>
        <w:t>, starosta</w:t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7151AA">
        <w:rPr>
          <w:sz w:val="22"/>
          <w:szCs w:val="22"/>
        </w:rPr>
        <w:t xml:space="preserve"> usnesení zastupitelstva obce</w:t>
      </w:r>
      <w:r w:rsidR="00B77C69" w:rsidRPr="006940B2">
        <w:rPr>
          <w:sz w:val="22"/>
          <w:szCs w:val="22"/>
        </w:rPr>
        <w:tab/>
      </w:r>
      <w:r w:rsidR="007151AA">
        <w:rPr>
          <w:sz w:val="22"/>
          <w:szCs w:val="22"/>
        </w:rPr>
        <w:t xml:space="preserve"> </w:t>
      </w:r>
      <w:r w:rsidR="002015B5" w:rsidRPr="002015B5">
        <w:rPr>
          <w:sz w:val="22"/>
          <w:szCs w:val="22"/>
        </w:rPr>
        <w:t xml:space="preserve">č. 140/2014 ze dne </w:t>
      </w:r>
      <w:proofErr w:type="gramStart"/>
      <w:r w:rsidR="002015B5" w:rsidRPr="002015B5">
        <w:rPr>
          <w:sz w:val="22"/>
          <w:szCs w:val="22"/>
        </w:rPr>
        <w:t>30.10.2014</w:t>
      </w:r>
      <w:proofErr w:type="gramEnd"/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0D6287" w:rsidRPr="000D6287">
        <w:rPr>
          <w:sz w:val="22"/>
          <w:szCs w:val="22"/>
        </w:rPr>
        <w:t>Obec Bílý Potok</w:t>
      </w:r>
      <w:r w:rsidR="000D6287">
        <w:rPr>
          <w:sz w:val="22"/>
          <w:szCs w:val="22"/>
        </w:rPr>
        <w:t xml:space="preserve">, </w:t>
      </w:r>
      <w:r w:rsidR="000D6287" w:rsidRPr="000D6287">
        <w:rPr>
          <w:sz w:val="22"/>
          <w:szCs w:val="22"/>
        </w:rPr>
        <w:t>Bílý Potok 337, 46362 Hejnice</w:t>
      </w:r>
      <w:r w:rsidR="000D6287">
        <w:rPr>
          <w:sz w:val="22"/>
          <w:szCs w:val="22"/>
        </w:rPr>
        <w:t xml:space="preserve">, IČ </w:t>
      </w:r>
      <w:r w:rsidR="000D6287" w:rsidRPr="000D6287">
        <w:rPr>
          <w:sz w:val="22"/>
          <w:szCs w:val="22"/>
        </w:rPr>
        <w:t>00831417</w:t>
      </w:r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0D6287" w:rsidRPr="000D6287">
        <w:rPr>
          <w:sz w:val="22"/>
          <w:szCs w:val="22"/>
        </w:rPr>
        <w:t>Vladimír Hanzl</w:t>
      </w:r>
      <w:r w:rsidR="00E54F14">
        <w:rPr>
          <w:sz w:val="22"/>
          <w:szCs w:val="22"/>
        </w:rPr>
        <w:t>, starosta</w:t>
      </w:r>
    </w:p>
    <w:p w:rsidR="005075AC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0D6287" w:rsidRPr="000D6287">
        <w:t xml:space="preserve"> </w:t>
      </w:r>
      <w:r w:rsidR="000D6287" w:rsidRPr="000D6287">
        <w:rPr>
          <w:sz w:val="22"/>
          <w:szCs w:val="22"/>
        </w:rPr>
        <w:t>usnesení zastupitelstva obce</w:t>
      </w:r>
      <w:r w:rsidR="005075AC" w:rsidRPr="00EA0981">
        <w:rPr>
          <w:sz w:val="22"/>
          <w:szCs w:val="22"/>
        </w:rPr>
        <w:tab/>
      </w:r>
      <w:r w:rsidR="002015B5">
        <w:rPr>
          <w:sz w:val="22"/>
          <w:szCs w:val="22"/>
        </w:rPr>
        <w:t xml:space="preserve"> č. </w:t>
      </w:r>
      <w:r w:rsidR="002015B5" w:rsidRPr="002015B5">
        <w:rPr>
          <w:sz w:val="22"/>
          <w:szCs w:val="22"/>
        </w:rPr>
        <w:t xml:space="preserve">6/2014 ze dne </w:t>
      </w:r>
      <w:proofErr w:type="gramStart"/>
      <w:r w:rsidR="002015B5" w:rsidRPr="002015B5">
        <w:rPr>
          <w:sz w:val="22"/>
          <w:szCs w:val="22"/>
        </w:rPr>
        <w:t>5.11.2014</w:t>
      </w:r>
      <w:proofErr w:type="gramEnd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474B41" w:rsidRPr="00474B41">
        <w:rPr>
          <w:sz w:val="22"/>
          <w:szCs w:val="22"/>
        </w:rPr>
        <w:t>Město Chrastava</w:t>
      </w:r>
      <w:r w:rsidR="00474B41">
        <w:rPr>
          <w:sz w:val="22"/>
          <w:szCs w:val="22"/>
        </w:rPr>
        <w:t xml:space="preserve">, </w:t>
      </w:r>
      <w:r w:rsidR="00E54F14">
        <w:rPr>
          <w:sz w:val="22"/>
          <w:szCs w:val="22"/>
        </w:rPr>
        <w:t xml:space="preserve">nám. 1. máje 1, 463 31 </w:t>
      </w:r>
      <w:r w:rsidR="00474B41" w:rsidRPr="00474B41">
        <w:rPr>
          <w:sz w:val="22"/>
          <w:szCs w:val="22"/>
        </w:rPr>
        <w:t>Chrastava</w:t>
      </w:r>
      <w:r w:rsidR="00474B41">
        <w:rPr>
          <w:sz w:val="22"/>
          <w:szCs w:val="22"/>
        </w:rPr>
        <w:t xml:space="preserve">, IČ </w:t>
      </w:r>
      <w:r w:rsidR="00474B41" w:rsidRPr="00474B41">
        <w:rPr>
          <w:sz w:val="22"/>
          <w:szCs w:val="22"/>
        </w:rPr>
        <w:t>00262871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74B41" w:rsidRPr="00474B41">
        <w:rPr>
          <w:sz w:val="22"/>
          <w:szCs w:val="22"/>
        </w:rPr>
        <w:t xml:space="preserve">Ing. Michael </w:t>
      </w:r>
      <w:proofErr w:type="spellStart"/>
      <w:r w:rsidR="00474B41" w:rsidRPr="00474B41">
        <w:rPr>
          <w:sz w:val="22"/>
          <w:szCs w:val="22"/>
        </w:rPr>
        <w:t>Canov</w:t>
      </w:r>
      <w:proofErr w:type="spellEnd"/>
      <w:r w:rsidR="00E54F14">
        <w:rPr>
          <w:sz w:val="22"/>
          <w:szCs w:val="22"/>
        </w:rPr>
        <w:t>, starosta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74B41">
        <w:rPr>
          <w:sz w:val="22"/>
          <w:szCs w:val="22"/>
        </w:rPr>
        <w:t xml:space="preserve"> usnesení zastupitelstva města </w:t>
      </w:r>
      <w:r w:rsidR="002015B5">
        <w:rPr>
          <w:sz w:val="22"/>
          <w:szCs w:val="22"/>
        </w:rPr>
        <w:t xml:space="preserve">č. </w:t>
      </w:r>
      <w:r w:rsidR="002015B5" w:rsidRPr="002015B5">
        <w:rPr>
          <w:sz w:val="22"/>
          <w:szCs w:val="22"/>
        </w:rPr>
        <w:t xml:space="preserve">2014/06/IX ze dne </w:t>
      </w:r>
      <w:proofErr w:type="gramStart"/>
      <w:r w:rsidR="002015B5" w:rsidRPr="002015B5">
        <w:rPr>
          <w:sz w:val="22"/>
          <w:szCs w:val="22"/>
        </w:rPr>
        <w:t>3.11.2014</w:t>
      </w:r>
      <w:proofErr w:type="gramEnd"/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474B41" w:rsidRPr="00474B41">
        <w:rPr>
          <w:sz w:val="22"/>
          <w:szCs w:val="22"/>
        </w:rPr>
        <w:t>Liberecký kraj</w:t>
      </w:r>
      <w:r w:rsidR="00474B41">
        <w:rPr>
          <w:sz w:val="22"/>
          <w:szCs w:val="22"/>
        </w:rPr>
        <w:t xml:space="preserve">, </w:t>
      </w:r>
      <w:r w:rsidR="00474B41" w:rsidRPr="00474B41">
        <w:rPr>
          <w:sz w:val="22"/>
          <w:szCs w:val="22"/>
        </w:rPr>
        <w:t>U Jezu 642/2a, Liberec 461 80</w:t>
      </w:r>
      <w:r w:rsidR="00474B41">
        <w:rPr>
          <w:sz w:val="22"/>
          <w:szCs w:val="22"/>
        </w:rPr>
        <w:t xml:space="preserve">, IČ </w:t>
      </w:r>
      <w:r w:rsidR="00474B41" w:rsidRPr="00474B41">
        <w:rPr>
          <w:sz w:val="22"/>
          <w:szCs w:val="22"/>
        </w:rPr>
        <w:t>70891508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A31F55">
        <w:rPr>
          <w:sz w:val="22"/>
          <w:szCs w:val="22"/>
        </w:rPr>
        <w:t xml:space="preserve">Bc. </w:t>
      </w:r>
      <w:r w:rsidR="00474B41">
        <w:rPr>
          <w:sz w:val="22"/>
          <w:szCs w:val="22"/>
        </w:rPr>
        <w:t>Martin Půta</w:t>
      </w:r>
      <w:r w:rsidR="00E54F14">
        <w:rPr>
          <w:sz w:val="22"/>
          <w:szCs w:val="22"/>
        </w:rPr>
        <w:t>, hejtman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74B41">
        <w:rPr>
          <w:sz w:val="22"/>
          <w:szCs w:val="22"/>
        </w:rPr>
        <w:t xml:space="preserve"> usnesení zastupitelstva Libereckého kraje</w:t>
      </w:r>
      <w:r w:rsidR="002015B5" w:rsidRPr="002015B5">
        <w:t xml:space="preserve"> </w:t>
      </w:r>
      <w:r w:rsidR="002015B5" w:rsidRPr="002015B5">
        <w:rPr>
          <w:sz w:val="22"/>
          <w:szCs w:val="22"/>
        </w:rPr>
        <w:t xml:space="preserve">č. 13/IV/12/ZK ze dne </w:t>
      </w:r>
      <w:proofErr w:type="gramStart"/>
      <w:r w:rsidR="002015B5" w:rsidRPr="002015B5">
        <w:rPr>
          <w:sz w:val="22"/>
          <w:szCs w:val="22"/>
        </w:rPr>
        <w:t>27.11.2012</w:t>
      </w:r>
      <w:proofErr w:type="gramEnd"/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474B41" w:rsidRPr="00474B41">
        <w:rPr>
          <w:sz w:val="22"/>
          <w:szCs w:val="22"/>
        </w:rPr>
        <w:t>Obec Rádlo</w:t>
      </w:r>
      <w:r w:rsidR="00474B41">
        <w:rPr>
          <w:sz w:val="22"/>
          <w:szCs w:val="22"/>
        </w:rPr>
        <w:t xml:space="preserve">, </w:t>
      </w:r>
      <w:r w:rsidR="00474B41" w:rsidRPr="00474B41">
        <w:rPr>
          <w:sz w:val="22"/>
          <w:szCs w:val="22"/>
        </w:rPr>
        <w:t>Rádlo 252, 468 03 Rádlo</w:t>
      </w:r>
      <w:r w:rsidR="00474B41">
        <w:rPr>
          <w:sz w:val="22"/>
          <w:szCs w:val="22"/>
        </w:rPr>
        <w:t xml:space="preserve">, IČ </w:t>
      </w:r>
      <w:r w:rsidR="00474B41" w:rsidRPr="00474B41">
        <w:rPr>
          <w:sz w:val="22"/>
          <w:szCs w:val="22"/>
        </w:rPr>
        <w:t>00262544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74B41" w:rsidRPr="00474B41">
        <w:rPr>
          <w:sz w:val="22"/>
          <w:szCs w:val="22"/>
        </w:rPr>
        <w:t>Ing. Miroslav Šikola</w:t>
      </w:r>
      <w:r w:rsidR="00E54F14">
        <w:rPr>
          <w:sz w:val="22"/>
          <w:szCs w:val="22"/>
        </w:rPr>
        <w:t>, starosta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74B41" w:rsidRPr="00474B41">
        <w:t xml:space="preserve"> </w:t>
      </w:r>
      <w:r w:rsidR="00474B41" w:rsidRPr="00474B41">
        <w:rPr>
          <w:sz w:val="22"/>
          <w:szCs w:val="22"/>
        </w:rPr>
        <w:t>usnesení zastupitelstva obce</w:t>
      </w:r>
      <w:r w:rsidRPr="00EA0981">
        <w:rPr>
          <w:sz w:val="22"/>
          <w:szCs w:val="22"/>
        </w:rPr>
        <w:tab/>
      </w:r>
      <w:r w:rsidR="002015B5">
        <w:rPr>
          <w:sz w:val="22"/>
          <w:szCs w:val="22"/>
        </w:rPr>
        <w:t xml:space="preserve"> </w:t>
      </w:r>
      <w:r w:rsidR="002015B5" w:rsidRPr="002015B5">
        <w:rPr>
          <w:sz w:val="22"/>
          <w:szCs w:val="22"/>
        </w:rPr>
        <w:t xml:space="preserve">č. 92/2014 ze dne </w:t>
      </w:r>
      <w:proofErr w:type="gramStart"/>
      <w:r w:rsidR="002015B5" w:rsidRPr="002015B5">
        <w:rPr>
          <w:sz w:val="22"/>
          <w:szCs w:val="22"/>
        </w:rPr>
        <w:t>5.11.2014</w:t>
      </w:r>
      <w:proofErr w:type="gramEnd"/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8B400A" w:rsidRPr="008B400A">
        <w:rPr>
          <w:sz w:val="22"/>
          <w:szCs w:val="22"/>
        </w:rPr>
        <w:t>Město Rokytnice nad Jizerou</w:t>
      </w:r>
      <w:r w:rsidR="008B400A">
        <w:rPr>
          <w:sz w:val="22"/>
          <w:szCs w:val="22"/>
        </w:rPr>
        <w:t xml:space="preserve">, </w:t>
      </w:r>
      <w:r w:rsidR="008B400A" w:rsidRPr="008B400A">
        <w:rPr>
          <w:sz w:val="22"/>
          <w:szCs w:val="22"/>
        </w:rPr>
        <w:t>Horní Rokytnice 197, 512 44 Rokytnice nad Jizerou</w:t>
      </w:r>
      <w:r w:rsidR="008B400A">
        <w:rPr>
          <w:sz w:val="22"/>
          <w:szCs w:val="22"/>
        </w:rPr>
        <w:t xml:space="preserve">, IČ </w:t>
      </w:r>
      <w:r w:rsidR="008B400A" w:rsidRPr="008B400A">
        <w:rPr>
          <w:sz w:val="22"/>
          <w:szCs w:val="22"/>
        </w:rPr>
        <w:t>00276057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8B400A" w:rsidRPr="008B400A">
        <w:rPr>
          <w:sz w:val="22"/>
          <w:szCs w:val="22"/>
        </w:rPr>
        <w:t>Ing. Petr Matyáš</w:t>
      </w:r>
      <w:r w:rsidR="00E54F14">
        <w:rPr>
          <w:sz w:val="22"/>
          <w:szCs w:val="22"/>
        </w:rPr>
        <w:t>, starosta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8B400A" w:rsidRPr="008B400A">
        <w:t xml:space="preserve"> </w:t>
      </w:r>
      <w:r w:rsidR="008B400A" w:rsidRPr="008B400A">
        <w:rPr>
          <w:sz w:val="22"/>
          <w:szCs w:val="22"/>
        </w:rPr>
        <w:t>usnesení zastupitelstva města</w:t>
      </w:r>
      <w:r w:rsidR="002015B5">
        <w:rPr>
          <w:sz w:val="22"/>
          <w:szCs w:val="22"/>
        </w:rPr>
        <w:t xml:space="preserve"> </w:t>
      </w:r>
      <w:r w:rsidR="002015B5" w:rsidRPr="002015B5">
        <w:rPr>
          <w:sz w:val="22"/>
          <w:szCs w:val="22"/>
        </w:rPr>
        <w:t xml:space="preserve">č. 7 ze dne </w:t>
      </w:r>
      <w:proofErr w:type="gramStart"/>
      <w:r w:rsidR="002015B5" w:rsidRPr="002015B5">
        <w:rPr>
          <w:sz w:val="22"/>
          <w:szCs w:val="22"/>
        </w:rPr>
        <w:t>5.11.2014</w:t>
      </w:r>
      <w:proofErr w:type="gramEnd"/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8B400A">
        <w:rPr>
          <w:sz w:val="22"/>
          <w:szCs w:val="22"/>
        </w:rPr>
        <w:t xml:space="preserve">Město Smržovka, </w:t>
      </w:r>
      <w:r w:rsidR="008B400A" w:rsidRPr="008B400A">
        <w:rPr>
          <w:sz w:val="22"/>
          <w:szCs w:val="22"/>
        </w:rPr>
        <w:t>Nám. T. G. Masaryka 600</w:t>
      </w:r>
      <w:r w:rsidR="008B400A">
        <w:rPr>
          <w:sz w:val="22"/>
          <w:szCs w:val="22"/>
        </w:rPr>
        <w:t xml:space="preserve">, </w:t>
      </w:r>
      <w:r w:rsidR="00B805A6">
        <w:rPr>
          <w:sz w:val="22"/>
          <w:szCs w:val="22"/>
        </w:rPr>
        <w:t>46851 Smržovka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B805A6" w:rsidRPr="00B805A6">
        <w:rPr>
          <w:sz w:val="22"/>
          <w:szCs w:val="22"/>
        </w:rPr>
        <w:t xml:space="preserve">Mgr. Marek </w:t>
      </w:r>
      <w:proofErr w:type="spellStart"/>
      <w:r w:rsidR="00B805A6" w:rsidRPr="00B805A6">
        <w:rPr>
          <w:sz w:val="22"/>
          <w:szCs w:val="22"/>
        </w:rPr>
        <w:t>Hotovec</w:t>
      </w:r>
      <w:proofErr w:type="spellEnd"/>
      <w:r w:rsidR="00E54F14">
        <w:rPr>
          <w:sz w:val="22"/>
          <w:szCs w:val="22"/>
        </w:rPr>
        <w:t>, starosta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B805A6" w:rsidRPr="00B805A6">
        <w:t xml:space="preserve"> </w:t>
      </w:r>
      <w:r w:rsidR="00B805A6" w:rsidRPr="00B805A6">
        <w:rPr>
          <w:sz w:val="22"/>
          <w:szCs w:val="22"/>
        </w:rPr>
        <w:t>usnesení zastupitelstva města</w:t>
      </w:r>
      <w:r w:rsidR="00B805A6">
        <w:rPr>
          <w:sz w:val="22"/>
          <w:szCs w:val="22"/>
        </w:rPr>
        <w:t xml:space="preserve"> </w:t>
      </w:r>
      <w:r w:rsidR="006E5C32">
        <w:rPr>
          <w:sz w:val="22"/>
          <w:szCs w:val="22"/>
        </w:rPr>
        <w:t xml:space="preserve">č. 72/14/6 ze dne </w:t>
      </w:r>
      <w:proofErr w:type="gramStart"/>
      <w:r w:rsidR="006E5C32">
        <w:rPr>
          <w:sz w:val="22"/>
          <w:szCs w:val="22"/>
        </w:rPr>
        <w:t>6.11.</w:t>
      </w:r>
      <w:r w:rsidR="002015B5" w:rsidRPr="002015B5">
        <w:rPr>
          <w:sz w:val="22"/>
          <w:szCs w:val="22"/>
        </w:rPr>
        <w:t>2014</w:t>
      </w:r>
      <w:proofErr w:type="gramEnd"/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proofErr w:type="spellStart"/>
      <w:r w:rsidR="00AD482F" w:rsidRPr="00AD482F">
        <w:rPr>
          <w:sz w:val="22"/>
          <w:szCs w:val="22"/>
        </w:rPr>
        <w:t>Stowarzyszenie</w:t>
      </w:r>
      <w:proofErr w:type="spellEnd"/>
      <w:r w:rsidR="00AD482F" w:rsidRPr="00AD482F">
        <w:rPr>
          <w:sz w:val="22"/>
          <w:szCs w:val="22"/>
        </w:rPr>
        <w:t xml:space="preserve"> Gmin </w:t>
      </w:r>
      <w:proofErr w:type="spellStart"/>
      <w:r w:rsidR="00AD482F" w:rsidRPr="00AD482F">
        <w:rPr>
          <w:sz w:val="22"/>
          <w:szCs w:val="22"/>
        </w:rPr>
        <w:t>Polskich</w:t>
      </w:r>
      <w:proofErr w:type="spellEnd"/>
      <w:r w:rsidR="00AD482F" w:rsidRPr="00AD482F">
        <w:rPr>
          <w:sz w:val="22"/>
          <w:szCs w:val="22"/>
        </w:rPr>
        <w:t xml:space="preserve"> Euroregionu </w:t>
      </w:r>
      <w:proofErr w:type="spellStart"/>
      <w:r w:rsidR="00AD482F" w:rsidRPr="00AD482F">
        <w:rPr>
          <w:sz w:val="22"/>
          <w:szCs w:val="22"/>
        </w:rPr>
        <w:t>Nysa</w:t>
      </w:r>
      <w:proofErr w:type="spellEnd"/>
      <w:r w:rsidR="00AD482F" w:rsidRPr="00AD482F">
        <w:rPr>
          <w:sz w:val="22"/>
          <w:szCs w:val="22"/>
        </w:rPr>
        <w:t xml:space="preserve">, 58-500 </w:t>
      </w:r>
      <w:proofErr w:type="spellStart"/>
      <w:r w:rsidR="00AD482F" w:rsidRPr="00AD482F">
        <w:rPr>
          <w:sz w:val="22"/>
          <w:szCs w:val="22"/>
        </w:rPr>
        <w:t>Jelenia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Góra</w:t>
      </w:r>
      <w:proofErr w:type="spellEnd"/>
      <w:r w:rsidR="00AD482F" w:rsidRPr="00AD482F">
        <w:rPr>
          <w:sz w:val="22"/>
          <w:szCs w:val="22"/>
        </w:rPr>
        <w:t>, ul. 1 Maja 57, NIP 611- 11- 19-948; REGON 230530228 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AD482F" w:rsidRPr="00AD482F">
        <w:rPr>
          <w:sz w:val="22"/>
          <w:szCs w:val="22"/>
        </w:rPr>
        <w:t xml:space="preserve">Piotr Roman (Prezident Sdružení polských obcí ERN); Andrzej </w:t>
      </w:r>
      <w:proofErr w:type="spellStart"/>
      <w:r w:rsidR="00AD482F" w:rsidRPr="00AD482F">
        <w:rPr>
          <w:sz w:val="22"/>
          <w:szCs w:val="22"/>
        </w:rPr>
        <w:t>Jankowski</w:t>
      </w:r>
      <w:proofErr w:type="spellEnd"/>
      <w:r w:rsidR="00AD482F" w:rsidRPr="00AD482F">
        <w:rPr>
          <w:sz w:val="22"/>
          <w:szCs w:val="22"/>
        </w:rPr>
        <w:t xml:space="preserve"> – ředitel kanceláře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AD482F" w:rsidRPr="00AD482F">
        <w:t xml:space="preserve"> </w:t>
      </w:r>
      <w:r w:rsidR="00AD482F" w:rsidRPr="00AD482F">
        <w:rPr>
          <w:sz w:val="22"/>
          <w:szCs w:val="22"/>
        </w:rPr>
        <w:t xml:space="preserve">Piotr Roman – Prezident SPO ERN – obchodní rejstřík KRS 0000055755; Andrzej </w:t>
      </w:r>
      <w:proofErr w:type="spellStart"/>
      <w:r w:rsidR="00AD482F" w:rsidRPr="00AD482F">
        <w:rPr>
          <w:sz w:val="22"/>
          <w:szCs w:val="22"/>
        </w:rPr>
        <w:t>Jankowski</w:t>
      </w:r>
      <w:proofErr w:type="spellEnd"/>
      <w:r w:rsidR="00AD482F" w:rsidRPr="00AD482F">
        <w:rPr>
          <w:sz w:val="22"/>
          <w:szCs w:val="22"/>
        </w:rPr>
        <w:t xml:space="preserve"> – usnesení č. 23/XXXIII/96 ze dne </w:t>
      </w:r>
      <w:proofErr w:type="gramStart"/>
      <w:r w:rsidR="00AD482F" w:rsidRPr="00AD482F">
        <w:rPr>
          <w:sz w:val="22"/>
          <w:szCs w:val="22"/>
        </w:rPr>
        <w:t>18.03.1996</w:t>
      </w:r>
      <w:proofErr w:type="gramEnd"/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lastRenderedPageBreak/>
        <w:t xml:space="preserve">Projektový partner (název, sídlo, IČ): </w:t>
      </w:r>
      <w:proofErr w:type="spellStart"/>
      <w:r w:rsidR="00AD482F" w:rsidRPr="00AD482F">
        <w:rPr>
          <w:sz w:val="22"/>
          <w:szCs w:val="22"/>
        </w:rPr>
        <w:t>Karkonoska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Agencja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Rozwoju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Regionalnego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gramStart"/>
      <w:r w:rsidR="00AD482F" w:rsidRPr="00AD482F">
        <w:rPr>
          <w:sz w:val="22"/>
          <w:szCs w:val="22"/>
        </w:rPr>
        <w:t>S.A.</w:t>
      </w:r>
      <w:proofErr w:type="gramEnd"/>
      <w:r w:rsidR="00AD482F" w:rsidRPr="00AD482F">
        <w:rPr>
          <w:sz w:val="22"/>
          <w:szCs w:val="22"/>
        </w:rPr>
        <w:t xml:space="preserve">, 58-500 </w:t>
      </w:r>
      <w:proofErr w:type="spellStart"/>
      <w:r w:rsidR="00AD482F" w:rsidRPr="00AD482F">
        <w:rPr>
          <w:sz w:val="22"/>
          <w:szCs w:val="22"/>
        </w:rPr>
        <w:t>Jelenia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Góra</w:t>
      </w:r>
      <w:proofErr w:type="spellEnd"/>
      <w:r w:rsidR="00AD482F" w:rsidRPr="00AD482F">
        <w:rPr>
          <w:sz w:val="22"/>
          <w:szCs w:val="22"/>
        </w:rPr>
        <w:t>, ul. 1Maja 27, NIP 611-01- 06-961; REGON 230177996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AD482F" w:rsidRPr="00AD482F">
        <w:rPr>
          <w:sz w:val="22"/>
          <w:szCs w:val="22"/>
        </w:rPr>
        <w:t xml:space="preserve">Piotr </w:t>
      </w:r>
      <w:proofErr w:type="spellStart"/>
      <w:r w:rsidR="00AD482F" w:rsidRPr="00AD482F">
        <w:rPr>
          <w:sz w:val="22"/>
          <w:szCs w:val="22"/>
        </w:rPr>
        <w:t>Miedziński</w:t>
      </w:r>
      <w:proofErr w:type="spellEnd"/>
      <w:r w:rsidR="00AD482F" w:rsidRPr="00AD482F">
        <w:rPr>
          <w:sz w:val="22"/>
          <w:szCs w:val="22"/>
        </w:rPr>
        <w:t xml:space="preserve"> (předseda), Leszek </w:t>
      </w:r>
      <w:proofErr w:type="spellStart"/>
      <w:r w:rsidR="00AD482F" w:rsidRPr="00AD482F">
        <w:rPr>
          <w:sz w:val="22"/>
          <w:szCs w:val="22"/>
        </w:rPr>
        <w:t>Supierz</w:t>
      </w:r>
      <w:proofErr w:type="spellEnd"/>
      <w:r w:rsidR="00AD482F" w:rsidRPr="00AD482F">
        <w:rPr>
          <w:sz w:val="22"/>
          <w:szCs w:val="22"/>
        </w:rPr>
        <w:t xml:space="preserve"> (člen představenstva)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AD482F" w:rsidRPr="00AD482F">
        <w:t xml:space="preserve"> </w:t>
      </w:r>
      <w:r w:rsidR="00AD482F" w:rsidRPr="00AD482F">
        <w:rPr>
          <w:sz w:val="22"/>
          <w:szCs w:val="22"/>
        </w:rPr>
        <w:t xml:space="preserve">Piotr </w:t>
      </w:r>
      <w:proofErr w:type="spellStart"/>
      <w:r w:rsidR="00AD482F" w:rsidRPr="00AD482F">
        <w:rPr>
          <w:sz w:val="22"/>
          <w:szCs w:val="22"/>
        </w:rPr>
        <w:t>Miedziński</w:t>
      </w:r>
      <w:proofErr w:type="spellEnd"/>
      <w:r w:rsidR="00AD482F" w:rsidRPr="00AD482F">
        <w:rPr>
          <w:sz w:val="22"/>
          <w:szCs w:val="22"/>
        </w:rPr>
        <w:t xml:space="preserve"> – usnesení č. 22/IX/2015 ze dne </w:t>
      </w:r>
      <w:proofErr w:type="gramStart"/>
      <w:r w:rsidR="00AD482F" w:rsidRPr="00AD482F">
        <w:rPr>
          <w:sz w:val="22"/>
          <w:szCs w:val="22"/>
        </w:rPr>
        <w:t>13.03.2015</w:t>
      </w:r>
      <w:proofErr w:type="gramEnd"/>
      <w:r w:rsidR="00AD482F" w:rsidRPr="00AD482F">
        <w:rPr>
          <w:sz w:val="22"/>
          <w:szCs w:val="22"/>
        </w:rPr>
        <w:t xml:space="preserve"> Dozorčí rady Krkonošské agentury regionálního rozvoje a.s. o jmenování do funkce předsedy představenstva společnosti; Leszek </w:t>
      </w:r>
      <w:proofErr w:type="spellStart"/>
      <w:r w:rsidR="00AD482F" w:rsidRPr="00AD482F">
        <w:rPr>
          <w:sz w:val="22"/>
          <w:szCs w:val="22"/>
        </w:rPr>
        <w:t>Supierz</w:t>
      </w:r>
      <w:proofErr w:type="spellEnd"/>
      <w:r w:rsidR="00AD482F" w:rsidRPr="00AD482F">
        <w:rPr>
          <w:sz w:val="22"/>
          <w:szCs w:val="22"/>
        </w:rPr>
        <w:t xml:space="preserve"> – usnesení č. 5/X/2015 ze dne </w:t>
      </w:r>
      <w:proofErr w:type="gramStart"/>
      <w:r w:rsidR="00AD482F" w:rsidRPr="00AD482F">
        <w:rPr>
          <w:sz w:val="22"/>
          <w:szCs w:val="22"/>
        </w:rPr>
        <w:t>22.07.2015</w:t>
      </w:r>
      <w:proofErr w:type="gramEnd"/>
      <w:r w:rsidR="00AD482F" w:rsidRPr="00AD482F">
        <w:rPr>
          <w:sz w:val="22"/>
          <w:szCs w:val="22"/>
        </w:rPr>
        <w:t xml:space="preserve"> Dozorčí rady Krkonošské agentury regionálního rozvoje a.s. o jmenování do funkce člena představenstva společnosti Krkonošská agentura regionálního rozvoje a.s.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AD482F" w:rsidRPr="00AD482F">
        <w:rPr>
          <w:sz w:val="22"/>
          <w:szCs w:val="22"/>
        </w:rPr>
        <w:t xml:space="preserve">Gmina </w:t>
      </w:r>
      <w:proofErr w:type="spellStart"/>
      <w:r w:rsidR="00AD482F" w:rsidRPr="00AD482F">
        <w:rPr>
          <w:sz w:val="22"/>
          <w:szCs w:val="22"/>
        </w:rPr>
        <w:t>Miejska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Kowary</w:t>
      </w:r>
      <w:proofErr w:type="spellEnd"/>
      <w:r w:rsidR="00AD482F" w:rsidRPr="00AD482F">
        <w:rPr>
          <w:sz w:val="22"/>
          <w:szCs w:val="22"/>
        </w:rPr>
        <w:t xml:space="preserve">, ul. 1 Maja 1a, 58-530 </w:t>
      </w:r>
      <w:proofErr w:type="spellStart"/>
      <w:r w:rsidR="00AD482F" w:rsidRPr="00AD482F">
        <w:rPr>
          <w:sz w:val="22"/>
          <w:szCs w:val="22"/>
        </w:rPr>
        <w:t>Kowary</w:t>
      </w:r>
      <w:proofErr w:type="spellEnd"/>
      <w:r w:rsidR="00AD482F" w:rsidRPr="00AD482F">
        <w:rPr>
          <w:sz w:val="22"/>
          <w:szCs w:val="22"/>
        </w:rPr>
        <w:t>, NIP 611-00-04-982; REGON 230821598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proofErr w:type="spellStart"/>
      <w:r w:rsidR="00AD482F" w:rsidRPr="00AD482F">
        <w:rPr>
          <w:sz w:val="22"/>
          <w:szCs w:val="22"/>
        </w:rPr>
        <w:t>Bożena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Wiśniewska</w:t>
      </w:r>
      <w:proofErr w:type="spellEnd"/>
      <w:r w:rsidR="00AD482F" w:rsidRPr="00AD482F">
        <w:rPr>
          <w:sz w:val="22"/>
          <w:szCs w:val="22"/>
        </w:rPr>
        <w:t xml:space="preserve"> (starostka), Agata </w:t>
      </w:r>
      <w:proofErr w:type="spellStart"/>
      <w:r w:rsidR="00AD482F" w:rsidRPr="00AD482F">
        <w:rPr>
          <w:sz w:val="22"/>
          <w:szCs w:val="22"/>
        </w:rPr>
        <w:t>Młodawska</w:t>
      </w:r>
      <w:proofErr w:type="spellEnd"/>
      <w:r w:rsidR="00AD482F" w:rsidRPr="00AD482F">
        <w:rPr>
          <w:sz w:val="22"/>
          <w:szCs w:val="22"/>
        </w:rPr>
        <w:t xml:space="preserve"> (ekonom-pokladník)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AD482F" w:rsidRPr="00AD482F">
        <w:t xml:space="preserve"> </w:t>
      </w:r>
      <w:proofErr w:type="spellStart"/>
      <w:r w:rsidR="00AD482F" w:rsidRPr="00AD482F">
        <w:rPr>
          <w:sz w:val="22"/>
          <w:szCs w:val="22"/>
        </w:rPr>
        <w:t>Bożena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Wiśniewska</w:t>
      </w:r>
      <w:proofErr w:type="spellEnd"/>
      <w:r w:rsidR="00AD482F" w:rsidRPr="00AD482F">
        <w:rPr>
          <w:sz w:val="22"/>
          <w:szCs w:val="22"/>
        </w:rPr>
        <w:t xml:space="preserve"> - potvrzení Městské volební komise v </w:t>
      </w:r>
      <w:proofErr w:type="spellStart"/>
      <w:r w:rsidR="00AD482F" w:rsidRPr="00AD482F">
        <w:rPr>
          <w:sz w:val="22"/>
          <w:szCs w:val="22"/>
        </w:rPr>
        <w:t>Kowarech</w:t>
      </w:r>
      <w:proofErr w:type="spellEnd"/>
      <w:r w:rsidR="00AD482F" w:rsidRPr="00AD482F">
        <w:rPr>
          <w:sz w:val="22"/>
          <w:szCs w:val="22"/>
        </w:rPr>
        <w:t xml:space="preserve"> ze dne </w:t>
      </w:r>
      <w:proofErr w:type="gramStart"/>
      <w:r w:rsidR="00AD482F" w:rsidRPr="00AD482F">
        <w:rPr>
          <w:sz w:val="22"/>
          <w:szCs w:val="22"/>
        </w:rPr>
        <w:t>30.11.2014</w:t>
      </w:r>
      <w:proofErr w:type="gramEnd"/>
      <w:r w:rsidR="00AD482F" w:rsidRPr="00AD482F">
        <w:rPr>
          <w:sz w:val="22"/>
          <w:szCs w:val="22"/>
        </w:rPr>
        <w:t xml:space="preserve"> o volbě do funkce starosty města </w:t>
      </w:r>
      <w:proofErr w:type="spellStart"/>
      <w:r w:rsidR="00AD482F" w:rsidRPr="00AD482F">
        <w:rPr>
          <w:sz w:val="22"/>
          <w:szCs w:val="22"/>
        </w:rPr>
        <w:t>Kowary</w:t>
      </w:r>
      <w:proofErr w:type="spellEnd"/>
      <w:r w:rsidR="00AD482F" w:rsidRPr="00AD482F">
        <w:rPr>
          <w:sz w:val="22"/>
          <w:szCs w:val="22"/>
        </w:rPr>
        <w:t xml:space="preserve">; Agata </w:t>
      </w:r>
      <w:proofErr w:type="spellStart"/>
      <w:r w:rsidR="00AD482F" w:rsidRPr="00AD482F">
        <w:rPr>
          <w:sz w:val="22"/>
          <w:szCs w:val="22"/>
        </w:rPr>
        <w:t>Młodawska</w:t>
      </w:r>
      <w:proofErr w:type="spellEnd"/>
      <w:r w:rsidR="00AD482F" w:rsidRPr="00AD482F">
        <w:rPr>
          <w:sz w:val="22"/>
          <w:szCs w:val="22"/>
        </w:rPr>
        <w:t xml:space="preserve"> – usnesení č. XVI/100/11 ze dne </w:t>
      </w:r>
      <w:proofErr w:type="gramStart"/>
      <w:r w:rsidR="00AD482F" w:rsidRPr="00AD482F">
        <w:rPr>
          <w:sz w:val="22"/>
          <w:szCs w:val="22"/>
        </w:rPr>
        <w:t>13.09.2011</w:t>
      </w:r>
      <w:proofErr w:type="gramEnd"/>
      <w:r w:rsidR="00AD482F" w:rsidRPr="00AD482F">
        <w:rPr>
          <w:sz w:val="22"/>
          <w:szCs w:val="22"/>
        </w:rPr>
        <w:t xml:space="preserve"> o jmenování ekonoma města </w:t>
      </w:r>
      <w:proofErr w:type="spellStart"/>
      <w:r w:rsidR="00AD482F" w:rsidRPr="00AD482F">
        <w:rPr>
          <w:sz w:val="22"/>
          <w:szCs w:val="22"/>
        </w:rPr>
        <w:t>Kowary</w:t>
      </w:r>
      <w:proofErr w:type="spellEnd"/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proofErr w:type="spellStart"/>
      <w:r w:rsidR="00AD482F" w:rsidRPr="00AD482F">
        <w:rPr>
          <w:sz w:val="22"/>
          <w:szCs w:val="22"/>
        </w:rPr>
        <w:t>Karkonoski</w:t>
      </w:r>
      <w:proofErr w:type="spellEnd"/>
      <w:r w:rsidR="00AD482F" w:rsidRPr="00AD482F">
        <w:rPr>
          <w:sz w:val="22"/>
          <w:szCs w:val="22"/>
        </w:rPr>
        <w:t xml:space="preserve"> Park </w:t>
      </w:r>
      <w:proofErr w:type="spellStart"/>
      <w:r w:rsidR="00AD482F" w:rsidRPr="00AD482F">
        <w:rPr>
          <w:sz w:val="22"/>
          <w:szCs w:val="22"/>
        </w:rPr>
        <w:t>Narodowy</w:t>
      </w:r>
      <w:proofErr w:type="spellEnd"/>
      <w:r w:rsidR="00AD482F" w:rsidRPr="00AD482F">
        <w:rPr>
          <w:sz w:val="22"/>
          <w:szCs w:val="22"/>
        </w:rPr>
        <w:t xml:space="preserve"> z </w:t>
      </w:r>
      <w:proofErr w:type="spellStart"/>
      <w:r w:rsidR="00AD482F" w:rsidRPr="00AD482F">
        <w:rPr>
          <w:sz w:val="22"/>
          <w:szCs w:val="22"/>
        </w:rPr>
        <w:t>siedzibą</w:t>
      </w:r>
      <w:proofErr w:type="spellEnd"/>
      <w:r w:rsidR="00AD482F" w:rsidRPr="00AD482F">
        <w:rPr>
          <w:sz w:val="22"/>
          <w:szCs w:val="22"/>
        </w:rPr>
        <w:t xml:space="preserve"> w </w:t>
      </w:r>
      <w:proofErr w:type="spellStart"/>
      <w:r w:rsidR="00AD482F" w:rsidRPr="00AD482F">
        <w:rPr>
          <w:sz w:val="22"/>
          <w:szCs w:val="22"/>
        </w:rPr>
        <w:t>Jeleniej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Górze</w:t>
      </w:r>
      <w:proofErr w:type="spellEnd"/>
      <w:r w:rsidR="00AD482F" w:rsidRPr="00AD482F">
        <w:rPr>
          <w:sz w:val="22"/>
          <w:szCs w:val="22"/>
        </w:rPr>
        <w:t xml:space="preserve">, </w:t>
      </w:r>
      <w:proofErr w:type="spellStart"/>
      <w:r w:rsidR="00AD482F" w:rsidRPr="00AD482F">
        <w:rPr>
          <w:sz w:val="22"/>
          <w:szCs w:val="22"/>
        </w:rPr>
        <w:t>Chałubińskiego</w:t>
      </w:r>
      <w:proofErr w:type="spellEnd"/>
      <w:r w:rsidR="00AD482F" w:rsidRPr="00AD482F">
        <w:rPr>
          <w:sz w:val="22"/>
          <w:szCs w:val="22"/>
        </w:rPr>
        <w:t xml:space="preserve"> 23, 58-570 </w:t>
      </w:r>
      <w:proofErr w:type="spellStart"/>
      <w:r w:rsidR="00AD482F" w:rsidRPr="00AD482F">
        <w:rPr>
          <w:sz w:val="22"/>
          <w:szCs w:val="22"/>
        </w:rPr>
        <w:t>Jelenia</w:t>
      </w:r>
      <w:proofErr w:type="spellEnd"/>
      <w:r w:rsidR="00AD482F" w:rsidRPr="00AD482F">
        <w:rPr>
          <w:sz w:val="22"/>
          <w:szCs w:val="22"/>
        </w:rPr>
        <w:t xml:space="preserve"> </w:t>
      </w:r>
      <w:proofErr w:type="spellStart"/>
      <w:r w:rsidR="00AD482F" w:rsidRPr="00AD482F">
        <w:rPr>
          <w:sz w:val="22"/>
          <w:szCs w:val="22"/>
        </w:rPr>
        <w:t>Góra</w:t>
      </w:r>
      <w:proofErr w:type="spellEnd"/>
      <w:r w:rsidR="00AD482F" w:rsidRPr="00AD482F">
        <w:rPr>
          <w:sz w:val="22"/>
          <w:szCs w:val="22"/>
        </w:rPr>
        <w:t>, NIP 611-27-25-303; REGON 021781314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AD482F" w:rsidRPr="00AD482F">
        <w:rPr>
          <w:sz w:val="22"/>
          <w:szCs w:val="22"/>
        </w:rPr>
        <w:t xml:space="preserve">Andrzej </w:t>
      </w:r>
      <w:proofErr w:type="spellStart"/>
      <w:proofErr w:type="gramStart"/>
      <w:r w:rsidR="00AD482F" w:rsidRPr="00AD482F">
        <w:rPr>
          <w:sz w:val="22"/>
          <w:szCs w:val="22"/>
        </w:rPr>
        <w:t>Raj</w:t>
      </w:r>
      <w:proofErr w:type="spellEnd"/>
      <w:r w:rsidR="00AD482F" w:rsidRPr="00AD482F">
        <w:rPr>
          <w:sz w:val="22"/>
          <w:szCs w:val="22"/>
        </w:rPr>
        <w:t xml:space="preserve">  (ředitel</w:t>
      </w:r>
      <w:proofErr w:type="gramEnd"/>
      <w:r w:rsidR="00AD482F" w:rsidRPr="00AD482F">
        <w:rPr>
          <w:sz w:val="22"/>
          <w:szCs w:val="22"/>
        </w:rPr>
        <w:t>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AD482F" w:rsidRPr="00AD482F">
        <w:t xml:space="preserve"> </w:t>
      </w:r>
      <w:r w:rsidR="00AD482F" w:rsidRPr="00AD482F">
        <w:rPr>
          <w:sz w:val="22"/>
          <w:szCs w:val="22"/>
        </w:rPr>
        <w:t xml:space="preserve">Andrzej </w:t>
      </w:r>
      <w:proofErr w:type="spellStart"/>
      <w:r w:rsidR="00AD482F" w:rsidRPr="00AD482F">
        <w:rPr>
          <w:sz w:val="22"/>
          <w:szCs w:val="22"/>
        </w:rPr>
        <w:t>Raj</w:t>
      </w:r>
      <w:proofErr w:type="spellEnd"/>
      <w:r w:rsidR="00AD482F" w:rsidRPr="00AD482F">
        <w:rPr>
          <w:sz w:val="22"/>
          <w:szCs w:val="22"/>
        </w:rPr>
        <w:t xml:space="preserve"> – jmenovací listina ze dne 31. července 2006 na pozici ředitele Krkonošského národního parku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AD482F" w:rsidRPr="00AD482F">
        <w:rPr>
          <w:sz w:val="22"/>
          <w:szCs w:val="22"/>
        </w:rPr>
        <w:t xml:space="preserve">Gmina </w:t>
      </w:r>
      <w:proofErr w:type="spellStart"/>
      <w:r w:rsidR="00AD482F" w:rsidRPr="00AD482F">
        <w:rPr>
          <w:sz w:val="22"/>
          <w:szCs w:val="22"/>
        </w:rPr>
        <w:t>Lubawka</w:t>
      </w:r>
      <w:proofErr w:type="spellEnd"/>
      <w:r w:rsidR="00AD482F" w:rsidRPr="00AD482F">
        <w:rPr>
          <w:sz w:val="22"/>
          <w:szCs w:val="22"/>
        </w:rPr>
        <w:t xml:space="preserve">, 58-420 </w:t>
      </w:r>
      <w:proofErr w:type="spellStart"/>
      <w:r w:rsidR="00AD482F" w:rsidRPr="00AD482F">
        <w:rPr>
          <w:sz w:val="22"/>
          <w:szCs w:val="22"/>
        </w:rPr>
        <w:t>Lubawka</w:t>
      </w:r>
      <w:proofErr w:type="spellEnd"/>
      <w:r w:rsidR="00AD482F" w:rsidRPr="00AD482F">
        <w:rPr>
          <w:sz w:val="22"/>
          <w:szCs w:val="22"/>
        </w:rPr>
        <w:t xml:space="preserve">, ul. Plac </w:t>
      </w:r>
      <w:proofErr w:type="spellStart"/>
      <w:r w:rsidR="00AD482F" w:rsidRPr="00AD482F">
        <w:rPr>
          <w:sz w:val="22"/>
          <w:szCs w:val="22"/>
        </w:rPr>
        <w:t>Wolności</w:t>
      </w:r>
      <w:proofErr w:type="spellEnd"/>
      <w:r w:rsidR="00AD482F" w:rsidRPr="00AD482F">
        <w:rPr>
          <w:sz w:val="22"/>
          <w:szCs w:val="22"/>
        </w:rPr>
        <w:t xml:space="preserve"> 1</w:t>
      </w:r>
      <w:r w:rsidR="006E5C32">
        <w:rPr>
          <w:sz w:val="22"/>
          <w:szCs w:val="22"/>
        </w:rPr>
        <w:t>,</w:t>
      </w:r>
      <w:r w:rsidR="00AD482F" w:rsidRPr="00AD482F">
        <w:rPr>
          <w:sz w:val="22"/>
          <w:szCs w:val="22"/>
        </w:rPr>
        <w:t xml:space="preserve"> NIP 611-10-01-909; REGON 230821339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AD482F" w:rsidRPr="00AD482F">
        <w:rPr>
          <w:sz w:val="22"/>
          <w:szCs w:val="22"/>
        </w:rPr>
        <w:t xml:space="preserve">Ewa </w:t>
      </w:r>
      <w:proofErr w:type="spellStart"/>
      <w:r w:rsidR="00AD482F" w:rsidRPr="00AD482F">
        <w:rPr>
          <w:sz w:val="22"/>
          <w:szCs w:val="22"/>
        </w:rPr>
        <w:t>Kocemba</w:t>
      </w:r>
      <w:proofErr w:type="spellEnd"/>
      <w:r w:rsidR="00AD482F" w:rsidRPr="00AD482F">
        <w:rPr>
          <w:sz w:val="22"/>
          <w:szCs w:val="22"/>
        </w:rPr>
        <w:t xml:space="preserve"> (starostka), Monika Stanek-</w:t>
      </w:r>
      <w:proofErr w:type="spellStart"/>
      <w:r w:rsidR="00AD482F" w:rsidRPr="00AD482F">
        <w:rPr>
          <w:sz w:val="22"/>
          <w:szCs w:val="22"/>
        </w:rPr>
        <w:t>Gamoń</w:t>
      </w:r>
      <w:proofErr w:type="spellEnd"/>
      <w:r w:rsidR="00AD482F" w:rsidRPr="00AD482F">
        <w:rPr>
          <w:sz w:val="22"/>
          <w:szCs w:val="22"/>
        </w:rPr>
        <w:t xml:space="preserve"> (tajemnice)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AD482F" w:rsidRPr="00AD482F">
        <w:t xml:space="preserve"> </w:t>
      </w:r>
      <w:r w:rsidR="00AD482F" w:rsidRPr="00AD482F">
        <w:rPr>
          <w:sz w:val="22"/>
          <w:szCs w:val="22"/>
        </w:rPr>
        <w:t xml:space="preserve">Ewa Aleksandra </w:t>
      </w:r>
      <w:proofErr w:type="spellStart"/>
      <w:r w:rsidR="00AD482F" w:rsidRPr="00AD482F">
        <w:rPr>
          <w:sz w:val="22"/>
          <w:szCs w:val="22"/>
        </w:rPr>
        <w:t>Kocemba</w:t>
      </w:r>
      <w:proofErr w:type="spellEnd"/>
      <w:r w:rsidR="00AD482F" w:rsidRPr="00AD482F">
        <w:rPr>
          <w:sz w:val="22"/>
          <w:szCs w:val="22"/>
        </w:rPr>
        <w:t xml:space="preserve"> – potvrzení ze dne </w:t>
      </w:r>
      <w:proofErr w:type="gramStart"/>
      <w:r w:rsidR="00AD482F" w:rsidRPr="00AD482F">
        <w:rPr>
          <w:sz w:val="22"/>
          <w:szCs w:val="22"/>
        </w:rPr>
        <w:t>01.12.2014</w:t>
      </w:r>
      <w:proofErr w:type="gramEnd"/>
      <w:r w:rsidR="00AD482F" w:rsidRPr="00AD482F">
        <w:rPr>
          <w:sz w:val="22"/>
          <w:szCs w:val="22"/>
        </w:rPr>
        <w:t xml:space="preserve"> Městské volební komise v</w:t>
      </w:r>
      <w:r w:rsidR="00AD482F">
        <w:rPr>
          <w:sz w:val="22"/>
          <w:szCs w:val="22"/>
        </w:rPr>
        <w:t> </w:t>
      </w:r>
      <w:proofErr w:type="spellStart"/>
      <w:r w:rsidR="00AD482F" w:rsidRPr="00AD482F">
        <w:rPr>
          <w:sz w:val="22"/>
          <w:szCs w:val="22"/>
        </w:rPr>
        <w:t>Lubawce</w:t>
      </w:r>
      <w:proofErr w:type="spellEnd"/>
      <w:r w:rsidR="00AD482F">
        <w:rPr>
          <w:sz w:val="22"/>
          <w:szCs w:val="22"/>
        </w:rPr>
        <w:t xml:space="preserve"> </w:t>
      </w:r>
      <w:r w:rsidR="00AD482F" w:rsidRPr="00AD482F">
        <w:rPr>
          <w:sz w:val="22"/>
          <w:szCs w:val="22"/>
        </w:rPr>
        <w:t xml:space="preserve">o volbě na pozici starosty města </w:t>
      </w:r>
      <w:proofErr w:type="spellStart"/>
      <w:r w:rsidR="00AD482F" w:rsidRPr="00AD482F">
        <w:rPr>
          <w:sz w:val="22"/>
          <w:szCs w:val="22"/>
        </w:rPr>
        <w:t>Lubawka</w:t>
      </w:r>
      <w:proofErr w:type="spellEnd"/>
      <w:r w:rsidR="00AD482F" w:rsidRPr="00AD482F">
        <w:rPr>
          <w:sz w:val="22"/>
          <w:szCs w:val="22"/>
        </w:rPr>
        <w:t>; Monika Stanek-</w:t>
      </w:r>
      <w:proofErr w:type="spellStart"/>
      <w:r w:rsidR="00AD482F" w:rsidRPr="00AD482F">
        <w:rPr>
          <w:sz w:val="22"/>
          <w:szCs w:val="22"/>
        </w:rPr>
        <w:t>Gamoń</w:t>
      </w:r>
      <w:proofErr w:type="spellEnd"/>
      <w:r w:rsidR="00AD482F" w:rsidRPr="00AD482F">
        <w:rPr>
          <w:sz w:val="22"/>
          <w:szCs w:val="22"/>
        </w:rPr>
        <w:t xml:space="preserve"> - usnesení č. III/26/11 o jmenování ekonoma obce </w:t>
      </w:r>
      <w:proofErr w:type="spellStart"/>
      <w:r w:rsidR="00AD482F" w:rsidRPr="00AD482F">
        <w:rPr>
          <w:sz w:val="22"/>
          <w:szCs w:val="22"/>
        </w:rPr>
        <w:t>Lubawka</w:t>
      </w:r>
      <w:proofErr w:type="spellEnd"/>
      <w:r w:rsidR="00AD482F" w:rsidRPr="00AD482F">
        <w:rPr>
          <w:sz w:val="22"/>
          <w:szCs w:val="22"/>
        </w:rPr>
        <w:t xml:space="preserve"> ze dne </w:t>
      </w:r>
      <w:proofErr w:type="gramStart"/>
      <w:r w:rsidR="00AD482F" w:rsidRPr="00AD482F">
        <w:rPr>
          <w:sz w:val="22"/>
          <w:szCs w:val="22"/>
        </w:rPr>
        <w:t>01.04.2011</w:t>
      </w:r>
      <w:proofErr w:type="gramEnd"/>
      <w:r w:rsidR="00AD482F" w:rsidRPr="00AD482F">
        <w:rPr>
          <w:sz w:val="22"/>
          <w:szCs w:val="22"/>
        </w:rPr>
        <w:t>.</w:t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proofErr w:type="spellStart"/>
      <w:r w:rsidR="00AD482F" w:rsidRPr="00AD482F">
        <w:rPr>
          <w:sz w:val="22"/>
          <w:szCs w:val="22"/>
        </w:rPr>
        <w:t>Nadleśnictwo</w:t>
      </w:r>
      <w:proofErr w:type="spellEnd"/>
      <w:r w:rsidR="00AD482F" w:rsidRPr="00AD482F">
        <w:rPr>
          <w:sz w:val="22"/>
          <w:szCs w:val="22"/>
        </w:rPr>
        <w:t xml:space="preserve"> „</w:t>
      </w:r>
      <w:proofErr w:type="spellStart"/>
      <w:r w:rsidR="00AD482F" w:rsidRPr="00AD482F">
        <w:rPr>
          <w:sz w:val="22"/>
          <w:szCs w:val="22"/>
        </w:rPr>
        <w:t>Śnieżka</w:t>
      </w:r>
      <w:proofErr w:type="spellEnd"/>
      <w:r w:rsidR="00AD482F" w:rsidRPr="00AD482F">
        <w:rPr>
          <w:sz w:val="22"/>
          <w:szCs w:val="22"/>
        </w:rPr>
        <w:t>”</w:t>
      </w:r>
      <w:r w:rsidR="000D6DDC">
        <w:rPr>
          <w:sz w:val="22"/>
          <w:szCs w:val="22"/>
        </w:rPr>
        <w:t xml:space="preserve">, </w:t>
      </w:r>
      <w:proofErr w:type="spellStart"/>
      <w:r w:rsidR="000D6DDC" w:rsidRPr="000D6DDC">
        <w:rPr>
          <w:sz w:val="22"/>
          <w:szCs w:val="22"/>
        </w:rPr>
        <w:t>ul.Leśna</w:t>
      </w:r>
      <w:proofErr w:type="spellEnd"/>
      <w:r w:rsidR="000D6DDC" w:rsidRPr="000D6DDC">
        <w:rPr>
          <w:sz w:val="22"/>
          <w:szCs w:val="22"/>
        </w:rPr>
        <w:t xml:space="preserve"> 4a, 58-530 </w:t>
      </w:r>
      <w:proofErr w:type="spellStart"/>
      <w:r w:rsidR="000D6DDC" w:rsidRPr="000D6DDC">
        <w:rPr>
          <w:sz w:val="22"/>
          <w:szCs w:val="22"/>
        </w:rPr>
        <w:t>Kowary</w:t>
      </w:r>
      <w:proofErr w:type="spellEnd"/>
      <w:r w:rsidR="000D6DDC">
        <w:rPr>
          <w:sz w:val="22"/>
          <w:szCs w:val="22"/>
        </w:rPr>
        <w:t xml:space="preserve">, NIP </w:t>
      </w:r>
      <w:r w:rsidR="000D6DDC" w:rsidRPr="000D6DDC">
        <w:rPr>
          <w:sz w:val="22"/>
          <w:szCs w:val="22"/>
        </w:rPr>
        <w:t>611-005-28-63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proofErr w:type="spellStart"/>
      <w:r w:rsidR="006D73CE" w:rsidRPr="006D73CE">
        <w:rPr>
          <w:sz w:val="22"/>
          <w:szCs w:val="22"/>
        </w:rPr>
        <w:t>Jarosław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Zając</w:t>
      </w:r>
      <w:proofErr w:type="spellEnd"/>
      <w:r w:rsidR="006D73CE" w:rsidRPr="006D73CE">
        <w:rPr>
          <w:sz w:val="22"/>
          <w:szCs w:val="22"/>
        </w:rPr>
        <w:t xml:space="preserve"> – lesní správce; </w:t>
      </w:r>
      <w:proofErr w:type="spellStart"/>
      <w:r w:rsidR="006D73CE" w:rsidRPr="006D73CE">
        <w:rPr>
          <w:sz w:val="22"/>
          <w:szCs w:val="22"/>
        </w:rPr>
        <w:t>Stanisław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Orłowski</w:t>
      </w:r>
      <w:proofErr w:type="spellEnd"/>
      <w:r w:rsidR="006D73CE" w:rsidRPr="006D73CE">
        <w:rPr>
          <w:sz w:val="22"/>
          <w:szCs w:val="22"/>
        </w:rPr>
        <w:t xml:space="preserve"> - zástupce lesního správce; Jadwi</w:t>
      </w:r>
      <w:r w:rsidR="006D73CE">
        <w:rPr>
          <w:sz w:val="22"/>
          <w:szCs w:val="22"/>
        </w:rPr>
        <w:t xml:space="preserve">ga </w:t>
      </w:r>
      <w:proofErr w:type="spellStart"/>
      <w:r w:rsidR="006D73CE">
        <w:rPr>
          <w:sz w:val="22"/>
          <w:szCs w:val="22"/>
        </w:rPr>
        <w:t>Szymczak</w:t>
      </w:r>
      <w:proofErr w:type="spellEnd"/>
      <w:r w:rsidR="006D73CE">
        <w:rPr>
          <w:sz w:val="22"/>
          <w:szCs w:val="22"/>
        </w:rPr>
        <w:t xml:space="preserve"> – hlavní účetní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D73CE" w:rsidRPr="006D73CE">
        <w:t xml:space="preserve"> </w:t>
      </w:r>
      <w:proofErr w:type="spellStart"/>
      <w:r w:rsidR="006D73CE" w:rsidRPr="006D73CE">
        <w:rPr>
          <w:sz w:val="22"/>
          <w:szCs w:val="22"/>
        </w:rPr>
        <w:t>Jarosław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Zając</w:t>
      </w:r>
      <w:proofErr w:type="spellEnd"/>
      <w:r w:rsidR="006D73CE" w:rsidRPr="006D73CE">
        <w:rPr>
          <w:sz w:val="22"/>
          <w:szCs w:val="22"/>
        </w:rPr>
        <w:t xml:space="preserve"> – jmenování do funkce lesního správce Lesní správy „</w:t>
      </w:r>
      <w:proofErr w:type="spellStart"/>
      <w:r w:rsidR="006D73CE" w:rsidRPr="006D73CE">
        <w:rPr>
          <w:sz w:val="22"/>
          <w:szCs w:val="22"/>
        </w:rPr>
        <w:t>Śnieżka</w:t>
      </w:r>
      <w:proofErr w:type="spellEnd"/>
      <w:r w:rsidR="006D73CE" w:rsidRPr="006D73CE">
        <w:rPr>
          <w:sz w:val="22"/>
          <w:szCs w:val="22"/>
        </w:rPr>
        <w:t xml:space="preserve">” dne </w:t>
      </w:r>
      <w:proofErr w:type="gramStart"/>
      <w:r w:rsidR="006D73CE" w:rsidRPr="006D73CE">
        <w:rPr>
          <w:sz w:val="22"/>
          <w:szCs w:val="22"/>
        </w:rPr>
        <w:t>23.06.2012</w:t>
      </w:r>
      <w:proofErr w:type="gramEnd"/>
      <w:r w:rsidR="006D73CE" w:rsidRPr="006D73CE">
        <w:rPr>
          <w:sz w:val="22"/>
          <w:szCs w:val="22"/>
        </w:rPr>
        <w:t xml:space="preserve"> ; </w:t>
      </w:r>
      <w:proofErr w:type="spellStart"/>
      <w:r w:rsidR="006D73CE" w:rsidRPr="006D73CE">
        <w:rPr>
          <w:sz w:val="22"/>
          <w:szCs w:val="22"/>
        </w:rPr>
        <w:t>Sławomir</w:t>
      </w:r>
      <w:proofErr w:type="spellEnd"/>
      <w:r w:rsidR="006D73CE" w:rsidRPr="006D73CE">
        <w:rPr>
          <w:sz w:val="22"/>
          <w:szCs w:val="22"/>
        </w:rPr>
        <w:t xml:space="preserve"> Alfred </w:t>
      </w:r>
      <w:proofErr w:type="spellStart"/>
      <w:r w:rsidR="006D73CE" w:rsidRPr="006D73CE">
        <w:rPr>
          <w:sz w:val="22"/>
          <w:szCs w:val="22"/>
        </w:rPr>
        <w:t>Orłowski</w:t>
      </w:r>
      <w:proofErr w:type="spellEnd"/>
      <w:r w:rsidR="006D73CE" w:rsidRPr="006D73CE">
        <w:rPr>
          <w:sz w:val="22"/>
          <w:szCs w:val="22"/>
        </w:rPr>
        <w:t xml:space="preserve"> – plné moci zapsané v notářské listině č. 5548/2012; Jadwiga </w:t>
      </w:r>
      <w:proofErr w:type="spellStart"/>
      <w:r w:rsidR="006D73CE" w:rsidRPr="006D73CE">
        <w:rPr>
          <w:sz w:val="22"/>
          <w:szCs w:val="22"/>
        </w:rPr>
        <w:t>Szymczak</w:t>
      </w:r>
      <w:proofErr w:type="spellEnd"/>
      <w:r w:rsidR="006D73CE" w:rsidRPr="006D73CE">
        <w:rPr>
          <w:sz w:val="22"/>
          <w:szCs w:val="22"/>
        </w:rPr>
        <w:t xml:space="preserve"> – jmenování do funkce hlavní účetní Lesní správy „</w:t>
      </w:r>
      <w:proofErr w:type="spellStart"/>
      <w:r w:rsidR="006D73CE" w:rsidRPr="006D73CE">
        <w:rPr>
          <w:sz w:val="22"/>
          <w:szCs w:val="22"/>
        </w:rPr>
        <w:t>Śnieżka</w:t>
      </w:r>
      <w:proofErr w:type="spellEnd"/>
      <w:r w:rsidR="006D73CE" w:rsidRPr="006D73CE">
        <w:rPr>
          <w:sz w:val="22"/>
          <w:szCs w:val="22"/>
        </w:rPr>
        <w:t xml:space="preserve">” ze dne </w:t>
      </w:r>
      <w:proofErr w:type="gramStart"/>
      <w:r w:rsidR="006D73CE" w:rsidRPr="006D73CE">
        <w:rPr>
          <w:sz w:val="22"/>
          <w:szCs w:val="22"/>
        </w:rPr>
        <w:t>30.10.2003</w:t>
      </w:r>
      <w:proofErr w:type="gramEnd"/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D73CE" w:rsidRPr="006D73CE">
        <w:rPr>
          <w:sz w:val="22"/>
          <w:szCs w:val="22"/>
        </w:rPr>
        <w:t xml:space="preserve">Gmina </w:t>
      </w:r>
      <w:proofErr w:type="spellStart"/>
      <w:r w:rsidR="006D73CE" w:rsidRPr="006D73CE">
        <w:rPr>
          <w:sz w:val="22"/>
          <w:szCs w:val="22"/>
        </w:rPr>
        <w:t>miejska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Piechowice</w:t>
      </w:r>
      <w:proofErr w:type="spellEnd"/>
      <w:r w:rsidR="006D73CE" w:rsidRPr="006D73CE">
        <w:rPr>
          <w:sz w:val="22"/>
          <w:szCs w:val="22"/>
        </w:rPr>
        <w:t xml:space="preserve">, 58-573 </w:t>
      </w:r>
      <w:proofErr w:type="spellStart"/>
      <w:r w:rsidR="006D73CE" w:rsidRPr="006D73CE">
        <w:rPr>
          <w:sz w:val="22"/>
          <w:szCs w:val="22"/>
        </w:rPr>
        <w:t>Piechowice</w:t>
      </w:r>
      <w:proofErr w:type="spellEnd"/>
      <w:r w:rsidR="006D73CE" w:rsidRPr="006D73CE">
        <w:rPr>
          <w:sz w:val="22"/>
          <w:szCs w:val="22"/>
        </w:rPr>
        <w:t xml:space="preserve"> ul. </w:t>
      </w:r>
      <w:proofErr w:type="spellStart"/>
      <w:r w:rsidR="006D73CE" w:rsidRPr="006D73CE">
        <w:rPr>
          <w:sz w:val="22"/>
          <w:szCs w:val="22"/>
        </w:rPr>
        <w:t>Żymierskiego</w:t>
      </w:r>
      <w:proofErr w:type="spellEnd"/>
      <w:r w:rsidR="006D73CE" w:rsidRPr="006D73CE">
        <w:rPr>
          <w:sz w:val="22"/>
          <w:szCs w:val="22"/>
        </w:rPr>
        <w:t xml:space="preserve"> 49, NIP 611-010-86-58; REGON 230821612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6D73CE" w:rsidRPr="006D73CE">
        <w:rPr>
          <w:sz w:val="22"/>
          <w:szCs w:val="22"/>
        </w:rPr>
        <w:t xml:space="preserve">Witold Rudolf (starosta), Marta </w:t>
      </w:r>
      <w:proofErr w:type="spellStart"/>
      <w:r w:rsidR="006D73CE" w:rsidRPr="006D73CE">
        <w:rPr>
          <w:sz w:val="22"/>
          <w:szCs w:val="22"/>
        </w:rPr>
        <w:t>Mielczarek</w:t>
      </w:r>
      <w:proofErr w:type="spellEnd"/>
      <w:r w:rsidR="006D73CE" w:rsidRPr="006D73CE">
        <w:rPr>
          <w:sz w:val="22"/>
          <w:szCs w:val="22"/>
        </w:rPr>
        <w:t xml:space="preserve"> (ekonom-pokladník)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D73CE" w:rsidRPr="006D73CE">
        <w:t xml:space="preserve"> </w:t>
      </w:r>
      <w:r w:rsidR="006D73CE" w:rsidRPr="006D73CE">
        <w:rPr>
          <w:sz w:val="22"/>
          <w:szCs w:val="22"/>
        </w:rPr>
        <w:t xml:space="preserve">Witold Rudolf – potvrzení Městské volební komise v </w:t>
      </w:r>
      <w:proofErr w:type="spellStart"/>
      <w:r w:rsidR="006D73CE" w:rsidRPr="006D73CE">
        <w:rPr>
          <w:sz w:val="22"/>
          <w:szCs w:val="22"/>
        </w:rPr>
        <w:t>Piechowicích</w:t>
      </w:r>
      <w:proofErr w:type="spellEnd"/>
      <w:r w:rsidR="006D73CE" w:rsidRPr="006D73CE">
        <w:rPr>
          <w:sz w:val="22"/>
          <w:szCs w:val="22"/>
        </w:rPr>
        <w:t xml:space="preserve"> ze dne </w:t>
      </w:r>
      <w:proofErr w:type="gramStart"/>
      <w:r w:rsidR="006D73CE" w:rsidRPr="006D73CE">
        <w:rPr>
          <w:sz w:val="22"/>
          <w:szCs w:val="22"/>
        </w:rPr>
        <w:t>2.12.2014</w:t>
      </w:r>
      <w:proofErr w:type="gramEnd"/>
      <w:r w:rsidR="006D73CE" w:rsidRPr="006D73CE">
        <w:rPr>
          <w:sz w:val="22"/>
          <w:szCs w:val="22"/>
        </w:rPr>
        <w:t xml:space="preserve"> o volbě do funkce starosty města </w:t>
      </w:r>
      <w:proofErr w:type="spellStart"/>
      <w:r w:rsidR="006D73CE" w:rsidRPr="006D73CE">
        <w:rPr>
          <w:sz w:val="22"/>
          <w:szCs w:val="22"/>
        </w:rPr>
        <w:t>Piechowice</w:t>
      </w:r>
      <w:proofErr w:type="spellEnd"/>
      <w:r w:rsidR="006D73CE" w:rsidRPr="006D73CE">
        <w:rPr>
          <w:sz w:val="22"/>
          <w:szCs w:val="22"/>
        </w:rPr>
        <w:t xml:space="preserve">, Marta </w:t>
      </w:r>
      <w:proofErr w:type="spellStart"/>
      <w:r w:rsidR="006D73CE" w:rsidRPr="006D73CE">
        <w:rPr>
          <w:sz w:val="22"/>
          <w:szCs w:val="22"/>
        </w:rPr>
        <w:t>Mielczarek</w:t>
      </w:r>
      <w:proofErr w:type="spellEnd"/>
      <w:r w:rsidR="006D73CE" w:rsidRPr="006D73CE">
        <w:rPr>
          <w:sz w:val="22"/>
          <w:szCs w:val="22"/>
        </w:rPr>
        <w:t xml:space="preserve"> - usnesení č. 159/2012 Městského zastupitelstva </w:t>
      </w:r>
      <w:proofErr w:type="spellStart"/>
      <w:r w:rsidR="006D73CE" w:rsidRPr="006D73CE">
        <w:rPr>
          <w:sz w:val="22"/>
          <w:szCs w:val="22"/>
        </w:rPr>
        <w:t>Piechowic</w:t>
      </w:r>
      <w:proofErr w:type="spellEnd"/>
      <w:r w:rsidR="006D73CE" w:rsidRPr="006D73CE">
        <w:rPr>
          <w:sz w:val="22"/>
          <w:szCs w:val="22"/>
        </w:rPr>
        <w:t xml:space="preserve"> ze dne 27.12.2012 o jmenování ekonoma města</w:t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D73CE" w:rsidRPr="006D73CE">
        <w:rPr>
          <w:sz w:val="22"/>
          <w:szCs w:val="22"/>
        </w:rPr>
        <w:t xml:space="preserve">Gmina </w:t>
      </w:r>
      <w:proofErr w:type="spellStart"/>
      <w:r w:rsidR="006D73CE" w:rsidRPr="006D73CE">
        <w:rPr>
          <w:sz w:val="22"/>
          <w:szCs w:val="22"/>
        </w:rPr>
        <w:t>miejska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Szklarska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Poręba</w:t>
      </w:r>
      <w:proofErr w:type="spellEnd"/>
      <w:r w:rsidR="006D73CE" w:rsidRPr="006D73CE">
        <w:rPr>
          <w:sz w:val="22"/>
          <w:szCs w:val="22"/>
        </w:rPr>
        <w:t xml:space="preserve">, ul. </w:t>
      </w:r>
      <w:proofErr w:type="spellStart"/>
      <w:r w:rsidR="006D73CE" w:rsidRPr="006D73CE">
        <w:rPr>
          <w:sz w:val="22"/>
          <w:szCs w:val="22"/>
        </w:rPr>
        <w:t>Buczka</w:t>
      </w:r>
      <w:proofErr w:type="spellEnd"/>
      <w:r w:rsidR="006D73CE" w:rsidRPr="006D73CE">
        <w:rPr>
          <w:sz w:val="22"/>
          <w:szCs w:val="22"/>
        </w:rPr>
        <w:t xml:space="preserve"> 2, 58-580 </w:t>
      </w:r>
      <w:proofErr w:type="spellStart"/>
      <w:r w:rsidR="006D73CE" w:rsidRPr="006D73CE">
        <w:rPr>
          <w:sz w:val="22"/>
          <w:szCs w:val="22"/>
        </w:rPr>
        <w:t>Szklarska</w:t>
      </w:r>
      <w:proofErr w:type="spellEnd"/>
      <w:r w:rsidR="006D73CE" w:rsidRPr="006D73CE">
        <w:rPr>
          <w:sz w:val="22"/>
          <w:szCs w:val="22"/>
        </w:rPr>
        <w:t xml:space="preserve"> </w:t>
      </w:r>
      <w:proofErr w:type="spellStart"/>
      <w:r w:rsidR="006D73CE" w:rsidRPr="006D73CE">
        <w:rPr>
          <w:sz w:val="22"/>
          <w:szCs w:val="22"/>
        </w:rPr>
        <w:t>Poręba</w:t>
      </w:r>
      <w:proofErr w:type="spellEnd"/>
      <w:r w:rsidR="006D73CE" w:rsidRPr="006D73CE">
        <w:rPr>
          <w:sz w:val="22"/>
          <w:szCs w:val="22"/>
        </w:rPr>
        <w:t>,  NIP 611-020-39-25; REGON 230821641</w:t>
      </w:r>
    </w:p>
    <w:p w:rsidR="007151AA" w:rsidRPr="006940B2" w:rsidRDefault="007151AA" w:rsidP="007151A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proofErr w:type="spellStart"/>
      <w:r w:rsidR="006D73CE" w:rsidRPr="006D73CE">
        <w:rPr>
          <w:sz w:val="22"/>
          <w:szCs w:val="22"/>
        </w:rPr>
        <w:t>Mirosław</w:t>
      </w:r>
      <w:proofErr w:type="spellEnd"/>
      <w:r w:rsidR="006D73CE" w:rsidRPr="006D73CE">
        <w:rPr>
          <w:sz w:val="22"/>
          <w:szCs w:val="22"/>
        </w:rPr>
        <w:t xml:space="preserve"> Graf (starosta)</w:t>
      </w:r>
    </w:p>
    <w:p w:rsidR="007151AA" w:rsidRDefault="007151AA" w:rsidP="007151A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D73CE" w:rsidRPr="006D73CE">
        <w:t xml:space="preserve"> </w:t>
      </w:r>
      <w:proofErr w:type="spellStart"/>
      <w:r w:rsidR="006D73CE" w:rsidRPr="006D73CE">
        <w:rPr>
          <w:sz w:val="22"/>
          <w:szCs w:val="22"/>
        </w:rPr>
        <w:t>Mirosław</w:t>
      </w:r>
      <w:proofErr w:type="spellEnd"/>
      <w:r w:rsidR="006D73CE" w:rsidRPr="006D73CE">
        <w:rPr>
          <w:sz w:val="22"/>
          <w:szCs w:val="22"/>
        </w:rPr>
        <w:t xml:space="preserve"> Graf – potvrzení Městské volební komise ve Sklářské </w:t>
      </w:r>
      <w:proofErr w:type="spellStart"/>
      <w:r w:rsidR="006D73CE" w:rsidRPr="006D73CE">
        <w:rPr>
          <w:sz w:val="22"/>
          <w:szCs w:val="22"/>
        </w:rPr>
        <w:t>Porubě</w:t>
      </w:r>
      <w:proofErr w:type="spellEnd"/>
      <w:r w:rsidR="006D73CE" w:rsidRPr="006D73CE">
        <w:rPr>
          <w:sz w:val="22"/>
          <w:szCs w:val="22"/>
        </w:rPr>
        <w:t xml:space="preserve"> o volbě do funkce starosty města Sklářská Poruba dne </w:t>
      </w:r>
      <w:proofErr w:type="gramStart"/>
      <w:r w:rsidR="006D73CE" w:rsidRPr="006D73CE">
        <w:rPr>
          <w:sz w:val="22"/>
          <w:szCs w:val="22"/>
        </w:rPr>
        <w:t>9.12.2014</w:t>
      </w:r>
      <w:proofErr w:type="gramEnd"/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6E30D9" w:rsidRPr="00EA0981" w:rsidRDefault="006E30D9" w:rsidP="00CB3F64">
      <w:pPr>
        <w:spacing w:after="240"/>
        <w:jc w:val="both"/>
        <w:rPr>
          <w:sz w:val="22"/>
          <w:szCs w:val="22"/>
        </w:rPr>
      </w:pP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1E6A40">
      <w:pPr>
        <w:numPr>
          <w:ilvl w:val="0"/>
          <w:numId w:val="3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bookmarkStart w:id="1" w:name="Text11"/>
      <w:r w:rsidR="00654E4D" w:rsidRPr="00654927">
        <w:rPr>
          <w:vertAlign w:val="superscript"/>
        </w:rPr>
        <w:footnoteReference w:id="4"/>
      </w:r>
      <w:bookmarkEnd w:id="1"/>
      <w:r w:rsidR="001E6A40" w:rsidRPr="001E6A40">
        <w:t xml:space="preserve"> </w:t>
      </w:r>
      <w:r w:rsidR="001E6A40" w:rsidRPr="001E6A40">
        <w:rPr>
          <w:sz w:val="22"/>
          <w:szCs w:val="22"/>
        </w:rPr>
        <w:t>Česko – polská Hřebenovka – západní část</w:t>
      </w:r>
      <w:r w:rsidR="006D31B4" w:rsidRPr="006A378F">
        <w:rPr>
          <w:sz w:val="22"/>
          <w:szCs w:val="22"/>
        </w:rPr>
        <w:t>,</w:t>
      </w:r>
      <w:r w:rsidR="001E6A40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5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6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lastRenderedPageBreak/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825A47" w:rsidRPr="006A378F" w:rsidRDefault="00825A47" w:rsidP="00825A47">
      <w:pPr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Pr="00C5637B">
        <w:rPr>
          <w:sz w:val="22"/>
          <w:szCs w:val="22"/>
        </w:rPr>
        <w:t>Euroregion Nisa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Obec Albrechtice v Jizerských horách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Obec Bílý Potok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Město Chrastava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Liberecký kraj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Obec Rádlo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Město Rokytnice nad Jizerou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>Město Smržovka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Pr="00C5637B">
        <w:rPr>
          <w:sz w:val="22"/>
          <w:szCs w:val="22"/>
        </w:rPr>
        <w:t>Stowarzyszenie</w:t>
      </w:r>
      <w:proofErr w:type="spellEnd"/>
      <w:r w:rsidRPr="00C5637B">
        <w:rPr>
          <w:sz w:val="22"/>
          <w:szCs w:val="22"/>
        </w:rPr>
        <w:t xml:space="preserve"> Gmin </w:t>
      </w:r>
      <w:proofErr w:type="spellStart"/>
      <w:r w:rsidRPr="00C5637B">
        <w:rPr>
          <w:sz w:val="22"/>
          <w:szCs w:val="22"/>
        </w:rPr>
        <w:t>Polskich</w:t>
      </w:r>
      <w:proofErr w:type="spellEnd"/>
      <w:r w:rsidRPr="00C5637B">
        <w:rPr>
          <w:sz w:val="22"/>
          <w:szCs w:val="22"/>
        </w:rPr>
        <w:t xml:space="preserve"> Euroregionu </w:t>
      </w:r>
      <w:proofErr w:type="spellStart"/>
      <w:r w:rsidRPr="00C5637B">
        <w:rPr>
          <w:sz w:val="22"/>
          <w:szCs w:val="22"/>
        </w:rPr>
        <w:t>Nysa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Pr="00C5637B">
        <w:rPr>
          <w:sz w:val="22"/>
          <w:szCs w:val="22"/>
        </w:rPr>
        <w:t>Karkonoska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Agencja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Rozwoju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Regionalnego</w:t>
      </w:r>
      <w:proofErr w:type="spellEnd"/>
      <w:r w:rsidRPr="00C5637B">
        <w:rPr>
          <w:sz w:val="22"/>
          <w:szCs w:val="22"/>
        </w:rPr>
        <w:t xml:space="preserve"> </w:t>
      </w:r>
      <w:proofErr w:type="gramStart"/>
      <w:r w:rsidRPr="00C5637B">
        <w:rPr>
          <w:sz w:val="22"/>
          <w:szCs w:val="22"/>
        </w:rPr>
        <w:t>S.A.</w:t>
      </w:r>
      <w:proofErr w:type="gram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Default="00825A47" w:rsidP="00825A47">
      <w:pPr>
        <w:jc w:val="both"/>
        <w:outlineLvl w:val="0"/>
        <w:rPr>
          <w:sz w:val="22"/>
          <w:szCs w:val="22"/>
        </w:rPr>
      </w:pP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 xml:space="preserve">Gmina </w:t>
      </w:r>
      <w:proofErr w:type="spellStart"/>
      <w:r w:rsidRPr="00C5637B">
        <w:rPr>
          <w:sz w:val="22"/>
          <w:szCs w:val="22"/>
        </w:rPr>
        <w:t>Miejska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Kowary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Pr="00C5637B">
        <w:rPr>
          <w:sz w:val="22"/>
          <w:szCs w:val="22"/>
        </w:rPr>
        <w:t>Karkonoski</w:t>
      </w:r>
      <w:proofErr w:type="spellEnd"/>
      <w:r w:rsidRPr="00C5637B">
        <w:rPr>
          <w:sz w:val="22"/>
          <w:szCs w:val="22"/>
        </w:rPr>
        <w:t xml:space="preserve"> Park </w:t>
      </w:r>
      <w:proofErr w:type="spellStart"/>
      <w:r w:rsidRPr="00C5637B">
        <w:rPr>
          <w:sz w:val="22"/>
          <w:szCs w:val="22"/>
        </w:rPr>
        <w:t>Narodowy</w:t>
      </w:r>
      <w:proofErr w:type="spellEnd"/>
      <w:r w:rsidRPr="00C5637B">
        <w:rPr>
          <w:sz w:val="22"/>
          <w:szCs w:val="22"/>
        </w:rPr>
        <w:t xml:space="preserve"> z </w:t>
      </w:r>
      <w:proofErr w:type="spellStart"/>
      <w:r w:rsidRPr="00C5637B">
        <w:rPr>
          <w:sz w:val="22"/>
          <w:szCs w:val="22"/>
        </w:rPr>
        <w:t>siedzibą</w:t>
      </w:r>
      <w:proofErr w:type="spellEnd"/>
      <w:r w:rsidRPr="00C5637B">
        <w:rPr>
          <w:sz w:val="22"/>
          <w:szCs w:val="22"/>
        </w:rPr>
        <w:t xml:space="preserve"> w </w:t>
      </w:r>
      <w:proofErr w:type="spellStart"/>
      <w:r w:rsidRPr="00C5637B">
        <w:rPr>
          <w:sz w:val="22"/>
          <w:szCs w:val="22"/>
        </w:rPr>
        <w:t>Jeleniej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Górze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 xml:space="preserve">Gmina </w:t>
      </w:r>
      <w:proofErr w:type="spellStart"/>
      <w:r w:rsidRPr="00C5637B">
        <w:rPr>
          <w:sz w:val="22"/>
          <w:szCs w:val="22"/>
        </w:rPr>
        <w:t>Lubawka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Pr="00C5637B">
        <w:rPr>
          <w:sz w:val="22"/>
          <w:szCs w:val="22"/>
        </w:rPr>
        <w:t>Nadleśnictwo</w:t>
      </w:r>
      <w:proofErr w:type="spellEnd"/>
      <w:r w:rsidRPr="00C5637B">
        <w:rPr>
          <w:sz w:val="22"/>
          <w:szCs w:val="22"/>
        </w:rPr>
        <w:t xml:space="preserve"> „</w:t>
      </w:r>
      <w:proofErr w:type="spellStart"/>
      <w:r w:rsidRPr="00C5637B">
        <w:rPr>
          <w:sz w:val="22"/>
          <w:szCs w:val="22"/>
        </w:rPr>
        <w:t>Śnieżka</w:t>
      </w:r>
      <w:proofErr w:type="spellEnd"/>
      <w:r w:rsidRPr="00C5637B">
        <w:rPr>
          <w:sz w:val="22"/>
          <w:szCs w:val="22"/>
        </w:rPr>
        <w:t>”</w:t>
      </w:r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 xml:space="preserve">Gmina </w:t>
      </w:r>
      <w:proofErr w:type="spellStart"/>
      <w:r w:rsidRPr="00C5637B">
        <w:rPr>
          <w:sz w:val="22"/>
          <w:szCs w:val="22"/>
        </w:rPr>
        <w:t>miejska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Piechowice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825A47" w:rsidRPr="006A378F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825A47" w:rsidRPr="006A378F" w:rsidRDefault="00825A47" w:rsidP="00825A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25A47" w:rsidRPr="007E4542" w:rsidRDefault="00825A47" w:rsidP="00825A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C5637B">
        <w:rPr>
          <w:sz w:val="22"/>
          <w:szCs w:val="22"/>
        </w:rPr>
        <w:t xml:space="preserve">Gmina </w:t>
      </w:r>
      <w:proofErr w:type="spellStart"/>
      <w:r w:rsidRPr="00C5637B">
        <w:rPr>
          <w:sz w:val="22"/>
          <w:szCs w:val="22"/>
        </w:rPr>
        <w:t>miejska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Szklarska</w:t>
      </w:r>
      <w:proofErr w:type="spellEnd"/>
      <w:r w:rsidRPr="00C5637B">
        <w:rPr>
          <w:sz w:val="22"/>
          <w:szCs w:val="22"/>
        </w:rPr>
        <w:t xml:space="preserve"> </w:t>
      </w:r>
      <w:proofErr w:type="spellStart"/>
      <w:r w:rsidRPr="00C5637B">
        <w:rPr>
          <w:sz w:val="22"/>
          <w:szCs w:val="22"/>
        </w:rPr>
        <w:t>Poręba</w:t>
      </w:r>
      <w:proofErr w:type="spellEnd"/>
    </w:p>
    <w:p w:rsidR="00825A47" w:rsidRDefault="00825A47" w:rsidP="00825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825A47" w:rsidRDefault="00825A47" w:rsidP="00825A47">
      <w:pPr>
        <w:jc w:val="both"/>
        <w:rPr>
          <w:sz w:val="22"/>
          <w:szCs w:val="22"/>
        </w:rPr>
      </w:pPr>
    </w:p>
    <w:p w:rsidR="006A378F" w:rsidRPr="006A378F" w:rsidRDefault="006A378F" w:rsidP="00825A47"/>
    <w:sectPr w:rsidR="006A378F" w:rsidRPr="006A378F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44" w:rsidRDefault="00801844">
      <w:r>
        <w:separator/>
      </w:r>
    </w:p>
  </w:endnote>
  <w:endnote w:type="continuationSeparator" w:id="0">
    <w:p w:rsidR="00801844" w:rsidRDefault="00801844">
      <w:r>
        <w:continuationSeparator/>
      </w:r>
    </w:p>
  </w:endnote>
  <w:endnote w:type="continuationNotice" w:id="1">
    <w:p w:rsidR="00801844" w:rsidRDefault="00801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594244">
      <w:rPr>
        <w:rStyle w:val="slostrnky"/>
        <w:noProof/>
      </w:rPr>
      <w:t>10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594244">
      <w:rPr>
        <w:rStyle w:val="slostrnky"/>
        <w:noProof/>
      </w:rPr>
      <w:t>10</w:t>
    </w:r>
    <w:r w:rsidR="00654E4D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44" w:rsidRDefault="00801844">
      <w:r>
        <w:separator/>
      </w:r>
    </w:p>
  </w:footnote>
  <w:footnote w:type="continuationSeparator" w:id="0">
    <w:p w:rsidR="00801844" w:rsidRDefault="00801844">
      <w:r>
        <w:continuationSeparator/>
      </w:r>
    </w:p>
  </w:footnote>
  <w:footnote w:type="continuationNotice" w:id="1">
    <w:p w:rsidR="00801844" w:rsidRDefault="00801844"/>
  </w:footnote>
  <w:footnote w:id="2">
    <w:p w:rsidR="00EF5B99" w:rsidRPr="008462B9" w:rsidRDefault="00654E4D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 xml:space="preserve">) </w:t>
      </w:r>
      <w:proofErr w:type="spellStart"/>
      <w:r w:rsidRPr="008462B9">
        <w:t>nebo</w:t>
      </w:r>
      <w:proofErr w:type="spellEnd"/>
      <w:r w:rsidRPr="008462B9">
        <w:t xml:space="preserve"> REGON, KRS (</w:t>
      </w:r>
      <w:proofErr w:type="spellStart"/>
      <w:r w:rsidRPr="008462B9">
        <w:t>pokud</w:t>
      </w:r>
      <w:proofErr w:type="spellEnd"/>
      <w:r w:rsidRPr="008462B9">
        <w:t xml:space="preserve"> </w:t>
      </w:r>
      <w:proofErr w:type="spellStart"/>
      <w:r w:rsidRPr="008462B9">
        <w:t>účetní</w:t>
      </w:r>
      <w:proofErr w:type="spellEnd"/>
      <w:r w:rsidRPr="008462B9">
        <w:t xml:space="preserve"> </w:t>
      </w:r>
      <w:proofErr w:type="spellStart"/>
      <w:r w:rsidRPr="008462B9">
        <w:t>jednotka</w:t>
      </w:r>
      <w:proofErr w:type="spellEnd"/>
      <w:r w:rsidRPr="008462B9">
        <w:t xml:space="preserve"> </w:t>
      </w:r>
      <w:proofErr w:type="spellStart"/>
      <w:r w:rsidRPr="008462B9">
        <w:t>podléhá</w:t>
      </w:r>
      <w:proofErr w:type="spellEnd"/>
      <w:r w:rsidRPr="008462B9">
        <w:t xml:space="preserve"> </w:t>
      </w:r>
      <w:proofErr w:type="spellStart"/>
      <w:r w:rsidRPr="008462B9">
        <w:t>registraci</w:t>
      </w:r>
      <w:proofErr w:type="spellEnd"/>
      <w:r w:rsidRPr="008462B9">
        <w:t xml:space="preserve">; 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), DPH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</w:t>
      </w:r>
    </w:p>
  </w:footnote>
  <w:footnote w:id="3">
    <w:p w:rsidR="00EF5B99" w:rsidRPr="00E60C91" w:rsidRDefault="00EF5B99" w:rsidP="00EF5B99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="00654E4D" w:rsidRPr="008462B9">
        <w:rPr>
          <w:lang w:val="cs-CZ"/>
        </w:rPr>
        <w:t>V ČR_ IČ, v RP: NIP (nebo ekvivalent) nebo REGON, KRS (pokud účetní jednotka podléhá registraci; nebo ekvivalent), DPH (nebo ekvivalent)</w:t>
      </w:r>
    </w:p>
    <w:p w:rsidR="00EF5B99" w:rsidRPr="008462B9" w:rsidRDefault="00EF5B99">
      <w:pPr>
        <w:pStyle w:val="Textpoznpodarou"/>
        <w:rPr>
          <w:lang w:val="cs-CZ"/>
        </w:rPr>
      </w:pPr>
    </w:p>
  </w:footnote>
  <w:footnote w:id="4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6E30D9">
        <w:rPr>
          <w:lang w:val="cs-CZ"/>
        </w:rPr>
        <w:t xml:space="preserve"> Doplnit název projektu</w:t>
      </w:r>
    </w:p>
  </w:footnote>
  <w:footnote w:id="5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6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6E30D9">
        <w:rPr>
          <w:lang w:val="cs-CZ"/>
        </w:rP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proofErr w:type="spellStart"/>
    <w:r w:rsidR="002B32D2">
      <w:rPr>
        <w:rFonts w:ascii="Arial" w:hAnsi="Arial" w:cs="Arial"/>
        <w:sz w:val="20"/>
        <w:szCs w:val="20"/>
      </w:rPr>
      <w:t>Interreg</w:t>
    </w:r>
    <w:proofErr w:type="spellEnd"/>
    <w:r w:rsidR="002B32D2">
      <w:rPr>
        <w:rFonts w:ascii="Arial" w:hAnsi="Arial" w:cs="Arial"/>
        <w:sz w:val="20"/>
        <w:szCs w:val="20"/>
      </w:rPr>
      <w:t xml:space="preserve">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>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4BCB26B" wp14:editId="66158FEE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C3FD0"/>
    <w:rsid w:val="000D00A8"/>
    <w:rsid w:val="000D1622"/>
    <w:rsid w:val="000D61B6"/>
    <w:rsid w:val="000D6287"/>
    <w:rsid w:val="000D6599"/>
    <w:rsid w:val="000D6DDC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51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0DDB"/>
    <w:rsid w:val="001879EB"/>
    <w:rsid w:val="0019178E"/>
    <w:rsid w:val="00193CED"/>
    <w:rsid w:val="001946F8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6A40"/>
    <w:rsid w:val="001E79DD"/>
    <w:rsid w:val="001E7CCA"/>
    <w:rsid w:val="001F0F40"/>
    <w:rsid w:val="001F1606"/>
    <w:rsid w:val="001F1EC1"/>
    <w:rsid w:val="001F7975"/>
    <w:rsid w:val="00200DD8"/>
    <w:rsid w:val="002015B5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19FC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1A5D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00DB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4B41"/>
    <w:rsid w:val="0047660E"/>
    <w:rsid w:val="004768EE"/>
    <w:rsid w:val="00476E9D"/>
    <w:rsid w:val="00483B54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244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113F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3CE"/>
    <w:rsid w:val="006D753D"/>
    <w:rsid w:val="006D7BF5"/>
    <w:rsid w:val="006E30D9"/>
    <w:rsid w:val="006E3C9E"/>
    <w:rsid w:val="006E49B4"/>
    <w:rsid w:val="006E5C32"/>
    <w:rsid w:val="006E626D"/>
    <w:rsid w:val="006F31A4"/>
    <w:rsid w:val="006F4FB2"/>
    <w:rsid w:val="0070304F"/>
    <w:rsid w:val="00703758"/>
    <w:rsid w:val="00706EF3"/>
    <w:rsid w:val="007115C1"/>
    <w:rsid w:val="00712144"/>
    <w:rsid w:val="007151AA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1844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5A47"/>
    <w:rsid w:val="00827BED"/>
    <w:rsid w:val="0083099A"/>
    <w:rsid w:val="0083350F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B400A"/>
    <w:rsid w:val="008C0164"/>
    <w:rsid w:val="008C1016"/>
    <w:rsid w:val="008C3DBA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4458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1EE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482F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4E9E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05A6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4D91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38E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B6AF3"/>
    <w:rsid w:val="00CC1898"/>
    <w:rsid w:val="00CC19F8"/>
    <w:rsid w:val="00CC1A45"/>
    <w:rsid w:val="00CC2CFA"/>
    <w:rsid w:val="00CC2E9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4F14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1B29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17C6"/>
    <w:rsid w:val="00F93227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00D4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499E-1FEC-4E59-A007-E96FB8B1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3504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Vyhlídalová Dagmar</cp:lastModifiedBy>
  <cp:revision>4</cp:revision>
  <cp:lastPrinted>2016-04-19T11:01:00Z</cp:lastPrinted>
  <dcterms:created xsi:type="dcterms:W3CDTF">2016-04-19T10:46:00Z</dcterms:created>
  <dcterms:modified xsi:type="dcterms:W3CDTF">2016-04-19T11:01:00Z</dcterms:modified>
</cp:coreProperties>
</file>