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A29" w:rsidRPr="003B1989" w:rsidRDefault="00231F45" w:rsidP="00231F45">
      <w:pPr>
        <w:spacing w:after="0" w:line="240" w:lineRule="auto"/>
        <w:jc w:val="center"/>
        <w:rPr>
          <w:rFonts w:ascii="Times New Roman" w:hAnsi="Times New Roman" w:cs="Times New Roman"/>
          <w:b/>
          <w:caps/>
          <w:sz w:val="24"/>
          <w:szCs w:val="24"/>
        </w:rPr>
      </w:pPr>
      <w:r w:rsidRPr="003B1989">
        <w:rPr>
          <w:rFonts w:ascii="Times New Roman" w:hAnsi="Times New Roman" w:cs="Times New Roman"/>
          <w:b/>
          <w:caps/>
          <w:sz w:val="24"/>
          <w:szCs w:val="24"/>
        </w:rPr>
        <w:t>Smlouva o poskytnutí dotace z rozpočtu Libereckého kraje</w:t>
      </w:r>
    </w:p>
    <w:p w:rsidR="00231F45" w:rsidRDefault="00231F45" w:rsidP="003B1989">
      <w:pPr>
        <w:pBdr>
          <w:bottom w:val="single" w:sz="4" w:space="1" w:color="auto"/>
        </w:pBdr>
        <w:spacing w:after="0" w:line="240" w:lineRule="auto"/>
        <w:jc w:val="center"/>
        <w:rPr>
          <w:rFonts w:ascii="Times New Roman" w:hAnsi="Times New Roman" w:cs="Times New Roman"/>
          <w:sz w:val="24"/>
          <w:szCs w:val="24"/>
        </w:rPr>
      </w:pPr>
      <w:r w:rsidRPr="003B1989">
        <w:rPr>
          <w:rFonts w:ascii="Times New Roman" w:hAnsi="Times New Roman" w:cs="Times New Roman"/>
          <w:sz w:val="24"/>
          <w:szCs w:val="24"/>
        </w:rPr>
        <w:t>číslo smlouvy OLP/</w:t>
      </w:r>
      <w:r w:rsidR="00D9306A">
        <w:rPr>
          <w:rFonts w:ascii="Times New Roman" w:hAnsi="Times New Roman" w:cs="Times New Roman"/>
          <w:sz w:val="24"/>
          <w:szCs w:val="24"/>
        </w:rPr>
        <w:t>1633</w:t>
      </w:r>
      <w:r w:rsidR="003B1989" w:rsidRPr="003B1989">
        <w:rPr>
          <w:rFonts w:ascii="Times New Roman" w:hAnsi="Times New Roman" w:cs="Times New Roman"/>
          <w:sz w:val="24"/>
          <w:szCs w:val="24"/>
        </w:rPr>
        <w:t>/201</w:t>
      </w:r>
      <w:r w:rsidR="00D517D1">
        <w:rPr>
          <w:rFonts w:ascii="Times New Roman" w:hAnsi="Times New Roman" w:cs="Times New Roman"/>
          <w:sz w:val="24"/>
          <w:szCs w:val="24"/>
        </w:rPr>
        <w:t>6</w:t>
      </w:r>
    </w:p>
    <w:p w:rsidR="003B1989" w:rsidRDefault="003B1989" w:rsidP="00231F45">
      <w:pPr>
        <w:spacing w:after="0" w:line="240" w:lineRule="auto"/>
        <w:jc w:val="center"/>
        <w:rPr>
          <w:rFonts w:ascii="Times New Roman" w:hAnsi="Times New Roman" w:cs="Times New Roman"/>
          <w:sz w:val="24"/>
          <w:szCs w:val="24"/>
        </w:rPr>
      </w:pPr>
    </w:p>
    <w:p w:rsidR="003B1989" w:rsidRDefault="003B1989" w:rsidP="003B1989">
      <w:pPr>
        <w:spacing w:after="0" w:line="240" w:lineRule="auto"/>
        <w:rPr>
          <w:rFonts w:ascii="Times New Roman" w:hAnsi="Times New Roman" w:cs="Times New Roman"/>
          <w:sz w:val="24"/>
          <w:szCs w:val="24"/>
        </w:rPr>
      </w:pPr>
      <w:r>
        <w:rPr>
          <w:rFonts w:ascii="Times New Roman" w:hAnsi="Times New Roman" w:cs="Times New Roman"/>
          <w:sz w:val="24"/>
          <w:szCs w:val="24"/>
        </w:rPr>
        <w:t>Smluvní strany:</w:t>
      </w:r>
    </w:p>
    <w:p w:rsidR="00891100" w:rsidRDefault="00891100" w:rsidP="003B1989">
      <w:pPr>
        <w:spacing w:after="0" w:line="240" w:lineRule="auto"/>
        <w:rPr>
          <w:rFonts w:ascii="Times New Roman" w:hAnsi="Times New Roman" w:cs="Times New Roman"/>
          <w:b/>
          <w:sz w:val="24"/>
          <w:szCs w:val="24"/>
        </w:rPr>
      </w:pPr>
    </w:p>
    <w:p w:rsidR="003B1989" w:rsidRPr="00891100" w:rsidRDefault="003B1989" w:rsidP="003B1989">
      <w:pPr>
        <w:spacing w:after="0" w:line="240" w:lineRule="auto"/>
        <w:rPr>
          <w:rFonts w:ascii="Times New Roman" w:hAnsi="Times New Roman" w:cs="Times New Roman"/>
          <w:b/>
          <w:sz w:val="24"/>
          <w:szCs w:val="24"/>
        </w:rPr>
      </w:pPr>
      <w:r w:rsidRPr="00891100">
        <w:rPr>
          <w:rFonts w:ascii="Times New Roman" w:hAnsi="Times New Roman" w:cs="Times New Roman"/>
          <w:b/>
          <w:sz w:val="24"/>
          <w:szCs w:val="24"/>
        </w:rPr>
        <w:t>Liberecký kraj</w:t>
      </w:r>
    </w:p>
    <w:p w:rsidR="003B1989" w:rsidRDefault="003B1989" w:rsidP="00891100">
      <w:pPr>
        <w:spacing w:after="0" w:line="240" w:lineRule="auto"/>
        <w:ind w:left="1843" w:hanging="1843"/>
        <w:rPr>
          <w:rFonts w:ascii="Times New Roman" w:hAnsi="Times New Roman" w:cs="Times New Roman"/>
          <w:sz w:val="24"/>
          <w:szCs w:val="24"/>
        </w:rPr>
      </w:pPr>
      <w:r>
        <w:rPr>
          <w:rFonts w:ascii="Times New Roman" w:hAnsi="Times New Roman" w:cs="Times New Roman"/>
          <w:sz w:val="24"/>
          <w:szCs w:val="24"/>
        </w:rPr>
        <w:t>se sídlem:</w:t>
      </w:r>
      <w:r w:rsidR="00891100">
        <w:rPr>
          <w:rFonts w:ascii="Times New Roman" w:hAnsi="Times New Roman" w:cs="Times New Roman"/>
          <w:sz w:val="24"/>
          <w:szCs w:val="24"/>
        </w:rPr>
        <w:tab/>
        <w:t>U Jezu 642/2a, 461 80 Liberec 2</w:t>
      </w:r>
    </w:p>
    <w:p w:rsidR="003B1989" w:rsidRDefault="003B1989" w:rsidP="00891100">
      <w:pPr>
        <w:spacing w:after="0" w:line="240" w:lineRule="auto"/>
        <w:ind w:left="1843" w:hanging="1843"/>
        <w:rPr>
          <w:rFonts w:ascii="Times New Roman" w:hAnsi="Times New Roman" w:cs="Times New Roman"/>
          <w:sz w:val="24"/>
          <w:szCs w:val="24"/>
        </w:rPr>
      </w:pPr>
      <w:r>
        <w:rPr>
          <w:rFonts w:ascii="Times New Roman" w:hAnsi="Times New Roman" w:cs="Times New Roman"/>
          <w:sz w:val="24"/>
          <w:szCs w:val="24"/>
        </w:rPr>
        <w:t>zastoupený:</w:t>
      </w:r>
      <w:r w:rsidR="00891100">
        <w:rPr>
          <w:rFonts w:ascii="Times New Roman" w:hAnsi="Times New Roman" w:cs="Times New Roman"/>
          <w:sz w:val="24"/>
          <w:szCs w:val="24"/>
        </w:rPr>
        <w:tab/>
        <w:t>Martinem Půtou, hejtmanem</w:t>
      </w:r>
    </w:p>
    <w:p w:rsidR="003B1989" w:rsidRDefault="003B1989" w:rsidP="00891100">
      <w:pPr>
        <w:spacing w:after="0" w:line="240" w:lineRule="auto"/>
        <w:ind w:left="1843" w:hanging="1843"/>
        <w:rPr>
          <w:rFonts w:ascii="Times New Roman" w:hAnsi="Times New Roman" w:cs="Times New Roman"/>
          <w:sz w:val="24"/>
          <w:szCs w:val="24"/>
        </w:rPr>
      </w:pPr>
      <w:r>
        <w:rPr>
          <w:rFonts w:ascii="Times New Roman" w:hAnsi="Times New Roman" w:cs="Times New Roman"/>
          <w:sz w:val="24"/>
          <w:szCs w:val="24"/>
        </w:rPr>
        <w:t>IČ:</w:t>
      </w:r>
      <w:r w:rsidR="00891100">
        <w:rPr>
          <w:rFonts w:ascii="Times New Roman" w:hAnsi="Times New Roman" w:cs="Times New Roman"/>
          <w:sz w:val="24"/>
          <w:szCs w:val="24"/>
        </w:rPr>
        <w:tab/>
        <w:t>70891508</w:t>
      </w:r>
      <w:r w:rsidR="00891100">
        <w:rPr>
          <w:rFonts w:ascii="Times New Roman" w:hAnsi="Times New Roman" w:cs="Times New Roman"/>
          <w:sz w:val="24"/>
          <w:szCs w:val="24"/>
        </w:rPr>
        <w:tab/>
      </w:r>
      <w:r w:rsidR="00891100">
        <w:rPr>
          <w:rFonts w:ascii="Times New Roman" w:hAnsi="Times New Roman" w:cs="Times New Roman"/>
          <w:sz w:val="24"/>
          <w:szCs w:val="24"/>
        </w:rPr>
        <w:tab/>
      </w:r>
    </w:p>
    <w:p w:rsidR="003B1989" w:rsidRDefault="003B1989" w:rsidP="00891100">
      <w:pPr>
        <w:spacing w:after="0" w:line="240" w:lineRule="auto"/>
        <w:ind w:left="1843" w:hanging="1843"/>
        <w:rPr>
          <w:rFonts w:ascii="Times New Roman" w:hAnsi="Times New Roman" w:cs="Times New Roman"/>
          <w:sz w:val="24"/>
          <w:szCs w:val="24"/>
        </w:rPr>
      </w:pPr>
      <w:r>
        <w:rPr>
          <w:rFonts w:ascii="Times New Roman" w:hAnsi="Times New Roman" w:cs="Times New Roman"/>
          <w:sz w:val="24"/>
          <w:szCs w:val="24"/>
        </w:rPr>
        <w:t>DIČ:</w:t>
      </w:r>
      <w:r w:rsidR="00891100">
        <w:rPr>
          <w:rFonts w:ascii="Times New Roman" w:hAnsi="Times New Roman" w:cs="Times New Roman"/>
          <w:sz w:val="24"/>
          <w:szCs w:val="24"/>
        </w:rPr>
        <w:tab/>
        <w:t>CZ70891508</w:t>
      </w:r>
    </w:p>
    <w:p w:rsidR="003B1989" w:rsidRDefault="003B1989" w:rsidP="00891100">
      <w:pPr>
        <w:spacing w:after="0" w:line="240" w:lineRule="auto"/>
        <w:ind w:left="1843" w:hanging="1843"/>
        <w:rPr>
          <w:rFonts w:ascii="Times New Roman" w:hAnsi="Times New Roman" w:cs="Times New Roman"/>
          <w:sz w:val="24"/>
          <w:szCs w:val="24"/>
        </w:rPr>
      </w:pPr>
      <w:r>
        <w:rPr>
          <w:rFonts w:ascii="Times New Roman" w:hAnsi="Times New Roman" w:cs="Times New Roman"/>
          <w:sz w:val="24"/>
          <w:szCs w:val="24"/>
        </w:rPr>
        <w:t>bankovní spojení:</w:t>
      </w:r>
      <w:r w:rsidR="00891100">
        <w:rPr>
          <w:rFonts w:ascii="Times New Roman" w:hAnsi="Times New Roman" w:cs="Times New Roman"/>
          <w:sz w:val="24"/>
          <w:szCs w:val="24"/>
        </w:rPr>
        <w:tab/>
        <w:t>Komerční banka a.s.</w:t>
      </w:r>
    </w:p>
    <w:p w:rsidR="003B1989" w:rsidRDefault="003B1989" w:rsidP="00891100">
      <w:pPr>
        <w:spacing w:after="0" w:line="240" w:lineRule="auto"/>
        <w:ind w:left="1843" w:hanging="1843"/>
        <w:rPr>
          <w:rFonts w:ascii="Times New Roman" w:hAnsi="Times New Roman" w:cs="Times New Roman"/>
          <w:sz w:val="24"/>
          <w:szCs w:val="24"/>
        </w:rPr>
      </w:pPr>
      <w:r>
        <w:rPr>
          <w:rFonts w:ascii="Times New Roman" w:hAnsi="Times New Roman" w:cs="Times New Roman"/>
          <w:sz w:val="24"/>
          <w:szCs w:val="24"/>
        </w:rPr>
        <w:t>číslo účtu:</w:t>
      </w:r>
      <w:r w:rsidR="00891100">
        <w:rPr>
          <w:rFonts w:ascii="Times New Roman" w:hAnsi="Times New Roman" w:cs="Times New Roman"/>
          <w:sz w:val="24"/>
          <w:szCs w:val="24"/>
        </w:rPr>
        <w:tab/>
        <w:t>19-79640002</w:t>
      </w:r>
      <w:r w:rsidR="00A429EF">
        <w:rPr>
          <w:rFonts w:ascii="Times New Roman" w:hAnsi="Times New Roman" w:cs="Times New Roman"/>
          <w:sz w:val="24"/>
          <w:szCs w:val="24"/>
        </w:rPr>
        <w:t>8</w:t>
      </w:r>
      <w:r w:rsidR="00891100">
        <w:rPr>
          <w:rFonts w:ascii="Times New Roman" w:hAnsi="Times New Roman" w:cs="Times New Roman"/>
          <w:sz w:val="24"/>
          <w:szCs w:val="24"/>
        </w:rPr>
        <w:t>7/0100</w:t>
      </w:r>
    </w:p>
    <w:p w:rsidR="003B1989" w:rsidRDefault="00891100" w:rsidP="00231F45">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3B1989">
        <w:rPr>
          <w:rFonts w:ascii="Times New Roman" w:hAnsi="Times New Roman" w:cs="Times New Roman"/>
          <w:sz w:val="24"/>
          <w:szCs w:val="24"/>
        </w:rPr>
        <w:t xml:space="preserve">dále jen </w:t>
      </w:r>
      <w:r w:rsidR="003B1989" w:rsidRPr="00891100">
        <w:rPr>
          <w:rFonts w:ascii="Times New Roman" w:hAnsi="Times New Roman" w:cs="Times New Roman"/>
          <w:b/>
          <w:sz w:val="24"/>
          <w:szCs w:val="24"/>
        </w:rPr>
        <w:t>poskytovatel</w:t>
      </w:r>
      <w:r>
        <w:rPr>
          <w:rFonts w:ascii="Times New Roman" w:hAnsi="Times New Roman" w:cs="Times New Roman"/>
          <w:b/>
          <w:sz w:val="24"/>
          <w:szCs w:val="24"/>
        </w:rPr>
        <w:t>)</w:t>
      </w:r>
    </w:p>
    <w:p w:rsidR="003B1989" w:rsidRDefault="003B1989" w:rsidP="00891100">
      <w:pPr>
        <w:spacing w:before="240" w:after="240" w:line="240" w:lineRule="auto"/>
        <w:rPr>
          <w:rFonts w:ascii="Times New Roman" w:hAnsi="Times New Roman" w:cs="Times New Roman"/>
          <w:sz w:val="24"/>
          <w:szCs w:val="24"/>
        </w:rPr>
      </w:pPr>
      <w:r>
        <w:rPr>
          <w:rFonts w:ascii="Times New Roman" w:hAnsi="Times New Roman" w:cs="Times New Roman"/>
          <w:sz w:val="24"/>
          <w:szCs w:val="24"/>
        </w:rPr>
        <w:t>a</w:t>
      </w:r>
    </w:p>
    <w:p w:rsidR="003B1989" w:rsidRPr="00891100" w:rsidRDefault="00D9306A" w:rsidP="003B1989">
      <w:pPr>
        <w:spacing w:after="0" w:line="240" w:lineRule="auto"/>
        <w:ind w:left="1843" w:hanging="1843"/>
        <w:rPr>
          <w:rFonts w:ascii="Times New Roman" w:hAnsi="Times New Roman" w:cs="Times New Roman"/>
          <w:b/>
          <w:sz w:val="24"/>
          <w:szCs w:val="24"/>
        </w:rPr>
      </w:pPr>
      <w:r>
        <w:rPr>
          <w:rFonts w:ascii="Times New Roman" w:hAnsi="Times New Roman" w:cs="Times New Roman"/>
          <w:b/>
          <w:sz w:val="24"/>
          <w:szCs w:val="24"/>
        </w:rPr>
        <w:t>AC Turnov, z.s.</w:t>
      </w:r>
    </w:p>
    <w:p w:rsidR="00D9306A" w:rsidRDefault="00D9306A" w:rsidP="003B1989">
      <w:pPr>
        <w:spacing w:after="0" w:line="240" w:lineRule="auto"/>
        <w:ind w:left="1843" w:hanging="1843"/>
        <w:rPr>
          <w:rFonts w:ascii="Times New Roman" w:hAnsi="Times New Roman" w:cs="Times New Roman"/>
          <w:sz w:val="24"/>
          <w:szCs w:val="24"/>
        </w:rPr>
      </w:pPr>
      <w:r>
        <w:rPr>
          <w:rFonts w:ascii="Times New Roman" w:hAnsi="Times New Roman" w:cs="Times New Roman"/>
          <w:sz w:val="24"/>
          <w:szCs w:val="24"/>
        </w:rPr>
        <w:t>právní forma:</w:t>
      </w:r>
      <w:r>
        <w:rPr>
          <w:rFonts w:ascii="Times New Roman" w:hAnsi="Times New Roman" w:cs="Times New Roman"/>
          <w:sz w:val="24"/>
          <w:szCs w:val="24"/>
        </w:rPr>
        <w:tab/>
        <w:t>spolek</w:t>
      </w:r>
    </w:p>
    <w:p w:rsidR="003B1989" w:rsidRDefault="003B1989" w:rsidP="003B1989">
      <w:pPr>
        <w:spacing w:after="0" w:line="240" w:lineRule="auto"/>
        <w:ind w:left="1843" w:hanging="1843"/>
        <w:rPr>
          <w:rFonts w:ascii="Times New Roman" w:hAnsi="Times New Roman" w:cs="Times New Roman"/>
          <w:sz w:val="24"/>
          <w:szCs w:val="24"/>
        </w:rPr>
      </w:pPr>
      <w:r>
        <w:rPr>
          <w:rFonts w:ascii="Times New Roman" w:hAnsi="Times New Roman" w:cs="Times New Roman"/>
          <w:sz w:val="24"/>
          <w:szCs w:val="24"/>
        </w:rPr>
        <w:t>se sídlem:</w:t>
      </w:r>
      <w:r w:rsidR="00891100">
        <w:rPr>
          <w:rFonts w:ascii="Times New Roman" w:hAnsi="Times New Roman" w:cs="Times New Roman"/>
          <w:sz w:val="24"/>
          <w:szCs w:val="24"/>
        </w:rPr>
        <w:tab/>
      </w:r>
      <w:r w:rsidR="00D9306A">
        <w:rPr>
          <w:rFonts w:ascii="Times New Roman" w:hAnsi="Times New Roman" w:cs="Times New Roman"/>
          <w:sz w:val="24"/>
          <w:szCs w:val="24"/>
        </w:rPr>
        <w:t>Skálova 207, 511 01 Turnov</w:t>
      </w:r>
    </w:p>
    <w:p w:rsidR="003B1989" w:rsidRDefault="003B1989" w:rsidP="003B1989">
      <w:pPr>
        <w:spacing w:after="0" w:line="240" w:lineRule="auto"/>
        <w:ind w:left="1843" w:hanging="1843"/>
        <w:rPr>
          <w:rFonts w:ascii="Times New Roman" w:hAnsi="Times New Roman" w:cs="Times New Roman"/>
          <w:sz w:val="24"/>
          <w:szCs w:val="24"/>
        </w:rPr>
      </w:pPr>
      <w:r>
        <w:rPr>
          <w:rFonts w:ascii="Times New Roman" w:hAnsi="Times New Roman" w:cs="Times New Roman"/>
          <w:sz w:val="24"/>
          <w:szCs w:val="24"/>
        </w:rPr>
        <w:t>zastoupený:</w:t>
      </w:r>
      <w:r w:rsidR="00891100">
        <w:rPr>
          <w:rFonts w:ascii="Times New Roman" w:hAnsi="Times New Roman" w:cs="Times New Roman"/>
          <w:sz w:val="24"/>
          <w:szCs w:val="24"/>
        </w:rPr>
        <w:tab/>
      </w:r>
      <w:r w:rsidR="00D9306A">
        <w:rPr>
          <w:rFonts w:ascii="Times New Roman" w:hAnsi="Times New Roman" w:cs="Times New Roman"/>
          <w:sz w:val="24"/>
          <w:szCs w:val="24"/>
        </w:rPr>
        <w:t>Mgr. Janou Svobodovou, prezidentkou</w:t>
      </w:r>
    </w:p>
    <w:p w:rsidR="003B1989" w:rsidRDefault="003B1989" w:rsidP="003B1989">
      <w:pPr>
        <w:spacing w:after="0" w:line="240" w:lineRule="auto"/>
        <w:ind w:left="1843" w:hanging="1843"/>
        <w:rPr>
          <w:rFonts w:ascii="Times New Roman" w:hAnsi="Times New Roman" w:cs="Times New Roman"/>
          <w:sz w:val="24"/>
          <w:szCs w:val="24"/>
        </w:rPr>
      </w:pPr>
      <w:r>
        <w:rPr>
          <w:rFonts w:ascii="Times New Roman" w:hAnsi="Times New Roman" w:cs="Times New Roman"/>
          <w:sz w:val="24"/>
          <w:szCs w:val="24"/>
        </w:rPr>
        <w:t>IČ:</w:t>
      </w:r>
      <w:r w:rsidR="00891100">
        <w:rPr>
          <w:rFonts w:ascii="Times New Roman" w:hAnsi="Times New Roman" w:cs="Times New Roman"/>
          <w:sz w:val="24"/>
          <w:szCs w:val="24"/>
        </w:rPr>
        <w:tab/>
      </w:r>
      <w:r w:rsidR="00D9306A">
        <w:rPr>
          <w:rFonts w:ascii="Times New Roman" w:hAnsi="Times New Roman" w:cs="Times New Roman"/>
          <w:sz w:val="24"/>
          <w:szCs w:val="24"/>
        </w:rPr>
        <w:t>00527271</w:t>
      </w:r>
    </w:p>
    <w:p w:rsidR="003B1989" w:rsidRDefault="003B1989" w:rsidP="003B1989">
      <w:pPr>
        <w:spacing w:after="0" w:line="240" w:lineRule="auto"/>
        <w:ind w:left="1843" w:hanging="1843"/>
        <w:rPr>
          <w:rFonts w:ascii="Times New Roman" w:hAnsi="Times New Roman" w:cs="Times New Roman"/>
          <w:sz w:val="24"/>
          <w:szCs w:val="24"/>
        </w:rPr>
      </w:pPr>
      <w:r>
        <w:rPr>
          <w:rFonts w:ascii="Times New Roman" w:hAnsi="Times New Roman" w:cs="Times New Roman"/>
          <w:sz w:val="24"/>
          <w:szCs w:val="24"/>
        </w:rPr>
        <w:t>číslo účtu:</w:t>
      </w:r>
      <w:r w:rsidR="00891100">
        <w:rPr>
          <w:rFonts w:ascii="Times New Roman" w:hAnsi="Times New Roman" w:cs="Times New Roman"/>
          <w:sz w:val="24"/>
          <w:szCs w:val="24"/>
        </w:rPr>
        <w:tab/>
      </w:r>
      <w:r w:rsidR="00D9306A">
        <w:rPr>
          <w:rFonts w:ascii="Times New Roman" w:hAnsi="Times New Roman" w:cs="Times New Roman"/>
          <w:sz w:val="24"/>
          <w:szCs w:val="24"/>
        </w:rPr>
        <w:t>169962889/0300</w:t>
      </w:r>
    </w:p>
    <w:p w:rsidR="003B1989" w:rsidRDefault="00891100" w:rsidP="003B1989">
      <w:pPr>
        <w:spacing w:after="0" w:line="240" w:lineRule="auto"/>
        <w:ind w:left="1843" w:hanging="1843"/>
        <w:rPr>
          <w:rFonts w:ascii="Times New Roman" w:hAnsi="Times New Roman" w:cs="Times New Roman"/>
          <w:sz w:val="24"/>
          <w:szCs w:val="24"/>
        </w:rPr>
      </w:pPr>
      <w:r>
        <w:rPr>
          <w:rFonts w:ascii="Times New Roman" w:hAnsi="Times New Roman" w:cs="Times New Roman"/>
          <w:sz w:val="24"/>
          <w:szCs w:val="24"/>
        </w:rPr>
        <w:t>(</w:t>
      </w:r>
      <w:r w:rsidR="003B1989">
        <w:rPr>
          <w:rFonts w:ascii="Times New Roman" w:hAnsi="Times New Roman" w:cs="Times New Roman"/>
          <w:sz w:val="24"/>
          <w:szCs w:val="24"/>
        </w:rPr>
        <w:t xml:space="preserve">dále jen </w:t>
      </w:r>
      <w:r w:rsidR="003B1989" w:rsidRPr="00891100">
        <w:rPr>
          <w:rFonts w:ascii="Times New Roman" w:hAnsi="Times New Roman" w:cs="Times New Roman"/>
          <w:b/>
          <w:sz w:val="24"/>
          <w:szCs w:val="24"/>
        </w:rPr>
        <w:t>příjemce</w:t>
      </w:r>
      <w:r>
        <w:rPr>
          <w:rFonts w:ascii="Times New Roman" w:hAnsi="Times New Roman" w:cs="Times New Roman"/>
          <w:sz w:val="24"/>
          <w:szCs w:val="24"/>
        </w:rPr>
        <w:t>)</w:t>
      </w:r>
    </w:p>
    <w:p w:rsidR="00891100" w:rsidRDefault="00891100" w:rsidP="003B1989">
      <w:pPr>
        <w:spacing w:after="0" w:line="240" w:lineRule="auto"/>
        <w:ind w:left="1843" w:hanging="1843"/>
        <w:rPr>
          <w:rFonts w:ascii="Times New Roman" w:hAnsi="Times New Roman" w:cs="Times New Roman"/>
          <w:sz w:val="24"/>
          <w:szCs w:val="24"/>
        </w:rPr>
      </w:pPr>
    </w:p>
    <w:p w:rsidR="00891100" w:rsidRDefault="00891100" w:rsidP="00891100">
      <w:pPr>
        <w:spacing w:after="0" w:line="240" w:lineRule="auto"/>
        <w:jc w:val="both"/>
        <w:rPr>
          <w:rFonts w:ascii="Times New Roman" w:hAnsi="Times New Roman" w:cs="Times New Roman"/>
          <w:sz w:val="24"/>
        </w:rPr>
      </w:pPr>
      <w:r w:rsidRPr="00891100">
        <w:rPr>
          <w:rFonts w:ascii="Times New Roman" w:hAnsi="Times New Roman" w:cs="Times New Roman"/>
          <w:sz w:val="24"/>
        </w:rPr>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4F68BB" w:rsidRDefault="004F68BB" w:rsidP="00891100">
      <w:pPr>
        <w:spacing w:after="0" w:line="240" w:lineRule="auto"/>
        <w:jc w:val="both"/>
        <w:rPr>
          <w:rFonts w:ascii="Times New Roman" w:hAnsi="Times New Roman" w:cs="Times New Roman"/>
          <w:sz w:val="24"/>
        </w:rPr>
      </w:pPr>
    </w:p>
    <w:p w:rsidR="004F68BB" w:rsidRPr="004F68BB" w:rsidRDefault="00891100" w:rsidP="004F68BB">
      <w:pPr>
        <w:spacing w:after="0" w:line="240" w:lineRule="auto"/>
        <w:jc w:val="center"/>
        <w:rPr>
          <w:rFonts w:ascii="Times New Roman" w:hAnsi="Times New Roman" w:cs="Times New Roman"/>
          <w:b/>
          <w:sz w:val="24"/>
        </w:rPr>
      </w:pPr>
      <w:r w:rsidRPr="004F68BB">
        <w:rPr>
          <w:rFonts w:ascii="Times New Roman" w:hAnsi="Times New Roman" w:cs="Times New Roman"/>
          <w:b/>
          <w:sz w:val="24"/>
        </w:rPr>
        <w:t xml:space="preserve">veřejnoprávní smlouvu o poskytnutí účelové </w:t>
      </w:r>
      <w:r w:rsidR="005A7089">
        <w:rPr>
          <w:rFonts w:ascii="Times New Roman" w:hAnsi="Times New Roman" w:cs="Times New Roman"/>
          <w:b/>
          <w:sz w:val="24"/>
        </w:rPr>
        <w:t xml:space="preserve">neinvestiční </w:t>
      </w:r>
      <w:r w:rsidRPr="004F68BB">
        <w:rPr>
          <w:rFonts w:ascii="Times New Roman" w:hAnsi="Times New Roman" w:cs="Times New Roman"/>
          <w:b/>
          <w:sz w:val="24"/>
        </w:rPr>
        <w:t>dotace</w:t>
      </w:r>
      <w:r w:rsidR="004F68BB" w:rsidRPr="004F68BB">
        <w:rPr>
          <w:rFonts w:ascii="Times New Roman" w:hAnsi="Times New Roman" w:cs="Times New Roman"/>
          <w:b/>
          <w:sz w:val="24"/>
        </w:rPr>
        <w:t xml:space="preserve"> z rozpočtu Libereckého kraje</w:t>
      </w:r>
    </w:p>
    <w:p w:rsidR="00891100" w:rsidRDefault="00891100" w:rsidP="004F68BB">
      <w:pPr>
        <w:spacing w:after="0" w:line="240" w:lineRule="auto"/>
        <w:rPr>
          <w:rFonts w:ascii="Times New Roman" w:hAnsi="Times New Roman" w:cs="Times New Roman"/>
          <w:sz w:val="24"/>
          <w:szCs w:val="24"/>
        </w:rPr>
      </w:pPr>
    </w:p>
    <w:p w:rsidR="004F68BB" w:rsidRDefault="004F68BB" w:rsidP="004F68BB">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ČLÁNEK I.</w:t>
      </w:r>
    </w:p>
    <w:p w:rsidR="004F68BB" w:rsidRDefault="004F68BB" w:rsidP="004F68BB">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PŘEDMĚT A ÚČEL SMLOUVY</w:t>
      </w:r>
    </w:p>
    <w:p w:rsidR="004F68BB" w:rsidRPr="004F68BB" w:rsidRDefault="004F68BB" w:rsidP="002E0C3F">
      <w:pPr>
        <w:pStyle w:val="Odstavecseseznamem"/>
        <w:numPr>
          <w:ilvl w:val="0"/>
          <w:numId w:val="1"/>
        </w:numPr>
        <w:spacing w:before="120" w:after="0" w:line="240" w:lineRule="auto"/>
        <w:ind w:left="369" w:hanging="369"/>
        <w:contextualSpacing w:val="0"/>
        <w:jc w:val="both"/>
        <w:rPr>
          <w:rFonts w:ascii="Times New Roman" w:hAnsi="Times New Roman" w:cs="Times New Roman"/>
          <w:sz w:val="24"/>
          <w:szCs w:val="24"/>
        </w:rPr>
      </w:pPr>
      <w:r w:rsidRPr="004F68BB">
        <w:rPr>
          <w:rFonts w:ascii="Times New Roman" w:hAnsi="Times New Roman" w:cs="Times New Roman"/>
          <w:sz w:val="24"/>
          <w:szCs w:val="24"/>
        </w:rPr>
        <w:t>Smluvní strany uzavírají tuto smlouvu o poskytnutí účelové neinvestiční dotace na projekt s názvem:</w:t>
      </w:r>
    </w:p>
    <w:p w:rsidR="004F68BB" w:rsidRDefault="004F68BB" w:rsidP="004F68BB">
      <w:pPr>
        <w:spacing w:after="0" w:line="240" w:lineRule="auto"/>
        <w:jc w:val="both"/>
        <w:rPr>
          <w:rFonts w:ascii="Times New Roman" w:hAnsi="Times New Roman" w:cs="Times New Roman"/>
          <w:sz w:val="24"/>
          <w:szCs w:val="24"/>
        </w:rPr>
      </w:pPr>
    </w:p>
    <w:p w:rsidR="004F68BB" w:rsidRDefault="00D9306A" w:rsidP="004F68BB">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w:t>
      </w:r>
      <w:bookmarkStart w:id="0" w:name="_GoBack"/>
      <w:r w:rsidR="00F779FA">
        <w:rPr>
          <w:rFonts w:ascii="Times New Roman" w:hAnsi="Times New Roman" w:cs="Times New Roman"/>
          <w:b/>
          <w:caps/>
          <w:sz w:val="24"/>
          <w:szCs w:val="24"/>
        </w:rPr>
        <w:t>memoriál ludvíka daňka</w:t>
      </w:r>
      <w:bookmarkEnd w:id="0"/>
      <w:r w:rsidR="005C5279">
        <w:rPr>
          <w:rFonts w:ascii="Times New Roman" w:hAnsi="Times New Roman" w:cs="Times New Roman"/>
          <w:b/>
          <w:caps/>
          <w:sz w:val="24"/>
          <w:szCs w:val="24"/>
        </w:rPr>
        <w:t>“</w:t>
      </w:r>
      <w:r w:rsidR="004F68BB">
        <w:rPr>
          <w:rFonts w:ascii="Times New Roman" w:hAnsi="Times New Roman" w:cs="Times New Roman"/>
          <w:b/>
          <w:caps/>
          <w:sz w:val="24"/>
          <w:szCs w:val="24"/>
        </w:rPr>
        <w:t>,</w:t>
      </w:r>
      <w:r w:rsidR="00DB6FAF">
        <w:rPr>
          <w:rFonts w:ascii="Times New Roman" w:hAnsi="Times New Roman" w:cs="Times New Roman"/>
          <w:b/>
          <w:caps/>
          <w:sz w:val="24"/>
          <w:szCs w:val="24"/>
        </w:rPr>
        <w:t xml:space="preserve"> </w:t>
      </w:r>
    </w:p>
    <w:p w:rsidR="004F68BB" w:rsidRDefault="004F68BB" w:rsidP="004F68BB">
      <w:pPr>
        <w:spacing w:after="0" w:line="240" w:lineRule="auto"/>
        <w:ind w:left="369"/>
        <w:jc w:val="both"/>
        <w:rPr>
          <w:rFonts w:ascii="Times New Roman" w:hAnsi="Times New Roman" w:cs="Times New Roman"/>
          <w:sz w:val="24"/>
          <w:szCs w:val="24"/>
        </w:rPr>
      </w:pPr>
      <w:r>
        <w:rPr>
          <w:rFonts w:ascii="Times New Roman" w:hAnsi="Times New Roman" w:cs="Times New Roman"/>
          <w:sz w:val="24"/>
          <w:szCs w:val="24"/>
        </w:rPr>
        <w:t xml:space="preserve">který </w:t>
      </w:r>
      <w:r w:rsidR="002A4F8E">
        <w:rPr>
          <w:rFonts w:ascii="Times New Roman" w:hAnsi="Times New Roman" w:cs="Times New Roman"/>
          <w:sz w:val="24"/>
          <w:szCs w:val="24"/>
        </w:rPr>
        <w:t>zahrnuje realizaci</w:t>
      </w:r>
      <w:r w:rsidR="00DB6FAF">
        <w:rPr>
          <w:rFonts w:ascii="Times New Roman" w:hAnsi="Times New Roman" w:cs="Times New Roman"/>
          <w:sz w:val="24"/>
          <w:szCs w:val="24"/>
        </w:rPr>
        <w:t xml:space="preserve"> pěti jednotlivých ročníků</w:t>
      </w:r>
      <w:r w:rsidR="002A4F8E">
        <w:rPr>
          <w:rFonts w:ascii="Times New Roman" w:hAnsi="Times New Roman" w:cs="Times New Roman"/>
          <w:sz w:val="24"/>
          <w:szCs w:val="24"/>
        </w:rPr>
        <w:t xml:space="preserve"> závodu</w:t>
      </w:r>
      <w:r w:rsidR="00DB6FAF">
        <w:rPr>
          <w:rFonts w:ascii="Times New Roman" w:hAnsi="Times New Roman" w:cs="Times New Roman"/>
          <w:sz w:val="24"/>
          <w:szCs w:val="24"/>
        </w:rPr>
        <w:t xml:space="preserve"> a </w:t>
      </w:r>
      <w:r>
        <w:rPr>
          <w:rFonts w:ascii="Times New Roman" w:hAnsi="Times New Roman" w:cs="Times New Roman"/>
          <w:sz w:val="24"/>
          <w:szCs w:val="24"/>
        </w:rPr>
        <w:t>byl schválen usnesením Zastupitelstva Libereckého kraje č. .../1</w:t>
      </w:r>
      <w:r w:rsidR="005A7089">
        <w:rPr>
          <w:rFonts w:ascii="Times New Roman" w:hAnsi="Times New Roman" w:cs="Times New Roman"/>
          <w:sz w:val="24"/>
          <w:szCs w:val="24"/>
        </w:rPr>
        <w:t>6</w:t>
      </w:r>
      <w:r>
        <w:rPr>
          <w:rFonts w:ascii="Times New Roman" w:hAnsi="Times New Roman" w:cs="Times New Roman"/>
          <w:sz w:val="24"/>
          <w:szCs w:val="24"/>
        </w:rPr>
        <w:t xml:space="preserve">/ZK ze dne </w:t>
      </w:r>
      <w:r w:rsidR="00D9306A">
        <w:rPr>
          <w:rFonts w:ascii="Times New Roman" w:hAnsi="Times New Roman" w:cs="Times New Roman"/>
          <w:sz w:val="24"/>
          <w:szCs w:val="24"/>
        </w:rPr>
        <w:t>31</w:t>
      </w:r>
      <w:r>
        <w:rPr>
          <w:rFonts w:ascii="Times New Roman" w:hAnsi="Times New Roman" w:cs="Times New Roman"/>
          <w:sz w:val="24"/>
          <w:szCs w:val="24"/>
        </w:rPr>
        <w:t>. </w:t>
      </w:r>
      <w:r w:rsidR="00D9306A">
        <w:rPr>
          <w:rFonts w:ascii="Times New Roman" w:hAnsi="Times New Roman" w:cs="Times New Roman"/>
          <w:sz w:val="24"/>
          <w:szCs w:val="24"/>
        </w:rPr>
        <w:t>5</w:t>
      </w:r>
      <w:r w:rsidR="005A7089">
        <w:rPr>
          <w:rFonts w:ascii="Times New Roman" w:hAnsi="Times New Roman" w:cs="Times New Roman"/>
          <w:sz w:val="24"/>
          <w:szCs w:val="24"/>
        </w:rPr>
        <w:t>.</w:t>
      </w:r>
      <w:r>
        <w:rPr>
          <w:rFonts w:ascii="Times New Roman" w:hAnsi="Times New Roman" w:cs="Times New Roman"/>
          <w:sz w:val="24"/>
          <w:szCs w:val="24"/>
        </w:rPr>
        <w:t xml:space="preserve"> 201</w:t>
      </w:r>
      <w:r w:rsidR="005A7089">
        <w:rPr>
          <w:rFonts w:ascii="Times New Roman" w:hAnsi="Times New Roman" w:cs="Times New Roman"/>
          <w:sz w:val="24"/>
          <w:szCs w:val="24"/>
        </w:rPr>
        <w:t>6</w:t>
      </w:r>
      <w:r>
        <w:rPr>
          <w:rFonts w:ascii="Times New Roman" w:hAnsi="Times New Roman" w:cs="Times New Roman"/>
          <w:sz w:val="24"/>
          <w:szCs w:val="24"/>
        </w:rPr>
        <w:t>.</w:t>
      </w:r>
    </w:p>
    <w:p w:rsidR="0041476E" w:rsidRPr="00E94657" w:rsidRDefault="004F68BB" w:rsidP="00E94657">
      <w:pPr>
        <w:pStyle w:val="Odstavecseseznamem"/>
        <w:numPr>
          <w:ilvl w:val="0"/>
          <w:numId w:val="1"/>
        </w:numPr>
        <w:spacing w:before="240" w:after="0" w:line="240" w:lineRule="auto"/>
        <w:ind w:left="369" w:hanging="369"/>
        <w:contextualSpacing w:val="0"/>
        <w:jc w:val="both"/>
        <w:rPr>
          <w:rFonts w:ascii="Times New Roman" w:hAnsi="Times New Roman" w:cs="Times New Roman"/>
          <w:b/>
          <w:caps/>
          <w:sz w:val="24"/>
          <w:szCs w:val="24"/>
        </w:rPr>
      </w:pPr>
      <w:r>
        <w:rPr>
          <w:rFonts w:ascii="Times New Roman" w:hAnsi="Times New Roman" w:cs="Times New Roman"/>
          <w:sz w:val="24"/>
          <w:szCs w:val="24"/>
        </w:rPr>
        <w:t>Finanční prostředky z rozpočtu poskytovatele budou použity výhradně na způsobilé výdaje v souladu s dosažením účelu projektu, kterým je:</w:t>
      </w:r>
      <w:r w:rsidR="00E94657">
        <w:rPr>
          <w:rFonts w:ascii="Times New Roman" w:hAnsi="Times New Roman" w:cs="Times New Roman"/>
          <w:sz w:val="24"/>
          <w:szCs w:val="24"/>
        </w:rPr>
        <w:t xml:space="preserve"> </w:t>
      </w:r>
      <w:r w:rsidR="005C5279">
        <w:rPr>
          <w:rFonts w:ascii="Times New Roman" w:hAnsi="Times New Roman" w:cs="Times New Roman"/>
          <w:b/>
          <w:caps/>
          <w:sz w:val="24"/>
          <w:szCs w:val="24"/>
        </w:rPr>
        <w:t xml:space="preserve">Uspořádání </w:t>
      </w:r>
      <w:r w:rsidR="00F779FA">
        <w:rPr>
          <w:rFonts w:ascii="Times New Roman" w:hAnsi="Times New Roman" w:cs="Times New Roman"/>
          <w:b/>
          <w:caps/>
          <w:sz w:val="24"/>
          <w:szCs w:val="24"/>
        </w:rPr>
        <w:t>mezinárodního tradičního atletického mítinku za účasti evropských a světových diskařů a reprezentantů čr ve vypsaných disciplínách</w:t>
      </w:r>
      <w:r w:rsidR="0041476E" w:rsidRPr="00E94657">
        <w:rPr>
          <w:rFonts w:ascii="Times New Roman" w:hAnsi="Times New Roman" w:cs="Times New Roman"/>
          <w:b/>
          <w:caps/>
          <w:sz w:val="24"/>
          <w:szCs w:val="24"/>
        </w:rPr>
        <w:t>.</w:t>
      </w:r>
    </w:p>
    <w:p w:rsidR="0041476E" w:rsidRDefault="0041476E" w:rsidP="002E0C3F">
      <w:pPr>
        <w:pStyle w:val="Odstavecseseznamem"/>
        <w:numPr>
          <w:ilvl w:val="0"/>
          <w:numId w:val="1"/>
        </w:numPr>
        <w:spacing w:before="240" w:after="0" w:line="240" w:lineRule="auto"/>
        <w:ind w:left="369" w:hanging="369"/>
        <w:contextualSpacing w:val="0"/>
        <w:jc w:val="both"/>
        <w:rPr>
          <w:rFonts w:ascii="Times New Roman" w:hAnsi="Times New Roman" w:cs="Times New Roman"/>
          <w:sz w:val="24"/>
          <w:szCs w:val="24"/>
        </w:rPr>
      </w:pPr>
      <w:r>
        <w:rPr>
          <w:rFonts w:ascii="Times New Roman" w:hAnsi="Times New Roman" w:cs="Times New Roman"/>
          <w:sz w:val="24"/>
          <w:szCs w:val="24"/>
        </w:rPr>
        <w:t>Příjemce je povinen realizovat projekt minimálně v rozsahu a dle specifikace těchto závazných parametrů</w:t>
      </w:r>
    </w:p>
    <w:tbl>
      <w:tblPr>
        <w:tblStyle w:val="Mkatabulky"/>
        <w:tblW w:w="0" w:type="auto"/>
        <w:tblInd w:w="369" w:type="dxa"/>
        <w:tblLook w:val="04A0" w:firstRow="1" w:lastRow="0" w:firstColumn="1" w:lastColumn="0" w:noHBand="0" w:noVBand="1"/>
      </w:tblPr>
      <w:tblGrid>
        <w:gridCol w:w="3708"/>
        <w:gridCol w:w="2242"/>
        <w:gridCol w:w="2969"/>
      </w:tblGrid>
      <w:tr w:rsidR="0041476E" w:rsidTr="0041476E">
        <w:tc>
          <w:tcPr>
            <w:tcW w:w="3708" w:type="dxa"/>
          </w:tcPr>
          <w:p w:rsidR="0041476E" w:rsidRDefault="0041476E" w:rsidP="0041476E">
            <w:pPr>
              <w:pStyle w:val="Odstavecseseznamem"/>
              <w:ind w:left="0"/>
              <w:jc w:val="center"/>
              <w:rPr>
                <w:rFonts w:ascii="Times New Roman" w:hAnsi="Times New Roman" w:cs="Times New Roman"/>
                <w:sz w:val="24"/>
                <w:szCs w:val="24"/>
              </w:rPr>
            </w:pPr>
            <w:r>
              <w:rPr>
                <w:rFonts w:ascii="Times New Roman" w:hAnsi="Times New Roman" w:cs="Times New Roman"/>
                <w:sz w:val="24"/>
                <w:szCs w:val="24"/>
              </w:rPr>
              <w:t>název parametru</w:t>
            </w:r>
          </w:p>
        </w:tc>
        <w:tc>
          <w:tcPr>
            <w:tcW w:w="2242" w:type="dxa"/>
          </w:tcPr>
          <w:p w:rsidR="0041476E" w:rsidRDefault="0041476E" w:rsidP="0041476E">
            <w:pPr>
              <w:pStyle w:val="Odstavecseseznamem"/>
              <w:ind w:left="0"/>
              <w:jc w:val="center"/>
              <w:rPr>
                <w:rFonts w:ascii="Times New Roman" w:hAnsi="Times New Roman" w:cs="Times New Roman"/>
                <w:sz w:val="24"/>
                <w:szCs w:val="24"/>
              </w:rPr>
            </w:pPr>
            <w:r>
              <w:rPr>
                <w:rFonts w:ascii="Times New Roman" w:hAnsi="Times New Roman" w:cs="Times New Roman"/>
                <w:sz w:val="24"/>
                <w:szCs w:val="24"/>
              </w:rPr>
              <w:t>měrná jednotka</w:t>
            </w:r>
          </w:p>
        </w:tc>
        <w:tc>
          <w:tcPr>
            <w:tcW w:w="2969" w:type="dxa"/>
          </w:tcPr>
          <w:p w:rsidR="0041476E" w:rsidRDefault="0041476E" w:rsidP="0041476E">
            <w:pPr>
              <w:pStyle w:val="Odstavecseseznamem"/>
              <w:ind w:left="0"/>
              <w:jc w:val="center"/>
              <w:rPr>
                <w:rFonts w:ascii="Times New Roman" w:hAnsi="Times New Roman" w:cs="Times New Roman"/>
                <w:sz w:val="24"/>
                <w:szCs w:val="24"/>
              </w:rPr>
            </w:pPr>
            <w:r>
              <w:rPr>
                <w:rFonts w:ascii="Times New Roman" w:hAnsi="Times New Roman" w:cs="Times New Roman"/>
                <w:sz w:val="24"/>
                <w:szCs w:val="24"/>
              </w:rPr>
              <w:t>hodnota parametru</w:t>
            </w:r>
          </w:p>
        </w:tc>
      </w:tr>
      <w:tr w:rsidR="0041476E" w:rsidTr="0041476E">
        <w:tc>
          <w:tcPr>
            <w:tcW w:w="3708" w:type="dxa"/>
          </w:tcPr>
          <w:p w:rsidR="0041476E" w:rsidRPr="0041476E" w:rsidRDefault="00607DE0" w:rsidP="0041476E">
            <w:pPr>
              <w:pStyle w:val="Odstavecseseznamem"/>
              <w:ind w:left="0"/>
              <w:jc w:val="center"/>
              <w:rPr>
                <w:rFonts w:ascii="Times New Roman" w:hAnsi="Times New Roman" w:cs="Times New Roman"/>
                <w:b/>
                <w:sz w:val="24"/>
                <w:szCs w:val="24"/>
              </w:rPr>
            </w:pPr>
            <w:r>
              <w:rPr>
                <w:rFonts w:ascii="Times New Roman" w:hAnsi="Times New Roman" w:cs="Times New Roman"/>
                <w:b/>
                <w:sz w:val="24"/>
                <w:szCs w:val="24"/>
              </w:rPr>
              <w:lastRenderedPageBreak/>
              <w:t>Memoriál Ludvíka Daňka</w:t>
            </w:r>
            <w:r w:rsidR="00BC5565">
              <w:rPr>
                <w:rFonts w:ascii="Times New Roman" w:hAnsi="Times New Roman" w:cs="Times New Roman"/>
                <w:b/>
                <w:sz w:val="24"/>
                <w:szCs w:val="24"/>
              </w:rPr>
              <w:t xml:space="preserve"> 2017</w:t>
            </w:r>
          </w:p>
        </w:tc>
        <w:tc>
          <w:tcPr>
            <w:tcW w:w="2242" w:type="dxa"/>
          </w:tcPr>
          <w:p w:rsidR="0041476E" w:rsidRPr="0041476E" w:rsidRDefault="00FB5D50" w:rsidP="0041476E">
            <w:pPr>
              <w:pStyle w:val="Odstavecseseznamem"/>
              <w:ind w:left="0"/>
              <w:jc w:val="center"/>
              <w:rPr>
                <w:rFonts w:ascii="Times New Roman" w:hAnsi="Times New Roman" w:cs="Times New Roman"/>
                <w:b/>
                <w:sz w:val="24"/>
                <w:szCs w:val="24"/>
              </w:rPr>
            </w:pPr>
            <w:r>
              <w:rPr>
                <w:rFonts w:ascii="Times New Roman" w:hAnsi="Times New Roman" w:cs="Times New Roman"/>
                <w:b/>
                <w:sz w:val="24"/>
                <w:szCs w:val="24"/>
              </w:rPr>
              <w:t>den</w:t>
            </w:r>
          </w:p>
        </w:tc>
        <w:tc>
          <w:tcPr>
            <w:tcW w:w="2969" w:type="dxa"/>
          </w:tcPr>
          <w:p w:rsidR="0041476E" w:rsidRPr="0041476E" w:rsidRDefault="0041476E" w:rsidP="0041476E">
            <w:pPr>
              <w:pStyle w:val="Odstavecseseznamem"/>
              <w:ind w:left="0"/>
              <w:jc w:val="center"/>
              <w:rPr>
                <w:rFonts w:ascii="Times New Roman" w:hAnsi="Times New Roman" w:cs="Times New Roman"/>
                <w:b/>
                <w:sz w:val="24"/>
                <w:szCs w:val="24"/>
              </w:rPr>
            </w:pPr>
            <w:r w:rsidRPr="0041476E">
              <w:rPr>
                <w:rFonts w:ascii="Times New Roman" w:hAnsi="Times New Roman" w:cs="Times New Roman"/>
                <w:b/>
                <w:sz w:val="24"/>
                <w:szCs w:val="24"/>
              </w:rPr>
              <w:t>1</w:t>
            </w:r>
          </w:p>
        </w:tc>
      </w:tr>
      <w:tr w:rsidR="00BC5565" w:rsidTr="0041476E">
        <w:tc>
          <w:tcPr>
            <w:tcW w:w="3708" w:type="dxa"/>
          </w:tcPr>
          <w:p w:rsidR="00BC5565" w:rsidRPr="0041476E" w:rsidRDefault="00607DE0" w:rsidP="00416057">
            <w:pPr>
              <w:pStyle w:val="Odstavecseseznamem"/>
              <w:ind w:left="0"/>
              <w:jc w:val="center"/>
              <w:rPr>
                <w:rFonts w:ascii="Times New Roman" w:hAnsi="Times New Roman" w:cs="Times New Roman"/>
                <w:b/>
                <w:sz w:val="24"/>
                <w:szCs w:val="24"/>
              </w:rPr>
            </w:pPr>
            <w:r>
              <w:rPr>
                <w:rFonts w:ascii="Times New Roman" w:hAnsi="Times New Roman" w:cs="Times New Roman"/>
                <w:b/>
                <w:sz w:val="24"/>
                <w:szCs w:val="24"/>
              </w:rPr>
              <w:t xml:space="preserve">Memoriál Ludvíka Daňka </w:t>
            </w:r>
            <w:r w:rsidR="00BC5565">
              <w:rPr>
                <w:rFonts w:ascii="Times New Roman" w:hAnsi="Times New Roman" w:cs="Times New Roman"/>
                <w:b/>
                <w:sz w:val="24"/>
                <w:szCs w:val="24"/>
              </w:rPr>
              <w:t>2018</w:t>
            </w:r>
          </w:p>
        </w:tc>
        <w:tc>
          <w:tcPr>
            <w:tcW w:w="2242" w:type="dxa"/>
          </w:tcPr>
          <w:p w:rsidR="00BC5565" w:rsidRPr="0041476E" w:rsidRDefault="00BC5565" w:rsidP="00416057">
            <w:pPr>
              <w:pStyle w:val="Odstavecseseznamem"/>
              <w:ind w:left="0"/>
              <w:jc w:val="center"/>
              <w:rPr>
                <w:rFonts w:ascii="Times New Roman" w:hAnsi="Times New Roman" w:cs="Times New Roman"/>
                <w:b/>
                <w:sz w:val="24"/>
                <w:szCs w:val="24"/>
              </w:rPr>
            </w:pPr>
            <w:r>
              <w:rPr>
                <w:rFonts w:ascii="Times New Roman" w:hAnsi="Times New Roman" w:cs="Times New Roman"/>
                <w:b/>
                <w:sz w:val="24"/>
                <w:szCs w:val="24"/>
              </w:rPr>
              <w:t>den</w:t>
            </w:r>
          </w:p>
        </w:tc>
        <w:tc>
          <w:tcPr>
            <w:tcW w:w="2969" w:type="dxa"/>
          </w:tcPr>
          <w:p w:rsidR="00BC5565" w:rsidRPr="0041476E" w:rsidRDefault="00BC5565" w:rsidP="00416057">
            <w:pPr>
              <w:pStyle w:val="Odstavecseseznamem"/>
              <w:ind w:left="0"/>
              <w:jc w:val="center"/>
              <w:rPr>
                <w:rFonts w:ascii="Times New Roman" w:hAnsi="Times New Roman" w:cs="Times New Roman"/>
                <w:b/>
                <w:sz w:val="24"/>
                <w:szCs w:val="24"/>
              </w:rPr>
            </w:pPr>
            <w:r w:rsidRPr="0041476E">
              <w:rPr>
                <w:rFonts w:ascii="Times New Roman" w:hAnsi="Times New Roman" w:cs="Times New Roman"/>
                <w:b/>
                <w:sz w:val="24"/>
                <w:szCs w:val="24"/>
              </w:rPr>
              <w:t>1</w:t>
            </w:r>
          </w:p>
        </w:tc>
      </w:tr>
      <w:tr w:rsidR="00BC5565" w:rsidTr="0041476E">
        <w:tc>
          <w:tcPr>
            <w:tcW w:w="3708" w:type="dxa"/>
          </w:tcPr>
          <w:p w:rsidR="00BC5565" w:rsidRPr="0041476E" w:rsidRDefault="00607DE0" w:rsidP="00416057">
            <w:pPr>
              <w:pStyle w:val="Odstavecseseznamem"/>
              <w:ind w:left="0"/>
              <w:jc w:val="center"/>
              <w:rPr>
                <w:rFonts w:ascii="Times New Roman" w:hAnsi="Times New Roman" w:cs="Times New Roman"/>
                <w:b/>
                <w:sz w:val="24"/>
                <w:szCs w:val="24"/>
              </w:rPr>
            </w:pPr>
            <w:r>
              <w:rPr>
                <w:rFonts w:ascii="Times New Roman" w:hAnsi="Times New Roman" w:cs="Times New Roman"/>
                <w:b/>
                <w:sz w:val="24"/>
                <w:szCs w:val="24"/>
              </w:rPr>
              <w:t xml:space="preserve">Memoriál Ludvíka Daňka </w:t>
            </w:r>
            <w:r w:rsidR="00BC5565">
              <w:rPr>
                <w:rFonts w:ascii="Times New Roman" w:hAnsi="Times New Roman" w:cs="Times New Roman"/>
                <w:b/>
                <w:sz w:val="24"/>
                <w:szCs w:val="24"/>
              </w:rPr>
              <w:t>2019</w:t>
            </w:r>
          </w:p>
        </w:tc>
        <w:tc>
          <w:tcPr>
            <w:tcW w:w="2242" w:type="dxa"/>
          </w:tcPr>
          <w:p w:rsidR="00BC5565" w:rsidRPr="0041476E" w:rsidRDefault="00BC5565" w:rsidP="00416057">
            <w:pPr>
              <w:pStyle w:val="Odstavecseseznamem"/>
              <w:ind w:left="0"/>
              <w:jc w:val="center"/>
              <w:rPr>
                <w:rFonts w:ascii="Times New Roman" w:hAnsi="Times New Roman" w:cs="Times New Roman"/>
                <w:b/>
                <w:sz w:val="24"/>
                <w:szCs w:val="24"/>
              </w:rPr>
            </w:pPr>
            <w:r>
              <w:rPr>
                <w:rFonts w:ascii="Times New Roman" w:hAnsi="Times New Roman" w:cs="Times New Roman"/>
                <w:b/>
                <w:sz w:val="24"/>
                <w:szCs w:val="24"/>
              </w:rPr>
              <w:t>den</w:t>
            </w:r>
          </w:p>
        </w:tc>
        <w:tc>
          <w:tcPr>
            <w:tcW w:w="2969" w:type="dxa"/>
          </w:tcPr>
          <w:p w:rsidR="00BC5565" w:rsidRPr="0041476E" w:rsidRDefault="00BC5565" w:rsidP="00416057">
            <w:pPr>
              <w:pStyle w:val="Odstavecseseznamem"/>
              <w:ind w:left="0"/>
              <w:jc w:val="center"/>
              <w:rPr>
                <w:rFonts w:ascii="Times New Roman" w:hAnsi="Times New Roman" w:cs="Times New Roman"/>
                <w:b/>
                <w:sz w:val="24"/>
                <w:szCs w:val="24"/>
              </w:rPr>
            </w:pPr>
            <w:r w:rsidRPr="0041476E">
              <w:rPr>
                <w:rFonts w:ascii="Times New Roman" w:hAnsi="Times New Roman" w:cs="Times New Roman"/>
                <w:b/>
                <w:sz w:val="24"/>
                <w:szCs w:val="24"/>
              </w:rPr>
              <w:t>1</w:t>
            </w:r>
          </w:p>
        </w:tc>
      </w:tr>
      <w:tr w:rsidR="00BC5565" w:rsidTr="0041476E">
        <w:tc>
          <w:tcPr>
            <w:tcW w:w="3708" w:type="dxa"/>
          </w:tcPr>
          <w:p w:rsidR="00BC5565" w:rsidRPr="0041476E" w:rsidRDefault="00607DE0" w:rsidP="00416057">
            <w:pPr>
              <w:pStyle w:val="Odstavecseseznamem"/>
              <w:ind w:left="0"/>
              <w:jc w:val="center"/>
              <w:rPr>
                <w:rFonts w:ascii="Times New Roman" w:hAnsi="Times New Roman" w:cs="Times New Roman"/>
                <w:b/>
                <w:sz w:val="24"/>
                <w:szCs w:val="24"/>
              </w:rPr>
            </w:pPr>
            <w:r>
              <w:rPr>
                <w:rFonts w:ascii="Times New Roman" w:hAnsi="Times New Roman" w:cs="Times New Roman"/>
                <w:b/>
                <w:sz w:val="24"/>
                <w:szCs w:val="24"/>
              </w:rPr>
              <w:t xml:space="preserve">Memoriál Ludvíka Daňka </w:t>
            </w:r>
            <w:r w:rsidR="00BC5565">
              <w:rPr>
                <w:rFonts w:ascii="Times New Roman" w:hAnsi="Times New Roman" w:cs="Times New Roman"/>
                <w:b/>
                <w:sz w:val="24"/>
                <w:szCs w:val="24"/>
              </w:rPr>
              <w:t>2020</w:t>
            </w:r>
          </w:p>
        </w:tc>
        <w:tc>
          <w:tcPr>
            <w:tcW w:w="2242" w:type="dxa"/>
          </w:tcPr>
          <w:p w:rsidR="00BC5565" w:rsidRPr="0041476E" w:rsidRDefault="00BC5565" w:rsidP="00416057">
            <w:pPr>
              <w:pStyle w:val="Odstavecseseznamem"/>
              <w:ind w:left="0"/>
              <w:jc w:val="center"/>
              <w:rPr>
                <w:rFonts w:ascii="Times New Roman" w:hAnsi="Times New Roman" w:cs="Times New Roman"/>
                <w:b/>
                <w:sz w:val="24"/>
                <w:szCs w:val="24"/>
              </w:rPr>
            </w:pPr>
            <w:r>
              <w:rPr>
                <w:rFonts w:ascii="Times New Roman" w:hAnsi="Times New Roman" w:cs="Times New Roman"/>
                <w:b/>
                <w:sz w:val="24"/>
                <w:szCs w:val="24"/>
              </w:rPr>
              <w:t>den</w:t>
            </w:r>
          </w:p>
        </w:tc>
        <w:tc>
          <w:tcPr>
            <w:tcW w:w="2969" w:type="dxa"/>
          </w:tcPr>
          <w:p w:rsidR="00BC5565" w:rsidRPr="0041476E" w:rsidRDefault="00BC5565" w:rsidP="00416057">
            <w:pPr>
              <w:pStyle w:val="Odstavecseseznamem"/>
              <w:ind w:left="0"/>
              <w:jc w:val="center"/>
              <w:rPr>
                <w:rFonts w:ascii="Times New Roman" w:hAnsi="Times New Roman" w:cs="Times New Roman"/>
                <w:b/>
                <w:sz w:val="24"/>
                <w:szCs w:val="24"/>
              </w:rPr>
            </w:pPr>
            <w:r w:rsidRPr="0041476E">
              <w:rPr>
                <w:rFonts w:ascii="Times New Roman" w:hAnsi="Times New Roman" w:cs="Times New Roman"/>
                <w:b/>
                <w:sz w:val="24"/>
                <w:szCs w:val="24"/>
              </w:rPr>
              <w:t>1</w:t>
            </w:r>
          </w:p>
        </w:tc>
      </w:tr>
      <w:tr w:rsidR="00BC5565" w:rsidTr="0041476E">
        <w:tc>
          <w:tcPr>
            <w:tcW w:w="3708" w:type="dxa"/>
          </w:tcPr>
          <w:p w:rsidR="00BC5565" w:rsidRPr="0041476E" w:rsidRDefault="00607DE0" w:rsidP="00416057">
            <w:pPr>
              <w:pStyle w:val="Odstavecseseznamem"/>
              <w:ind w:left="0"/>
              <w:jc w:val="center"/>
              <w:rPr>
                <w:rFonts w:ascii="Times New Roman" w:hAnsi="Times New Roman" w:cs="Times New Roman"/>
                <w:b/>
                <w:sz w:val="24"/>
                <w:szCs w:val="24"/>
              </w:rPr>
            </w:pPr>
            <w:r>
              <w:rPr>
                <w:rFonts w:ascii="Times New Roman" w:hAnsi="Times New Roman" w:cs="Times New Roman"/>
                <w:b/>
                <w:sz w:val="24"/>
                <w:szCs w:val="24"/>
              </w:rPr>
              <w:t xml:space="preserve">Memoriál Ludvíka Daňka </w:t>
            </w:r>
            <w:r w:rsidR="00BC5565">
              <w:rPr>
                <w:rFonts w:ascii="Times New Roman" w:hAnsi="Times New Roman" w:cs="Times New Roman"/>
                <w:b/>
                <w:sz w:val="24"/>
                <w:szCs w:val="24"/>
              </w:rPr>
              <w:t>2021</w:t>
            </w:r>
          </w:p>
        </w:tc>
        <w:tc>
          <w:tcPr>
            <w:tcW w:w="2242" w:type="dxa"/>
          </w:tcPr>
          <w:p w:rsidR="00BC5565" w:rsidRPr="0041476E" w:rsidRDefault="00BC5565" w:rsidP="00416057">
            <w:pPr>
              <w:pStyle w:val="Odstavecseseznamem"/>
              <w:ind w:left="0"/>
              <w:jc w:val="center"/>
              <w:rPr>
                <w:rFonts w:ascii="Times New Roman" w:hAnsi="Times New Roman" w:cs="Times New Roman"/>
                <w:b/>
                <w:sz w:val="24"/>
                <w:szCs w:val="24"/>
              </w:rPr>
            </w:pPr>
            <w:r>
              <w:rPr>
                <w:rFonts w:ascii="Times New Roman" w:hAnsi="Times New Roman" w:cs="Times New Roman"/>
                <w:b/>
                <w:sz w:val="24"/>
                <w:szCs w:val="24"/>
              </w:rPr>
              <w:t>den</w:t>
            </w:r>
          </w:p>
        </w:tc>
        <w:tc>
          <w:tcPr>
            <w:tcW w:w="2969" w:type="dxa"/>
          </w:tcPr>
          <w:p w:rsidR="00BC5565" w:rsidRPr="0041476E" w:rsidRDefault="00BC5565" w:rsidP="00416057">
            <w:pPr>
              <w:pStyle w:val="Odstavecseseznamem"/>
              <w:ind w:left="0"/>
              <w:jc w:val="center"/>
              <w:rPr>
                <w:rFonts w:ascii="Times New Roman" w:hAnsi="Times New Roman" w:cs="Times New Roman"/>
                <w:b/>
                <w:sz w:val="24"/>
                <w:szCs w:val="24"/>
              </w:rPr>
            </w:pPr>
            <w:r w:rsidRPr="0041476E">
              <w:rPr>
                <w:rFonts w:ascii="Times New Roman" w:hAnsi="Times New Roman" w:cs="Times New Roman"/>
                <w:b/>
                <w:sz w:val="24"/>
                <w:szCs w:val="24"/>
              </w:rPr>
              <w:t>1</w:t>
            </w:r>
          </w:p>
        </w:tc>
      </w:tr>
    </w:tbl>
    <w:p w:rsidR="0041476E" w:rsidRDefault="000F400E" w:rsidP="002E0C3F">
      <w:pPr>
        <w:pStyle w:val="Odstavecseseznamem"/>
        <w:numPr>
          <w:ilvl w:val="0"/>
          <w:numId w:val="1"/>
        </w:numPr>
        <w:spacing w:before="240" w:after="0" w:line="240" w:lineRule="auto"/>
        <w:ind w:left="369" w:hanging="369"/>
        <w:contextualSpacing w:val="0"/>
        <w:jc w:val="both"/>
        <w:rPr>
          <w:rFonts w:ascii="Times New Roman" w:hAnsi="Times New Roman" w:cs="Times New Roman"/>
          <w:sz w:val="24"/>
          <w:szCs w:val="24"/>
        </w:rPr>
      </w:pPr>
      <w:r>
        <w:rPr>
          <w:rFonts w:ascii="Times New Roman" w:hAnsi="Times New Roman" w:cs="Times New Roman"/>
          <w:sz w:val="24"/>
          <w:szCs w:val="24"/>
        </w:rPr>
        <w:t>Finanční prostředky z rozpočtu poskytovatele mohou být použity v souladu s účelem projektu na:</w:t>
      </w:r>
    </w:p>
    <w:p w:rsidR="00CC267E" w:rsidRPr="00CC267E" w:rsidRDefault="00CC267E" w:rsidP="00CC267E">
      <w:pPr>
        <w:numPr>
          <w:ilvl w:val="1"/>
          <w:numId w:val="1"/>
        </w:numPr>
        <w:spacing w:after="0" w:line="240" w:lineRule="auto"/>
        <w:jc w:val="both"/>
        <w:rPr>
          <w:rFonts w:ascii="Times New Roman" w:hAnsi="Times New Roman" w:cs="Times New Roman"/>
          <w:sz w:val="24"/>
          <w:szCs w:val="24"/>
        </w:rPr>
      </w:pPr>
      <w:r w:rsidRPr="00CC267E">
        <w:rPr>
          <w:rFonts w:ascii="Times New Roman" w:hAnsi="Times New Roman" w:cs="Times New Roman"/>
          <w:sz w:val="24"/>
          <w:szCs w:val="24"/>
        </w:rPr>
        <w:t>Nákup materiálu na projekt uvedený v čl. I. odst. 1.</w:t>
      </w:r>
    </w:p>
    <w:p w:rsidR="00CC267E" w:rsidRPr="00CC267E" w:rsidRDefault="00CC267E" w:rsidP="00CC267E">
      <w:pPr>
        <w:numPr>
          <w:ilvl w:val="1"/>
          <w:numId w:val="1"/>
        </w:numPr>
        <w:spacing w:after="0" w:line="240" w:lineRule="auto"/>
        <w:jc w:val="both"/>
        <w:rPr>
          <w:rFonts w:ascii="Times New Roman" w:hAnsi="Times New Roman" w:cs="Times New Roman"/>
          <w:sz w:val="24"/>
          <w:szCs w:val="24"/>
        </w:rPr>
      </w:pPr>
      <w:r w:rsidRPr="00CC267E">
        <w:rPr>
          <w:rFonts w:ascii="Times New Roman" w:hAnsi="Times New Roman" w:cs="Times New Roman"/>
          <w:sz w:val="24"/>
          <w:szCs w:val="24"/>
        </w:rPr>
        <w:t>Nákup služeb na projekt uvedený v čl. I. odst. 1.</w:t>
      </w:r>
    </w:p>
    <w:p w:rsidR="00A00FD2" w:rsidRDefault="00A00FD2" w:rsidP="00A00FD2">
      <w:pPr>
        <w:spacing w:after="0" w:line="240" w:lineRule="auto"/>
        <w:jc w:val="center"/>
        <w:rPr>
          <w:rFonts w:ascii="Times New Roman" w:hAnsi="Times New Roman" w:cs="Times New Roman"/>
          <w:b/>
          <w:caps/>
          <w:sz w:val="24"/>
          <w:szCs w:val="24"/>
        </w:rPr>
      </w:pPr>
    </w:p>
    <w:p w:rsidR="00A00FD2" w:rsidRDefault="00A00FD2" w:rsidP="00A00FD2">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ČLÁNEK II.</w:t>
      </w:r>
    </w:p>
    <w:p w:rsidR="00A00FD2" w:rsidRDefault="00A00FD2" w:rsidP="00A00FD2">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výše dotace a její uvolnění</w:t>
      </w:r>
    </w:p>
    <w:p w:rsidR="0041476E" w:rsidRDefault="00A00FD2" w:rsidP="002E0C3F">
      <w:pPr>
        <w:pStyle w:val="Odstavecseseznamem"/>
        <w:numPr>
          <w:ilvl w:val="0"/>
          <w:numId w:val="2"/>
        </w:numPr>
        <w:spacing w:before="120" w:after="0" w:line="240" w:lineRule="auto"/>
        <w:ind w:left="357" w:hanging="357"/>
        <w:contextualSpacing w:val="0"/>
        <w:jc w:val="both"/>
        <w:rPr>
          <w:rFonts w:ascii="Times New Roman" w:hAnsi="Times New Roman" w:cs="Times New Roman"/>
          <w:sz w:val="24"/>
          <w:szCs w:val="24"/>
        </w:rPr>
      </w:pPr>
      <w:r w:rsidRPr="00A00FD2">
        <w:rPr>
          <w:rFonts w:ascii="Times New Roman" w:hAnsi="Times New Roman" w:cs="Times New Roman"/>
          <w:sz w:val="24"/>
          <w:szCs w:val="24"/>
        </w:rPr>
        <w:t xml:space="preserve">Celková výše přiznané </w:t>
      </w:r>
      <w:r>
        <w:rPr>
          <w:rFonts w:ascii="Times New Roman" w:hAnsi="Times New Roman" w:cs="Times New Roman"/>
          <w:sz w:val="24"/>
          <w:szCs w:val="24"/>
        </w:rPr>
        <w:t>účelo</w:t>
      </w:r>
      <w:r w:rsidR="00FB5D50">
        <w:rPr>
          <w:rFonts w:ascii="Times New Roman" w:hAnsi="Times New Roman" w:cs="Times New Roman"/>
          <w:sz w:val="24"/>
          <w:szCs w:val="24"/>
        </w:rPr>
        <w:t xml:space="preserve">vé dotace může činit maximálně </w:t>
      </w:r>
      <w:r w:rsidR="00CC267E">
        <w:rPr>
          <w:rFonts w:ascii="Times New Roman" w:hAnsi="Times New Roman" w:cs="Times New Roman"/>
          <w:sz w:val="24"/>
          <w:szCs w:val="24"/>
        </w:rPr>
        <w:t>2</w:t>
      </w:r>
      <w:r w:rsidR="00AD7722">
        <w:rPr>
          <w:rFonts w:ascii="Times New Roman" w:hAnsi="Times New Roman" w:cs="Times New Roman"/>
          <w:sz w:val="24"/>
          <w:szCs w:val="24"/>
        </w:rPr>
        <w:t>.</w:t>
      </w:r>
      <w:r w:rsidR="00CC267E">
        <w:rPr>
          <w:rFonts w:ascii="Times New Roman" w:hAnsi="Times New Roman" w:cs="Times New Roman"/>
          <w:sz w:val="24"/>
          <w:szCs w:val="24"/>
        </w:rPr>
        <w:t>5</w:t>
      </w:r>
      <w:r w:rsidR="00AD7722">
        <w:rPr>
          <w:rFonts w:ascii="Times New Roman" w:hAnsi="Times New Roman" w:cs="Times New Roman"/>
          <w:sz w:val="24"/>
          <w:szCs w:val="24"/>
        </w:rPr>
        <w:t xml:space="preserve">00.000 </w:t>
      </w:r>
      <w:r>
        <w:rPr>
          <w:rFonts w:ascii="Times New Roman" w:hAnsi="Times New Roman" w:cs="Times New Roman"/>
          <w:sz w:val="24"/>
          <w:szCs w:val="24"/>
        </w:rPr>
        <w:t xml:space="preserve">Kč (slovy: </w:t>
      </w:r>
      <w:r w:rsidR="00CC267E">
        <w:rPr>
          <w:rFonts w:ascii="Times New Roman" w:hAnsi="Times New Roman" w:cs="Times New Roman"/>
          <w:sz w:val="24"/>
          <w:szCs w:val="24"/>
        </w:rPr>
        <w:t>dva miliony pět set tisíc k</w:t>
      </w:r>
      <w:r>
        <w:rPr>
          <w:rFonts w:ascii="Times New Roman" w:hAnsi="Times New Roman" w:cs="Times New Roman"/>
          <w:sz w:val="24"/>
          <w:szCs w:val="24"/>
        </w:rPr>
        <w:t>orun českých).</w:t>
      </w:r>
    </w:p>
    <w:p w:rsidR="00A00FD2" w:rsidRPr="00A00FD2" w:rsidRDefault="00A00FD2" w:rsidP="002E0C3F">
      <w:pPr>
        <w:pStyle w:val="Odstavecseseznamem"/>
        <w:numPr>
          <w:ilvl w:val="0"/>
          <w:numId w:val="2"/>
        </w:numPr>
        <w:spacing w:before="240" w:after="120" w:line="240" w:lineRule="auto"/>
        <w:ind w:left="357" w:hanging="357"/>
        <w:contextualSpacing w:val="0"/>
        <w:jc w:val="both"/>
        <w:rPr>
          <w:rFonts w:ascii="Times New Roman" w:hAnsi="Times New Roman" w:cs="Times New Roman"/>
          <w:sz w:val="24"/>
          <w:szCs w:val="24"/>
        </w:rPr>
      </w:pPr>
      <w:r w:rsidRPr="00A00FD2">
        <w:rPr>
          <w:rFonts w:ascii="Times New Roman" w:hAnsi="Times New Roman" w:cs="Times New Roman"/>
          <w:sz w:val="24"/>
          <w:szCs w:val="24"/>
        </w:rPr>
        <w:t>Celkové způsobilé výdaje projektu, max. podíl poskytovatele i min. podíl příjemce na</w:t>
      </w:r>
      <w:r w:rsidR="00F22675">
        <w:rPr>
          <w:rFonts w:ascii="Times New Roman" w:hAnsi="Times New Roman" w:cs="Times New Roman"/>
          <w:sz w:val="24"/>
          <w:szCs w:val="24"/>
        </w:rPr>
        <w:t> </w:t>
      </w:r>
      <w:r w:rsidRPr="00A00FD2">
        <w:rPr>
          <w:rFonts w:ascii="Times New Roman" w:hAnsi="Times New Roman" w:cs="Times New Roman"/>
          <w:sz w:val="24"/>
          <w:szCs w:val="24"/>
        </w:rPr>
        <w:t>celkových způsobilých výdajích projektu, dle článku I., odst. 1, v Kč a v % činí:</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3261"/>
        <w:gridCol w:w="1984"/>
      </w:tblGrid>
      <w:tr w:rsidR="00A00FD2" w:rsidRPr="00A00FD2" w:rsidTr="00A00FD2">
        <w:tc>
          <w:tcPr>
            <w:tcW w:w="3685" w:type="dxa"/>
          </w:tcPr>
          <w:p w:rsidR="00A00FD2" w:rsidRPr="00A00FD2" w:rsidRDefault="00A00FD2" w:rsidP="00A00FD2">
            <w:pPr>
              <w:spacing w:after="0" w:line="240" w:lineRule="auto"/>
              <w:ind w:firstLine="709"/>
              <w:jc w:val="center"/>
              <w:rPr>
                <w:rFonts w:ascii="Times New Roman" w:hAnsi="Times New Roman" w:cs="Times New Roman"/>
                <w:b/>
                <w:sz w:val="20"/>
                <w:szCs w:val="24"/>
              </w:rPr>
            </w:pPr>
          </w:p>
        </w:tc>
        <w:tc>
          <w:tcPr>
            <w:tcW w:w="3261" w:type="dxa"/>
            <w:vAlign w:val="center"/>
          </w:tcPr>
          <w:p w:rsidR="00A00FD2" w:rsidRPr="00A00FD2" w:rsidRDefault="00A00FD2" w:rsidP="00A00FD2">
            <w:pPr>
              <w:spacing w:after="0" w:line="240" w:lineRule="auto"/>
              <w:jc w:val="center"/>
              <w:rPr>
                <w:rFonts w:ascii="Times New Roman" w:hAnsi="Times New Roman" w:cs="Times New Roman"/>
                <w:sz w:val="20"/>
                <w:szCs w:val="24"/>
              </w:rPr>
            </w:pPr>
            <w:r w:rsidRPr="00A00FD2">
              <w:rPr>
                <w:rFonts w:ascii="Times New Roman" w:hAnsi="Times New Roman" w:cs="Times New Roman"/>
                <w:sz w:val="20"/>
                <w:szCs w:val="24"/>
              </w:rPr>
              <w:t>výše finančních</w:t>
            </w:r>
          </w:p>
          <w:p w:rsidR="00A00FD2" w:rsidRPr="00A00FD2" w:rsidRDefault="00A00FD2" w:rsidP="00A00FD2">
            <w:pPr>
              <w:spacing w:after="0" w:line="240" w:lineRule="auto"/>
              <w:jc w:val="center"/>
              <w:rPr>
                <w:rFonts w:ascii="Times New Roman" w:hAnsi="Times New Roman" w:cs="Times New Roman"/>
                <w:sz w:val="20"/>
                <w:szCs w:val="24"/>
              </w:rPr>
            </w:pPr>
            <w:r w:rsidRPr="00A00FD2">
              <w:rPr>
                <w:rFonts w:ascii="Times New Roman" w:hAnsi="Times New Roman" w:cs="Times New Roman"/>
                <w:sz w:val="20"/>
                <w:szCs w:val="24"/>
              </w:rPr>
              <w:t>prostředků v Kč</w:t>
            </w:r>
          </w:p>
        </w:tc>
        <w:tc>
          <w:tcPr>
            <w:tcW w:w="1984" w:type="dxa"/>
          </w:tcPr>
          <w:p w:rsidR="00A00FD2" w:rsidRPr="00A00FD2" w:rsidRDefault="00A00FD2" w:rsidP="00A00FD2">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p</w:t>
            </w:r>
            <w:r w:rsidRPr="00A00FD2">
              <w:rPr>
                <w:rFonts w:ascii="Times New Roman" w:hAnsi="Times New Roman" w:cs="Times New Roman"/>
                <w:sz w:val="20"/>
                <w:szCs w:val="24"/>
              </w:rPr>
              <w:t>odíl na celkových</w:t>
            </w:r>
          </w:p>
          <w:p w:rsidR="00A00FD2" w:rsidRPr="00A00FD2" w:rsidRDefault="00A00FD2" w:rsidP="00A00FD2">
            <w:pPr>
              <w:spacing w:after="0" w:line="240" w:lineRule="auto"/>
              <w:jc w:val="center"/>
              <w:rPr>
                <w:rFonts w:ascii="Times New Roman" w:hAnsi="Times New Roman" w:cs="Times New Roman"/>
                <w:sz w:val="20"/>
                <w:szCs w:val="24"/>
              </w:rPr>
            </w:pPr>
            <w:r w:rsidRPr="00A00FD2">
              <w:rPr>
                <w:rFonts w:ascii="Times New Roman" w:hAnsi="Times New Roman" w:cs="Times New Roman"/>
                <w:sz w:val="20"/>
                <w:szCs w:val="24"/>
              </w:rPr>
              <w:t>způsobilých výdajích</w:t>
            </w:r>
          </w:p>
        </w:tc>
      </w:tr>
      <w:tr w:rsidR="00A00FD2" w:rsidRPr="00A00FD2" w:rsidTr="00A00FD2">
        <w:tc>
          <w:tcPr>
            <w:tcW w:w="3685" w:type="dxa"/>
          </w:tcPr>
          <w:p w:rsidR="00A00FD2" w:rsidRPr="00A00FD2" w:rsidRDefault="00A00FD2" w:rsidP="00A00FD2">
            <w:pPr>
              <w:spacing w:after="0" w:line="240" w:lineRule="auto"/>
              <w:rPr>
                <w:rFonts w:ascii="Times New Roman" w:hAnsi="Times New Roman" w:cs="Times New Roman"/>
                <w:sz w:val="24"/>
                <w:szCs w:val="24"/>
              </w:rPr>
            </w:pPr>
            <w:r w:rsidRPr="00A00FD2">
              <w:rPr>
                <w:rFonts w:ascii="Times New Roman" w:hAnsi="Times New Roman" w:cs="Times New Roman"/>
                <w:sz w:val="24"/>
                <w:szCs w:val="24"/>
              </w:rPr>
              <w:t>Celkové předpokládané způsobilé výdaje projektu</w:t>
            </w:r>
          </w:p>
        </w:tc>
        <w:tc>
          <w:tcPr>
            <w:tcW w:w="3261" w:type="dxa"/>
            <w:vAlign w:val="center"/>
          </w:tcPr>
          <w:p w:rsidR="00A00FD2" w:rsidRPr="00A00FD2" w:rsidRDefault="00607DE0" w:rsidP="00CC267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r w:rsidR="00CC267E">
              <w:rPr>
                <w:rFonts w:ascii="Times New Roman" w:hAnsi="Times New Roman" w:cs="Times New Roman"/>
                <w:sz w:val="24"/>
                <w:szCs w:val="24"/>
              </w:rPr>
              <w:t>.500.000</w:t>
            </w:r>
            <w:r w:rsidR="00613527">
              <w:rPr>
                <w:rFonts w:ascii="Times New Roman" w:hAnsi="Times New Roman" w:cs="Times New Roman"/>
                <w:sz w:val="24"/>
                <w:szCs w:val="24"/>
              </w:rPr>
              <w:t xml:space="preserve"> </w:t>
            </w:r>
            <w:r w:rsidR="00A00FD2">
              <w:rPr>
                <w:rFonts w:ascii="Times New Roman" w:hAnsi="Times New Roman" w:cs="Times New Roman"/>
                <w:sz w:val="24"/>
                <w:szCs w:val="24"/>
              </w:rPr>
              <w:t>Kč</w:t>
            </w:r>
          </w:p>
        </w:tc>
        <w:tc>
          <w:tcPr>
            <w:tcW w:w="1984" w:type="dxa"/>
            <w:vAlign w:val="center"/>
          </w:tcPr>
          <w:p w:rsidR="00A00FD2" w:rsidRPr="00A00FD2" w:rsidRDefault="00A00FD2" w:rsidP="00A00FD2">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100</w:t>
            </w:r>
            <w:r w:rsidRPr="00A00FD2">
              <w:rPr>
                <w:rFonts w:ascii="Times New Roman" w:hAnsi="Times New Roman" w:cs="Times New Roman"/>
                <w:sz w:val="24"/>
                <w:szCs w:val="24"/>
              </w:rPr>
              <w:t xml:space="preserve"> %</w:t>
            </w:r>
          </w:p>
        </w:tc>
      </w:tr>
      <w:tr w:rsidR="00A00FD2" w:rsidRPr="00A00FD2" w:rsidTr="00A00FD2">
        <w:tc>
          <w:tcPr>
            <w:tcW w:w="3685" w:type="dxa"/>
          </w:tcPr>
          <w:p w:rsidR="00A00FD2" w:rsidRPr="00A00FD2" w:rsidRDefault="00A00FD2" w:rsidP="00A00FD2">
            <w:pPr>
              <w:spacing w:after="0" w:line="240" w:lineRule="auto"/>
              <w:jc w:val="both"/>
              <w:rPr>
                <w:rFonts w:ascii="Times New Roman" w:hAnsi="Times New Roman" w:cs="Times New Roman"/>
                <w:sz w:val="24"/>
                <w:szCs w:val="24"/>
              </w:rPr>
            </w:pPr>
            <w:r w:rsidRPr="00A00FD2">
              <w:rPr>
                <w:rFonts w:ascii="Times New Roman" w:hAnsi="Times New Roman" w:cs="Times New Roman"/>
                <w:sz w:val="24"/>
                <w:szCs w:val="24"/>
              </w:rPr>
              <w:t>Celková výše dotace z rozpočtu Libereckého kraje (max. podíl poskytovatele)</w:t>
            </w:r>
          </w:p>
        </w:tc>
        <w:tc>
          <w:tcPr>
            <w:tcW w:w="3261" w:type="dxa"/>
            <w:vAlign w:val="center"/>
          </w:tcPr>
          <w:p w:rsidR="00A00FD2" w:rsidRPr="00A00FD2" w:rsidRDefault="00CC267E" w:rsidP="00CC267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613527">
              <w:rPr>
                <w:rFonts w:ascii="Times New Roman" w:hAnsi="Times New Roman" w:cs="Times New Roman"/>
                <w:sz w:val="24"/>
                <w:szCs w:val="24"/>
              </w:rPr>
              <w:t>.</w:t>
            </w:r>
            <w:r>
              <w:rPr>
                <w:rFonts w:ascii="Times New Roman" w:hAnsi="Times New Roman" w:cs="Times New Roman"/>
                <w:sz w:val="24"/>
                <w:szCs w:val="24"/>
              </w:rPr>
              <w:t>5</w:t>
            </w:r>
            <w:r w:rsidR="00613527">
              <w:rPr>
                <w:rFonts w:ascii="Times New Roman" w:hAnsi="Times New Roman" w:cs="Times New Roman"/>
                <w:sz w:val="24"/>
                <w:szCs w:val="24"/>
              </w:rPr>
              <w:t xml:space="preserve">00.000 </w:t>
            </w:r>
            <w:r w:rsidR="00A00FD2">
              <w:rPr>
                <w:rFonts w:ascii="Times New Roman" w:hAnsi="Times New Roman" w:cs="Times New Roman"/>
                <w:sz w:val="24"/>
                <w:szCs w:val="24"/>
              </w:rPr>
              <w:t>Kč</w:t>
            </w:r>
          </w:p>
        </w:tc>
        <w:tc>
          <w:tcPr>
            <w:tcW w:w="1984" w:type="dxa"/>
            <w:vAlign w:val="center"/>
          </w:tcPr>
          <w:p w:rsidR="00A00FD2" w:rsidRPr="00A00FD2" w:rsidRDefault="00607DE0" w:rsidP="00A00FD2">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33,33</w:t>
            </w:r>
            <w:r w:rsidR="00A00FD2">
              <w:rPr>
                <w:rFonts w:ascii="Times New Roman" w:hAnsi="Times New Roman" w:cs="Times New Roman"/>
                <w:sz w:val="24"/>
                <w:szCs w:val="24"/>
              </w:rPr>
              <w:t xml:space="preserve"> </w:t>
            </w:r>
            <w:r w:rsidR="00A00FD2" w:rsidRPr="00A00FD2">
              <w:rPr>
                <w:rFonts w:ascii="Times New Roman" w:hAnsi="Times New Roman" w:cs="Times New Roman"/>
                <w:sz w:val="24"/>
                <w:szCs w:val="24"/>
              </w:rPr>
              <w:t>%</w:t>
            </w:r>
          </w:p>
        </w:tc>
      </w:tr>
      <w:tr w:rsidR="00A00FD2" w:rsidRPr="00A00FD2" w:rsidTr="00A00FD2">
        <w:tc>
          <w:tcPr>
            <w:tcW w:w="3685" w:type="dxa"/>
          </w:tcPr>
          <w:p w:rsidR="00A00FD2" w:rsidRPr="00A00FD2" w:rsidRDefault="00A00FD2" w:rsidP="00A00FD2">
            <w:pPr>
              <w:spacing w:after="0" w:line="240" w:lineRule="auto"/>
              <w:jc w:val="both"/>
              <w:rPr>
                <w:rFonts w:ascii="Times New Roman" w:hAnsi="Times New Roman" w:cs="Times New Roman"/>
                <w:sz w:val="24"/>
                <w:szCs w:val="24"/>
              </w:rPr>
            </w:pPr>
            <w:r w:rsidRPr="00A00FD2">
              <w:rPr>
                <w:rFonts w:ascii="Times New Roman" w:hAnsi="Times New Roman" w:cs="Times New Roman"/>
                <w:sz w:val="24"/>
                <w:szCs w:val="24"/>
              </w:rPr>
              <w:t>Vlastní zdroje příjemce</w:t>
            </w:r>
            <w:r w:rsidRPr="00A00FD2">
              <w:rPr>
                <w:rFonts w:ascii="Times New Roman" w:hAnsi="Times New Roman" w:cs="Times New Roman"/>
                <w:sz w:val="20"/>
                <w:szCs w:val="24"/>
                <w:vertAlign w:val="superscript"/>
              </w:rPr>
              <w:t>1</w:t>
            </w:r>
            <w:r>
              <w:rPr>
                <w:rFonts w:ascii="Times New Roman" w:hAnsi="Times New Roman" w:cs="Times New Roman"/>
                <w:sz w:val="24"/>
                <w:szCs w:val="24"/>
                <w:vertAlign w:val="superscript"/>
              </w:rPr>
              <w:t xml:space="preserve">   </w:t>
            </w:r>
            <w:r w:rsidRPr="00A00FD2">
              <w:rPr>
                <w:rFonts w:ascii="Times New Roman" w:hAnsi="Times New Roman" w:cs="Times New Roman"/>
                <w:sz w:val="24"/>
                <w:szCs w:val="24"/>
              </w:rPr>
              <w:t>(min.</w:t>
            </w:r>
            <w:r>
              <w:rPr>
                <w:rFonts w:ascii="Times New Roman" w:hAnsi="Times New Roman" w:cs="Times New Roman"/>
                <w:sz w:val="24"/>
                <w:szCs w:val="24"/>
              </w:rPr>
              <w:t> </w:t>
            </w:r>
            <w:r w:rsidRPr="00A00FD2">
              <w:rPr>
                <w:rFonts w:ascii="Times New Roman" w:hAnsi="Times New Roman" w:cs="Times New Roman"/>
                <w:sz w:val="24"/>
                <w:szCs w:val="24"/>
              </w:rPr>
              <w:t>podíl příjemce)</w:t>
            </w:r>
          </w:p>
        </w:tc>
        <w:tc>
          <w:tcPr>
            <w:tcW w:w="3261" w:type="dxa"/>
            <w:vAlign w:val="center"/>
          </w:tcPr>
          <w:p w:rsidR="00A00FD2" w:rsidRPr="00A00FD2" w:rsidRDefault="00607DE0" w:rsidP="00FB5D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r w:rsidR="00CC267E">
              <w:rPr>
                <w:rFonts w:ascii="Times New Roman" w:hAnsi="Times New Roman" w:cs="Times New Roman"/>
                <w:sz w:val="24"/>
                <w:szCs w:val="24"/>
              </w:rPr>
              <w:t>.000</w:t>
            </w:r>
            <w:r w:rsidR="00613527">
              <w:rPr>
                <w:rFonts w:ascii="Times New Roman" w:hAnsi="Times New Roman" w:cs="Times New Roman"/>
                <w:sz w:val="24"/>
                <w:szCs w:val="24"/>
              </w:rPr>
              <w:t xml:space="preserve">.000 </w:t>
            </w:r>
            <w:r w:rsidR="00A00FD2">
              <w:rPr>
                <w:rFonts w:ascii="Times New Roman" w:hAnsi="Times New Roman" w:cs="Times New Roman"/>
                <w:sz w:val="24"/>
                <w:szCs w:val="24"/>
              </w:rPr>
              <w:t>Kč</w:t>
            </w:r>
          </w:p>
        </w:tc>
        <w:tc>
          <w:tcPr>
            <w:tcW w:w="1984" w:type="dxa"/>
            <w:vAlign w:val="center"/>
          </w:tcPr>
          <w:p w:rsidR="00A00FD2" w:rsidRPr="00A00FD2" w:rsidRDefault="00607DE0" w:rsidP="00607DE0">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66,67</w:t>
            </w:r>
            <w:r w:rsidR="00A00FD2">
              <w:rPr>
                <w:rFonts w:ascii="Times New Roman" w:hAnsi="Times New Roman" w:cs="Times New Roman"/>
                <w:sz w:val="24"/>
                <w:szCs w:val="24"/>
              </w:rPr>
              <w:t xml:space="preserve"> </w:t>
            </w:r>
            <w:r w:rsidR="00A00FD2" w:rsidRPr="00A00FD2">
              <w:rPr>
                <w:rFonts w:ascii="Times New Roman" w:hAnsi="Times New Roman" w:cs="Times New Roman"/>
                <w:sz w:val="24"/>
                <w:szCs w:val="24"/>
              </w:rPr>
              <w:t>%</w:t>
            </w:r>
          </w:p>
        </w:tc>
      </w:tr>
    </w:tbl>
    <w:p w:rsidR="00A00FD2" w:rsidRPr="00A00FD2" w:rsidRDefault="00A00FD2" w:rsidP="00A00FD2">
      <w:pPr>
        <w:spacing w:after="0" w:line="240" w:lineRule="auto"/>
        <w:ind w:left="360"/>
        <w:jc w:val="both"/>
        <w:rPr>
          <w:rFonts w:ascii="Times New Roman" w:hAnsi="Times New Roman" w:cs="Times New Roman"/>
          <w:sz w:val="28"/>
        </w:rPr>
      </w:pPr>
      <w:r w:rsidRPr="00A00FD2">
        <w:rPr>
          <w:rFonts w:ascii="Times New Roman" w:hAnsi="Times New Roman" w:cs="Times New Roman"/>
          <w:sz w:val="20"/>
          <w:vertAlign w:val="superscript"/>
        </w:rPr>
        <w:t>1</w:t>
      </w:r>
      <w:r>
        <w:rPr>
          <w:rFonts w:ascii="Times New Roman" w:hAnsi="Times New Roman" w:cs="Times New Roman"/>
          <w:sz w:val="28"/>
          <w:vertAlign w:val="superscript"/>
        </w:rPr>
        <w:t xml:space="preserve"> </w:t>
      </w:r>
      <w:r w:rsidRPr="00A00FD2">
        <w:rPr>
          <w:rFonts w:ascii="Times New Roman" w:hAnsi="Times New Roman" w:cs="Times New Roman"/>
          <w:sz w:val="18"/>
        </w:rPr>
        <w:t>jedná se o jiné finanční prostředky než z rozpočtu kraje</w:t>
      </w:r>
    </w:p>
    <w:p w:rsidR="00A00FD2" w:rsidRPr="00A00FD2" w:rsidRDefault="00A00FD2" w:rsidP="002E0C3F">
      <w:pPr>
        <w:pStyle w:val="Odstavecseseznamem"/>
        <w:numPr>
          <w:ilvl w:val="0"/>
          <w:numId w:val="2"/>
        </w:numPr>
        <w:spacing w:before="240" w:after="0" w:line="240" w:lineRule="auto"/>
        <w:ind w:left="357" w:hanging="357"/>
        <w:contextualSpacing w:val="0"/>
        <w:jc w:val="both"/>
        <w:rPr>
          <w:rFonts w:ascii="Times New Roman" w:hAnsi="Times New Roman" w:cs="Times New Roman"/>
          <w:sz w:val="24"/>
          <w:szCs w:val="24"/>
        </w:rPr>
      </w:pPr>
      <w:r w:rsidRPr="00A00FD2">
        <w:rPr>
          <w:rFonts w:ascii="Times New Roman" w:hAnsi="Times New Roman" w:cs="Times New Roman"/>
          <w:sz w:val="24"/>
          <w:szCs w:val="24"/>
        </w:rPr>
        <w:t xml:space="preserve">Pokud celkové skutečné způsobilé výdaje projektu při závěrečném vyúčtování projektu budou nižší než celkové předpokládané způsobilé výdaje projektu dle </w:t>
      </w:r>
      <w:r w:rsidR="00F22675">
        <w:rPr>
          <w:rFonts w:ascii="Times New Roman" w:hAnsi="Times New Roman" w:cs="Times New Roman"/>
          <w:sz w:val="24"/>
          <w:szCs w:val="24"/>
        </w:rPr>
        <w:t>Čl.</w:t>
      </w:r>
      <w:r w:rsidRPr="00A00FD2">
        <w:rPr>
          <w:rFonts w:ascii="Times New Roman" w:hAnsi="Times New Roman" w:cs="Times New Roman"/>
          <w:sz w:val="24"/>
          <w:szCs w:val="24"/>
        </w:rPr>
        <w:t xml:space="preserve"> II. odst. 2</w:t>
      </w:r>
      <w:r w:rsidR="000D348F">
        <w:rPr>
          <w:rFonts w:ascii="Times New Roman" w:hAnsi="Times New Roman" w:cs="Times New Roman"/>
          <w:sz w:val="24"/>
          <w:szCs w:val="24"/>
        </w:rPr>
        <w:t>.</w:t>
      </w:r>
      <w:r w:rsidRPr="00A00FD2">
        <w:rPr>
          <w:rFonts w:ascii="Times New Roman" w:hAnsi="Times New Roman" w:cs="Times New Roman"/>
          <w:sz w:val="24"/>
          <w:szCs w:val="24"/>
        </w:rPr>
        <w:t xml:space="preserve"> této smlouvy, bude výše dotace upravena dle % podílu stanoveného v </w:t>
      </w:r>
      <w:r w:rsidR="00F22675">
        <w:rPr>
          <w:rFonts w:ascii="Times New Roman" w:hAnsi="Times New Roman" w:cs="Times New Roman"/>
          <w:sz w:val="24"/>
          <w:szCs w:val="24"/>
        </w:rPr>
        <w:t>Čl.</w:t>
      </w:r>
      <w:r w:rsidRPr="00A00FD2">
        <w:rPr>
          <w:rFonts w:ascii="Times New Roman" w:hAnsi="Times New Roman" w:cs="Times New Roman"/>
          <w:sz w:val="24"/>
          <w:szCs w:val="24"/>
        </w:rPr>
        <w:t xml:space="preserve"> II. odst.  2.</w:t>
      </w:r>
    </w:p>
    <w:p w:rsidR="009734A2" w:rsidRPr="009734A2" w:rsidRDefault="009734A2" w:rsidP="002E0C3F">
      <w:pPr>
        <w:pStyle w:val="Odstavecseseznamem"/>
        <w:numPr>
          <w:ilvl w:val="0"/>
          <w:numId w:val="2"/>
        </w:numPr>
        <w:spacing w:before="240" w:after="0" w:line="240" w:lineRule="auto"/>
        <w:ind w:left="357" w:hanging="357"/>
        <w:contextualSpacing w:val="0"/>
        <w:jc w:val="both"/>
        <w:rPr>
          <w:rFonts w:ascii="Times New Roman" w:hAnsi="Times New Roman" w:cs="Times New Roman"/>
          <w:sz w:val="24"/>
          <w:szCs w:val="24"/>
        </w:rPr>
      </w:pPr>
      <w:r w:rsidRPr="009734A2">
        <w:rPr>
          <w:rFonts w:ascii="Times New Roman" w:hAnsi="Times New Roman" w:cs="Times New Roman"/>
          <w:sz w:val="24"/>
          <w:szCs w:val="24"/>
        </w:rPr>
        <w:t xml:space="preserve">V případě, že celkové skutečné způsobilé výdaje projektu budou vyšší než celkové předpokládané způsobilé výdaje na projekt dle </w:t>
      </w:r>
      <w:r w:rsidR="00F22675">
        <w:rPr>
          <w:rFonts w:ascii="Times New Roman" w:hAnsi="Times New Roman" w:cs="Times New Roman"/>
          <w:sz w:val="24"/>
          <w:szCs w:val="24"/>
        </w:rPr>
        <w:t>Čl.</w:t>
      </w:r>
      <w:r w:rsidRPr="009734A2">
        <w:rPr>
          <w:rFonts w:ascii="Times New Roman" w:hAnsi="Times New Roman" w:cs="Times New Roman"/>
          <w:sz w:val="24"/>
          <w:szCs w:val="24"/>
        </w:rPr>
        <w:t xml:space="preserve"> II. odst. 2</w:t>
      </w:r>
      <w:r w:rsidR="000D348F">
        <w:rPr>
          <w:rFonts w:ascii="Times New Roman" w:hAnsi="Times New Roman" w:cs="Times New Roman"/>
          <w:sz w:val="24"/>
          <w:szCs w:val="24"/>
        </w:rPr>
        <w:t>.</w:t>
      </w:r>
      <w:r w:rsidRPr="009734A2">
        <w:rPr>
          <w:rFonts w:ascii="Times New Roman" w:hAnsi="Times New Roman" w:cs="Times New Roman"/>
          <w:sz w:val="24"/>
          <w:szCs w:val="24"/>
        </w:rPr>
        <w:t xml:space="preserve"> této smlouvy, hradí toto navýšení výdajů příjemce dotace z vlastních zdrojů.</w:t>
      </w:r>
    </w:p>
    <w:p w:rsidR="009734A2" w:rsidRDefault="009734A2" w:rsidP="002E0C3F">
      <w:pPr>
        <w:pStyle w:val="Odstavecseseznamem"/>
        <w:numPr>
          <w:ilvl w:val="0"/>
          <w:numId w:val="2"/>
        </w:numPr>
        <w:spacing w:before="240" w:after="0" w:line="240" w:lineRule="auto"/>
        <w:ind w:left="357" w:hanging="357"/>
        <w:contextualSpacing w:val="0"/>
        <w:jc w:val="both"/>
        <w:rPr>
          <w:rFonts w:ascii="Times New Roman" w:hAnsi="Times New Roman" w:cs="Times New Roman"/>
          <w:sz w:val="24"/>
          <w:szCs w:val="24"/>
        </w:rPr>
      </w:pPr>
      <w:r>
        <w:rPr>
          <w:rFonts w:ascii="Times New Roman" w:hAnsi="Times New Roman" w:cs="Times New Roman"/>
          <w:sz w:val="24"/>
          <w:szCs w:val="24"/>
        </w:rPr>
        <w:t>Finanční prostředky budou příjemci poukázány bezhotovostním převodem na účet uvedený v úvodu této smlouvy v následujících etapách:</w:t>
      </w:r>
    </w:p>
    <w:p w:rsidR="009734A2" w:rsidRDefault="00961453" w:rsidP="002E0C3F">
      <w:pPr>
        <w:pStyle w:val="Odstavecseseznamem"/>
        <w:numPr>
          <w:ilvl w:val="1"/>
          <w:numId w:val="2"/>
        </w:numPr>
        <w:spacing w:before="120" w:after="0" w:line="240" w:lineRule="auto"/>
        <w:ind w:left="788" w:hanging="431"/>
        <w:contextualSpacing w:val="0"/>
        <w:jc w:val="both"/>
        <w:rPr>
          <w:rFonts w:ascii="Times New Roman" w:hAnsi="Times New Roman" w:cs="Times New Roman"/>
          <w:sz w:val="24"/>
          <w:szCs w:val="24"/>
        </w:rPr>
      </w:pPr>
      <w:r>
        <w:rPr>
          <w:rFonts w:ascii="Times New Roman" w:hAnsi="Times New Roman" w:cs="Times New Roman"/>
          <w:sz w:val="24"/>
          <w:szCs w:val="24"/>
        </w:rPr>
        <w:t>Pro rok</w:t>
      </w:r>
      <w:r w:rsidR="009734A2">
        <w:rPr>
          <w:rFonts w:ascii="Times New Roman" w:hAnsi="Times New Roman" w:cs="Times New Roman"/>
          <w:sz w:val="24"/>
          <w:szCs w:val="24"/>
        </w:rPr>
        <w:t xml:space="preserve"> 201</w:t>
      </w:r>
      <w:r w:rsidR="00C171DA">
        <w:rPr>
          <w:rFonts w:ascii="Times New Roman" w:hAnsi="Times New Roman" w:cs="Times New Roman"/>
          <w:sz w:val="24"/>
          <w:szCs w:val="24"/>
        </w:rPr>
        <w:t>7</w:t>
      </w:r>
      <w:r w:rsidR="009734A2">
        <w:rPr>
          <w:rFonts w:ascii="Times New Roman" w:hAnsi="Times New Roman" w:cs="Times New Roman"/>
          <w:sz w:val="24"/>
          <w:szCs w:val="24"/>
        </w:rPr>
        <w:t xml:space="preserve"> bude příjemci </w:t>
      </w:r>
      <w:r w:rsidR="00D226D7">
        <w:rPr>
          <w:rFonts w:ascii="Times New Roman" w:hAnsi="Times New Roman" w:cs="Times New Roman"/>
          <w:sz w:val="24"/>
          <w:szCs w:val="24"/>
        </w:rPr>
        <w:t xml:space="preserve">poukázaná část dotace v celkové výši </w:t>
      </w:r>
      <w:r w:rsidR="00CC267E">
        <w:rPr>
          <w:rFonts w:ascii="Times New Roman" w:hAnsi="Times New Roman" w:cs="Times New Roman"/>
          <w:sz w:val="24"/>
          <w:szCs w:val="24"/>
        </w:rPr>
        <w:t>5</w:t>
      </w:r>
      <w:r w:rsidR="009734A2">
        <w:rPr>
          <w:rFonts w:ascii="Times New Roman" w:hAnsi="Times New Roman" w:cs="Times New Roman"/>
          <w:sz w:val="24"/>
          <w:szCs w:val="24"/>
        </w:rPr>
        <w:t xml:space="preserve">00.000,- Kč (slovy: </w:t>
      </w:r>
      <w:r w:rsidR="00CC267E">
        <w:rPr>
          <w:rFonts w:ascii="Times New Roman" w:hAnsi="Times New Roman" w:cs="Times New Roman"/>
          <w:sz w:val="24"/>
          <w:szCs w:val="24"/>
        </w:rPr>
        <w:t>pět set tisíc</w:t>
      </w:r>
      <w:r w:rsidR="00050054">
        <w:rPr>
          <w:rFonts w:ascii="Times New Roman" w:hAnsi="Times New Roman" w:cs="Times New Roman"/>
          <w:sz w:val="24"/>
          <w:szCs w:val="24"/>
        </w:rPr>
        <w:t xml:space="preserve"> korun českých) na realizaci </w:t>
      </w:r>
      <w:r w:rsidR="00BF61F6">
        <w:rPr>
          <w:rFonts w:ascii="Times New Roman" w:hAnsi="Times New Roman" w:cs="Times New Roman"/>
          <w:sz w:val="24"/>
          <w:szCs w:val="24"/>
        </w:rPr>
        <w:t>Memoriálu Ludvíka Daňka</w:t>
      </w:r>
      <w:r w:rsidR="00CC267E">
        <w:rPr>
          <w:rFonts w:ascii="Times New Roman" w:hAnsi="Times New Roman" w:cs="Times New Roman"/>
          <w:sz w:val="24"/>
          <w:szCs w:val="24"/>
        </w:rPr>
        <w:t xml:space="preserve"> 2017</w:t>
      </w:r>
      <w:r w:rsidR="00050054">
        <w:rPr>
          <w:rFonts w:ascii="Times New Roman" w:hAnsi="Times New Roman" w:cs="Times New Roman"/>
          <w:sz w:val="24"/>
          <w:szCs w:val="24"/>
        </w:rPr>
        <w:t>.</w:t>
      </w:r>
    </w:p>
    <w:p w:rsidR="009734A2" w:rsidRDefault="00961453" w:rsidP="00CC267E">
      <w:pPr>
        <w:pStyle w:val="Odstavecseseznamem"/>
        <w:numPr>
          <w:ilvl w:val="1"/>
          <w:numId w:val="2"/>
        </w:numPr>
        <w:spacing w:before="120"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Pro rok</w:t>
      </w:r>
      <w:r w:rsidR="009734A2">
        <w:rPr>
          <w:rFonts w:ascii="Times New Roman" w:hAnsi="Times New Roman" w:cs="Times New Roman"/>
          <w:sz w:val="24"/>
          <w:szCs w:val="24"/>
        </w:rPr>
        <w:t xml:space="preserve"> 201</w:t>
      </w:r>
      <w:r w:rsidR="00C171DA">
        <w:rPr>
          <w:rFonts w:ascii="Times New Roman" w:hAnsi="Times New Roman" w:cs="Times New Roman"/>
          <w:sz w:val="24"/>
          <w:szCs w:val="24"/>
        </w:rPr>
        <w:t>8</w:t>
      </w:r>
      <w:r w:rsidR="009734A2">
        <w:rPr>
          <w:rFonts w:ascii="Times New Roman" w:hAnsi="Times New Roman" w:cs="Times New Roman"/>
          <w:sz w:val="24"/>
          <w:szCs w:val="24"/>
        </w:rPr>
        <w:t xml:space="preserve"> bude příjemci </w:t>
      </w:r>
      <w:r w:rsidR="00D226D7">
        <w:rPr>
          <w:rFonts w:ascii="Times New Roman" w:hAnsi="Times New Roman" w:cs="Times New Roman"/>
          <w:sz w:val="24"/>
          <w:szCs w:val="24"/>
        </w:rPr>
        <w:t xml:space="preserve">poukázaná část dotace v celkové výši </w:t>
      </w:r>
      <w:r w:rsidR="00CC267E" w:rsidRPr="00CC267E">
        <w:rPr>
          <w:rFonts w:ascii="Times New Roman" w:hAnsi="Times New Roman" w:cs="Times New Roman"/>
          <w:sz w:val="24"/>
          <w:szCs w:val="24"/>
        </w:rPr>
        <w:t xml:space="preserve">500.000,- Kč (slovy: pět set tisíc korun českých) na realizaci </w:t>
      </w:r>
      <w:r w:rsidR="00BF61F6">
        <w:rPr>
          <w:rFonts w:ascii="Times New Roman" w:hAnsi="Times New Roman" w:cs="Times New Roman"/>
          <w:sz w:val="24"/>
          <w:szCs w:val="24"/>
        </w:rPr>
        <w:t>Memoriálu Ludvíka Daňka</w:t>
      </w:r>
      <w:r w:rsidR="009225E4">
        <w:rPr>
          <w:rFonts w:ascii="Times New Roman" w:hAnsi="Times New Roman" w:cs="Times New Roman"/>
          <w:sz w:val="24"/>
          <w:szCs w:val="24"/>
        </w:rPr>
        <w:t xml:space="preserve"> 2018</w:t>
      </w:r>
      <w:r w:rsidR="00050054">
        <w:rPr>
          <w:rFonts w:ascii="Times New Roman" w:hAnsi="Times New Roman" w:cs="Times New Roman"/>
          <w:sz w:val="24"/>
          <w:szCs w:val="24"/>
        </w:rPr>
        <w:t>.</w:t>
      </w:r>
    </w:p>
    <w:p w:rsidR="00C171DA" w:rsidRDefault="00961453" w:rsidP="009225E4">
      <w:pPr>
        <w:pStyle w:val="Odstavecseseznamem"/>
        <w:numPr>
          <w:ilvl w:val="1"/>
          <w:numId w:val="2"/>
        </w:numPr>
        <w:spacing w:before="120"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Pro rok</w:t>
      </w:r>
      <w:r w:rsidR="00C171DA">
        <w:rPr>
          <w:rFonts w:ascii="Times New Roman" w:hAnsi="Times New Roman" w:cs="Times New Roman"/>
          <w:sz w:val="24"/>
          <w:szCs w:val="24"/>
        </w:rPr>
        <w:t xml:space="preserve"> 2019 bude příjemci poukázaná část dotace v celkové výši </w:t>
      </w:r>
      <w:r w:rsidR="009225E4" w:rsidRPr="009225E4">
        <w:rPr>
          <w:rFonts w:ascii="Times New Roman" w:hAnsi="Times New Roman" w:cs="Times New Roman"/>
          <w:sz w:val="24"/>
          <w:szCs w:val="24"/>
        </w:rPr>
        <w:t xml:space="preserve">500.000,- Kč (slovy: pět set tisíc korun českých) na realizaci </w:t>
      </w:r>
      <w:r w:rsidR="00BF61F6">
        <w:rPr>
          <w:rFonts w:ascii="Times New Roman" w:hAnsi="Times New Roman" w:cs="Times New Roman"/>
          <w:sz w:val="24"/>
          <w:szCs w:val="24"/>
        </w:rPr>
        <w:t>Memoriálu Ludvíka Daňka</w:t>
      </w:r>
      <w:r w:rsidR="009225E4">
        <w:rPr>
          <w:rFonts w:ascii="Times New Roman" w:hAnsi="Times New Roman" w:cs="Times New Roman"/>
          <w:sz w:val="24"/>
          <w:szCs w:val="24"/>
        </w:rPr>
        <w:t xml:space="preserve"> 2019</w:t>
      </w:r>
      <w:r w:rsidR="00050054">
        <w:rPr>
          <w:rFonts w:ascii="Times New Roman" w:hAnsi="Times New Roman" w:cs="Times New Roman"/>
          <w:sz w:val="24"/>
          <w:szCs w:val="24"/>
        </w:rPr>
        <w:t>.</w:t>
      </w:r>
    </w:p>
    <w:p w:rsidR="00C171DA" w:rsidRDefault="00961453" w:rsidP="009225E4">
      <w:pPr>
        <w:pStyle w:val="Odstavecseseznamem"/>
        <w:numPr>
          <w:ilvl w:val="1"/>
          <w:numId w:val="2"/>
        </w:numPr>
        <w:spacing w:before="120"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Pro rok</w:t>
      </w:r>
      <w:r w:rsidR="00C171DA">
        <w:rPr>
          <w:rFonts w:ascii="Times New Roman" w:hAnsi="Times New Roman" w:cs="Times New Roman"/>
          <w:sz w:val="24"/>
          <w:szCs w:val="24"/>
        </w:rPr>
        <w:t xml:space="preserve"> 2020 bude příjemci poukázaná část dotace v celkové výši </w:t>
      </w:r>
      <w:r w:rsidR="009225E4" w:rsidRPr="009225E4">
        <w:rPr>
          <w:rFonts w:ascii="Times New Roman" w:hAnsi="Times New Roman" w:cs="Times New Roman"/>
          <w:sz w:val="24"/>
          <w:szCs w:val="24"/>
        </w:rPr>
        <w:t xml:space="preserve">500.000,- Kč (slovy: pět set tisíc korun českých) na realizaci </w:t>
      </w:r>
      <w:r w:rsidR="00BF61F6">
        <w:rPr>
          <w:rFonts w:ascii="Times New Roman" w:hAnsi="Times New Roman" w:cs="Times New Roman"/>
          <w:sz w:val="24"/>
          <w:szCs w:val="24"/>
        </w:rPr>
        <w:t>Memoriálu Ludvíka Daňka</w:t>
      </w:r>
      <w:r w:rsidR="009225E4">
        <w:rPr>
          <w:rFonts w:ascii="Times New Roman" w:hAnsi="Times New Roman" w:cs="Times New Roman"/>
          <w:sz w:val="24"/>
          <w:szCs w:val="24"/>
        </w:rPr>
        <w:t xml:space="preserve"> 2020</w:t>
      </w:r>
      <w:r w:rsidR="00050054">
        <w:rPr>
          <w:rFonts w:ascii="Times New Roman" w:hAnsi="Times New Roman" w:cs="Times New Roman"/>
          <w:sz w:val="24"/>
          <w:szCs w:val="24"/>
        </w:rPr>
        <w:t>.</w:t>
      </w:r>
    </w:p>
    <w:p w:rsidR="00C171DA" w:rsidRDefault="00961453" w:rsidP="009225E4">
      <w:pPr>
        <w:pStyle w:val="Odstavecseseznamem"/>
        <w:numPr>
          <w:ilvl w:val="1"/>
          <w:numId w:val="2"/>
        </w:numPr>
        <w:spacing w:before="120"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Pro rok</w:t>
      </w:r>
      <w:r w:rsidR="00C171DA">
        <w:rPr>
          <w:rFonts w:ascii="Times New Roman" w:hAnsi="Times New Roman" w:cs="Times New Roman"/>
          <w:sz w:val="24"/>
          <w:szCs w:val="24"/>
        </w:rPr>
        <w:t xml:space="preserve"> 2021 bude příjemci poukázaná část dotace v celkové výši </w:t>
      </w:r>
      <w:r w:rsidR="009225E4" w:rsidRPr="009225E4">
        <w:rPr>
          <w:rFonts w:ascii="Times New Roman" w:hAnsi="Times New Roman" w:cs="Times New Roman"/>
          <w:sz w:val="24"/>
          <w:szCs w:val="24"/>
        </w:rPr>
        <w:t xml:space="preserve">500.000,- Kč (slovy: pět set tisíc korun českých) na realizaci </w:t>
      </w:r>
      <w:r w:rsidR="00BF61F6">
        <w:rPr>
          <w:rFonts w:ascii="Times New Roman" w:hAnsi="Times New Roman" w:cs="Times New Roman"/>
          <w:sz w:val="24"/>
          <w:szCs w:val="24"/>
        </w:rPr>
        <w:t>Memoriálu Ludvíka Daňka</w:t>
      </w:r>
      <w:r w:rsidR="009225E4">
        <w:rPr>
          <w:rFonts w:ascii="Times New Roman" w:hAnsi="Times New Roman" w:cs="Times New Roman"/>
          <w:sz w:val="24"/>
          <w:szCs w:val="24"/>
        </w:rPr>
        <w:t xml:space="preserve"> </w:t>
      </w:r>
      <w:r w:rsidR="00050054">
        <w:rPr>
          <w:rFonts w:ascii="Times New Roman" w:hAnsi="Times New Roman" w:cs="Times New Roman"/>
          <w:sz w:val="24"/>
          <w:szCs w:val="24"/>
        </w:rPr>
        <w:t>2021.</w:t>
      </w:r>
    </w:p>
    <w:p w:rsidR="009734A2" w:rsidRDefault="009734A2" w:rsidP="00AD7722">
      <w:pPr>
        <w:pStyle w:val="Odstavecseseznamem"/>
        <w:numPr>
          <w:ilvl w:val="0"/>
          <w:numId w:val="2"/>
        </w:numPr>
        <w:spacing w:before="240"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Finanční prostředky dle ustanovení článku I</w:t>
      </w:r>
      <w:r w:rsidR="00D226D7">
        <w:rPr>
          <w:rFonts w:ascii="Times New Roman" w:hAnsi="Times New Roman" w:cs="Times New Roman"/>
          <w:sz w:val="24"/>
          <w:szCs w:val="24"/>
        </w:rPr>
        <w:t>I</w:t>
      </w:r>
      <w:r>
        <w:rPr>
          <w:rFonts w:ascii="Times New Roman" w:hAnsi="Times New Roman" w:cs="Times New Roman"/>
          <w:sz w:val="24"/>
          <w:szCs w:val="24"/>
        </w:rPr>
        <w:t>. odst. 5.1. převede poskytov</w:t>
      </w:r>
      <w:r w:rsidR="00AD7722">
        <w:rPr>
          <w:rFonts w:ascii="Times New Roman" w:hAnsi="Times New Roman" w:cs="Times New Roman"/>
          <w:sz w:val="24"/>
          <w:szCs w:val="24"/>
        </w:rPr>
        <w:t xml:space="preserve">atel na účet příjemce do 30 dnů, kdy poskytovatel písemně potvrdí příjemci správnost předloženého úplného průběžného vyúčtování, ve výši odpovídající smluvním podmínkám, maximálně do výše přiznané dotace. </w:t>
      </w:r>
      <w:r w:rsidR="00AD7722" w:rsidRPr="00AD7722">
        <w:rPr>
          <w:rFonts w:ascii="Times New Roman" w:hAnsi="Times New Roman" w:cs="Times New Roman"/>
          <w:sz w:val="24"/>
          <w:szCs w:val="24"/>
        </w:rPr>
        <w:t>Průběžné vyúčtování musí příjemce předložit na formuláři „Průběžné/Závěrečné* vyúčtování/vypořádání projektu podpořeného z rozpočtu Libereckého kraje“, který je přílohou č. 1 této smlouvy.</w:t>
      </w:r>
    </w:p>
    <w:p w:rsidR="00AD7722" w:rsidRDefault="009734A2" w:rsidP="00AD7722">
      <w:pPr>
        <w:pStyle w:val="Odstavecseseznamem"/>
        <w:numPr>
          <w:ilvl w:val="0"/>
          <w:numId w:val="2"/>
        </w:numPr>
        <w:spacing w:before="240" w:after="0" w:line="240" w:lineRule="auto"/>
        <w:contextualSpacing w:val="0"/>
        <w:jc w:val="both"/>
        <w:rPr>
          <w:rFonts w:ascii="Times New Roman" w:hAnsi="Times New Roman" w:cs="Times New Roman"/>
          <w:sz w:val="24"/>
          <w:szCs w:val="24"/>
        </w:rPr>
      </w:pPr>
      <w:r w:rsidRPr="00AD7722">
        <w:rPr>
          <w:rFonts w:ascii="Times New Roman" w:hAnsi="Times New Roman" w:cs="Times New Roman"/>
          <w:sz w:val="24"/>
          <w:szCs w:val="24"/>
        </w:rPr>
        <w:t>Finanční prostředky dle ustanovení článku I</w:t>
      </w:r>
      <w:r w:rsidR="00D226D7" w:rsidRPr="00AD7722">
        <w:rPr>
          <w:rFonts w:ascii="Times New Roman" w:hAnsi="Times New Roman" w:cs="Times New Roman"/>
          <w:sz w:val="24"/>
          <w:szCs w:val="24"/>
        </w:rPr>
        <w:t>I</w:t>
      </w:r>
      <w:r w:rsidRPr="00AD7722">
        <w:rPr>
          <w:rFonts w:ascii="Times New Roman" w:hAnsi="Times New Roman" w:cs="Times New Roman"/>
          <w:sz w:val="24"/>
          <w:szCs w:val="24"/>
        </w:rPr>
        <w:t xml:space="preserve">. odst. 5.2. převede </w:t>
      </w:r>
      <w:r w:rsidR="00AD7722">
        <w:rPr>
          <w:rFonts w:ascii="Times New Roman" w:hAnsi="Times New Roman" w:cs="Times New Roman"/>
          <w:sz w:val="24"/>
          <w:szCs w:val="24"/>
        </w:rPr>
        <w:t xml:space="preserve">poskytovatel na účet příjemce do 30 dnů, kdy poskytovatel písemně potvrdí příjemci správnost předloženého úplného průběžného vyúčtování, ve výši odpovídající smluvním podmínkám, maximálně do výše přiznané dotace. </w:t>
      </w:r>
      <w:r w:rsidR="00AD7722" w:rsidRPr="00AD7722">
        <w:rPr>
          <w:rFonts w:ascii="Times New Roman" w:hAnsi="Times New Roman" w:cs="Times New Roman"/>
          <w:sz w:val="24"/>
          <w:szCs w:val="24"/>
        </w:rPr>
        <w:t>Průběžné vyúčtování musí příjemce předložit na formuláři „Průběžné/Závěrečné* vyúčtování/vypořádání projektu podpořeného z rozpočtu Libereckého kraje“, který je přílohou č. 1 této smlouvy.</w:t>
      </w:r>
    </w:p>
    <w:p w:rsidR="00AD7722" w:rsidRDefault="004F469A" w:rsidP="00AD7722">
      <w:pPr>
        <w:pStyle w:val="Odstavecseseznamem"/>
        <w:numPr>
          <w:ilvl w:val="0"/>
          <w:numId w:val="2"/>
        </w:numPr>
        <w:spacing w:before="240" w:after="0" w:line="240" w:lineRule="auto"/>
        <w:contextualSpacing w:val="0"/>
        <w:jc w:val="both"/>
        <w:rPr>
          <w:rFonts w:ascii="Times New Roman" w:hAnsi="Times New Roman" w:cs="Times New Roman"/>
          <w:sz w:val="24"/>
          <w:szCs w:val="24"/>
        </w:rPr>
      </w:pPr>
      <w:r w:rsidRPr="00AD7722">
        <w:rPr>
          <w:rFonts w:ascii="Times New Roman" w:hAnsi="Times New Roman" w:cs="Times New Roman"/>
          <w:sz w:val="24"/>
          <w:szCs w:val="24"/>
        </w:rPr>
        <w:t xml:space="preserve">Finanční prostředky dle ustanovení článku II. odst. 5.3. </w:t>
      </w:r>
      <w:r w:rsidR="00AD7722">
        <w:rPr>
          <w:rFonts w:ascii="Times New Roman" w:hAnsi="Times New Roman" w:cs="Times New Roman"/>
          <w:sz w:val="24"/>
          <w:szCs w:val="24"/>
        </w:rPr>
        <w:t xml:space="preserve">převede poskytovatel na účet příjemce do 30 dnů, kdy poskytovatel písemně potvrdí příjemci správnost předloženého úplného průběžného vyúčtování, ve výši odpovídající smluvním podmínkám, maximálně do výše přiznané dotace. </w:t>
      </w:r>
      <w:r w:rsidR="00AD7722" w:rsidRPr="00AD7722">
        <w:rPr>
          <w:rFonts w:ascii="Times New Roman" w:hAnsi="Times New Roman" w:cs="Times New Roman"/>
          <w:sz w:val="24"/>
          <w:szCs w:val="24"/>
        </w:rPr>
        <w:t>Průběžné vyúčtování musí příjemce předložit na formuláři „Průběžné/Závěrečné* vyúčtování/vypořádání projektu podpořeného z rozpočtu Libereckého kraje“, který je přílohou č. 1 této smlouvy.</w:t>
      </w:r>
    </w:p>
    <w:p w:rsidR="00AD7722" w:rsidRDefault="004F469A" w:rsidP="00AD7722">
      <w:pPr>
        <w:pStyle w:val="Odstavecseseznamem"/>
        <w:numPr>
          <w:ilvl w:val="0"/>
          <w:numId w:val="2"/>
        </w:numPr>
        <w:spacing w:before="240" w:after="0" w:line="240" w:lineRule="auto"/>
        <w:contextualSpacing w:val="0"/>
        <w:jc w:val="both"/>
        <w:rPr>
          <w:rFonts w:ascii="Times New Roman" w:hAnsi="Times New Roman" w:cs="Times New Roman"/>
          <w:sz w:val="24"/>
          <w:szCs w:val="24"/>
        </w:rPr>
      </w:pPr>
      <w:r w:rsidRPr="00AD7722">
        <w:rPr>
          <w:rFonts w:ascii="Times New Roman" w:hAnsi="Times New Roman" w:cs="Times New Roman"/>
          <w:sz w:val="24"/>
          <w:szCs w:val="24"/>
        </w:rPr>
        <w:t xml:space="preserve">Finanční prostředky dle ustanovení článku II. odst. 5.4. převede </w:t>
      </w:r>
      <w:r w:rsidR="00AD7722">
        <w:rPr>
          <w:rFonts w:ascii="Times New Roman" w:hAnsi="Times New Roman" w:cs="Times New Roman"/>
          <w:sz w:val="24"/>
          <w:szCs w:val="24"/>
        </w:rPr>
        <w:t xml:space="preserve">poskytovatel na účet příjemce do 30 dnů, kdy poskytovatel písemně potvrdí příjemci správnost předloženého úplného průběžného vyúčtování, ve výši odpovídající smluvním podmínkám, maximálně do výše přiznané dotace. </w:t>
      </w:r>
      <w:r w:rsidR="00AD7722" w:rsidRPr="00AD7722">
        <w:rPr>
          <w:rFonts w:ascii="Times New Roman" w:hAnsi="Times New Roman" w:cs="Times New Roman"/>
          <w:sz w:val="24"/>
          <w:szCs w:val="24"/>
        </w:rPr>
        <w:t>Průběžné vyúčtování musí příjemce předložit na formuláři „Průběžné/Závěrečné* vyúčtování/vypořádání projektu podpořeného z rozpočtu Libereckého kraje“, který je přílohou č. 1 této smlouvy.</w:t>
      </w:r>
    </w:p>
    <w:p w:rsidR="00AD7722" w:rsidRDefault="004F469A" w:rsidP="00AD7722">
      <w:pPr>
        <w:pStyle w:val="Odstavecseseznamem"/>
        <w:numPr>
          <w:ilvl w:val="0"/>
          <w:numId w:val="2"/>
        </w:numPr>
        <w:spacing w:before="240" w:after="0" w:line="240" w:lineRule="auto"/>
        <w:contextualSpacing w:val="0"/>
        <w:jc w:val="both"/>
        <w:rPr>
          <w:rFonts w:ascii="Times New Roman" w:hAnsi="Times New Roman" w:cs="Times New Roman"/>
          <w:sz w:val="24"/>
          <w:szCs w:val="24"/>
        </w:rPr>
      </w:pPr>
      <w:r w:rsidRPr="00AD7722">
        <w:rPr>
          <w:rFonts w:ascii="Times New Roman" w:hAnsi="Times New Roman" w:cs="Times New Roman"/>
          <w:sz w:val="24"/>
          <w:szCs w:val="24"/>
        </w:rPr>
        <w:t xml:space="preserve">Finanční prostředky dle ustanovení článku II. odst. 5.5. převede </w:t>
      </w:r>
      <w:r w:rsidR="00AD7722">
        <w:rPr>
          <w:rFonts w:ascii="Times New Roman" w:hAnsi="Times New Roman" w:cs="Times New Roman"/>
          <w:sz w:val="24"/>
          <w:szCs w:val="24"/>
        </w:rPr>
        <w:t xml:space="preserve">poskytovatel na účet příjemce do 30 dnů, kdy poskytovatel písemně potvrdí příjemci správnost předloženého úplného závěrečného vyúčtování, ve výši odpovídající smluvním podmínkám, maximálně do výše přiznané dotace. </w:t>
      </w:r>
      <w:r w:rsidR="00AD7722" w:rsidRPr="00AD7722">
        <w:rPr>
          <w:rFonts w:ascii="Times New Roman" w:hAnsi="Times New Roman" w:cs="Times New Roman"/>
          <w:sz w:val="24"/>
          <w:szCs w:val="24"/>
        </w:rPr>
        <w:t>Průběžné vyúčtování musí příjemce předložit na formuláři „Průběžné/Závěrečné* vyúčtování/vypořádání projektu podpořeného z rozpočtu Libereckého kraje“, který je přílohou č. 1 této smlouvy.</w:t>
      </w:r>
    </w:p>
    <w:p w:rsidR="00290E6B" w:rsidRPr="00290E6B" w:rsidRDefault="00290E6B" w:rsidP="00AD7722">
      <w:pPr>
        <w:pStyle w:val="Odstavecseseznamem"/>
        <w:spacing w:before="240" w:after="0" w:line="240" w:lineRule="auto"/>
        <w:ind w:left="3900" w:firstLine="348"/>
        <w:contextualSpacing w:val="0"/>
        <w:jc w:val="both"/>
        <w:rPr>
          <w:rFonts w:ascii="Times New Roman" w:hAnsi="Times New Roman" w:cs="Times New Roman"/>
          <w:b/>
          <w:caps/>
          <w:sz w:val="24"/>
          <w:szCs w:val="24"/>
        </w:rPr>
      </w:pPr>
      <w:r w:rsidRPr="00290E6B">
        <w:rPr>
          <w:rFonts w:ascii="Times New Roman" w:hAnsi="Times New Roman" w:cs="Times New Roman"/>
          <w:b/>
          <w:caps/>
          <w:sz w:val="24"/>
          <w:szCs w:val="24"/>
        </w:rPr>
        <w:t>ČLÁNEK II</w:t>
      </w:r>
      <w:r>
        <w:rPr>
          <w:rFonts w:ascii="Times New Roman" w:hAnsi="Times New Roman" w:cs="Times New Roman"/>
          <w:b/>
          <w:caps/>
          <w:sz w:val="24"/>
          <w:szCs w:val="24"/>
        </w:rPr>
        <w:t>I</w:t>
      </w:r>
      <w:r w:rsidRPr="00290E6B">
        <w:rPr>
          <w:rFonts w:ascii="Times New Roman" w:hAnsi="Times New Roman" w:cs="Times New Roman"/>
          <w:b/>
          <w:caps/>
          <w:sz w:val="24"/>
          <w:szCs w:val="24"/>
        </w:rPr>
        <w:t>.</w:t>
      </w:r>
    </w:p>
    <w:p w:rsidR="00290E6B" w:rsidRDefault="00290E6B" w:rsidP="00290E6B">
      <w:pPr>
        <w:pStyle w:val="Odstavecseseznamem"/>
        <w:spacing w:after="0" w:line="240" w:lineRule="auto"/>
        <w:ind w:left="360"/>
        <w:jc w:val="center"/>
        <w:rPr>
          <w:rFonts w:ascii="Times New Roman" w:hAnsi="Times New Roman" w:cs="Times New Roman"/>
          <w:sz w:val="24"/>
          <w:szCs w:val="24"/>
        </w:rPr>
      </w:pPr>
      <w:r>
        <w:rPr>
          <w:rFonts w:ascii="Times New Roman" w:hAnsi="Times New Roman" w:cs="Times New Roman"/>
          <w:b/>
          <w:caps/>
          <w:sz w:val="24"/>
          <w:szCs w:val="24"/>
        </w:rPr>
        <w:t>povinnosti příjemce a podmínky čerpání dotace</w:t>
      </w:r>
    </w:p>
    <w:p w:rsidR="00290E6B" w:rsidRPr="00290E6B" w:rsidRDefault="00290E6B" w:rsidP="002E0C3F">
      <w:pPr>
        <w:pStyle w:val="Odstavecseseznamem"/>
        <w:numPr>
          <w:ilvl w:val="0"/>
          <w:numId w:val="6"/>
        </w:numPr>
        <w:spacing w:before="120" w:after="0" w:line="240" w:lineRule="auto"/>
        <w:ind w:left="357" w:hanging="357"/>
        <w:contextualSpacing w:val="0"/>
        <w:jc w:val="both"/>
        <w:rPr>
          <w:rFonts w:ascii="Times New Roman" w:hAnsi="Times New Roman" w:cs="Times New Roman"/>
          <w:sz w:val="24"/>
          <w:szCs w:val="24"/>
        </w:rPr>
      </w:pPr>
      <w:r w:rsidRPr="00290E6B">
        <w:rPr>
          <w:rFonts w:ascii="Times New Roman" w:hAnsi="Times New Roman" w:cs="Times New Roman"/>
          <w:sz w:val="24"/>
          <w:szCs w:val="24"/>
        </w:rPr>
        <w:t xml:space="preserve">Příjemce se zavazuje použít poskytnutou dotaci pouze k úhradě způsobilých výdajů projektu a v souladu s účelem projektu dle </w:t>
      </w:r>
      <w:r w:rsidR="00F22675">
        <w:rPr>
          <w:rFonts w:ascii="Times New Roman" w:hAnsi="Times New Roman" w:cs="Times New Roman"/>
          <w:sz w:val="24"/>
          <w:szCs w:val="24"/>
        </w:rPr>
        <w:t>Čl.</w:t>
      </w:r>
      <w:r w:rsidR="00415418">
        <w:rPr>
          <w:rFonts w:ascii="Times New Roman" w:hAnsi="Times New Roman" w:cs="Times New Roman"/>
          <w:sz w:val="24"/>
          <w:szCs w:val="24"/>
        </w:rPr>
        <w:t xml:space="preserve"> </w:t>
      </w:r>
      <w:r w:rsidRPr="00290E6B">
        <w:rPr>
          <w:rFonts w:ascii="Times New Roman" w:hAnsi="Times New Roman" w:cs="Times New Roman"/>
          <w:sz w:val="24"/>
          <w:szCs w:val="24"/>
        </w:rPr>
        <w:t>I. této smlouvy.</w:t>
      </w:r>
    </w:p>
    <w:p w:rsidR="00290E6B" w:rsidRPr="00290E6B" w:rsidRDefault="00290E6B" w:rsidP="002E0C3F">
      <w:pPr>
        <w:pStyle w:val="Odstavecseseznamem"/>
        <w:numPr>
          <w:ilvl w:val="0"/>
          <w:numId w:val="6"/>
        </w:numPr>
        <w:spacing w:before="240" w:after="0" w:line="240" w:lineRule="auto"/>
        <w:ind w:left="357" w:hanging="357"/>
        <w:contextualSpacing w:val="0"/>
        <w:jc w:val="both"/>
        <w:rPr>
          <w:rFonts w:ascii="Times New Roman" w:hAnsi="Times New Roman" w:cs="Times New Roman"/>
          <w:sz w:val="24"/>
          <w:szCs w:val="24"/>
        </w:rPr>
      </w:pPr>
      <w:r w:rsidRPr="00290E6B">
        <w:rPr>
          <w:rFonts w:ascii="Times New Roman" w:hAnsi="Times New Roman" w:cs="Times New Roman"/>
          <w:sz w:val="24"/>
          <w:szCs w:val="24"/>
        </w:rPr>
        <w:t xml:space="preserve">O použití a využití poskytovatelem poskytnutých finančních prostředků povede příjemce samostatnou oddělenou průkaznou účetní evidenci. </w:t>
      </w:r>
    </w:p>
    <w:p w:rsidR="00290E6B" w:rsidRPr="00290E6B" w:rsidRDefault="00290E6B" w:rsidP="002E0C3F">
      <w:pPr>
        <w:pStyle w:val="Odstavecseseznamem"/>
        <w:numPr>
          <w:ilvl w:val="0"/>
          <w:numId w:val="6"/>
        </w:numPr>
        <w:spacing w:before="240" w:after="0" w:line="240" w:lineRule="auto"/>
        <w:ind w:left="357" w:hanging="357"/>
        <w:contextualSpacing w:val="0"/>
        <w:jc w:val="both"/>
        <w:rPr>
          <w:rFonts w:ascii="Times New Roman" w:hAnsi="Times New Roman" w:cs="Times New Roman"/>
          <w:sz w:val="24"/>
          <w:szCs w:val="24"/>
        </w:rPr>
      </w:pPr>
      <w:r w:rsidRPr="00290E6B">
        <w:rPr>
          <w:rFonts w:ascii="Times New Roman" w:hAnsi="Times New Roman" w:cs="Times New Roman"/>
          <w:sz w:val="24"/>
          <w:szCs w:val="24"/>
        </w:rPr>
        <w:t xml:space="preserve">Do způsobilých výdajů na realizaci projektu se započítávají uhrazené výdaje, které vzniknou příjemci v souvislosti s realizací projektu dle </w:t>
      </w:r>
      <w:r w:rsidR="00F22675">
        <w:rPr>
          <w:rFonts w:ascii="Times New Roman" w:hAnsi="Times New Roman" w:cs="Times New Roman"/>
          <w:sz w:val="24"/>
          <w:szCs w:val="24"/>
        </w:rPr>
        <w:t>Čl.</w:t>
      </w:r>
      <w:r w:rsidRPr="00290E6B">
        <w:rPr>
          <w:rFonts w:ascii="Times New Roman" w:hAnsi="Times New Roman" w:cs="Times New Roman"/>
          <w:sz w:val="24"/>
          <w:szCs w:val="24"/>
        </w:rPr>
        <w:t xml:space="preserve"> I. této smlouvy a v termínu dle </w:t>
      </w:r>
      <w:r w:rsidR="00F22675" w:rsidRPr="00CA7E5C">
        <w:rPr>
          <w:rFonts w:ascii="Times New Roman" w:hAnsi="Times New Roman" w:cs="Times New Roman"/>
          <w:sz w:val="24"/>
          <w:szCs w:val="24"/>
        </w:rPr>
        <w:t>Čl.</w:t>
      </w:r>
      <w:r w:rsidRPr="00CA7E5C">
        <w:rPr>
          <w:rFonts w:ascii="Times New Roman" w:hAnsi="Times New Roman" w:cs="Times New Roman"/>
          <w:sz w:val="24"/>
          <w:szCs w:val="24"/>
        </w:rPr>
        <w:t xml:space="preserve"> III., odst. 4. této smlouvy a náklady, které vzniknou příjemci v souvislosti s realizací</w:t>
      </w:r>
      <w:r w:rsidRPr="00290E6B">
        <w:rPr>
          <w:rFonts w:ascii="Times New Roman" w:hAnsi="Times New Roman" w:cs="Times New Roman"/>
          <w:sz w:val="24"/>
          <w:szCs w:val="24"/>
        </w:rPr>
        <w:t xml:space="preserve"> projektu dle </w:t>
      </w:r>
      <w:r w:rsidR="00F22675">
        <w:rPr>
          <w:rFonts w:ascii="Times New Roman" w:hAnsi="Times New Roman" w:cs="Times New Roman"/>
          <w:sz w:val="24"/>
          <w:szCs w:val="24"/>
        </w:rPr>
        <w:t>Čl.</w:t>
      </w:r>
      <w:r w:rsidRPr="00290E6B">
        <w:rPr>
          <w:rFonts w:ascii="Times New Roman" w:hAnsi="Times New Roman" w:cs="Times New Roman"/>
          <w:sz w:val="24"/>
          <w:szCs w:val="24"/>
        </w:rPr>
        <w:t xml:space="preserve"> I. této smlouvy a jsou proplaceny nejpozději do termínu vyúčtování dotace uvedené v </w:t>
      </w:r>
      <w:r w:rsidR="00F22675">
        <w:rPr>
          <w:rFonts w:ascii="Times New Roman" w:hAnsi="Times New Roman" w:cs="Times New Roman"/>
          <w:sz w:val="24"/>
          <w:szCs w:val="24"/>
        </w:rPr>
        <w:t>Čl.</w:t>
      </w:r>
      <w:r w:rsidRPr="00290E6B">
        <w:rPr>
          <w:rFonts w:ascii="Times New Roman" w:hAnsi="Times New Roman" w:cs="Times New Roman"/>
          <w:sz w:val="24"/>
          <w:szCs w:val="24"/>
        </w:rPr>
        <w:t xml:space="preserve"> III. odst. </w:t>
      </w:r>
      <w:r w:rsidR="00216DDE">
        <w:rPr>
          <w:rFonts w:ascii="Times New Roman" w:hAnsi="Times New Roman" w:cs="Times New Roman"/>
          <w:sz w:val="24"/>
          <w:szCs w:val="24"/>
        </w:rPr>
        <w:t>6</w:t>
      </w:r>
      <w:r w:rsidRPr="00290E6B">
        <w:rPr>
          <w:rFonts w:ascii="Times New Roman" w:hAnsi="Times New Roman" w:cs="Times New Roman"/>
          <w:sz w:val="24"/>
          <w:szCs w:val="24"/>
        </w:rPr>
        <w:t xml:space="preserve">. Daň z přidané hodnoty (dále také jen DPH) je </w:t>
      </w:r>
      <w:r w:rsidRPr="00290E6B">
        <w:rPr>
          <w:rFonts w:ascii="Times New Roman" w:hAnsi="Times New Roman" w:cs="Times New Roman"/>
          <w:sz w:val="24"/>
          <w:szCs w:val="24"/>
        </w:rPr>
        <w:lastRenderedPageBreak/>
        <w:t>považována za způsobilý výdaj dle věty první a v případě, kdy příjemce není plátcem DPH, resp. nemůže uplatnit v souvislosti s realizací projektu dle č. I. této smlouvy nárok na odpočet DPH na vstupu. Pokud je uplatňován režim revers charge musí příjemce současně doložit i náležitosti uvedené v </w:t>
      </w:r>
      <w:r w:rsidR="00F22675">
        <w:rPr>
          <w:rFonts w:ascii="Times New Roman" w:hAnsi="Times New Roman" w:cs="Times New Roman"/>
          <w:sz w:val="24"/>
          <w:szCs w:val="24"/>
        </w:rPr>
        <w:t>Čl.</w:t>
      </w:r>
      <w:r w:rsidRPr="00290E6B">
        <w:rPr>
          <w:rFonts w:ascii="Times New Roman" w:hAnsi="Times New Roman" w:cs="Times New Roman"/>
          <w:sz w:val="24"/>
          <w:szCs w:val="24"/>
        </w:rPr>
        <w:t xml:space="preserve"> III odst. </w:t>
      </w:r>
      <w:r w:rsidR="00656BDA">
        <w:rPr>
          <w:rFonts w:ascii="Times New Roman" w:hAnsi="Times New Roman" w:cs="Times New Roman"/>
          <w:sz w:val="24"/>
          <w:szCs w:val="24"/>
        </w:rPr>
        <w:t>8</w:t>
      </w:r>
      <w:r w:rsidRPr="00290E6B">
        <w:rPr>
          <w:rFonts w:ascii="Times New Roman" w:hAnsi="Times New Roman" w:cs="Times New Roman"/>
          <w:sz w:val="24"/>
          <w:szCs w:val="24"/>
        </w:rPr>
        <w:t>. Z dotace nelze hradit výdaje za alkohol a tabák a výrobky z nich.</w:t>
      </w:r>
    </w:p>
    <w:p w:rsidR="00290E6B" w:rsidRPr="00CA7E5C" w:rsidRDefault="00290E6B" w:rsidP="009225E4">
      <w:pPr>
        <w:pStyle w:val="Odstavecseseznamem"/>
        <w:numPr>
          <w:ilvl w:val="0"/>
          <w:numId w:val="6"/>
        </w:numPr>
        <w:spacing w:before="240" w:after="0" w:line="240" w:lineRule="auto"/>
        <w:contextualSpacing w:val="0"/>
        <w:jc w:val="both"/>
        <w:rPr>
          <w:rFonts w:ascii="Times New Roman" w:hAnsi="Times New Roman" w:cs="Times New Roman"/>
          <w:sz w:val="24"/>
          <w:szCs w:val="24"/>
        </w:rPr>
      </w:pPr>
      <w:r w:rsidRPr="00CA7E5C">
        <w:rPr>
          <w:rFonts w:ascii="Times New Roman" w:hAnsi="Times New Roman" w:cs="Times New Roman"/>
          <w:sz w:val="24"/>
          <w:szCs w:val="24"/>
        </w:rPr>
        <w:t xml:space="preserve">Termín zahájení realizace projektu je </w:t>
      </w:r>
      <w:r w:rsidR="00142926">
        <w:rPr>
          <w:rFonts w:ascii="Times New Roman" w:hAnsi="Times New Roman" w:cs="Times New Roman"/>
          <w:sz w:val="24"/>
          <w:szCs w:val="24"/>
        </w:rPr>
        <w:t>1</w:t>
      </w:r>
      <w:r w:rsidRPr="00CA7E5C">
        <w:rPr>
          <w:rFonts w:ascii="Times New Roman" w:hAnsi="Times New Roman" w:cs="Times New Roman"/>
          <w:sz w:val="24"/>
          <w:szCs w:val="24"/>
        </w:rPr>
        <w:t xml:space="preserve">. </w:t>
      </w:r>
      <w:r w:rsidR="009225E4">
        <w:rPr>
          <w:rFonts w:ascii="Times New Roman" w:hAnsi="Times New Roman" w:cs="Times New Roman"/>
          <w:sz w:val="24"/>
          <w:szCs w:val="24"/>
        </w:rPr>
        <w:t>1</w:t>
      </w:r>
      <w:r w:rsidRPr="00CA7E5C">
        <w:rPr>
          <w:rFonts w:ascii="Times New Roman" w:hAnsi="Times New Roman" w:cs="Times New Roman"/>
          <w:sz w:val="24"/>
          <w:szCs w:val="24"/>
        </w:rPr>
        <w:t>. 201</w:t>
      </w:r>
      <w:r w:rsidR="009225E4">
        <w:rPr>
          <w:rFonts w:ascii="Times New Roman" w:hAnsi="Times New Roman" w:cs="Times New Roman"/>
          <w:sz w:val="24"/>
          <w:szCs w:val="24"/>
        </w:rPr>
        <w:t>7</w:t>
      </w:r>
      <w:r w:rsidRPr="00CA7E5C">
        <w:rPr>
          <w:rFonts w:ascii="Times New Roman" w:hAnsi="Times New Roman" w:cs="Times New Roman"/>
          <w:sz w:val="24"/>
          <w:szCs w:val="24"/>
        </w:rPr>
        <w:t xml:space="preserve"> a termín ukončení realizace projektu je</w:t>
      </w:r>
      <w:r w:rsidR="00F22675" w:rsidRPr="00CA7E5C">
        <w:rPr>
          <w:rFonts w:ascii="Times New Roman" w:hAnsi="Times New Roman" w:cs="Times New Roman"/>
          <w:sz w:val="24"/>
          <w:szCs w:val="24"/>
        </w:rPr>
        <w:t> </w:t>
      </w:r>
      <w:r w:rsidRPr="00CA7E5C">
        <w:rPr>
          <w:rFonts w:ascii="Times New Roman" w:hAnsi="Times New Roman" w:cs="Times New Roman"/>
          <w:sz w:val="24"/>
          <w:szCs w:val="24"/>
        </w:rPr>
        <w:t xml:space="preserve">nejpozději 31. </w:t>
      </w:r>
      <w:r w:rsidR="00BF61F6">
        <w:rPr>
          <w:rFonts w:ascii="Times New Roman" w:hAnsi="Times New Roman" w:cs="Times New Roman"/>
          <w:sz w:val="24"/>
          <w:szCs w:val="24"/>
        </w:rPr>
        <w:t>12</w:t>
      </w:r>
      <w:r w:rsidRPr="00CA7E5C">
        <w:rPr>
          <w:rFonts w:ascii="Times New Roman" w:hAnsi="Times New Roman" w:cs="Times New Roman"/>
          <w:sz w:val="24"/>
          <w:szCs w:val="24"/>
        </w:rPr>
        <w:t>. 20</w:t>
      </w:r>
      <w:r w:rsidR="00142926">
        <w:rPr>
          <w:rFonts w:ascii="Times New Roman" w:hAnsi="Times New Roman" w:cs="Times New Roman"/>
          <w:sz w:val="24"/>
          <w:szCs w:val="24"/>
        </w:rPr>
        <w:t>21</w:t>
      </w:r>
      <w:r w:rsidR="001E70C4">
        <w:rPr>
          <w:rFonts w:ascii="Times New Roman" w:hAnsi="Times New Roman" w:cs="Times New Roman"/>
          <w:sz w:val="24"/>
          <w:szCs w:val="24"/>
        </w:rPr>
        <w:t xml:space="preserve">, z toho termíny realizace jednotlivých závodů: </w:t>
      </w:r>
      <w:r w:rsidR="00BF61F6">
        <w:rPr>
          <w:rFonts w:ascii="Times New Roman" w:hAnsi="Times New Roman" w:cs="Times New Roman"/>
          <w:sz w:val="24"/>
          <w:szCs w:val="24"/>
        </w:rPr>
        <w:t xml:space="preserve">Memoriál Ludvíka Daňka </w:t>
      </w:r>
      <w:r w:rsidR="001E70C4">
        <w:rPr>
          <w:rFonts w:ascii="Times New Roman" w:hAnsi="Times New Roman" w:cs="Times New Roman"/>
          <w:sz w:val="24"/>
          <w:szCs w:val="24"/>
        </w:rPr>
        <w:t xml:space="preserve">2017 – 1. </w:t>
      </w:r>
      <w:r w:rsidR="009225E4">
        <w:rPr>
          <w:rFonts w:ascii="Times New Roman" w:hAnsi="Times New Roman" w:cs="Times New Roman"/>
          <w:sz w:val="24"/>
          <w:szCs w:val="24"/>
        </w:rPr>
        <w:t>1</w:t>
      </w:r>
      <w:r w:rsidR="001E70C4">
        <w:rPr>
          <w:rFonts w:ascii="Times New Roman" w:hAnsi="Times New Roman" w:cs="Times New Roman"/>
          <w:sz w:val="24"/>
          <w:szCs w:val="24"/>
        </w:rPr>
        <w:t>. 201</w:t>
      </w:r>
      <w:r w:rsidR="009225E4">
        <w:rPr>
          <w:rFonts w:ascii="Times New Roman" w:hAnsi="Times New Roman" w:cs="Times New Roman"/>
          <w:sz w:val="24"/>
          <w:szCs w:val="24"/>
        </w:rPr>
        <w:t>7</w:t>
      </w:r>
      <w:r w:rsidR="001E70C4">
        <w:rPr>
          <w:rFonts w:ascii="Times New Roman" w:hAnsi="Times New Roman" w:cs="Times New Roman"/>
          <w:sz w:val="24"/>
          <w:szCs w:val="24"/>
        </w:rPr>
        <w:t xml:space="preserve"> - 31. 12. 2017, </w:t>
      </w:r>
      <w:r w:rsidR="00BF61F6">
        <w:rPr>
          <w:rFonts w:ascii="Times New Roman" w:hAnsi="Times New Roman" w:cs="Times New Roman"/>
          <w:sz w:val="24"/>
          <w:szCs w:val="24"/>
        </w:rPr>
        <w:t>Memoriál Ludvíka Daňka</w:t>
      </w:r>
      <w:r w:rsidR="009225E4" w:rsidRPr="009225E4">
        <w:rPr>
          <w:rFonts w:ascii="Times New Roman" w:hAnsi="Times New Roman" w:cs="Times New Roman"/>
          <w:sz w:val="24"/>
          <w:szCs w:val="24"/>
        </w:rPr>
        <w:t xml:space="preserve"> </w:t>
      </w:r>
      <w:r w:rsidR="001E70C4">
        <w:rPr>
          <w:rFonts w:ascii="Times New Roman" w:hAnsi="Times New Roman" w:cs="Times New Roman"/>
          <w:sz w:val="24"/>
          <w:szCs w:val="24"/>
        </w:rPr>
        <w:t xml:space="preserve">2018 – 1. </w:t>
      </w:r>
      <w:r w:rsidR="009225E4">
        <w:rPr>
          <w:rFonts w:ascii="Times New Roman" w:hAnsi="Times New Roman" w:cs="Times New Roman"/>
          <w:sz w:val="24"/>
          <w:szCs w:val="24"/>
        </w:rPr>
        <w:t>1</w:t>
      </w:r>
      <w:r w:rsidR="001E70C4">
        <w:rPr>
          <w:rFonts w:ascii="Times New Roman" w:hAnsi="Times New Roman" w:cs="Times New Roman"/>
          <w:sz w:val="24"/>
          <w:szCs w:val="24"/>
        </w:rPr>
        <w:t>. 201</w:t>
      </w:r>
      <w:r w:rsidR="009225E4">
        <w:rPr>
          <w:rFonts w:ascii="Times New Roman" w:hAnsi="Times New Roman" w:cs="Times New Roman"/>
          <w:sz w:val="24"/>
          <w:szCs w:val="24"/>
        </w:rPr>
        <w:t>8</w:t>
      </w:r>
      <w:r w:rsidR="00AF2C69">
        <w:rPr>
          <w:rFonts w:ascii="Times New Roman" w:hAnsi="Times New Roman" w:cs="Times New Roman"/>
          <w:sz w:val="24"/>
          <w:szCs w:val="24"/>
        </w:rPr>
        <w:t xml:space="preserve"> </w:t>
      </w:r>
      <w:r w:rsidR="001E70C4">
        <w:rPr>
          <w:rFonts w:ascii="Times New Roman" w:hAnsi="Times New Roman" w:cs="Times New Roman"/>
          <w:sz w:val="24"/>
          <w:szCs w:val="24"/>
        </w:rPr>
        <w:t>-</w:t>
      </w:r>
      <w:r w:rsidR="00AF2C69">
        <w:rPr>
          <w:rFonts w:ascii="Times New Roman" w:hAnsi="Times New Roman" w:cs="Times New Roman"/>
          <w:sz w:val="24"/>
          <w:szCs w:val="24"/>
        </w:rPr>
        <w:t xml:space="preserve"> </w:t>
      </w:r>
      <w:r w:rsidR="001E70C4">
        <w:rPr>
          <w:rFonts w:ascii="Times New Roman" w:hAnsi="Times New Roman" w:cs="Times New Roman"/>
          <w:sz w:val="24"/>
          <w:szCs w:val="24"/>
        </w:rPr>
        <w:t xml:space="preserve">31. 12. 2018, </w:t>
      </w:r>
      <w:r w:rsidR="00BF61F6">
        <w:rPr>
          <w:rFonts w:ascii="Times New Roman" w:hAnsi="Times New Roman" w:cs="Times New Roman"/>
          <w:sz w:val="24"/>
          <w:szCs w:val="24"/>
        </w:rPr>
        <w:t>Memoriál Ludvíka Daňka</w:t>
      </w:r>
      <w:r w:rsidR="009225E4" w:rsidRPr="009225E4">
        <w:rPr>
          <w:rFonts w:ascii="Times New Roman" w:hAnsi="Times New Roman" w:cs="Times New Roman"/>
          <w:sz w:val="24"/>
          <w:szCs w:val="24"/>
        </w:rPr>
        <w:t xml:space="preserve"> </w:t>
      </w:r>
      <w:r w:rsidR="001E70C4">
        <w:rPr>
          <w:rFonts w:ascii="Times New Roman" w:hAnsi="Times New Roman" w:cs="Times New Roman"/>
          <w:sz w:val="24"/>
          <w:szCs w:val="24"/>
        </w:rPr>
        <w:t xml:space="preserve">2019 – 1. </w:t>
      </w:r>
      <w:r w:rsidR="009225E4">
        <w:rPr>
          <w:rFonts w:ascii="Times New Roman" w:hAnsi="Times New Roman" w:cs="Times New Roman"/>
          <w:sz w:val="24"/>
          <w:szCs w:val="24"/>
        </w:rPr>
        <w:t>1</w:t>
      </w:r>
      <w:r w:rsidR="001E70C4">
        <w:rPr>
          <w:rFonts w:ascii="Times New Roman" w:hAnsi="Times New Roman" w:cs="Times New Roman"/>
          <w:sz w:val="24"/>
          <w:szCs w:val="24"/>
        </w:rPr>
        <w:t>. 201</w:t>
      </w:r>
      <w:r w:rsidR="009225E4">
        <w:rPr>
          <w:rFonts w:ascii="Times New Roman" w:hAnsi="Times New Roman" w:cs="Times New Roman"/>
          <w:sz w:val="24"/>
          <w:szCs w:val="24"/>
        </w:rPr>
        <w:t>9</w:t>
      </w:r>
      <w:r w:rsidR="00AF2C69">
        <w:rPr>
          <w:rFonts w:ascii="Times New Roman" w:hAnsi="Times New Roman" w:cs="Times New Roman"/>
          <w:sz w:val="24"/>
          <w:szCs w:val="24"/>
        </w:rPr>
        <w:t xml:space="preserve"> </w:t>
      </w:r>
      <w:r w:rsidR="001E70C4">
        <w:rPr>
          <w:rFonts w:ascii="Times New Roman" w:hAnsi="Times New Roman" w:cs="Times New Roman"/>
          <w:sz w:val="24"/>
          <w:szCs w:val="24"/>
        </w:rPr>
        <w:t>-</w:t>
      </w:r>
      <w:r w:rsidR="00AF2C69">
        <w:rPr>
          <w:rFonts w:ascii="Times New Roman" w:hAnsi="Times New Roman" w:cs="Times New Roman"/>
          <w:sz w:val="24"/>
          <w:szCs w:val="24"/>
        </w:rPr>
        <w:t xml:space="preserve"> </w:t>
      </w:r>
      <w:r w:rsidR="001E70C4">
        <w:rPr>
          <w:rFonts w:ascii="Times New Roman" w:hAnsi="Times New Roman" w:cs="Times New Roman"/>
          <w:sz w:val="24"/>
          <w:szCs w:val="24"/>
        </w:rPr>
        <w:t xml:space="preserve">31. 12. 2019, </w:t>
      </w:r>
      <w:r w:rsidR="00BF61F6">
        <w:rPr>
          <w:rFonts w:ascii="Times New Roman" w:hAnsi="Times New Roman" w:cs="Times New Roman"/>
          <w:sz w:val="24"/>
          <w:szCs w:val="24"/>
        </w:rPr>
        <w:t xml:space="preserve">Memoriál Ludvíka Daňka </w:t>
      </w:r>
      <w:r w:rsidR="001E70C4">
        <w:rPr>
          <w:rFonts w:ascii="Times New Roman" w:hAnsi="Times New Roman" w:cs="Times New Roman"/>
          <w:sz w:val="24"/>
          <w:szCs w:val="24"/>
        </w:rPr>
        <w:t xml:space="preserve">2020 – 1. </w:t>
      </w:r>
      <w:r w:rsidR="009225E4">
        <w:rPr>
          <w:rFonts w:ascii="Times New Roman" w:hAnsi="Times New Roman" w:cs="Times New Roman"/>
          <w:sz w:val="24"/>
          <w:szCs w:val="24"/>
        </w:rPr>
        <w:t>1</w:t>
      </w:r>
      <w:r w:rsidR="001E70C4">
        <w:rPr>
          <w:rFonts w:ascii="Times New Roman" w:hAnsi="Times New Roman" w:cs="Times New Roman"/>
          <w:sz w:val="24"/>
          <w:szCs w:val="24"/>
        </w:rPr>
        <w:t>. 20</w:t>
      </w:r>
      <w:r w:rsidR="009225E4">
        <w:rPr>
          <w:rFonts w:ascii="Times New Roman" w:hAnsi="Times New Roman" w:cs="Times New Roman"/>
          <w:sz w:val="24"/>
          <w:szCs w:val="24"/>
        </w:rPr>
        <w:t>20</w:t>
      </w:r>
      <w:r w:rsidR="00AF2C69">
        <w:rPr>
          <w:rFonts w:ascii="Times New Roman" w:hAnsi="Times New Roman" w:cs="Times New Roman"/>
          <w:sz w:val="24"/>
          <w:szCs w:val="24"/>
        </w:rPr>
        <w:t xml:space="preserve"> </w:t>
      </w:r>
      <w:r w:rsidR="001E70C4">
        <w:rPr>
          <w:rFonts w:ascii="Times New Roman" w:hAnsi="Times New Roman" w:cs="Times New Roman"/>
          <w:sz w:val="24"/>
          <w:szCs w:val="24"/>
        </w:rPr>
        <w:t>-</w:t>
      </w:r>
      <w:r w:rsidR="00AF2C69">
        <w:rPr>
          <w:rFonts w:ascii="Times New Roman" w:hAnsi="Times New Roman" w:cs="Times New Roman"/>
          <w:sz w:val="24"/>
          <w:szCs w:val="24"/>
        </w:rPr>
        <w:t xml:space="preserve"> </w:t>
      </w:r>
      <w:r w:rsidR="001E70C4">
        <w:rPr>
          <w:rFonts w:ascii="Times New Roman" w:hAnsi="Times New Roman" w:cs="Times New Roman"/>
          <w:sz w:val="24"/>
          <w:szCs w:val="24"/>
        </w:rPr>
        <w:t xml:space="preserve">31. 12. 2020, </w:t>
      </w:r>
      <w:r w:rsidR="00BF61F6">
        <w:rPr>
          <w:rFonts w:ascii="Times New Roman" w:hAnsi="Times New Roman" w:cs="Times New Roman"/>
          <w:sz w:val="24"/>
          <w:szCs w:val="24"/>
        </w:rPr>
        <w:t>Memoriál Ludvíka Daňka</w:t>
      </w:r>
      <w:r w:rsidR="009225E4" w:rsidRPr="009225E4">
        <w:rPr>
          <w:rFonts w:ascii="Times New Roman" w:hAnsi="Times New Roman" w:cs="Times New Roman"/>
          <w:sz w:val="24"/>
          <w:szCs w:val="24"/>
        </w:rPr>
        <w:t xml:space="preserve"> </w:t>
      </w:r>
      <w:r w:rsidR="001E70C4">
        <w:rPr>
          <w:rFonts w:ascii="Times New Roman" w:hAnsi="Times New Roman" w:cs="Times New Roman"/>
          <w:sz w:val="24"/>
          <w:szCs w:val="24"/>
        </w:rPr>
        <w:t xml:space="preserve">2021 – 1. </w:t>
      </w:r>
      <w:r w:rsidR="00BF61F6">
        <w:rPr>
          <w:rFonts w:ascii="Times New Roman" w:hAnsi="Times New Roman" w:cs="Times New Roman"/>
          <w:sz w:val="24"/>
          <w:szCs w:val="24"/>
        </w:rPr>
        <w:t>1</w:t>
      </w:r>
      <w:r w:rsidR="001E70C4">
        <w:rPr>
          <w:rFonts w:ascii="Times New Roman" w:hAnsi="Times New Roman" w:cs="Times New Roman"/>
          <w:sz w:val="24"/>
          <w:szCs w:val="24"/>
        </w:rPr>
        <w:t>. 202</w:t>
      </w:r>
      <w:r w:rsidR="00BF61F6">
        <w:rPr>
          <w:rFonts w:ascii="Times New Roman" w:hAnsi="Times New Roman" w:cs="Times New Roman"/>
          <w:sz w:val="24"/>
          <w:szCs w:val="24"/>
        </w:rPr>
        <w:t>1</w:t>
      </w:r>
      <w:r w:rsidR="001E70C4">
        <w:rPr>
          <w:rFonts w:ascii="Times New Roman" w:hAnsi="Times New Roman" w:cs="Times New Roman"/>
          <w:sz w:val="24"/>
          <w:szCs w:val="24"/>
        </w:rPr>
        <w:t xml:space="preserve"> </w:t>
      </w:r>
      <w:r w:rsidR="00AF2C69">
        <w:rPr>
          <w:rFonts w:ascii="Times New Roman" w:hAnsi="Times New Roman" w:cs="Times New Roman"/>
          <w:sz w:val="24"/>
          <w:szCs w:val="24"/>
        </w:rPr>
        <w:t>-</w:t>
      </w:r>
      <w:r w:rsidR="009225E4">
        <w:rPr>
          <w:rFonts w:ascii="Times New Roman" w:hAnsi="Times New Roman" w:cs="Times New Roman"/>
          <w:sz w:val="24"/>
          <w:szCs w:val="24"/>
        </w:rPr>
        <w:t xml:space="preserve"> 31. </w:t>
      </w:r>
      <w:r w:rsidR="00BF61F6">
        <w:rPr>
          <w:rFonts w:ascii="Times New Roman" w:hAnsi="Times New Roman" w:cs="Times New Roman"/>
          <w:sz w:val="24"/>
          <w:szCs w:val="24"/>
        </w:rPr>
        <w:t>12</w:t>
      </w:r>
      <w:r w:rsidR="001E70C4">
        <w:rPr>
          <w:rFonts w:ascii="Times New Roman" w:hAnsi="Times New Roman" w:cs="Times New Roman"/>
          <w:sz w:val="24"/>
          <w:szCs w:val="24"/>
        </w:rPr>
        <w:t>. 2021.</w:t>
      </w:r>
    </w:p>
    <w:p w:rsidR="00DA63DE" w:rsidRPr="00CA7E5C" w:rsidRDefault="00DA63DE" w:rsidP="002E0C3F">
      <w:pPr>
        <w:pStyle w:val="Odstavecseseznamem"/>
        <w:numPr>
          <w:ilvl w:val="0"/>
          <w:numId w:val="6"/>
        </w:numPr>
        <w:spacing w:before="240" w:after="0" w:line="240" w:lineRule="auto"/>
        <w:ind w:left="357" w:hanging="357"/>
        <w:contextualSpacing w:val="0"/>
        <w:jc w:val="both"/>
        <w:rPr>
          <w:rFonts w:ascii="Times New Roman" w:hAnsi="Times New Roman" w:cs="Times New Roman"/>
          <w:sz w:val="24"/>
          <w:szCs w:val="24"/>
        </w:rPr>
      </w:pPr>
      <w:r w:rsidRPr="00CA7E5C">
        <w:rPr>
          <w:rFonts w:ascii="Times New Roman" w:hAnsi="Times New Roman" w:cs="Times New Roman"/>
          <w:sz w:val="24"/>
          <w:szCs w:val="24"/>
        </w:rPr>
        <w:t>Finanční prostředky poskytovatele na projekt dle Článku I. jsou poskytnuty k využití do</w:t>
      </w:r>
      <w:r w:rsidR="00F22675" w:rsidRPr="00CA7E5C">
        <w:rPr>
          <w:rFonts w:ascii="Times New Roman" w:hAnsi="Times New Roman" w:cs="Times New Roman"/>
          <w:sz w:val="24"/>
          <w:szCs w:val="24"/>
        </w:rPr>
        <w:t> </w:t>
      </w:r>
      <w:r w:rsidRPr="00CA7E5C">
        <w:rPr>
          <w:rFonts w:ascii="Times New Roman" w:hAnsi="Times New Roman" w:cs="Times New Roman"/>
          <w:sz w:val="24"/>
          <w:szCs w:val="24"/>
        </w:rPr>
        <w:t>termínu pro předložení závěrečného vyúčtování stanoveného v </w:t>
      </w:r>
      <w:r w:rsidR="00F22675" w:rsidRPr="00CA7E5C">
        <w:rPr>
          <w:rFonts w:ascii="Times New Roman" w:hAnsi="Times New Roman" w:cs="Times New Roman"/>
          <w:sz w:val="24"/>
          <w:szCs w:val="24"/>
        </w:rPr>
        <w:t>Čl.</w:t>
      </w:r>
      <w:r w:rsidRPr="00CA7E5C">
        <w:rPr>
          <w:rFonts w:ascii="Times New Roman" w:hAnsi="Times New Roman" w:cs="Times New Roman"/>
          <w:sz w:val="24"/>
          <w:szCs w:val="24"/>
        </w:rPr>
        <w:t xml:space="preserve"> III. odst. </w:t>
      </w:r>
      <w:r w:rsidR="003E37C0">
        <w:rPr>
          <w:rFonts w:ascii="Times New Roman" w:hAnsi="Times New Roman" w:cs="Times New Roman"/>
          <w:sz w:val="24"/>
          <w:szCs w:val="24"/>
        </w:rPr>
        <w:t>6</w:t>
      </w:r>
      <w:r w:rsidRPr="00CA7E5C">
        <w:rPr>
          <w:rFonts w:ascii="Times New Roman" w:hAnsi="Times New Roman" w:cs="Times New Roman"/>
          <w:sz w:val="24"/>
          <w:szCs w:val="24"/>
        </w:rPr>
        <w:t>.</w:t>
      </w:r>
    </w:p>
    <w:p w:rsidR="00DA63DE" w:rsidRPr="0011126F" w:rsidRDefault="00236779" w:rsidP="002E0C3F">
      <w:pPr>
        <w:pStyle w:val="Odstavecseseznamem"/>
        <w:numPr>
          <w:ilvl w:val="0"/>
          <w:numId w:val="6"/>
        </w:numPr>
        <w:spacing w:before="240" w:after="0" w:line="240" w:lineRule="auto"/>
        <w:ind w:left="357" w:hanging="357"/>
        <w:contextualSpacing w:val="0"/>
        <w:jc w:val="both"/>
        <w:rPr>
          <w:rFonts w:ascii="Times New Roman" w:hAnsi="Times New Roman" w:cs="Times New Roman"/>
          <w:sz w:val="24"/>
          <w:szCs w:val="24"/>
        </w:rPr>
      </w:pPr>
      <w:r>
        <w:rPr>
          <w:rFonts w:ascii="Times New Roman" w:hAnsi="Times New Roman" w:cs="Times New Roman"/>
          <w:sz w:val="24"/>
          <w:szCs w:val="24"/>
        </w:rPr>
        <w:t>Průběžné, nebo z</w:t>
      </w:r>
      <w:r w:rsidR="0011126F" w:rsidRPr="00CA7E5C">
        <w:rPr>
          <w:rFonts w:ascii="Times New Roman" w:hAnsi="Times New Roman" w:cs="Times New Roman"/>
          <w:sz w:val="24"/>
          <w:szCs w:val="24"/>
        </w:rPr>
        <w:t xml:space="preserve">ávěrečné vyúčtování projektu </w:t>
      </w:r>
      <w:r w:rsidR="00DA63DE" w:rsidRPr="00CA7E5C">
        <w:rPr>
          <w:rFonts w:ascii="Times New Roman" w:hAnsi="Times New Roman" w:cs="Times New Roman"/>
          <w:sz w:val="24"/>
          <w:szCs w:val="24"/>
        </w:rPr>
        <w:t xml:space="preserve">musí být </w:t>
      </w:r>
      <w:r w:rsidR="0011126F" w:rsidRPr="00CA7E5C">
        <w:rPr>
          <w:rFonts w:ascii="Times New Roman" w:hAnsi="Times New Roman" w:cs="Times New Roman"/>
          <w:sz w:val="24"/>
          <w:szCs w:val="24"/>
        </w:rPr>
        <w:t xml:space="preserve">předloženo </w:t>
      </w:r>
      <w:r w:rsidR="00DA63DE" w:rsidRPr="00CA7E5C">
        <w:rPr>
          <w:rFonts w:ascii="Times New Roman" w:hAnsi="Times New Roman" w:cs="Times New Roman"/>
          <w:sz w:val="24"/>
          <w:szCs w:val="24"/>
        </w:rPr>
        <w:t xml:space="preserve">do </w:t>
      </w:r>
      <w:r w:rsidR="00335D30">
        <w:rPr>
          <w:rFonts w:ascii="Times New Roman" w:hAnsi="Times New Roman" w:cs="Times New Roman"/>
          <w:sz w:val="24"/>
          <w:szCs w:val="24"/>
        </w:rPr>
        <w:t>5</w:t>
      </w:r>
      <w:r w:rsidR="003E37C0">
        <w:rPr>
          <w:rFonts w:ascii="Times New Roman" w:hAnsi="Times New Roman" w:cs="Times New Roman"/>
          <w:sz w:val="24"/>
          <w:szCs w:val="24"/>
        </w:rPr>
        <w:t>0</w:t>
      </w:r>
      <w:r w:rsidR="0011126F" w:rsidRPr="00CA7E5C">
        <w:rPr>
          <w:rFonts w:ascii="Times New Roman" w:hAnsi="Times New Roman" w:cs="Times New Roman"/>
          <w:sz w:val="24"/>
          <w:szCs w:val="24"/>
        </w:rPr>
        <w:t xml:space="preserve"> kalendářních</w:t>
      </w:r>
      <w:r w:rsidR="003E37C0">
        <w:rPr>
          <w:rFonts w:ascii="Times New Roman" w:hAnsi="Times New Roman" w:cs="Times New Roman"/>
          <w:sz w:val="24"/>
          <w:szCs w:val="24"/>
        </w:rPr>
        <w:t xml:space="preserve"> dnů po ukončení realizace </w:t>
      </w:r>
      <w:r w:rsidR="00335D30">
        <w:rPr>
          <w:rFonts w:ascii="Times New Roman" w:hAnsi="Times New Roman" w:cs="Times New Roman"/>
          <w:sz w:val="24"/>
          <w:szCs w:val="24"/>
        </w:rPr>
        <w:t>jednotlivého ročníku</w:t>
      </w:r>
      <w:r w:rsidR="003E37C0">
        <w:rPr>
          <w:rFonts w:ascii="Times New Roman" w:hAnsi="Times New Roman" w:cs="Times New Roman"/>
          <w:sz w:val="24"/>
          <w:szCs w:val="24"/>
        </w:rPr>
        <w:t xml:space="preserve"> závodu</w:t>
      </w:r>
      <w:r w:rsidR="00335D30">
        <w:rPr>
          <w:rFonts w:ascii="Times New Roman" w:hAnsi="Times New Roman" w:cs="Times New Roman"/>
          <w:sz w:val="24"/>
          <w:szCs w:val="24"/>
        </w:rPr>
        <w:t xml:space="preserve">. </w:t>
      </w:r>
      <w:r w:rsidR="00DA63DE" w:rsidRPr="00CA7E5C">
        <w:rPr>
          <w:rFonts w:ascii="Times New Roman" w:hAnsi="Times New Roman" w:cs="Times New Roman"/>
          <w:sz w:val="24"/>
          <w:szCs w:val="24"/>
        </w:rPr>
        <w:t xml:space="preserve">Projekt musí být vyúčtován formou </w:t>
      </w:r>
      <w:r w:rsidR="00C54406">
        <w:rPr>
          <w:rFonts w:ascii="Times New Roman" w:hAnsi="Times New Roman" w:cs="Times New Roman"/>
          <w:sz w:val="24"/>
          <w:szCs w:val="24"/>
        </w:rPr>
        <w:t xml:space="preserve">průběžného, nebo </w:t>
      </w:r>
      <w:r w:rsidR="00DA63DE" w:rsidRPr="00CA7E5C">
        <w:rPr>
          <w:rFonts w:ascii="Times New Roman" w:hAnsi="Times New Roman" w:cs="Times New Roman"/>
          <w:sz w:val="24"/>
          <w:szCs w:val="24"/>
        </w:rPr>
        <w:t>závěrečného vyúčtování na příslušn</w:t>
      </w:r>
      <w:r w:rsidR="0011126F" w:rsidRPr="00CA7E5C">
        <w:rPr>
          <w:rFonts w:ascii="Times New Roman" w:hAnsi="Times New Roman" w:cs="Times New Roman"/>
          <w:sz w:val="24"/>
          <w:szCs w:val="24"/>
        </w:rPr>
        <w:t xml:space="preserve">ých formulářích uvedených </w:t>
      </w:r>
      <w:r w:rsidR="00DA63DE" w:rsidRPr="00CA7E5C">
        <w:rPr>
          <w:rFonts w:ascii="Times New Roman" w:hAnsi="Times New Roman" w:cs="Times New Roman"/>
          <w:sz w:val="24"/>
          <w:szCs w:val="24"/>
        </w:rPr>
        <w:t>v příloze č. 1 a 2 této smlouvy, kter</w:t>
      </w:r>
      <w:r w:rsidR="00D226D7" w:rsidRPr="00CA7E5C">
        <w:rPr>
          <w:rFonts w:ascii="Times New Roman" w:hAnsi="Times New Roman" w:cs="Times New Roman"/>
          <w:sz w:val="24"/>
          <w:szCs w:val="24"/>
        </w:rPr>
        <w:t>é</w:t>
      </w:r>
      <w:r w:rsidR="00DA63DE" w:rsidRPr="00CA7E5C">
        <w:rPr>
          <w:rFonts w:ascii="Times New Roman" w:hAnsi="Times New Roman" w:cs="Times New Roman"/>
          <w:sz w:val="24"/>
          <w:szCs w:val="24"/>
        </w:rPr>
        <w:t xml:space="preserve"> musí být v termínu pro vyúčtování předložen</w:t>
      </w:r>
      <w:r w:rsidR="00D226D7" w:rsidRPr="00CA7E5C">
        <w:rPr>
          <w:rFonts w:ascii="Times New Roman" w:hAnsi="Times New Roman" w:cs="Times New Roman"/>
          <w:sz w:val="24"/>
          <w:szCs w:val="24"/>
        </w:rPr>
        <w:t>y</w:t>
      </w:r>
      <w:r w:rsidR="00DA63DE" w:rsidRPr="00CA7E5C">
        <w:rPr>
          <w:rFonts w:ascii="Times New Roman" w:hAnsi="Times New Roman" w:cs="Times New Roman"/>
          <w:sz w:val="24"/>
          <w:szCs w:val="24"/>
        </w:rPr>
        <w:t xml:space="preserve"> odboru </w:t>
      </w:r>
      <w:r w:rsidR="00445681" w:rsidRPr="00CA7E5C">
        <w:rPr>
          <w:rFonts w:ascii="Times New Roman" w:hAnsi="Times New Roman" w:cs="Times New Roman"/>
          <w:sz w:val="24"/>
          <w:szCs w:val="24"/>
        </w:rPr>
        <w:t xml:space="preserve">školství, mládeže, tělovýchovy a sportu </w:t>
      </w:r>
      <w:r w:rsidR="00DA63DE" w:rsidRPr="00CA7E5C">
        <w:rPr>
          <w:rFonts w:ascii="Times New Roman" w:hAnsi="Times New Roman" w:cs="Times New Roman"/>
          <w:sz w:val="24"/>
          <w:szCs w:val="24"/>
        </w:rPr>
        <w:t xml:space="preserve">Krajského úřadu Libereckého kraje. </w:t>
      </w:r>
      <w:r w:rsidR="00C54406">
        <w:rPr>
          <w:rFonts w:ascii="Times New Roman" w:hAnsi="Times New Roman" w:cs="Times New Roman"/>
          <w:sz w:val="24"/>
          <w:szCs w:val="24"/>
        </w:rPr>
        <w:t>Průběžné, nebo z</w:t>
      </w:r>
      <w:r w:rsidR="00DA63DE" w:rsidRPr="00CA7E5C">
        <w:rPr>
          <w:rFonts w:ascii="Times New Roman" w:hAnsi="Times New Roman" w:cs="Times New Roman"/>
          <w:sz w:val="24"/>
          <w:szCs w:val="24"/>
        </w:rPr>
        <w:t>ávěrečné vyúčtování není vyžadováno v případě, že</w:t>
      </w:r>
      <w:r w:rsidR="00DA63DE" w:rsidRPr="0011126F">
        <w:rPr>
          <w:rFonts w:ascii="Times New Roman" w:hAnsi="Times New Roman" w:cs="Times New Roman"/>
          <w:sz w:val="24"/>
          <w:szCs w:val="24"/>
        </w:rPr>
        <w:t xml:space="preserve"> projekt nebyl realizován a</w:t>
      </w:r>
      <w:r w:rsidR="0011126F">
        <w:rPr>
          <w:rFonts w:ascii="Times New Roman" w:hAnsi="Times New Roman" w:cs="Times New Roman"/>
          <w:sz w:val="24"/>
          <w:szCs w:val="24"/>
        </w:rPr>
        <w:t> </w:t>
      </w:r>
      <w:r w:rsidR="00DA63DE" w:rsidRPr="0011126F">
        <w:rPr>
          <w:rFonts w:ascii="Times New Roman" w:hAnsi="Times New Roman" w:cs="Times New Roman"/>
          <w:sz w:val="24"/>
          <w:szCs w:val="24"/>
        </w:rPr>
        <w:t>veškeré poskytnuté prostředky byly příjemcem vráceny zpět na účet poskytovatele, ve</w:t>
      </w:r>
      <w:r w:rsidR="00F22675">
        <w:rPr>
          <w:rFonts w:ascii="Times New Roman" w:hAnsi="Times New Roman" w:cs="Times New Roman"/>
          <w:sz w:val="24"/>
          <w:szCs w:val="24"/>
        </w:rPr>
        <w:t> </w:t>
      </w:r>
      <w:r w:rsidR="00DA63DE" w:rsidRPr="0011126F">
        <w:rPr>
          <w:rFonts w:ascii="Times New Roman" w:hAnsi="Times New Roman" w:cs="Times New Roman"/>
          <w:sz w:val="24"/>
          <w:szCs w:val="24"/>
        </w:rPr>
        <w:t xml:space="preserve">lhůtě  dle </w:t>
      </w:r>
      <w:r w:rsidR="00F22675">
        <w:rPr>
          <w:rFonts w:ascii="Times New Roman" w:hAnsi="Times New Roman" w:cs="Times New Roman"/>
          <w:sz w:val="24"/>
          <w:szCs w:val="24"/>
        </w:rPr>
        <w:t>Čl.</w:t>
      </w:r>
      <w:r w:rsidR="00DA63DE" w:rsidRPr="0011126F">
        <w:rPr>
          <w:rFonts w:ascii="Times New Roman" w:hAnsi="Times New Roman" w:cs="Times New Roman"/>
          <w:sz w:val="24"/>
          <w:szCs w:val="24"/>
        </w:rPr>
        <w:t xml:space="preserve"> III. odst. 1</w:t>
      </w:r>
      <w:r w:rsidR="00C54406">
        <w:rPr>
          <w:rFonts w:ascii="Times New Roman" w:hAnsi="Times New Roman" w:cs="Times New Roman"/>
          <w:sz w:val="24"/>
          <w:szCs w:val="24"/>
        </w:rPr>
        <w:t>0</w:t>
      </w:r>
      <w:r w:rsidR="000D348F">
        <w:rPr>
          <w:rFonts w:ascii="Times New Roman" w:hAnsi="Times New Roman" w:cs="Times New Roman"/>
          <w:sz w:val="24"/>
          <w:szCs w:val="24"/>
        </w:rPr>
        <w:t>.</w:t>
      </w:r>
      <w:r w:rsidR="00DA63DE" w:rsidRPr="0011126F">
        <w:rPr>
          <w:rFonts w:ascii="Times New Roman" w:hAnsi="Times New Roman" w:cs="Times New Roman"/>
          <w:sz w:val="24"/>
          <w:szCs w:val="24"/>
        </w:rPr>
        <w:t>, event., kdy příjemci nebyly finanční prostředky zaslány a to ani z části.</w:t>
      </w:r>
    </w:p>
    <w:p w:rsidR="00290E6B" w:rsidRPr="00BF3924" w:rsidRDefault="003547C4" w:rsidP="002E0C3F">
      <w:pPr>
        <w:pStyle w:val="Odstavecseseznamem"/>
        <w:numPr>
          <w:ilvl w:val="0"/>
          <w:numId w:val="6"/>
        </w:numPr>
        <w:spacing w:before="240" w:after="0" w:line="240" w:lineRule="auto"/>
        <w:ind w:left="357" w:hanging="357"/>
        <w:contextualSpacing w:val="0"/>
        <w:jc w:val="both"/>
        <w:rPr>
          <w:rFonts w:ascii="Times New Roman" w:hAnsi="Times New Roman" w:cs="Times New Roman"/>
          <w:sz w:val="24"/>
          <w:szCs w:val="24"/>
        </w:rPr>
      </w:pPr>
      <w:r w:rsidRPr="00BF3924">
        <w:rPr>
          <w:rFonts w:ascii="Times New Roman" w:hAnsi="Times New Roman" w:cs="Times New Roman"/>
          <w:sz w:val="24"/>
          <w:szCs w:val="24"/>
        </w:rPr>
        <w:t xml:space="preserve">Pokud příjemce nemůže předložit </w:t>
      </w:r>
      <w:r w:rsidR="00335D30">
        <w:rPr>
          <w:rFonts w:ascii="Times New Roman" w:hAnsi="Times New Roman" w:cs="Times New Roman"/>
          <w:sz w:val="24"/>
          <w:szCs w:val="24"/>
        </w:rPr>
        <w:t xml:space="preserve">průběžné, nebo závěrečné </w:t>
      </w:r>
      <w:r w:rsidR="00BF3924" w:rsidRPr="00BF3924">
        <w:rPr>
          <w:rFonts w:ascii="Times New Roman" w:hAnsi="Times New Roman" w:cs="Times New Roman"/>
          <w:sz w:val="24"/>
          <w:szCs w:val="24"/>
        </w:rPr>
        <w:t xml:space="preserve">vyúčtování dle ustanovení článku II. odst. </w:t>
      </w:r>
      <w:r w:rsidR="00050054">
        <w:rPr>
          <w:rFonts w:ascii="Times New Roman" w:hAnsi="Times New Roman" w:cs="Times New Roman"/>
          <w:sz w:val="24"/>
          <w:szCs w:val="24"/>
        </w:rPr>
        <w:t xml:space="preserve">6., </w:t>
      </w:r>
      <w:r w:rsidR="00BF3924" w:rsidRPr="00BF3924">
        <w:rPr>
          <w:rFonts w:ascii="Times New Roman" w:hAnsi="Times New Roman" w:cs="Times New Roman"/>
          <w:sz w:val="24"/>
          <w:szCs w:val="24"/>
        </w:rPr>
        <w:t>7</w:t>
      </w:r>
      <w:r w:rsidR="000D348F">
        <w:rPr>
          <w:rFonts w:ascii="Times New Roman" w:hAnsi="Times New Roman" w:cs="Times New Roman"/>
          <w:sz w:val="24"/>
          <w:szCs w:val="24"/>
        </w:rPr>
        <w:t>.</w:t>
      </w:r>
      <w:r w:rsidR="001A5281">
        <w:rPr>
          <w:rFonts w:ascii="Times New Roman" w:hAnsi="Times New Roman" w:cs="Times New Roman"/>
          <w:sz w:val="24"/>
          <w:szCs w:val="24"/>
        </w:rPr>
        <w:t>, 8</w:t>
      </w:r>
      <w:r w:rsidR="000D348F">
        <w:rPr>
          <w:rFonts w:ascii="Times New Roman" w:hAnsi="Times New Roman" w:cs="Times New Roman"/>
          <w:sz w:val="24"/>
          <w:szCs w:val="24"/>
        </w:rPr>
        <w:t>.</w:t>
      </w:r>
      <w:r w:rsidR="001A5281">
        <w:rPr>
          <w:rFonts w:ascii="Times New Roman" w:hAnsi="Times New Roman" w:cs="Times New Roman"/>
          <w:sz w:val="24"/>
          <w:szCs w:val="24"/>
        </w:rPr>
        <w:t>, 9</w:t>
      </w:r>
      <w:r w:rsidR="000D348F">
        <w:rPr>
          <w:rFonts w:ascii="Times New Roman" w:hAnsi="Times New Roman" w:cs="Times New Roman"/>
          <w:sz w:val="24"/>
          <w:szCs w:val="24"/>
        </w:rPr>
        <w:t>.</w:t>
      </w:r>
      <w:r w:rsidR="001A5281">
        <w:rPr>
          <w:rFonts w:ascii="Times New Roman" w:hAnsi="Times New Roman" w:cs="Times New Roman"/>
          <w:sz w:val="24"/>
          <w:szCs w:val="24"/>
        </w:rPr>
        <w:t xml:space="preserve"> a 10</w:t>
      </w:r>
      <w:r w:rsidR="000D348F">
        <w:rPr>
          <w:rFonts w:ascii="Times New Roman" w:hAnsi="Times New Roman" w:cs="Times New Roman"/>
          <w:sz w:val="24"/>
          <w:szCs w:val="24"/>
        </w:rPr>
        <w:t>.</w:t>
      </w:r>
      <w:r w:rsidR="00BF3924" w:rsidRPr="00BF3924">
        <w:rPr>
          <w:rFonts w:ascii="Times New Roman" w:hAnsi="Times New Roman" w:cs="Times New Roman"/>
          <w:sz w:val="24"/>
          <w:szCs w:val="24"/>
        </w:rPr>
        <w:t xml:space="preserve"> do</w:t>
      </w:r>
      <w:r w:rsidRPr="00BF3924">
        <w:rPr>
          <w:rFonts w:ascii="Times New Roman" w:hAnsi="Times New Roman" w:cs="Times New Roman"/>
          <w:sz w:val="24"/>
          <w:szCs w:val="24"/>
        </w:rPr>
        <w:t xml:space="preserve"> 12.</w:t>
      </w:r>
      <w:r w:rsidR="00BF3924" w:rsidRPr="00BF3924">
        <w:rPr>
          <w:rFonts w:ascii="Times New Roman" w:hAnsi="Times New Roman" w:cs="Times New Roman"/>
          <w:sz w:val="24"/>
          <w:szCs w:val="24"/>
        </w:rPr>
        <w:t> </w:t>
      </w:r>
      <w:r w:rsidRPr="00BF3924">
        <w:rPr>
          <w:rFonts w:ascii="Times New Roman" w:hAnsi="Times New Roman" w:cs="Times New Roman"/>
          <w:sz w:val="24"/>
          <w:szCs w:val="24"/>
        </w:rPr>
        <w:t>12.</w:t>
      </w:r>
      <w:r w:rsidR="00BF3924" w:rsidRPr="00BF3924">
        <w:rPr>
          <w:rFonts w:ascii="Times New Roman" w:hAnsi="Times New Roman" w:cs="Times New Roman"/>
          <w:sz w:val="24"/>
          <w:szCs w:val="24"/>
        </w:rPr>
        <w:t xml:space="preserve"> </w:t>
      </w:r>
      <w:r w:rsidR="00C42E7D">
        <w:rPr>
          <w:rFonts w:ascii="Times New Roman" w:hAnsi="Times New Roman" w:cs="Times New Roman"/>
          <w:sz w:val="24"/>
          <w:szCs w:val="24"/>
        </w:rPr>
        <w:t>příslušného kalendářního roku</w:t>
      </w:r>
      <w:r w:rsidRPr="00BF3924">
        <w:rPr>
          <w:rFonts w:ascii="Times New Roman" w:hAnsi="Times New Roman" w:cs="Times New Roman"/>
          <w:sz w:val="24"/>
          <w:szCs w:val="24"/>
        </w:rPr>
        <w:t xml:space="preserve"> je povinen předložit průběžnou zprávu o realizaci projektu k 31. 12.</w:t>
      </w:r>
      <w:r w:rsidR="00C42E7D">
        <w:rPr>
          <w:rFonts w:ascii="Times New Roman" w:hAnsi="Times New Roman" w:cs="Times New Roman"/>
          <w:sz w:val="24"/>
          <w:szCs w:val="24"/>
        </w:rPr>
        <w:t xml:space="preserve"> příslušného kalendářního roku</w:t>
      </w:r>
      <w:r w:rsidRPr="00BF3924">
        <w:rPr>
          <w:rFonts w:ascii="Times New Roman" w:hAnsi="Times New Roman" w:cs="Times New Roman"/>
          <w:sz w:val="24"/>
          <w:szCs w:val="24"/>
        </w:rPr>
        <w:t xml:space="preserve">, a to nejpozději do 10. 1. </w:t>
      </w:r>
      <w:r w:rsidR="00C42E7D">
        <w:rPr>
          <w:rFonts w:ascii="Times New Roman" w:hAnsi="Times New Roman" w:cs="Times New Roman"/>
          <w:sz w:val="24"/>
          <w:szCs w:val="24"/>
        </w:rPr>
        <w:t>následujícího kalendářního roku</w:t>
      </w:r>
      <w:r w:rsidRPr="00BF3924">
        <w:rPr>
          <w:rFonts w:ascii="Times New Roman" w:hAnsi="Times New Roman" w:cs="Times New Roman"/>
          <w:sz w:val="24"/>
          <w:szCs w:val="24"/>
        </w:rPr>
        <w:t xml:space="preserve">. </w:t>
      </w:r>
      <w:r w:rsidR="00BF3924">
        <w:rPr>
          <w:rFonts w:ascii="Times New Roman" w:hAnsi="Times New Roman" w:cs="Times New Roman"/>
          <w:sz w:val="24"/>
          <w:szCs w:val="24"/>
        </w:rPr>
        <w:t xml:space="preserve">Průběžnou zprávu </w:t>
      </w:r>
      <w:r w:rsidR="00BF3924" w:rsidRPr="003547C4">
        <w:rPr>
          <w:rFonts w:ascii="Times New Roman" w:hAnsi="Times New Roman" w:cs="Times New Roman"/>
          <w:sz w:val="24"/>
          <w:szCs w:val="24"/>
        </w:rPr>
        <w:t>musí příjemce předložit na formuláři</w:t>
      </w:r>
      <w:r w:rsidR="00BF3924">
        <w:rPr>
          <w:rFonts w:ascii="Times New Roman" w:hAnsi="Times New Roman" w:cs="Times New Roman"/>
          <w:sz w:val="24"/>
          <w:szCs w:val="24"/>
        </w:rPr>
        <w:t xml:space="preserve"> „</w:t>
      </w:r>
      <w:r w:rsidR="00BF3924" w:rsidRPr="00BF3924">
        <w:rPr>
          <w:rFonts w:ascii="Times New Roman" w:hAnsi="Times New Roman" w:cs="Times New Roman"/>
          <w:sz w:val="24"/>
          <w:szCs w:val="24"/>
        </w:rPr>
        <w:t>Průběžná/závěrečná*zpráva o realizaci projektu“, který je přílohou č. 2 této smlouvy.</w:t>
      </w:r>
    </w:p>
    <w:p w:rsidR="00BF3924" w:rsidRPr="00BF3924" w:rsidRDefault="00BF3924" w:rsidP="0067786B">
      <w:pPr>
        <w:pStyle w:val="Odstavecseseznamem"/>
        <w:numPr>
          <w:ilvl w:val="0"/>
          <w:numId w:val="6"/>
        </w:numPr>
        <w:spacing w:before="240" w:after="0" w:line="240" w:lineRule="auto"/>
        <w:contextualSpacing w:val="0"/>
        <w:jc w:val="both"/>
        <w:rPr>
          <w:rFonts w:ascii="Times New Roman" w:hAnsi="Times New Roman" w:cs="Times New Roman"/>
          <w:sz w:val="24"/>
          <w:szCs w:val="24"/>
        </w:rPr>
      </w:pPr>
      <w:r w:rsidRPr="00BF3924">
        <w:rPr>
          <w:rFonts w:ascii="Times New Roman" w:hAnsi="Times New Roman" w:cs="Times New Roman"/>
          <w:sz w:val="24"/>
          <w:szCs w:val="24"/>
        </w:rPr>
        <w:t>K</w:t>
      </w:r>
      <w:r w:rsidR="001731AF">
        <w:rPr>
          <w:rFonts w:ascii="Times New Roman" w:hAnsi="Times New Roman" w:cs="Times New Roman"/>
          <w:sz w:val="24"/>
          <w:szCs w:val="24"/>
        </w:rPr>
        <w:t> </w:t>
      </w:r>
      <w:r>
        <w:rPr>
          <w:rFonts w:ascii="Times New Roman" w:hAnsi="Times New Roman" w:cs="Times New Roman"/>
          <w:sz w:val="24"/>
          <w:szCs w:val="24"/>
        </w:rPr>
        <w:t>průběžnému</w:t>
      </w:r>
      <w:r w:rsidR="001731AF">
        <w:rPr>
          <w:rFonts w:ascii="Times New Roman" w:hAnsi="Times New Roman" w:cs="Times New Roman"/>
          <w:sz w:val="24"/>
          <w:szCs w:val="24"/>
        </w:rPr>
        <w:t>, nebo z</w:t>
      </w:r>
      <w:r w:rsidRPr="00BF3924">
        <w:rPr>
          <w:rFonts w:ascii="Times New Roman" w:hAnsi="Times New Roman" w:cs="Times New Roman"/>
          <w:sz w:val="24"/>
          <w:szCs w:val="24"/>
        </w:rPr>
        <w:t>ávěrečnému vyúčtování předloží příjemce dotace</w:t>
      </w:r>
      <w:r w:rsidR="00424759">
        <w:rPr>
          <w:rFonts w:ascii="Times New Roman" w:hAnsi="Times New Roman" w:cs="Times New Roman"/>
          <w:sz w:val="24"/>
          <w:szCs w:val="24"/>
        </w:rPr>
        <w:t xml:space="preserve"> </w:t>
      </w:r>
      <w:r w:rsidR="00424759" w:rsidRPr="00424759">
        <w:rPr>
          <w:rFonts w:ascii="Times New Roman" w:hAnsi="Times New Roman" w:cs="Times New Roman"/>
          <w:b/>
          <w:sz w:val="24"/>
          <w:szCs w:val="24"/>
        </w:rPr>
        <w:t>čestné prohlášení</w:t>
      </w:r>
      <w:r w:rsidR="00424759">
        <w:rPr>
          <w:rFonts w:ascii="Times New Roman" w:hAnsi="Times New Roman" w:cs="Times New Roman"/>
          <w:sz w:val="24"/>
          <w:szCs w:val="24"/>
        </w:rPr>
        <w:t xml:space="preserve"> </w:t>
      </w:r>
      <w:r w:rsidR="00424759" w:rsidRPr="00424759">
        <w:rPr>
          <w:rFonts w:ascii="Times New Roman" w:hAnsi="Times New Roman" w:cs="Times New Roman"/>
          <w:b/>
          <w:sz w:val="24"/>
          <w:szCs w:val="24"/>
        </w:rPr>
        <w:t>příjemce, že nemá žádné závazky po lhůtě splatnosti vůči zdravotním pojišťovnám, správě sociálního zabezpečení, finančnímu úřadu a Libereckému kraji</w:t>
      </w:r>
      <w:r w:rsidRPr="00BF3924">
        <w:rPr>
          <w:rFonts w:ascii="Times New Roman" w:hAnsi="Times New Roman" w:cs="Times New Roman"/>
          <w:sz w:val="24"/>
          <w:szCs w:val="24"/>
        </w:rPr>
        <w:t xml:space="preserve"> </w:t>
      </w:r>
      <w:r w:rsidR="00424759">
        <w:rPr>
          <w:rFonts w:ascii="Times New Roman" w:hAnsi="Times New Roman" w:cs="Times New Roman"/>
          <w:sz w:val="24"/>
          <w:szCs w:val="24"/>
        </w:rPr>
        <w:t xml:space="preserve">a </w:t>
      </w:r>
      <w:r w:rsidRPr="003F3BDA">
        <w:rPr>
          <w:rFonts w:ascii="Times New Roman" w:hAnsi="Times New Roman" w:cs="Times New Roman"/>
          <w:sz w:val="24"/>
          <w:szCs w:val="24"/>
        </w:rPr>
        <w:t>kopie účetních resp. prvotních daňových dokladů nebo zjednodušených daňových dokladů (např. faktury, účtenky, paragony, výdajové pokladní doklady) týkající se realizovaného projektu</w:t>
      </w:r>
      <w:r w:rsidRPr="00BF3924">
        <w:rPr>
          <w:rFonts w:ascii="Times New Roman" w:hAnsi="Times New Roman" w:cs="Times New Roman"/>
          <w:sz w:val="24"/>
          <w:szCs w:val="24"/>
        </w:rPr>
        <w:t xml:space="preserve"> (a</w:t>
      </w:r>
      <w:r w:rsidR="00F22675">
        <w:rPr>
          <w:rFonts w:ascii="Times New Roman" w:hAnsi="Times New Roman" w:cs="Times New Roman"/>
          <w:sz w:val="24"/>
          <w:szCs w:val="24"/>
        </w:rPr>
        <w:t> </w:t>
      </w:r>
      <w:r w:rsidRPr="00BF3924">
        <w:rPr>
          <w:rFonts w:ascii="Times New Roman" w:hAnsi="Times New Roman" w:cs="Times New Roman"/>
          <w:sz w:val="24"/>
          <w:szCs w:val="24"/>
        </w:rPr>
        <w:t>to</w:t>
      </w:r>
      <w:r w:rsidR="00F22675">
        <w:rPr>
          <w:rFonts w:ascii="Times New Roman" w:hAnsi="Times New Roman" w:cs="Times New Roman"/>
          <w:sz w:val="24"/>
          <w:szCs w:val="24"/>
        </w:rPr>
        <w:t> </w:t>
      </w:r>
      <w:r w:rsidRPr="00BF3924">
        <w:rPr>
          <w:rFonts w:ascii="Times New Roman" w:hAnsi="Times New Roman" w:cs="Times New Roman"/>
          <w:sz w:val="24"/>
          <w:szCs w:val="24"/>
        </w:rPr>
        <w:t>ve</w:t>
      </w:r>
      <w:r w:rsidR="00F22675">
        <w:rPr>
          <w:rFonts w:ascii="Times New Roman" w:hAnsi="Times New Roman" w:cs="Times New Roman"/>
          <w:sz w:val="24"/>
          <w:szCs w:val="24"/>
        </w:rPr>
        <w:t> </w:t>
      </w:r>
      <w:r w:rsidRPr="00BF3924">
        <w:rPr>
          <w:rFonts w:ascii="Times New Roman" w:hAnsi="Times New Roman" w:cs="Times New Roman"/>
          <w:sz w:val="24"/>
          <w:szCs w:val="24"/>
        </w:rPr>
        <w:t>výši, resp. do výše celkových způsobilých výdajů projektu, ze které plyne nárok pro výpočet dotace z rozpočtu Libereckého kraje) a výpisy z účtu prokazující úhradu jednotlivých účetních resp. prvotních daňových dokladů nebo zjednodušených daňových dokladů, ze kterých bude zřejmý účel a způsob využití poskytnutých finančních prostředků poskytovatele.</w:t>
      </w:r>
      <w:r w:rsidR="00376736">
        <w:rPr>
          <w:rFonts w:ascii="Times New Roman" w:hAnsi="Times New Roman" w:cs="Times New Roman"/>
          <w:sz w:val="24"/>
          <w:szCs w:val="24"/>
        </w:rPr>
        <w:t xml:space="preserve"> </w:t>
      </w:r>
      <w:r w:rsidR="0067786B" w:rsidRPr="0067786B">
        <w:rPr>
          <w:rFonts w:ascii="Times New Roman" w:hAnsi="Times New Roman" w:cs="Times New Roman"/>
          <w:b/>
          <w:sz w:val="24"/>
          <w:szCs w:val="24"/>
        </w:rPr>
        <w:t>Příjemce označí veškeré originály účetních dokladů</w:t>
      </w:r>
      <w:r w:rsidR="00424759">
        <w:rPr>
          <w:rFonts w:ascii="Times New Roman" w:hAnsi="Times New Roman" w:cs="Times New Roman"/>
          <w:b/>
          <w:sz w:val="24"/>
          <w:szCs w:val="24"/>
        </w:rPr>
        <w:t xml:space="preserve"> </w:t>
      </w:r>
      <w:r w:rsidR="0067786B" w:rsidRPr="0067786B">
        <w:rPr>
          <w:rFonts w:ascii="Times New Roman" w:hAnsi="Times New Roman" w:cs="Times New Roman"/>
          <w:b/>
          <w:sz w:val="24"/>
          <w:szCs w:val="24"/>
        </w:rPr>
        <w:t>k výdajům hrazeným z dotace označením: „z dotace LK hrazeno ……</w:t>
      </w:r>
      <w:r w:rsidR="00E15359">
        <w:rPr>
          <w:rFonts w:ascii="Times New Roman" w:hAnsi="Times New Roman" w:cs="Times New Roman"/>
          <w:b/>
          <w:sz w:val="24"/>
          <w:szCs w:val="24"/>
        </w:rPr>
        <w:t xml:space="preserve"> </w:t>
      </w:r>
      <w:r w:rsidR="0067786B" w:rsidRPr="0067786B">
        <w:rPr>
          <w:rFonts w:ascii="Times New Roman" w:hAnsi="Times New Roman" w:cs="Times New Roman"/>
          <w:b/>
          <w:sz w:val="24"/>
          <w:szCs w:val="24"/>
        </w:rPr>
        <w:t>Kč; OLP/</w:t>
      </w:r>
      <w:r w:rsidR="00B1150F">
        <w:rPr>
          <w:rFonts w:ascii="Times New Roman" w:hAnsi="Times New Roman" w:cs="Times New Roman"/>
          <w:b/>
          <w:sz w:val="24"/>
          <w:szCs w:val="24"/>
        </w:rPr>
        <w:t>1633</w:t>
      </w:r>
      <w:r w:rsidR="0067786B" w:rsidRPr="0067786B">
        <w:rPr>
          <w:rFonts w:ascii="Times New Roman" w:hAnsi="Times New Roman" w:cs="Times New Roman"/>
          <w:b/>
          <w:sz w:val="24"/>
          <w:szCs w:val="24"/>
        </w:rPr>
        <w:t>/2016“.</w:t>
      </w:r>
      <w:r w:rsidR="0067786B">
        <w:rPr>
          <w:rFonts w:ascii="Times New Roman" w:hAnsi="Times New Roman" w:cs="Times New Roman"/>
          <w:b/>
          <w:sz w:val="24"/>
          <w:szCs w:val="24"/>
        </w:rPr>
        <w:t xml:space="preserve"> </w:t>
      </w:r>
      <w:r w:rsidRPr="00BF3924">
        <w:rPr>
          <w:rFonts w:ascii="Times New Roman" w:hAnsi="Times New Roman" w:cs="Times New Roman"/>
          <w:sz w:val="24"/>
          <w:szCs w:val="24"/>
        </w:rPr>
        <w:t xml:space="preserve">Pokud má být způsobilým výdajem i DPH dle </w:t>
      </w:r>
      <w:r w:rsidR="00F22675">
        <w:rPr>
          <w:rFonts w:ascii="Times New Roman" w:hAnsi="Times New Roman" w:cs="Times New Roman"/>
          <w:sz w:val="24"/>
          <w:szCs w:val="24"/>
        </w:rPr>
        <w:t>Čl.</w:t>
      </w:r>
      <w:r w:rsidRPr="00BF3924">
        <w:rPr>
          <w:rFonts w:ascii="Times New Roman" w:hAnsi="Times New Roman" w:cs="Times New Roman"/>
          <w:sz w:val="24"/>
          <w:szCs w:val="24"/>
        </w:rPr>
        <w:t xml:space="preserve"> III. odst. 3. a</w:t>
      </w:r>
      <w:r w:rsidR="0011126F">
        <w:rPr>
          <w:rFonts w:ascii="Times New Roman" w:hAnsi="Times New Roman" w:cs="Times New Roman"/>
          <w:sz w:val="24"/>
          <w:szCs w:val="24"/>
        </w:rPr>
        <w:t> </w:t>
      </w:r>
      <w:r w:rsidRPr="00BF3924">
        <w:rPr>
          <w:rFonts w:ascii="Times New Roman" w:hAnsi="Times New Roman" w:cs="Times New Roman"/>
          <w:sz w:val="24"/>
          <w:szCs w:val="24"/>
        </w:rPr>
        <w:t xml:space="preserve">je uplatněn režim revers charge musí být příjemcem předloženy následující podklady: </w:t>
      </w:r>
    </w:p>
    <w:p w:rsidR="00BF3924" w:rsidRPr="00BF3924" w:rsidRDefault="00BF3924" w:rsidP="002E0C3F">
      <w:pPr>
        <w:pStyle w:val="Odstavecseseznamem"/>
        <w:numPr>
          <w:ilvl w:val="1"/>
          <w:numId w:val="6"/>
        </w:numPr>
        <w:spacing w:before="120" w:after="0" w:line="240" w:lineRule="auto"/>
        <w:ind w:left="1004" w:hanging="635"/>
        <w:contextualSpacing w:val="0"/>
        <w:jc w:val="both"/>
        <w:rPr>
          <w:rFonts w:ascii="Times New Roman" w:hAnsi="Times New Roman" w:cs="Times New Roman"/>
          <w:sz w:val="24"/>
          <w:szCs w:val="24"/>
        </w:rPr>
      </w:pPr>
      <w:r w:rsidRPr="00BF3924">
        <w:rPr>
          <w:rFonts w:ascii="Times New Roman" w:hAnsi="Times New Roman" w:cs="Times New Roman"/>
          <w:sz w:val="24"/>
          <w:szCs w:val="24"/>
        </w:rPr>
        <w:t>kopie daňového přiznání k DPH podle § 101 zákona o DPH,</w:t>
      </w:r>
    </w:p>
    <w:p w:rsidR="00BF3924" w:rsidRPr="00BF3924" w:rsidRDefault="00BF3924" w:rsidP="002E0C3F">
      <w:pPr>
        <w:pStyle w:val="Odstavecseseznamem"/>
        <w:numPr>
          <w:ilvl w:val="1"/>
          <w:numId w:val="6"/>
        </w:numPr>
        <w:spacing w:before="120" w:after="0" w:line="240" w:lineRule="auto"/>
        <w:ind w:left="1004" w:hanging="635"/>
        <w:contextualSpacing w:val="0"/>
        <w:jc w:val="both"/>
        <w:rPr>
          <w:rFonts w:ascii="Times New Roman" w:hAnsi="Times New Roman" w:cs="Times New Roman"/>
          <w:sz w:val="24"/>
          <w:szCs w:val="24"/>
        </w:rPr>
      </w:pPr>
      <w:r w:rsidRPr="00BF3924">
        <w:rPr>
          <w:rFonts w:ascii="Times New Roman" w:hAnsi="Times New Roman" w:cs="Times New Roman"/>
          <w:sz w:val="24"/>
          <w:szCs w:val="24"/>
        </w:rPr>
        <w:t>kopie evidence pro daňové účely podle § 100 zákona o DPH (s náležitostmi dle</w:t>
      </w:r>
      <w:r w:rsidR="00F22675">
        <w:rPr>
          <w:rFonts w:ascii="Times New Roman" w:hAnsi="Times New Roman" w:cs="Times New Roman"/>
          <w:sz w:val="24"/>
          <w:szCs w:val="24"/>
        </w:rPr>
        <w:t> </w:t>
      </w:r>
      <w:r w:rsidRPr="00BF3924">
        <w:rPr>
          <w:rFonts w:ascii="Times New Roman" w:hAnsi="Times New Roman" w:cs="Times New Roman"/>
          <w:sz w:val="24"/>
          <w:szCs w:val="24"/>
        </w:rPr>
        <w:t>§</w:t>
      </w:r>
      <w:r w:rsidR="0011126F">
        <w:rPr>
          <w:rFonts w:ascii="Times New Roman" w:hAnsi="Times New Roman" w:cs="Times New Roman"/>
          <w:sz w:val="24"/>
          <w:szCs w:val="24"/>
        </w:rPr>
        <w:t> </w:t>
      </w:r>
      <w:r w:rsidRPr="00BF3924">
        <w:rPr>
          <w:rFonts w:ascii="Times New Roman" w:hAnsi="Times New Roman" w:cs="Times New Roman"/>
          <w:sz w:val="24"/>
          <w:szCs w:val="24"/>
        </w:rPr>
        <w:t>92a),</w:t>
      </w:r>
    </w:p>
    <w:p w:rsidR="00BF3924" w:rsidRPr="00BF3924" w:rsidRDefault="00BF3924" w:rsidP="002E0C3F">
      <w:pPr>
        <w:pStyle w:val="Odstavecseseznamem"/>
        <w:numPr>
          <w:ilvl w:val="1"/>
          <w:numId w:val="6"/>
        </w:numPr>
        <w:spacing w:before="120" w:after="0" w:line="240" w:lineRule="auto"/>
        <w:ind w:left="1004" w:hanging="635"/>
        <w:contextualSpacing w:val="0"/>
        <w:jc w:val="both"/>
        <w:rPr>
          <w:rFonts w:ascii="Times New Roman" w:hAnsi="Times New Roman" w:cs="Times New Roman"/>
          <w:sz w:val="24"/>
          <w:szCs w:val="24"/>
        </w:rPr>
      </w:pPr>
      <w:r w:rsidRPr="00BF3924">
        <w:rPr>
          <w:rFonts w:ascii="Times New Roman" w:hAnsi="Times New Roman" w:cs="Times New Roman"/>
          <w:sz w:val="24"/>
          <w:szCs w:val="24"/>
        </w:rPr>
        <w:t>doklad o úhradě daňové povinnosti FÚ - kopie výpisu z bankovního účtu.</w:t>
      </w:r>
    </w:p>
    <w:p w:rsidR="00BF3924" w:rsidRPr="00BF3924" w:rsidRDefault="00BF3924" w:rsidP="002E0C3F">
      <w:pPr>
        <w:pStyle w:val="Odstavecseseznamem"/>
        <w:spacing w:before="120" w:after="0" w:line="240" w:lineRule="auto"/>
        <w:ind w:left="357"/>
        <w:contextualSpacing w:val="0"/>
        <w:jc w:val="both"/>
        <w:rPr>
          <w:rFonts w:ascii="Times New Roman" w:hAnsi="Times New Roman" w:cs="Times New Roman"/>
          <w:sz w:val="24"/>
          <w:szCs w:val="24"/>
        </w:rPr>
      </w:pPr>
      <w:r w:rsidRPr="00BF3924">
        <w:rPr>
          <w:rFonts w:ascii="Times New Roman" w:hAnsi="Times New Roman" w:cs="Times New Roman"/>
          <w:sz w:val="24"/>
          <w:szCs w:val="24"/>
        </w:rPr>
        <w:lastRenderedPageBreak/>
        <w:t>Zálohové faktury, směnky, úvěrové smlouvy a jim podobné doklady se nepovažují za</w:t>
      </w:r>
      <w:r w:rsidR="00F22675">
        <w:rPr>
          <w:rFonts w:ascii="Times New Roman" w:hAnsi="Times New Roman" w:cs="Times New Roman"/>
          <w:sz w:val="24"/>
          <w:szCs w:val="24"/>
        </w:rPr>
        <w:t> </w:t>
      </w:r>
      <w:r w:rsidRPr="00BF3924">
        <w:rPr>
          <w:rFonts w:ascii="Times New Roman" w:hAnsi="Times New Roman" w:cs="Times New Roman"/>
          <w:sz w:val="24"/>
          <w:szCs w:val="24"/>
        </w:rPr>
        <w:t>podklad k závěrečnému vyúčtování a nejsou považovány za způsobilé výdaje.</w:t>
      </w:r>
    </w:p>
    <w:p w:rsidR="0011126F" w:rsidRPr="0011126F" w:rsidRDefault="0011126F" w:rsidP="002E0C3F">
      <w:pPr>
        <w:pStyle w:val="Odstavecseseznamem"/>
        <w:numPr>
          <w:ilvl w:val="0"/>
          <w:numId w:val="6"/>
        </w:numPr>
        <w:spacing w:before="240" w:after="0" w:line="240" w:lineRule="auto"/>
        <w:ind w:left="357" w:hanging="357"/>
        <w:contextualSpacing w:val="0"/>
        <w:jc w:val="both"/>
        <w:rPr>
          <w:rFonts w:ascii="Times New Roman" w:hAnsi="Times New Roman" w:cs="Times New Roman"/>
          <w:sz w:val="24"/>
          <w:szCs w:val="24"/>
        </w:rPr>
      </w:pPr>
      <w:r w:rsidRPr="0011126F">
        <w:rPr>
          <w:rFonts w:ascii="Times New Roman" w:hAnsi="Times New Roman" w:cs="Times New Roman"/>
          <w:sz w:val="24"/>
          <w:szCs w:val="24"/>
        </w:rPr>
        <w:t>Příjemce dotace je povinen dále předložit k</w:t>
      </w:r>
      <w:r w:rsidR="001731AF">
        <w:rPr>
          <w:rFonts w:ascii="Times New Roman" w:hAnsi="Times New Roman" w:cs="Times New Roman"/>
          <w:sz w:val="24"/>
          <w:szCs w:val="24"/>
        </w:rPr>
        <w:t xml:space="preserve"> průběžnému, nebo </w:t>
      </w:r>
      <w:r w:rsidRPr="0011126F">
        <w:rPr>
          <w:rFonts w:ascii="Times New Roman" w:hAnsi="Times New Roman" w:cs="Times New Roman"/>
          <w:sz w:val="24"/>
          <w:szCs w:val="24"/>
        </w:rPr>
        <w:t>závěrečnému vyúčtování tyto přílohy:</w:t>
      </w:r>
    </w:p>
    <w:p w:rsidR="00E1433C" w:rsidRDefault="0011126F" w:rsidP="002E0C3F">
      <w:pPr>
        <w:pStyle w:val="Odstavecseseznamem"/>
        <w:numPr>
          <w:ilvl w:val="1"/>
          <w:numId w:val="6"/>
        </w:numPr>
        <w:spacing w:before="120" w:after="0" w:line="240" w:lineRule="auto"/>
        <w:ind w:left="1078" w:hanging="709"/>
        <w:contextualSpacing w:val="0"/>
        <w:jc w:val="both"/>
        <w:rPr>
          <w:rFonts w:ascii="Times New Roman" w:hAnsi="Times New Roman" w:cs="Times New Roman"/>
          <w:sz w:val="24"/>
          <w:szCs w:val="24"/>
        </w:rPr>
      </w:pPr>
      <w:r w:rsidRPr="00E1433C">
        <w:rPr>
          <w:rFonts w:ascii="Times New Roman" w:hAnsi="Times New Roman" w:cs="Times New Roman"/>
          <w:sz w:val="24"/>
          <w:szCs w:val="24"/>
        </w:rPr>
        <w:t xml:space="preserve">originál </w:t>
      </w:r>
      <w:r w:rsidR="001E70C4">
        <w:rPr>
          <w:rFonts w:ascii="Times New Roman" w:hAnsi="Times New Roman" w:cs="Times New Roman"/>
          <w:sz w:val="24"/>
          <w:szCs w:val="24"/>
        </w:rPr>
        <w:t>průběžného/</w:t>
      </w:r>
      <w:r w:rsidRPr="00E1433C">
        <w:rPr>
          <w:rFonts w:ascii="Times New Roman" w:hAnsi="Times New Roman" w:cs="Times New Roman"/>
          <w:sz w:val="24"/>
          <w:szCs w:val="24"/>
        </w:rPr>
        <w:t>závěrečného vyúčtování projektu dle přílohy č. 1</w:t>
      </w:r>
      <w:r w:rsidR="00376736" w:rsidRPr="00E1433C">
        <w:rPr>
          <w:rFonts w:ascii="Times New Roman" w:hAnsi="Times New Roman" w:cs="Times New Roman"/>
          <w:sz w:val="24"/>
          <w:szCs w:val="24"/>
        </w:rPr>
        <w:t xml:space="preserve"> této smlouvy</w:t>
      </w:r>
      <w:r w:rsidR="00E1433C">
        <w:rPr>
          <w:rFonts w:ascii="Times New Roman" w:hAnsi="Times New Roman" w:cs="Times New Roman"/>
          <w:sz w:val="24"/>
          <w:szCs w:val="24"/>
        </w:rPr>
        <w:t>,</w:t>
      </w:r>
    </w:p>
    <w:p w:rsidR="00333650" w:rsidRPr="00E1433C" w:rsidRDefault="001731AF" w:rsidP="002E0C3F">
      <w:pPr>
        <w:pStyle w:val="Odstavecseseznamem"/>
        <w:numPr>
          <w:ilvl w:val="1"/>
          <w:numId w:val="6"/>
        </w:numPr>
        <w:spacing w:before="120" w:after="0" w:line="240" w:lineRule="auto"/>
        <w:ind w:left="1078" w:hanging="709"/>
        <w:contextualSpacing w:val="0"/>
        <w:jc w:val="both"/>
        <w:rPr>
          <w:rFonts w:ascii="Times New Roman" w:hAnsi="Times New Roman" w:cs="Times New Roman"/>
          <w:sz w:val="24"/>
          <w:szCs w:val="24"/>
        </w:rPr>
      </w:pPr>
      <w:r>
        <w:rPr>
          <w:rFonts w:ascii="Times New Roman" w:hAnsi="Times New Roman" w:cs="Times New Roman"/>
          <w:sz w:val="24"/>
          <w:szCs w:val="24"/>
        </w:rPr>
        <w:t>dokumenty</w:t>
      </w:r>
      <w:r w:rsidR="00333650" w:rsidRPr="00E1433C">
        <w:rPr>
          <w:rFonts w:ascii="Times New Roman" w:hAnsi="Times New Roman" w:cs="Times New Roman"/>
          <w:sz w:val="24"/>
          <w:szCs w:val="24"/>
        </w:rPr>
        <w:t xml:space="preserve"> prokazující dodržení povinností příjemce uvedených v </w:t>
      </w:r>
      <w:r w:rsidR="00F22675" w:rsidRPr="00E1433C">
        <w:rPr>
          <w:rFonts w:ascii="Times New Roman" w:hAnsi="Times New Roman" w:cs="Times New Roman"/>
          <w:sz w:val="24"/>
          <w:szCs w:val="24"/>
        </w:rPr>
        <w:t>Čl.</w:t>
      </w:r>
      <w:r w:rsidR="00333650" w:rsidRPr="00E1433C">
        <w:rPr>
          <w:rFonts w:ascii="Times New Roman" w:hAnsi="Times New Roman" w:cs="Times New Roman"/>
          <w:sz w:val="24"/>
          <w:szCs w:val="24"/>
        </w:rPr>
        <w:t xml:space="preserve"> III. odst. 1</w:t>
      </w:r>
      <w:r w:rsidR="00E1433C">
        <w:rPr>
          <w:rFonts w:ascii="Times New Roman" w:hAnsi="Times New Roman" w:cs="Times New Roman"/>
          <w:sz w:val="24"/>
          <w:szCs w:val="24"/>
        </w:rPr>
        <w:t>6</w:t>
      </w:r>
      <w:r w:rsidR="00333650" w:rsidRPr="00E1433C">
        <w:rPr>
          <w:rFonts w:ascii="Times New Roman" w:hAnsi="Times New Roman" w:cs="Times New Roman"/>
          <w:sz w:val="24"/>
          <w:szCs w:val="24"/>
        </w:rPr>
        <w:t>.</w:t>
      </w:r>
    </w:p>
    <w:p w:rsidR="00BF3924" w:rsidRDefault="00376736" w:rsidP="00022BA7">
      <w:pPr>
        <w:pStyle w:val="Odstavecseseznamem"/>
        <w:numPr>
          <w:ilvl w:val="0"/>
          <w:numId w:val="6"/>
        </w:numPr>
        <w:spacing w:before="240" w:after="0" w:line="240" w:lineRule="auto"/>
        <w:contextualSpacing w:val="0"/>
        <w:jc w:val="both"/>
        <w:rPr>
          <w:rFonts w:ascii="Times New Roman" w:hAnsi="Times New Roman" w:cs="Times New Roman"/>
          <w:sz w:val="24"/>
          <w:szCs w:val="24"/>
        </w:rPr>
      </w:pPr>
      <w:r w:rsidRPr="00376736">
        <w:rPr>
          <w:rFonts w:ascii="Times New Roman" w:hAnsi="Times New Roman" w:cs="Times New Roman"/>
          <w:sz w:val="24"/>
          <w:szCs w:val="24"/>
        </w:rPr>
        <w:t xml:space="preserve">Nevyčerpané resp. neproinvestované finanční prostředky poskytnuté v souladu s touto smlouvou je příjemce povinen vrátit nejpozději do 15 kalendářních dnů od předložení </w:t>
      </w:r>
      <w:r w:rsidR="001731AF">
        <w:rPr>
          <w:rFonts w:ascii="Times New Roman" w:hAnsi="Times New Roman" w:cs="Times New Roman"/>
          <w:sz w:val="24"/>
          <w:szCs w:val="24"/>
        </w:rPr>
        <w:t xml:space="preserve">průběžného, nebo </w:t>
      </w:r>
      <w:r w:rsidRPr="00376736">
        <w:rPr>
          <w:rFonts w:ascii="Times New Roman" w:hAnsi="Times New Roman" w:cs="Times New Roman"/>
          <w:sz w:val="24"/>
          <w:szCs w:val="24"/>
        </w:rPr>
        <w:t xml:space="preserve">závěrečného vyúčtování nebo od oznámení o nerealizaci projektu, a to na účet poskytovatele číslo </w:t>
      </w:r>
      <w:r w:rsidR="00022BA7" w:rsidRPr="00022BA7">
        <w:rPr>
          <w:rFonts w:ascii="Times New Roman" w:hAnsi="Times New Roman" w:cs="Times New Roman"/>
          <w:sz w:val="24"/>
          <w:szCs w:val="24"/>
        </w:rPr>
        <w:t>19-7964000287/0100</w:t>
      </w:r>
      <w:r w:rsidRPr="00376736">
        <w:rPr>
          <w:rFonts w:ascii="Times New Roman" w:hAnsi="Times New Roman" w:cs="Times New Roman"/>
          <w:sz w:val="24"/>
          <w:szCs w:val="24"/>
        </w:rPr>
        <w:t xml:space="preserve">, s variabilním symbolem č. …………………. Finanční prostředky, které musí být v souvislosti se snížením výše dotace dle </w:t>
      </w:r>
      <w:r w:rsidR="00F22675">
        <w:rPr>
          <w:rFonts w:ascii="Times New Roman" w:hAnsi="Times New Roman" w:cs="Times New Roman"/>
          <w:sz w:val="24"/>
          <w:szCs w:val="24"/>
        </w:rPr>
        <w:t>Čl.</w:t>
      </w:r>
      <w:r w:rsidRPr="00376736">
        <w:rPr>
          <w:rFonts w:ascii="Times New Roman" w:hAnsi="Times New Roman" w:cs="Times New Roman"/>
          <w:sz w:val="24"/>
          <w:szCs w:val="24"/>
        </w:rPr>
        <w:t xml:space="preserve"> II. odst. 3</w:t>
      </w:r>
      <w:r w:rsidR="00F22675">
        <w:rPr>
          <w:rFonts w:ascii="Times New Roman" w:hAnsi="Times New Roman" w:cs="Times New Roman"/>
          <w:sz w:val="24"/>
          <w:szCs w:val="24"/>
        </w:rPr>
        <w:t>.</w:t>
      </w:r>
      <w:r w:rsidRPr="00376736">
        <w:rPr>
          <w:rFonts w:ascii="Times New Roman" w:hAnsi="Times New Roman" w:cs="Times New Roman"/>
          <w:sz w:val="24"/>
          <w:szCs w:val="24"/>
        </w:rPr>
        <w:t xml:space="preserve"> vráceny poskytovateli, musí příjemce zaslat nejpozději do 15 kalendářních dnů od</w:t>
      </w:r>
      <w:r w:rsidR="00F22675">
        <w:rPr>
          <w:rFonts w:ascii="Times New Roman" w:hAnsi="Times New Roman" w:cs="Times New Roman"/>
          <w:sz w:val="24"/>
          <w:szCs w:val="24"/>
        </w:rPr>
        <w:t> </w:t>
      </w:r>
      <w:r w:rsidRPr="00376736">
        <w:rPr>
          <w:rFonts w:ascii="Times New Roman" w:hAnsi="Times New Roman" w:cs="Times New Roman"/>
          <w:sz w:val="24"/>
          <w:szCs w:val="24"/>
        </w:rPr>
        <w:t xml:space="preserve">doručení písemné výzvy poskytovatele na účet číslo </w:t>
      </w:r>
      <w:r w:rsidR="00022BA7" w:rsidRPr="00022BA7">
        <w:rPr>
          <w:rFonts w:ascii="Times New Roman" w:hAnsi="Times New Roman" w:cs="Times New Roman"/>
          <w:sz w:val="24"/>
          <w:szCs w:val="24"/>
        </w:rPr>
        <w:t>19-7964000287/0100</w:t>
      </w:r>
      <w:r w:rsidRPr="00376736">
        <w:rPr>
          <w:rFonts w:ascii="Times New Roman" w:hAnsi="Times New Roman" w:cs="Times New Roman"/>
          <w:sz w:val="24"/>
          <w:szCs w:val="24"/>
        </w:rPr>
        <w:t>, s</w:t>
      </w:r>
      <w:r w:rsidR="00F22675">
        <w:rPr>
          <w:rFonts w:ascii="Times New Roman" w:hAnsi="Times New Roman" w:cs="Times New Roman"/>
          <w:sz w:val="24"/>
          <w:szCs w:val="24"/>
        </w:rPr>
        <w:t> </w:t>
      </w:r>
      <w:r w:rsidRPr="00376736">
        <w:rPr>
          <w:rFonts w:ascii="Times New Roman" w:hAnsi="Times New Roman" w:cs="Times New Roman"/>
          <w:sz w:val="24"/>
          <w:szCs w:val="24"/>
        </w:rPr>
        <w:t>variabilním symbolem č. ……..</w:t>
      </w:r>
      <w:r w:rsidR="009225E4">
        <w:rPr>
          <w:rFonts w:ascii="Times New Roman" w:hAnsi="Times New Roman" w:cs="Times New Roman"/>
          <w:sz w:val="24"/>
          <w:szCs w:val="24"/>
        </w:rPr>
        <w:t xml:space="preserve"> </w:t>
      </w:r>
      <w:r w:rsidRPr="00376736">
        <w:rPr>
          <w:rFonts w:ascii="Times New Roman" w:hAnsi="Times New Roman" w:cs="Times New Roman"/>
          <w:sz w:val="24"/>
          <w:szCs w:val="24"/>
        </w:rPr>
        <w:t>Rozhodným dnem pro vrácení finančních prostředků výše uvedených je den, kdy je platba připsána na účet poskytovatele dotace.</w:t>
      </w:r>
    </w:p>
    <w:p w:rsidR="00376736" w:rsidRPr="00376736" w:rsidRDefault="00376736" w:rsidP="002E0C3F">
      <w:pPr>
        <w:pStyle w:val="Odstavecseseznamem"/>
        <w:numPr>
          <w:ilvl w:val="0"/>
          <w:numId w:val="6"/>
        </w:numPr>
        <w:spacing w:before="240" w:after="0" w:line="240" w:lineRule="auto"/>
        <w:ind w:left="357" w:hanging="357"/>
        <w:contextualSpacing w:val="0"/>
        <w:jc w:val="both"/>
        <w:rPr>
          <w:rFonts w:ascii="Times New Roman" w:hAnsi="Times New Roman" w:cs="Times New Roman"/>
          <w:sz w:val="24"/>
          <w:szCs w:val="24"/>
        </w:rPr>
      </w:pPr>
      <w:r w:rsidRPr="00376736">
        <w:rPr>
          <w:rFonts w:ascii="Times New Roman" w:hAnsi="Times New Roman" w:cs="Times New Roman"/>
          <w:sz w:val="24"/>
          <w:szCs w:val="24"/>
        </w:rPr>
        <w:t xml:space="preserve">Příjemce je povinen písemně informovat správce programu, odbor </w:t>
      </w:r>
      <w:r>
        <w:rPr>
          <w:rFonts w:ascii="Times New Roman" w:hAnsi="Times New Roman" w:cs="Times New Roman"/>
          <w:sz w:val="24"/>
          <w:szCs w:val="24"/>
        </w:rPr>
        <w:t xml:space="preserve">školství, mládeže, tělovýchovy a sportu </w:t>
      </w:r>
      <w:r w:rsidRPr="00376736">
        <w:rPr>
          <w:rFonts w:ascii="Times New Roman" w:hAnsi="Times New Roman" w:cs="Times New Roman"/>
          <w:sz w:val="24"/>
          <w:szCs w:val="24"/>
        </w:rPr>
        <w:t>Krajského úřadu Libereckého kraje, o změně v údajích uvedených ve smlouvě ohledně jeho osoby, případně nerealizace projektu a o všech dalších okolnostech, které mají nebo by mohly mít vliv na splnění účelu a plnění povinností podle této smlouvy a to nejdéle do 30 dnů od uskutečněné změny.</w:t>
      </w:r>
    </w:p>
    <w:p w:rsidR="00376736" w:rsidRPr="00376736" w:rsidRDefault="00376736" w:rsidP="002E0C3F">
      <w:pPr>
        <w:pStyle w:val="Odstavecseseznamem"/>
        <w:numPr>
          <w:ilvl w:val="0"/>
          <w:numId w:val="6"/>
        </w:numPr>
        <w:spacing w:before="240" w:after="0" w:line="240" w:lineRule="auto"/>
        <w:ind w:left="357" w:hanging="357"/>
        <w:contextualSpacing w:val="0"/>
        <w:jc w:val="both"/>
        <w:rPr>
          <w:rFonts w:ascii="Times New Roman" w:hAnsi="Times New Roman" w:cs="Times New Roman"/>
          <w:sz w:val="24"/>
          <w:szCs w:val="24"/>
        </w:rPr>
      </w:pPr>
      <w:r w:rsidRPr="00376736">
        <w:rPr>
          <w:rFonts w:ascii="Times New Roman" w:hAnsi="Times New Roman" w:cs="Times New Roman"/>
          <w:sz w:val="24"/>
          <w:szCs w:val="24"/>
        </w:rPr>
        <w:t xml:space="preserve">Příjemce je povinen informovat odbor </w:t>
      </w:r>
      <w:r>
        <w:rPr>
          <w:rFonts w:ascii="Times New Roman" w:hAnsi="Times New Roman" w:cs="Times New Roman"/>
          <w:sz w:val="24"/>
          <w:szCs w:val="24"/>
        </w:rPr>
        <w:t>školství, mládeže, tělovýchovy a sportu Kraj</w:t>
      </w:r>
      <w:r w:rsidRPr="00376736">
        <w:rPr>
          <w:rFonts w:ascii="Times New Roman" w:hAnsi="Times New Roman" w:cs="Times New Roman"/>
          <w:sz w:val="24"/>
          <w:szCs w:val="24"/>
        </w:rPr>
        <w:t>ského úřadu Libereckého kraje o ostatních změnách, (např. změna celkových způsobilých výdajů, čísla bankovního účtu, změna adresy) nejpozději s předložením závěrečného vyúčtování.</w:t>
      </w:r>
    </w:p>
    <w:p w:rsidR="00376736" w:rsidRPr="00376736" w:rsidRDefault="00376736" w:rsidP="002E0C3F">
      <w:pPr>
        <w:pStyle w:val="Odstavecseseznamem"/>
        <w:numPr>
          <w:ilvl w:val="0"/>
          <w:numId w:val="6"/>
        </w:numPr>
        <w:spacing w:before="240" w:after="0" w:line="240" w:lineRule="auto"/>
        <w:ind w:left="357" w:hanging="357"/>
        <w:contextualSpacing w:val="0"/>
        <w:jc w:val="both"/>
        <w:rPr>
          <w:rFonts w:ascii="Times New Roman" w:hAnsi="Times New Roman" w:cs="Times New Roman"/>
          <w:sz w:val="24"/>
          <w:szCs w:val="24"/>
        </w:rPr>
      </w:pPr>
      <w:r w:rsidRPr="00376736">
        <w:rPr>
          <w:rFonts w:ascii="Times New Roman" w:hAnsi="Times New Roman" w:cs="Times New Roman"/>
          <w:sz w:val="24"/>
          <w:szCs w:val="24"/>
        </w:rPr>
        <w:t>Změny  projektu, zejména účelu dotace, termínu realizace projekt</w:t>
      </w:r>
      <w:r>
        <w:rPr>
          <w:rFonts w:ascii="Times New Roman" w:hAnsi="Times New Roman" w:cs="Times New Roman"/>
          <w:sz w:val="24"/>
          <w:szCs w:val="24"/>
        </w:rPr>
        <w:t>u</w:t>
      </w:r>
      <w:r w:rsidRPr="00376736">
        <w:rPr>
          <w:rFonts w:ascii="Times New Roman" w:hAnsi="Times New Roman" w:cs="Times New Roman"/>
          <w:sz w:val="24"/>
          <w:szCs w:val="24"/>
        </w:rPr>
        <w:t xml:space="preserve"> a závazných parametrů projektu schvaluje na základě písemné žádosti příjemce Zastupitelstvo Libereckého kraje. </w:t>
      </w:r>
    </w:p>
    <w:p w:rsidR="00376736" w:rsidRPr="00376736" w:rsidRDefault="00376736" w:rsidP="002E0C3F">
      <w:pPr>
        <w:pStyle w:val="Odstavecseseznamem"/>
        <w:numPr>
          <w:ilvl w:val="0"/>
          <w:numId w:val="6"/>
        </w:numPr>
        <w:spacing w:before="240" w:after="0" w:line="240" w:lineRule="auto"/>
        <w:ind w:left="357" w:hanging="357"/>
        <w:contextualSpacing w:val="0"/>
        <w:jc w:val="both"/>
        <w:rPr>
          <w:rFonts w:ascii="Times New Roman" w:hAnsi="Times New Roman" w:cs="Times New Roman"/>
          <w:sz w:val="24"/>
          <w:szCs w:val="24"/>
        </w:rPr>
      </w:pPr>
      <w:r w:rsidRPr="00376736">
        <w:rPr>
          <w:rFonts w:ascii="Times New Roman" w:hAnsi="Times New Roman" w:cs="Times New Roman"/>
          <w:sz w:val="24"/>
          <w:szCs w:val="24"/>
        </w:rPr>
        <w:t>Žádost o změnu projektu je možné podat nejdéle 30 dnů před ukončením realizace projektu uvedeného v </w:t>
      </w:r>
      <w:r w:rsidR="00F22675">
        <w:rPr>
          <w:rFonts w:ascii="Times New Roman" w:hAnsi="Times New Roman" w:cs="Times New Roman"/>
          <w:sz w:val="24"/>
          <w:szCs w:val="24"/>
        </w:rPr>
        <w:t>Čl.</w:t>
      </w:r>
      <w:r w:rsidRPr="00376736">
        <w:rPr>
          <w:rFonts w:ascii="Times New Roman" w:hAnsi="Times New Roman" w:cs="Times New Roman"/>
          <w:sz w:val="24"/>
          <w:szCs w:val="24"/>
        </w:rPr>
        <w:t xml:space="preserve"> III. odst. 4. </w:t>
      </w:r>
    </w:p>
    <w:p w:rsidR="00376736" w:rsidRPr="00376736" w:rsidRDefault="00376736" w:rsidP="002E0C3F">
      <w:pPr>
        <w:pStyle w:val="Odstavecseseznamem"/>
        <w:numPr>
          <w:ilvl w:val="0"/>
          <w:numId w:val="6"/>
        </w:numPr>
        <w:spacing w:before="240" w:after="0" w:line="240" w:lineRule="auto"/>
        <w:ind w:left="357" w:hanging="357"/>
        <w:contextualSpacing w:val="0"/>
        <w:jc w:val="both"/>
        <w:rPr>
          <w:rFonts w:ascii="Times New Roman" w:hAnsi="Times New Roman" w:cs="Times New Roman"/>
          <w:sz w:val="24"/>
          <w:szCs w:val="24"/>
        </w:rPr>
      </w:pPr>
      <w:r w:rsidRPr="00376736">
        <w:rPr>
          <w:rFonts w:ascii="Times New Roman" w:hAnsi="Times New Roman" w:cs="Times New Roman"/>
          <w:sz w:val="24"/>
          <w:szCs w:val="24"/>
        </w:rPr>
        <w:t xml:space="preserve">Správce programu, odbor </w:t>
      </w:r>
      <w:r>
        <w:rPr>
          <w:rFonts w:ascii="Times New Roman" w:hAnsi="Times New Roman" w:cs="Times New Roman"/>
          <w:sz w:val="24"/>
          <w:szCs w:val="24"/>
        </w:rPr>
        <w:t>školství, mládeže, tělovýchovy a sportu K</w:t>
      </w:r>
      <w:r w:rsidRPr="00376736">
        <w:rPr>
          <w:rFonts w:ascii="Times New Roman" w:hAnsi="Times New Roman" w:cs="Times New Roman"/>
          <w:sz w:val="24"/>
          <w:szCs w:val="24"/>
        </w:rPr>
        <w:t>rajského úřadu Libereckého kraje posoudí, zda žádost o změnu projektu podléhá schválení Zastupitelstva Libereckého kraje a vyžaduje uzavření dodatku</w:t>
      </w:r>
      <w:r>
        <w:rPr>
          <w:rFonts w:ascii="Times New Roman" w:hAnsi="Times New Roman" w:cs="Times New Roman"/>
          <w:sz w:val="24"/>
          <w:szCs w:val="24"/>
        </w:rPr>
        <w:t xml:space="preserve"> k této smlouvě.</w:t>
      </w:r>
    </w:p>
    <w:p w:rsidR="00376736" w:rsidRDefault="00376736" w:rsidP="002E0C3F">
      <w:pPr>
        <w:pStyle w:val="Odstavecseseznamem"/>
        <w:numPr>
          <w:ilvl w:val="0"/>
          <w:numId w:val="6"/>
        </w:numPr>
        <w:spacing w:before="240" w:after="0" w:line="240" w:lineRule="auto"/>
        <w:ind w:left="357" w:hanging="357"/>
        <w:contextualSpacing w:val="0"/>
        <w:jc w:val="both"/>
        <w:rPr>
          <w:rFonts w:ascii="Times New Roman" w:hAnsi="Times New Roman" w:cs="Times New Roman"/>
          <w:sz w:val="24"/>
          <w:szCs w:val="24"/>
        </w:rPr>
      </w:pPr>
      <w:r w:rsidRPr="00376736">
        <w:rPr>
          <w:rFonts w:ascii="Times New Roman" w:hAnsi="Times New Roman" w:cs="Times New Roman"/>
          <w:sz w:val="24"/>
          <w:szCs w:val="24"/>
        </w:rPr>
        <w:t>Příjemce je povinen informovat veřejnost o skutečnosti, že jím realizovaný projekt byl podpořen z rozpočtu Libereckého kraje</w:t>
      </w:r>
      <w:r>
        <w:rPr>
          <w:rFonts w:ascii="Times New Roman" w:hAnsi="Times New Roman" w:cs="Times New Roman"/>
          <w:sz w:val="24"/>
          <w:szCs w:val="24"/>
        </w:rPr>
        <w:t xml:space="preserve">, a to </w:t>
      </w:r>
      <w:r w:rsidR="00A34D51">
        <w:rPr>
          <w:rFonts w:ascii="Times New Roman" w:hAnsi="Times New Roman" w:cs="Times New Roman"/>
          <w:sz w:val="24"/>
          <w:szCs w:val="24"/>
        </w:rPr>
        <w:t xml:space="preserve">jedním z </w:t>
      </w:r>
      <w:r w:rsidR="00022BA7">
        <w:rPr>
          <w:rFonts w:ascii="Times New Roman" w:hAnsi="Times New Roman" w:cs="Times New Roman"/>
          <w:sz w:val="24"/>
          <w:szCs w:val="24"/>
        </w:rPr>
        <w:t>níže uvedených</w:t>
      </w:r>
      <w:r>
        <w:rPr>
          <w:rFonts w:ascii="Times New Roman" w:hAnsi="Times New Roman" w:cs="Times New Roman"/>
          <w:sz w:val="24"/>
          <w:szCs w:val="24"/>
        </w:rPr>
        <w:t xml:space="preserve"> způsob</w:t>
      </w:r>
      <w:r w:rsidR="00022BA7">
        <w:rPr>
          <w:rFonts w:ascii="Times New Roman" w:hAnsi="Times New Roman" w:cs="Times New Roman"/>
          <w:sz w:val="24"/>
          <w:szCs w:val="24"/>
        </w:rPr>
        <w:t>ů</w:t>
      </w:r>
      <w:r>
        <w:rPr>
          <w:rFonts w:ascii="Times New Roman" w:hAnsi="Times New Roman" w:cs="Times New Roman"/>
          <w:sz w:val="24"/>
          <w:szCs w:val="24"/>
        </w:rPr>
        <w:t>:</w:t>
      </w:r>
    </w:p>
    <w:p w:rsidR="00A34D51" w:rsidRPr="00A34D51" w:rsidRDefault="00A34D51" w:rsidP="00A34D51">
      <w:pPr>
        <w:pStyle w:val="Odstavecseseznamem"/>
        <w:spacing w:before="240" w:after="0"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t xml:space="preserve">16.1. </w:t>
      </w:r>
      <w:r w:rsidRPr="00A34D51">
        <w:rPr>
          <w:rFonts w:ascii="Times New Roman" w:hAnsi="Times New Roman" w:cs="Times New Roman"/>
          <w:sz w:val="24"/>
          <w:szCs w:val="24"/>
        </w:rPr>
        <w:t>Příjemce na svých internetových stránkách uveřejní logotyp Libereckého kraje doplněný o sdělení, z něhož bude jednoznačně patrno, že činnost příjemce dotace je podpořena z rozpočtu Libereckého kraje.</w:t>
      </w:r>
    </w:p>
    <w:p w:rsidR="00A34D51" w:rsidRPr="00A34D51" w:rsidRDefault="00A34D51" w:rsidP="00A34D51">
      <w:pPr>
        <w:pStyle w:val="Odstavecseseznamem"/>
        <w:spacing w:before="240" w:after="0"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t xml:space="preserve">16.2. </w:t>
      </w:r>
      <w:r w:rsidRPr="00A34D51">
        <w:rPr>
          <w:rFonts w:ascii="Times New Roman" w:hAnsi="Times New Roman" w:cs="Times New Roman"/>
          <w:sz w:val="24"/>
          <w:szCs w:val="24"/>
        </w:rPr>
        <w:t>Příjemce na tiskovinách týkajících se projektu, uvedeného v čl. I. této smlouvy, umístí logotyp Libereckého kraje.</w:t>
      </w:r>
    </w:p>
    <w:p w:rsidR="00A34D51" w:rsidRPr="00A34D51" w:rsidRDefault="00A34D51" w:rsidP="00A34D51">
      <w:pPr>
        <w:pStyle w:val="Odstavecseseznamem"/>
        <w:spacing w:before="240" w:after="0" w:line="240" w:lineRule="auto"/>
        <w:ind w:left="357"/>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16.3. </w:t>
      </w:r>
      <w:r w:rsidRPr="00A34D51">
        <w:rPr>
          <w:rFonts w:ascii="Times New Roman" w:hAnsi="Times New Roman" w:cs="Times New Roman"/>
          <w:sz w:val="24"/>
          <w:szCs w:val="24"/>
        </w:rPr>
        <w:t>Příjemce při prezentacích projektu, uvedeného v čl. I. této smlouvy, uvede, že je podpořen z rozpočtu Libereckého kraje.</w:t>
      </w:r>
    </w:p>
    <w:p w:rsidR="006E2FDE" w:rsidRPr="006E2FDE" w:rsidRDefault="006E2FDE" w:rsidP="002E0C3F">
      <w:pPr>
        <w:pStyle w:val="Odstavecseseznamem"/>
        <w:numPr>
          <w:ilvl w:val="0"/>
          <w:numId w:val="6"/>
        </w:numPr>
        <w:spacing w:before="240" w:after="0" w:line="240" w:lineRule="auto"/>
        <w:ind w:left="357" w:hanging="357"/>
        <w:contextualSpacing w:val="0"/>
        <w:jc w:val="both"/>
        <w:rPr>
          <w:rFonts w:ascii="Times New Roman" w:hAnsi="Times New Roman" w:cs="Times New Roman"/>
          <w:sz w:val="24"/>
          <w:szCs w:val="24"/>
        </w:rPr>
      </w:pPr>
      <w:r w:rsidRPr="006E2FDE">
        <w:rPr>
          <w:rFonts w:ascii="Times New Roman" w:hAnsi="Times New Roman" w:cs="Times New Roman"/>
          <w:sz w:val="24"/>
          <w:szCs w:val="24"/>
        </w:rPr>
        <w:t xml:space="preserve">Porušení podmínek souvisejících s účelem, na který byly finanční prostředky poskytnuty, a které je považováno za méně závažné, a za jejichž nedodržení se uloží nižší odvod, je: </w:t>
      </w:r>
    </w:p>
    <w:p w:rsidR="006E2FDE" w:rsidRPr="006E2FDE" w:rsidRDefault="006E2FDE" w:rsidP="002E0C3F">
      <w:pPr>
        <w:pStyle w:val="Odstavecseseznamem"/>
        <w:numPr>
          <w:ilvl w:val="1"/>
          <w:numId w:val="6"/>
        </w:numPr>
        <w:spacing w:before="120" w:after="0" w:line="240" w:lineRule="auto"/>
        <w:ind w:left="1078" w:hanging="709"/>
        <w:contextualSpacing w:val="0"/>
        <w:jc w:val="both"/>
        <w:rPr>
          <w:rFonts w:ascii="Times New Roman" w:hAnsi="Times New Roman" w:cs="Times New Roman"/>
          <w:sz w:val="24"/>
          <w:szCs w:val="24"/>
        </w:rPr>
      </w:pPr>
      <w:r w:rsidRPr="006E2FDE">
        <w:rPr>
          <w:rFonts w:ascii="Times New Roman" w:hAnsi="Times New Roman" w:cs="Times New Roman"/>
          <w:sz w:val="24"/>
          <w:szCs w:val="24"/>
        </w:rPr>
        <w:t xml:space="preserve">Nesplnění povinnosti dodat vyúčtování dle </w:t>
      </w:r>
      <w:r w:rsidR="00F22675">
        <w:rPr>
          <w:rFonts w:ascii="Times New Roman" w:hAnsi="Times New Roman" w:cs="Times New Roman"/>
          <w:sz w:val="24"/>
          <w:szCs w:val="24"/>
        </w:rPr>
        <w:t>Čl.</w:t>
      </w:r>
      <w:r w:rsidRPr="006E2FDE">
        <w:rPr>
          <w:rFonts w:ascii="Times New Roman" w:hAnsi="Times New Roman" w:cs="Times New Roman"/>
          <w:sz w:val="24"/>
          <w:szCs w:val="24"/>
        </w:rPr>
        <w:t xml:space="preserve"> III. odst. </w:t>
      </w:r>
      <w:r w:rsidR="001731AF">
        <w:rPr>
          <w:rFonts w:ascii="Times New Roman" w:hAnsi="Times New Roman" w:cs="Times New Roman"/>
          <w:sz w:val="24"/>
          <w:szCs w:val="24"/>
        </w:rPr>
        <w:t>6</w:t>
      </w:r>
      <w:r w:rsidR="000D348F">
        <w:rPr>
          <w:rFonts w:ascii="Times New Roman" w:hAnsi="Times New Roman" w:cs="Times New Roman"/>
          <w:sz w:val="24"/>
          <w:szCs w:val="24"/>
        </w:rPr>
        <w:t>.</w:t>
      </w:r>
      <w:r w:rsidRPr="006E2FDE">
        <w:rPr>
          <w:rFonts w:ascii="Times New Roman" w:hAnsi="Times New Roman" w:cs="Times New Roman"/>
          <w:sz w:val="24"/>
          <w:szCs w:val="24"/>
        </w:rPr>
        <w:t xml:space="preserve"> této smlouvy. </w:t>
      </w:r>
    </w:p>
    <w:p w:rsidR="006E2FDE" w:rsidRPr="006E2FDE" w:rsidRDefault="006E2FDE" w:rsidP="002E0C3F">
      <w:pPr>
        <w:pStyle w:val="Odstavecseseznamem"/>
        <w:numPr>
          <w:ilvl w:val="1"/>
          <w:numId w:val="6"/>
        </w:numPr>
        <w:spacing w:before="120" w:after="0" w:line="240" w:lineRule="auto"/>
        <w:ind w:left="1078" w:hanging="709"/>
        <w:contextualSpacing w:val="0"/>
        <w:jc w:val="both"/>
        <w:rPr>
          <w:rFonts w:ascii="Times New Roman" w:hAnsi="Times New Roman" w:cs="Times New Roman"/>
          <w:sz w:val="24"/>
          <w:szCs w:val="24"/>
        </w:rPr>
      </w:pPr>
      <w:r w:rsidRPr="006E2FDE">
        <w:rPr>
          <w:rFonts w:ascii="Times New Roman" w:hAnsi="Times New Roman" w:cs="Times New Roman"/>
          <w:sz w:val="24"/>
          <w:szCs w:val="24"/>
        </w:rPr>
        <w:t xml:space="preserve">Nesplnění povinnosti vrácení nevyčerpaných resp. neprofinancovaných poskytnutých finančních prostředků dle </w:t>
      </w:r>
      <w:r w:rsidR="00F22675">
        <w:rPr>
          <w:rFonts w:ascii="Times New Roman" w:hAnsi="Times New Roman" w:cs="Times New Roman"/>
          <w:sz w:val="24"/>
          <w:szCs w:val="24"/>
        </w:rPr>
        <w:t>Čl.</w:t>
      </w:r>
      <w:r w:rsidRPr="006E2FDE">
        <w:rPr>
          <w:rFonts w:ascii="Times New Roman" w:hAnsi="Times New Roman" w:cs="Times New Roman"/>
          <w:sz w:val="24"/>
          <w:szCs w:val="24"/>
        </w:rPr>
        <w:t xml:space="preserve"> III, odst. 1</w:t>
      </w:r>
      <w:r w:rsidR="001731AF">
        <w:rPr>
          <w:rFonts w:ascii="Times New Roman" w:hAnsi="Times New Roman" w:cs="Times New Roman"/>
          <w:sz w:val="24"/>
          <w:szCs w:val="24"/>
        </w:rPr>
        <w:t>0</w:t>
      </w:r>
      <w:r w:rsidRPr="006E2FDE">
        <w:rPr>
          <w:rFonts w:ascii="Times New Roman" w:hAnsi="Times New Roman" w:cs="Times New Roman"/>
          <w:sz w:val="24"/>
          <w:szCs w:val="24"/>
        </w:rPr>
        <w:t xml:space="preserve">. </w:t>
      </w:r>
    </w:p>
    <w:p w:rsidR="006E2FDE" w:rsidRPr="006E2FDE" w:rsidRDefault="006E2FDE" w:rsidP="002E0C3F">
      <w:pPr>
        <w:pStyle w:val="Odstavecseseznamem"/>
        <w:numPr>
          <w:ilvl w:val="1"/>
          <w:numId w:val="6"/>
        </w:numPr>
        <w:spacing w:before="120" w:after="0" w:line="240" w:lineRule="auto"/>
        <w:ind w:left="1078" w:hanging="709"/>
        <w:contextualSpacing w:val="0"/>
        <w:jc w:val="both"/>
        <w:rPr>
          <w:rFonts w:ascii="Times New Roman" w:hAnsi="Times New Roman" w:cs="Times New Roman"/>
          <w:sz w:val="24"/>
          <w:szCs w:val="24"/>
        </w:rPr>
      </w:pPr>
      <w:r w:rsidRPr="006E2FDE">
        <w:rPr>
          <w:rFonts w:ascii="Times New Roman" w:hAnsi="Times New Roman" w:cs="Times New Roman"/>
          <w:sz w:val="24"/>
          <w:szCs w:val="24"/>
        </w:rPr>
        <w:t xml:space="preserve">Nesplnění povinnosti předložení úplného vyúčtování poskytnutých finančních prostředků dle </w:t>
      </w:r>
      <w:r w:rsidR="00F22675">
        <w:rPr>
          <w:rFonts w:ascii="Times New Roman" w:hAnsi="Times New Roman" w:cs="Times New Roman"/>
          <w:sz w:val="24"/>
          <w:szCs w:val="24"/>
        </w:rPr>
        <w:t>Čl.</w:t>
      </w:r>
      <w:r w:rsidRPr="006E2FDE">
        <w:rPr>
          <w:rFonts w:ascii="Times New Roman" w:hAnsi="Times New Roman" w:cs="Times New Roman"/>
          <w:sz w:val="24"/>
          <w:szCs w:val="24"/>
        </w:rPr>
        <w:t xml:space="preserve"> III, odst. </w:t>
      </w:r>
      <w:r w:rsidR="007A2A2C">
        <w:rPr>
          <w:rFonts w:ascii="Times New Roman" w:hAnsi="Times New Roman" w:cs="Times New Roman"/>
          <w:sz w:val="24"/>
          <w:szCs w:val="24"/>
        </w:rPr>
        <w:t>8</w:t>
      </w:r>
      <w:r w:rsidR="000D348F">
        <w:rPr>
          <w:rFonts w:ascii="Times New Roman" w:hAnsi="Times New Roman" w:cs="Times New Roman"/>
          <w:sz w:val="24"/>
          <w:szCs w:val="24"/>
        </w:rPr>
        <w:t>.</w:t>
      </w:r>
      <w:r w:rsidRPr="006E2FDE">
        <w:rPr>
          <w:rFonts w:ascii="Times New Roman" w:hAnsi="Times New Roman" w:cs="Times New Roman"/>
          <w:sz w:val="24"/>
          <w:szCs w:val="24"/>
        </w:rPr>
        <w:t xml:space="preserve"> a odst. </w:t>
      </w:r>
      <w:r w:rsidR="007A2A2C">
        <w:rPr>
          <w:rFonts w:ascii="Times New Roman" w:hAnsi="Times New Roman" w:cs="Times New Roman"/>
          <w:sz w:val="24"/>
          <w:szCs w:val="24"/>
        </w:rPr>
        <w:t>9</w:t>
      </w:r>
      <w:r w:rsidRPr="006E2FDE">
        <w:rPr>
          <w:rFonts w:ascii="Times New Roman" w:hAnsi="Times New Roman" w:cs="Times New Roman"/>
          <w:sz w:val="24"/>
          <w:szCs w:val="24"/>
        </w:rPr>
        <w:t>.</w:t>
      </w:r>
    </w:p>
    <w:p w:rsidR="006E2FDE" w:rsidRPr="006E2FDE" w:rsidRDefault="006E2FDE" w:rsidP="002E0C3F">
      <w:pPr>
        <w:pStyle w:val="Odstavecseseznamem"/>
        <w:numPr>
          <w:ilvl w:val="1"/>
          <w:numId w:val="6"/>
        </w:numPr>
        <w:spacing w:before="120" w:after="0" w:line="240" w:lineRule="auto"/>
        <w:ind w:left="1078" w:hanging="709"/>
        <w:contextualSpacing w:val="0"/>
        <w:jc w:val="both"/>
        <w:rPr>
          <w:rFonts w:ascii="Times New Roman" w:hAnsi="Times New Roman" w:cs="Times New Roman"/>
          <w:sz w:val="24"/>
          <w:szCs w:val="24"/>
        </w:rPr>
      </w:pPr>
      <w:r w:rsidRPr="006E2FDE">
        <w:rPr>
          <w:rFonts w:ascii="Times New Roman" w:hAnsi="Times New Roman" w:cs="Times New Roman"/>
          <w:sz w:val="24"/>
          <w:szCs w:val="24"/>
        </w:rPr>
        <w:t xml:space="preserve">Nesplnění povinnosti příjemce informovat o změnách dle </w:t>
      </w:r>
      <w:r w:rsidR="00F22675">
        <w:rPr>
          <w:rFonts w:ascii="Times New Roman" w:hAnsi="Times New Roman" w:cs="Times New Roman"/>
          <w:sz w:val="24"/>
          <w:szCs w:val="24"/>
        </w:rPr>
        <w:t>Čl.</w:t>
      </w:r>
      <w:r w:rsidRPr="006E2FDE">
        <w:rPr>
          <w:rFonts w:ascii="Times New Roman" w:hAnsi="Times New Roman" w:cs="Times New Roman"/>
          <w:sz w:val="24"/>
          <w:szCs w:val="24"/>
        </w:rPr>
        <w:t xml:space="preserve"> III. odst. 1</w:t>
      </w:r>
      <w:r w:rsidR="007A2A2C">
        <w:rPr>
          <w:rFonts w:ascii="Times New Roman" w:hAnsi="Times New Roman" w:cs="Times New Roman"/>
          <w:sz w:val="24"/>
          <w:szCs w:val="24"/>
        </w:rPr>
        <w:t>1</w:t>
      </w:r>
      <w:r w:rsidRPr="006E2FDE">
        <w:rPr>
          <w:rFonts w:ascii="Times New Roman" w:hAnsi="Times New Roman" w:cs="Times New Roman"/>
          <w:sz w:val="24"/>
          <w:szCs w:val="24"/>
        </w:rPr>
        <w:t>. a odst. 1</w:t>
      </w:r>
      <w:r w:rsidR="007A2A2C">
        <w:rPr>
          <w:rFonts w:ascii="Times New Roman" w:hAnsi="Times New Roman" w:cs="Times New Roman"/>
          <w:sz w:val="24"/>
          <w:szCs w:val="24"/>
        </w:rPr>
        <w:t>2</w:t>
      </w:r>
      <w:r w:rsidR="000D348F">
        <w:rPr>
          <w:rFonts w:ascii="Times New Roman" w:hAnsi="Times New Roman" w:cs="Times New Roman"/>
          <w:sz w:val="24"/>
          <w:szCs w:val="24"/>
        </w:rPr>
        <w:t>.</w:t>
      </w:r>
    </w:p>
    <w:p w:rsidR="006E2FDE" w:rsidRPr="006E2FDE" w:rsidRDefault="006E2FDE" w:rsidP="002E0C3F">
      <w:pPr>
        <w:pStyle w:val="Odstavecseseznamem"/>
        <w:numPr>
          <w:ilvl w:val="1"/>
          <w:numId w:val="6"/>
        </w:numPr>
        <w:spacing w:before="120" w:after="0" w:line="240" w:lineRule="auto"/>
        <w:ind w:left="1078" w:hanging="709"/>
        <w:contextualSpacing w:val="0"/>
        <w:jc w:val="both"/>
        <w:rPr>
          <w:rFonts w:ascii="Times New Roman" w:hAnsi="Times New Roman" w:cs="Times New Roman"/>
          <w:sz w:val="24"/>
          <w:szCs w:val="24"/>
        </w:rPr>
      </w:pPr>
      <w:r w:rsidRPr="006E2FDE">
        <w:rPr>
          <w:rFonts w:ascii="Times New Roman" w:hAnsi="Times New Roman" w:cs="Times New Roman"/>
          <w:sz w:val="24"/>
          <w:szCs w:val="24"/>
        </w:rPr>
        <w:t xml:space="preserve">Nesplnění povinnosti vést samostatnou průkaznou oddělenou účetní evidenci dle </w:t>
      </w:r>
      <w:r w:rsidR="00F22675">
        <w:rPr>
          <w:rFonts w:ascii="Times New Roman" w:hAnsi="Times New Roman" w:cs="Times New Roman"/>
          <w:sz w:val="24"/>
          <w:szCs w:val="24"/>
        </w:rPr>
        <w:t>Čl.</w:t>
      </w:r>
      <w:r w:rsidRPr="006E2FDE">
        <w:rPr>
          <w:rFonts w:ascii="Times New Roman" w:hAnsi="Times New Roman" w:cs="Times New Roman"/>
          <w:sz w:val="24"/>
          <w:szCs w:val="24"/>
        </w:rPr>
        <w:t xml:space="preserve"> III. odst. 2.</w:t>
      </w:r>
    </w:p>
    <w:p w:rsidR="006E2FDE" w:rsidRPr="006E2FDE" w:rsidRDefault="006E2FDE" w:rsidP="002E0C3F">
      <w:pPr>
        <w:pStyle w:val="Odstavecseseznamem"/>
        <w:numPr>
          <w:ilvl w:val="1"/>
          <w:numId w:val="6"/>
        </w:numPr>
        <w:spacing w:before="120" w:after="0" w:line="240" w:lineRule="auto"/>
        <w:ind w:left="1078" w:hanging="709"/>
        <w:contextualSpacing w:val="0"/>
        <w:jc w:val="both"/>
        <w:rPr>
          <w:rFonts w:ascii="Times New Roman" w:hAnsi="Times New Roman" w:cs="Times New Roman"/>
          <w:sz w:val="24"/>
          <w:szCs w:val="24"/>
        </w:rPr>
      </w:pPr>
      <w:r w:rsidRPr="006E2FDE">
        <w:rPr>
          <w:rFonts w:ascii="Times New Roman" w:hAnsi="Times New Roman" w:cs="Times New Roman"/>
          <w:sz w:val="24"/>
          <w:szCs w:val="24"/>
        </w:rPr>
        <w:t xml:space="preserve">Nesplnění povinnosti informovat veřejnost o podpoře projektu Libereckým krajem dle </w:t>
      </w:r>
      <w:r w:rsidR="00F22675">
        <w:rPr>
          <w:rFonts w:ascii="Times New Roman" w:hAnsi="Times New Roman" w:cs="Times New Roman"/>
          <w:sz w:val="24"/>
          <w:szCs w:val="24"/>
        </w:rPr>
        <w:t>Čl.</w:t>
      </w:r>
      <w:r w:rsidRPr="006E2FDE">
        <w:rPr>
          <w:rFonts w:ascii="Times New Roman" w:hAnsi="Times New Roman" w:cs="Times New Roman"/>
          <w:sz w:val="24"/>
          <w:szCs w:val="24"/>
        </w:rPr>
        <w:t xml:space="preserve"> III. odst. 1</w:t>
      </w:r>
      <w:r w:rsidR="007A2A2C">
        <w:rPr>
          <w:rFonts w:ascii="Times New Roman" w:hAnsi="Times New Roman" w:cs="Times New Roman"/>
          <w:sz w:val="24"/>
          <w:szCs w:val="24"/>
        </w:rPr>
        <w:t>6</w:t>
      </w:r>
      <w:r w:rsidRPr="006E2FDE">
        <w:rPr>
          <w:rFonts w:ascii="Times New Roman" w:hAnsi="Times New Roman" w:cs="Times New Roman"/>
          <w:sz w:val="24"/>
          <w:szCs w:val="24"/>
        </w:rPr>
        <w:t>.</w:t>
      </w:r>
    </w:p>
    <w:p w:rsidR="006E2FDE" w:rsidRPr="006E2FDE" w:rsidRDefault="006E2FDE" w:rsidP="002E0C3F">
      <w:pPr>
        <w:pStyle w:val="Odstavecseseznamem"/>
        <w:numPr>
          <w:ilvl w:val="0"/>
          <w:numId w:val="6"/>
        </w:numPr>
        <w:spacing w:before="240" w:after="0" w:line="240" w:lineRule="auto"/>
        <w:ind w:left="357" w:hanging="357"/>
        <w:contextualSpacing w:val="0"/>
        <w:jc w:val="both"/>
        <w:rPr>
          <w:rFonts w:ascii="Times New Roman" w:hAnsi="Times New Roman" w:cs="Times New Roman"/>
          <w:sz w:val="24"/>
          <w:szCs w:val="24"/>
        </w:rPr>
      </w:pPr>
      <w:r w:rsidRPr="006E2FDE">
        <w:rPr>
          <w:rFonts w:ascii="Times New Roman" w:hAnsi="Times New Roman" w:cs="Times New Roman"/>
          <w:sz w:val="24"/>
          <w:szCs w:val="24"/>
        </w:rPr>
        <w:t>V případě rozhodnutí o přeměně příjemce, fúzi, zániku s likvidací či  rozdělení na dva či</w:t>
      </w:r>
      <w:r w:rsidR="00F22675">
        <w:rPr>
          <w:rFonts w:ascii="Times New Roman" w:hAnsi="Times New Roman" w:cs="Times New Roman"/>
          <w:sz w:val="24"/>
          <w:szCs w:val="24"/>
        </w:rPr>
        <w:t> </w:t>
      </w:r>
      <w:r w:rsidRPr="006E2FDE">
        <w:rPr>
          <w:rFonts w:ascii="Times New Roman" w:hAnsi="Times New Roman" w:cs="Times New Roman"/>
          <w:sz w:val="24"/>
          <w:szCs w:val="24"/>
        </w:rPr>
        <w:t>více samostatn</w:t>
      </w:r>
      <w:r w:rsidR="00C923B1">
        <w:rPr>
          <w:rFonts w:ascii="Times New Roman" w:hAnsi="Times New Roman" w:cs="Times New Roman"/>
          <w:sz w:val="24"/>
          <w:szCs w:val="24"/>
        </w:rPr>
        <w:t>é</w:t>
      </w:r>
      <w:r w:rsidRPr="006E2FDE">
        <w:rPr>
          <w:rFonts w:ascii="Times New Roman" w:hAnsi="Times New Roman" w:cs="Times New Roman"/>
          <w:sz w:val="24"/>
          <w:szCs w:val="24"/>
        </w:rPr>
        <w:t xml:space="preserve"> subjekt</w:t>
      </w:r>
      <w:r w:rsidR="00C923B1">
        <w:rPr>
          <w:rFonts w:ascii="Times New Roman" w:hAnsi="Times New Roman" w:cs="Times New Roman"/>
          <w:sz w:val="24"/>
          <w:szCs w:val="24"/>
        </w:rPr>
        <w:t xml:space="preserve">y </w:t>
      </w:r>
      <w:r w:rsidRPr="006E2FDE">
        <w:rPr>
          <w:rFonts w:ascii="Times New Roman" w:hAnsi="Times New Roman" w:cs="Times New Roman"/>
          <w:sz w:val="24"/>
          <w:szCs w:val="24"/>
        </w:rPr>
        <w:t>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w:t>
      </w:r>
      <w:r w:rsidR="00D226D7">
        <w:rPr>
          <w:rFonts w:ascii="Times New Roman" w:hAnsi="Times New Roman" w:cs="Times New Roman"/>
          <w:sz w:val="24"/>
          <w:szCs w:val="24"/>
        </w:rPr>
        <w:t> </w:t>
      </w:r>
      <w:r w:rsidRPr="006E2FDE">
        <w:rPr>
          <w:rFonts w:ascii="Times New Roman" w:hAnsi="Times New Roman" w:cs="Times New Roman"/>
          <w:sz w:val="24"/>
          <w:szCs w:val="24"/>
        </w:rPr>
        <w:t>to</w:t>
      </w:r>
      <w:r w:rsidR="00D226D7">
        <w:rPr>
          <w:rFonts w:ascii="Times New Roman" w:hAnsi="Times New Roman" w:cs="Times New Roman"/>
          <w:sz w:val="24"/>
          <w:szCs w:val="24"/>
        </w:rPr>
        <w:t> </w:t>
      </w:r>
      <w:r w:rsidRPr="006E2FDE">
        <w:rPr>
          <w:rFonts w:ascii="Times New Roman" w:hAnsi="Times New Roman" w:cs="Times New Roman"/>
          <w:sz w:val="24"/>
          <w:szCs w:val="24"/>
        </w:rPr>
        <w:t>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w:t>
      </w:r>
      <w:r w:rsidR="00333650">
        <w:rPr>
          <w:rFonts w:ascii="Times New Roman" w:hAnsi="Times New Roman" w:cs="Times New Roman"/>
          <w:sz w:val="24"/>
          <w:szCs w:val="24"/>
        </w:rPr>
        <w:t> </w:t>
      </w:r>
      <w:r w:rsidRPr="006E2FDE">
        <w:rPr>
          <w:rFonts w:ascii="Times New Roman" w:hAnsi="Times New Roman" w:cs="Times New Roman"/>
          <w:sz w:val="24"/>
          <w:szCs w:val="24"/>
        </w:rPr>
        <w:t>bude postupováno dle tohoto zákona.</w:t>
      </w:r>
    </w:p>
    <w:p w:rsidR="006E2FDE" w:rsidRPr="006E2FDE" w:rsidRDefault="006E2FDE" w:rsidP="002E0C3F">
      <w:pPr>
        <w:pStyle w:val="Odstavecseseznamem"/>
        <w:numPr>
          <w:ilvl w:val="0"/>
          <w:numId w:val="6"/>
        </w:numPr>
        <w:spacing w:before="240" w:after="0" w:line="240" w:lineRule="auto"/>
        <w:ind w:left="357" w:hanging="357"/>
        <w:contextualSpacing w:val="0"/>
        <w:jc w:val="both"/>
        <w:rPr>
          <w:rFonts w:ascii="Times New Roman" w:hAnsi="Times New Roman" w:cs="Times New Roman"/>
          <w:sz w:val="24"/>
          <w:szCs w:val="24"/>
        </w:rPr>
      </w:pPr>
      <w:r w:rsidRPr="006E2FDE">
        <w:rPr>
          <w:rFonts w:ascii="Times New Roman" w:hAnsi="Times New Roman" w:cs="Times New Roman"/>
          <w:sz w:val="24"/>
          <w:szCs w:val="24"/>
        </w:rPr>
        <w:t>Příjemce nesmí využít k realizaci projektu uvedeného v </w:t>
      </w:r>
      <w:r w:rsidR="00F22675">
        <w:rPr>
          <w:rFonts w:ascii="Times New Roman" w:hAnsi="Times New Roman" w:cs="Times New Roman"/>
          <w:sz w:val="24"/>
          <w:szCs w:val="24"/>
        </w:rPr>
        <w:t>Čl.</w:t>
      </w:r>
      <w:r w:rsidRPr="006E2FDE">
        <w:rPr>
          <w:rFonts w:ascii="Times New Roman" w:hAnsi="Times New Roman" w:cs="Times New Roman"/>
          <w:sz w:val="24"/>
          <w:szCs w:val="24"/>
        </w:rPr>
        <w:t xml:space="preserve"> I. této smlouvy jiné finanční prostředky poskytnuté z rozpočtu Libereckého kraje.</w:t>
      </w:r>
    </w:p>
    <w:p w:rsidR="006E2FDE" w:rsidRDefault="006E2FDE" w:rsidP="002E0C3F">
      <w:pPr>
        <w:pStyle w:val="Odstavecseseznamem"/>
        <w:numPr>
          <w:ilvl w:val="0"/>
          <w:numId w:val="6"/>
        </w:numPr>
        <w:spacing w:before="240" w:after="0" w:line="240" w:lineRule="auto"/>
        <w:ind w:left="357" w:hanging="357"/>
        <w:contextualSpacing w:val="0"/>
        <w:jc w:val="both"/>
        <w:rPr>
          <w:rFonts w:ascii="Times New Roman" w:hAnsi="Times New Roman" w:cs="Times New Roman"/>
          <w:sz w:val="24"/>
          <w:szCs w:val="24"/>
        </w:rPr>
      </w:pPr>
      <w:r w:rsidRPr="006E2FDE">
        <w:rPr>
          <w:rFonts w:ascii="Times New Roman" w:hAnsi="Times New Roman" w:cs="Times New Roman"/>
          <w:sz w:val="24"/>
          <w:szCs w:val="24"/>
        </w:rPr>
        <w:t>Výdaje hrazené z dotace poskytnuté na základě této smlouvy nesmí příjemce uplatnit vůči plnění v rámci jiné dotace.</w:t>
      </w:r>
    </w:p>
    <w:p w:rsidR="00FC548A" w:rsidRDefault="00AA6784" w:rsidP="006E2FDE">
      <w:pPr>
        <w:pStyle w:val="Odstavecseseznamem"/>
        <w:numPr>
          <w:ilvl w:val="0"/>
          <w:numId w:val="6"/>
        </w:numPr>
        <w:spacing w:before="240" w:after="0" w:line="240" w:lineRule="auto"/>
        <w:contextualSpacing w:val="0"/>
        <w:jc w:val="both"/>
        <w:rPr>
          <w:rFonts w:ascii="Times New Roman" w:hAnsi="Times New Roman" w:cs="Times New Roman"/>
          <w:sz w:val="24"/>
          <w:szCs w:val="24"/>
        </w:rPr>
      </w:pPr>
      <w:r w:rsidRPr="00D50C7C">
        <w:rPr>
          <w:rFonts w:ascii="Times New Roman" w:hAnsi="Times New Roman" w:cs="Times New Roman"/>
          <w:sz w:val="24"/>
          <w:szCs w:val="24"/>
        </w:rPr>
        <w:t xml:space="preserve">V případě, že s příjemcem dotace bylo Krajským úřadem Libereckého kraje zahájeno řízení pro porušení rozpočtové kázně, </w:t>
      </w:r>
      <w:r w:rsidR="00FC548A">
        <w:rPr>
          <w:rFonts w:ascii="Times New Roman" w:hAnsi="Times New Roman" w:cs="Times New Roman"/>
          <w:sz w:val="24"/>
          <w:szCs w:val="24"/>
        </w:rPr>
        <w:t>bude vyplácení dotace dle této smlouvy pozastaveno do doby pravomocného ukončení řízení o porušení rozpočtové kázně a uhrazení vyměřeného odvodu, případně penále.</w:t>
      </w:r>
    </w:p>
    <w:p w:rsidR="006E2FDE" w:rsidRPr="006E2FDE" w:rsidRDefault="006E2FDE" w:rsidP="00BE22E8">
      <w:pPr>
        <w:pStyle w:val="Odstavecseseznamem"/>
        <w:spacing w:before="240" w:after="0" w:line="240" w:lineRule="auto"/>
        <w:ind w:left="360"/>
        <w:contextualSpacing w:val="0"/>
        <w:jc w:val="center"/>
        <w:rPr>
          <w:rFonts w:ascii="Times New Roman" w:hAnsi="Times New Roman" w:cs="Times New Roman"/>
          <w:b/>
          <w:caps/>
          <w:sz w:val="24"/>
          <w:szCs w:val="24"/>
        </w:rPr>
      </w:pPr>
      <w:r w:rsidRPr="006E2FDE">
        <w:rPr>
          <w:rFonts w:ascii="Times New Roman" w:hAnsi="Times New Roman" w:cs="Times New Roman"/>
          <w:b/>
          <w:caps/>
          <w:sz w:val="24"/>
          <w:szCs w:val="24"/>
        </w:rPr>
        <w:t>ČLÁNEK I</w:t>
      </w:r>
      <w:r>
        <w:rPr>
          <w:rFonts w:ascii="Times New Roman" w:hAnsi="Times New Roman" w:cs="Times New Roman"/>
          <w:b/>
          <w:caps/>
          <w:sz w:val="24"/>
          <w:szCs w:val="24"/>
        </w:rPr>
        <w:t>V</w:t>
      </w:r>
      <w:r w:rsidRPr="006E2FDE">
        <w:rPr>
          <w:rFonts w:ascii="Times New Roman" w:hAnsi="Times New Roman" w:cs="Times New Roman"/>
          <w:b/>
          <w:caps/>
          <w:sz w:val="24"/>
          <w:szCs w:val="24"/>
        </w:rPr>
        <w:t>.</w:t>
      </w:r>
    </w:p>
    <w:p w:rsidR="006E2FDE" w:rsidRPr="006E2FDE" w:rsidRDefault="006E2FDE" w:rsidP="006E2FDE">
      <w:pPr>
        <w:spacing w:after="0" w:line="240" w:lineRule="auto"/>
        <w:jc w:val="center"/>
        <w:rPr>
          <w:rFonts w:ascii="Times New Roman" w:hAnsi="Times New Roman" w:cs="Times New Roman"/>
          <w:b/>
          <w:caps/>
          <w:sz w:val="24"/>
        </w:rPr>
      </w:pPr>
      <w:r w:rsidRPr="006E2FDE">
        <w:rPr>
          <w:rFonts w:ascii="Times New Roman" w:hAnsi="Times New Roman" w:cs="Times New Roman"/>
          <w:b/>
          <w:caps/>
          <w:sz w:val="24"/>
        </w:rPr>
        <w:t>Kontrola hospodaření a sankce za nedodržení účelu a</w:t>
      </w:r>
      <w:r>
        <w:rPr>
          <w:rFonts w:ascii="Times New Roman" w:hAnsi="Times New Roman" w:cs="Times New Roman"/>
          <w:b/>
          <w:caps/>
          <w:sz w:val="24"/>
        </w:rPr>
        <w:t> </w:t>
      </w:r>
      <w:r w:rsidRPr="006E2FDE">
        <w:rPr>
          <w:rFonts w:ascii="Times New Roman" w:hAnsi="Times New Roman" w:cs="Times New Roman"/>
          <w:b/>
          <w:caps/>
          <w:sz w:val="24"/>
        </w:rPr>
        <w:t>podmínek smlouvy</w:t>
      </w:r>
    </w:p>
    <w:p w:rsidR="006E2FDE" w:rsidRPr="00333650" w:rsidRDefault="006E2FDE" w:rsidP="002E0C3F">
      <w:pPr>
        <w:pStyle w:val="Odstavecseseznamem"/>
        <w:numPr>
          <w:ilvl w:val="0"/>
          <w:numId w:val="11"/>
        </w:numPr>
        <w:spacing w:before="120" w:after="0" w:line="240" w:lineRule="auto"/>
        <w:ind w:left="357" w:hanging="357"/>
        <w:contextualSpacing w:val="0"/>
        <w:jc w:val="both"/>
        <w:rPr>
          <w:rFonts w:ascii="Times New Roman" w:hAnsi="Times New Roman" w:cs="Times New Roman"/>
          <w:sz w:val="24"/>
          <w:szCs w:val="24"/>
        </w:rPr>
      </w:pPr>
      <w:r w:rsidRPr="00333650">
        <w:rPr>
          <w:rFonts w:ascii="Times New Roman" w:hAnsi="Times New Roman" w:cs="Times New Roman"/>
          <w:sz w:val="24"/>
          <w:szCs w:val="24"/>
        </w:rPr>
        <w:t xml:space="preserve">Příslušné orgány poskytovatele jsou oprávněny zejména v souladu s § 9 odst. 2 zákona </w:t>
      </w:r>
      <w:r w:rsidRPr="00333650">
        <w:rPr>
          <w:rFonts w:ascii="Times New Roman" w:hAnsi="Times New Roman" w:cs="Times New Roman"/>
          <w:sz w:val="24"/>
          <w:szCs w:val="24"/>
        </w:rPr>
        <w:br/>
        <w:t xml:space="preserve">č. 320/2001 Sb., o finanční kontrole, ve znění pozdějších předpisů, provádět kontroly dodržení účelu a podmínek, za kterých byla účelová dotace poskytnuta a čerpána. </w:t>
      </w:r>
    </w:p>
    <w:p w:rsidR="006E2FDE" w:rsidRPr="00333650" w:rsidRDefault="006E2FDE" w:rsidP="002E0C3F">
      <w:pPr>
        <w:pStyle w:val="Odstavecseseznamem"/>
        <w:numPr>
          <w:ilvl w:val="0"/>
          <w:numId w:val="11"/>
        </w:numPr>
        <w:tabs>
          <w:tab w:val="num" w:pos="426"/>
        </w:tabs>
        <w:spacing w:before="240" w:after="0" w:line="240" w:lineRule="auto"/>
        <w:ind w:left="357" w:hanging="357"/>
        <w:contextualSpacing w:val="0"/>
        <w:jc w:val="both"/>
        <w:rPr>
          <w:rFonts w:ascii="Times New Roman" w:hAnsi="Times New Roman" w:cs="Times New Roman"/>
          <w:sz w:val="24"/>
          <w:szCs w:val="24"/>
        </w:rPr>
      </w:pPr>
      <w:r w:rsidRPr="00333650">
        <w:rPr>
          <w:rFonts w:ascii="Times New Roman" w:hAnsi="Times New Roman" w:cs="Times New Roman"/>
          <w:sz w:val="24"/>
          <w:szCs w:val="24"/>
        </w:rPr>
        <w:lastRenderedPageBreak/>
        <w:t>Porušení povinností vyplývajících z této smlouvy je porušením rozpočtové kázně ve</w:t>
      </w:r>
      <w:r w:rsidR="00D226D7">
        <w:rPr>
          <w:rFonts w:ascii="Times New Roman" w:hAnsi="Times New Roman" w:cs="Times New Roman"/>
          <w:sz w:val="24"/>
          <w:szCs w:val="24"/>
        </w:rPr>
        <w:t> </w:t>
      </w:r>
      <w:r w:rsidRPr="00333650">
        <w:rPr>
          <w:rFonts w:ascii="Times New Roman" w:hAnsi="Times New Roman" w:cs="Times New Roman"/>
          <w:sz w:val="24"/>
          <w:szCs w:val="24"/>
        </w:rPr>
        <w:t>smyslu ust. § 22 zákona č. 250/2000 Sb., o rozpočtových pravidlech územních rozpočtů, v platném znění. Za porušení rozpočtové kázně se v souladu s § 22 odst.</w:t>
      </w:r>
      <w:r w:rsidR="00D226D7">
        <w:rPr>
          <w:rFonts w:ascii="Times New Roman" w:hAnsi="Times New Roman" w:cs="Times New Roman"/>
          <w:sz w:val="24"/>
          <w:szCs w:val="24"/>
        </w:rPr>
        <w:t xml:space="preserve"> </w:t>
      </w:r>
      <w:r w:rsidRPr="00333650">
        <w:rPr>
          <w:rFonts w:ascii="Times New Roman" w:hAnsi="Times New Roman" w:cs="Times New Roman"/>
          <w:sz w:val="24"/>
          <w:szCs w:val="24"/>
        </w:rPr>
        <w:t>6</w:t>
      </w:r>
      <w:r w:rsidR="00D226D7">
        <w:rPr>
          <w:rFonts w:ascii="Times New Roman" w:hAnsi="Times New Roman" w:cs="Times New Roman"/>
          <w:sz w:val="24"/>
          <w:szCs w:val="24"/>
        </w:rPr>
        <w:t xml:space="preserve">. </w:t>
      </w:r>
      <w:r w:rsidRPr="00333650">
        <w:rPr>
          <w:rFonts w:ascii="Times New Roman" w:hAnsi="Times New Roman" w:cs="Times New Roman"/>
          <w:sz w:val="24"/>
          <w:szCs w:val="24"/>
        </w:rPr>
        <w:t>zákona č. 250/2000 Sb., o rozpočtových pravidlech územních rozpočtů nepovažuje, pokud příjemce splní povinnost k vrácení dotace nebo její části dobrovolně na písemnou výzvu poskytovatele v jím stanovené lhůtě, zjistí – li poskytovatel na základě kontroly, že</w:t>
      </w:r>
      <w:r w:rsidR="00D226D7">
        <w:rPr>
          <w:rFonts w:ascii="Times New Roman" w:hAnsi="Times New Roman" w:cs="Times New Roman"/>
          <w:sz w:val="24"/>
          <w:szCs w:val="24"/>
        </w:rPr>
        <w:t> </w:t>
      </w:r>
      <w:r w:rsidRPr="00333650">
        <w:rPr>
          <w:rFonts w:ascii="Times New Roman" w:hAnsi="Times New Roman" w:cs="Times New Roman"/>
          <w:sz w:val="24"/>
          <w:szCs w:val="24"/>
        </w:rPr>
        <w:t>příjemce dotace porušil povinnost stanovenou smlouvou, která souvisí s účelem, na</w:t>
      </w:r>
      <w:r w:rsidR="00D226D7">
        <w:rPr>
          <w:rFonts w:ascii="Times New Roman" w:hAnsi="Times New Roman" w:cs="Times New Roman"/>
          <w:sz w:val="24"/>
          <w:szCs w:val="24"/>
        </w:rPr>
        <w:t> </w:t>
      </w:r>
      <w:r w:rsidRPr="00333650">
        <w:rPr>
          <w:rFonts w:ascii="Times New Roman" w:hAnsi="Times New Roman" w:cs="Times New Roman"/>
          <w:sz w:val="24"/>
          <w:szCs w:val="24"/>
        </w:rPr>
        <w:t>který byly peněžní prostředky poskytnuty, nedodržel účel dotace nebo podmínku, za</w:t>
      </w:r>
      <w:r w:rsidR="00D226D7">
        <w:rPr>
          <w:rFonts w:ascii="Times New Roman" w:hAnsi="Times New Roman" w:cs="Times New Roman"/>
          <w:sz w:val="24"/>
          <w:szCs w:val="24"/>
        </w:rPr>
        <w:t> </w:t>
      </w:r>
      <w:r w:rsidRPr="00333650">
        <w:rPr>
          <w:rFonts w:ascii="Times New Roman" w:hAnsi="Times New Roman" w:cs="Times New Roman"/>
          <w:sz w:val="24"/>
          <w:szCs w:val="24"/>
        </w:rPr>
        <w:t xml:space="preserve">které byla dotace poskytnuta a u níž nelze vyzvat k provedení opatření k nápravě. </w:t>
      </w:r>
    </w:p>
    <w:p w:rsidR="00333650" w:rsidRDefault="006E2FDE" w:rsidP="002E0C3F">
      <w:pPr>
        <w:pStyle w:val="Odstavecseseznamem"/>
        <w:numPr>
          <w:ilvl w:val="0"/>
          <w:numId w:val="11"/>
        </w:numPr>
        <w:tabs>
          <w:tab w:val="num" w:pos="426"/>
        </w:tabs>
        <w:spacing w:before="240" w:after="0" w:line="240" w:lineRule="auto"/>
        <w:ind w:left="357" w:hanging="357"/>
        <w:contextualSpacing w:val="0"/>
        <w:jc w:val="both"/>
        <w:rPr>
          <w:rFonts w:ascii="Times New Roman" w:hAnsi="Times New Roman" w:cs="Times New Roman"/>
          <w:sz w:val="24"/>
          <w:szCs w:val="24"/>
        </w:rPr>
      </w:pPr>
      <w:r w:rsidRPr="00333650">
        <w:rPr>
          <w:rFonts w:ascii="Times New Roman" w:hAnsi="Times New Roman" w:cs="Times New Roman"/>
          <w:sz w:val="24"/>
          <w:szCs w:val="24"/>
        </w:rPr>
        <w:t>Za nedodržení podmínek uvedených v </w:t>
      </w:r>
      <w:r w:rsidR="00F22675">
        <w:rPr>
          <w:rFonts w:ascii="Times New Roman" w:hAnsi="Times New Roman" w:cs="Times New Roman"/>
          <w:sz w:val="24"/>
          <w:szCs w:val="24"/>
        </w:rPr>
        <w:t>Čl.</w:t>
      </w:r>
      <w:r w:rsidRPr="00333650">
        <w:rPr>
          <w:rFonts w:ascii="Times New Roman" w:hAnsi="Times New Roman" w:cs="Times New Roman"/>
          <w:sz w:val="24"/>
          <w:szCs w:val="24"/>
        </w:rPr>
        <w:t xml:space="preserve"> III. odst. 1</w:t>
      </w:r>
      <w:r w:rsidR="00512638">
        <w:rPr>
          <w:rFonts w:ascii="Times New Roman" w:hAnsi="Times New Roman" w:cs="Times New Roman"/>
          <w:sz w:val="24"/>
          <w:szCs w:val="24"/>
        </w:rPr>
        <w:t>7</w:t>
      </w:r>
      <w:r w:rsidRPr="00333650">
        <w:rPr>
          <w:rFonts w:ascii="Times New Roman" w:hAnsi="Times New Roman" w:cs="Times New Roman"/>
          <w:sz w:val="24"/>
          <w:szCs w:val="24"/>
        </w:rPr>
        <w:t>, se uloží nižší odvod a to v případě, pokud příjemce neprovedl opatření k nápravě (v případě, že lze objektivní nápravu sjednat) v náhradní lhůtě 30 dnů od prokazatelného doručení výzvy k jejich provedení dle § 22 odst. 6 zákona č. 250/2000 Sb., o rozpočtových pravidlech územních rozpočtů:</w:t>
      </w:r>
    </w:p>
    <w:p w:rsidR="006E2FDE" w:rsidRPr="00333650" w:rsidRDefault="006E2FDE" w:rsidP="002E0C3F">
      <w:pPr>
        <w:pStyle w:val="Odstavecseseznamem"/>
        <w:numPr>
          <w:ilvl w:val="1"/>
          <w:numId w:val="11"/>
        </w:numPr>
        <w:spacing w:before="120" w:after="0" w:line="240" w:lineRule="auto"/>
        <w:ind w:left="1078" w:hanging="709"/>
        <w:contextualSpacing w:val="0"/>
        <w:jc w:val="both"/>
        <w:rPr>
          <w:rFonts w:ascii="Times New Roman" w:hAnsi="Times New Roman" w:cs="Times New Roman"/>
          <w:sz w:val="24"/>
          <w:szCs w:val="24"/>
        </w:rPr>
      </w:pPr>
      <w:r w:rsidRPr="00333650">
        <w:rPr>
          <w:rFonts w:ascii="Times New Roman" w:hAnsi="Times New Roman" w:cs="Times New Roman"/>
          <w:sz w:val="24"/>
          <w:szCs w:val="24"/>
        </w:rPr>
        <w:t xml:space="preserve">Za opožděné dodání vyúčtování dle </w:t>
      </w:r>
      <w:r w:rsidR="00F22675">
        <w:rPr>
          <w:rFonts w:ascii="Times New Roman" w:hAnsi="Times New Roman" w:cs="Times New Roman"/>
          <w:sz w:val="24"/>
          <w:szCs w:val="24"/>
        </w:rPr>
        <w:t>Čl.</w:t>
      </w:r>
      <w:r w:rsidRPr="00333650">
        <w:rPr>
          <w:rFonts w:ascii="Times New Roman" w:hAnsi="Times New Roman" w:cs="Times New Roman"/>
          <w:sz w:val="24"/>
          <w:szCs w:val="24"/>
        </w:rPr>
        <w:t xml:space="preserve"> III. odst. </w:t>
      </w:r>
      <w:r w:rsidR="00512638">
        <w:rPr>
          <w:rFonts w:ascii="Times New Roman" w:hAnsi="Times New Roman" w:cs="Times New Roman"/>
          <w:sz w:val="24"/>
          <w:szCs w:val="24"/>
        </w:rPr>
        <w:t>6</w:t>
      </w:r>
      <w:r w:rsidR="000D348F">
        <w:rPr>
          <w:rFonts w:ascii="Times New Roman" w:hAnsi="Times New Roman" w:cs="Times New Roman"/>
          <w:sz w:val="24"/>
          <w:szCs w:val="24"/>
        </w:rPr>
        <w:t>.</w:t>
      </w:r>
      <w:r w:rsidRPr="00333650">
        <w:rPr>
          <w:rFonts w:ascii="Times New Roman" w:hAnsi="Times New Roman" w:cs="Times New Roman"/>
          <w:sz w:val="24"/>
          <w:szCs w:val="24"/>
        </w:rPr>
        <w:t xml:space="preserve"> této smlouvy ve</w:t>
      </w:r>
      <w:r w:rsidR="00D226D7">
        <w:rPr>
          <w:rFonts w:ascii="Times New Roman" w:hAnsi="Times New Roman" w:cs="Times New Roman"/>
          <w:sz w:val="24"/>
          <w:szCs w:val="24"/>
        </w:rPr>
        <w:t> </w:t>
      </w:r>
      <w:r w:rsidRPr="00333650">
        <w:rPr>
          <w:rFonts w:ascii="Times New Roman" w:hAnsi="Times New Roman" w:cs="Times New Roman"/>
          <w:sz w:val="24"/>
          <w:szCs w:val="24"/>
        </w:rPr>
        <w:t xml:space="preserve">lhůtě uvedené níže v tabulce  </w:t>
      </w:r>
    </w:p>
    <w:p w:rsidR="006E2FDE" w:rsidRPr="00333650" w:rsidRDefault="006E2FDE" w:rsidP="002E0C3F">
      <w:pPr>
        <w:pStyle w:val="Odstavecseseznamem"/>
        <w:numPr>
          <w:ilvl w:val="1"/>
          <w:numId w:val="11"/>
        </w:numPr>
        <w:spacing w:before="120" w:after="0" w:line="240" w:lineRule="auto"/>
        <w:ind w:left="1078" w:hanging="709"/>
        <w:contextualSpacing w:val="0"/>
        <w:jc w:val="both"/>
        <w:rPr>
          <w:rFonts w:ascii="Times New Roman" w:hAnsi="Times New Roman" w:cs="Times New Roman"/>
          <w:sz w:val="24"/>
          <w:szCs w:val="24"/>
        </w:rPr>
      </w:pPr>
      <w:r w:rsidRPr="00333650">
        <w:rPr>
          <w:rFonts w:ascii="Times New Roman" w:hAnsi="Times New Roman" w:cs="Times New Roman"/>
          <w:sz w:val="24"/>
          <w:szCs w:val="24"/>
        </w:rPr>
        <w:t xml:space="preserve">Za vrácení nevyčerpaných resp. neprofinancovaných poskytnutých finančních prostředků na účet poskytovatele dle </w:t>
      </w:r>
      <w:r w:rsidR="00F22675">
        <w:rPr>
          <w:rFonts w:ascii="Times New Roman" w:hAnsi="Times New Roman" w:cs="Times New Roman"/>
          <w:sz w:val="24"/>
          <w:szCs w:val="24"/>
        </w:rPr>
        <w:t>Čl.</w:t>
      </w:r>
      <w:r w:rsidRPr="00333650">
        <w:rPr>
          <w:rFonts w:ascii="Times New Roman" w:hAnsi="Times New Roman" w:cs="Times New Roman"/>
          <w:sz w:val="24"/>
          <w:szCs w:val="24"/>
        </w:rPr>
        <w:t xml:space="preserve"> III, odst. 1</w:t>
      </w:r>
      <w:r w:rsidR="00512638">
        <w:rPr>
          <w:rFonts w:ascii="Times New Roman" w:hAnsi="Times New Roman" w:cs="Times New Roman"/>
          <w:sz w:val="24"/>
          <w:szCs w:val="24"/>
        </w:rPr>
        <w:t>0</w:t>
      </w:r>
      <w:r w:rsidR="000D348F">
        <w:rPr>
          <w:rFonts w:ascii="Times New Roman" w:hAnsi="Times New Roman" w:cs="Times New Roman"/>
          <w:sz w:val="24"/>
          <w:szCs w:val="24"/>
        </w:rPr>
        <w:t>.</w:t>
      </w:r>
      <w:r w:rsidRPr="00333650">
        <w:rPr>
          <w:rFonts w:ascii="Times New Roman" w:hAnsi="Times New Roman" w:cs="Times New Roman"/>
          <w:sz w:val="24"/>
          <w:szCs w:val="24"/>
        </w:rPr>
        <w:t xml:space="preserve"> této smlouvy ve lhůtě uvedené níže v tabulce  </w:t>
      </w:r>
    </w:p>
    <w:p w:rsidR="006E2FDE" w:rsidRPr="00333650" w:rsidRDefault="006E2FDE" w:rsidP="002E0C3F">
      <w:pPr>
        <w:pStyle w:val="Odstavecseseznamem"/>
        <w:numPr>
          <w:ilvl w:val="1"/>
          <w:numId w:val="11"/>
        </w:numPr>
        <w:spacing w:before="120" w:after="0" w:line="240" w:lineRule="auto"/>
        <w:ind w:left="1078" w:hanging="709"/>
        <w:contextualSpacing w:val="0"/>
        <w:jc w:val="both"/>
        <w:rPr>
          <w:rFonts w:ascii="Times New Roman" w:hAnsi="Times New Roman" w:cs="Times New Roman"/>
          <w:sz w:val="24"/>
          <w:szCs w:val="24"/>
        </w:rPr>
      </w:pPr>
      <w:r w:rsidRPr="00333650">
        <w:rPr>
          <w:rFonts w:ascii="Times New Roman" w:hAnsi="Times New Roman" w:cs="Times New Roman"/>
          <w:sz w:val="24"/>
          <w:szCs w:val="24"/>
        </w:rPr>
        <w:t xml:space="preserve">Za předložení neúplného vyúčtování poskytnutých finančních prostředků dle </w:t>
      </w:r>
      <w:r w:rsidR="00F22675">
        <w:rPr>
          <w:rFonts w:ascii="Times New Roman" w:hAnsi="Times New Roman" w:cs="Times New Roman"/>
          <w:sz w:val="24"/>
          <w:szCs w:val="24"/>
        </w:rPr>
        <w:t>Čl.</w:t>
      </w:r>
      <w:r w:rsidRPr="00333650">
        <w:rPr>
          <w:rFonts w:ascii="Times New Roman" w:hAnsi="Times New Roman" w:cs="Times New Roman"/>
          <w:sz w:val="24"/>
          <w:szCs w:val="24"/>
        </w:rPr>
        <w:t xml:space="preserve"> III. odst. </w:t>
      </w:r>
      <w:r w:rsidR="00512638">
        <w:rPr>
          <w:rFonts w:ascii="Times New Roman" w:hAnsi="Times New Roman" w:cs="Times New Roman"/>
          <w:sz w:val="24"/>
          <w:szCs w:val="24"/>
        </w:rPr>
        <w:t>8</w:t>
      </w:r>
      <w:r w:rsidRPr="00333650">
        <w:rPr>
          <w:rFonts w:ascii="Times New Roman" w:hAnsi="Times New Roman" w:cs="Times New Roman"/>
          <w:sz w:val="24"/>
          <w:szCs w:val="24"/>
        </w:rPr>
        <w:t xml:space="preserve">. a </w:t>
      </w:r>
      <w:r w:rsidR="00512638">
        <w:rPr>
          <w:rFonts w:ascii="Times New Roman" w:hAnsi="Times New Roman" w:cs="Times New Roman"/>
          <w:sz w:val="24"/>
          <w:szCs w:val="24"/>
        </w:rPr>
        <w:t>9</w:t>
      </w:r>
      <w:r w:rsidRPr="00333650">
        <w:rPr>
          <w:rFonts w:ascii="Times New Roman" w:hAnsi="Times New Roman" w:cs="Times New Roman"/>
          <w:sz w:val="24"/>
          <w:szCs w:val="24"/>
        </w:rPr>
        <w:t xml:space="preserve">. této smlouvy, kdy chybějící doklady příjemce předloží nejpozději ve lhůtě uvedené níže v tabulce </w:t>
      </w:r>
    </w:p>
    <w:p w:rsidR="006E2FDE" w:rsidRDefault="006E2FDE" w:rsidP="002E0C3F">
      <w:pPr>
        <w:spacing w:before="120" w:after="120" w:line="240" w:lineRule="auto"/>
        <w:ind w:left="397" w:right="227"/>
        <w:jc w:val="both"/>
        <w:rPr>
          <w:rFonts w:ascii="Times New Roman" w:hAnsi="Times New Roman" w:cs="Times New Roman"/>
          <w:sz w:val="24"/>
          <w:szCs w:val="24"/>
        </w:rPr>
      </w:pPr>
      <w:r w:rsidRPr="0044235C">
        <w:rPr>
          <w:rFonts w:ascii="Times New Roman" w:hAnsi="Times New Roman" w:cs="Times New Roman"/>
          <w:sz w:val="24"/>
          <w:szCs w:val="24"/>
        </w:rP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6E2FDE" w:rsidRPr="0044235C" w:rsidTr="00D226D7">
        <w:trPr>
          <w:jc w:val="center"/>
        </w:trPr>
        <w:tc>
          <w:tcPr>
            <w:tcW w:w="3268" w:type="dxa"/>
            <w:shd w:val="clear" w:color="auto" w:fill="auto"/>
            <w:vAlign w:val="center"/>
          </w:tcPr>
          <w:p w:rsidR="006E2FDE" w:rsidRPr="0044235C" w:rsidRDefault="0044235C" w:rsidP="0044235C">
            <w:pPr>
              <w:pStyle w:val="Odstavecseseznamem"/>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l</w:t>
            </w:r>
            <w:r w:rsidR="006E2FDE" w:rsidRPr="0044235C">
              <w:rPr>
                <w:rFonts w:ascii="Times New Roman" w:hAnsi="Times New Roman" w:cs="Times New Roman"/>
                <w:color w:val="000000"/>
                <w:sz w:val="24"/>
                <w:szCs w:val="24"/>
              </w:rPr>
              <w:t>hůta</w:t>
            </w:r>
          </w:p>
        </w:tc>
        <w:tc>
          <w:tcPr>
            <w:tcW w:w="3402" w:type="dxa"/>
            <w:shd w:val="clear" w:color="auto" w:fill="auto"/>
            <w:vAlign w:val="center"/>
          </w:tcPr>
          <w:p w:rsidR="006E2FDE" w:rsidRPr="0044235C" w:rsidRDefault="006E2FDE" w:rsidP="0044235C">
            <w:pPr>
              <w:spacing w:after="0" w:line="240" w:lineRule="auto"/>
              <w:jc w:val="center"/>
              <w:rPr>
                <w:rFonts w:ascii="Times New Roman" w:hAnsi="Times New Roman" w:cs="Times New Roman"/>
                <w:color w:val="000000"/>
                <w:sz w:val="24"/>
                <w:szCs w:val="24"/>
              </w:rPr>
            </w:pPr>
            <w:r w:rsidRPr="0044235C">
              <w:rPr>
                <w:rFonts w:ascii="Times New Roman" w:hAnsi="Times New Roman" w:cs="Times New Roman"/>
                <w:color w:val="000000"/>
                <w:sz w:val="24"/>
                <w:szCs w:val="24"/>
              </w:rPr>
              <w:t>výše odvodu</w:t>
            </w:r>
            <w:r w:rsidR="0044235C" w:rsidRPr="0044235C">
              <w:rPr>
                <w:rFonts w:ascii="Times New Roman" w:hAnsi="Times New Roman" w:cs="Times New Roman"/>
                <w:color w:val="000000"/>
                <w:sz w:val="24"/>
                <w:szCs w:val="24"/>
              </w:rPr>
              <w:t xml:space="preserve"> </w:t>
            </w:r>
            <w:r w:rsidRPr="0044235C">
              <w:rPr>
                <w:rFonts w:ascii="Times New Roman" w:hAnsi="Times New Roman" w:cs="Times New Roman"/>
                <w:color w:val="000000"/>
                <w:sz w:val="24"/>
                <w:szCs w:val="24"/>
              </w:rPr>
              <w:t>z poskytnuté dotace</w:t>
            </w:r>
          </w:p>
        </w:tc>
      </w:tr>
      <w:tr w:rsidR="006E2FDE" w:rsidRPr="0044235C" w:rsidTr="00D226D7">
        <w:trPr>
          <w:jc w:val="center"/>
        </w:trPr>
        <w:tc>
          <w:tcPr>
            <w:tcW w:w="3268" w:type="dxa"/>
            <w:shd w:val="clear" w:color="auto" w:fill="auto"/>
            <w:vAlign w:val="center"/>
          </w:tcPr>
          <w:p w:rsidR="006E2FDE" w:rsidRPr="0044235C" w:rsidRDefault="0044235C" w:rsidP="0044235C">
            <w:pPr>
              <w:pStyle w:val="Odstavecseseznamem"/>
              <w:spacing w:after="0" w:line="24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d</w:t>
            </w:r>
            <w:r w:rsidR="006E2FDE" w:rsidRPr="0044235C">
              <w:rPr>
                <w:rFonts w:ascii="Times New Roman" w:hAnsi="Times New Roman" w:cs="Times New Roman"/>
                <w:color w:val="000000"/>
                <w:sz w:val="24"/>
                <w:szCs w:val="24"/>
              </w:rPr>
              <w:t>o 30 kalendářních dnů vč.</w:t>
            </w:r>
          </w:p>
        </w:tc>
        <w:tc>
          <w:tcPr>
            <w:tcW w:w="3402" w:type="dxa"/>
            <w:shd w:val="clear" w:color="auto" w:fill="auto"/>
            <w:vAlign w:val="center"/>
          </w:tcPr>
          <w:p w:rsidR="006E2FDE" w:rsidRPr="0044235C" w:rsidRDefault="006E2FDE" w:rsidP="0044235C">
            <w:pPr>
              <w:pStyle w:val="Odstavecseseznamem"/>
              <w:spacing w:after="0" w:line="240" w:lineRule="auto"/>
              <w:ind w:left="0"/>
              <w:contextualSpacing w:val="0"/>
              <w:jc w:val="center"/>
              <w:rPr>
                <w:rFonts w:ascii="Times New Roman" w:hAnsi="Times New Roman" w:cs="Times New Roman"/>
                <w:color w:val="000000"/>
                <w:sz w:val="24"/>
                <w:szCs w:val="24"/>
              </w:rPr>
            </w:pPr>
            <w:r w:rsidRPr="0044235C">
              <w:rPr>
                <w:rFonts w:ascii="Times New Roman" w:hAnsi="Times New Roman" w:cs="Times New Roman"/>
                <w:color w:val="000000"/>
                <w:sz w:val="24"/>
                <w:szCs w:val="24"/>
              </w:rPr>
              <w:t>2 %</w:t>
            </w:r>
          </w:p>
        </w:tc>
      </w:tr>
      <w:tr w:rsidR="006E2FDE" w:rsidRPr="0044235C" w:rsidTr="00D226D7">
        <w:trPr>
          <w:jc w:val="center"/>
        </w:trPr>
        <w:tc>
          <w:tcPr>
            <w:tcW w:w="3268" w:type="dxa"/>
            <w:shd w:val="clear" w:color="auto" w:fill="auto"/>
            <w:vAlign w:val="center"/>
          </w:tcPr>
          <w:p w:rsidR="006E2FDE" w:rsidRPr="0044235C" w:rsidRDefault="0044235C" w:rsidP="0044235C">
            <w:pPr>
              <w:pStyle w:val="Odstavecseseznamem"/>
              <w:spacing w:after="0" w:line="24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d</w:t>
            </w:r>
            <w:r w:rsidR="006E2FDE" w:rsidRPr="0044235C">
              <w:rPr>
                <w:rFonts w:ascii="Times New Roman" w:hAnsi="Times New Roman" w:cs="Times New Roman"/>
                <w:color w:val="000000"/>
                <w:sz w:val="24"/>
                <w:szCs w:val="24"/>
              </w:rPr>
              <w:t>o 60 kalendářních dnů vč.</w:t>
            </w:r>
          </w:p>
        </w:tc>
        <w:tc>
          <w:tcPr>
            <w:tcW w:w="3402" w:type="dxa"/>
            <w:shd w:val="clear" w:color="auto" w:fill="auto"/>
            <w:vAlign w:val="center"/>
          </w:tcPr>
          <w:p w:rsidR="006E2FDE" w:rsidRPr="0044235C" w:rsidRDefault="006E2FDE" w:rsidP="0044235C">
            <w:pPr>
              <w:pStyle w:val="Odstavecseseznamem"/>
              <w:spacing w:after="0" w:line="240" w:lineRule="auto"/>
              <w:ind w:left="0"/>
              <w:contextualSpacing w:val="0"/>
              <w:jc w:val="center"/>
              <w:rPr>
                <w:rFonts w:ascii="Times New Roman" w:hAnsi="Times New Roman" w:cs="Times New Roman"/>
                <w:color w:val="000000"/>
                <w:sz w:val="24"/>
                <w:szCs w:val="24"/>
              </w:rPr>
            </w:pPr>
            <w:r w:rsidRPr="0044235C">
              <w:rPr>
                <w:rFonts w:ascii="Times New Roman" w:hAnsi="Times New Roman" w:cs="Times New Roman"/>
                <w:color w:val="000000"/>
                <w:sz w:val="24"/>
                <w:szCs w:val="24"/>
              </w:rPr>
              <w:t>4 %</w:t>
            </w:r>
          </w:p>
        </w:tc>
      </w:tr>
    </w:tbl>
    <w:p w:rsidR="006E2FDE" w:rsidRPr="0044235C" w:rsidRDefault="006E2FDE" w:rsidP="002E0C3F">
      <w:pPr>
        <w:spacing w:before="120" w:after="0" w:line="240" w:lineRule="auto"/>
        <w:ind w:left="397" w:right="227"/>
        <w:jc w:val="both"/>
        <w:rPr>
          <w:rFonts w:ascii="Times New Roman" w:hAnsi="Times New Roman" w:cs="Times New Roman"/>
          <w:sz w:val="24"/>
          <w:szCs w:val="24"/>
        </w:rPr>
      </w:pPr>
      <w:r w:rsidRPr="0044235C">
        <w:rPr>
          <w:rFonts w:ascii="Times New Roman" w:hAnsi="Times New Roman" w:cs="Times New Roman"/>
          <w:sz w:val="24"/>
          <w:szCs w:val="24"/>
        </w:rPr>
        <w:t>Počátek lhůty běží od následujícího dne od uplynutí náhradní 30 denní lhůty pro provedení opatření k nápravě</w:t>
      </w:r>
    </w:p>
    <w:p w:rsidR="006E2FDE" w:rsidRPr="008D2EC7" w:rsidRDefault="006E2FDE" w:rsidP="002E0C3F">
      <w:pPr>
        <w:pStyle w:val="Odstavecseseznamem"/>
        <w:numPr>
          <w:ilvl w:val="1"/>
          <w:numId w:val="11"/>
        </w:numPr>
        <w:spacing w:before="120" w:after="0" w:line="240" w:lineRule="auto"/>
        <w:ind w:left="1078" w:hanging="709"/>
        <w:contextualSpacing w:val="0"/>
        <w:jc w:val="both"/>
        <w:rPr>
          <w:rFonts w:ascii="Times New Roman" w:hAnsi="Times New Roman" w:cs="Times New Roman"/>
          <w:sz w:val="24"/>
          <w:szCs w:val="24"/>
        </w:rPr>
      </w:pPr>
      <w:r w:rsidRPr="008D2EC7">
        <w:rPr>
          <w:rFonts w:ascii="Times New Roman" w:hAnsi="Times New Roman" w:cs="Times New Roman"/>
          <w:sz w:val="24"/>
          <w:szCs w:val="24"/>
        </w:rPr>
        <w:t xml:space="preserve">Za nepředložení průběžné zprávy o realizaci projektu dle </w:t>
      </w:r>
      <w:r w:rsidR="00F22675">
        <w:rPr>
          <w:rFonts w:ascii="Times New Roman" w:hAnsi="Times New Roman" w:cs="Times New Roman"/>
          <w:sz w:val="24"/>
          <w:szCs w:val="24"/>
        </w:rPr>
        <w:t>Čl.</w:t>
      </w:r>
      <w:r w:rsidRPr="008D2EC7">
        <w:rPr>
          <w:rFonts w:ascii="Times New Roman" w:hAnsi="Times New Roman" w:cs="Times New Roman"/>
          <w:sz w:val="24"/>
          <w:szCs w:val="24"/>
        </w:rPr>
        <w:t xml:space="preserve"> III. odst. </w:t>
      </w:r>
      <w:r w:rsidR="00512638">
        <w:rPr>
          <w:rFonts w:ascii="Times New Roman" w:hAnsi="Times New Roman" w:cs="Times New Roman"/>
          <w:sz w:val="24"/>
          <w:szCs w:val="24"/>
        </w:rPr>
        <w:t>7</w:t>
      </w:r>
      <w:r w:rsidR="000D348F">
        <w:rPr>
          <w:rFonts w:ascii="Times New Roman" w:hAnsi="Times New Roman" w:cs="Times New Roman"/>
          <w:sz w:val="24"/>
          <w:szCs w:val="24"/>
        </w:rPr>
        <w:t>.</w:t>
      </w:r>
      <w:r w:rsidRPr="008D2EC7">
        <w:rPr>
          <w:rFonts w:ascii="Times New Roman" w:hAnsi="Times New Roman" w:cs="Times New Roman"/>
          <w:sz w:val="24"/>
          <w:szCs w:val="24"/>
        </w:rPr>
        <w:t xml:space="preserve"> nejpozději do 14 dnů od uplynutí náhradní lhůty pro provedení opatření k nápravě, bude uložen odvod 2 % z poskytnuté dotace.</w:t>
      </w:r>
    </w:p>
    <w:p w:rsidR="006E2FDE" w:rsidRPr="008D2EC7" w:rsidRDefault="006E2FDE" w:rsidP="002E0C3F">
      <w:pPr>
        <w:pStyle w:val="Odstavecseseznamem"/>
        <w:numPr>
          <w:ilvl w:val="1"/>
          <w:numId w:val="11"/>
        </w:numPr>
        <w:spacing w:before="120" w:after="0" w:line="240" w:lineRule="auto"/>
        <w:ind w:left="1078" w:hanging="709"/>
        <w:contextualSpacing w:val="0"/>
        <w:jc w:val="both"/>
        <w:rPr>
          <w:rFonts w:ascii="Times New Roman" w:hAnsi="Times New Roman" w:cs="Times New Roman"/>
          <w:sz w:val="24"/>
          <w:szCs w:val="24"/>
        </w:rPr>
      </w:pPr>
      <w:r w:rsidRPr="008D2EC7">
        <w:rPr>
          <w:rFonts w:ascii="Times New Roman" w:hAnsi="Times New Roman" w:cs="Times New Roman"/>
          <w:sz w:val="24"/>
          <w:szCs w:val="24"/>
        </w:rPr>
        <w:t xml:space="preserve">Za nesplnění povinnosti informovat o změnách uvedených v </w:t>
      </w:r>
      <w:r w:rsidR="00F22675">
        <w:rPr>
          <w:rFonts w:ascii="Times New Roman" w:hAnsi="Times New Roman" w:cs="Times New Roman"/>
          <w:sz w:val="24"/>
          <w:szCs w:val="24"/>
        </w:rPr>
        <w:t>Čl.</w:t>
      </w:r>
      <w:r w:rsidRPr="008D2EC7">
        <w:rPr>
          <w:rFonts w:ascii="Times New Roman" w:hAnsi="Times New Roman" w:cs="Times New Roman"/>
          <w:sz w:val="24"/>
          <w:szCs w:val="24"/>
        </w:rPr>
        <w:t xml:space="preserve"> III. odst. 1</w:t>
      </w:r>
      <w:r w:rsidR="00512638">
        <w:rPr>
          <w:rFonts w:ascii="Times New Roman" w:hAnsi="Times New Roman" w:cs="Times New Roman"/>
          <w:sz w:val="24"/>
          <w:szCs w:val="24"/>
        </w:rPr>
        <w:t>1</w:t>
      </w:r>
      <w:r w:rsidRPr="008D2EC7">
        <w:rPr>
          <w:rFonts w:ascii="Times New Roman" w:hAnsi="Times New Roman" w:cs="Times New Roman"/>
          <w:sz w:val="24"/>
          <w:szCs w:val="24"/>
        </w:rPr>
        <w:t>., odst.</w:t>
      </w:r>
      <w:r w:rsidR="00D226D7">
        <w:rPr>
          <w:rFonts w:ascii="Times New Roman" w:hAnsi="Times New Roman" w:cs="Times New Roman"/>
          <w:sz w:val="24"/>
          <w:szCs w:val="24"/>
        </w:rPr>
        <w:t> </w:t>
      </w:r>
      <w:r w:rsidRPr="008D2EC7">
        <w:rPr>
          <w:rFonts w:ascii="Times New Roman" w:hAnsi="Times New Roman" w:cs="Times New Roman"/>
          <w:sz w:val="24"/>
          <w:szCs w:val="24"/>
        </w:rPr>
        <w:t>1</w:t>
      </w:r>
      <w:r w:rsidR="00512638">
        <w:rPr>
          <w:rFonts w:ascii="Times New Roman" w:hAnsi="Times New Roman" w:cs="Times New Roman"/>
          <w:sz w:val="24"/>
          <w:szCs w:val="24"/>
        </w:rPr>
        <w:t>2</w:t>
      </w:r>
      <w:r w:rsidR="000D348F">
        <w:rPr>
          <w:rFonts w:ascii="Times New Roman" w:hAnsi="Times New Roman" w:cs="Times New Roman"/>
          <w:sz w:val="24"/>
          <w:szCs w:val="24"/>
        </w:rPr>
        <w:t>.</w:t>
      </w:r>
      <w:r w:rsidRPr="008D2EC7">
        <w:rPr>
          <w:rFonts w:ascii="Times New Roman" w:hAnsi="Times New Roman" w:cs="Times New Roman"/>
          <w:sz w:val="24"/>
          <w:szCs w:val="24"/>
        </w:rPr>
        <w:t>, bude uložen odvod 2 % z poskytnuté dotace.</w:t>
      </w:r>
    </w:p>
    <w:p w:rsidR="006E2FDE" w:rsidRPr="008D2EC7" w:rsidRDefault="006E2FDE" w:rsidP="002E0C3F">
      <w:pPr>
        <w:pStyle w:val="Odstavecseseznamem"/>
        <w:numPr>
          <w:ilvl w:val="1"/>
          <w:numId w:val="11"/>
        </w:numPr>
        <w:spacing w:before="120" w:after="0" w:line="240" w:lineRule="auto"/>
        <w:ind w:left="1078" w:hanging="709"/>
        <w:contextualSpacing w:val="0"/>
        <w:jc w:val="both"/>
        <w:rPr>
          <w:rFonts w:ascii="Times New Roman" w:hAnsi="Times New Roman" w:cs="Times New Roman"/>
          <w:sz w:val="24"/>
          <w:szCs w:val="24"/>
        </w:rPr>
      </w:pPr>
      <w:r w:rsidRPr="008D2EC7">
        <w:rPr>
          <w:rFonts w:ascii="Times New Roman" w:hAnsi="Times New Roman" w:cs="Times New Roman"/>
          <w:sz w:val="24"/>
          <w:szCs w:val="24"/>
        </w:rPr>
        <w:t xml:space="preserve">Za nesplnění povinnosti vést samostatnou průkaznou účetní evidenci dle </w:t>
      </w:r>
      <w:r w:rsidR="00F22675">
        <w:rPr>
          <w:rFonts w:ascii="Times New Roman" w:hAnsi="Times New Roman" w:cs="Times New Roman"/>
          <w:sz w:val="24"/>
          <w:szCs w:val="24"/>
        </w:rPr>
        <w:t>Čl.</w:t>
      </w:r>
      <w:r w:rsidRPr="008D2EC7">
        <w:rPr>
          <w:rFonts w:ascii="Times New Roman" w:hAnsi="Times New Roman" w:cs="Times New Roman"/>
          <w:sz w:val="24"/>
          <w:szCs w:val="24"/>
        </w:rPr>
        <w:t xml:space="preserve"> III. odst. 2</w:t>
      </w:r>
      <w:r w:rsidR="000D348F">
        <w:rPr>
          <w:rFonts w:ascii="Times New Roman" w:hAnsi="Times New Roman" w:cs="Times New Roman"/>
          <w:sz w:val="24"/>
          <w:szCs w:val="24"/>
        </w:rPr>
        <w:t>.</w:t>
      </w:r>
      <w:r w:rsidRPr="008D2EC7">
        <w:rPr>
          <w:rFonts w:ascii="Times New Roman" w:hAnsi="Times New Roman" w:cs="Times New Roman"/>
          <w:sz w:val="24"/>
          <w:szCs w:val="24"/>
        </w:rPr>
        <w:t xml:space="preserve"> nejpozději do 14 dnů od uplynutí náhradní lhůty pro provedení opatření k nápravě, bude uložen odvod 5 % z poskytnuté dotace.</w:t>
      </w:r>
    </w:p>
    <w:p w:rsidR="006E2FDE" w:rsidRDefault="006E2FDE" w:rsidP="002E0C3F">
      <w:pPr>
        <w:pStyle w:val="Odstavecseseznamem"/>
        <w:numPr>
          <w:ilvl w:val="1"/>
          <w:numId w:val="11"/>
        </w:numPr>
        <w:spacing w:before="120" w:after="0" w:line="240" w:lineRule="auto"/>
        <w:ind w:left="1078" w:hanging="709"/>
        <w:contextualSpacing w:val="0"/>
        <w:jc w:val="both"/>
        <w:rPr>
          <w:rFonts w:ascii="Times New Roman" w:hAnsi="Times New Roman" w:cs="Times New Roman"/>
          <w:sz w:val="24"/>
          <w:szCs w:val="24"/>
        </w:rPr>
      </w:pPr>
      <w:r w:rsidRPr="008D2EC7">
        <w:rPr>
          <w:rFonts w:ascii="Times New Roman" w:hAnsi="Times New Roman" w:cs="Times New Roman"/>
          <w:sz w:val="24"/>
          <w:szCs w:val="24"/>
        </w:rPr>
        <w:t xml:space="preserve">Za nesplnění povinnosti informovat veřejnost o podpoře projektu Libereckým krajem dle </w:t>
      </w:r>
      <w:r w:rsidR="00F22675">
        <w:rPr>
          <w:rFonts w:ascii="Times New Roman" w:hAnsi="Times New Roman" w:cs="Times New Roman"/>
          <w:sz w:val="24"/>
          <w:szCs w:val="24"/>
        </w:rPr>
        <w:t>Čl.</w:t>
      </w:r>
      <w:r w:rsidRPr="008D2EC7">
        <w:rPr>
          <w:rFonts w:ascii="Times New Roman" w:hAnsi="Times New Roman" w:cs="Times New Roman"/>
          <w:sz w:val="24"/>
          <w:szCs w:val="24"/>
        </w:rPr>
        <w:t xml:space="preserve"> III. odst. 1</w:t>
      </w:r>
      <w:r w:rsidR="00512638">
        <w:rPr>
          <w:rFonts w:ascii="Times New Roman" w:hAnsi="Times New Roman" w:cs="Times New Roman"/>
          <w:sz w:val="24"/>
          <w:szCs w:val="24"/>
        </w:rPr>
        <w:t>6</w:t>
      </w:r>
      <w:r w:rsidR="000D348F">
        <w:rPr>
          <w:rFonts w:ascii="Times New Roman" w:hAnsi="Times New Roman" w:cs="Times New Roman"/>
          <w:sz w:val="24"/>
          <w:szCs w:val="24"/>
        </w:rPr>
        <w:t>.</w:t>
      </w:r>
      <w:r w:rsidRPr="008D2EC7">
        <w:rPr>
          <w:rFonts w:ascii="Times New Roman" w:hAnsi="Times New Roman" w:cs="Times New Roman"/>
          <w:sz w:val="24"/>
          <w:szCs w:val="24"/>
        </w:rPr>
        <w:t xml:space="preserve"> nejpozději do 14 dnů od uplynutí náhradní lhůty pro</w:t>
      </w:r>
      <w:r w:rsidR="00D226D7">
        <w:rPr>
          <w:rFonts w:ascii="Times New Roman" w:hAnsi="Times New Roman" w:cs="Times New Roman"/>
          <w:sz w:val="24"/>
          <w:szCs w:val="24"/>
        </w:rPr>
        <w:t> </w:t>
      </w:r>
      <w:r w:rsidRPr="008D2EC7">
        <w:rPr>
          <w:rFonts w:ascii="Times New Roman" w:hAnsi="Times New Roman" w:cs="Times New Roman"/>
          <w:sz w:val="24"/>
          <w:szCs w:val="24"/>
        </w:rPr>
        <w:t>provedení opatření k nápravě, bude uložen odvod 1% z poskytnuté dotace.</w:t>
      </w:r>
    </w:p>
    <w:p w:rsidR="008D2EC7" w:rsidRPr="008D2EC7" w:rsidRDefault="008D2EC7" w:rsidP="002E0C3F">
      <w:pPr>
        <w:pStyle w:val="Odstavecseseznamem"/>
        <w:numPr>
          <w:ilvl w:val="0"/>
          <w:numId w:val="11"/>
        </w:numPr>
        <w:tabs>
          <w:tab w:val="num" w:pos="426"/>
        </w:tabs>
        <w:spacing w:before="240" w:after="0" w:line="240" w:lineRule="auto"/>
        <w:ind w:left="357" w:hanging="357"/>
        <w:contextualSpacing w:val="0"/>
        <w:jc w:val="both"/>
        <w:rPr>
          <w:rFonts w:ascii="Times New Roman" w:hAnsi="Times New Roman" w:cs="Times New Roman"/>
          <w:sz w:val="24"/>
          <w:szCs w:val="24"/>
        </w:rPr>
      </w:pPr>
      <w:r w:rsidRPr="008D2EC7">
        <w:rPr>
          <w:rFonts w:ascii="Times New Roman" w:hAnsi="Times New Roman" w:cs="Times New Roman"/>
          <w:sz w:val="24"/>
          <w:szCs w:val="24"/>
        </w:rPr>
        <w:t>Pokud příjemce dotace provede opatření k nápravě ve lhůtě stanovené k provedení opatření k nápravě, nedošlo k porušení rozpočtové kázně.</w:t>
      </w:r>
    </w:p>
    <w:p w:rsidR="008D2EC7" w:rsidRDefault="008D2EC7" w:rsidP="002E0C3F">
      <w:pPr>
        <w:pStyle w:val="Odstavecseseznamem"/>
        <w:numPr>
          <w:ilvl w:val="0"/>
          <w:numId w:val="11"/>
        </w:numPr>
        <w:tabs>
          <w:tab w:val="num" w:pos="426"/>
        </w:tabs>
        <w:spacing w:before="240" w:after="0" w:line="240" w:lineRule="auto"/>
        <w:ind w:left="357" w:hanging="357"/>
        <w:contextualSpacing w:val="0"/>
        <w:jc w:val="both"/>
        <w:rPr>
          <w:rFonts w:ascii="Times New Roman" w:hAnsi="Times New Roman" w:cs="Times New Roman"/>
          <w:sz w:val="24"/>
          <w:szCs w:val="24"/>
        </w:rPr>
      </w:pPr>
      <w:r w:rsidRPr="008D2EC7">
        <w:rPr>
          <w:rFonts w:ascii="Times New Roman" w:hAnsi="Times New Roman" w:cs="Times New Roman"/>
          <w:sz w:val="24"/>
          <w:szCs w:val="24"/>
        </w:rPr>
        <w:t xml:space="preserve"> Veškeré platby jako důsledky porušení závazků provede příjemce formou bezhotovostního převodu na účet poskytovatele č</w:t>
      </w:r>
      <w:r w:rsidR="00A429EF">
        <w:rPr>
          <w:rFonts w:ascii="Times New Roman" w:hAnsi="Times New Roman" w:cs="Times New Roman"/>
          <w:sz w:val="24"/>
          <w:szCs w:val="24"/>
        </w:rPr>
        <w:t xml:space="preserve">. 19-7964000287/0100 </w:t>
      </w:r>
      <w:r w:rsidRPr="008D2EC7">
        <w:rPr>
          <w:rFonts w:ascii="Times New Roman" w:hAnsi="Times New Roman" w:cs="Times New Roman"/>
          <w:sz w:val="24"/>
          <w:szCs w:val="24"/>
        </w:rPr>
        <w:t>s variabilním symbolem č.</w:t>
      </w:r>
      <w:r w:rsidR="00B1150F">
        <w:rPr>
          <w:rFonts w:ascii="Times New Roman" w:hAnsi="Times New Roman" w:cs="Times New Roman"/>
          <w:sz w:val="24"/>
          <w:szCs w:val="24"/>
        </w:rPr>
        <w:t>.........</w:t>
      </w:r>
      <w:r w:rsidRPr="008D2EC7">
        <w:rPr>
          <w:rFonts w:ascii="Times New Roman" w:hAnsi="Times New Roman" w:cs="Times New Roman"/>
          <w:sz w:val="24"/>
          <w:szCs w:val="24"/>
        </w:rPr>
        <w:t>.</w:t>
      </w:r>
    </w:p>
    <w:p w:rsidR="00A429EF" w:rsidRPr="008D2EC7" w:rsidRDefault="00A429EF" w:rsidP="00A429EF">
      <w:pPr>
        <w:pStyle w:val="Odstavecseseznamem"/>
        <w:numPr>
          <w:ilvl w:val="0"/>
          <w:numId w:val="11"/>
        </w:numPr>
        <w:spacing w:before="240" w:after="0" w:line="240" w:lineRule="auto"/>
        <w:contextualSpacing w:val="0"/>
        <w:jc w:val="both"/>
        <w:rPr>
          <w:rFonts w:ascii="Times New Roman" w:hAnsi="Times New Roman" w:cs="Times New Roman"/>
          <w:sz w:val="24"/>
          <w:szCs w:val="24"/>
        </w:rPr>
      </w:pPr>
      <w:r w:rsidRPr="00A429EF">
        <w:rPr>
          <w:rFonts w:ascii="Times New Roman" w:hAnsi="Times New Roman" w:cs="Times New Roman"/>
          <w:sz w:val="24"/>
          <w:szCs w:val="24"/>
        </w:rPr>
        <w:lastRenderedPageBreak/>
        <w:t>V případě proplácení dotace ex-post bude za pochybení uvedená v čl. III. odst. 1</w:t>
      </w:r>
      <w:r>
        <w:rPr>
          <w:rFonts w:ascii="Times New Roman" w:hAnsi="Times New Roman" w:cs="Times New Roman"/>
          <w:sz w:val="24"/>
          <w:szCs w:val="24"/>
        </w:rPr>
        <w:t>7</w:t>
      </w:r>
      <w:r w:rsidRPr="00A429EF">
        <w:rPr>
          <w:rFonts w:ascii="Times New Roman" w:hAnsi="Times New Roman" w:cs="Times New Roman"/>
          <w:sz w:val="24"/>
          <w:szCs w:val="24"/>
        </w:rPr>
        <w:t xml:space="preserve"> dotace krácena ve výši sazeb snížených odvodů uvedených v čl. IV. Odst. 3.</w:t>
      </w:r>
    </w:p>
    <w:p w:rsidR="007F7AA1" w:rsidRDefault="007F7AA1" w:rsidP="008D2EC7">
      <w:pPr>
        <w:spacing w:after="0" w:line="240" w:lineRule="auto"/>
        <w:jc w:val="center"/>
        <w:rPr>
          <w:rFonts w:ascii="Times New Roman" w:hAnsi="Times New Roman" w:cs="Times New Roman"/>
          <w:b/>
          <w:caps/>
          <w:sz w:val="24"/>
          <w:szCs w:val="24"/>
        </w:rPr>
      </w:pPr>
    </w:p>
    <w:p w:rsidR="008D2EC7" w:rsidRPr="006E2FDE" w:rsidRDefault="008D2EC7" w:rsidP="008D2EC7">
      <w:pPr>
        <w:spacing w:after="0" w:line="240" w:lineRule="auto"/>
        <w:jc w:val="center"/>
        <w:rPr>
          <w:rFonts w:ascii="Times New Roman" w:hAnsi="Times New Roman" w:cs="Times New Roman"/>
          <w:b/>
          <w:caps/>
          <w:sz w:val="24"/>
          <w:szCs w:val="24"/>
        </w:rPr>
      </w:pPr>
      <w:r w:rsidRPr="006E2FDE">
        <w:rPr>
          <w:rFonts w:ascii="Times New Roman" w:hAnsi="Times New Roman" w:cs="Times New Roman"/>
          <w:b/>
          <w:caps/>
          <w:sz w:val="24"/>
          <w:szCs w:val="24"/>
        </w:rPr>
        <w:t xml:space="preserve">ČLÁNEK </w:t>
      </w:r>
      <w:r>
        <w:rPr>
          <w:rFonts w:ascii="Times New Roman" w:hAnsi="Times New Roman" w:cs="Times New Roman"/>
          <w:b/>
          <w:caps/>
          <w:sz w:val="24"/>
          <w:szCs w:val="24"/>
        </w:rPr>
        <w:t>V</w:t>
      </w:r>
      <w:r w:rsidRPr="006E2FDE">
        <w:rPr>
          <w:rFonts w:ascii="Times New Roman" w:hAnsi="Times New Roman" w:cs="Times New Roman"/>
          <w:b/>
          <w:caps/>
          <w:sz w:val="24"/>
          <w:szCs w:val="24"/>
        </w:rPr>
        <w:t>.</w:t>
      </w:r>
    </w:p>
    <w:p w:rsidR="008D2EC7" w:rsidRDefault="008D2EC7" w:rsidP="008D2EC7">
      <w:pPr>
        <w:spacing w:after="0" w:line="240" w:lineRule="auto"/>
        <w:jc w:val="center"/>
        <w:rPr>
          <w:rFonts w:ascii="Times New Roman" w:hAnsi="Times New Roman" w:cs="Times New Roman"/>
          <w:b/>
          <w:caps/>
          <w:sz w:val="24"/>
        </w:rPr>
      </w:pPr>
      <w:r>
        <w:rPr>
          <w:rFonts w:ascii="Times New Roman" w:hAnsi="Times New Roman" w:cs="Times New Roman"/>
          <w:b/>
          <w:caps/>
          <w:sz w:val="24"/>
        </w:rPr>
        <w:t>závěrečná ustanovení</w:t>
      </w:r>
    </w:p>
    <w:p w:rsidR="008D2EC7" w:rsidRDefault="008D2EC7" w:rsidP="002E0C3F">
      <w:pPr>
        <w:pStyle w:val="Odstavecseseznamem"/>
        <w:numPr>
          <w:ilvl w:val="0"/>
          <w:numId w:val="14"/>
        </w:numPr>
        <w:spacing w:before="120" w:after="0" w:line="240" w:lineRule="auto"/>
        <w:ind w:left="357" w:hanging="357"/>
        <w:contextualSpacing w:val="0"/>
        <w:jc w:val="both"/>
        <w:rPr>
          <w:rFonts w:ascii="Times New Roman" w:hAnsi="Times New Roman" w:cs="Times New Roman"/>
          <w:sz w:val="24"/>
          <w:szCs w:val="24"/>
        </w:rPr>
      </w:pPr>
      <w:r w:rsidRPr="008D2EC7">
        <w:rPr>
          <w:rFonts w:ascii="Times New Roman" w:hAnsi="Times New Roman" w:cs="Times New Roman"/>
          <w:sz w:val="24"/>
          <w:szCs w:val="24"/>
        </w:rPr>
        <w:t>Příjemce výslovně souhlasí s tím, aby tato smlouva byla vedena v evidenci smluv, která je</w:t>
      </w:r>
      <w:r w:rsidR="00D226D7">
        <w:rPr>
          <w:rFonts w:ascii="Times New Roman" w:hAnsi="Times New Roman" w:cs="Times New Roman"/>
          <w:sz w:val="24"/>
          <w:szCs w:val="24"/>
        </w:rPr>
        <w:t> </w:t>
      </w:r>
      <w:r w:rsidRPr="008D2EC7">
        <w:rPr>
          <w:rFonts w:ascii="Times New Roman" w:hAnsi="Times New Roman" w:cs="Times New Roman"/>
          <w:sz w:val="24"/>
          <w:szCs w:val="24"/>
        </w:rPr>
        <w:t xml:space="preserve">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5606B2" w:rsidRDefault="005606B2" w:rsidP="005606B2">
      <w:pPr>
        <w:pStyle w:val="Odstavecseseznamem"/>
        <w:ind w:left="360"/>
        <w:rPr>
          <w:rFonts w:ascii="Times New Roman" w:hAnsi="Times New Roman" w:cs="Times New Roman"/>
          <w:sz w:val="24"/>
          <w:szCs w:val="24"/>
        </w:rPr>
      </w:pPr>
    </w:p>
    <w:p w:rsidR="005606B2" w:rsidRPr="005606B2" w:rsidRDefault="005606B2" w:rsidP="005606B2">
      <w:pPr>
        <w:pStyle w:val="Odstavecseseznamem"/>
        <w:numPr>
          <w:ilvl w:val="0"/>
          <w:numId w:val="14"/>
        </w:numPr>
        <w:spacing w:after="0"/>
        <w:ind w:left="357" w:hanging="357"/>
        <w:jc w:val="both"/>
        <w:rPr>
          <w:rFonts w:ascii="Times New Roman" w:hAnsi="Times New Roman" w:cs="Times New Roman"/>
          <w:sz w:val="24"/>
          <w:szCs w:val="24"/>
        </w:rPr>
      </w:pPr>
      <w:r w:rsidRPr="005606B2">
        <w:rPr>
          <w:rFonts w:ascii="Times New Roman" w:hAnsi="Times New Roman" w:cs="Times New Roman"/>
          <w:sz w:val="24"/>
          <w:szCs w:val="24"/>
        </w:rPr>
        <w:t>Poskytnutá dotace je veřejnou finanční podporou ve s</w:t>
      </w:r>
      <w:r>
        <w:rPr>
          <w:rFonts w:ascii="Times New Roman" w:hAnsi="Times New Roman" w:cs="Times New Roman"/>
          <w:sz w:val="24"/>
          <w:szCs w:val="24"/>
        </w:rPr>
        <w:t>myslu zákona č. 320/2001 Sb.,</w:t>
      </w:r>
      <w:r>
        <w:rPr>
          <w:rFonts w:ascii="Times New Roman" w:hAnsi="Times New Roman" w:cs="Times New Roman"/>
          <w:sz w:val="24"/>
          <w:szCs w:val="24"/>
        </w:rPr>
        <w:br/>
        <w:t xml:space="preserve">o </w:t>
      </w:r>
      <w:r w:rsidRPr="005606B2">
        <w:rPr>
          <w:rFonts w:ascii="Times New Roman" w:hAnsi="Times New Roman" w:cs="Times New Roman"/>
          <w:sz w:val="24"/>
          <w:szCs w:val="24"/>
        </w:rPr>
        <w:t>finanční kontrole, ve znění pozdějších předpisů.</w:t>
      </w:r>
    </w:p>
    <w:p w:rsidR="005606B2" w:rsidRPr="005606B2" w:rsidRDefault="008D2EC7" w:rsidP="00AA6784">
      <w:pPr>
        <w:pStyle w:val="Odstavecseseznamem"/>
        <w:numPr>
          <w:ilvl w:val="0"/>
          <w:numId w:val="14"/>
        </w:numPr>
        <w:tabs>
          <w:tab w:val="num" w:pos="360"/>
        </w:tabs>
        <w:spacing w:before="240" w:after="0" w:line="240" w:lineRule="auto"/>
        <w:ind w:left="357" w:hanging="357"/>
        <w:contextualSpacing w:val="0"/>
        <w:jc w:val="both"/>
        <w:rPr>
          <w:rFonts w:ascii="Times New Roman" w:hAnsi="Times New Roman" w:cs="Times New Roman"/>
          <w:iCs/>
          <w:sz w:val="24"/>
          <w:szCs w:val="24"/>
        </w:rPr>
      </w:pPr>
      <w:r w:rsidRPr="008D2EC7">
        <w:rPr>
          <w:rFonts w:ascii="Times New Roman" w:hAnsi="Times New Roman" w:cs="Times New Roman"/>
          <w:sz w:val="24"/>
          <w:szCs w:val="24"/>
        </w:rPr>
        <w:t>Poskytnutá dotace je veřejnou finanční podporou ve smyslu zákona č. 320/2001 Sb., o</w:t>
      </w:r>
      <w:r w:rsidR="00D226D7">
        <w:rPr>
          <w:rFonts w:ascii="Times New Roman" w:hAnsi="Times New Roman" w:cs="Times New Roman"/>
          <w:sz w:val="24"/>
          <w:szCs w:val="24"/>
        </w:rPr>
        <w:t> </w:t>
      </w:r>
      <w:r w:rsidRPr="008D2EC7">
        <w:rPr>
          <w:rFonts w:ascii="Times New Roman" w:hAnsi="Times New Roman" w:cs="Times New Roman"/>
          <w:sz w:val="24"/>
          <w:szCs w:val="24"/>
        </w:rPr>
        <w:t>finanční kontrole, ve znění pozdějších předpisů.</w:t>
      </w:r>
      <w:r w:rsidR="005606B2" w:rsidRPr="005606B2">
        <w:rPr>
          <w:rFonts w:ascii="Times New Roman" w:eastAsia="Times New Roman" w:hAnsi="Times New Roman" w:cs="Times New Roman"/>
          <w:iCs/>
          <w:color w:val="A6A6A6"/>
          <w:sz w:val="24"/>
          <w:szCs w:val="24"/>
          <w:lang w:eastAsia="cs-CZ"/>
        </w:rPr>
        <w:t xml:space="preserve"> </w:t>
      </w:r>
      <w:r w:rsidR="005606B2" w:rsidRPr="005606B2">
        <w:rPr>
          <w:rFonts w:ascii="Times New Roman" w:hAnsi="Times New Roman" w:cs="Times New Roman"/>
          <w:iCs/>
          <w:sz w:val="24"/>
          <w:szCs w:val="24"/>
        </w:rPr>
        <w:t xml:space="preserve">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 12. 2013. Podpora „de minimis“ poskytnutá jednomu subjektu nesmí za tři po sobě jdoucí jednoletá účetní období používaná příjemcem přesáhnout částku odpovídající 200.000,- EUR.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 </w:t>
      </w:r>
    </w:p>
    <w:p w:rsidR="005606B2" w:rsidRPr="005606B2" w:rsidRDefault="005606B2" w:rsidP="00AA6784">
      <w:pPr>
        <w:pStyle w:val="Odstavecseseznamem"/>
        <w:numPr>
          <w:ilvl w:val="0"/>
          <w:numId w:val="14"/>
        </w:numPr>
        <w:spacing w:before="240"/>
        <w:ind w:left="357" w:hanging="357"/>
        <w:contextualSpacing w:val="0"/>
        <w:jc w:val="both"/>
        <w:rPr>
          <w:rFonts w:ascii="Times New Roman" w:hAnsi="Times New Roman" w:cs="Times New Roman"/>
          <w:iCs/>
          <w:sz w:val="24"/>
          <w:szCs w:val="24"/>
        </w:rPr>
      </w:pPr>
      <w:r w:rsidRPr="005606B2">
        <w:rPr>
          <w:rFonts w:ascii="Times New Roman" w:hAnsi="Times New Roman" w:cs="Times New Roman"/>
          <w:iCs/>
          <w:sz w:val="24"/>
          <w:szCs w:val="24"/>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8D2EC7" w:rsidRPr="005606B2" w:rsidRDefault="005606B2" w:rsidP="00AA6784">
      <w:pPr>
        <w:pStyle w:val="Odstavecseseznamem"/>
        <w:numPr>
          <w:ilvl w:val="0"/>
          <w:numId w:val="14"/>
        </w:numPr>
        <w:spacing w:before="240"/>
        <w:ind w:left="357" w:hanging="357"/>
        <w:contextualSpacing w:val="0"/>
        <w:jc w:val="both"/>
        <w:rPr>
          <w:rFonts w:ascii="Times New Roman" w:hAnsi="Times New Roman" w:cs="Times New Roman"/>
          <w:iCs/>
          <w:sz w:val="24"/>
          <w:szCs w:val="24"/>
        </w:rPr>
      </w:pPr>
      <w:r w:rsidRPr="005606B2">
        <w:rPr>
          <w:rFonts w:ascii="Times New Roman" w:hAnsi="Times New Roman" w:cs="Times New Roman"/>
          <w:iCs/>
          <w:sz w:val="24"/>
          <w:szCs w:val="24"/>
        </w:rPr>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rsidR="008D2EC7" w:rsidRPr="008D2EC7" w:rsidRDefault="008D2EC7" w:rsidP="002E0C3F">
      <w:pPr>
        <w:pStyle w:val="Odstavecseseznamem"/>
        <w:numPr>
          <w:ilvl w:val="0"/>
          <w:numId w:val="14"/>
        </w:numPr>
        <w:spacing w:before="240" w:after="0" w:line="240" w:lineRule="auto"/>
        <w:ind w:left="357" w:hanging="357"/>
        <w:contextualSpacing w:val="0"/>
        <w:jc w:val="both"/>
        <w:rPr>
          <w:rFonts w:ascii="Times New Roman" w:hAnsi="Times New Roman" w:cs="Times New Roman"/>
          <w:sz w:val="24"/>
          <w:szCs w:val="24"/>
        </w:rPr>
      </w:pPr>
      <w:r w:rsidRPr="008D2EC7">
        <w:rPr>
          <w:rFonts w:ascii="Times New Roman" w:hAnsi="Times New Roman" w:cs="Times New Roman"/>
          <w:sz w:val="24"/>
          <w:szCs w:val="24"/>
        </w:rPr>
        <w:t>Veškeré změny a doplňky k této smlouvě lze činit pouze formou písemných, očíslovaných dodatků.</w:t>
      </w:r>
    </w:p>
    <w:p w:rsidR="008D2EC7" w:rsidRPr="008D2EC7" w:rsidRDefault="008D2EC7" w:rsidP="002E0C3F">
      <w:pPr>
        <w:pStyle w:val="Odstavecseseznamem"/>
        <w:numPr>
          <w:ilvl w:val="0"/>
          <w:numId w:val="14"/>
        </w:numPr>
        <w:spacing w:before="240" w:after="0" w:line="240" w:lineRule="auto"/>
        <w:ind w:left="357" w:hanging="357"/>
        <w:contextualSpacing w:val="0"/>
        <w:jc w:val="both"/>
        <w:rPr>
          <w:rFonts w:ascii="Times New Roman" w:hAnsi="Times New Roman" w:cs="Times New Roman"/>
          <w:sz w:val="24"/>
          <w:szCs w:val="24"/>
        </w:rPr>
      </w:pPr>
      <w:r w:rsidRPr="008D2EC7">
        <w:rPr>
          <w:rFonts w:ascii="Times New Roman" w:hAnsi="Times New Roman" w:cs="Times New Roman"/>
          <w:sz w:val="24"/>
          <w:szCs w:val="24"/>
        </w:rPr>
        <w:t>Tato smlouva nabývá účinnosti dnem podpisu obou smluvních stran. Smlouva musí být nejprve podepsána příjemcem a následně poskytovatelem.</w:t>
      </w:r>
    </w:p>
    <w:p w:rsidR="008D2EC7" w:rsidRPr="008D2EC7" w:rsidRDefault="008D2EC7" w:rsidP="002E0C3F">
      <w:pPr>
        <w:pStyle w:val="Odstavecseseznamem"/>
        <w:numPr>
          <w:ilvl w:val="0"/>
          <w:numId w:val="14"/>
        </w:numPr>
        <w:spacing w:before="240" w:after="0" w:line="240" w:lineRule="auto"/>
        <w:ind w:left="357" w:hanging="357"/>
        <w:contextualSpacing w:val="0"/>
        <w:jc w:val="both"/>
        <w:rPr>
          <w:rFonts w:ascii="Times New Roman" w:hAnsi="Times New Roman" w:cs="Times New Roman"/>
          <w:sz w:val="24"/>
          <w:szCs w:val="24"/>
        </w:rPr>
      </w:pPr>
      <w:r w:rsidRPr="008D2EC7">
        <w:rPr>
          <w:rFonts w:ascii="Times New Roman" w:hAnsi="Times New Roman" w:cs="Times New Roman"/>
          <w:sz w:val="24"/>
          <w:szCs w:val="24"/>
        </w:rPr>
        <w:t>Tuto smlouvu lze zrušit dohodou smluvních stran v souladu s ustanovením § 167 odst. 1</w:t>
      </w:r>
      <w:r w:rsidR="00D226D7">
        <w:rPr>
          <w:rFonts w:ascii="Times New Roman" w:hAnsi="Times New Roman" w:cs="Times New Roman"/>
          <w:sz w:val="24"/>
          <w:szCs w:val="24"/>
        </w:rPr>
        <w:t xml:space="preserve">. </w:t>
      </w:r>
      <w:r w:rsidRPr="008D2EC7">
        <w:rPr>
          <w:rFonts w:ascii="Times New Roman" w:hAnsi="Times New Roman" w:cs="Times New Roman"/>
          <w:sz w:val="24"/>
          <w:szCs w:val="24"/>
        </w:rPr>
        <w:t>písm. a) zákona č. 500/2004 Sb., správní řád, v platném znění. Taková dohoda musí být písemná a musí v ní být uvedeny důvody, které vedly k ukončení smlouvy včetně vzájemného vypořádání práv a závazků.</w:t>
      </w:r>
    </w:p>
    <w:p w:rsidR="008D2EC7" w:rsidRPr="008D2EC7" w:rsidRDefault="008D2EC7" w:rsidP="002E0C3F">
      <w:pPr>
        <w:pStyle w:val="Odstavecseseznamem"/>
        <w:numPr>
          <w:ilvl w:val="0"/>
          <w:numId w:val="14"/>
        </w:numPr>
        <w:spacing w:before="240" w:after="0" w:line="240" w:lineRule="auto"/>
        <w:ind w:left="357" w:hanging="357"/>
        <w:contextualSpacing w:val="0"/>
        <w:jc w:val="both"/>
        <w:rPr>
          <w:rFonts w:ascii="Times New Roman" w:hAnsi="Times New Roman" w:cs="Times New Roman"/>
          <w:sz w:val="24"/>
          <w:szCs w:val="24"/>
        </w:rPr>
      </w:pPr>
      <w:r w:rsidRPr="008D2EC7">
        <w:rPr>
          <w:rFonts w:ascii="Times New Roman" w:hAnsi="Times New Roman" w:cs="Times New Roman"/>
          <w:sz w:val="24"/>
          <w:szCs w:val="24"/>
        </w:rPr>
        <w:lastRenderedPageBreak/>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8D2EC7" w:rsidRPr="008D2EC7" w:rsidRDefault="008D2EC7" w:rsidP="002E0C3F">
      <w:pPr>
        <w:pStyle w:val="Odstavecseseznamem"/>
        <w:numPr>
          <w:ilvl w:val="0"/>
          <w:numId w:val="14"/>
        </w:numPr>
        <w:spacing w:before="240" w:after="0" w:line="240" w:lineRule="auto"/>
        <w:ind w:left="357" w:hanging="357"/>
        <w:contextualSpacing w:val="0"/>
        <w:jc w:val="both"/>
        <w:rPr>
          <w:rFonts w:ascii="Times New Roman" w:hAnsi="Times New Roman" w:cs="Times New Roman"/>
          <w:sz w:val="24"/>
          <w:szCs w:val="24"/>
        </w:rPr>
      </w:pPr>
      <w:r w:rsidRPr="008D2EC7">
        <w:rPr>
          <w:rFonts w:ascii="Times New Roman" w:hAnsi="Times New Roman" w:cs="Times New Roman"/>
          <w:sz w:val="24"/>
          <w:szCs w:val="24"/>
        </w:rPr>
        <w:t>Tato smlouva je vyhotovena ve čtyřech stejnopisech. Poskytovatel i příjem</w:t>
      </w:r>
      <w:r>
        <w:rPr>
          <w:rFonts w:ascii="Times New Roman" w:hAnsi="Times New Roman" w:cs="Times New Roman"/>
          <w:sz w:val="24"/>
          <w:szCs w:val="24"/>
        </w:rPr>
        <w:t>ce obdrží po</w:t>
      </w:r>
      <w:r w:rsidR="00D226D7">
        <w:rPr>
          <w:rFonts w:ascii="Times New Roman" w:hAnsi="Times New Roman" w:cs="Times New Roman"/>
          <w:sz w:val="24"/>
          <w:szCs w:val="24"/>
        </w:rPr>
        <w:t> </w:t>
      </w:r>
      <w:r>
        <w:rPr>
          <w:rFonts w:ascii="Times New Roman" w:hAnsi="Times New Roman" w:cs="Times New Roman"/>
          <w:sz w:val="24"/>
          <w:szCs w:val="24"/>
        </w:rPr>
        <w:t>dvou stejnopisech.</w:t>
      </w:r>
    </w:p>
    <w:p w:rsidR="008D2EC7" w:rsidRPr="008D2EC7" w:rsidRDefault="008D2EC7" w:rsidP="002E0C3F">
      <w:pPr>
        <w:pStyle w:val="Odstavecseseznamem"/>
        <w:numPr>
          <w:ilvl w:val="0"/>
          <w:numId w:val="14"/>
        </w:numPr>
        <w:tabs>
          <w:tab w:val="num" w:pos="360"/>
        </w:tabs>
        <w:spacing w:before="240" w:after="0" w:line="240" w:lineRule="auto"/>
        <w:ind w:left="357" w:hanging="357"/>
        <w:contextualSpacing w:val="0"/>
        <w:jc w:val="both"/>
        <w:rPr>
          <w:rFonts w:ascii="Times New Roman" w:hAnsi="Times New Roman" w:cs="Times New Roman"/>
          <w:sz w:val="24"/>
          <w:szCs w:val="24"/>
        </w:rPr>
      </w:pPr>
      <w:r w:rsidRPr="008D2EC7">
        <w:rPr>
          <w:rFonts w:ascii="Times New Roman" w:hAnsi="Times New Roman" w:cs="Times New Roman"/>
          <w:sz w:val="24"/>
          <w:szCs w:val="24"/>
        </w:rPr>
        <w:t>Smluvní strany prohlašují, že se s obsahem smlouvy seznámily, porozuměly jí a smlouva plně vyjadřuje jejich svobodnou a vážnou vůli.</w:t>
      </w:r>
    </w:p>
    <w:p w:rsidR="008D2EC7" w:rsidRDefault="008D2EC7" w:rsidP="002E0C3F">
      <w:pPr>
        <w:pStyle w:val="Odstavecseseznamem"/>
        <w:numPr>
          <w:ilvl w:val="0"/>
          <w:numId w:val="14"/>
        </w:numPr>
        <w:tabs>
          <w:tab w:val="num" w:pos="360"/>
        </w:tabs>
        <w:spacing w:before="240" w:after="0" w:line="240" w:lineRule="auto"/>
        <w:ind w:left="357" w:hanging="357"/>
        <w:contextualSpacing w:val="0"/>
        <w:jc w:val="both"/>
        <w:rPr>
          <w:rFonts w:ascii="Times New Roman" w:hAnsi="Times New Roman" w:cs="Times New Roman"/>
          <w:sz w:val="24"/>
          <w:szCs w:val="24"/>
        </w:rPr>
      </w:pPr>
      <w:r>
        <w:rPr>
          <w:rFonts w:ascii="Times New Roman" w:hAnsi="Times New Roman" w:cs="Times New Roman"/>
          <w:sz w:val="24"/>
          <w:szCs w:val="24"/>
        </w:rPr>
        <w:t>Smlouva byla schválena Zastupitelstvem Libereckého kraje usnesením č. .../1</w:t>
      </w:r>
      <w:r w:rsidR="00755C47">
        <w:rPr>
          <w:rFonts w:ascii="Times New Roman" w:hAnsi="Times New Roman" w:cs="Times New Roman"/>
          <w:sz w:val="24"/>
          <w:szCs w:val="24"/>
        </w:rPr>
        <w:t>6</w:t>
      </w:r>
      <w:r>
        <w:rPr>
          <w:rFonts w:ascii="Times New Roman" w:hAnsi="Times New Roman" w:cs="Times New Roman"/>
          <w:sz w:val="24"/>
          <w:szCs w:val="24"/>
        </w:rPr>
        <w:t xml:space="preserve">/ZK ze dne </w:t>
      </w:r>
      <w:r w:rsidR="007F2AEE">
        <w:rPr>
          <w:rFonts w:ascii="Times New Roman" w:hAnsi="Times New Roman" w:cs="Times New Roman"/>
          <w:sz w:val="24"/>
          <w:szCs w:val="24"/>
        </w:rPr>
        <w:t>31</w:t>
      </w:r>
      <w:r>
        <w:rPr>
          <w:rFonts w:ascii="Times New Roman" w:hAnsi="Times New Roman" w:cs="Times New Roman"/>
          <w:sz w:val="24"/>
          <w:szCs w:val="24"/>
        </w:rPr>
        <w:t xml:space="preserve">. </w:t>
      </w:r>
      <w:r w:rsidR="007F2AEE">
        <w:rPr>
          <w:rFonts w:ascii="Times New Roman" w:hAnsi="Times New Roman" w:cs="Times New Roman"/>
          <w:sz w:val="24"/>
          <w:szCs w:val="24"/>
        </w:rPr>
        <w:t>5</w:t>
      </w:r>
      <w:r>
        <w:rPr>
          <w:rFonts w:ascii="Times New Roman" w:hAnsi="Times New Roman" w:cs="Times New Roman"/>
          <w:sz w:val="24"/>
          <w:szCs w:val="24"/>
        </w:rPr>
        <w:t>. 201</w:t>
      </w:r>
      <w:r w:rsidR="00755C47">
        <w:rPr>
          <w:rFonts w:ascii="Times New Roman" w:hAnsi="Times New Roman" w:cs="Times New Roman"/>
          <w:sz w:val="24"/>
          <w:szCs w:val="24"/>
        </w:rPr>
        <w:t>6</w:t>
      </w:r>
      <w:r>
        <w:rPr>
          <w:rFonts w:ascii="Times New Roman" w:hAnsi="Times New Roman" w:cs="Times New Roman"/>
          <w:sz w:val="24"/>
          <w:szCs w:val="24"/>
        </w:rPr>
        <w:t>.</w:t>
      </w:r>
    </w:p>
    <w:p w:rsidR="00415418" w:rsidRDefault="008D2EC7" w:rsidP="002E0C3F">
      <w:pPr>
        <w:pStyle w:val="Odstavecseseznamem"/>
        <w:numPr>
          <w:ilvl w:val="0"/>
          <w:numId w:val="14"/>
        </w:numPr>
        <w:tabs>
          <w:tab w:val="num" w:pos="360"/>
        </w:tabs>
        <w:spacing w:before="240" w:after="0" w:line="240" w:lineRule="auto"/>
        <w:ind w:left="357" w:hanging="357"/>
        <w:contextualSpacing w:val="0"/>
        <w:rPr>
          <w:rFonts w:ascii="Times New Roman" w:hAnsi="Times New Roman" w:cs="Times New Roman"/>
          <w:sz w:val="24"/>
          <w:szCs w:val="24"/>
        </w:rPr>
      </w:pPr>
      <w:r w:rsidRPr="00415418">
        <w:rPr>
          <w:rFonts w:ascii="Times New Roman" w:hAnsi="Times New Roman" w:cs="Times New Roman"/>
          <w:sz w:val="24"/>
          <w:szCs w:val="24"/>
        </w:rPr>
        <w:t>Nedílnou součástí smlouvy jsou tyto přílohy:</w:t>
      </w:r>
    </w:p>
    <w:p w:rsidR="00415418" w:rsidRDefault="00415418" w:rsidP="0010253E">
      <w:pPr>
        <w:pStyle w:val="Odstavecseseznamem"/>
        <w:numPr>
          <w:ilvl w:val="1"/>
          <w:numId w:val="14"/>
        </w:numPr>
        <w:spacing w:before="120" w:after="0" w:line="240" w:lineRule="auto"/>
        <w:ind w:left="1078" w:hanging="709"/>
        <w:contextualSpacing w:val="0"/>
        <w:jc w:val="both"/>
        <w:rPr>
          <w:rFonts w:ascii="Times New Roman" w:hAnsi="Times New Roman" w:cs="Times New Roman"/>
          <w:sz w:val="24"/>
          <w:szCs w:val="24"/>
        </w:rPr>
      </w:pPr>
      <w:r w:rsidRPr="00415418">
        <w:rPr>
          <w:rFonts w:ascii="Times New Roman" w:hAnsi="Times New Roman" w:cs="Times New Roman"/>
          <w:sz w:val="24"/>
          <w:szCs w:val="24"/>
        </w:rPr>
        <w:t>P01 Průběžné</w:t>
      </w:r>
      <w:r w:rsidR="0010253E">
        <w:rPr>
          <w:rFonts w:ascii="Times New Roman" w:hAnsi="Times New Roman" w:cs="Times New Roman"/>
          <w:sz w:val="24"/>
          <w:szCs w:val="24"/>
        </w:rPr>
        <w:t xml:space="preserve">/Závěrečné </w:t>
      </w:r>
      <w:r w:rsidRPr="00415418">
        <w:rPr>
          <w:rFonts w:ascii="Times New Roman" w:hAnsi="Times New Roman" w:cs="Times New Roman"/>
          <w:sz w:val="24"/>
          <w:szCs w:val="24"/>
        </w:rPr>
        <w:t>vyúčtování/vypořádání projektu podpořeného z rozpočtu Libereckého kraje</w:t>
      </w:r>
    </w:p>
    <w:p w:rsidR="008D2EC7" w:rsidRPr="0010253E" w:rsidRDefault="00415418" w:rsidP="0010253E">
      <w:pPr>
        <w:pStyle w:val="Odstavecseseznamem"/>
        <w:numPr>
          <w:ilvl w:val="1"/>
          <w:numId w:val="14"/>
        </w:numPr>
        <w:spacing w:before="120" w:after="0" w:line="240" w:lineRule="auto"/>
        <w:ind w:left="1078" w:hanging="709"/>
        <w:contextualSpacing w:val="0"/>
        <w:jc w:val="both"/>
        <w:rPr>
          <w:rFonts w:ascii="Times New Roman" w:hAnsi="Times New Roman" w:cs="Times New Roman"/>
          <w:sz w:val="24"/>
          <w:szCs w:val="24"/>
        </w:rPr>
      </w:pPr>
      <w:r>
        <w:rPr>
          <w:rFonts w:ascii="Times New Roman" w:hAnsi="Times New Roman" w:cs="Times New Roman"/>
          <w:sz w:val="24"/>
          <w:szCs w:val="24"/>
        </w:rPr>
        <w:t xml:space="preserve">P02 </w:t>
      </w:r>
      <w:r w:rsidRPr="00BF3924">
        <w:rPr>
          <w:rFonts w:ascii="Times New Roman" w:hAnsi="Times New Roman" w:cs="Times New Roman"/>
          <w:sz w:val="24"/>
          <w:szCs w:val="24"/>
        </w:rPr>
        <w:t>Průběžná/závěrečná*zpráva o realizaci projektu</w:t>
      </w:r>
    </w:p>
    <w:p w:rsidR="008D2EC7" w:rsidRDefault="008D2EC7" w:rsidP="008D2EC7">
      <w:pPr>
        <w:spacing w:after="0" w:line="240" w:lineRule="auto"/>
        <w:ind w:left="369"/>
        <w:jc w:val="both"/>
        <w:rPr>
          <w:rFonts w:ascii="Times New Roman" w:hAnsi="Times New Roman" w:cs="Times New Roman"/>
          <w:sz w:val="24"/>
          <w:szCs w:val="24"/>
        </w:rPr>
      </w:pPr>
    </w:p>
    <w:p w:rsidR="00A65BED" w:rsidRDefault="00A65BED" w:rsidP="008D2EC7">
      <w:pPr>
        <w:spacing w:after="0" w:line="240" w:lineRule="auto"/>
        <w:ind w:left="369"/>
        <w:jc w:val="both"/>
        <w:rPr>
          <w:rFonts w:ascii="Times New Roman" w:hAnsi="Times New Roman" w:cs="Times New Roman"/>
          <w:sz w:val="24"/>
          <w:szCs w:val="24"/>
        </w:rPr>
      </w:pPr>
    </w:p>
    <w:p w:rsidR="00FC548A" w:rsidRDefault="00FC548A" w:rsidP="008D2EC7">
      <w:pPr>
        <w:spacing w:after="0" w:line="240" w:lineRule="auto"/>
        <w:ind w:left="369"/>
        <w:jc w:val="both"/>
        <w:rPr>
          <w:rFonts w:ascii="Times New Roman" w:hAnsi="Times New Roman" w:cs="Times New Roman"/>
          <w:sz w:val="24"/>
          <w:szCs w:val="24"/>
        </w:rPr>
      </w:pPr>
    </w:p>
    <w:tbl>
      <w:tblPr>
        <w:tblW w:w="9356" w:type="dxa"/>
        <w:tblLayout w:type="fixed"/>
        <w:tblLook w:val="01E0" w:firstRow="1" w:lastRow="1" w:firstColumn="1" w:lastColumn="1" w:noHBand="0" w:noVBand="0"/>
      </w:tblPr>
      <w:tblGrid>
        <w:gridCol w:w="3969"/>
        <w:gridCol w:w="1134"/>
        <w:gridCol w:w="4253"/>
      </w:tblGrid>
      <w:tr w:rsidR="0010253E" w:rsidRPr="0010253E" w:rsidTr="00D226D7">
        <w:tc>
          <w:tcPr>
            <w:tcW w:w="3969" w:type="dxa"/>
          </w:tcPr>
          <w:p w:rsidR="0010253E" w:rsidRPr="0010253E" w:rsidRDefault="0010253E" w:rsidP="00026A6E">
            <w:pPr>
              <w:spacing w:after="0" w:line="240" w:lineRule="auto"/>
              <w:jc w:val="both"/>
              <w:rPr>
                <w:rFonts w:ascii="Times New Roman" w:hAnsi="Times New Roman" w:cs="Times New Roman"/>
                <w:sz w:val="24"/>
                <w:szCs w:val="24"/>
              </w:rPr>
            </w:pPr>
            <w:r w:rsidRPr="0010253E">
              <w:rPr>
                <w:rFonts w:ascii="Times New Roman" w:hAnsi="Times New Roman" w:cs="Times New Roman"/>
                <w:sz w:val="24"/>
                <w:szCs w:val="24"/>
              </w:rPr>
              <w:t>V Liberci dne:</w:t>
            </w:r>
          </w:p>
        </w:tc>
        <w:tc>
          <w:tcPr>
            <w:tcW w:w="1134" w:type="dxa"/>
          </w:tcPr>
          <w:p w:rsidR="0010253E" w:rsidRPr="0010253E" w:rsidRDefault="0010253E" w:rsidP="0010253E">
            <w:pPr>
              <w:spacing w:after="0" w:line="240" w:lineRule="auto"/>
              <w:jc w:val="both"/>
              <w:rPr>
                <w:rFonts w:ascii="Times New Roman" w:hAnsi="Times New Roman" w:cs="Times New Roman"/>
                <w:sz w:val="24"/>
                <w:szCs w:val="24"/>
              </w:rPr>
            </w:pPr>
          </w:p>
        </w:tc>
        <w:tc>
          <w:tcPr>
            <w:tcW w:w="4253" w:type="dxa"/>
          </w:tcPr>
          <w:p w:rsidR="0010253E" w:rsidRPr="0010253E" w:rsidRDefault="0010253E" w:rsidP="00A103D3">
            <w:pPr>
              <w:spacing w:after="0" w:line="240" w:lineRule="auto"/>
              <w:jc w:val="both"/>
              <w:rPr>
                <w:rFonts w:ascii="Times New Roman" w:hAnsi="Times New Roman" w:cs="Times New Roman"/>
                <w:sz w:val="24"/>
                <w:szCs w:val="24"/>
              </w:rPr>
            </w:pPr>
            <w:r w:rsidRPr="0010253E">
              <w:rPr>
                <w:rFonts w:ascii="Times New Roman" w:hAnsi="Times New Roman" w:cs="Times New Roman"/>
                <w:sz w:val="24"/>
                <w:szCs w:val="24"/>
              </w:rPr>
              <w:t xml:space="preserve">V </w:t>
            </w:r>
            <w:r w:rsidR="00A103D3">
              <w:rPr>
                <w:rFonts w:ascii="Times New Roman" w:hAnsi="Times New Roman" w:cs="Times New Roman"/>
                <w:sz w:val="24"/>
                <w:szCs w:val="24"/>
              </w:rPr>
              <w:t>Turnově</w:t>
            </w:r>
            <w:r>
              <w:rPr>
                <w:rFonts w:ascii="Times New Roman" w:hAnsi="Times New Roman" w:cs="Times New Roman"/>
                <w:sz w:val="24"/>
                <w:szCs w:val="24"/>
              </w:rPr>
              <w:t xml:space="preserve"> </w:t>
            </w:r>
            <w:r w:rsidRPr="0010253E">
              <w:rPr>
                <w:rFonts w:ascii="Times New Roman" w:hAnsi="Times New Roman" w:cs="Times New Roman"/>
                <w:sz w:val="24"/>
                <w:szCs w:val="24"/>
              </w:rPr>
              <w:t>dne:</w:t>
            </w:r>
          </w:p>
        </w:tc>
      </w:tr>
      <w:tr w:rsidR="0010253E" w:rsidRPr="0010253E" w:rsidTr="00D226D7">
        <w:trPr>
          <w:trHeight w:val="1187"/>
        </w:trPr>
        <w:tc>
          <w:tcPr>
            <w:tcW w:w="3969" w:type="dxa"/>
          </w:tcPr>
          <w:p w:rsidR="0010253E" w:rsidRPr="0010253E" w:rsidRDefault="0010253E" w:rsidP="0010253E">
            <w:pPr>
              <w:spacing w:after="0" w:line="240" w:lineRule="auto"/>
              <w:jc w:val="both"/>
              <w:rPr>
                <w:rFonts w:ascii="Times New Roman" w:hAnsi="Times New Roman" w:cs="Times New Roman"/>
                <w:sz w:val="24"/>
                <w:szCs w:val="24"/>
              </w:rPr>
            </w:pPr>
          </w:p>
          <w:p w:rsidR="0010253E" w:rsidRPr="0010253E" w:rsidRDefault="0010253E" w:rsidP="0010253E">
            <w:pPr>
              <w:spacing w:after="0" w:line="240" w:lineRule="auto"/>
              <w:jc w:val="both"/>
              <w:rPr>
                <w:rFonts w:ascii="Times New Roman" w:hAnsi="Times New Roman" w:cs="Times New Roman"/>
                <w:sz w:val="24"/>
                <w:szCs w:val="24"/>
              </w:rPr>
            </w:pPr>
          </w:p>
        </w:tc>
        <w:tc>
          <w:tcPr>
            <w:tcW w:w="1134" w:type="dxa"/>
          </w:tcPr>
          <w:p w:rsidR="0010253E" w:rsidRPr="0010253E" w:rsidRDefault="0010253E" w:rsidP="0010253E">
            <w:pPr>
              <w:spacing w:after="0" w:line="240" w:lineRule="auto"/>
              <w:jc w:val="both"/>
              <w:rPr>
                <w:rFonts w:ascii="Times New Roman" w:hAnsi="Times New Roman" w:cs="Times New Roman"/>
                <w:sz w:val="24"/>
                <w:szCs w:val="24"/>
              </w:rPr>
            </w:pPr>
          </w:p>
        </w:tc>
        <w:tc>
          <w:tcPr>
            <w:tcW w:w="4253" w:type="dxa"/>
          </w:tcPr>
          <w:p w:rsidR="0010253E" w:rsidRPr="0010253E" w:rsidRDefault="0010253E" w:rsidP="0010253E">
            <w:pPr>
              <w:spacing w:after="0" w:line="240" w:lineRule="auto"/>
              <w:jc w:val="both"/>
              <w:rPr>
                <w:rFonts w:ascii="Times New Roman" w:hAnsi="Times New Roman" w:cs="Times New Roman"/>
                <w:sz w:val="24"/>
                <w:szCs w:val="24"/>
              </w:rPr>
            </w:pPr>
          </w:p>
        </w:tc>
      </w:tr>
      <w:tr w:rsidR="0010253E" w:rsidRPr="0010253E" w:rsidTr="00620357">
        <w:trPr>
          <w:trHeight w:val="891"/>
        </w:trPr>
        <w:tc>
          <w:tcPr>
            <w:tcW w:w="3969" w:type="dxa"/>
          </w:tcPr>
          <w:p w:rsidR="0010253E" w:rsidRPr="0010253E" w:rsidRDefault="0010253E" w:rsidP="0010253E">
            <w:pPr>
              <w:pBdr>
                <w:top w:val="dotted" w:sz="4" w:space="1" w:color="auto"/>
              </w:pBdr>
              <w:spacing w:after="0" w:line="240" w:lineRule="auto"/>
              <w:jc w:val="center"/>
              <w:rPr>
                <w:rFonts w:ascii="Times New Roman" w:hAnsi="Times New Roman" w:cs="Times New Roman"/>
                <w:sz w:val="24"/>
                <w:szCs w:val="24"/>
              </w:rPr>
            </w:pPr>
            <w:r w:rsidRPr="0010253E">
              <w:rPr>
                <w:rFonts w:ascii="Times New Roman" w:hAnsi="Times New Roman" w:cs="Times New Roman"/>
                <w:sz w:val="24"/>
                <w:szCs w:val="24"/>
              </w:rPr>
              <w:t>Liberecký kraj</w:t>
            </w:r>
          </w:p>
          <w:p w:rsidR="0010253E" w:rsidRPr="0010253E" w:rsidRDefault="0010253E" w:rsidP="0010253E">
            <w:pPr>
              <w:pBdr>
                <w:top w:val="dotted" w:sz="4" w:space="1" w:color="auto"/>
              </w:pBd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Martin Půta</w:t>
            </w:r>
          </w:p>
          <w:p w:rsidR="0010253E" w:rsidRPr="0010253E" w:rsidRDefault="0010253E" w:rsidP="001025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hejtman</w:t>
            </w:r>
            <w:r w:rsidRPr="0010253E">
              <w:rPr>
                <w:rFonts w:ascii="Times New Roman" w:hAnsi="Times New Roman" w:cs="Times New Roman"/>
                <w:sz w:val="24"/>
                <w:szCs w:val="24"/>
              </w:rPr>
              <w:t xml:space="preserve"> Libereckého kraje</w:t>
            </w:r>
          </w:p>
        </w:tc>
        <w:tc>
          <w:tcPr>
            <w:tcW w:w="1134" w:type="dxa"/>
          </w:tcPr>
          <w:p w:rsidR="0010253E" w:rsidRPr="0010253E" w:rsidRDefault="0010253E" w:rsidP="0010253E">
            <w:pPr>
              <w:spacing w:after="0" w:line="240" w:lineRule="auto"/>
              <w:jc w:val="center"/>
              <w:rPr>
                <w:rFonts w:ascii="Times New Roman" w:hAnsi="Times New Roman" w:cs="Times New Roman"/>
                <w:sz w:val="24"/>
                <w:szCs w:val="24"/>
              </w:rPr>
            </w:pPr>
          </w:p>
        </w:tc>
        <w:tc>
          <w:tcPr>
            <w:tcW w:w="4253" w:type="dxa"/>
          </w:tcPr>
          <w:p w:rsidR="00620357" w:rsidRPr="00620357" w:rsidRDefault="00620357" w:rsidP="00620357">
            <w:pPr>
              <w:pBdr>
                <w:top w:val="dotted" w:sz="4"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93733">
              <w:rPr>
                <w:rFonts w:ascii="Times New Roman" w:hAnsi="Times New Roman" w:cs="Times New Roman"/>
                <w:sz w:val="24"/>
                <w:szCs w:val="24"/>
              </w:rPr>
              <w:t>Mgr. Jana Svobodová</w:t>
            </w:r>
          </w:p>
          <w:p w:rsidR="0010253E" w:rsidRPr="0010253E" w:rsidRDefault="00620357" w:rsidP="00620357">
            <w:pPr>
              <w:pBdr>
                <w:top w:val="dotted" w:sz="4"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93733">
              <w:rPr>
                <w:rFonts w:ascii="Times New Roman" w:hAnsi="Times New Roman" w:cs="Times New Roman"/>
                <w:sz w:val="24"/>
                <w:szCs w:val="24"/>
              </w:rPr>
              <w:t>prezidentka</w:t>
            </w:r>
          </w:p>
          <w:p w:rsidR="0010253E" w:rsidRPr="0010253E" w:rsidRDefault="0010253E" w:rsidP="009225E4">
            <w:pPr>
              <w:spacing w:after="0" w:line="240" w:lineRule="auto"/>
              <w:jc w:val="center"/>
              <w:rPr>
                <w:rFonts w:ascii="Times New Roman" w:hAnsi="Times New Roman" w:cs="Times New Roman"/>
                <w:sz w:val="24"/>
                <w:szCs w:val="24"/>
              </w:rPr>
            </w:pPr>
          </w:p>
        </w:tc>
      </w:tr>
    </w:tbl>
    <w:p w:rsidR="00A65BED" w:rsidRDefault="00A65BED" w:rsidP="008D2EC7">
      <w:pPr>
        <w:spacing w:after="0" w:line="240" w:lineRule="auto"/>
        <w:ind w:left="369"/>
        <w:jc w:val="both"/>
        <w:rPr>
          <w:rFonts w:ascii="Times New Roman" w:hAnsi="Times New Roman" w:cs="Times New Roman"/>
          <w:sz w:val="24"/>
          <w:szCs w:val="24"/>
        </w:rPr>
      </w:pPr>
    </w:p>
    <w:p w:rsidR="00A65BED" w:rsidRDefault="00A65BED" w:rsidP="008D2EC7">
      <w:pPr>
        <w:spacing w:after="0" w:line="240" w:lineRule="auto"/>
        <w:ind w:left="369"/>
        <w:jc w:val="both"/>
        <w:rPr>
          <w:rFonts w:ascii="Times New Roman" w:hAnsi="Times New Roman" w:cs="Times New Roman"/>
          <w:sz w:val="24"/>
          <w:szCs w:val="24"/>
        </w:rPr>
      </w:pPr>
    </w:p>
    <w:p w:rsidR="00A65BED" w:rsidRDefault="00755C47" w:rsidP="009225E4">
      <w:pPr>
        <w:spacing w:after="0" w:line="240" w:lineRule="auto"/>
        <w:ind w:left="36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A65BED" w:rsidRDefault="00A65BED" w:rsidP="00A65BED">
      <w:pPr>
        <w:pStyle w:val="Zhlav"/>
        <w:tabs>
          <w:tab w:val="left" w:pos="708"/>
        </w:tabs>
        <w:spacing w:line="480" w:lineRule="auto"/>
        <w:jc w:val="center"/>
        <w:rPr>
          <w:b/>
          <w:bCs/>
          <w:sz w:val="28"/>
          <w:szCs w:val="28"/>
        </w:rPr>
        <w:sectPr w:rsidR="00A65BED">
          <w:footerReference w:type="default" r:id="rId9"/>
          <w:headerReference w:type="first" r:id="rId10"/>
          <w:footerReference w:type="first" r:id="rId11"/>
          <w:pgSz w:w="11906" w:h="16838"/>
          <w:pgMar w:top="1417" w:right="1417" w:bottom="1417" w:left="1417" w:header="708" w:footer="708" w:gutter="0"/>
          <w:cols w:space="708"/>
          <w:docGrid w:linePitch="360"/>
        </w:sectPr>
      </w:pPr>
    </w:p>
    <w:p w:rsidR="00A65BED" w:rsidRPr="00A65BED" w:rsidRDefault="00A65BED" w:rsidP="00A65BED">
      <w:pPr>
        <w:pStyle w:val="Zhlav"/>
        <w:tabs>
          <w:tab w:val="left" w:pos="708"/>
        </w:tabs>
        <w:rPr>
          <w:bCs/>
          <w:sz w:val="24"/>
          <w:szCs w:val="28"/>
        </w:rPr>
      </w:pPr>
      <w:r w:rsidRPr="00A65BED">
        <w:rPr>
          <w:bCs/>
          <w:sz w:val="24"/>
          <w:szCs w:val="28"/>
        </w:rPr>
        <w:lastRenderedPageBreak/>
        <w:t>Příloha číslo 1</w:t>
      </w:r>
    </w:p>
    <w:p w:rsidR="00782358" w:rsidRPr="00782358" w:rsidRDefault="00782358" w:rsidP="00782358">
      <w:pPr>
        <w:spacing w:after="0" w:line="240" w:lineRule="auto"/>
        <w:contextualSpacing/>
        <w:jc w:val="center"/>
        <w:rPr>
          <w:rFonts w:ascii="Times New Roman" w:hAnsi="Times New Roman" w:cs="Times New Roman"/>
          <w:b/>
          <w:bCs/>
          <w:sz w:val="24"/>
          <w:szCs w:val="24"/>
        </w:rPr>
      </w:pPr>
      <w:r w:rsidRPr="00782358">
        <w:rPr>
          <w:rFonts w:ascii="Times New Roman" w:hAnsi="Times New Roman" w:cs="Times New Roman"/>
          <w:b/>
          <w:bCs/>
          <w:sz w:val="24"/>
          <w:szCs w:val="24"/>
        </w:rPr>
        <w:t>Průběžné</w:t>
      </w:r>
      <w:r w:rsidR="0010253E">
        <w:rPr>
          <w:rFonts w:ascii="Times New Roman" w:hAnsi="Times New Roman" w:cs="Times New Roman"/>
          <w:b/>
          <w:bCs/>
          <w:sz w:val="24"/>
          <w:szCs w:val="24"/>
        </w:rPr>
        <w:t>/Závěrečné</w:t>
      </w:r>
      <w:r w:rsidR="002F2354">
        <w:rPr>
          <w:rFonts w:ascii="Times New Roman" w:hAnsi="Times New Roman" w:cs="Times New Roman"/>
          <w:b/>
          <w:bCs/>
          <w:sz w:val="24"/>
          <w:szCs w:val="24"/>
        </w:rPr>
        <w:t>*</w:t>
      </w:r>
      <w:r w:rsidRPr="00782358">
        <w:rPr>
          <w:rFonts w:ascii="Times New Roman" w:hAnsi="Times New Roman" w:cs="Times New Roman"/>
          <w:b/>
          <w:bCs/>
          <w:sz w:val="24"/>
          <w:szCs w:val="24"/>
        </w:rPr>
        <w:t xml:space="preserve"> vyúčtování/vypořádání dotace z rozpočtu Libereckého kraje</w:t>
      </w:r>
    </w:p>
    <w:p w:rsidR="00782358" w:rsidRPr="00782358" w:rsidRDefault="00782358" w:rsidP="00782358">
      <w:pPr>
        <w:spacing w:after="0" w:line="240" w:lineRule="auto"/>
        <w:contextualSpacing/>
        <w:jc w:val="center"/>
        <w:rPr>
          <w:rFonts w:ascii="Times New Roman" w:hAnsi="Times New Roman" w:cs="Times New Roman"/>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782358" w:rsidRPr="00782358" w:rsidTr="00D226D7">
        <w:tc>
          <w:tcPr>
            <w:tcW w:w="1996" w:type="pct"/>
            <w:vAlign w:val="center"/>
          </w:tcPr>
          <w:p w:rsidR="00782358" w:rsidRPr="00782358" w:rsidRDefault="00782358" w:rsidP="00782358">
            <w:pPr>
              <w:pStyle w:val="Zhlav"/>
              <w:tabs>
                <w:tab w:val="clear" w:pos="4536"/>
                <w:tab w:val="clear" w:pos="9072"/>
              </w:tabs>
              <w:contextualSpacing/>
              <w:rPr>
                <w:bCs/>
                <w:sz w:val="24"/>
                <w:szCs w:val="24"/>
              </w:rPr>
            </w:pPr>
            <w:r w:rsidRPr="00782358">
              <w:rPr>
                <w:bCs/>
                <w:sz w:val="24"/>
                <w:szCs w:val="24"/>
              </w:rPr>
              <w:t>Oblast podpory</w:t>
            </w:r>
          </w:p>
          <w:p w:rsidR="00782358" w:rsidRPr="00782358" w:rsidRDefault="00782358" w:rsidP="00782358">
            <w:pPr>
              <w:pStyle w:val="Zhlav"/>
              <w:tabs>
                <w:tab w:val="clear" w:pos="4536"/>
                <w:tab w:val="clear" w:pos="9072"/>
              </w:tabs>
              <w:contextualSpacing/>
              <w:rPr>
                <w:sz w:val="24"/>
                <w:szCs w:val="24"/>
              </w:rPr>
            </w:pPr>
            <w:r w:rsidRPr="00782358">
              <w:rPr>
                <w:bCs/>
                <w:sz w:val="24"/>
                <w:szCs w:val="24"/>
              </w:rPr>
              <w:t>(název a číslo):</w:t>
            </w:r>
          </w:p>
        </w:tc>
        <w:tc>
          <w:tcPr>
            <w:tcW w:w="3004" w:type="pct"/>
            <w:vAlign w:val="center"/>
          </w:tcPr>
          <w:p w:rsidR="00782358" w:rsidRPr="00782358" w:rsidRDefault="00782358" w:rsidP="00782358">
            <w:pPr>
              <w:pStyle w:val="Zhlav"/>
              <w:tabs>
                <w:tab w:val="clear" w:pos="4536"/>
                <w:tab w:val="clear" w:pos="9072"/>
              </w:tabs>
              <w:spacing w:before="240" w:after="240"/>
              <w:rPr>
                <w:b/>
                <w:sz w:val="24"/>
                <w:szCs w:val="24"/>
              </w:rPr>
            </w:pPr>
            <w:r w:rsidRPr="00782358">
              <w:rPr>
                <w:b/>
                <w:sz w:val="24"/>
                <w:szCs w:val="24"/>
              </w:rPr>
              <w:t>Tělovýchova a sport</w:t>
            </w:r>
          </w:p>
        </w:tc>
      </w:tr>
      <w:tr w:rsidR="00782358" w:rsidRPr="00782358" w:rsidTr="00D226D7">
        <w:tc>
          <w:tcPr>
            <w:tcW w:w="1996" w:type="pct"/>
            <w:vAlign w:val="center"/>
          </w:tcPr>
          <w:p w:rsidR="00782358" w:rsidRPr="00782358" w:rsidRDefault="00782358" w:rsidP="00782358">
            <w:pPr>
              <w:pStyle w:val="Zhlav"/>
              <w:tabs>
                <w:tab w:val="clear" w:pos="4536"/>
                <w:tab w:val="clear" w:pos="9072"/>
              </w:tabs>
              <w:contextualSpacing/>
              <w:rPr>
                <w:bCs/>
                <w:sz w:val="24"/>
                <w:szCs w:val="24"/>
              </w:rPr>
            </w:pPr>
            <w:r w:rsidRPr="00782358">
              <w:rPr>
                <w:bCs/>
                <w:sz w:val="24"/>
                <w:szCs w:val="24"/>
              </w:rPr>
              <w:t xml:space="preserve">Program </w:t>
            </w:r>
          </w:p>
          <w:p w:rsidR="00782358" w:rsidRPr="00782358" w:rsidRDefault="00782358" w:rsidP="00782358">
            <w:pPr>
              <w:pStyle w:val="Zhlav"/>
              <w:tabs>
                <w:tab w:val="clear" w:pos="4536"/>
                <w:tab w:val="clear" w:pos="9072"/>
              </w:tabs>
              <w:contextualSpacing/>
              <w:rPr>
                <w:bCs/>
                <w:sz w:val="24"/>
                <w:szCs w:val="24"/>
              </w:rPr>
            </w:pPr>
            <w:r w:rsidRPr="00782358">
              <w:rPr>
                <w:bCs/>
                <w:sz w:val="24"/>
                <w:szCs w:val="24"/>
              </w:rPr>
              <w:t>(název a číslo)</w:t>
            </w:r>
          </w:p>
        </w:tc>
        <w:tc>
          <w:tcPr>
            <w:tcW w:w="3004" w:type="pct"/>
            <w:vAlign w:val="center"/>
          </w:tcPr>
          <w:p w:rsidR="00782358" w:rsidRPr="00782358" w:rsidRDefault="00782358" w:rsidP="00782358">
            <w:pPr>
              <w:pStyle w:val="Zhlav"/>
              <w:tabs>
                <w:tab w:val="clear" w:pos="4536"/>
                <w:tab w:val="clear" w:pos="9072"/>
              </w:tabs>
              <w:spacing w:before="240" w:after="240"/>
              <w:rPr>
                <w:b/>
                <w:sz w:val="24"/>
                <w:szCs w:val="24"/>
              </w:rPr>
            </w:pPr>
            <w:r w:rsidRPr="00782358">
              <w:rPr>
                <w:b/>
                <w:sz w:val="24"/>
                <w:szCs w:val="24"/>
              </w:rPr>
              <w:t>Ostatní tělovýchova a sport</w:t>
            </w:r>
          </w:p>
        </w:tc>
      </w:tr>
      <w:tr w:rsidR="00782358" w:rsidRPr="00782358" w:rsidTr="00D226D7">
        <w:tc>
          <w:tcPr>
            <w:tcW w:w="1996" w:type="pct"/>
            <w:vAlign w:val="center"/>
          </w:tcPr>
          <w:p w:rsidR="00782358" w:rsidRPr="00782358" w:rsidRDefault="00782358" w:rsidP="00782358">
            <w:pPr>
              <w:pStyle w:val="Zhlav"/>
              <w:tabs>
                <w:tab w:val="clear" w:pos="4536"/>
                <w:tab w:val="clear" w:pos="9072"/>
              </w:tabs>
              <w:contextualSpacing/>
              <w:rPr>
                <w:sz w:val="24"/>
                <w:szCs w:val="24"/>
              </w:rPr>
            </w:pPr>
            <w:r w:rsidRPr="00782358">
              <w:rPr>
                <w:bCs/>
                <w:sz w:val="24"/>
                <w:szCs w:val="24"/>
              </w:rPr>
              <w:t>Název projektu:</w:t>
            </w:r>
          </w:p>
        </w:tc>
        <w:tc>
          <w:tcPr>
            <w:tcW w:w="3004" w:type="pct"/>
            <w:vAlign w:val="center"/>
          </w:tcPr>
          <w:p w:rsidR="00782358" w:rsidRPr="00782358" w:rsidRDefault="00782358" w:rsidP="00782358">
            <w:pPr>
              <w:spacing w:before="240" w:after="240" w:line="240" w:lineRule="auto"/>
              <w:rPr>
                <w:rFonts w:ascii="Times New Roman" w:hAnsi="Times New Roman" w:cs="Times New Roman"/>
                <w:b/>
                <w:sz w:val="24"/>
                <w:szCs w:val="24"/>
              </w:rPr>
            </w:pPr>
          </w:p>
        </w:tc>
      </w:tr>
      <w:tr w:rsidR="00782358" w:rsidRPr="00782358" w:rsidTr="00D226D7">
        <w:tc>
          <w:tcPr>
            <w:tcW w:w="1996" w:type="pct"/>
            <w:vAlign w:val="center"/>
          </w:tcPr>
          <w:p w:rsidR="00782358" w:rsidRPr="00782358" w:rsidRDefault="00782358" w:rsidP="00782358">
            <w:pPr>
              <w:pStyle w:val="Zhlav"/>
              <w:tabs>
                <w:tab w:val="clear" w:pos="4536"/>
                <w:tab w:val="clear" w:pos="9072"/>
              </w:tabs>
              <w:contextualSpacing/>
              <w:rPr>
                <w:sz w:val="24"/>
                <w:szCs w:val="24"/>
              </w:rPr>
            </w:pPr>
            <w:r w:rsidRPr="00782358">
              <w:rPr>
                <w:bCs/>
                <w:sz w:val="24"/>
                <w:szCs w:val="24"/>
              </w:rPr>
              <w:t xml:space="preserve">Název příjemce/IČ: </w:t>
            </w:r>
          </w:p>
        </w:tc>
        <w:tc>
          <w:tcPr>
            <w:tcW w:w="3004" w:type="pct"/>
            <w:vAlign w:val="center"/>
          </w:tcPr>
          <w:p w:rsidR="00782358" w:rsidRPr="00782358" w:rsidRDefault="00782358" w:rsidP="00782358">
            <w:pPr>
              <w:pStyle w:val="Zhlav"/>
              <w:tabs>
                <w:tab w:val="clear" w:pos="4536"/>
                <w:tab w:val="clear" w:pos="9072"/>
              </w:tabs>
              <w:spacing w:before="240" w:after="240"/>
              <w:rPr>
                <w:b/>
                <w:sz w:val="24"/>
                <w:szCs w:val="24"/>
              </w:rPr>
            </w:pPr>
          </w:p>
        </w:tc>
      </w:tr>
      <w:tr w:rsidR="00782358" w:rsidRPr="00782358" w:rsidTr="00D226D7">
        <w:tc>
          <w:tcPr>
            <w:tcW w:w="1996" w:type="pct"/>
            <w:vAlign w:val="center"/>
          </w:tcPr>
          <w:p w:rsidR="00782358" w:rsidRPr="00782358" w:rsidRDefault="00782358" w:rsidP="00782358">
            <w:pPr>
              <w:pStyle w:val="Zhlav"/>
              <w:tabs>
                <w:tab w:val="clear" w:pos="4536"/>
                <w:tab w:val="clear" w:pos="9072"/>
              </w:tabs>
              <w:contextualSpacing/>
              <w:rPr>
                <w:sz w:val="24"/>
                <w:szCs w:val="24"/>
              </w:rPr>
            </w:pPr>
            <w:r w:rsidRPr="00782358">
              <w:rPr>
                <w:bCs/>
                <w:sz w:val="24"/>
                <w:szCs w:val="24"/>
              </w:rPr>
              <w:t xml:space="preserve">Smlouva číslo: </w:t>
            </w:r>
          </w:p>
        </w:tc>
        <w:tc>
          <w:tcPr>
            <w:tcW w:w="3004" w:type="pct"/>
            <w:vAlign w:val="center"/>
          </w:tcPr>
          <w:p w:rsidR="00782358" w:rsidRPr="00782358" w:rsidRDefault="00782358" w:rsidP="00782358">
            <w:pPr>
              <w:pStyle w:val="Zhlav"/>
              <w:tabs>
                <w:tab w:val="clear" w:pos="4536"/>
                <w:tab w:val="clear" w:pos="9072"/>
              </w:tabs>
              <w:spacing w:before="240" w:after="240"/>
              <w:rPr>
                <w:b/>
                <w:sz w:val="24"/>
                <w:szCs w:val="24"/>
              </w:rPr>
            </w:pPr>
          </w:p>
        </w:tc>
      </w:tr>
      <w:tr w:rsidR="00782358" w:rsidRPr="00782358" w:rsidTr="00D226D7">
        <w:tc>
          <w:tcPr>
            <w:tcW w:w="1996" w:type="pct"/>
            <w:vAlign w:val="center"/>
          </w:tcPr>
          <w:p w:rsidR="00782358" w:rsidRPr="00782358" w:rsidRDefault="00782358" w:rsidP="00782358">
            <w:pPr>
              <w:pStyle w:val="Zhlav"/>
              <w:tabs>
                <w:tab w:val="clear" w:pos="4536"/>
                <w:tab w:val="clear" w:pos="9072"/>
              </w:tabs>
              <w:contextualSpacing/>
              <w:rPr>
                <w:bCs/>
                <w:sz w:val="24"/>
                <w:szCs w:val="24"/>
              </w:rPr>
            </w:pPr>
            <w:r w:rsidRPr="00782358">
              <w:rPr>
                <w:bCs/>
                <w:sz w:val="24"/>
                <w:szCs w:val="24"/>
              </w:rPr>
              <w:t>Bankovní spojení příjemce:</w:t>
            </w:r>
          </w:p>
        </w:tc>
        <w:tc>
          <w:tcPr>
            <w:tcW w:w="3004" w:type="pct"/>
            <w:vAlign w:val="center"/>
          </w:tcPr>
          <w:p w:rsidR="00782358" w:rsidRPr="00782358" w:rsidRDefault="00782358" w:rsidP="00782358">
            <w:pPr>
              <w:spacing w:before="240" w:after="240" w:line="240" w:lineRule="auto"/>
              <w:ind w:left="1843" w:hanging="1843"/>
              <w:rPr>
                <w:rFonts w:ascii="Times New Roman" w:hAnsi="Times New Roman" w:cs="Times New Roman"/>
                <w:b/>
                <w:sz w:val="24"/>
                <w:szCs w:val="24"/>
              </w:rPr>
            </w:pPr>
          </w:p>
        </w:tc>
      </w:tr>
      <w:tr w:rsidR="00782358" w:rsidRPr="00782358" w:rsidTr="00D226D7">
        <w:tc>
          <w:tcPr>
            <w:tcW w:w="1996" w:type="pct"/>
            <w:vAlign w:val="center"/>
          </w:tcPr>
          <w:p w:rsidR="00782358" w:rsidRPr="00782358" w:rsidRDefault="00782358" w:rsidP="00782358">
            <w:pPr>
              <w:pStyle w:val="Zhlav"/>
              <w:tabs>
                <w:tab w:val="clear" w:pos="4536"/>
                <w:tab w:val="clear" w:pos="9072"/>
              </w:tabs>
              <w:contextualSpacing/>
              <w:rPr>
                <w:bCs/>
                <w:sz w:val="24"/>
                <w:szCs w:val="24"/>
              </w:rPr>
            </w:pPr>
            <w:r w:rsidRPr="00782358">
              <w:rPr>
                <w:bCs/>
                <w:sz w:val="24"/>
                <w:szCs w:val="24"/>
              </w:rPr>
              <w:t>Termín realizace projektu:</w:t>
            </w:r>
          </w:p>
        </w:tc>
        <w:tc>
          <w:tcPr>
            <w:tcW w:w="3004" w:type="pct"/>
            <w:vAlign w:val="center"/>
          </w:tcPr>
          <w:p w:rsidR="00782358" w:rsidRPr="00782358" w:rsidRDefault="00782358" w:rsidP="00782358">
            <w:pPr>
              <w:pStyle w:val="Zhlav"/>
              <w:tabs>
                <w:tab w:val="clear" w:pos="4536"/>
                <w:tab w:val="clear" w:pos="9072"/>
              </w:tabs>
              <w:spacing w:before="240" w:after="240"/>
              <w:rPr>
                <w:b/>
                <w:sz w:val="24"/>
                <w:szCs w:val="24"/>
              </w:rPr>
            </w:pPr>
          </w:p>
        </w:tc>
      </w:tr>
      <w:tr w:rsidR="00782358" w:rsidRPr="00782358" w:rsidTr="00D226D7">
        <w:tc>
          <w:tcPr>
            <w:tcW w:w="1996" w:type="pct"/>
            <w:vAlign w:val="center"/>
          </w:tcPr>
          <w:p w:rsidR="00782358" w:rsidRPr="00782358" w:rsidRDefault="00782358" w:rsidP="00782358">
            <w:pPr>
              <w:pStyle w:val="Zhlav"/>
              <w:tabs>
                <w:tab w:val="clear" w:pos="4536"/>
                <w:tab w:val="clear" w:pos="9072"/>
              </w:tabs>
              <w:contextualSpacing/>
              <w:rPr>
                <w:bCs/>
                <w:sz w:val="24"/>
                <w:szCs w:val="24"/>
              </w:rPr>
            </w:pPr>
            <w:r w:rsidRPr="00782358">
              <w:rPr>
                <w:bCs/>
                <w:sz w:val="24"/>
                <w:szCs w:val="24"/>
              </w:rPr>
              <w:t>Schválená výše dotace (v Kč):</w:t>
            </w:r>
          </w:p>
        </w:tc>
        <w:tc>
          <w:tcPr>
            <w:tcW w:w="3004" w:type="pct"/>
            <w:vAlign w:val="center"/>
          </w:tcPr>
          <w:p w:rsidR="00782358" w:rsidRPr="00782358" w:rsidRDefault="00782358" w:rsidP="00782358">
            <w:pPr>
              <w:pStyle w:val="Zhlav"/>
              <w:tabs>
                <w:tab w:val="clear" w:pos="4536"/>
                <w:tab w:val="clear" w:pos="9072"/>
              </w:tabs>
              <w:spacing w:before="240" w:after="240"/>
              <w:rPr>
                <w:b/>
                <w:sz w:val="24"/>
                <w:szCs w:val="24"/>
              </w:rPr>
            </w:pPr>
          </w:p>
        </w:tc>
      </w:tr>
      <w:tr w:rsidR="00782358" w:rsidRPr="00782358" w:rsidTr="00D226D7">
        <w:trPr>
          <w:trHeight w:val="876"/>
        </w:trPr>
        <w:tc>
          <w:tcPr>
            <w:tcW w:w="1996" w:type="pct"/>
            <w:vAlign w:val="center"/>
          </w:tcPr>
          <w:p w:rsidR="00782358" w:rsidRPr="00782358" w:rsidRDefault="00782358" w:rsidP="00782358">
            <w:pPr>
              <w:pStyle w:val="Zhlav"/>
              <w:tabs>
                <w:tab w:val="clear" w:pos="4536"/>
                <w:tab w:val="clear" w:pos="9072"/>
              </w:tabs>
              <w:contextualSpacing/>
              <w:rPr>
                <w:bCs/>
                <w:sz w:val="24"/>
                <w:szCs w:val="24"/>
              </w:rPr>
            </w:pPr>
            <w:r w:rsidRPr="00782358">
              <w:rPr>
                <w:bCs/>
                <w:sz w:val="24"/>
                <w:szCs w:val="24"/>
              </w:rPr>
              <w:t>Finanční prostředky z rozpočtu poskytovatele doposud příjemci poskytnuté (v Kč):</w:t>
            </w:r>
          </w:p>
        </w:tc>
        <w:tc>
          <w:tcPr>
            <w:tcW w:w="3004" w:type="pct"/>
            <w:vAlign w:val="center"/>
          </w:tcPr>
          <w:p w:rsidR="00782358" w:rsidRPr="00782358" w:rsidRDefault="00782358" w:rsidP="00782358">
            <w:pPr>
              <w:pStyle w:val="Zhlav"/>
              <w:tabs>
                <w:tab w:val="clear" w:pos="4536"/>
                <w:tab w:val="clear" w:pos="9072"/>
              </w:tabs>
              <w:spacing w:before="240" w:after="240"/>
              <w:rPr>
                <w:b/>
                <w:sz w:val="24"/>
                <w:szCs w:val="24"/>
              </w:rPr>
            </w:pPr>
          </w:p>
        </w:tc>
      </w:tr>
      <w:tr w:rsidR="00782358" w:rsidRPr="00782358" w:rsidTr="00D226D7">
        <w:trPr>
          <w:trHeight w:val="753"/>
        </w:trPr>
        <w:tc>
          <w:tcPr>
            <w:tcW w:w="1996" w:type="pct"/>
            <w:vAlign w:val="center"/>
          </w:tcPr>
          <w:p w:rsidR="00782358" w:rsidRPr="00782358" w:rsidRDefault="00782358" w:rsidP="00782358">
            <w:pPr>
              <w:pStyle w:val="Zhlav"/>
              <w:tabs>
                <w:tab w:val="clear" w:pos="4536"/>
                <w:tab w:val="clear" w:pos="9072"/>
              </w:tabs>
              <w:contextualSpacing/>
              <w:rPr>
                <w:bCs/>
                <w:sz w:val="24"/>
                <w:szCs w:val="24"/>
              </w:rPr>
            </w:pPr>
            <w:r w:rsidRPr="00782358">
              <w:rPr>
                <w:bCs/>
                <w:sz w:val="24"/>
                <w:szCs w:val="24"/>
              </w:rPr>
              <w:t>Celková výše způsobilých výdajů vynaložená příjemcem na projekt (v Kč):</w:t>
            </w:r>
          </w:p>
        </w:tc>
        <w:tc>
          <w:tcPr>
            <w:tcW w:w="3004" w:type="pct"/>
            <w:vAlign w:val="center"/>
          </w:tcPr>
          <w:p w:rsidR="00782358" w:rsidRPr="00782358" w:rsidRDefault="00782358" w:rsidP="00782358">
            <w:pPr>
              <w:pStyle w:val="Zhlav"/>
              <w:tabs>
                <w:tab w:val="clear" w:pos="4536"/>
                <w:tab w:val="clear" w:pos="9072"/>
              </w:tabs>
              <w:spacing w:before="240" w:after="240"/>
              <w:rPr>
                <w:b/>
                <w:sz w:val="24"/>
                <w:szCs w:val="24"/>
              </w:rPr>
            </w:pPr>
          </w:p>
        </w:tc>
      </w:tr>
      <w:tr w:rsidR="00782358" w:rsidRPr="00782358" w:rsidTr="00D226D7">
        <w:tc>
          <w:tcPr>
            <w:tcW w:w="1996" w:type="pct"/>
            <w:vAlign w:val="center"/>
          </w:tcPr>
          <w:p w:rsidR="00782358" w:rsidRPr="00782358" w:rsidRDefault="00782358" w:rsidP="00782358">
            <w:pPr>
              <w:pStyle w:val="Zhlav"/>
              <w:tabs>
                <w:tab w:val="clear" w:pos="4536"/>
                <w:tab w:val="clear" w:pos="9072"/>
              </w:tabs>
              <w:contextualSpacing/>
              <w:rPr>
                <w:bCs/>
                <w:sz w:val="24"/>
                <w:szCs w:val="24"/>
              </w:rPr>
            </w:pPr>
            <w:r w:rsidRPr="00782358">
              <w:rPr>
                <w:bCs/>
                <w:sz w:val="24"/>
                <w:szCs w:val="24"/>
              </w:rPr>
              <w:t>Do rozpočtu poskytovatele bude vráceno (v Kč):</w:t>
            </w:r>
          </w:p>
        </w:tc>
        <w:tc>
          <w:tcPr>
            <w:tcW w:w="3004" w:type="pct"/>
            <w:vAlign w:val="center"/>
          </w:tcPr>
          <w:p w:rsidR="00782358" w:rsidRPr="00782358" w:rsidRDefault="00782358" w:rsidP="00782358">
            <w:pPr>
              <w:pStyle w:val="Zhlav"/>
              <w:tabs>
                <w:tab w:val="clear" w:pos="4536"/>
                <w:tab w:val="clear" w:pos="9072"/>
              </w:tabs>
              <w:spacing w:before="240" w:after="240"/>
              <w:rPr>
                <w:b/>
                <w:sz w:val="24"/>
                <w:szCs w:val="24"/>
              </w:rPr>
            </w:pPr>
          </w:p>
        </w:tc>
      </w:tr>
      <w:tr w:rsidR="00782358" w:rsidRPr="00782358" w:rsidTr="00D226D7">
        <w:tc>
          <w:tcPr>
            <w:tcW w:w="1996" w:type="pct"/>
            <w:vAlign w:val="center"/>
          </w:tcPr>
          <w:p w:rsidR="00782358" w:rsidRPr="00782358" w:rsidRDefault="00782358" w:rsidP="00782358">
            <w:pPr>
              <w:pStyle w:val="Zhlav"/>
              <w:tabs>
                <w:tab w:val="clear" w:pos="4536"/>
                <w:tab w:val="clear" w:pos="9072"/>
              </w:tabs>
              <w:contextualSpacing/>
              <w:rPr>
                <w:bCs/>
                <w:sz w:val="24"/>
                <w:szCs w:val="24"/>
              </w:rPr>
            </w:pPr>
            <w:r w:rsidRPr="00782358">
              <w:rPr>
                <w:bCs/>
                <w:sz w:val="24"/>
                <w:szCs w:val="24"/>
              </w:rPr>
              <w:t>Jméno, adresa a telefon osoby zodpovědné za vyúčtování projektu:</w:t>
            </w:r>
          </w:p>
        </w:tc>
        <w:tc>
          <w:tcPr>
            <w:tcW w:w="3004" w:type="pct"/>
            <w:vAlign w:val="center"/>
          </w:tcPr>
          <w:p w:rsidR="00782358" w:rsidRPr="00782358" w:rsidRDefault="00782358" w:rsidP="00782358">
            <w:pPr>
              <w:pStyle w:val="Zhlav"/>
              <w:tabs>
                <w:tab w:val="clear" w:pos="4536"/>
                <w:tab w:val="clear" w:pos="9072"/>
              </w:tabs>
              <w:spacing w:before="240" w:after="240"/>
              <w:rPr>
                <w:b/>
                <w:sz w:val="24"/>
                <w:szCs w:val="24"/>
              </w:rPr>
            </w:pPr>
          </w:p>
        </w:tc>
      </w:tr>
    </w:tbl>
    <w:p w:rsidR="002F2354" w:rsidRDefault="002F2354" w:rsidP="002F2354">
      <w:pPr>
        <w:pStyle w:val="Zhlav"/>
        <w:tabs>
          <w:tab w:val="left" w:pos="708"/>
        </w:tabs>
        <w:rPr>
          <w:i/>
          <w:iCs/>
          <w:sz w:val="24"/>
          <w:szCs w:val="24"/>
        </w:rPr>
      </w:pPr>
      <w:r w:rsidRPr="00B23691">
        <w:rPr>
          <w:i/>
          <w:iCs/>
          <w:sz w:val="24"/>
          <w:szCs w:val="24"/>
        </w:rPr>
        <w:t>* nehodící</w:t>
      </w:r>
      <w:r>
        <w:rPr>
          <w:i/>
          <w:iCs/>
          <w:sz w:val="24"/>
          <w:szCs w:val="24"/>
        </w:rPr>
        <w:t xml:space="preserve"> se škrtněte</w:t>
      </w:r>
    </w:p>
    <w:p w:rsidR="00782358" w:rsidRDefault="00782358" w:rsidP="002F2354">
      <w:pPr>
        <w:spacing w:after="0" w:line="240" w:lineRule="auto"/>
        <w:ind w:left="360"/>
        <w:rPr>
          <w:rFonts w:ascii="Times New Roman" w:hAnsi="Times New Roman" w:cs="Times New Roman"/>
          <w:sz w:val="24"/>
          <w:szCs w:val="24"/>
        </w:rPr>
      </w:pPr>
    </w:p>
    <w:p w:rsidR="002F2354" w:rsidRDefault="002F2354" w:rsidP="002F2354">
      <w:pPr>
        <w:spacing w:after="0" w:line="240" w:lineRule="auto"/>
        <w:ind w:left="360"/>
        <w:rPr>
          <w:rFonts w:ascii="Times New Roman" w:hAnsi="Times New Roman" w:cs="Times New Roman"/>
          <w:sz w:val="24"/>
          <w:szCs w:val="24"/>
        </w:rPr>
      </w:pPr>
    </w:p>
    <w:p w:rsidR="002F2354" w:rsidRDefault="002F2354" w:rsidP="002F2354">
      <w:pPr>
        <w:spacing w:after="0" w:line="240" w:lineRule="auto"/>
        <w:ind w:left="360"/>
        <w:rPr>
          <w:rFonts w:ascii="Times New Roman" w:hAnsi="Times New Roman" w:cs="Times New Roman"/>
          <w:sz w:val="24"/>
          <w:szCs w:val="24"/>
        </w:rPr>
      </w:pPr>
    </w:p>
    <w:p w:rsidR="002F2354" w:rsidRDefault="002F2354" w:rsidP="002F2354">
      <w:pPr>
        <w:spacing w:after="0" w:line="240" w:lineRule="auto"/>
        <w:ind w:left="360"/>
        <w:rPr>
          <w:rFonts w:ascii="Times New Roman" w:hAnsi="Times New Roman" w:cs="Times New Roman"/>
          <w:sz w:val="24"/>
          <w:szCs w:val="24"/>
        </w:rPr>
      </w:pPr>
    </w:p>
    <w:p w:rsidR="002F2354" w:rsidRDefault="002F2354" w:rsidP="002F2354">
      <w:pPr>
        <w:spacing w:after="0" w:line="240" w:lineRule="auto"/>
        <w:ind w:left="360"/>
        <w:rPr>
          <w:rFonts w:ascii="Times New Roman" w:hAnsi="Times New Roman" w:cs="Times New Roman"/>
          <w:sz w:val="24"/>
          <w:szCs w:val="24"/>
        </w:rPr>
      </w:pPr>
    </w:p>
    <w:p w:rsidR="002F2354" w:rsidRDefault="002F2354" w:rsidP="002F2354">
      <w:pPr>
        <w:spacing w:after="0" w:line="240" w:lineRule="auto"/>
        <w:ind w:left="360"/>
        <w:rPr>
          <w:rFonts w:ascii="Times New Roman" w:hAnsi="Times New Roman" w:cs="Times New Roman"/>
          <w:sz w:val="24"/>
          <w:szCs w:val="24"/>
        </w:rPr>
      </w:pPr>
    </w:p>
    <w:p w:rsidR="00145050" w:rsidRDefault="00145050" w:rsidP="002F2354">
      <w:pPr>
        <w:spacing w:after="0" w:line="240" w:lineRule="auto"/>
        <w:ind w:left="360"/>
        <w:rPr>
          <w:rFonts w:ascii="Times New Roman" w:hAnsi="Times New Roman" w:cs="Times New Roman"/>
          <w:sz w:val="24"/>
          <w:szCs w:val="24"/>
        </w:rPr>
      </w:pPr>
    </w:p>
    <w:p w:rsidR="00145050" w:rsidRDefault="00145050" w:rsidP="002F2354">
      <w:pPr>
        <w:spacing w:after="0" w:line="240" w:lineRule="auto"/>
        <w:ind w:left="360"/>
        <w:rPr>
          <w:rFonts w:ascii="Times New Roman" w:hAnsi="Times New Roman" w:cs="Times New Roman"/>
          <w:sz w:val="24"/>
          <w:szCs w:val="24"/>
        </w:rPr>
      </w:pPr>
    </w:p>
    <w:p w:rsidR="002F2354" w:rsidRDefault="002F2354" w:rsidP="002F2354">
      <w:pPr>
        <w:spacing w:after="0" w:line="240" w:lineRule="auto"/>
        <w:ind w:left="360"/>
        <w:rPr>
          <w:rFonts w:ascii="Times New Roman" w:hAnsi="Times New Roman" w:cs="Times New Roman"/>
          <w:sz w:val="24"/>
          <w:szCs w:val="24"/>
        </w:rPr>
      </w:pPr>
    </w:p>
    <w:p w:rsidR="002F2354" w:rsidRDefault="002F2354" w:rsidP="002F2354">
      <w:pPr>
        <w:spacing w:after="0" w:line="240" w:lineRule="auto"/>
        <w:ind w:left="360"/>
        <w:rPr>
          <w:rFonts w:ascii="Times New Roman" w:hAnsi="Times New Roman" w:cs="Times New Roman"/>
          <w:sz w:val="24"/>
          <w:szCs w:val="24"/>
        </w:rPr>
      </w:pPr>
    </w:p>
    <w:p w:rsidR="002F2354" w:rsidRPr="002F2354" w:rsidRDefault="002F2354" w:rsidP="002F2354">
      <w:pPr>
        <w:spacing w:after="0" w:line="240" w:lineRule="auto"/>
        <w:ind w:left="360"/>
        <w:rPr>
          <w:rFonts w:ascii="Times New Roman" w:hAnsi="Times New Roman" w:cs="Times New Roman"/>
          <w:sz w:val="24"/>
          <w:szCs w:val="24"/>
        </w:rPr>
      </w:pPr>
    </w:p>
    <w:p w:rsidR="00782358" w:rsidRPr="00782358" w:rsidRDefault="00782358" w:rsidP="00782358">
      <w:pPr>
        <w:spacing w:after="0" w:line="240" w:lineRule="auto"/>
        <w:contextualSpacing/>
        <w:outlineLvl w:val="0"/>
        <w:rPr>
          <w:rFonts w:ascii="Times New Roman" w:hAnsi="Times New Roman" w:cs="Times New Roman"/>
          <w:b/>
          <w:bCs/>
          <w:sz w:val="24"/>
          <w:szCs w:val="24"/>
        </w:rPr>
      </w:pPr>
      <w:r w:rsidRPr="00782358">
        <w:rPr>
          <w:rFonts w:ascii="Times New Roman" w:hAnsi="Times New Roman" w:cs="Times New Roman"/>
          <w:b/>
          <w:bCs/>
          <w:sz w:val="24"/>
          <w:szCs w:val="24"/>
        </w:rPr>
        <w:lastRenderedPageBreak/>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782358" w:rsidRPr="00782358" w:rsidTr="00D226D7">
        <w:tc>
          <w:tcPr>
            <w:tcW w:w="1150" w:type="dxa"/>
            <w:vAlign w:val="center"/>
          </w:tcPr>
          <w:p w:rsidR="00782358" w:rsidRPr="00782358" w:rsidRDefault="00782358" w:rsidP="00782358">
            <w:pPr>
              <w:spacing w:after="0" w:line="240" w:lineRule="auto"/>
              <w:contextualSpacing/>
              <w:jc w:val="center"/>
              <w:rPr>
                <w:rFonts w:ascii="Times New Roman" w:hAnsi="Times New Roman" w:cs="Times New Roman"/>
                <w:sz w:val="24"/>
                <w:szCs w:val="24"/>
              </w:rPr>
            </w:pPr>
            <w:r w:rsidRPr="00782358">
              <w:rPr>
                <w:rFonts w:ascii="Times New Roman" w:hAnsi="Times New Roman" w:cs="Times New Roman"/>
                <w:sz w:val="24"/>
                <w:szCs w:val="24"/>
              </w:rPr>
              <w:t>pořad. č.</w:t>
            </w:r>
          </w:p>
        </w:tc>
        <w:tc>
          <w:tcPr>
            <w:tcW w:w="1080" w:type="dxa"/>
            <w:vAlign w:val="center"/>
          </w:tcPr>
          <w:p w:rsidR="00782358" w:rsidRPr="00782358" w:rsidRDefault="00782358" w:rsidP="00782358">
            <w:pPr>
              <w:spacing w:after="0" w:line="240" w:lineRule="auto"/>
              <w:contextualSpacing/>
              <w:jc w:val="center"/>
              <w:rPr>
                <w:rFonts w:ascii="Times New Roman" w:hAnsi="Times New Roman" w:cs="Times New Roman"/>
                <w:sz w:val="24"/>
                <w:szCs w:val="24"/>
              </w:rPr>
            </w:pPr>
            <w:r w:rsidRPr="00782358">
              <w:rPr>
                <w:rFonts w:ascii="Times New Roman" w:hAnsi="Times New Roman" w:cs="Times New Roman"/>
                <w:sz w:val="24"/>
                <w:szCs w:val="24"/>
              </w:rPr>
              <w:t>číslo daňového příp. účetního dokladu</w:t>
            </w:r>
          </w:p>
        </w:tc>
        <w:tc>
          <w:tcPr>
            <w:tcW w:w="1080" w:type="dxa"/>
            <w:vAlign w:val="center"/>
          </w:tcPr>
          <w:p w:rsidR="00782358" w:rsidRPr="00782358" w:rsidRDefault="00782358" w:rsidP="00782358">
            <w:pPr>
              <w:spacing w:after="0" w:line="240" w:lineRule="auto"/>
              <w:contextualSpacing/>
              <w:jc w:val="center"/>
              <w:rPr>
                <w:rFonts w:ascii="Times New Roman" w:hAnsi="Times New Roman" w:cs="Times New Roman"/>
                <w:sz w:val="24"/>
                <w:szCs w:val="24"/>
              </w:rPr>
            </w:pPr>
            <w:r w:rsidRPr="00782358">
              <w:rPr>
                <w:rFonts w:ascii="Times New Roman" w:hAnsi="Times New Roman" w:cs="Times New Roman"/>
                <w:sz w:val="24"/>
                <w:szCs w:val="24"/>
              </w:rPr>
              <w:t>datum</w:t>
            </w:r>
            <w:r w:rsidRPr="00782358">
              <w:rPr>
                <w:rFonts w:ascii="Times New Roman" w:hAnsi="Times New Roman" w:cs="Times New Roman"/>
                <w:strike/>
                <w:sz w:val="24"/>
                <w:szCs w:val="24"/>
              </w:rPr>
              <w:t xml:space="preserve"> </w:t>
            </w:r>
            <w:r w:rsidRPr="00782358">
              <w:rPr>
                <w:rFonts w:ascii="Times New Roman" w:hAnsi="Times New Roman" w:cs="Times New Roman"/>
                <w:sz w:val="24"/>
                <w:szCs w:val="24"/>
              </w:rPr>
              <w:t>úhrady daného výdaje</w:t>
            </w:r>
          </w:p>
        </w:tc>
        <w:tc>
          <w:tcPr>
            <w:tcW w:w="2340" w:type="dxa"/>
            <w:vAlign w:val="center"/>
          </w:tcPr>
          <w:p w:rsidR="00782358" w:rsidRPr="00782358" w:rsidRDefault="00782358" w:rsidP="00782358">
            <w:pPr>
              <w:spacing w:after="0" w:line="240" w:lineRule="auto"/>
              <w:contextualSpacing/>
              <w:jc w:val="center"/>
              <w:rPr>
                <w:rFonts w:ascii="Times New Roman" w:hAnsi="Times New Roman" w:cs="Times New Roman"/>
                <w:sz w:val="24"/>
                <w:szCs w:val="24"/>
              </w:rPr>
            </w:pPr>
            <w:r w:rsidRPr="00782358">
              <w:rPr>
                <w:rFonts w:ascii="Times New Roman" w:hAnsi="Times New Roman" w:cs="Times New Roman"/>
                <w:sz w:val="24"/>
                <w:szCs w:val="24"/>
              </w:rPr>
              <w:t>účel výdaje</w:t>
            </w:r>
          </w:p>
        </w:tc>
        <w:tc>
          <w:tcPr>
            <w:tcW w:w="1080" w:type="dxa"/>
            <w:vAlign w:val="center"/>
          </w:tcPr>
          <w:p w:rsidR="00782358" w:rsidRPr="00782358" w:rsidRDefault="00782358" w:rsidP="00782358">
            <w:pPr>
              <w:spacing w:after="0" w:line="240" w:lineRule="auto"/>
              <w:contextualSpacing/>
              <w:jc w:val="center"/>
              <w:rPr>
                <w:rFonts w:ascii="Times New Roman" w:hAnsi="Times New Roman" w:cs="Times New Roman"/>
                <w:sz w:val="24"/>
                <w:szCs w:val="24"/>
              </w:rPr>
            </w:pPr>
            <w:r w:rsidRPr="00782358">
              <w:rPr>
                <w:rFonts w:ascii="Times New Roman" w:hAnsi="Times New Roman" w:cs="Times New Roman"/>
                <w:sz w:val="24"/>
                <w:szCs w:val="24"/>
              </w:rPr>
              <w:t>částka</w:t>
            </w:r>
          </w:p>
        </w:tc>
        <w:tc>
          <w:tcPr>
            <w:tcW w:w="1260" w:type="dxa"/>
            <w:vAlign w:val="center"/>
          </w:tcPr>
          <w:p w:rsidR="00782358" w:rsidRPr="00782358" w:rsidRDefault="00782358" w:rsidP="00782358">
            <w:pPr>
              <w:spacing w:after="0" w:line="240" w:lineRule="auto"/>
              <w:contextualSpacing/>
              <w:jc w:val="center"/>
              <w:rPr>
                <w:rFonts w:ascii="Times New Roman" w:hAnsi="Times New Roman" w:cs="Times New Roman"/>
                <w:sz w:val="24"/>
                <w:szCs w:val="24"/>
              </w:rPr>
            </w:pPr>
            <w:r w:rsidRPr="00782358">
              <w:rPr>
                <w:rFonts w:ascii="Times New Roman" w:hAnsi="Times New Roman" w:cs="Times New Roman"/>
                <w:sz w:val="24"/>
                <w:szCs w:val="24"/>
              </w:rPr>
              <w:t>hrazeno z dotace</w:t>
            </w:r>
          </w:p>
        </w:tc>
        <w:tc>
          <w:tcPr>
            <w:tcW w:w="1260" w:type="dxa"/>
            <w:vAlign w:val="center"/>
          </w:tcPr>
          <w:p w:rsidR="00782358" w:rsidRPr="00782358" w:rsidRDefault="00782358" w:rsidP="00782358">
            <w:pPr>
              <w:spacing w:after="0" w:line="240" w:lineRule="auto"/>
              <w:contextualSpacing/>
              <w:jc w:val="center"/>
              <w:rPr>
                <w:rFonts w:ascii="Times New Roman" w:hAnsi="Times New Roman" w:cs="Times New Roman"/>
                <w:sz w:val="24"/>
                <w:szCs w:val="24"/>
              </w:rPr>
            </w:pPr>
            <w:r w:rsidRPr="00782358">
              <w:rPr>
                <w:rFonts w:ascii="Times New Roman" w:hAnsi="Times New Roman" w:cs="Times New Roman"/>
                <w:sz w:val="24"/>
                <w:szCs w:val="24"/>
              </w:rPr>
              <w:t>hrazeno z jiných zdrojů</w:t>
            </w:r>
          </w:p>
        </w:tc>
      </w:tr>
      <w:tr w:rsidR="00782358" w:rsidRPr="00782358" w:rsidTr="00D226D7">
        <w:tc>
          <w:tcPr>
            <w:tcW w:w="115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234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26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260" w:type="dxa"/>
          </w:tcPr>
          <w:p w:rsidR="00782358" w:rsidRPr="00782358" w:rsidRDefault="00782358" w:rsidP="00782358">
            <w:pPr>
              <w:spacing w:after="0" w:line="240" w:lineRule="auto"/>
              <w:contextualSpacing/>
              <w:rPr>
                <w:rFonts w:ascii="Times New Roman" w:hAnsi="Times New Roman" w:cs="Times New Roman"/>
                <w:sz w:val="24"/>
                <w:szCs w:val="24"/>
              </w:rPr>
            </w:pPr>
          </w:p>
        </w:tc>
      </w:tr>
      <w:tr w:rsidR="00782358" w:rsidRPr="00782358" w:rsidTr="00D226D7">
        <w:tc>
          <w:tcPr>
            <w:tcW w:w="115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234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26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260" w:type="dxa"/>
          </w:tcPr>
          <w:p w:rsidR="00782358" w:rsidRPr="00782358" w:rsidRDefault="00782358" w:rsidP="00782358">
            <w:pPr>
              <w:spacing w:after="0" w:line="240" w:lineRule="auto"/>
              <w:contextualSpacing/>
              <w:rPr>
                <w:rFonts w:ascii="Times New Roman" w:hAnsi="Times New Roman" w:cs="Times New Roman"/>
                <w:sz w:val="24"/>
                <w:szCs w:val="24"/>
              </w:rPr>
            </w:pPr>
          </w:p>
        </w:tc>
      </w:tr>
      <w:tr w:rsidR="00782358" w:rsidRPr="00782358" w:rsidTr="00D226D7">
        <w:tc>
          <w:tcPr>
            <w:tcW w:w="115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234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26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260" w:type="dxa"/>
          </w:tcPr>
          <w:p w:rsidR="00782358" w:rsidRPr="00782358" w:rsidRDefault="00782358" w:rsidP="00782358">
            <w:pPr>
              <w:spacing w:after="0" w:line="240" w:lineRule="auto"/>
              <w:contextualSpacing/>
              <w:rPr>
                <w:rFonts w:ascii="Times New Roman" w:hAnsi="Times New Roman" w:cs="Times New Roman"/>
                <w:sz w:val="24"/>
                <w:szCs w:val="24"/>
              </w:rPr>
            </w:pPr>
          </w:p>
        </w:tc>
      </w:tr>
      <w:tr w:rsidR="00782358" w:rsidRPr="00782358" w:rsidTr="00D226D7">
        <w:tc>
          <w:tcPr>
            <w:tcW w:w="115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234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26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260" w:type="dxa"/>
          </w:tcPr>
          <w:p w:rsidR="00782358" w:rsidRPr="00782358" w:rsidRDefault="00782358" w:rsidP="00782358">
            <w:pPr>
              <w:spacing w:after="0" w:line="240" w:lineRule="auto"/>
              <w:contextualSpacing/>
              <w:rPr>
                <w:rFonts w:ascii="Times New Roman" w:hAnsi="Times New Roman" w:cs="Times New Roman"/>
                <w:sz w:val="24"/>
                <w:szCs w:val="24"/>
              </w:rPr>
            </w:pPr>
          </w:p>
        </w:tc>
      </w:tr>
      <w:tr w:rsidR="00782358" w:rsidRPr="00782358" w:rsidTr="00D226D7">
        <w:tc>
          <w:tcPr>
            <w:tcW w:w="115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234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26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260" w:type="dxa"/>
          </w:tcPr>
          <w:p w:rsidR="00782358" w:rsidRPr="00782358" w:rsidRDefault="00782358" w:rsidP="00782358">
            <w:pPr>
              <w:spacing w:after="0" w:line="240" w:lineRule="auto"/>
              <w:contextualSpacing/>
              <w:rPr>
                <w:rFonts w:ascii="Times New Roman" w:hAnsi="Times New Roman" w:cs="Times New Roman"/>
                <w:sz w:val="24"/>
                <w:szCs w:val="24"/>
              </w:rPr>
            </w:pPr>
          </w:p>
        </w:tc>
      </w:tr>
      <w:tr w:rsidR="00782358" w:rsidRPr="00782358" w:rsidTr="00D226D7">
        <w:tc>
          <w:tcPr>
            <w:tcW w:w="115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234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26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260" w:type="dxa"/>
          </w:tcPr>
          <w:p w:rsidR="00782358" w:rsidRPr="00782358" w:rsidRDefault="00782358" w:rsidP="00782358">
            <w:pPr>
              <w:spacing w:after="0" w:line="240" w:lineRule="auto"/>
              <w:contextualSpacing/>
              <w:rPr>
                <w:rFonts w:ascii="Times New Roman" w:hAnsi="Times New Roman" w:cs="Times New Roman"/>
                <w:sz w:val="24"/>
                <w:szCs w:val="24"/>
              </w:rPr>
            </w:pPr>
          </w:p>
        </w:tc>
      </w:tr>
      <w:tr w:rsidR="00782358" w:rsidRPr="00782358" w:rsidTr="00D226D7">
        <w:tc>
          <w:tcPr>
            <w:tcW w:w="115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234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26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260" w:type="dxa"/>
          </w:tcPr>
          <w:p w:rsidR="00782358" w:rsidRPr="00782358" w:rsidRDefault="00782358" w:rsidP="00782358">
            <w:pPr>
              <w:spacing w:after="0" w:line="240" w:lineRule="auto"/>
              <w:contextualSpacing/>
              <w:rPr>
                <w:rFonts w:ascii="Times New Roman" w:hAnsi="Times New Roman" w:cs="Times New Roman"/>
                <w:sz w:val="24"/>
                <w:szCs w:val="24"/>
              </w:rPr>
            </w:pPr>
          </w:p>
        </w:tc>
      </w:tr>
    </w:tbl>
    <w:p w:rsidR="00782358" w:rsidRPr="00782358" w:rsidRDefault="00782358" w:rsidP="00782358">
      <w:pPr>
        <w:spacing w:after="0" w:line="240" w:lineRule="auto"/>
        <w:contextualSpacing/>
        <w:rPr>
          <w:rFonts w:ascii="Times New Roman" w:hAnsi="Times New Roman" w:cs="Times New Roman"/>
          <w:sz w:val="24"/>
          <w:szCs w:val="24"/>
        </w:rPr>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782358" w:rsidRPr="00782358" w:rsidTr="00D226D7">
        <w:tc>
          <w:tcPr>
            <w:tcW w:w="5650" w:type="dxa"/>
          </w:tcPr>
          <w:p w:rsidR="00782358" w:rsidRPr="00782358" w:rsidRDefault="00782358" w:rsidP="00782358">
            <w:pPr>
              <w:spacing w:after="0" w:line="240" w:lineRule="auto"/>
              <w:contextualSpacing/>
              <w:rPr>
                <w:rFonts w:ascii="Times New Roman" w:hAnsi="Times New Roman" w:cs="Times New Roman"/>
                <w:sz w:val="24"/>
                <w:szCs w:val="24"/>
              </w:rPr>
            </w:pPr>
            <w:r w:rsidRPr="00782358">
              <w:rPr>
                <w:rFonts w:ascii="Times New Roman" w:hAnsi="Times New Roman" w:cs="Times New Roman"/>
                <w:b/>
                <w:bCs/>
                <w:sz w:val="24"/>
                <w:szCs w:val="24"/>
              </w:rPr>
              <w:t>CELKEM:</w:t>
            </w:r>
          </w:p>
        </w:tc>
        <w:tc>
          <w:tcPr>
            <w:tcW w:w="108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260" w:type="dxa"/>
          </w:tcPr>
          <w:p w:rsidR="00782358" w:rsidRPr="00782358" w:rsidRDefault="00782358" w:rsidP="00782358">
            <w:pPr>
              <w:spacing w:after="0" w:line="240" w:lineRule="auto"/>
              <w:contextualSpacing/>
              <w:rPr>
                <w:rFonts w:ascii="Times New Roman" w:hAnsi="Times New Roman" w:cs="Times New Roman"/>
                <w:sz w:val="24"/>
                <w:szCs w:val="24"/>
              </w:rPr>
            </w:pPr>
          </w:p>
        </w:tc>
        <w:tc>
          <w:tcPr>
            <w:tcW w:w="1223" w:type="dxa"/>
          </w:tcPr>
          <w:p w:rsidR="00782358" w:rsidRPr="00782358" w:rsidRDefault="00782358" w:rsidP="00782358">
            <w:pPr>
              <w:spacing w:after="0" w:line="240" w:lineRule="auto"/>
              <w:contextualSpacing/>
              <w:rPr>
                <w:rFonts w:ascii="Times New Roman" w:hAnsi="Times New Roman" w:cs="Times New Roman"/>
                <w:sz w:val="24"/>
                <w:szCs w:val="24"/>
              </w:rPr>
            </w:pPr>
          </w:p>
        </w:tc>
      </w:tr>
    </w:tbl>
    <w:p w:rsidR="002F2354" w:rsidRDefault="002F2354" w:rsidP="00782358">
      <w:pPr>
        <w:spacing w:after="0" w:line="240" w:lineRule="auto"/>
        <w:contextualSpacing/>
        <w:jc w:val="both"/>
        <w:rPr>
          <w:rFonts w:ascii="Times New Roman" w:hAnsi="Times New Roman" w:cs="Times New Roman"/>
          <w:sz w:val="24"/>
          <w:szCs w:val="24"/>
        </w:rPr>
      </w:pPr>
    </w:p>
    <w:p w:rsidR="00782358" w:rsidRPr="00782358" w:rsidRDefault="00782358" w:rsidP="00782358">
      <w:pPr>
        <w:spacing w:after="0" w:line="240" w:lineRule="auto"/>
        <w:contextualSpacing/>
        <w:jc w:val="both"/>
        <w:rPr>
          <w:rFonts w:ascii="Times New Roman" w:hAnsi="Times New Roman" w:cs="Times New Roman"/>
          <w:sz w:val="24"/>
          <w:szCs w:val="24"/>
        </w:rPr>
      </w:pPr>
      <w:r w:rsidRPr="00782358">
        <w:rPr>
          <w:rFonts w:ascii="Times New Roman" w:hAnsi="Times New Roman" w:cs="Times New Roman"/>
          <w:sz w:val="24"/>
          <w:szCs w:val="24"/>
        </w:rPr>
        <w:t>Plátce DPH uvede částky bez DPH.</w:t>
      </w:r>
    </w:p>
    <w:p w:rsidR="00782358" w:rsidRPr="00782358" w:rsidRDefault="00782358" w:rsidP="00782358">
      <w:pPr>
        <w:pStyle w:val="Zhlav"/>
        <w:tabs>
          <w:tab w:val="clear" w:pos="4536"/>
          <w:tab w:val="clear" w:pos="9072"/>
        </w:tabs>
        <w:contextualSpacing/>
        <w:rPr>
          <w:sz w:val="24"/>
          <w:szCs w:val="24"/>
        </w:rPr>
      </w:pPr>
      <w:r w:rsidRPr="00782358">
        <w:rPr>
          <w:sz w:val="24"/>
          <w:szCs w:val="24"/>
        </w:rPr>
        <w:t>(pro tyto účely je za plátce DPH považována osoba, která uplatňuje nárok odpočtu DPH na vstupu)</w:t>
      </w:r>
    </w:p>
    <w:p w:rsidR="00782358" w:rsidRPr="00782358" w:rsidRDefault="00782358" w:rsidP="00782358">
      <w:pPr>
        <w:spacing w:after="0" w:line="240" w:lineRule="auto"/>
        <w:contextualSpacing/>
        <w:jc w:val="both"/>
        <w:rPr>
          <w:rFonts w:ascii="Times New Roman" w:hAnsi="Times New Roman" w:cs="Times New Roman"/>
          <w:sz w:val="24"/>
          <w:szCs w:val="24"/>
        </w:rPr>
      </w:pPr>
    </w:p>
    <w:p w:rsidR="00782358" w:rsidRPr="00782358" w:rsidRDefault="00782358" w:rsidP="00782358">
      <w:pPr>
        <w:spacing w:after="0" w:line="240" w:lineRule="auto"/>
        <w:contextualSpacing/>
        <w:jc w:val="both"/>
        <w:rPr>
          <w:rFonts w:ascii="Times New Roman" w:hAnsi="Times New Roman" w:cs="Times New Roman"/>
          <w:strike/>
          <w:sz w:val="24"/>
          <w:szCs w:val="24"/>
        </w:rPr>
      </w:pPr>
      <w:r w:rsidRPr="00782358">
        <w:rPr>
          <w:rFonts w:ascii="Times New Roman" w:hAnsi="Times New Roman" w:cs="Times New Roman"/>
          <w:sz w:val="24"/>
          <w:szCs w:val="24"/>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2E0C3F" w:rsidRDefault="002E0C3F" w:rsidP="00782358">
      <w:pPr>
        <w:spacing w:after="0" w:line="240" w:lineRule="auto"/>
        <w:contextualSpacing/>
        <w:jc w:val="both"/>
        <w:rPr>
          <w:rFonts w:ascii="Times New Roman" w:hAnsi="Times New Roman" w:cs="Times New Roman"/>
          <w:sz w:val="24"/>
          <w:szCs w:val="24"/>
        </w:rPr>
      </w:pPr>
    </w:p>
    <w:p w:rsidR="00782358" w:rsidRPr="00782358" w:rsidRDefault="00782358" w:rsidP="00782358">
      <w:pPr>
        <w:spacing w:after="0" w:line="240" w:lineRule="auto"/>
        <w:contextualSpacing/>
        <w:jc w:val="both"/>
        <w:rPr>
          <w:rFonts w:ascii="Times New Roman" w:hAnsi="Times New Roman" w:cs="Times New Roman"/>
          <w:sz w:val="24"/>
          <w:szCs w:val="24"/>
        </w:rPr>
      </w:pPr>
      <w:r w:rsidRPr="00782358">
        <w:rPr>
          <w:rFonts w:ascii="Times New Roman" w:hAnsi="Times New Roman" w:cs="Times New Roman"/>
          <w:sz w:val="24"/>
          <w:szCs w:val="24"/>
        </w:rPr>
        <w:t xml:space="preserve">Všechny doklady musí být označeny pořadovými čísly uvedenými v prvním sloupci soupisu účetních dokladů. Doklady o zaplacení pak pořadovými čísly dokladů, ke kterým se platba vztahuje. </w:t>
      </w:r>
    </w:p>
    <w:p w:rsidR="00782358" w:rsidRPr="00782358" w:rsidRDefault="00782358" w:rsidP="00782358">
      <w:pPr>
        <w:spacing w:after="0" w:line="240" w:lineRule="auto"/>
        <w:contextualSpacing/>
        <w:jc w:val="both"/>
        <w:rPr>
          <w:rFonts w:ascii="Times New Roman" w:hAnsi="Times New Roman" w:cs="Times New Roman"/>
          <w:sz w:val="24"/>
          <w:szCs w:val="24"/>
        </w:rPr>
      </w:pPr>
    </w:p>
    <w:p w:rsidR="00782358" w:rsidRPr="00782358" w:rsidRDefault="00782358" w:rsidP="00782358">
      <w:pPr>
        <w:spacing w:after="0" w:line="240" w:lineRule="auto"/>
        <w:contextualSpacing/>
        <w:jc w:val="both"/>
        <w:outlineLvl w:val="0"/>
        <w:rPr>
          <w:rFonts w:ascii="Times New Roman" w:hAnsi="Times New Roman" w:cs="Times New Roman"/>
          <w:sz w:val="24"/>
          <w:szCs w:val="24"/>
        </w:rPr>
      </w:pPr>
    </w:p>
    <w:p w:rsidR="00782358" w:rsidRPr="00782358" w:rsidRDefault="00782358" w:rsidP="00782358">
      <w:pPr>
        <w:spacing w:after="0" w:line="240" w:lineRule="auto"/>
        <w:contextualSpacing/>
        <w:jc w:val="both"/>
        <w:outlineLvl w:val="0"/>
        <w:rPr>
          <w:rFonts w:ascii="Times New Roman" w:hAnsi="Times New Roman" w:cs="Times New Roman"/>
          <w:sz w:val="24"/>
          <w:szCs w:val="24"/>
        </w:rPr>
      </w:pPr>
      <w:r w:rsidRPr="00782358">
        <w:rPr>
          <w:rFonts w:ascii="Times New Roman" w:hAnsi="Times New Roman" w:cs="Times New Roman"/>
          <w:sz w:val="24"/>
          <w:szCs w:val="24"/>
        </w:rPr>
        <w:t>V .................  dne ……………...….</w:t>
      </w:r>
    </w:p>
    <w:p w:rsidR="00782358" w:rsidRPr="00782358" w:rsidRDefault="00782358" w:rsidP="00782358">
      <w:pPr>
        <w:spacing w:after="0" w:line="240" w:lineRule="auto"/>
        <w:contextualSpacing/>
        <w:jc w:val="both"/>
        <w:outlineLvl w:val="0"/>
        <w:rPr>
          <w:rFonts w:ascii="Times New Roman" w:hAnsi="Times New Roman" w:cs="Times New Roman"/>
          <w:sz w:val="24"/>
          <w:szCs w:val="24"/>
        </w:rPr>
      </w:pPr>
    </w:p>
    <w:p w:rsidR="00782358" w:rsidRPr="00782358" w:rsidRDefault="00782358" w:rsidP="00782358">
      <w:pPr>
        <w:spacing w:after="0" w:line="240" w:lineRule="auto"/>
        <w:contextualSpacing/>
        <w:jc w:val="both"/>
        <w:outlineLvl w:val="0"/>
        <w:rPr>
          <w:rFonts w:ascii="Times New Roman" w:hAnsi="Times New Roman" w:cs="Times New Roman"/>
          <w:sz w:val="24"/>
          <w:szCs w:val="24"/>
        </w:rPr>
      </w:pPr>
      <w:r w:rsidRPr="00782358">
        <w:rPr>
          <w:rFonts w:ascii="Times New Roman" w:hAnsi="Times New Roman" w:cs="Times New Roman"/>
          <w:sz w:val="24"/>
          <w:szCs w:val="24"/>
        </w:rPr>
        <w:t>Podpis osoby zodpovědné za vyúčtování dotace a popř. razítko organizace................................</w:t>
      </w:r>
    </w:p>
    <w:p w:rsidR="00782358" w:rsidRPr="00782358" w:rsidRDefault="00782358" w:rsidP="00782358">
      <w:pPr>
        <w:spacing w:after="0" w:line="240" w:lineRule="auto"/>
        <w:contextualSpacing/>
        <w:rPr>
          <w:rFonts w:ascii="Times New Roman" w:hAnsi="Times New Roman" w:cs="Times New Roman"/>
          <w:b/>
          <w:bCs/>
          <w:sz w:val="24"/>
          <w:szCs w:val="24"/>
          <w:u w:val="single"/>
        </w:rPr>
      </w:pPr>
    </w:p>
    <w:p w:rsidR="00782358" w:rsidRPr="00782358" w:rsidRDefault="00782358" w:rsidP="00782358">
      <w:pPr>
        <w:spacing w:after="0" w:line="240" w:lineRule="auto"/>
        <w:contextualSpacing/>
        <w:rPr>
          <w:rFonts w:ascii="Times New Roman" w:hAnsi="Times New Roman" w:cs="Times New Roman"/>
          <w:b/>
          <w:bCs/>
          <w:sz w:val="24"/>
          <w:szCs w:val="24"/>
          <w:u w:val="single"/>
        </w:rPr>
      </w:pPr>
      <w:r w:rsidRPr="00782358">
        <w:rPr>
          <w:rFonts w:ascii="Times New Roman" w:hAnsi="Times New Roman" w:cs="Times New Roman"/>
          <w:b/>
          <w:bCs/>
          <w:sz w:val="24"/>
          <w:szCs w:val="24"/>
          <w:u w:val="single"/>
        </w:rPr>
        <w:t>Účetní doklady</w:t>
      </w:r>
    </w:p>
    <w:p w:rsidR="00782358" w:rsidRPr="00782358" w:rsidRDefault="00782358" w:rsidP="00782358">
      <w:pPr>
        <w:spacing w:after="0" w:line="240" w:lineRule="auto"/>
        <w:contextualSpacing/>
        <w:rPr>
          <w:rFonts w:ascii="Times New Roman" w:hAnsi="Times New Roman" w:cs="Times New Roman"/>
          <w:sz w:val="24"/>
          <w:szCs w:val="24"/>
        </w:rPr>
      </w:pPr>
      <w:r w:rsidRPr="00782358">
        <w:rPr>
          <w:rFonts w:ascii="Times New Roman" w:hAnsi="Times New Roman" w:cs="Times New Roman"/>
          <w:sz w:val="24"/>
          <w:szCs w:val="24"/>
        </w:rPr>
        <w:t>Účetní doklady jsou průkazné účetní záznamy, které musí obsahovat:</w:t>
      </w:r>
    </w:p>
    <w:p w:rsidR="00782358" w:rsidRPr="00782358" w:rsidRDefault="00782358" w:rsidP="00782358">
      <w:pPr>
        <w:spacing w:after="0" w:line="240" w:lineRule="auto"/>
        <w:contextualSpacing/>
        <w:rPr>
          <w:rFonts w:ascii="Times New Roman" w:hAnsi="Times New Roman" w:cs="Times New Roman"/>
          <w:sz w:val="24"/>
          <w:szCs w:val="24"/>
        </w:rPr>
      </w:pPr>
      <w:r w:rsidRPr="00782358">
        <w:rPr>
          <w:rFonts w:ascii="Times New Roman" w:hAnsi="Times New Roman" w:cs="Times New Roman"/>
          <w:sz w:val="24"/>
          <w:szCs w:val="24"/>
        </w:rPr>
        <w:t>a) označení účetního dokladu,</w:t>
      </w:r>
    </w:p>
    <w:p w:rsidR="00782358" w:rsidRPr="00782358" w:rsidRDefault="00782358" w:rsidP="00782358">
      <w:pPr>
        <w:spacing w:after="0" w:line="240" w:lineRule="auto"/>
        <w:contextualSpacing/>
        <w:rPr>
          <w:rFonts w:ascii="Times New Roman" w:hAnsi="Times New Roman" w:cs="Times New Roman"/>
          <w:sz w:val="24"/>
          <w:szCs w:val="24"/>
        </w:rPr>
      </w:pPr>
      <w:r w:rsidRPr="00782358">
        <w:rPr>
          <w:rFonts w:ascii="Times New Roman" w:hAnsi="Times New Roman" w:cs="Times New Roman"/>
          <w:sz w:val="24"/>
          <w:szCs w:val="24"/>
        </w:rPr>
        <w:t>b) obsah účetního případu a jeho účastníky,</w:t>
      </w:r>
    </w:p>
    <w:p w:rsidR="00782358" w:rsidRPr="00782358" w:rsidRDefault="00782358" w:rsidP="00782358">
      <w:pPr>
        <w:spacing w:after="0" w:line="240" w:lineRule="auto"/>
        <w:contextualSpacing/>
        <w:rPr>
          <w:rFonts w:ascii="Times New Roman" w:hAnsi="Times New Roman" w:cs="Times New Roman"/>
          <w:sz w:val="24"/>
          <w:szCs w:val="24"/>
        </w:rPr>
      </w:pPr>
      <w:r w:rsidRPr="00782358">
        <w:rPr>
          <w:rFonts w:ascii="Times New Roman" w:hAnsi="Times New Roman" w:cs="Times New Roman"/>
          <w:sz w:val="24"/>
          <w:szCs w:val="24"/>
        </w:rPr>
        <w:t>c) peněžní částku nebo informaci o ceně za měrnou jednotku a vyjádření množství,</w:t>
      </w:r>
    </w:p>
    <w:p w:rsidR="00782358" w:rsidRPr="00782358" w:rsidRDefault="00782358" w:rsidP="00782358">
      <w:pPr>
        <w:spacing w:after="0" w:line="240" w:lineRule="auto"/>
        <w:contextualSpacing/>
        <w:rPr>
          <w:rFonts w:ascii="Times New Roman" w:hAnsi="Times New Roman" w:cs="Times New Roman"/>
          <w:sz w:val="24"/>
          <w:szCs w:val="24"/>
        </w:rPr>
      </w:pPr>
      <w:r w:rsidRPr="00782358">
        <w:rPr>
          <w:rFonts w:ascii="Times New Roman" w:hAnsi="Times New Roman" w:cs="Times New Roman"/>
          <w:sz w:val="24"/>
          <w:szCs w:val="24"/>
        </w:rPr>
        <w:t>d) okamžik vyhotovení účetního dokladu,</w:t>
      </w:r>
    </w:p>
    <w:p w:rsidR="00782358" w:rsidRPr="00782358" w:rsidRDefault="00782358" w:rsidP="00782358">
      <w:pPr>
        <w:spacing w:after="0" w:line="240" w:lineRule="auto"/>
        <w:contextualSpacing/>
        <w:rPr>
          <w:rFonts w:ascii="Times New Roman" w:hAnsi="Times New Roman" w:cs="Times New Roman"/>
          <w:sz w:val="24"/>
          <w:szCs w:val="24"/>
        </w:rPr>
      </w:pPr>
      <w:r w:rsidRPr="00782358">
        <w:rPr>
          <w:rFonts w:ascii="Times New Roman" w:hAnsi="Times New Roman" w:cs="Times New Roman"/>
          <w:sz w:val="24"/>
          <w:szCs w:val="24"/>
        </w:rPr>
        <w:t>e) okamžik uskutečnění účetního případu, není-li shodný s okamžikem podle písmene d)</w:t>
      </w:r>
    </w:p>
    <w:p w:rsidR="00782358" w:rsidRPr="00782358" w:rsidRDefault="00782358" w:rsidP="00782358">
      <w:pPr>
        <w:spacing w:after="0" w:line="240" w:lineRule="auto"/>
        <w:contextualSpacing/>
        <w:rPr>
          <w:rFonts w:ascii="Times New Roman" w:hAnsi="Times New Roman" w:cs="Times New Roman"/>
          <w:sz w:val="24"/>
          <w:szCs w:val="24"/>
        </w:rPr>
      </w:pPr>
      <w:r w:rsidRPr="00782358">
        <w:rPr>
          <w:rFonts w:ascii="Times New Roman" w:hAnsi="Times New Roman" w:cs="Times New Roman"/>
          <w:sz w:val="24"/>
          <w:szCs w:val="24"/>
        </w:rPr>
        <w:t>f) podpisový záznam podle § 33a  odst. 4 osoby odpovědné za účetní případ a podpisový záznam osoby odpovědné za jeho zaúčtování.</w:t>
      </w:r>
    </w:p>
    <w:p w:rsidR="00782358" w:rsidRPr="00782358" w:rsidRDefault="00782358" w:rsidP="00782358">
      <w:pPr>
        <w:spacing w:after="0" w:line="240" w:lineRule="auto"/>
        <w:contextualSpacing/>
        <w:rPr>
          <w:rFonts w:ascii="Times New Roman" w:hAnsi="Times New Roman" w:cs="Times New Roman"/>
          <w:sz w:val="24"/>
          <w:szCs w:val="24"/>
        </w:rPr>
      </w:pPr>
    </w:p>
    <w:p w:rsidR="00782358" w:rsidRPr="00782358" w:rsidRDefault="00782358" w:rsidP="00782358">
      <w:pPr>
        <w:spacing w:after="0" w:line="240" w:lineRule="auto"/>
        <w:contextualSpacing/>
        <w:rPr>
          <w:rFonts w:ascii="Times New Roman" w:hAnsi="Times New Roman" w:cs="Times New Roman"/>
          <w:b/>
          <w:bCs/>
          <w:sz w:val="24"/>
          <w:szCs w:val="24"/>
          <w:u w:val="single"/>
        </w:rPr>
      </w:pPr>
      <w:r w:rsidRPr="00782358">
        <w:rPr>
          <w:rFonts w:ascii="Times New Roman" w:hAnsi="Times New Roman" w:cs="Times New Roman"/>
          <w:b/>
          <w:bCs/>
          <w:sz w:val="24"/>
          <w:szCs w:val="24"/>
          <w:u w:val="single"/>
        </w:rPr>
        <w:t>Běžný daňový doklad musí obsahovat</w:t>
      </w:r>
    </w:p>
    <w:p w:rsidR="00782358" w:rsidRPr="00782358" w:rsidRDefault="00782358" w:rsidP="00782358">
      <w:pPr>
        <w:spacing w:after="0" w:line="240" w:lineRule="auto"/>
        <w:contextualSpacing/>
        <w:jc w:val="both"/>
        <w:rPr>
          <w:rFonts w:ascii="Times New Roman" w:hAnsi="Times New Roman" w:cs="Times New Roman"/>
          <w:sz w:val="24"/>
          <w:szCs w:val="24"/>
        </w:rPr>
      </w:pPr>
      <w:r w:rsidRPr="00782358">
        <w:rPr>
          <w:rFonts w:ascii="Times New Roman" w:hAnsi="Times New Roman" w:cs="Times New Roman"/>
          <w:sz w:val="24"/>
          <w:szCs w:val="24"/>
        </w:rPr>
        <w:t>a) obchodní firmu nebo jméno a příjmení, případně název, dodatek jména a příjmení nebo názvu, sídlo nebo místo podnikání, popřípadě  trvalý  pobyt nebo místo podnikání plátce, který uskutečňuje zdanitelné plnění,</w:t>
      </w:r>
    </w:p>
    <w:p w:rsidR="00782358" w:rsidRPr="00782358" w:rsidRDefault="00782358" w:rsidP="00782358">
      <w:pPr>
        <w:spacing w:after="0" w:line="240" w:lineRule="auto"/>
        <w:contextualSpacing/>
        <w:jc w:val="both"/>
        <w:rPr>
          <w:rFonts w:ascii="Times New Roman" w:hAnsi="Times New Roman" w:cs="Times New Roman"/>
          <w:sz w:val="24"/>
          <w:szCs w:val="24"/>
        </w:rPr>
      </w:pPr>
      <w:r w:rsidRPr="00782358">
        <w:rPr>
          <w:rFonts w:ascii="Times New Roman" w:hAnsi="Times New Roman" w:cs="Times New Roman"/>
          <w:sz w:val="24"/>
          <w:szCs w:val="24"/>
        </w:rPr>
        <w:t>b) daňové identifikační číslo plátce, který uskutečňuje zdanitelné plnění,</w:t>
      </w:r>
    </w:p>
    <w:p w:rsidR="00782358" w:rsidRPr="00782358" w:rsidRDefault="00782358" w:rsidP="00782358">
      <w:pPr>
        <w:spacing w:after="0" w:line="240" w:lineRule="auto"/>
        <w:contextualSpacing/>
        <w:jc w:val="both"/>
        <w:rPr>
          <w:rFonts w:ascii="Times New Roman" w:hAnsi="Times New Roman" w:cs="Times New Roman"/>
          <w:sz w:val="24"/>
          <w:szCs w:val="24"/>
        </w:rPr>
      </w:pPr>
      <w:r w:rsidRPr="00782358">
        <w:rPr>
          <w:rFonts w:ascii="Times New Roman" w:hAnsi="Times New Roman" w:cs="Times New Roman"/>
          <w:sz w:val="24"/>
          <w:szCs w:val="24"/>
        </w:rPr>
        <w:lastRenderedPageBreak/>
        <w:t>c) obchodní firmu nebo jméno a příjmení, případně název, dodatek jména a příjmení nebo názvu, sídlo nebo místo podnikání, popřípadě trvalý pobyt nebo místo podnikání plátce, pro něhož se uskutečňuje zdanitelné plnění,</w:t>
      </w:r>
    </w:p>
    <w:p w:rsidR="00782358" w:rsidRPr="00782358" w:rsidRDefault="00782358" w:rsidP="00782358">
      <w:pPr>
        <w:spacing w:after="0" w:line="240" w:lineRule="auto"/>
        <w:contextualSpacing/>
        <w:jc w:val="both"/>
        <w:rPr>
          <w:rFonts w:ascii="Times New Roman" w:hAnsi="Times New Roman" w:cs="Times New Roman"/>
          <w:sz w:val="24"/>
          <w:szCs w:val="24"/>
        </w:rPr>
      </w:pPr>
      <w:r w:rsidRPr="00782358">
        <w:rPr>
          <w:rFonts w:ascii="Times New Roman" w:hAnsi="Times New Roman" w:cs="Times New Roman"/>
          <w:sz w:val="24"/>
          <w:szCs w:val="24"/>
        </w:rPr>
        <w:t>d) daňové identifikační číslo plátce, pro něhož se uskutečňuje zdanitelné plnění,</w:t>
      </w:r>
    </w:p>
    <w:p w:rsidR="00782358" w:rsidRPr="00782358" w:rsidRDefault="00782358" w:rsidP="00782358">
      <w:pPr>
        <w:spacing w:after="0" w:line="240" w:lineRule="auto"/>
        <w:contextualSpacing/>
        <w:jc w:val="both"/>
        <w:rPr>
          <w:rFonts w:ascii="Times New Roman" w:hAnsi="Times New Roman" w:cs="Times New Roman"/>
          <w:sz w:val="24"/>
          <w:szCs w:val="24"/>
        </w:rPr>
      </w:pPr>
      <w:r w:rsidRPr="00782358">
        <w:rPr>
          <w:rFonts w:ascii="Times New Roman" w:hAnsi="Times New Roman" w:cs="Times New Roman"/>
          <w:sz w:val="24"/>
          <w:szCs w:val="24"/>
        </w:rPr>
        <w:t>e) evidenční číslo dokladu,</w:t>
      </w:r>
    </w:p>
    <w:p w:rsidR="00782358" w:rsidRPr="00782358" w:rsidRDefault="00782358" w:rsidP="00782358">
      <w:pPr>
        <w:spacing w:after="0" w:line="240" w:lineRule="auto"/>
        <w:contextualSpacing/>
        <w:jc w:val="both"/>
        <w:rPr>
          <w:rFonts w:ascii="Times New Roman" w:hAnsi="Times New Roman" w:cs="Times New Roman"/>
          <w:sz w:val="24"/>
          <w:szCs w:val="24"/>
        </w:rPr>
      </w:pPr>
      <w:r w:rsidRPr="00782358">
        <w:rPr>
          <w:rFonts w:ascii="Times New Roman" w:hAnsi="Times New Roman" w:cs="Times New Roman"/>
          <w:sz w:val="24"/>
          <w:szCs w:val="24"/>
        </w:rPr>
        <w:t>f) rozsah a předmět zdanitelného plnění,</w:t>
      </w:r>
    </w:p>
    <w:p w:rsidR="00782358" w:rsidRPr="00782358" w:rsidRDefault="00782358" w:rsidP="00782358">
      <w:pPr>
        <w:spacing w:after="0" w:line="240" w:lineRule="auto"/>
        <w:contextualSpacing/>
        <w:jc w:val="both"/>
        <w:rPr>
          <w:rFonts w:ascii="Times New Roman" w:hAnsi="Times New Roman" w:cs="Times New Roman"/>
          <w:sz w:val="24"/>
          <w:szCs w:val="24"/>
        </w:rPr>
      </w:pPr>
      <w:r w:rsidRPr="00782358">
        <w:rPr>
          <w:rFonts w:ascii="Times New Roman" w:hAnsi="Times New Roman" w:cs="Times New Roman"/>
          <w:sz w:val="24"/>
          <w:szCs w:val="24"/>
        </w:rPr>
        <w:t>g) datum vystavení dokladu,</w:t>
      </w:r>
    </w:p>
    <w:p w:rsidR="00782358" w:rsidRPr="00782358" w:rsidRDefault="00782358" w:rsidP="00782358">
      <w:pPr>
        <w:spacing w:after="0" w:line="240" w:lineRule="auto"/>
        <w:contextualSpacing/>
        <w:jc w:val="both"/>
        <w:rPr>
          <w:rFonts w:ascii="Times New Roman" w:hAnsi="Times New Roman" w:cs="Times New Roman"/>
          <w:sz w:val="24"/>
          <w:szCs w:val="24"/>
        </w:rPr>
      </w:pPr>
      <w:r w:rsidRPr="00782358">
        <w:rPr>
          <w:rFonts w:ascii="Times New Roman" w:hAnsi="Times New Roman" w:cs="Times New Roman"/>
          <w:sz w:val="24"/>
          <w:szCs w:val="24"/>
        </w:rPr>
        <w:t>h) datum uskutečnění zdanitelného plnění,</w:t>
      </w:r>
    </w:p>
    <w:p w:rsidR="00782358" w:rsidRPr="00782358" w:rsidRDefault="00782358" w:rsidP="00782358">
      <w:pPr>
        <w:spacing w:after="0" w:line="240" w:lineRule="auto"/>
        <w:contextualSpacing/>
        <w:jc w:val="both"/>
        <w:rPr>
          <w:rFonts w:ascii="Times New Roman" w:hAnsi="Times New Roman" w:cs="Times New Roman"/>
          <w:sz w:val="24"/>
          <w:szCs w:val="24"/>
        </w:rPr>
      </w:pPr>
      <w:r w:rsidRPr="00782358">
        <w:rPr>
          <w:rFonts w:ascii="Times New Roman" w:hAnsi="Times New Roman" w:cs="Times New Roman"/>
          <w:sz w:val="24"/>
          <w:szCs w:val="24"/>
        </w:rPr>
        <w:t>i) výši ceny bez daně z přidané hodnoty celkem,</w:t>
      </w:r>
    </w:p>
    <w:p w:rsidR="00782358" w:rsidRPr="00782358" w:rsidRDefault="00782358" w:rsidP="00782358">
      <w:pPr>
        <w:spacing w:after="0" w:line="240" w:lineRule="auto"/>
        <w:contextualSpacing/>
        <w:jc w:val="both"/>
        <w:rPr>
          <w:rFonts w:ascii="Times New Roman" w:hAnsi="Times New Roman" w:cs="Times New Roman"/>
          <w:sz w:val="24"/>
          <w:szCs w:val="24"/>
        </w:rPr>
      </w:pPr>
      <w:r w:rsidRPr="00782358">
        <w:rPr>
          <w:rFonts w:ascii="Times New Roman" w:hAnsi="Times New Roman" w:cs="Times New Roman"/>
          <w:sz w:val="24"/>
          <w:szCs w:val="24"/>
        </w:rPr>
        <w:t>j) základní nebo sníženou sazbu daně, případně sdělení, že se jedná o zdanitelné plnění osvobozené od povinnosti uplatnit daň na výstupu podle § 46 nebo § 47,</w:t>
      </w:r>
    </w:p>
    <w:p w:rsidR="00782358" w:rsidRPr="00782358" w:rsidRDefault="00782358" w:rsidP="00782358">
      <w:pPr>
        <w:spacing w:after="0" w:line="240" w:lineRule="auto"/>
        <w:contextualSpacing/>
        <w:jc w:val="both"/>
        <w:rPr>
          <w:rFonts w:ascii="Times New Roman" w:hAnsi="Times New Roman" w:cs="Times New Roman"/>
          <w:sz w:val="24"/>
          <w:szCs w:val="24"/>
        </w:rPr>
      </w:pPr>
      <w:r w:rsidRPr="00782358">
        <w:rPr>
          <w:rFonts w:ascii="Times New Roman" w:hAnsi="Times New Roman" w:cs="Times New Roman"/>
          <w:sz w:val="24"/>
          <w:szCs w:val="24"/>
        </w:rPr>
        <w:t>k) výši daně celkem zaokrouhlenou na desetihaléře nahoru, popřípadě uvedenou i v haléřích.</w:t>
      </w:r>
    </w:p>
    <w:p w:rsidR="0010253E" w:rsidRDefault="0010253E">
      <w:pPr>
        <w:rPr>
          <w:rFonts w:ascii="Times New Roman" w:eastAsia="Times New Roman" w:hAnsi="Times New Roman" w:cs="Times New Roman"/>
          <w:bCs/>
          <w:sz w:val="24"/>
          <w:szCs w:val="24"/>
          <w:lang w:eastAsia="cs-CZ"/>
        </w:rPr>
      </w:pPr>
    </w:p>
    <w:p w:rsidR="0010253E" w:rsidRDefault="0010253E" w:rsidP="00782358">
      <w:pPr>
        <w:pStyle w:val="Zhlav"/>
        <w:tabs>
          <w:tab w:val="left" w:pos="708"/>
        </w:tabs>
        <w:contextualSpacing/>
        <w:rPr>
          <w:bCs/>
          <w:sz w:val="24"/>
          <w:szCs w:val="24"/>
        </w:rPr>
        <w:sectPr w:rsidR="0010253E" w:rsidSect="00A65BED">
          <w:pgSz w:w="11906" w:h="16838"/>
          <w:pgMar w:top="1418" w:right="1418" w:bottom="1418" w:left="1418" w:header="709" w:footer="709" w:gutter="0"/>
          <w:cols w:space="708"/>
          <w:titlePg/>
          <w:docGrid w:linePitch="360"/>
        </w:sectPr>
      </w:pPr>
    </w:p>
    <w:p w:rsidR="00A65BED" w:rsidRPr="00782358" w:rsidRDefault="00A65BED" w:rsidP="00782358">
      <w:pPr>
        <w:pStyle w:val="Zhlav"/>
        <w:tabs>
          <w:tab w:val="left" w:pos="708"/>
        </w:tabs>
        <w:contextualSpacing/>
        <w:rPr>
          <w:bCs/>
          <w:sz w:val="24"/>
          <w:szCs w:val="24"/>
        </w:rPr>
      </w:pPr>
      <w:r w:rsidRPr="00782358">
        <w:rPr>
          <w:bCs/>
          <w:sz w:val="24"/>
          <w:szCs w:val="24"/>
        </w:rPr>
        <w:lastRenderedPageBreak/>
        <w:t xml:space="preserve">Příloha číslo </w:t>
      </w:r>
      <w:r w:rsidR="00782358" w:rsidRPr="00782358">
        <w:rPr>
          <w:bCs/>
          <w:sz w:val="24"/>
          <w:szCs w:val="24"/>
        </w:rPr>
        <w:t>2</w:t>
      </w:r>
    </w:p>
    <w:p w:rsidR="00A65BED" w:rsidRDefault="00A65BED" w:rsidP="00A65BED">
      <w:pPr>
        <w:pStyle w:val="Zhlav"/>
        <w:tabs>
          <w:tab w:val="left" w:pos="708"/>
        </w:tabs>
        <w:spacing w:line="480" w:lineRule="auto"/>
        <w:jc w:val="center"/>
        <w:rPr>
          <w:b/>
          <w:bCs/>
          <w:sz w:val="28"/>
          <w:szCs w:val="28"/>
        </w:rPr>
      </w:pPr>
      <w:r>
        <w:rPr>
          <w:b/>
          <w:bCs/>
          <w:sz w:val="28"/>
          <w:szCs w:val="28"/>
        </w:rPr>
        <w:t>Průběžná/závěrečná</w:t>
      </w:r>
      <w:r>
        <w:rPr>
          <w:b/>
          <w:bCs/>
          <w:sz w:val="28"/>
          <w:szCs w:val="28"/>
          <w:vertAlign w:val="superscript"/>
        </w:rPr>
        <w:t>*</w:t>
      </w:r>
      <w:r>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1800"/>
      </w:tblGrid>
      <w:tr w:rsidR="002F2354" w:rsidTr="002F2354">
        <w:tc>
          <w:tcPr>
            <w:tcW w:w="3706" w:type="dxa"/>
            <w:vAlign w:val="center"/>
          </w:tcPr>
          <w:p w:rsidR="002F2354" w:rsidRPr="002F2354" w:rsidRDefault="002F2354" w:rsidP="00D226D7">
            <w:pPr>
              <w:pStyle w:val="Zhlav"/>
              <w:tabs>
                <w:tab w:val="left" w:pos="708"/>
              </w:tabs>
              <w:rPr>
                <w:bCs/>
                <w:sz w:val="24"/>
                <w:szCs w:val="24"/>
              </w:rPr>
            </w:pPr>
            <w:r w:rsidRPr="002F2354">
              <w:rPr>
                <w:bCs/>
                <w:sz w:val="24"/>
                <w:szCs w:val="24"/>
              </w:rPr>
              <w:t xml:space="preserve">Oblast podpory </w:t>
            </w:r>
          </w:p>
          <w:p w:rsidR="002F2354" w:rsidRPr="002F2354" w:rsidRDefault="002F2354" w:rsidP="00D226D7">
            <w:pPr>
              <w:pStyle w:val="Zhlav"/>
              <w:tabs>
                <w:tab w:val="left" w:pos="708"/>
              </w:tabs>
              <w:rPr>
                <w:sz w:val="24"/>
                <w:szCs w:val="24"/>
              </w:rPr>
            </w:pPr>
            <w:r w:rsidRPr="002F2354">
              <w:rPr>
                <w:bCs/>
                <w:sz w:val="24"/>
                <w:szCs w:val="24"/>
              </w:rPr>
              <w:t>(název a číslo):</w:t>
            </w:r>
          </w:p>
        </w:tc>
        <w:tc>
          <w:tcPr>
            <w:tcW w:w="5579" w:type="dxa"/>
            <w:gridSpan w:val="4"/>
            <w:vAlign w:val="center"/>
          </w:tcPr>
          <w:p w:rsidR="002F2354" w:rsidRPr="002F2354" w:rsidRDefault="002F2354" w:rsidP="00401AE3">
            <w:pPr>
              <w:pStyle w:val="Zhlav"/>
              <w:tabs>
                <w:tab w:val="clear" w:pos="4536"/>
                <w:tab w:val="clear" w:pos="9072"/>
              </w:tabs>
              <w:spacing w:before="240" w:after="240"/>
              <w:rPr>
                <w:b/>
                <w:sz w:val="24"/>
                <w:szCs w:val="24"/>
              </w:rPr>
            </w:pPr>
            <w:r w:rsidRPr="002F2354">
              <w:rPr>
                <w:b/>
                <w:sz w:val="24"/>
                <w:szCs w:val="24"/>
              </w:rPr>
              <w:t>Tělovýchova a sport</w:t>
            </w:r>
          </w:p>
        </w:tc>
      </w:tr>
      <w:tr w:rsidR="002F2354" w:rsidTr="002F2354">
        <w:tc>
          <w:tcPr>
            <w:tcW w:w="3706" w:type="dxa"/>
            <w:vAlign w:val="center"/>
          </w:tcPr>
          <w:p w:rsidR="002F2354" w:rsidRPr="002F2354" w:rsidRDefault="002F2354" w:rsidP="00D226D7">
            <w:pPr>
              <w:pStyle w:val="Zhlav"/>
              <w:tabs>
                <w:tab w:val="left" w:pos="708"/>
              </w:tabs>
              <w:rPr>
                <w:bCs/>
                <w:sz w:val="24"/>
                <w:szCs w:val="24"/>
              </w:rPr>
            </w:pPr>
            <w:r w:rsidRPr="002F2354">
              <w:rPr>
                <w:bCs/>
                <w:sz w:val="24"/>
                <w:szCs w:val="24"/>
              </w:rPr>
              <w:t>Program</w:t>
            </w:r>
          </w:p>
          <w:p w:rsidR="002F2354" w:rsidRPr="002F2354" w:rsidRDefault="002F2354" w:rsidP="00D226D7">
            <w:pPr>
              <w:pStyle w:val="Zhlav"/>
              <w:tabs>
                <w:tab w:val="left" w:pos="708"/>
              </w:tabs>
              <w:rPr>
                <w:bCs/>
                <w:sz w:val="24"/>
                <w:szCs w:val="24"/>
              </w:rPr>
            </w:pPr>
            <w:r w:rsidRPr="002F2354">
              <w:rPr>
                <w:bCs/>
                <w:sz w:val="24"/>
                <w:szCs w:val="24"/>
              </w:rPr>
              <w:t>(název a číslo):</w:t>
            </w:r>
          </w:p>
        </w:tc>
        <w:tc>
          <w:tcPr>
            <w:tcW w:w="5579" w:type="dxa"/>
            <w:gridSpan w:val="4"/>
            <w:vAlign w:val="center"/>
          </w:tcPr>
          <w:p w:rsidR="002F2354" w:rsidRPr="002F2354" w:rsidRDefault="002F2354" w:rsidP="00401AE3">
            <w:pPr>
              <w:pStyle w:val="Zhlav"/>
              <w:tabs>
                <w:tab w:val="clear" w:pos="4536"/>
                <w:tab w:val="clear" w:pos="9072"/>
              </w:tabs>
              <w:spacing w:before="240" w:after="240"/>
              <w:rPr>
                <w:b/>
                <w:sz w:val="24"/>
                <w:szCs w:val="24"/>
              </w:rPr>
            </w:pPr>
            <w:r w:rsidRPr="002F2354">
              <w:rPr>
                <w:b/>
                <w:sz w:val="24"/>
                <w:szCs w:val="24"/>
              </w:rPr>
              <w:t>Ostatní tělovýchova a sport</w:t>
            </w:r>
          </w:p>
        </w:tc>
      </w:tr>
      <w:tr w:rsidR="002F2354" w:rsidTr="002F2354">
        <w:tc>
          <w:tcPr>
            <w:tcW w:w="3706" w:type="dxa"/>
            <w:vAlign w:val="center"/>
          </w:tcPr>
          <w:p w:rsidR="002F2354" w:rsidRPr="002F2354" w:rsidRDefault="002F2354" w:rsidP="00D226D7">
            <w:pPr>
              <w:pStyle w:val="Zhlav"/>
              <w:tabs>
                <w:tab w:val="left" w:pos="708"/>
              </w:tabs>
              <w:spacing w:line="360" w:lineRule="auto"/>
              <w:rPr>
                <w:sz w:val="24"/>
                <w:szCs w:val="24"/>
              </w:rPr>
            </w:pPr>
            <w:r w:rsidRPr="002F2354">
              <w:rPr>
                <w:bCs/>
                <w:sz w:val="24"/>
                <w:szCs w:val="24"/>
              </w:rPr>
              <w:t>Název projektu:</w:t>
            </w:r>
          </w:p>
        </w:tc>
        <w:tc>
          <w:tcPr>
            <w:tcW w:w="5579" w:type="dxa"/>
            <w:gridSpan w:val="4"/>
            <w:vAlign w:val="center"/>
          </w:tcPr>
          <w:p w:rsidR="002F2354" w:rsidRPr="002F2354" w:rsidRDefault="002F2354" w:rsidP="00401AE3">
            <w:pPr>
              <w:spacing w:before="240" w:after="240" w:line="240" w:lineRule="auto"/>
              <w:rPr>
                <w:rFonts w:ascii="Times New Roman" w:hAnsi="Times New Roman" w:cs="Times New Roman"/>
                <w:b/>
                <w:sz w:val="24"/>
                <w:szCs w:val="24"/>
              </w:rPr>
            </w:pPr>
          </w:p>
        </w:tc>
      </w:tr>
      <w:tr w:rsidR="002F2354" w:rsidTr="002F2354">
        <w:tc>
          <w:tcPr>
            <w:tcW w:w="3706" w:type="dxa"/>
            <w:vAlign w:val="center"/>
          </w:tcPr>
          <w:p w:rsidR="002F2354" w:rsidRPr="002F2354" w:rsidRDefault="002F2354" w:rsidP="00D226D7">
            <w:pPr>
              <w:pStyle w:val="Zhlav"/>
              <w:tabs>
                <w:tab w:val="left" w:pos="708"/>
              </w:tabs>
              <w:spacing w:line="360" w:lineRule="auto"/>
              <w:rPr>
                <w:sz w:val="24"/>
                <w:szCs w:val="24"/>
              </w:rPr>
            </w:pPr>
            <w:r w:rsidRPr="002F2354">
              <w:rPr>
                <w:bCs/>
                <w:sz w:val="24"/>
                <w:szCs w:val="24"/>
              </w:rPr>
              <w:t xml:space="preserve">Název příjemce/IČ: </w:t>
            </w:r>
          </w:p>
        </w:tc>
        <w:tc>
          <w:tcPr>
            <w:tcW w:w="5579" w:type="dxa"/>
            <w:gridSpan w:val="4"/>
            <w:vAlign w:val="center"/>
          </w:tcPr>
          <w:p w:rsidR="002F2354" w:rsidRPr="002F2354" w:rsidRDefault="002F2354" w:rsidP="00401AE3">
            <w:pPr>
              <w:pStyle w:val="Zhlav"/>
              <w:tabs>
                <w:tab w:val="clear" w:pos="4536"/>
                <w:tab w:val="clear" w:pos="9072"/>
              </w:tabs>
              <w:spacing w:before="240" w:after="240"/>
              <w:rPr>
                <w:b/>
                <w:sz w:val="24"/>
                <w:szCs w:val="24"/>
              </w:rPr>
            </w:pPr>
          </w:p>
        </w:tc>
      </w:tr>
      <w:tr w:rsidR="002F2354" w:rsidTr="002F2354">
        <w:tc>
          <w:tcPr>
            <w:tcW w:w="3706" w:type="dxa"/>
            <w:vAlign w:val="center"/>
          </w:tcPr>
          <w:p w:rsidR="002F2354" w:rsidRPr="002F2354" w:rsidRDefault="002F2354" w:rsidP="00D226D7">
            <w:pPr>
              <w:pStyle w:val="Zhlav"/>
              <w:tabs>
                <w:tab w:val="left" w:pos="708"/>
              </w:tabs>
              <w:spacing w:line="360" w:lineRule="auto"/>
              <w:rPr>
                <w:sz w:val="24"/>
                <w:szCs w:val="24"/>
              </w:rPr>
            </w:pPr>
            <w:r w:rsidRPr="002F2354">
              <w:rPr>
                <w:bCs/>
                <w:sz w:val="24"/>
                <w:szCs w:val="24"/>
              </w:rPr>
              <w:t xml:space="preserve">Smlouva číslo: </w:t>
            </w:r>
          </w:p>
        </w:tc>
        <w:tc>
          <w:tcPr>
            <w:tcW w:w="5579" w:type="dxa"/>
            <w:gridSpan w:val="4"/>
            <w:vAlign w:val="center"/>
          </w:tcPr>
          <w:p w:rsidR="002F2354" w:rsidRPr="002F2354" w:rsidRDefault="002F2354" w:rsidP="00401AE3">
            <w:pPr>
              <w:pStyle w:val="Zhlav"/>
              <w:tabs>
                <w:tab w:val="clear" w:pos="4536"/>
                <w:tab w:val="clear" w:pos="9072"/>
              </w:tabs>
              <w:spacing w:before="240" w:after="240"/>
              <w:rPr>
                <w:b/>
                <w:sz w:val="24"/>
                <w:szCs w:val="24"/>
              </w:rPr>
            </w:pPr>
          </w:p>
        </w:tc>
      </w:tr>
      <w:tr w:rsidR="002F2354" w:rsidTr="00C74732">
        <w:trPr>
          <w:trHeight w:val="265"/>
        </w:trPr>
        <w:tc>
          <w:tcPr>
            <w:tcW w:w="3706" w:type="dxa"/>
            <w:vAlign w:val="center"/>
          </w:tcPr>
          <w:p w:rsidR="002F2354" w:rsidRPr="002F2354" w:rsidRDefault="002F2354" w:rsidP="00D226D7">
            <w:pPr>
              <w:pStyle w:val="Zhlav"/>
              <w:tabs>
                <w:tab w:val="left" w:pos="708"/>
              </w:tabs>
              <w:spacing w:line="360" w:lineRule="auto"/>
              <w:rPr>
                <w:bCs/>
                <w:sz w:val="24"/>
                <w:szCs w:val="24"/>
              </w:rPr>
            </w:pPr>
            <w:r w:rsidRPr="002F2354">
              <w:rPr>
                <w:bCs/>
                <w:sz w:val="24"/>
                <w:szCs w:val="24"/>
              </w:rPr>
              <w:t>Forma podpory*</w:t>
            </w:r>
          </w:p>
        </w:tc>
        <w:tc>
          <w:tcPr>
            <w:tcW w:w="5579" w:type="dxa"/>
            <w:gridSpan w:val="4"/>
            <w:vAlign w:val="center"/>
          </w:tcPr>
          <w:p w:rsidR="002F2354" w:rsidRPr="002F2354" w:rsidRDefault="002F2354" w:rsidP="002F2354">
            <w:pPr>
              <w:pStyle w:val="Zhlav"/>
              <w:tabs>
                <w:tab w:val="clear" w:pos="4536"/>
                <w:tab w:val="clear" w:pos="9072"/>
              </w:tabs>
              <w:spacing w:before="240" w:after="240"/>
              <w:rPr>
                <w:b/>
                <w:sz w:val="24"/>
                <w:szCs w:val="24"/>
              </w:rPr>
            </w:pPr>
          </w:p>
        </w:tc>
      </w:tr>
      <w:tr w:rsidR="002F2354" w:rsidTr="002F2354">
        <w:trPr>
          <w:trHeight w:val="278"/>
        </w:trPr>
        <w:tc>
          <w:tcPr>
            <w:tcW w:w="3706" w:type="dxa"/>
            <w:vAlign w:val="center"/>
          </w:tcPr>
          <w:p w:rsidR="002F2354" w:rsidRPr="002F2354" w:rsidRDefault="002F2354" w:rsidP="00D226D7">
            <w:pPr>
              <w:pStyle w:val="Zhlav"/>
              <w:tabs>
                <w:tab w:val="left" w:pos="708"/>
              </w:tabs>
              <w:rPr>
                <w:bCs/>
                <w:sz w:val="24"/>
                <w:szCs w:val="24"/>
              </w:rPr>
            </w:pPr>
            <w:r w:rsidRPr="002F2354">
              <w:rPr>
                <w:bCs/>
                <w:sz w:val="24"/>
                <w:szCs w:val="24"/>
              </w:rPr>
              <w:t>Celkové skutečně vynaložené výdaje na projekt</w:t>
            </w:r>
          </w:p>
        </w:tc>
        <w:tc>
          <w:tcPr>
            <w:tcW w:w="5579" w:type="dxa"/>
            <w:gridSpan w:val="4"/>
            <w:vAlign w:val="center"/>
          </w:tcPr>
          <w:p w:rsidR="002F2354" w:rsidRPr="002F2354" w:rsidRDefault="002F2354" w:rsidP="002F2354">
            <w:pPr>
              <w:pStyle w:val="Zhlav"/>
              <w:tabs>
                <w:tab w:val="clear" w:pos="4536"/>
                <w:tab w:val="clear" w:pos="9072"/>
              </w:tabs>
              <w:spacing w:before="240" w:after="240"/>
              <w:rPr>
                <w:b/>
                <w:sz w:val="24"/>
                <w:szCs w:val="24"/>
              </w:rPr>
            </w:pPr>
            <w:r w:rsidRPr="002F2354">
              <w:rPr>
                <w:b/>
                <w:sz w:val="24"/>
                <w:szCs w:val="24"/>
              </w:rPr>
              <w:t>…………………………….Kč</w:t>
            </w:r>
          </w:p>
        </w:tc>
      </w:tr>
      <w:tr w:rsidR="002F2354" w:rsidTr="002F2354">
        <w:trPr>
          <w:trHeight w:val="278"/>
        </w:trPr>
        <w:tc>
          <w:tcPr>
            <w:tcW w:w="3706" w:type="dxa"/>
            <w:vAlign w:val="center"/>
          </w:tcPr>
          <w:p w:rsidR="002F2354" w:rsidRPr="002F2354" w:rsidRDefault="002F2354" w:rsidP="00762ED8">
            <w:pPr>
              <w:pStyle w:val="Zhlav"/>
              <w:tabs>
                <w:tab w:val="left" w:pos="708"/>
              </w:tabs>
              <w:rPr>
                <w:bCs/>
                <w:sz w:val="24"/>
                <w:szCs w:val="24"/>
              </w:rPr>
            </w:pPr>
            <w:r w:rsidRPr="002F2354">
              <w:rPr>
                <w:bCs/>
                <w:sz w:val="24"/>
                <w:szCs w:val="24"/>
              </w:rPr>
              <w:t xml:space="preserve">Celková výše </w:t>
            </w:r>
            <w:r w:rsidR="00762ED8">
              <w:rPr>
                <w:bCs/>
                <w:sz w:val="24"/>
                <w:szCs w:val="24"/>
              </w:rPr>
              <w:t xml:space="preserve">poskytnuté </w:t>
            </w:r>
            <w:r w:rsidRPr="002F2354">
              <w:rPr>
                <w:bCs/>
                <w:sz w:val="24"/>
                <w:szCs w:val="24"/>
              </w:rPr>
              <w:t xml:space="preserve">dotace </w:t>
            </w:r>
          </w:p>
        </w:tc>
        <w:tc>
          <w:tcPr>
            <w:tcW w:w="5579" w:type="dxa"/>
            <w:gridSpan w:val="4"/>
            <w:vAlign w:val="center"/>
          </w:tcPr>
          <w:p w:rsidR="002F2354" w:rsidRPr="002F2354" w:rsidRDefault="002F2354" w:rsidP="002F2354">
            <w:pPr>
              <w:pStyle w:val="Zhlav"/>
              <w:tabs>
                <w:tab w:val="clear" w:pos="4536"/>
                <w:tab w:val="clear" w:pos="9072"/>
              </w:tabs>
              <w:spacing w:before="240" w:after="240"/>
              <w:rPr>
                <w:b/>
                <w:sz w:val="24"/>
                <w:szCs w:val="24"/>
              </w:rPr>
            </w:pPr>
            <w:r w:rsidRPr="002F2354">
              <w:rPr>
                <w:b/>
                <w:sz w:val="24"/>
                <w:szCs w:val="24"/>
              </w:rPr>
              <w:t>……….Kč,</w:t>
            </w:r>
          </w:p>
          <w:p w:rsidR="002F2354" w:rsidRPr="002F2354" w:rsidRDefault="002F2354" w:rsidP="002F2354">
            <w:pPr>
              <w:pStyle w:val="Zhlav"/>
              <w:tabs>
                <w:tab w:val="clear" w:pos="4536"/>
                <w:tab w:val="clear" w:pos="9072"/>
              </w:tabs>
              <w:spacing w:before="240" w:after="240"/>
              <w:rPr>
                <w:b/>
                <w:sz w:val="24"/>
                <w:szCs w:val="24"/>
              </w:rPr>
            </w:pPr>
            <w:r w:rsidRPr="002F2354">
              <w:rPr>
                <w:b/>
                <w:sz w:val="24"/>
                <w:szCs w:val="24"/>
              </w:rPr>
              <w:t>tj…% na celkových skutečných výdajích projektu</w:t>
            </w:r>
          </w:p>
        </w:tc>
      </w:tr>
      <w:tr w:rsidR="002F2354" w:rsidTr="002F2354">
        <w:trPr>
          <w:trHeight w:val="278"/>
        </w:trPr>
        <w:tc>
          <w:tcPr>
            <w:tcW w:w="3706" w:type="dxa"/>
            <w:vMerge w:val="restart"/>
            <w:vAlign w:val="center"/>
          </w:tcPr>
          <w:p w:rsidR="002F2354" w:rsidRPr="002F2354" w:rsidRDefault="002F2354" w:rsidP="00D226D7">
            <w:pPr>
              <w:pStyle w:val="Zhlav"/>
              <w:tabs>
                <w:tab w:val="left" w:pos="708"/>
              </w:tabs>
              <w:rPr>
                <w:bCs/>
                <w:sz w:val="24"/>
                <w:szCs w:val="24"/>
              </w:rPr>
            </w:pPr>
            <w:r w:rsidRPr="002F2354">
              <w:rPr>
                <w:bCs/>
                <w:sz w:val="24"/>
                <w:szCs w:val="24"/>
              </w:rPr>
              <w:t>Harmonogram projektu – zahájení a ukončení:</w:t>
            </w:r>
          </w:p>
        </w:tc>
        <w:tc>
          <w:tcPr>
            <w:tcW w:w="2879" w:type="dxa"/>
            <w:gridSpan w:val="2"/>
          </w:tcPr>
          <w:p w:rsidR="002F2354" w:rsidRPr="002F2354" w:rsidRDefault="002F2354" w:rsidP="002F2354">
            <w:pPr>
              <w:pStyle w:val="Zhlav"/>
              <w:tabs>
                <w:tab w:val="clear" w:pos="4536"/>
                <w:tab w:val="clear" w:pos="9072"/>
              </w:tabs>
              <w:spacing w:before="240" w:after="240"/>
              <w:rPr>
                <w:b/>
                <w:sz w:val="24"/>
                <w:szCs w:val="24"/>
              </w:rPr>
            </w:pPr>
            <w:r w:rsidRPr="002F2354">
              <w:rPr>
                <w:b/>
                <w:sz w:val="24"/>
                <w:szCs w:val="24"/>
              </w:rPr>
              <w:t>zahájení</w:t>
            </w:r>
          </w:p>
        </w:tc>
        <w:tc>
          <w:tcPr>
            <w:tcW w:w="2700" w:type="dxa"/>
            <w:gridSpan w:val="2"/>
          </w:tcPr>
          <w:p w:rsidR="002F2354" w:rsidRPr="002F2354" w:rsidRDefault="002F2354" w:rsidP="002F2354">
            <w:pPr>
              <w:pStyle w:val="Zhlav"/>
              <w:tabs>
                <w:tab w:val="clear" w:pos="4536"/>
                <w:tab w:val="clear" w:pos="9072"/>
              </w:tabs>
              <w:spacing w:before="240" w:after="240"/>
              <w:rPr>
                <w:b/>
                <w:sz w:val="24"/>
                <w:szCs w:val="24"/>
              </w:rPr>
            </w:pPr>
            <w:r w:rsidRPr="002F2354">
              <w:rPr>
                <w:b/>
                <w:sz w:val="24"/>
                <w:szCs w:val="24"/>
              </w:rPr>
              <w:t>ukončení</w:t>
            </w:r>
          </w:p>
        </w:tc>
      </w:tr>
      <w:tr w:rsidR="002F2354" w:rsidTr="002F2354">
        <w:trPr>
          <w:trHeight w:val="277"/>
        </w:trPr>
        <w:tc>
          <w:tcPr>
            <w:tcW w:w="3706" w:type="dxa"/>
            <w:vMerge/>
            <w:vAlign w:val="center"/>
          </w:tcPr>
          <w:p w:rsidR="002F2354" w:rsidRPr="002F2354" w:rsidRDefault="002F2354" w:rsidP="00D226D7">
            <w:pPr>
              <w:rPr>
                <w:bCs/>
                <w:sz w:val="24"/>
                <w:szCs w:val="24"/>
              </w:rPr>
            </w:pPr>
          </w:p>
        </w:tc>
        <w:tc>
          <w:tcPr>
            <w:tcW w:w="2879" w:type="dxa"/>
            <w:gridSpan w:val="2"/>
          </w:tcPr>
          <w:p w:rsidR="002F2354" w:rsidRPr="002F2354" w:rsidRDefault="002F2354" w:rsidP="002F2354">
            <w:pPr>
              <w:pStyle w:val="Zhlav"/>
              <w:tabs>
                <w:tab w:val="clear" w:pos="4536"/>
                <w:tab w:val="clear" w:pos="9072"/>
              </w:tabs>
              <w:spacing w:before="240" w:after="240"/>
              <w:rPr>
                <w:b/>
                <w:sz w:val="24"/>
                <w:szCs w:val="24"/>
              </w:rPr>
            </w:pPr>
          </w:p>
        </w:tc>
        <w:tc>
          <w:tcPr>
            <w:tcW w:w="2700" w:type="dxa"/>
            <w:gridSpan w:val="2"/>
          </w:tcPr>
          <w:p w:rsidR="002F2354" w:rsidRPr="002F2354" w:rsidRDefault="002F2354" w:rsidP="002F2354">
            <w:pPr>
              <w:pStyle w:val="Zhlav"/>
              <w:tabs>
                <w:tab w:val="clear" w:pos="4536"/>
                <w:tab w:val="clear" w:pos="9072"/>
              </w:tabs>
              <w:spacing w:before="240" w:after="240"/>
              <w:rPr>
                <w:b/>
                <w:sz w:val="24"/>
                <w:szCs w:val="24"/>
              </w:rPr>
            </w:pPr>
          </w:p>
        </w:tc>
      </w:tr>
      <w:tr w:rsidR="002F2354" w:rsidTr="002F2354">
        <w:trPr>
          <w:trHeight w:val="277"/>
        </w:trPr>
        <w:tc>
          <w:tcPr>
            <w:tcW w:w="3706" w:type="dxa"/>
            <w:vAlign w:val="center"/>
          </w:tcPr>
          <w:p w:rsidR="002F2354" w:rsidRPr="002F2354" w:rsidRDefault="002F2354" w:rsidP="00D226D7">
            <w:pPr>
              <w:pStyle w:val="Zhlav"/>
              <w:tabs>
                <w:tab w:val="left" w:pos="708"/>
              </w:tabs>
              <w:rPr>
                <w:bCs/>
                <w:sz w:val="24"/>
                <w:szCs w:val="24"/>
              </w:rPr>
            </w:pPr>
            <w:r w:rsidRPr="002F2354">
              <w:rPr>
                <w:bCs/>
                <w:sz w:val="24"/>
                <w:szCs w:val="24"/>
              </w:rPr>
              <w:t xml:space="preserve">Čerpáno k: </w:t>
            </w:r>
            <w:r w:rsidRPr="002F2354">
              <w:rPr>
                <w:b/>
                <w:i/>
                <w:sz w:val="24"/>
                <w:szCs w:val="24"/>
              </w:rPr>
              <w:t>dopsat datum</w:t>
            </w:r>
          </w:p>
        </w:tc>
        <w:tc>
          <w:tcPr>
            <w:tcW w:w="5579" w:type="dxa"/>
            <w:gridSpan w:val="4"/>
          </w:tcPr>
          <w:p w:rsidR="002F2354" w:rsidRPr="002F2354" w:rsidRDefault="002F2354" w:rsidP="002F2354">
            <w:pPr>
              <w:pStyle w:val="Zhlav"/>
              <w:tabs>
                <w:tab w:val="clear" w:pos="4536"/>
                <w:tab w:val="clear" w:pos="9072"/>
              </w:tabs>
              <w:spacing w:before="240" w:after="240"/>
              <w:rPr>
                <w:b/>
                <w:i/>
                <w:sz w:val="24"/>
                <w:szCs w:val="24"/>
              </w:rPr>
            </w:pPr>
            <w:r w:rsidRPr="002F2354">
              <w:rPr>
                <w:b/>
                <w:i/>
                <w:sz w:val="24"/>
                <w:szCs w:val="24"/>
              </w:rPr>
              <w:t>dopsat částku</w:t>
            </w:r>
          </w:p>
        </w:tc>
      </w:tr>
      <w:tr w:rsidR="002F2354" w:rsidRPr="00B23691" w:rsidTr="002F2354">
        <w:trPr>
          <w:trHeight w:val="278"/>
        </w:trPr>
        <w:tc>
          <w:tcPr>
            <w:tcW w:w="3706" w:type="dxa"/>
            <w:vMerge w:val="restart"/>
            <w:vAlign w:val="center"/>
          </w:tcPr>
          <w:p w:rsidR="002F2354" w:rsidRPr="002F2354" w:rsidRDefault="002F2354" w:rsidP="00762ED8">
            <w:pPr>
              <w:pStyle w:val="Zhlav"/>
              <w:tabs>
                <w:tab w:val="left" w:pos="708"/>
              </w:tabs>
              <w:rPr>
                <w:bCs/>
                <w:sz w:val="24"/>
                <w:szCs w:val="24"/>
              </w:rPr>
            </w:pPr>
            <w:r w:rsidRPr="002F2354">
              <w:rPr>
                <w:bCs/>
                <w:sz w:val="24"/>
                <w:szCs w:val="24"/>
              </w:rPr>
              <w:t xml:space="preserve">Skutečná výše </w:t>
            </w:r>
            <w:r w:rsidR="00762ED8">
              <w:rPr>
                <w:bCs/>
                <w:sz w:val="24"/>
                <w:szCs w:val="24"/>
              </w:rPr>
              <w:t xml:space="preserve">poskytnuté </w:t>
            </w:r>
            <w:r w:rsidRPr="002F2354">
              <w:rPr>
                <w:bCs/>
                <w:sz w:val="24"/>
                <w:szCs w:val="24"/>
              </w:rPr>
              <w:t xml:space="preserve">dotace </w:t>
            </w:r>
          </w:p>
        </w:tc>
        <w:tc>
          <w:tcPr>
            <w:tcW w:w="1979" w:type="dxa"/>
            <w:vMerge w:val="restart"/>
          </w:tcPr>
          <w:p w:rsidR="002F2354" w:rsidRPr="002F2354" w:rsidRDefault="002F2354" w:rsidP="00D226D7">
            <w:pPr>
              <w:pStyle w:val="Zhlav"/>
              <w:tabs>
                <w:tab w:val="left" w:pos="708"/>
              </w:tabs>
              <w:jc w:val="center"/>
              <w:rPr>
                <w:sz w:val="24"/>
                <w:szCs w:val="24"/>
              </w:rPr>
            </w:pPr>
            <w:r w:rsidRPr="002F2354">
              <w:rPr>
                <w:sz w:val="24"/>
                <w:szCs w:val="24"/>
              </w:rPr>
              <w:t>absolutní výše dotace v Kč</w:t>
            </w:r>
          </w:p>
        </w:tc>
        <w:tc>
          <w:tcPr>
            <w:tcW w:w="3600" w:type="dxa"/>
            <w:gridSpan w:val="3"/>
          </w:tcPr>
          <w:p w:rsidR="002F2354" w:rsidRPr="002F2354" w:rsidRDefault="002F2354" w:rsidP="00D226D7">
            <w:pPr>
              <w:pStyle w:val="Zhlav"/>
              <w:tabs>
                <w:tab w:val="left" w:pos="708"/>
              </w:tabs>
              <w:jc w:val="center"/>
              <w:rPr>
                <w:sz w:val="24"/>
                <w:szCs w:val="24"/>
              </w:rPr>
            </w:pPr>
            <w:r w:rsidRPr="002F2354">
              <w:rPr>
                <w:sz w:val="24"/>
                <w:szCs w:val="24"/>
              </w:rPr>
              <w:t>výše dotace v jednotlivých letech</w:t>
            </w:r>
          </w:p>
        </w:tc>
      </w:tr>
      <w:tr w:rsidR="002F2354" w:rsidRPr="00B23691" w:rsidTr="000D5C04">
        <w:trPr>
          <w:trHeight w:val="278"/>
        </w:trPr>
        <w:tc>
          <w:tcPr>
            <w:tcW w:w="3706" w:type="dxa"/>
            <w:vMerge/>
            <w:vAlign w:val="center"/>
          </w:tcPr>
          <w:p w:rsidR="002F2354" w:rsidRPr="002F2354" w:rsidRDefault="002F2354" w:rsidP="00D226D7">
            <w:pPr>
              <w:pStyle w:val="Zhlav"/>
              <w:tabs>
                <w:tab w:val="left" w:pos="708"/>
              </w:tabs>
              <w:rPr>
                <w:bCs/>
                <w:sz w:val="24"/>
                <w:szCs w:val="24"/>
              </w:rPr>
            </w:pPr>
          </w:p>
        </w:tc>
        <w:tc>
          <w:tcPr>
            <w:tcW w:w="1979" w:type="dxa"/>
            <w:vMerge/>
          </w:tcPr>
          <w:p w:rsidR="002F2354" w:rsidRPr="002F2354" w:rsidRDefault="002F2354" w:rsidP="00D226D7">
            <w:pPr>
              <w:pStyle w:val="Zhlav"/>
              <w:tabs>
                <w:tab w:val="left" w:pos="708"/>
              </w:tabs>
              <w:jc w:val="center"/>
              <w:rPr>
                <w:b/>
                <w:sz w:val="24"/>
                <w:szCs w:val="24"/>
              </w:rPr>
            </w:pPr>
          </w:p>
        </w:tc>
        <w:tc>
          <w:tcPr>
            <w:tcW w:w="1800" w:type="dxa"/>
            <w:gridSpan w:val="2"/>
          </w:tcPr>
          <w:p w:rsidR="002F2354" w:rsidRPr="002F2354" w:rsidRDefault="002F2354" w:rsidP="00D226D7">
            <w:pPr>
              <w:pStyle w:val="Zhlav"/>
              <w:tabs>
                <w:tab w:val="left" w:pos="708"/>
              </w:tabs>
              <w:jc w:val="center"/>
              <w:rPr>
                <w:sz w:val="24"/>
                <w:szCs w:val="24"/>
              </w:rPr>
            </w:pPr>
          </w:p>
        </w:tc>
        <w:tc>
          <w:tcPr>
            <w:tcW w:w="1800" w:type="dxa"/>
          </w:tcPr>
          <w:p w:rsidR="002F2354" w:rsidRPr="002F2354" w:rsidRDefault="002F2354" w:rsidP="00D226D7">
            <w:pPr>
              <w:pStyle w:val="Zhlav"/>
              <w:tabs>
                <w:tab w:val="left" w:pos="708"/>
              </w:tabs>
              <w:jc w:val="center"/>
              <w:rPr>
                <w:sz w:val="24"/>
                <w:szCs w:val="24"/>
              </w:rPr>
            </w:pPr>
          </w:p>
        </w:tc>
      </w:tr>
      <w:tr w:rsidR="002F2354" w:rsidRPr="00B23691" w:rsidTr="00636044">
        <w:trPr>
          <w:trHeight w:val="278"/>
        </w:trPr>
        <w:tc>
          <w:tcPr>
            <w:tcW w:w="3706" w:type="dxa"/>
            <w:vMerge/>
            <w:vAlign w:val="center"/>
          </w:tcPr>
          <w:p w:rsidR="002F2354" w:rsidRPr="002F2354" w:rsidRDefault="002F2354" w:rsidP="00D226D7">
            <w:pPr>
              <w:pStyle w:val="Zhlav"/>
              <w:tabs>
                <w:tab w:val="left" w:pos="708"/>
              </w:tabs>
              <w:rPr>
                <w:bCs/>
                <w:sz w:val="24"/>
                <w:szCs w:val="24"/>
              </w:rPr>
            </w:pPr>
          </w:p>
        </w:tc>
        <w:tc>
          <w:tcPr>
            <w:tcW w:w="1979" w:type="dxa"/>
          </w:tcPr>
          <w:p w:rsidR="002F2354" w:rsidRPr="002F2354" w:rsidRDefault="002F2354" w:rsidP="002F2354">
            <w:pPr>
              <w:pStyle w:val="Zhlav"/>
              <w:tabs>
                <w:tab w:val="left" w:pos="708"/>
              </w:tabs>
              <w:spacing w:before="120" w:after="120"/>
              <w:jc w:val="center"/>
              <w:rPr>
                <w:sz w:val="24"/>
                <w:szCs w:val="24"/>
              </w:rPr>
            </w:pPr>
          </w:p>
        </w:tc>
        <w:tc>
          <w:tcPr>
            <w:tcW w:w="1800" w:type="dxa"/>
            <w:gridSpan w:val="2"/>
          </w:tcPr>
          <w:p w:rsidR="002F2354" w:rsidRPr="002F2354" w:rsidRDefault="002F2354" w:rsidP="002F2354">
            <w:pPr>
              <w:pStyle w:val="Zhlav"/>
              <w:tabs>
                <w:tab w:val="left" w:pos="708"/>
              </w:tabs>
              <w:spacing w:before="120" w:after="120"/>
              <w:jc w:val="center"/>
              <w:rPr>
                <w:sz w:val="24"/>
                <w:szCs w:val="24"/>
              </w:rPr>
            </w:pPr>
          </w:p>
        </w:tc>
        <w:tc>
          <w:tcPr>
            <w:tcW w:w="1800" w:type="dxa"/>
          </w:tcPr>
          <w:p w:rsidR="002F2354" w:rsidRPr="002F2354" w:rsidRDefault="002F2354" w:rsidP="002F2354">
            <w:pPr>
              <w:pStyle w:val="Zhlav"/>
              <w:tabs>
                <w:tab w:val="left" w:pos="708"/>
              </w:tabs>
              <w:spacing w:before="120" w:after="120"/>
              <w:jc w:val="center"/>
              <w:rPr>
                <w:sz w:val="24"/>
                <w:szCs w:val="24"/>
              </w:rPr>
            </w:pPr>
          </w:p>
        </w:tc>
      </w:tr>
    </w:tbl>
    <w:p w:rsidR="00A65BED" w:rsidRDefault="00A65BED" w:rsidP="00A65BED">
      <w:pPr>
        <w:pStyle w:val="Zhlav"/>
        <w:tabs>
          <w:tab w:val="left" w:pos="708"/>
        </w:tabs>
        <w:rPr>
          <w:i/>
          <w:iCs/>
          <w:sz w:val="24"/>
          <w:szCs w:val="24"/>
        </w:rPr>
      </w:pPr>
      <w:r w:rsidRPr="00B23691">
        <w:rPr>
          <w:i/>
          <w:iCs/>
          <w:sz w:val="24"/>
          <w:szCs w:val="24"/>
        </w:rPr>
        <w:t>* nehodící</w:t>
      </w:r>
      <w:r>
        <w:rPr>
          <w:i/>
          <w:iCs/>
          <w:sz w:val="24"/>
          <w:szCs w:val="24"/>
        </w:rPr>
        <w:t xml:space="preserve"> se škrtněte</w:t>
      </w:r>
    </w:p>
    <w:p w:rsidR="00A65BED" w:rsidRDefault="00A65BED" w:rsidP="00A65BED">
      <w:pPr>
        <w:pStyle w:val="Zhlav"/>
        <w:tabs>
          <w:tab w:val="left" w:pos="708"/>
        </w:tabs>
        <w:rPr>
          <w:i/>
          <w:iCs/>
          <w:sz w:val="24"/>
          <w:szCs w:val="24"/>
        </w:rPr>
      </w:pPr>
    </w:p>
    <w:p w:rsidR="002F2354" w:rsidRDefault="002F2354" w:rsidP="00A65BED">
      <w:pPr>
        <w:pStyle w:val="Zhlav"/>
        <w:tabs>
          <w:tab w:val="left" w:pos="708"/>
        </w:tabs>
        <w:rPr>
          <w:i/>
          <w:iCs/>
          <w:sz w:val="24"/>
          <w:szCs w:val="24"/>
        </w:rPr>
      </w:pPr>
    </w:p>
    <w:p w:rsidR="002F2354" w:rsidRDefault="002F2354" w:rsidP="00A65BED">
      <w:pPr>
        <w:pStyle w:val="Zhlav"/>
        <w:tabs>
          <w:tab w:val="left" w:pos="708"/>
        </w:tabs>
        <w:rPr>
          <w:i/>
          <w:iCs/>
          <w:sz w:val="24"/>
          <w:szCs w:val="24"/>
        </w:rPr>
      </w:pPr>
    </w:p>
    <w:p w:rsidR="002F2354" w:rsidRDefault="002F2354" w:rsidP="00A65BED">
      <w:pPr>
        <w:pStyle w:val="Zhlav"/>
        <w:tabs>
          <w:tab w:val="left" w:pos="708"/>
        </w:tabs>
        <w:rPr>
          <w:i/>
          <w:iCs/>
          <w:sz w:val="24"/>
          <w:szCs w:val="24"/>
        </w:rPr>
      </w:pPr>
    </w:p>
    <w:p w:rsidR="002F2354" w:rsidRDefault="002F2354" w:rsidP="00A65BED">
      <w:pPr>
        <w:pStyle w:val="Zhlav"/>
        <w:tabs>
          <w:tab w:val="left" w:pos="708"/>
        </w:tabs>
        <w:rPr>
          <w:i/>
          <w:iCs/>
          <w:sz w:val="24"/>
          <w:szCs w:val="24"/>
        </w:rPr>
      </w:pPr>
    </w:p>
    <w:p w:rsidR="002F2354" w:rsidRDefault="002F2354" w:rsidP="00A65BED">
      <w:pPr>
        <w:pStyle w:val="Zhlav"/>
        <w:tabs>
          <w:tab w:val="left" w:pos="708"/>
        </w:tabs>
        <w:rPr>
          <w:i/>
          <w:iCs/>
          <w:sz w:val="24"/>
          <w:szCs w:val="24"/>
        </w:rPr>
      </w:pPr>
    </w:p>
    <w:p w:rsidR="002F2354" w:rsidRDefault="002F2354" w:rsidP="00A65BED">
      <w:pPr>
        <w:pStyle w:val="Zhlav"/>
        <w:tabs>
          <w:tab w:val="left" w:pos="708"/>
        </w:tabs>
        <w:rPr>
          <w:i/>
          <w:iCs/>
          <w:sz w:val="24"/>
          <w:szCs w:val="24"/>
        </w:rPr>
      </w:pPr>
    </w:p>
    <w:p w:rsidR="002F2354" w:rsidRDefault="002F2354" w:rsidP="00A65BED">
      <w:pPr>
        <w:pStyle w:val="Zhlav"/>
        <w:tabs>
          <w:tab w:val="left" w:pos="708"/>
        </w:tabs>
        <w:rPr>
          <w:i/>
          <w:iCs/>
          <w:sz w:val="24"/>
          <w:szCs w:val="24"/>
        </w:rPr>
      </w:pPr>
    </w:p>
    <w:p w:rsidR="00762ED8" w:rsidRDefault="00762ED8" w:rsidP="00A65BED">
      <w:pPr>
        <w:pStyle w:val="Zhlav"/>
        <w:tabs>
          <w:tab w:val="left" w:pos="708"/>
        </w:tabs>
        <w:rPr>
          <w:b/>
          <w:bCs/>
          <w:sz w:val="24"/>
          <w:szCs w:val="24"/>
        </w:rPr>
      </w:pPr>
    </w:p>
    <w:p w:rsidR="00A65BED" w:rsidRDefault="00A65BED" w:rsidP="00A65BED">
      <w:pPr>
        <w:pStyle w:val="Zhlav"/>
        <w:tabs>
          <w:tab w:val="left" w:pos="708"/>
        </w:tabs>
        <w:rPr>
          <w:b/>
          <w:bCs/>
          <w:sz w:val="24"/>
          <w:szCs w:val="24"/>
        </w:rPr>
      </w:pPr>
      <w:r>
        <w:rPr>
          <w:b/>
          <w:bCs/>
          <w:sz w:val="24"/>
          <w:szCs w:val="24"/>
        </w:rPr>
        <w:lastRenderedPageBreak/>
        <w:t>Popis realizace projektu:</w:t>
      </w:r>
    </w:p>
    <w:p w:rsidR="00A65BED" w:rsidRDefault="00A65BED" w:rsidP="00A65BED">
      <w:pPr>
        <w:pStyle w:val="Zhlav"/>
        <w:tabs>
          <w:tab w:val="left" w:pos="708"/>
        </w:tabs>
        <w:rPr>
          <w:i/>
          <w:iCs/>
        </w:rPr>
      </w:pPr>
      <w:r>
        <w:rPr>
          <w:i/>
          <w:iCs/>
        </w:rPr>
        <w:t>(popište činnosti v rámci projektu realizované k termínu průběžné zprávy a jak byl projekt zrealizován)</w:t>
      </w:r>
    </w:p>
    <w:p w:rsidR="00A65BED" w:rsidRDefault="00A65BED" w:rsidP="00A65BED">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A65BED" w:rsidTr="00D226D7">
        <w:trPr>
          <w:trHeight w:val="791"/>
        </w:trPr>
        <w:tc>
          <w:tcPr>
            <w:tcW w:w="9210" w:type="dxa"/>
          </w:tcPr>
          <w:p w:rsidR="00A65BED" w:rsidRDefault="00A65BED" w:rsidP="00D226D7">
            <w:pPr>
              <w:pStyle w:val="Zhlav"/>
              <w:tabs>
                <w:tab w:val="left" w:pos="708"/>
              </w:tabs>
              <w:rPr>
                <w:sz w:val="24"/>
                <w:szCs w:val="24"/>
              </w:rPr>
            </w:pPr>
          </w:p>
          <w:p w:rsidR="00A65BED" w:rsidRDefault="00A65BED" w:rsidP="00D226D7">
            <w:pPr>
              <w:pStyle w:val="Zhlav"/>
              <w:tabs>
                <w:tab w:val="left" w:pos="708"/>
              </w:tabs>
              <w:rPr>
                <w:sz w:val="24"/>
                <w:szCs w:val="24"/>
              </w:rPr>
            </w:pPr>
          </w:p>
          <w:p w:rsidR="00A65BED" w:rsidRDefault="00A65BED" w:rsidP="00D226D7">
            <w:pPr>
              <w:pStyle w:val="Zhlav"/>
              <w:tabs>
                <w:tab w:val="left" w:pos="708"/>
              </w:tabs>
              <w:rPr>
                <w:sz w:val="24"/>
                <w:szCs w:val="24"/>
              </w:rPr>
            </w:pPr>
          </w:p>
          <w:p w:rsidR="00A65BED" w:rsidRDefault="00A65BED" w:rsidP="00D226D7">
            <w:pPr>
              <w:pStyle w:val="Zhlav"/>
              <w:tabs>
                <w:tab w:val="left" w:pos="708"/>
              </w:tabs>
              <w:rPr>
                <w:sz w:val="24"/>
                <w:szCs w:val="24"/>
              </w:rPr>
            </w:pPr>
          </w:p>
          <w:p w:rsidR="00A65BED" w:rsidRDefault="00A65BED" w:rsidP="00D226D7">
            <w:pPr>
              <w:pStyle w:val="Zhlav"/>
              <w:tabs>
                <w:tab w:val="left" w:pos="708"/>
              </w:tabs>
              <w:rPr>
                <w:sz w:val="24"/>
                <w:szCs w:val="24"/>
              </w:rPr>
            </w:pPr>
          </w:p>
          <w:p w:rsidR="00A65BED" w:rsidRDefault="00A65BED" w:rsidP="00D226D7">
            <w:pPr>
              <w:pStyle w:val="Zhlav"/>
              <w:tabs>
                <w:tab w:val="left" w:pos="708"/>
              </w:tabs>
              <w:rPr>
                <w:sz w:val="24"/>
                <w:szCs w:val="24"/>
              </w:rPr>
            </w:pPr>
          </w:p>
        </w:tc>
      </w:tr>
      <w:tr w:rsidR="00A65BED" w:rsidTr="00D226D7">
        <w:trPr>
          <w:trHeight w:val="791"/>
        </w:trPr>
        <w:tc>
          <w:tcPr>
            <w:tcW w:w="9210" w:type="dxa"/>
          </w:tcPr>
          <w:p w:rsidR="00A65BED" w:rsidRDefault="00A65BED" w:rsidP="00D226D7">
            <w:pPr>
              <w:pStyle w:val="Zhlav"/>
              <w:tabs>
                <w:tab w:val="left" w:pos="708"/>
              </w:tabs>
              <w:rPr>
                <w:sz w:val="24"/>
                <w:szCs w:val="24"/>
              </w:rPr>
            </w:pPr>
            <w:r>
              <w:rPr>
                <w:sz w:val="24"/>
                <w:szCs w:val="24"/>
              </w:rPr>
              <w:t>Zpracoval:</w:t>
            </w:r>
          </w:p>
          <w:p w:rsidR="00A65BED" w:rsidRDefault="00A65BED" w:rsidP="00D226D7">
            <w:pPr>
              <w:pStyle w:val="Zhlav"/>
              <w:tabs>
                <w:tab w:val="left" w:pos="708"/>
              </w:tabs>
              <w:rPr>
                <w:sz w:val="24"/>
                <w:szCs w:val="24"/>
              </w:rPr>
            </w:pPr>
          </w:p>
        </w:tc>
      </w:tr>
      <w:tr w:rsidR="00A65BED" w:rsidTr="00D226D7">
        <w:trPr>
          <w:trHeight w:val="791"/>
        </w:trPr>
        <w:tc>
          <w:tcPr>
            <w:tcW w:w="9210" w:type="dxa"/>
          </w:tcPr>
          <w:p w:rsidR="00A65BED" w:rsidRDefault="00A65BED" w:rsidP="00D226D7">
            <w:pPr>
              <w:pStyle w:val="Zhlav"/>
              <w:tabs>
                <w:tab w:val="left" w:pos="708"/>
              </w:tabs>
              <w:rPr>
                <w:sz w:val="24"/>
                <w:szCs w:val="24"/>
              </w:rPr>
            </w:pPr>
            <w:r>
              <w:rPr>
                <w:sz w:val="24"/>
                <w:szCs w:val="24"/>
              </w:rPr>
              <w:t>Schválil (statutární zástupce příjemce):</w:t>
            </w:r>
          </w:p>
        </w:tc>
      </w:tr>
      <w:tr w:rsidR="00A65BED" w:rsidTr="00D226D7">
        <w:trPr>
          <w:trHeight w:val="791"/>
        </w:trPr>
        <w:tc>
          <w:tcPr>
            <w:tcW w:w="9210" w:type="dxa"/>
          </w:tcPr>
          <w:p w:rsidR="00A65BED" w:rsidRDefault="00A65BED" w:rsidP="00D226D7">
            <w:pPr>
              <w:pStyle w:val="Zhlav"/>
              <w:tabs>
                <w:tab w:val="left" w:pos="708"/>
              </w:tabs>
              <w:rPr>
                <w:sz w:val="24"/>
                <w:szCs w:val="24"/>
              </w:rPr>
            </w:pPr>
            <w:r>
              <w:rPr>
                <w:sz w:val="24"/>
                <w:szCs w:val="24"/>
              </w:rPr>
              <w:t>Datum</w:t>
            </w:r>
          </w:p>
        </w:tc>
      </w:tr>
    </w:tbl>
    <w:p w:rsidR="00A65BED" w:rsidRDefault="00A65BED" w:rsidP="00A65BED">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rsidR="0010253E" w:rsidRDefault="0010253E">
      <w:pPr>
        <w:rPr>
          <w:rFonts w:ascii="Times New Roman" w:hAnsi="Times New Roman" w:cs="Times New Roman"/>
          <w:bCs/>
          <w:sz w:val="24"/>
          <w:szCs w:val="24"/>
        </w:rPr>
      </w:pPr>
    </w:p>
    <w:p w:rsidR="00A65BED" w:rsidRDefault="00A65BED">
      <w:pPr>
        <w:rPr>
          <w:rFonts w:ascii="Times New Roman" w:hAnsi="Times New Roman" w:cs="Times New Roman"/>
          <w:bCs/>
          <w:sz w:val="24"/>
          <w:szCs w:val="24"/>
        </w:rPr>
      </w:pPr>
      <w:r w:rsidRPr="00782358">
        <w:rPr>
          <w:rFonts w:ascii="Times New Roman" w:hAnsi="Times New Roman" w:cs="Times New Roman"/>
          <w:bCs/>
          <w:sz w:val="24"/>
          <w:szCs w:val="24"/>
        </w:rPr>
        <w:t>Doplňující informace (fotodokumentace projektu, články, publikace, CD a další):</w:t>
      </w:r>
    </w:p>
    <w:sectPr w:rsidR="00A65BED" w:rsidSect="0010253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1840" w:rsidRDefault="00CB1840" w:rsidP="00A65BED">
      <w:pPr>
        <w:spacing w:after="0" w:line="240" w:lineRule="auto"/>
      </w:pPr>
      <w:r>
        <w:separator/>
      </w:r>
    </w:p>
  </w:endnote>
  <w:endnote w:type="continuationSeparator" w:id="0">
    <w:p w:rsidR="00CB1840" w:rsidRDefault="00CB1840" w:rsidP="00A65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6D7" w:rsidRPr="0010253E" w:rsidRDefault="00D226D7" w:rsidP="0010253E">
    <w:pPr>
      <w:pStyle w:val="Zpat"/>
      <w:jc w:val="right"/>
      <w:rPr>
        <w:rFonts w:ascii="Times New Roman" w:hAnsi="Times New Roman" w:cs="Times New Roman"/>
        <w:color w:val="A6A6A6" w:themeColor="background1" w:themeShade="A6"/>
        <w:sz w:val="18"/>
      </w:rPr>
    </w:pPr>
    <w:r>
      <w:rPr>
        <w:rFonts w:ascii="Times New Roman" w:hAnsi="Times New Roman" w:cs="Times New Roman"/>
        <w:color w:val="A6A6A6" w:themeColor="background1" w:themeShade="A6"/>
        <w:sz w:val="18"/>
      </w:rPr>
      <w:t>s</w:t>
    </w:r>
    <w:r w:rsidRPr="0010253E">
      <w:rPr>
        <w:rFonts w:ascii="Times New Roman" w:hAnsi="Times New Roman" w:cs="Times New Roman"/>
        <w:color w:val="A6A6A6" w:themeColor="background1" w:themeShade="A6"/>
        <w:sz w:val="18"/>
      </w:rPr>
      <w:t xml:space="preserve">trana </w:t>
    </w:r>
    <w:r w:rsidRPr="0010253E">
      <w:rPr>
        <w:rFonts w:ascii="Times New Roman" w:hAnsi="Times New Roman" w:cs="Times New Roman"/>
        <w:color w:val="A6A6A6" w:themeColor="background1" w:themeShade="A6"/>
        <w:sz w:val="18"/>
      </w:rPr>
      <w:fldChar w:fldCharType="begin"/>
    </w:r>
    <w:r w:rsidRPr="0010253E">
      <w:rPr>
        <w:rFonts w:ascii="Times New Roman" w:hAnsi="Times New Roman" w:cs="Times New Roman"/>
        <w:color w:val="A6A6A6" w:themeColor="background1" w:themeShade="A6"/>
        <w:sz w:val="18"/>
      </w:rPr>
      <w:instrText>PAGE   \* MERGEFORMAT</w:instrText>
    </w:r>
    <w:r w:rsidRPr="0010253E">
      <w:rPr>
        <w:rFonts w:ascii="Times New Roman" w:hAnsi="Times New Roman" w:cs="Times New Roman"/>
        <w:color w:val="A6A6A6" w:themeColor="background1" w:themeShade="A6"/>
        <w:sz w:val="18"/>
      </w:rPr>
      <w:fldChar w:fldCharType="separate"/>
    </w:r>
    <w:r w:rsidR="00994098">
      <w:rPr>
        <w:rFonts w:ascii="Times New Roman" w:hAnsi="Times New Roman" w:cs="Times New Roman"/>
        <w:noProof/>
        <w:color w:val="A6A6A6" w:themeColor="background1" w:themeShade="A6"/>
        <w:sz w:val="18"/>
      </w:rPr>
      <w:t>2</w:t>
    </w:r>
    <w:r w:rsidRPr="0010253E">
      <w:rPr>
        <w:rFonts w:ascii="Times New Roman" w:hAnsi="Times New Roman" w:cs="Times New Roman"/>
        <w:color w:val="A6A6A6" w:themeColor="background1" w:themeShade="A6"/>
        <w:sz w:val="18"/>
      </w:rPr>
      <w:fldChar w:fldCharType="end"/>
    </w:r>
  </w:p>
  <w:p w:rsidR="00D226D7" w:rsidRPr="0010253E" w:rsidRDefault="00D226D7" w:rsidP="0010253E">
    <w:pPr>
      <w:pStyle w:val="Zpat"/>
      <w:jc w:val="right"/>
      <w:rPr>
        <w:rFonts w:ascii="Times New Roman" w:hAnsi="Times New Roman" w:cs="Times New Roman"/>
        <w:color w:val="A6A6A6" w:themeColor="background1" w:themeShade="A6"/>
        <w:sz w:val="18"/>
      </w:rPr>
    </w:pPr>
    <w:r w:rsidRPr="0010253E">
      <w:rPr>
        <w:rFonts w:ascii="Times New Roman" w:hAnsi="Times New Roman" w:cs="Times New Roman"/>
        <w:color w:val="A6A6A6" w:themeColor="background1" w:themeShade="A6"/>
        <w:sz w:val="18"/>
      </w:rPr>
      <w:t>celkem stran 1</w:t>
    </w:r>
    <w:r w:rsidR="00620357">
      <w:rPr>
        <w:rFonts w:ascii="Times New Roman" w:hAnsi="Times New Roman" w:cs="Times New Roman"/>
        <w:color w:val="A6A6A6" w:themeColor="background1" w:themeShade="A6"/>
        <w:sz w:val="18"/>
      </w:rPr>
      <w:t>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357" w:rsidRPr="0010253E" w:rsidRDefault="00620357" w:rsidP="00620357">
    <w:pPr>
      <w:pStyle w:val="Zpat"/>
      <w:jc w:val="right"/>
      <w:rPr>
        <w:rFonts w:ascii="Times New Roman" w:hAnsi="Times New Roman" w:cs="Times New Roman"/>
        <w:color w:val="A6A6A6" w:themeColor="background1" w:themeShade="A6"/>
        <w:sz w:val="18"/>
      </w:rPr>
    </w:pPr>
    <w:r>
      <w:rPr>
        <w:rFonts w:ascii="Times New Roman" w:hAnsi="Times New Roman" w:cs="Times New Roman"/>
        <w:color w:val="A6A6A6" w:themeColor="background1" w:themeShade="A6"/>
        <w:sz w:val="18"/>
      </w:rPr>
      <w:t>s</w:t>
    </w:r>
    <w:r w:rsidRPr="0010253E">
      <w:rPr>
        <w:rFonts w:ascii="Times New Roman" w:hAnsi="Times New Roman" w:cs="Times New Roman"/>
        <w:color w:val="A6A6A6" w:themeColor="background1" w:themeShade="A6"/>
        <w:sz w:val="18"/>
      </w:rPr>
      <w:t xml:space="preserve">trana </w:t>
    </w:r>
    <w:r w:rsidRPr="0010253E">
      <w:rPr>
        <w:rFonts w:ascii="Times New Roman" w:hAnsi="Times New Roman" w:cs="Times New Roman"/>
        <w:color w:val="A6A6A6" w:themeColor="background1" w:themeShade="A6"/>
        <w:sz w:val="18"/>
      </w:rPr>
      <w:fldChar w:fldCharType="begin"/>
    </w:r>
    <w:r w:rsidRPr="0010253E">
      <w:rPr>
        <w:rFonts w:ascii="Times New Roman" w:hAnsi="Times New Roman" w:cs="Times New Roman"/>
        <w:color w:val="A6A6A6" w:themeColor="background1" w:themeShade="A6"/>
        <w:sz w:val="18"/>
      </w:rPr>
      <w:instrText>PAGE   \* MERGEFORMAT</w:instrText>
    </w:r>
    <w:r w:rsidRPr="0010253E">
      <w:rPr>
        <w:rFonts w:ascii="Times New Roman" w:hAnsi="Times New Roman" w:cs="Times New Roman"/>
        <w:color w:val="A6A6A6" w:themeColor="background1" w:themeShade="A6"/>
        <w:sz w:val="18"/>
      </w:rPr>
      <w:fldChar w:fldCharType="separate"/>
    </w:r>
    <w:r w:rsidR="00994098">
      <w:rPr>
        <w:rFonts w:ascii="Times New Roman" w:hAnsi="Times New Roman" w:cs="Times New Roman"/>
        <w:noProof/>
        <w:color w:val="A6A6A6" w:themeColor="background1" w:themeShade="A6"/>
        <w:sz w:val="18"/>
      </w:rPr>
      <w:t>10</w:t>
    </w:r>
    <w:r w:rsidRPr="0010253E">
      <w:rPr>
        <w:rFonts w:ascii="Times New Roman" w:hAnsi="Times New Roman" w:cs="Times New Roman"/>
        <w:color w:val="A6A6A6" w:themeColor="background1" w:themeShade="A6"/>
        <w:sz w:val="18"/>
      </w:rPr>
      <w:fldChar w:fldCharType="end"/>
    </w:r>
  </w:p>
  <w:p w:rsidR="00620357" w:rsidRPr="0010253E" w:rsidRDefault="00620357" w:rsidP="00620357">
    <w:pPr>
      <w:pStyle w:val="Zpat"/>
      <w:jc w:val="right"/>
      <w:rPr>
        <w:rFonts w:ascii="Times New Roman" w:hAnsi="Times New Roman" w:cs="Times New Roman"/>
        <w:color w:val="A6A6A6" w:themeColor="background1" w:themeShade="A6"/>
        <w:sz w:val="18"/>
      </w:rPr>
    </w:pPr>
    <w:r w:rsidRPr="0010253E">
      <w:rPr>
        <w:rFonts w:ascii="Times New Roman" w:hAnsi="Times New Roman" w:cs="Times New Roman"/>
        <w:color w:val="A6A6A6" w:themeColor="background1" w:themeShade="A6"/>
        <w:sz w:val="18"/>
      </w:rPr>
      <w:t>celkem stran 1</w:t>
    </w:r>
    <w:r>
      <w:rPr>
        <w:rFonts w:ascii="Times New Roman" w:hAnsi="Times New Roman" w:cs="Times New Roman"/>
        <w:color w:val="A6A6A6" w:themeColor="background1" w:themeShade="A6"/>
        <w:sz w:val="18"/>
      </w:rPr>
      <w:t>4</w:t>
    </w:r>
  </w:p>
  <w:p w:rsidR="00620357" w:rsidRDefault="0062035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1840" w:rsidRDefault="00CB1840" w:rsidP="00A65BED">
      <w:pPr>
        <w:spacing w:after="0" w:line="240" w:lineRule="auto"/>
      </w:pPr>
      <w:r>
        <w:separator/>
      </w:r>
    </w:p>
  </w:footnote>
  <w:footnote w:type="continuationSeparator" w:id="0">
    <w:p w:rsidR="00CB1840" w:rsidRDefault="00CB1840" w:rsidP="00A65B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6D7" w:rsidRDefault="00D226D7">
    <w:pPr>
      <w:pStyle w:val="Zhlav"/>
    </w:pPr>
    <w:r>
      <w:rPr>
        <w:noProof/>
      </w:rPr>
      <w:drawing>
        <wp:inline distT="0" distB="0" distL="0" distR="0" wp14:anchorId="5E6F11F0" wp14:editId="66101EFE">
          <wp:extent cx="5705475" cy="581025"/>
          <wp:effectExtent l="0" t="0" r="9525" b="9525"/>
          <wp:docPr id="2" name="Obrázek 2" descr="zahlavi Zastupitel 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zahlavi Zastupitel zna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5475"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15F17E15"/>
    <w:multiLevelType w:val="multilevel"/>
    <w:tmpl w:val="0405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62829A7"/>
    <w:multiLevelType w:val="multilevel"/>
    <w:tmpl w:val="0405001F"/>
    <w:lvl w:ilvl="0">
      <w:start w:val="1"/>
      <w:numFmt w:val="decimal"/>
      <w:lvlText w:val="%1."/>
      <w:lvlJc w:val="left"/>
      <w:pPr>
        <w:ind w:left="360" w:hanging="360"/>
      </w:pPr>
      <w:rPr>
        <w:b w:val="0"/>
      </w:rPr>
    </w:lvl>
    <w:lvl w:ilvl="1">
      <w:start w:val="1"/>
      <w:numFmt w:val="decimal"/>
      <w:lvlText w:val="%1.%2."/>
      <w:lvlJc w:val="left"/>
      <w:pPr>
        <w:ind w:left="454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nsid w:val="1FD72760"/>
    <w:multiLevelType w:val="multilevel"/>
    <w:tmpl w:val="2A988D70"/>
    <w:lvl w:ilvl="0">
      <w:start w:val="1"/>
      <w:numFmt w:val="decimal"/>
      <w:lvlText w:val="%1."/>
      <w:lvlJc w:val="left"/>
      <w:pPr>
        <w:ind w:left="360" w:hanging="360"/>
      </w:pPr>
      <w:rPr>
        <w:b w:val="0"/>
      </w:rPr>
    </w:lvl>
    <w:lvl w:ilvl="1">
      <w:start w:val="1"/>
      <w:numFmt w:val="decimal"/>
      <w:lvlText w:val="%1.%2."/>
      <w:lvlJc w:val="left"/>
      <w:pPr>
        <w:ind w:left="1000" w:hanging="432"/>
      </w:pPr>
      <w:rPr>
        <w:rFonts w:hint="default"/>
        <w:caps w:val="0"/>
        <w:strike w:val="0"/>
        <w:dstrike w:val="0"/>
        <w:vanish w:val="0"/>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8127637"/>
    <w:multiLevelType w:val="multilevel"/>
    <w:tmpl w:val="F050F77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CAC4F43"/>
    <w:multiLevelType w:val="hybridMultilevel"/>
    <w:tmpl w:val="14BCC178"/>
    <w:lvl w:ilvl="0" w:tplc="6A2CB4BC">
      <w:start w:val="11"/>
      <w:numFmt w:val="bullet"/>
      <w:lvlText w:val=""/>
      <w:lvlJc w:val="left"/>
      <w:pPr>
        <w:ind w:left="720" w:hanging="360"/>
      </w:pPr>
      <w:rPr>
        <w:rFonts w:ascii="Symbol" w:eastAsiaTheme="minorHAnsi"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4D1B402A"/>
    <w:multiLevelType w:val="multilevel"/>
    <w:tmpl w:val="0405001F"/>
    <w:lvl w:ilvl="0">
      <w:start w:val="1"/>
      <w:numFmt w:val="decimal"/>
      <w:lvlText w:val="%1."/>
      <w:lvlJc w:val="left"/>
      <w:pPr>
        <w:ind w:left="360" w:hanging="360"/>
      </w:pPr>
      <w:rPr>
        <w:b w:val="0"/>
      </w:rPr>
    </w:lvl>
    <w:lvl w:ilvl="1">
      <w:start w:val="1"/>
      <w:numFmt w:val="decimal"/>
      <w:lvlText w:val="%1.%2."/>
      <w:lvlJc w:val="left"/>
      <w:pPr>
        <w:ind w:left="454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56636867"/>
    <w:multiLevelType w:val="multilevel"/>
    <w:tmpl w:val="0405001F"/>
    <w:lvl w:ilvl="0">
      <w:start w:val="1"/>
      <w:numFmt w:val="decimal"/>
      <w:lvlText w:val="%1."/>
      <w:lvlJc w:val="left"/>
      <w:pPr>
        <w:ind w:left="360" w:hanging="360"/>
      </w:pPr>
      <w:rPr>
        <w:b w:val="0"/>
      </w:rPr>
    </w:lvl>
    <w:lvl w:ilvl="1">
      <w:start w:val="1"/>
      <w:numFmt w:val="decimal"/>
      <w:lvlText w:val="%1.%2."/>
      <w:lvlJc w:val="left"/>
      <w:pPr>
        <w:ind w:left="454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13">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4">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1"/>
  </w:num>
  <w:num w:numId="3">
    <w:abstractNumId w:val="10"/>
  </w:num>
  <w:num w:numId="4">
    <w:abstractNumId w:val="3"/>
  </w:num>
  <w:num w:numId="5">
    <w:abstractNumId w:val="14"/>
  </w:num>
  <w:num w:numId="6">
    <w:abstractNumId w:val="2"/>
  </w:num>
  <w:num w:numId="7">
    <w:abstractNumId w:val="7"/>
  </w:num>
  <w:num w:numId="8">
    <w:abstractNumId w:val="13"/>
  </w:num>
  <w:num w:numId="9">
    <w:abstractNumId w:val="9"/>
  </w:num>
  <w:num w:numId="10">
    <w:abstractNumId w:val="12"/>
  </w:num>
  <w:num w:numId="11">
    <w:abstractNumId w:val="11"/>
  </w:num>
  <w:num w:numId="12">
    <w:abstractNumId w:val="0"/>
  </w:num>
  <w:num w:numId="13">
    <w:abstractNumId w:val="15"/>
  </w:num>
  <w:num w:numId="14">
    <w:abstractNumId w:val="8"/>
  </w:num>
  <w:num w:numId="15">
    <w:abstractNumId w:val="6"/>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F45"/>
    <w:rsid w:val="00022BA7"/>
    <w:rsid w:val="00026A6E"/>
    <w:rsid w:val="00045795"/>
    <w:rsid w:val="00050054"/>
    <w:rsid w:val="000D348F"/>
    <w:rsid w:val="000F400E"/>
    <w:rsid w:val="0010253E"/>
    <w:rsid w:val="0011126F"/>
    <w:rsid w:val="00142926"/>
    <w:rsid w:val="00145050"/>
    <w:rsid w:val="00160451"/>
    <w:rsid w:val="001731AF"/>
    <w:rsid w:val="001A0150"/>
    <w:rsid w:val="001A5281"/>
    <w:rsid w:val="001E70C4"/>
    <w:rsid w:val="00216DDE"/>
    <w:rsid w:val="00231F45"/>
    <w:rsid w:val="00236779"/>
    <w:rsid w:val="00290E6B"/>
    <w:rsid w:val="002A4F8E"/>
    <w:rsid w:val="002E0C3F"/>
    <w:rsid w:val="002F2354"/>
    <w:rsid w:val="00325F98"/>
    <w:rsid w:val="00333650"/>
    <w:rsid w:val="00335D30"/>
    <w:rsid w:val="003364AF"/>
    <w:rsid w:val="003547C4"/>
    <w:rsid w:val="00376736"/>
    <w:rsid w:val="003B1989"/>
    <w:rsid w:val="003C49DB"/>
    <w:rsid w:val="003E37C0"/>
    <w:rsid w:val="003F3BDA"/>
    <w:rsid w:val="004065AF"/>
    <w:rsid w:val="0041476E"/>
    <w:rsid w:val="00415418"/>
    <w:rsid w:val="00424759"/>
    <w:rsid w:val="0044235C"/>
    <w:rsid w:val="00445681"/>
    <w:rsid w:val="0049025E"/>
    <w:rsid w:val="00493733"/>
    <w:rsid w:val="00495B78"/>
    <w:rsid w:val="004C1C76"/>
    <w:rsid w:val="004F469A"/>
    <w:rsid w:val="004F68BB"/>
    <w:rsid w:val="00512638"/>
    <w:rsid w:val="00523643"/>
    <w:rsid w:val="005606B2"/>
    <w:rsid w:val="00567819"/>
    <w:rsid w:val="005A7089"/>
    <w:rsid w:val="005C5279"/>
    <w:rsid w:val="00607DE0"/>
    <w:rsid w:val="00613527"/>
    <w:rsid w:val="00620357"/>
    <w:rsid w:val="006506F4"/>
    <w:rsid w:val="00656BDA"/>
    <w:rsid w:val="0067786B"/>
    <w:rsid w:val="006E2FDE"/>
    <w:rsid w:val="006F2578"/>
    <w:rsid w:val="00734FEC"/>
    <w:rsid w:val="00755C47"/>
    <w:rsid w:val="00762C50"/>
    <w:rsid w:val="00762ED8"/>
    <w:rsid w:val="00782358"/>
    <w:rsid w:val="0078365C"/>
    <w:rsid w:val="007A2A2C"/>
    <w:rsid w:val="007C6FC0"/>
    <w:rsid w:val="007D489D"/>
    <w:rsid w:val="007F2AEE"/>
    <w:rsid w:val="007F3709"/>
    <w:rsid w:val="007F7AA1"/>
    <w:rsid w:val="00891100"/>
    <w:rsid w:val="008D2EC7"/>
    <w:rsid w:val="009225E4"/>
    <w:rsid w:val="00942C07"/>
    <w:rsid w:val="00961453"/>
    <w:rsid w:val="009734A2"/>
    <w:rsid w:val="00982A29"/>
    <w:rsid w:val="00994098"/>
    <w:rsid w:val="009E0E76"/>
    <w:rsid w:val="009E2CBB"/>
    <w:rsid w:val="00A00FD2"/>
    <w:rsid w:val="00A103D3"/>
    <w:rsid w:val="00A34D51"/>
    <w:rsid w:val="00A429EF"/>
    <w:rsid w:val="00A65BED"/>
    <w:rsid w:val="00AA6784"/>
    <w:rsid w:val="00AC5D78"/>
    <w:rsid w:val="00AD7722"/>
    <w:rsid w:val="00AF2C69"/>
    <w:rsid w:val="00B1150F"/>
    <w:rsid w:val="00B35EB7"/>
    <w:rsid w:val="00BC5565"/>
    <w:rsid w:val="00BE22E8"/>
    <w:rsid w:val="00BF3924"/>
    <w:rsid w:val="00BF61F6"/>
    <w:rsid w:val="00C171DA"/>
    <w:rsid w:val="00C42E7D"/>
    <w:rsid w:val="00C54406"/>
    <w:rsid w:val="00C923B1"/>
    <w:rsid w:val="00CA7E5C"/>
    <w:rsid w:val="00CB1840"/>
    <w:rsid w:val="00CC267E"/>
    <w:rsid w:val="00CD57DA"/>
    <w:rsid w:val="00D107F5"/>
    <w:rsid w:val="00D226D7"/>
    <w:rsid w:val="00D50C7C"/>
    <w:rsid w:val="00D517D1"/>
    <w:rsid w:val="00D9306A"/>
    <w:rsid w:val="00DA63DE"/>
    <w:rsid w:val="00DB6FAF"/>
    <w:rsid w:val="00E1433C"/>
    <w:rsid w:val="00E15359"/>
    <w:rsid w:val="00E40ED6"/>
    <w:rsid w:val="00E86A1C"/>
    <w:rsid w:val="00E94657"/>
    <w:rsid w:val="00F14687"/>
    <w:rsid w:val="00F22675"/>
    <w:rsid w:val="00F779FA"/>
    <w:rsid w:val="00F85E5B"/>
    <w:rsid w:val="00FB5D50"/>
    <w:rsid w:val="00FC54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3B1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4F68BB"/>
    <w:pPr>
      <w:ind w:left="720"/>
      <w:contextualSpacing/>
    </w:pPr>
  </w:style>
  <w:style w:type="paragraph" w:styleId="Textbubliny">
    <w:name w:val="Balloon Text"/>
    <w:basedOn w:val="Normln"/>
    <w:link w:val="TextbublinyChar"/>
    <w:uiPriority w:val="99"/>
    <w:semiHidden/>
    <w:unhideWhenUsed/>
    <w:rsid w:val="00A00FD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00FD2"/>
    <w:rPr>
      <w:rFonts w:ascii="Tahoma" w:hAnsi="Tahoma" w:cs="Tahoma"/>
      <w:sz w:val="16"/>
      <w:szCs w:val="16"/>
    </w:rPr>
  </w:style>
  <w:style w:type="character" w:styleId="Odkaznakoment">
    <w:name w:val="annotation reference"/>
    <w:uiPriority w:val="99"/>
    <w:semiHidden/>
    <w:rsid w:val="00290E6B"/>
    <w:rPr>
      <w:rFonts w:cs="Times New Roman"/>
      <w:sz w:val="16"/>
    </w:rPr>
  </w:style>
  <w:style w:type="paragraph" w:styleId="Textkomente">
    <w:name w:val="annotation text"/>
    <w:basedOn w:val="Normln"/>
    <w:link w:val="TextkomenteChar"/>
    <w:uiPriority w:val="99"/>
    <w:semiHidden/>
    <w:rsid w:val="00290E6B"/>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semiHidden/>
    <w:rsid w:val="00290E6B"/>
    <w:rPr>
      <w:rFonts w:ascii="Times New Roman" w:eastAsia="Times New Roman" w:hAnsi="Times New Roman" w:cs="Times New Roman"/>
      <w:sz w:val="20"/>
      <w:szCs w:val="20"/>
      <w:lang w:eastAsia="cs-CZ"/>
    </w:rPr>
  </w:style>
  <w:style w:type="paragraph" w:styleId="Zhlav">
    <w:name w:val="header"/>
    <w:basedOn w:val="Normln"/>
    <w:link w:val="ZhlavChar"/>
    <w:uiPriority w:val="99"/>
    <w:unhideWhenUsed/>
    <w:rsid w:val="00BF3924"/>
    <w:pPr>
      <w:tabs>
        <w:tab w:val="center" w:pos="4536"/>
        <w:tab w:val="right" w:pos="9072"/>
      </w:tabs>
      <w:autoSpaceDE w:val="0"/>
      <w:autoSpaceDN w:val="0"/>
      <w:spacing w:after="0" w:line="240" w:lineRule="auto"/>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BF3924"/>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A65BED"/>
    <w:pPr>
      <w:tabs>
        <w:tab w:val="center" w:pos="4536"/>
        <w:tab w:val="right" w:pos="9072"/>
      </w:tabs>
      <w:spacing w:after="0" w:line="240" w:lineRule="auto"/>
    </w:pPr>
  </w:style>
  <w:style w:type="character" w:customStyle="1" w:styleId="ZpatChar">
    <w:name w:val="Zápatí Char"/>
    <w:basedOn w:val="Standardnpsmoodstavce"/>
    <w:link w:val="Zpat"/>
    <w:uiPriority w:val="99"/>
    <w:rsid w:val="00A65B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3B1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4F68BB"/>
    <w:pPr>
      <w:ind w:left="720"/>
      <w:contextualSpacing/>
    </w:pPr>
  </w:style>
  <w:style w:type="paragraph" w:styleId="Textbubliny">
    <w:name w:val="Balloon Text"/>
    <w:basedOn w:val="Normln"/>
    <w:link w:val="TextbublinyChar"/>
    <w:uiPriority w:val="99"/>
    <w:semiHidden/>
    <w:unhideWhenUsed/>
    <w:rsid w:val="00A00FD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00FD2"/>
    <w:rPr>
      <w:rFonts w:ascii="Tahoma" w:hAnsi="Tahoma" w:cs="Tahoma"/>
      <w:sz w:val="16"/>
      <w:szCs w:val="16"/>
    </w:rPr>
  </w:style>
  <w:style w:type="character" w:styleId="Odkaznakoment">
    <w:name w:val="annotation reference"/>
    <w:uiPriority w:val="99"/>
    <w:semiHidden/>
    <w:rsid w:val="00290E6B"/>
    <w:rPr>
      <w:rFonts w:cs="Times New Roman"/>
      <w:sz w:val="16"/>
    </w:rPr>
  </w:style>
  <w:style w:type="paragraph" w:styleId="Textkomente">
    <w:name w:val="annotation text"/>
    <w:basedOn w:val="Normln"/>
    <w:link w:val="TextkomenteChar"/>
    <w:uiPriority w:val="99"/>
    <w:semiHidden/>
    <w:rsid w:val="00290E6B"/>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semiHidden/>
    <w:rsid w:val="00290E6B"/>
    <w:rPr>
      <w:rFonts w:ascii="Times New Roman" w:eastAsia="Times New Roman" w:hAnsi="Times New Roman" w:cs="Times New Roman"/>
      <w:sz w:val="20"/>
      <w:szCs w:val="20"/>
      <w:lang w:eastAsia="cs-CZ"/>
    </w:rPr>
  </w:style>
  <w:style w:type="paragraph" w:styleId="Zhlav">
    <w:name w:val="header"/>
    <w:basedOn w:val="Normln"/>
    <w:link w:val="ZhlavChar"/>
    <w:uiPriority w:val="99"/>
    <w:unhideWhenUsed/>
    <w:rsid w:val="00BF3924"/>
    <w:pPr>
      <w:tabs>
        <w:tab w:val="center" w:pos="4536"/>
        <w:tab w:val="right" w:pos="9072"/>
      </w:tabs>
      <w:autoSpaceDE w:val="0"/>
      <w:autoSpaceDN w:val="0"/>
      <w:spacing w:after="0" w:line="240" w:lineRule="auto"/>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BF3924"/>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A65BED"/>
    <w:pPr>
      <w:tabs>
        <w:tab w:val="center" w:pos="4536"/>
        <w:tab w:val="right" w:pos="9072"/>
      </w:tabs>
      <w:spacing w:after="0" w:line="240" w:lineRule="auto"/>
    </w:pPr>
  </w:style>
  <w:style w:type="character" w:customStyle="1" w:styleId="ZpatChar">
    <w:name w:val="Zápatí Char"/>
    <w:basedOn w:val="Standardnpsmoodstavce"/>
    <w:link w:val="Zpat"/>
    <w:uiPriority w:val="99"/>
    <w:rsid w:val="00A65B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877203">
      <w:bodyDiv w:val="1"/>
      <w:marLeft w:val="0"/>
      <w:marRight w:val="0"/>
      <w:marTop w:val="0"/>
      <w:marBottom w:val="0"/>
      <w:divBdr>
        <w:top w:val="none" w:sz="0" w:space="0" w:color="auto"/>
        <w:left w:val="none" w:sz="0" w:space="0" w:color="auto"/>
        <w:bottom w:val="none" w:sz="0" w:space="0" w:color="auto"/>
        <w:right w:val="none" w:sz="0" w:space="0" w:color="auto"/>
      </w:divBdr>
    </w:div>
    <w:div w:id="166004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F87D4-CC6C-4EBD-ADF7-CFB33BDED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3928</Words>
  <Characters>23179</Characters>
  <Application>Microsoft Office Word</Application>
  <DocSecurity>0</DocSecurity>
  <Lines>193</Lines>
  <Paragraphs>54</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27053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Pokorny Tomas</dc:creator>
  <cp:lastModifiedBy>Fricova Lenka</cp:lastModifiedBy>
  <cp:revision>2</cp:revision>
  <cp:lastPrinted>2016-05-05T10:39:00Z</cp:lastPrinted>
  <dcterms:created xsi:type="dcterms:W3CDTF">2016-05-11T12:22:00Z</dcterms:created>
  <dcterms:modified xsi:type="dcterms:W3CDTF">2016-05-11T12:22:00Z</dcterms:modified>
</cp:coreProperties>
</file>