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080DED" w:rsidP="00E115B2">
      <w:r>
        <w:t>Příloha č. 1</w:t>
      </w:r>
      <w:bookmarkStart w:id="0" w:name="_GoBack"/>
      <w:bookmarkEnd w:id="0"/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AD5B78" w:rsidRDefault="00AD5B78" w:rsidP="00E11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</w:t>
      </w:r>
    </w:p>
    <w:p w:rsidR="00AD5B78" w:rsidRDefault="00AD5B78" w:rsidP="00461932">
      <w:pPr>
        <w:jc w:val="center"/>
        <w:rPr>
          <w:b/>
          <w:bCs/>
        </w:rPr>
      </w:pPr>
      <w:r>
        <w:rPr>
          <w:b/>
          <w:bCs/>
        </w:rPr>
        <w:t>ke smlouvě č. OLP/</w:t>
      </w:r>
      <w:r w:rsidR="00E50D04">
        <w:rPr>
          <w:b/>
          <w:bCs/>
        </w:rPr>
        <w:t>3142</w:t>
      </w:r>
      <w:r>
        <w:rPr>
          <w:b/>
          <w:bCs/>
        </w:rPr>
        <w:t>/</w:t>
      </w:r>
      <w:r w:rsidRPr="00C96E63">
        <w:rPr>
          <w:b/>
          <w:bCs/>
        </w:rPr>
        <w:t>201</w:t>
      </w:r>
      <w:r>
        <w:rPr>
          <w:b/>
          <w:bCs/>
        </w:rPr>
        <w:t xml:space="preserve">5 </w:t>
      </w:r>
    </w:p>
    <w:p w:rsid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E50D04">
        <w:rPr>
          <w:b/>
          <w:bCs/>
        </w:rPr>
        <w:t xml:space="preserve">investiční účelové dotace </w:t>
      </w:r>
      <w:r w:rsidRPr="00461932">
        <w:rPr>
          <w:b/>
          <w:bCs/>
        </w:rPr>
        <w:t>z rozpočtu Libereckého kraje</w:t>
      </w:r>
    </w:p>
    <w:p w:rsidR="00AD5B78" w:rsidRPr="006E65E3" w:rsidRDefault="00AD5B78" w:rsidP="00AD5B78">
      <w:pPr>
        <w:jc w:val="center"/>
      </w:pPr>
      <w:r w:rsidRPr="006E65E3">
        <w:t xml:space="preserve">schválené </w:t>
      </w:r>
      <w:r>
        <w:t xml:space="preserve">Zastupitelstvem </w:t>
      </w:r>
      <w:r w:rsidRPr="006E65E3">
        <w:t xml:space="preserve">Libereckého kraje dne </w:t>
      </w:r>
      <w:r>
        <w:t>2</w:t>
      </w:r>
      <w:r w:rsidR="00E50D04">
        <w:t>4</w:t>
      </w:r>
      <w:r w:rsidRPr="006E65E3">
        <w:t>.</w:t>
      </w:r>
      <w:r>
        <w:t xml:space="preserve"> </w:t>
      </w:r>
      <w:r w:rsidR="00E50D04">
        <w:t>listopadu</w:t>
      </w:r>
      <w:r w:rsidRPr="006E65E3">
        <w:t xml:space="preserve"> 201</w:t>
      </w:r>
      <w:r>
        <w:t>5</w:t>
      </w:r>
      <w:r w:rsidRPr="006E65E3">
        <w:t xml:space="preserve"> usnesením č. </w:t>
      </w:r>
      <w:r w:rsidR="00E50D04">
        <w:t>507</w:t>
      </w:r>
      <w:r w:rsidRPr="006E65E3">
        <w:t>/1</w:t>
      </w:r>
      <w:r>
        <w:t>5</w:t>
      </w:r>
      <w:r w:rsidRPr="006E65E3">
        <w:t>/</w:t>
      </w:r>
      <w:r>
        <w:t>Z</w:t>
      </w:r>
      <w:r w:rsidRPr="006E65E3">
        <w:t>K</w:t>
      </w:r>
    </w:p>
    <w:p w:rsidR="00AD5B78" w:rsidRPr="00461932" w:rsidRDefault="00AD5B78" w:rsidP="00461932">
      <w:pPr>
        <w:jc w:val="center"/>
        <w:rPr>
          <w:b/>
          <w:bCs/>
        </w:rPr>
      </w:pPr>
    </w:p>
    <w:p w:rsidR="00461932" w:rsidRDefault="00461932" w:rsidP="00461932">
      <w:pPr>
        <w:jc w:val="left"/>
      </w:pPr>
    </w:p>
    <w:p w:rsidR="00E05612" w:rsidRDefault="00E05612" w:rsidP="00E115B2"/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Default="00AD5B78" w:rsidP="00B82BEB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CA6E32" w:rsidRDefault="00AD5B78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 xml:space="preserve">Smluvní strany uzavřely dne </w:t>
      </w:r>
      <w:r w:rsidR="00E50D04">
        <w:t>10</w:t>
      </w:r>
      <w:r>
        <w:t xml:space="preserve">. </w:t>
      </w:r>
      <w:r w:rsidR="00E50D04">
        <w:t>prosince</w:t>
      </w:r>
      <w:r>
        <w:t xml:space="preserve"> 2015 smlouvu o poskytnutí </w:t>
      </w:r>
      <w:r w:rsidR="00E50D04">
        <w:t>investiční účelové dotace</w:t>
      </w:r>
      <w:r>
        <w:t xml:space="preserve"> z rozpočtu Libereckého kraje vedenou u poskytovatele pod č. OLP/</w:t>
      </w:r>
      <w:r w:rsidR="00E50D04">
        <w:t>3142</w:t>
      </w:r>
      <w:r>
        <w:t xml:space="preserve">/2015 (dále jen smlouva) </w:t>
      </w:r>
      <w:r w:rsidR="0090778A">
        <w:t>na projekt „Vozidlo technologické a komunikační připravenosti“</w:t>
      </w:r>
      <w:r w:rsidR="00111B57">
        <w:t>.</w:t>
      </w:r>
    </w:p>
    <w:p w:rsidR="00AD5B78" w:rsidRPr="007B429E" w:rsidRDefault="00CA6E32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>Sm</w:t>
      </w:r>
      <w:r w:rsidR="00AD5B78" w:rsidRPr="007B429E">
        <w:t>luvní strany</w:t>
      </w:r>
      <w:r w:rsidR="00AD5B78">
        <w:t xml:space="preserve"> se dohodly na změně termínu</w:t>
      </w:r>
      <w:r>
        <w:t xml:space="preserve"> ukončení realizace projektu a termínu předložení vyúčtování</w:t>
      </w:r>
      <w:r w:rsidR="00AD5B78">
        <w:t xml:space="preserve"> dle článku III. odst.</w:t>
      </w:r>
      <w:r w:rsidR="00AD5B78" w:rsidRPr="007B429E">
        <w:t xml:space="preserve"> </w:t>
      </w:r>
      <w:r>
        <w:t>4</w:t>
      </w:r>
      <w:r w:rsidR="00AD5B78">
        <w:t xml:space="preserve"> a </w:t>
      </w:r>
      <w:r>
        <w:t>6</w:t>
      </w:r>
      <w:r w:rsidR="00AD5B78" w:rsidRPr="007B429E">
        <w:t xml:space="preserve"> smlouvy</w:t>
      </w:r>
      <w:r w:rsidR="00AD5B78">
        <w:t>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AD5B78" w:rsidRDefault="00AD5B78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AD5B78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I.</w:t>
      </w:r>
    </w:p>
    <w:p w:rsidR="00AD5B78" w:rsidRPr="00AD5B78" w:rsidRDefault="00AD5B78" w:rsidP="00AD5B78">
      <w:pPr>
        <w:pStyle w:val="Odstavecseseznamem"/>
        <w:jc w:val="center"/>
        <w:rPr>
          <w:b/>
        </w:rPr>
      </w:pPr>
      <w:r w:rsidRPr="00AD5B78">
        <w:rPr>
          <w:b/>
        </w:rPr>
        <w:t>Předmět dodatku</w:t>
      </w:r>
    </w:p>
    <w:p w:rsidR="00CA6E32" w:rsidRDefault="00AD5B78" w:rsidP="00CA6E3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S ohledem na výše uvedené se smluvní strany dohodly na úpravě uvedené v článku III., odst. </w:t>
      </w:r>
      <w:r w:rsidR="00CA6E32">
        <w:t>3</w:t>
      </w:r>
      <w:r>
        <w:t xml:space="preserve"> smlouvy tak</w:t>
      </w:r>
      <w:r w:rsidR="00D61065">
        <w:t>to</w:t>
      </w:r>
      <w:r>
        <w:t xml:space="preserve">: </w:t>
      </w:r>
      <w:r w:rsidR="00CA6E32">
        <w:t xml:space="preserve">Termín zahájení realizace projektu je </w:t>
      </w:r>
      <w:r w:rsidR="00CA6E32" w:rsidRPr="00080C89">
        <w:rPr>
          <w:b/>
        </w:rPr>
        <w:t>1. 12. 2015</w:t>
      </w:r>
      <w:r w:rsidR="00CA6E32">
        <w:t xml:space="preserve"> a termín ukončení realizace projektu je nejpozději </w:t>
      </w:r>
      <w:r w:rsidR="00CA6E32" w:rsidRPr="00080C89">
        <w:rPr>
          <w:b/>
        </w:rPr>
        <w:t xml:space="preserve">31. </w:t>
      </w:r>
      <w:r w:rsidR="00CA6E32">
        <w:rPr>
          <w:b/>
        </w:rPr>
        <w:t>12.</w:t>
      </w:r>
      <w:r w:rsidR="00CA6E32" w:rsidRPr="00080C89">
        <w:rPr>
          <w:b/>
        </w:rPr>
        <w:t xml:space="preserve"> 2016</w:t>
      </w:r>
      <w:r w:rsidR="00CA6E32" w:rsidRPr="00475A1F">
        <w:rPr>
          <w:b/>
        </w:rPr>
        <w:t>.</w:t>
      </w:r>
    </w:p>
    <w:p w:rsidR="00CA6E32" w:rsidRDefault="00C51C71" w:rsidP="00CA6E3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CA6E32">
        <w:rPr>
          <w:color w:val="000000"/>
        </w:rPr>
        <w:t xml:space="preserve">Článek III., odstavec </w:t>
      </w:r>
      <w:r w:rsidR="00CA6E32" w:rsidRPr="00CA6E32">
        <w:rPr>
          <w:color w:val="000000"/>
        </w:rPr>
        <w:t>6</w:t>
      </w:r>
      <w:r w:rsidRPr="00CA6E32">
        <w:rPr>
          <w:color w:val="000000"/>
        </w:rPr>
        <w:t xml:space="preserve"> smlouvy zní: </w:t>
      </w:r>
      <w:r w:rsidR="00CA6E32" w:rsidRPr="00475A1F">
        <w:rPr>
          <w:b/>
        </w:rPr>
        <w:t>Projekt musí být vyúčtován do 50 kalendářních dnů po ukončení realizace</w:t>
      </w:r>
      <w:r w:rsidR="00CA6E32">
        <w:t xml:space="preserve">, nejpozději </w:t>
      </w:r>
      <w:r w:rsidR="00CA6E32" w:rsidRPr="00080C89">
        <w:rPr>
          <w:b/>
        </w:rPr>
        <w:t xml:space="preserve">do </w:t>
      </w:r>
      <w:r w:rsidR="00CA6E32">
        <w:rPr>
          <w:b/>
        </w:rPr>
        <w:t>19.</w:t>
      </w:r>
      <w:r w:rsidR="00CA6E32" w:rsidRPr="00080C89">
        <w:rPr>
          <w:b/>
        </w:rPr>
        <w:t xml:space="preserve"> </w:t>
      </w:r>
      <w:r w:rsidR="00CA6E32">
        <w:rPr>
          <w:b/>
        </w:rPr>
        <w:t>2</w:t>
      </w:r>
      <w:r w:rsidR="00CA6E32" w:rsidRPr="00080C89">
        <w:rPr>
          <w:b/>
        </w:rPr>
        <w:t>. 201</w:t>
      </w:r>
      <w:r w:rsidR="00CA6E32">
        <w:rPr>
          <w:b/>
        </w:rPr>
        <w:t>7</w:t>
      </w:r>
      <w:r w:rsidR="00CA6E32" w:rsidRPr="00475A1F">
        <w:rPr>
          <w:b/>
        </w:rPr>
        <w:t xml:space="preserve">. </w:t>
      </w:r>
      <w:r w:rsidR="00CA6E32">
        <w:t xml:space="preserve">Projekt musí být vyúčtován formou závěrečného vyúčtování na příslušném formuláři uvedeným v příloze č. 1 a 2 </w:t>
      </w:r>
      <w:r w:rsidR="00CA6E32">
        <w:lastRenderedPageBreak/>
        <w:t>této smlouvy, který musí být v termínu pro vyúčtování předložen odboru zdravotnictví Krajského úřadu Libereckého kraje. Závěrečné vyúčtování není vyžadováno v případě, že projekt nebyl realizován a veškeré poskytnuté prostředky byly příjemcem vráceny zpět na účet poskytovatele, ve lhůtě  dle čl. III. odst. 10, event., kdy příjemci nebyly finanční prostředky zaslány a to ani z části.</w:t>
      </w:r>
    </w:p>
    <w:p w:rsidR="00B23002" w:rsidRPr="00CA6E32" w:rsidRDefault="00B23002" w:rsidP="00E115B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="00C51C71">
        <w:rPr>
          <w:b/>
          <w:bCs/>
        </w:rPr>
        <w:t>I</w:t>
      </w:r>
      <w:r w:rsidRPr="00637454">
        <w:rPr>
          <w:b/>
          <w:bCs/>
        </w:rPr>
        <w:t>.</w:t>
      </w:r>
    </w:p>
    <w:p w:rsidR="00A01081" w:rsidRPr="00A01081" w:rsidRDefault="00C51C71" w:rsidP="00C51C71">
      <w:pPr>
        <w:pStyle w:val="Odstavecseseznamem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Závěrečná ustanovení</w:t>
      </w:r>
    </w:p>
    <w:p w:rsidR="00C51C71" w:rsidRPr="00E67547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>
        <w:t>Ostatní ustanovení smlouvy tímto dodatkem nedotčená</w:t>
      </w:r>
      <w:r w:rsidRPr="00E67547">
        <w:t xml:space="preserve"> zůstávají v platnosti.</w:t>
      </w:r>
    </w:p>
    <w:p w:rsidR="00C51C71" w:rsidRPr="00E67547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 w:rsidRPr="00E67547">
        <w:t>Tento dodatek je vyhotoven ve</w:t>
      </w:r>
      <w:r>
        <w:t xml:space="preserve"> </w:t>
      </w:r>
      <w:r w:rsidR="00CA6E32">
        <w:t>třech</w:t>
      </w:r>
      <w:r>
        <w:t xml:space="preserve"> stejnopisech, z nichž dva</w:t>
      </w:r>
      <w:r w:rsidRPr="00E67547">
        <w:t xml:space="preserve"> </w:t>
      </w:r>
      <w:r>
        <w:t xml:space="preserve">obdrží poskytovatel a </w:t>
      </w:r>
      <w:r w:rsidR="00CA6E32">
        <w:t>jeden</w:t>
      </w:r>
      <w:r>
        <w:t xml:space="preserve"> obdrží příjemce.</w:t>
      </w:r>
    </w:p>
    <w:p w:rsidR="00C51C71" w:rsidRPr="00C70059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 w:rsidRPr="00C70059">
        <w:t xml:space="preserve">Tento dodatek byl schválen usnesením </w:t>
      </w:r>
      <w:r>
        <w:t>Zastupitelstva</w:t>
      </w:r>
      <w:r w:rsidRPr="00C70059">
        <w:t xml:space="preserve"> Libereckého kraje č. </w:t>
      </w:r>
      <w:r>
        <w:t>……</w:t>
      </w:r>
      <w:r w:rsidRPr="00C70059">
        <w:t xml:space="preserve"> </w:t>
      </w:r>
      <w:r>
        <w:t xml:space="preserve">ze dne </w:t>
      </w:r>
      <w:r w:rsidR="00CA6E32">
        <w:t>31</w:t>
      </w:r>
      <w:r>
        <w:t xml:space="preserve">. </w:t>
      </w:r>
      <w:r w:rsidR="00CA6E32">
        <w:t>května</w:t>
      </w:r>
      <w:r>
        <w:t xml:space="preserve"> 2016.</w:t>
      </w:r>
    </w:p>
    <w:p w:rsidR="00416014" w:rsidRDefault="00416014" w:rsidP="00A01081">
      <w:pPr>
        <w:pStyle w:val="Odstavecseseznamem"/>
        <w:widowControl/>
        <w:spacing w:before="120"/>
        <w:ind w:left="426"/>
      </w:pPr>
    </w:p>
    <w:p w:rsidR="00794D2B" w:rsidRPr="00B06D7D" w:rsidRDefault="00794D2B" w:rsidP="00E115B2">
      <w:pPr>
        <w:widowControl/>
        <w:ind w:left="-60"/>
      </w:pP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F2" w:rsidRDefault="003E08F2">
      <w:r>
        <w:separator/>
      </w:r>
    </w:p>
  </w:endnote>
  <w:endnote w:type="continuationSeparator" w:id="0">
    <w:p w:rsidR="003E08F2" w:rsidRDefault="003E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5A6EAB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467B610" wp14:editId="69C04DF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C674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1169C8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80DED" w:rsidRPr="00080DE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C674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1169C8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80DED" w:rsidRPr="00080DED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F2" w:rsidRDefault="003E08F2">
      <w:r>
        <w:separator/>
      </w:r>
    </w:p>
  </w:footnote>
  <w:footnote w:type="continuationSeparator" w:id="0">
    <w:p w:rsidR="003E08F2" w:rsidRDefault="003E0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D2A94"/>
    <w:multiLevelType w:val="hybridMultilevel"/>
    <w:tmpl w:val="633C53CA"/>
    <w:lvl w:ilvl="0" w:tplc="D6A07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54E4C"/>
    <w:rsid w:val="00056C49"/>
    <w:rsid w:val="00070C72"/>
    <w:rsid w:val="00080DED"/>
    <w:rsid w:val="0008259E"/>
    <w:rsid w:val="00084CF3"/>
    <w:rsid w:val="00097397"/>
    <w:rsid w:val="000A6CB5"/>
    <w:rsid w:val="000B09B0"/>
    <w:rsid w:val="000B2F65"/>
    <w:rsid w:val="000B44FE"/>
    <w:rsid w:val="000D486D"/>
    <w:rsid w:val="000E4908"/>
    <w:rsid w:val="000E7BFC"/>
    <w:rsid w:val="000F5A79"/>
    <w:rsid w:val="000F7C58"/>
    <w:rsid w:val="00111B57"/>
    <w:rsid w:val="001169C8"/>
    <w:rsid w:val="00130D4A"/>
    <w:rsid w:val="00131A15"/>
    <w:rsid w:val="00154153"/>
    <w:rsid w:val="001600DD"/>
    <w:rsid w:val="00181061"/>
    <w:rsid w:val="001A5D70"/>
    <w:rsid w:val="001C6745"/>
    <w:rsid w:val="001D19FE"/>
    <w:rsid w:val="001D5E52"/>
    <w:rsid w:val="001E094F"/>
    <w:rsid w:val="001F6945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0B9D"/>
    <w:rsid w:val="00333EF0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8F2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7F28"/>
    <w:rsid w:val="00491A6E"/>
    <w:rsid w:val="00492A90"/>
    <w:rsid w:val="004A4DB6"/>
    <w:rsid w:val="004A71A2"/>
    <w:rsid w:val="004F29BC"/>
    <w:rsid w:val="00502151"/>
    <w:rsid w:val="00506E92"/>
    <w:rsid w:val="00516A31"/>
    <w:rsid w:val="00521941"/>
    <w:rsid w:val="00562B5B"/>
    <w:rsid w:val="00563E92"/>
    <w:rsid w:val="005A4A15"/>
    <w:rsid w:val="005A6EAB"/>
    <w:rsid w:val="005C6805"/>
    <w:rsid w:val="005E489A"/>
    <w:rsid w:val="005E5117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F2840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0778A"/>
    <w:rsid w:val="00910507"/>
    <w:rsid w:val="00915D61"/>
    <w:rsid w:val="0093038B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836DC"/>
    <w:rsid w:val="0099115B"/>
    <w:rsid w:val="00992B5A"/>
    <w:rsid w:val="009933CF"/>
    <w:rsid w:val="009F1C8F"/>
    <w:rsid w:val="00A01081"/>
    <w:rsid w:val="00A15A0E"/>
    <w:rsid w:val="00A22BD0"/>
    <w:rsid w:val="00A30A17"/>
    <w:rsid w:val="00A36F33"/>
    <w:rsid w:val="00A40882"/>
    <w:rsid w:val="00A44850"/>
    <w:rsid w:val="00A4645D"/>
    <w:rsid w:val="00A551BA"/>
    <w:rsid w:val="00A55455"/>
    <w:rsid w:val="00A764E0"/>
    <w:rsid w:val="00A81C69"/>
    <w:rsid w:val="00A923F3"/>
    <w:rsid w:val="00A94B1C"/>
    <w:rsid w:val="00AA2611"/>
    <w:rsid w:val="00AA2CE9"/>
    <w:rsid w:val="00AB4F3B"/>
    <w:rsid w:val="00AC49DD"/>
    <w:rsid w:val="00AD5B78"/>
    <w:rsid w:val="00AE36D3"/>
    <w:rsid w:val="00B00B03"/>
    <w:rsid w:val="00B23002"/>
    <w:rsid w:val="00B23C83"/>
    <w:rsid w:val="00B421B2"/>
    <w:rsid w:val="00B55A77"/>
    <w:rsid w:val="00B61415"/>
    <w:rsid w:val="00B6429F"/>
    <w:rsid w:val="00B643C9"/>
    <w:rsid w:val="00B72022"/>
    <w:rsid w:val="00B8291F"/>
    <w:rsid w:val="00B82BEB"/>
    <w:rsid w:val="00B869FB"/>
    <w:rsid w:val="00BA195A"/>
    <w:rsid w:val="00BA4E2F"/>
    <w:rsid w:val="00BA5036"/>
    <w:rsid w:val="00BC59B7"/>
    <w:rsid w:val="00BD0369"/>
    <w:rsid w:val="00BD4AF1"/>
    <w:rsid w:val="00BD58BA"/>
    <w:rsid w:val="00BD7398"/>
    <w:rsid w:val="00BF503B"/>
    <w:rsid w:val="00C31DC2"/>
    <w:rsid w:val="00C32360"/>
    <w:rsid w:val="00C42A0F"/>
    <w:rsid w:val="00C50EAF"/>
    <w:rsid w:val="00C51C71"/>
    <w:rsid w:val="00C61318"/>
    <w:rsid w:val="00C72F78"/>
    <w:rsid w:val="00C96E63"/>
    <w:rsid w:val="00CA544E"/>
    <w:rsid w:val="00CA6E3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61065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F21A3"/>
    <w:rsid w:val="00E021E0"/>
    <w:rsid w:val="00E0225F"/>
    <w:rsid w:val="00E05612"/>
    <w:rsid w:val="00E115B2"/>
    <w:rsid w:val="00E32F05"/>
    <w:rsid w:val="00E50D04"/>
    <w:rsid w:val="00E53A9B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Bubenikova Lucie</cp:lastModifiedBy>
  <cp:revision>6</cp:revision>
  <cp:lastPrinted>2015-09-29T08:22:00Z</cp:lastPrinted>
  <dcterms:created xsi:type="dcterms:W3CDTF">2016-04-19T11:43:00Z</dcterms:created>
  <dcterms:modified xsi:type="dcterms:W3CDTF">2016-05-18T10:05:00Z</dcterms:modified>
</cp:coreProperties>
</file>