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DA1" w:rsidRPr="00575E2B" w:rsidRDefault="00273CCE" w:rsidP="00904B45">
      <w:pPr>
        <w:widowControl w:val="0"/>
        <w:spacing w:before="120"/>
        <w:jc w:val="center"/>
        <w:rPr>
          <w:b/>
          <w:sz w:val="32"/>
          <w:szCs w:val="32"/>
          <w:u w:val="single"/>
        </w:rPr>
      </w:pPr>
      <w:r w:rsidRPr="00575E2B">
        <w:rPr>
          <w:b/>
          <w:sz w:val="32"/>
          <w:szCs w:val="32"/>
          <w:u w:val="single"/>
        </w:rPr>
        <w:t xml:space="preserve">Dodatek č. </w:t>
      </w:r>
      <w:r w:rsidR="00575E2B">
        <w:rPr>
          <w:b/>
          <w:sz w:val="32"/>
          <w:szCs w:val="3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75E2B">
        <w:rPr>
          <w:b/>
          <w:sz w:val="32"/>
          <w:szCs w:val="32"/>
          <w:u w:val="single"/>
        </w:rPr>
        <w:instrText xml:space="preserve"> FORMTEXT </w:instrText>
      </w:r>
      <w:r w:rsidR="00575E2B">
        <w:rPr>
          <w:b/>
          <w:sz w:val="32"/>
          <w:szCs w:val="32"/>
          <w:u w:val="single"/>
        </w:rPr>
      </w:r>
      <w:r w:rsidR="00575E2B">
        <w:rPr>
          <w:b/>
          <w:sz w:val="32"/>
          <w:szCs w:val="32"/>
          <w:u w:val="single"/>
        </w:rPr>
        <w:fldChar w:fldCharType="separate"/>
      </w:r>
      <w:r w:rsidR="00053DD7">
        <w:rPr>
          <w:b/>
          <w:noProof/>
          <w:sz w:val="32"/>
          <w:szCs w:val="32"/>
          <w:u w:val="single"/>
        </w:rPr>
        <w:t>1</w:t>
      </w:r>
      <w:r w:rsidR="00575E2B">
        <w:rPr>
          <w:b/>
          <w:sz w:val="32"/>
          <w:szCs w:val="32"/>
          <w:u w:val="single"/>
        </w:rPr>
        <w:fldChar w:fldCharType="end"/>
      </w:r>
      <w:bookmarkEnd w:id="0"/>
    </w:p>
    <w:p w:rsidR="006A09CB" w:rsidRDefault="005E39D4" w:rsidP="00B31BF2">
      <w:pPr>
        <w:widowControl w:val="0"/>
        <w:spacing w:before="12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 xml:space="preserve">ke </w:t>
      </w:r>
      <w:r w:rsidR="00904B45">
        <w:rPr>
          <w:b/>
          <w:sz w:val="24"/>
          <w:szCs w:val="24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1" w:name="Text53"/>
      <w:r w:rsidR="00904B45">
        <w:rPr>
          <w:b/>
          <w:sz w:val="24"/>
          <w:szCs w:val="24"/>
        </w:rPr>
        <w:instrText xml:space="preserve"> FORMTEXT </w:instrText>
      </w:r>
      <w:r w:rsidR="00904B45">
        <w:rPr>
          <w:b/>
          <w:sz w:val="24"/>
          <w:szCs w:val="24"/>
        </w:rPr>
      </w:r>
      <w:r w:rsidR="00904B45">
        <w:rPr>
          <w:b/>
          <w:sz w:val="24"/>
          <w:szCs w:val="24"/>
        </w:rPr>
        <w:fldChar w:fldCharType="separate"/>
      </w:r>
      <w:r w:rsidR="00053DD7">
        <w:rPr>
          <w:b/>
          <w:noProof/>
          <w:sz w:val="24"/>
          <w:szCs w:val="24"/>
        </w:rPr>
        <w:t>smlouvě o poskytnutí účelové dotace z Dotačního fondu Libereckého kraje</w:t>
      </w:r>
      <w:r w:rsidR="00904B45">
        <w:rPr>
          <w:b/>
          <w:sz w:val="24"/>
          <w:szCs w:val="24"/>
        </w:rPr>
        <w:fldChar w:fldCharType="end"/>
      </w:r>
      <w:bookmarkEnd w:id="1"/>
      <w:r w:rsidR="00B31BF2">
        <w:rPr>
          <w:b/>
          <w:sz w:val="24"/>
          <w:szCs w:val="24"/>
        </w:rPr>
        <w:t>, oblast podpory</w:t>
      </w:r>
      <w:r w:rsidR="00B31BF2" w:rsidRPr="00B31BF2">
        <w:rPr>
          <w:b/>
          <w:sz w:val="24"/>
          <w:szCs w:val="24"/>
        </w:rPr>
        <w:t xml:space="preserve"> Kultura, památková péče a cestovní ruch</w:t>
      </w:r>
      <w:r w:rsidR="00B31BF2">
        <w:rPr>
          <w:b/>
          <w:sz w:val="24"/>
          <w:szCs w:val="24"/>
        </w:rPr>
        <w:t>, program č.</w:t>
      </w:r>
      <w:r w:rsidR="00B31BF2" w:rsidRPr="00B31BF2">
        <w:rPr>
          <w:b/>
          <w:sz w:val="24"/>
          <w:szCs w:val="24"/>
        </w:rPr>
        <w:t xml:space="preserve"> 7.2 Záchrana a obnova památek v Libereckém kraji</w:t>
      </w:r>
      <w:r w:rsidR="00972AD4">
        <w:rPr>
          <w:b/>
          <w:sz w:val="24"/>
          <w:szCs w:val="24"/>
        </w:rPr>
        <w:t>,</w:t>
      </w:r>
      <w:r w:rsidR="00904B45">
        <w:rPr>
          <w:b/>
          <w:sz w:val="24"/>
          <w:szCs w:val="24"/>
        </w:rPr>
        <w:t xml:space="preserve"> </w:t>
      </w:r>
      <w:r w:rsidR="00575E2B">
        <w:rPr>
          <w:b/>
          <w:sz w:val="24"/>
          <w:szCs w:val="24"/>
        </w:rPr>
        <w:t>č. OLP/</w:t>
      </w:r>
      <w:r w:rsidR="00575E2B">
        <w:rPr>
          <w:b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" w:name="Text14"/>
      <w:r w:rsidR="00575E2B">
        <w:rPr>
          <w:b/>
          <w:sz w:val="24"/>
          <w:szCs w:val="24"/>
        </w:rPr>
        <w:instrText xml:space="preserve"> FORMTEXT </w:instrText>
      </w:r>
      <w:r w:rsidR="00575E2B">
        <w:rPr>
          <w:b/>
          <w:sz w:val="24"/>
          <w:szCs w:val="24"/>
        </w:rPr>
      </w:r>
      <w:r w:rsidR="00575E2B">
        <w:rPr>
          <w:b/>
          <w:sz w:val="24"/>
          <w:szCs w:val="24"/>
        </w:rPr>
        <w:fldChar w:fldCharType="separate"/>
      </w:r>
      <w:r w:rsidR="00B31BF2">
        <w:rPr>
          <w:b/>
          <w:sz w:val="24"/>
          <w:szCs w:val="24"/>
        </w:rPr>
        <w:t>13</w:t>
      </w:r>
      <w:r w:rsidR="001E0D11">
        <w:rPr>
          <w:b/>
          <w:sz w:val="24"/>
          <w:szCs w:val="24"/>
        </w:rPr>
        <w:t>08</w:t>
      </w:r>
      <w:r w:rsidR="00575E2B" w:rsidRPr="00DC40AF">
        <w:rPr>
          <w:b/>
          <w:sz w:val="24"/>
          <w:szCs w:val="24"/>
        </w:rPr>
        <w:t>/20</w:t>
      </w:r>
      <w:r w:rsidR="00B31BF2">
        <w:rPr>
          <w:b/>
          <w:sz w:val="24"/>
          <w:szCs w:val="24"/>
        </w:rPr>
        <w:t>16</w:t>
      </w:r>
      <w:r w:rsidR="00575E2B">
        <w:rPr>
          <w:b/>
          <w:noProof/>
          <w:sz w:val="24"/>
          <w:szCs w:val="24"/>
        </w:rPr>
        <w:t> </w:t>
      </w:r>
      <w:r w:rsidR="00575E2B">
        <w:rPr>
          <w:b/>
          <w:sz w:val="24"/>
          <w:szCs w:val="24"/>
        </w:rPr>
        <w:fldChar w:fldCharType="end"/>
      </w:r>
      <w:bookmarkEnd w:id="2"/>
    </w:p>
    <w:p w:rsidR="00904B45" w:rsidRPr="00575E2B" w:rsidRDefault="00904B45" w:rsidP="00904B45">
      <w:pPr>
        <w:widowControl w:val="0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r>
        <w:rPr>
          <w:b/>
          <w:sz w:val="24"/>
          <w:szCs w:val="24"/>
        </w:rPr>
        <w:instrText xml:space="preserve"> FORMTEXT </w:instrText>
      </w:r>
      <w:r>
        <w:rPr>
          <w:b/>
          <w:sz w:val="24"/>
          <w:szCs w:val="24"/>
        </w:rPr>
      </w:r>
      <w:r>
        <w:rPr>
          <w:b/>
          <w:sz w:val="24"/>
          <w:szCs w:val="24"/>
        </w:rPr>
        <w:fldChar w:fldCharType="separate"/>
      </w:r>
      <w:r>
        <w:rPr>
          <w:b/>
          <w:noProof/>
          <w:sz w:val="24"/>
          <w:szCs w:val="24"/>
        </w:rPr>
        <w:t>"</w:t>
      </w:r>
      <w:r w:rsidR="00B31BF2" w:rsidRPr="00B31BF2">
        <w:rPr>
          <w:b/>
          <w:noProof/>
          <w:sz w:val="24"/>
          <w:szCs w:val="24"/>
        </w:rPr>
        <w:t>Restaurování vnějšího trojramenného přístupového schodiště s balustrádou</w:t>
      </w:r>
      <w:r>
        <w:rPr>
          <w:b/>
          <w:noProof/>
          <w:sz w:val="24"/>
          <w:szCs w:val="24"/>
        </w:rPr>
        <w:t>"</w:t>
      </w:r>
      <w:r>
        <w:rPr>
          <w:b/>
          <w:sz w:val="24"/>
          <w:szCs w:val="24"/>
        </w:rPr>
        <w:fldChar w:fldCharType="end"/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uzavřený mezi těmito smluvními stranami:</w:t>
      </w:r>
    </w:p>
    <w:p w:rsidR="006A09CB" w:rsidRPr="00575E2B" w:rsidRDefault="006A09CB" w:rsidP="00373471">
      <w:pPr>
        <w:widowControl w:val="0"/>
        <w:jc w:val="both"/>
        <w:rPr>
          <w:sz w:val="24"/>
          <w:szCs w:val="24"/>
        </w:rPr>
      </w:pPr>
    </w:p>
    <w:p w:rsidR="00575E2B" w:rsidRPr="00336BFB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336BFB">
        <w:rPr>
          <w:b/>
          <w:bCs/>
          <w:sz w:val="24"/>
          <w:szCs w:val="24"/>
        </w:rPr>
        <w:t>Liberecký kraj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se sídlem Liberec 2, U Jezu 642/2a, 461 80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IČ: 70891508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DC40AF">
        <w:rPr>
          <w:sz w:val="24"/>
          <w:szCs w:val="24"/>
        </w:rPr>
        <w:t>DIČ: CZ70891508</w:t>
      </w:r>
    </w:p>
    <w:p w:rsidR="00575E2B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  <w:szCs w:val="24"/>
        </w:rPr>
        <w:t xml:space="preserve">zastoupený </w:t>
      </w:r>
      <w:r w:rsidR="00B4142B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3" w:name="Text44"/>
      <w:r w:rsidR="00B4142B">
        <w:rPr>
          <w:sz w:val="24"/>
          <w:szCs w:val="24"/>
        </w:rPr>
        <w:instrText xml:space="preserve"> FORMTEXT </w:instrText>
      </w:r>
      <w:r w:rsidR="00B4142B">
        <w:rPr>
          <w:sz w:val="24"/>
          <w:szCs w:val="24"/>
        </w:rPr>
      </w:r>
      <w:r w:rsidR="00B4142B">
        <w:rPr>
          <w:sz w:val="24"/>
          <w:szCs w:val="24"/>
        </w:rPr>
        <w:fldChar w:fldCharType="separate"/>
      </w:r>
      <w:r w:rsidR="00B4142B">
        <w:rPr>
          <w:noProof/>
          <w:sz w:val="24"/>
          <w:szCs w:val="24"/>
        </w:rPr>
        <w:t>Martinem Půtou, hejtmanem, v plné moci</w:t>
      </w:r>
      <w:r w:rsidR="00053DD7">
        <w:rPr>
          <w:noProof/>
          <w:sz w:val="24"/>
          <w:szCs w:val="24"/>
        </w:rPr>
        <w:t xml:space="preserve"> Hanou Maierovou, statutární náměstkyní hejtmana</w:t>
      </w:r>
      <w:r w:rsidR="008C5373">
        <w:rPr>
          <w:noProof/>
          <w:sz w:val="24"/>
          <w:szCs w:val="24"/>
        </w:rPr>
        <w:t xml:space="preserve"> pro řízení resortu cestovního ruchu, památkové péče a kultury</w:t>
      </w:r>
      <w:r w:rsidR="00B4142B">
        <w:rPr>
          <w:noProof/>
          <w:sz w:val="24"/>
          <w:szCs w:val="24"/>
        </w:rPr>
        <w:t> </w:t>
      </w:r>
      <w:r w:rsidR="00B4142B">
        <w:rPr>
          <w:sz w:val="24"/>
          <w:szCs w:val="24"/>
        </w:rPr>
        <w:fldChar w:fldCharType="end"/>
      </w:r>
      <w:bookmarkEnd w:id="3"/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>
        <w:rPr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8C5373">
        <w:rPr>
          <w:sz w:val="24"/>
        </w:rPr>
        <w:t>Komerční banka, a.s.</w:t>
      </w:r>
      <w:r>
        <w:rPr>
          <w:sz w:val="24"/>
        </w:rPr>
        <w:fldChar w:fldCharType="end"/>
      </w:r>
      <w:bookmarkEnd w:id="4"/>
    </w:p>
    <w:p w:rsidR="00273CCE" w:rsidRPr="00575E2B" w:rsidRDefault="00575E2B" w:rsidP="00150D55">
      <w:pPr>
        <w:widowControl w:val="0"/>
        <w:spacing w:before="120" w:line="276" w:lineRule="auto"/>
        <w:jc w:val="both"/>
        <w:rPr>
          <w:color w:val="BFBFBF"/>
          <w:sz w:val="24"/>
        </w:rPr>
      </w:pPr>
      <w:r w:rsidRPr="00DC40AF">
        <w:rPr>
          <w:sz w:val="24"/>
        </w:rPr>
        <w:t xml:space="preserve">číslo účtu: </w:t>
      </w:r>
      <w:r>
        <w:rPr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8C5373">
        <w:rPr>
          <w:sz w:val="24"/>
        </w:rPr>
        <w:t>19-7964250217/0100</w:t>
      </w:r>
      <w:r>
        <w:rPr>
          <w:sz w:val="24"/>
        </w:rPr>
        <w:fldChar w:fldCharType="end"/>
      </w:r>
      <w:bookmarkEnd w:id="5"/>
    </w:p>
    <w:p w:rsidR="00273CCE" w:rsidRPr="00575E2B" w:rsidRDefault="00273CCE" w:rsidP="00150D55">
      <w:pPr>
        <w:widowControl w:val="0"/>
        <w:spacing w:before="120" w:line="276" w:lineRule="auto"/>
        <w:jc w:val="both"/>
        <w:rPr>
          <w:sz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6" w:name="Text15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8C5373">
        <w:rPr>
          <w:noProof/>
          <w:sz w:val="24"/>
        </w:rPr>
        <w:t>poskytovatel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6"/>
      <w:r w:rsidR="000D0C33">
        <w:rPr>
          <w:sz w:val="24"/>
        </w:rPr>
        <w:t xml:space="preserve"> </w:t>
      </w: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</w:p>
    <w:p w:rsidR="00273CCE" w:rsidRPr="00575E2B" w:rsidRDefault="00273CCE" w:rsidP="00150D55">
      <w:pPr>
        <w:widowControl w:val="0"/>
        <w:spacing w:before="120"/>
        <w:jc w:val="both"/>
        <w:rPr>
          <w:sz w:val="24"/>
        </w:rPr>
      </w:pPr>
      <w:r w:rsidRPr="00575E2B">
        <w:rPr>
          <w:sz w:val="24"/>
        </w:rPr>
        <w:t xml:space="preserve">a </w:t>
      </w:r>
    </w:p>
    <w:p w:rsidR="00273CCE" w:rsidRPr="00575E2B" w:rsidRDefault="00273CCE" w:rsidP="00150D55">
      <w:pPr>
        <w:widowControl w:val="0"/>
        <w:spacing w:before="120"/>
        <w:jc w:val="both"/>
        <w:rPr>
          <w:b/>
          <w:sz w:val="24"/>
        </w:rPr>
      </w:pPr>
    </w:p>
    <w:p w:rsidR="00992F95" w:rsidRDefault="00992F95" w:rsidP="001E0D11">
      <w:pPr>
        <w:widowControl w:val="0"/>
        <w:spacing w:before="120"/>
        <w:jc w:val="both"/>
        <w:rPr>
          <w:b/>
          <w:sz w:val="24"/>
        </w:rPr>
      </w:pPr>
      <w:r>
        <w:rPr>
          <w:b/>
          <w:sz w:val="24"/>
        </w:rPr>
        <w:t>Římskokatolická farnost Mařenice</w:t>
      </w:r>
    </w:p>
    <w:p w:rsidR="00575E2B" w:rsidRDefault="00992F95" w:rsidP="001E0D11">
      <w:pPr>
        <w:widowControl w:val="0"/>
        <w:spacing w:before="120"/>
        <w:jc w:val="both"/>
        <w:rPr>
          <w:sz w:val="24"/>
        </w:rPr>
      </w:pPr>
      <w:r w:rsidRPr="00992F95">
        <w:rPr>
          <w:sz w:val="24"/>
        </w:rPr>
        <w:t>se sídlem: Mařenice 1, 471 56 Mařenice</w:t>
      </w:r>
    </w:p>
    <w:p w:rsidR="00992F95" w:rsidRPr="00992F95" w:rsidRDefault="003B5F8D" w:rsidP="001E0D11">
      <w:pPr>
        <w:widowControl w:val="0"/>
        <w:spacing w:before="120"/>
        <w:jc w:val="both"/>
        <w:rPr>
          <w:sz w:val="24"/>
        </w:rPr>
      </w:pPr>
      <w:r>
        <w:rPr>
          <w:sz w:val="24"/>
        </w:rPr>
        <w:t>IČO</w:t>
      </w:r>
      <w:r w:rsidR="00992F95">
        <w:rPr>
          <w:sz w:val="24"/>
        </w:rPr>
        <w:t xml:space="preserve">: </w:t>
      </w:r>
      <w:r w:rsidR="00992F95" w:rsidRPr="00992F95">
        <w:rPr>
          <w:sz w:val="24"/>
        </w:rPr>
        <w:t>62237918</w:t>
      </w:r>
    </w:p>
    <w:p w:rsidR="00575E2B" w:rsidRDefault="008E463E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>osoba oprávněná podepsat dodatek</w:t>
      </w:r>
      <w:r w:rsidR="00992F95">
        <w:rPr>
          <w:sz w:val="24"/>
        </w:rPr>
        <w:t>: Mgr. Marcel Hrubý</w:t>
      </w:r>
    </w:p>
    <w:p w:rsidR="00575E2B" w:rsidRPr="00DC40AF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bankovní spojení: </w:t>
      </w:r>
      <w:r w:rsidR="00992F95">
        <w:rPr>
          <w:sz w:val="24"/>
        </w:rPr>
        <w:t>Česká spořitelna, a.s.</w:t>
      </w:r>
    </w:p>
    <w:p w:rsidR="00273CCE" w:rsidRDefault="00575E2B" w:rsidP="00150D55">
      <w:pPr>
        <w:widowControl w:val="0"/>
        <w:spacing w:before="120" w:line="276" w:lineRule="auto"/>
        <w:jc w:val="both"/>
        <w:rPr>
          <w:sz w:val="24"/>
        </w:rPr>
      </w:pPr>
      <w:r w:rsidRPr="00DC40AF">
        <w:rPr>
          <w:sz w:val="24"/>
        </w:rPr>
        <w:t xml:space="preserve">číslo účtu: </w:t>
      </w:r>
      <w:r w:rsidR="00992F95" w:rsidRPr="00992F95">
        <w:rPr>
          <w:sz w:val="24"/>
        </w:rPr>
        <w:t>890765389/0800</w:t>
      </w:r>
    </w:p>
    <w:p w:rsidR="00992F95" w:rsidRPr="00575E2B" w:rsidRDefault="00992F95" w:rsidP="00150D55">
      <w:pPr>
        <w:widowControl w:val="0"/>
        <w:spacing w:before="120" w:line="276" w:lineRule="auto"/>
        <w:jc w:val="both"/>
        <w:rPr>
          <w:sz w:val="24"/>
        </w:rPr>
      </w:pPr>
      <w:r>
        <w:rPr>
          <w:sz w:val="24"/>
        </w:rPr>
        <w:t xml:space="preserve">evidence: </w:t>
      </w:r>
      <w:r w:rsidRPr="00992F95">
        <w:rPr>
          <w:sz w:val="24"/>
        </w:rPr>
        <w:t>8/1-03-260/1994</w:t>
      </w:r>
    </w:p>
    <w:p w:rsidR="005E39D4" w:rsidRPr="00575E2B" w:rsidRDefault="00273CCE" w:rsidP="00150D55">
      <w:pPr>
        <w:widowControl w:val="0"/>
        <w:spacing w:before="120" w:line="276" w:lineRule="auto"/>
        <w:jc w:val="both"/>
        <w:rPr>
          <w:sz w:val="24"/>
          <w:szCs w:val="24"/>
        </w:rPr>
      </w:pPr>
      <w:r w:rsidRPr="00575E2B">
        <w:rPr>
          <w:sz w:val="24"/>
        </w:rPr>
        <w:t xml:space="preserve">dále jen </w:t>
      </w:r>
      <w:r w:rsidR="00575E2B">
        <w:rPr>
          <w:sz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7" w:name="Text33"/>
      <w:r w:rsidR="00575E2B">
        <w:rPr>
          <w:sz w:val="24"/>
        </w:rPr>
        <w:instrText xml:space="preserve"> FORMTEXT </w:instrText>
      </w:r>
      <w:r w:rsidR="00575E2B">
        <w:rPr>
          <w:sz w:val="24"/>
        </w:rPr>
      </w:r>
      <w:r w:rsidR="00575E2B">
        <w:rPr>
          <w:sz w:val="24"/>
        </w:rPr>
        <w:fldChar w:fldCharType="separate"/>
      </w:r>
      <w:r w:rsidR="00F50B5E">
        <w:rPr>
          <w:noProof/>
          <w:sz w:val="24"/>
        </w:rPr>
        <w:t>"</w:t>
      </w:r>
      <w:r w:rsidR="007632F4">
        <w:rPr>
          <w:noProof/>
          <w:sz w:val="24"/>
        </w:rPr>
        <w:t>příjemce</w:t>
      </w:r>
      <w:r w:rsidR="00F50B5E">
        <w:rPr>
          <w:noProof/>
          <w:sz w:val="24"/>
        </w:rPr>
        <w:t>"</w:t>
      </w:r>
      <w:r w:rsidR="00575E2B">
        <w:rPr>
          <w:noProof/>
          <w:sz w:val="24"/>
        </w:rPr>
        <w:t> </w:t>
      </w:r>
      <w:r w:rsidR="00575E2B">
        <w:rPr>
          <w:sz w:val="24"/>
        </w:rPr>
        <w:fldChar w:fldCharType="end"/>
      </w:r>
      <w:bookmarkEnd w:id="7"/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273CCE" w:rsidRPr="00575E2B" w:rsidRDefault="00273CCE" w:rsidP="00373471">
      <w:pPr>
        <w:widowControl w:val="0"/>
        <w:jc w:val="both"/>
        <w:rPr>
          <w:sz w:val="24"/>
          <w:szCs w:val="24"/>
        </w:rPr>
      </w:pPr>
    </w:p>
    <w:p w:rsidR="006A09CB" w:rsidRPr="00575E2B" w:rsidRDefault="00843935" w:rsidP="00373471">
      <w:pPr>
        <w:widowControl w:val="0"/>
        <w:jc w:val="center"/>
        <w:rPr>
          <w:sz w:val="24"/>
          <w:szCs w:val="24"/>
        </w:rPr>
      </w:pPr>
      <w:r w:rsidRPr="00575E2B">
        <w:rPr>
          <w:sz w:val="24"/>
          <w:szCs w:val="24"/>
        </w:rPr>
        <w:t>takto:</w:t>
      </w:r>
    </w:p>
    <w:p w:rsidR="006A09CB" w:rsidRPr="00575E2B" w:rsidRDefault="006A09CB" w:rsidP="00373471">
      <w:pPr>
        <w:widowControl w:val="0"/>
        <w:jc w:val="center"/>
        <w:rPr>
          <w:sz w:val="24"/>
          <w:szCs w:val="24"/>
        </w:rPr>
      </w:pPr>
    </w:p>
    <w:p w:rsidR="008E235B" w:rsidRPr="00575E2B" w:rsidRDefault="008E235B" w:rsidP="00373471">
      <w:pPr>
        <w:widowControl w:val="0"/>
        <w:jc w:val="center"/>
        <w:rPr>
          <w:b/>
          <w:sz w:val="24"/>
          <w:szCs w:val="24"/>
          <w:u w:val="single"/>
        </w:rPr>
      </w:pPr>
    </w:p>
    <w:p w:rsidR="006A09CB" w:rsidRPr="00575E2B" w:rsidRDefault="008E235B" w:rsidP="00150D55">
      <w:pPr>
        <w:keepNext/>
        <w:widowControl w:val="0"/>
        <w:jc w:val="center"/>
        <w:rPr>
          <w:sz w:val="24"/>
          <w:szCs w:val="24"/>
        </w:rPr>
      </w:pPr>
      <w:r w:rsidRPr="00575E2B">
        <w:rPr>
          <w:b/>
          <w:sz w:val="24"/>
          <w:szCs w:val="24"/>
          <w:u w:val="single"/>
        </w:rPr>
        <w:t>Úvodní ustanovení</w:t>
      </w:r>
    </w:p>
    <w:p w:rsidR="008E235B" w:rsidRPr="00575E2B" w:rsidRDefault="00F21DC0" w:rsidP="001E0D11">
      <w:pPr>
        <w:widowControl w:val="0"/>
        <w:numPr>
          <w:ilvl w:val="0"/>
          <w:numId w:val="8"/>
        </w:numPr>
        <w:spacing w:before="120" w:line="276" w:lineRule="auto"/>
        <w:jc w:val="both"/>
        <w:rPr>
          <w:sz w:val="24"/>
          <w:szCs w:val="24"/>
        </w:rPr>
      </w:pPr>
      <w:r w:rsidRPr="003319C5">
        <w:rPr>
          <w:sz w:val="24"/>
          <w:szCs w:val="24"/>
        </w:rPr>
        <w:t xml:space="preserve">Smluvní strany </w:t>
      </w:r>
      <w:r>
        <w:rPr>
          <w:sz w:val="24"/>
          <w:szCs w:val="24"/>
        </w:rPr>
        <w:t xml:space="preserve">uzavřely dne </w:t>
      </w:r>
      <w:r>
        <w:rPr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992F95">
        <w:rPr>
          <w:noProof/>
          <w:sz w:val="24"/>
          <w:szCs w:val="24"/>
        </w:rPr>
        <w:t>23</w:t>
      </w:r>
      <w:r w:rsidR="00837E23">
        <w:rPr>
          <w:noProof/>
          <w:sz w:val="24"/>
          <w:szCs w:val="24"/>
        </w:rPr>
        <w:t>. 5</w:t>
      </w:r>
      <w:r w:rsidR="007632F4">
        <w:rPr>
          <w:noProof/>
          <w:sz w:val="24"/>
          <w:szCs w:val="24"/>
        </w:rPr>
        <w:t>. 201</w:t>
      </w:r>
      <w:r>
        <w:rPr>
          <w:sz w:val="24"/>
          <w:szCs w:val="24"/>
        </w:rPr>
        <w:fldChar w:fldCharType="end"/>
      </w:r>
      <w:r w:rsidR="00992F95">
        <w:rPr>
          <w:sz w:val="24"/>
          <w:szCs w:val="24"/>
        </w:rPr>
        <w:t>6</w:t>
      </w:r>
      <w:r w:rsidRPr="003319C5">
        <w:rPr>
          <w:sz w:val="24"/>
          <w:szCs w:val="24"/>
        </w:rPr>
        <w:t xml:space="preserve"> </w:t>
      </w:r>
      <w:r w:rsidR="00F16B0E" w:rsidRPr="003B03C1">
        <w:rPr>
          <w:sz w:val="24"/>
          <w:szCs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8" w:name="Text52"/>
      <w:r w:rsidR="00F16B0E" w:rsidRPr="003B03C1">
        <w:rPr>
          <w:sz w:val="24"/>
          <w:szCs w:val="24"/>
        </w:rPr>
        <w:instrText xml:space="preserve"> FORMTEXT </w:instrText>
      </w:r>
      <w:r w:rsidR="00F16B0E" w:rsidRPr="003B03C1">
        <w:rPr>
          <w:sz w:val="24"/>
          <w:szCs w:val="24"/>
        </w:rPr>
      </w:r>
      <w:r w:rsidR="00F16B0E" w:rsidRPr="003B03C1">
        <w:rPr>
          <w:sz w:val="24"/>
          <w:szCs w:val="24"/>
        </w:rPr>
        <w:fldChar w:fldCharType="separate"/>
      </w:r>
      <w:r w:rsidR="007632F4">
        <w:rPr>
          <w:noProof/>
          <w:sz w:val="24"/>
          <w:szCs w:val="24"/>
        </w:rPr>
        <w:t xml:space="preserve">smlouvu o poskytnutí účelové dotace z Dotačního fondu Libereckého kraje </w:t>
      </w:r>
      <w:r w:rsidR="00F16B0E" w:rsidRPr="003B03C1">
        <w:rPr>
          <w:sz w:val="24"/>
          <w:szCs w:val="24"/>
        </w:rPr>
        <w:fldChar w:fldCharType="end"/>
      </w:r>
      <w:bookmarkEnd w:id="8"/>
      <w:r w:rsidRPr="003319C5">
        <w:rPr>
          <w:sz w:val="24"/>
          <w:szCs w:val="24"/>
        </w:rPr>
        <w:t>č.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9" w:name="Text3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992F95">
        <w:rPr>
          <w:noProof/>
          <w:sz w:val="24"/>
          <w:szCs w:val="24"/>
        </w:rPr>
        <w:t>OLP/13</w:t>
      </w:r>
      <w:r w:rsidR="001E0D11">
        <w:rPr>
          <w:noProof/>
          <w:sz w:val="24"/>
          <w:szCs w:val="24"/>
        </w:rPr>
        <w:t>08</w:t>
      </w:r>
      <w:r w:rsidR="007632F4">
        <w:rPr>
          <w:noProof/>
          <w:sz w:val="24"/>
          <w:szCs w:val="24"/>
        </w:rPr>
        <w:t>/201</w:t>
      </w:r>
      <w:r>
        <w:rPr>
          <w:sz w:val="24"/>
          <w:szCs w:val="24"/>
        </w:rPr>
        <w:fldChar w:fldCharType="end"/>
      </w:r>
      <w:bookmarkEnd w:id="9"/>
      <w:r w:rsidR="00992F95">
        <w:rPr>
          <w:sz w:val="24"/>
          <w:szCs w:val="24"/>
        </w:rPr>
        <w:t>6</w:t>
      </w:r>
      <w:r>
        <w:rPr>
          <w:sz w:val="24"/>
          <w:szCs w:val="24"/>
        </w:rPr>
        <w:t xml:space="preserve">, jejímž předmětem je </w:t>
      </w:r>
      <w:r>
        <w:rPr>
          <w:sz w:val="24"/>
          <w:szCs w:val="24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0" w:name="Text35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 w:rsidR="007632F4">
        <w:rPr>
          <w:noProof/>
          <w:sz w:val="24"/>
          <w:szCs w:val="24"/>
        </w:rPr>
        <w:t>podpora projektu "</w:t>
      </w:r>
      <w:r w:rsidR="00992F95">
        <w:rPr>
          <w:noProof/>
          <w:sz w:val="24"/>
          <w:szCs w:val="24"/>
        </w:rPr>
        <w:t xml:space="preserve">Restaurování vnějšího trojramenného přístupového schodiště s </w:t>
      </w:r>
      <w:r w:rsidR="00992F95">
        <w:rPr>
          <w:noProof/>
          <w:sz w:val="24"/>
          <w:szCs w:val="24"/>
        </w:rPr>
        <w:lastRenderedPageBreak/>
        <w:t>balustrádou</w:t>
      </w:r>
      <w:r w:rsidR="007632F4">
        <w:rPr>
          <w:noProof/>
          <w:sz w:val="24"/>
          <w:szCs w:val="24"/>
        </w:rPr>
        <w:t>"</w:t>
      </w:r>
      <w:r>
        <w:rPr>
          <w:sz w:val="24"/>
          <w:szCs w:val="24"/>
        </w:rPr>
        <w:fldChar w:fldCharType="end"/>
      </w:r>
      <w:bookmarkEnd w:id="10"/>
      <w:r w:rsidR="00B91EF6" w:rsidRPr="00575E2B">
        <w:rPr>
          <w:sz w:val="24"/>
          <w:szCs w:val="24"/>
        </w:rPr>
        <w:t xml:space="preserve"> </w:t>
      </w:r>
      <w:r w:rsidR="00340271" w:rsidRPr="00575E2B">
        <w:rPr>
          <w:sz w:val="24"/>
          <w:szCs w:val="24"/>
        </w:rPr>
        <w:t>(</w:t>
      </w:r>
      <w:r w:rsidR="00346EAF" w:rsidRPr="00575E2B">
        <w:rPr>
          <w:sz w:val="24"/>
          <w:szCs w:val="24"/>
        </w:rPr>
        <w:t>dále jen „smlouva“).</w:t>
      </w:r>
    </w:p>
    <w:p w:rsidR="00B91EF6" w:rsidRPr="00DF56DC" w:rsidRDefault="00B94AA3" w:rsidP="00DF56DC">
      <w:pPr>
        <w:widowControl w:val="0"/>
        <w:numPr>
          <w:ilvl w:val="0"/>
          <w:numId w:val="8"/>
        </w:numPr>
        <w:spacing w:before="120" w:line="276" w:lineRule="auto"/>
        <w:jc w:val="both"/>
        <w:rPr>
          <w:sz w:val="24"/>
          <w:szCs w:val="24"/>
        </w:rPr>
      </w:pPr>
      <w:r w:rsidRPr="00DF56DC">
        <w:rPr>
          <w:sz w:val="24"/>
          <w:szCs w:val="24"/>
        </w:rPr>
        <w:t xml:space="preserve">Důvodem pro uzavření tohoto dodatku je </w:t>
      </w:r>
      <w:r w:rsidR="00F21DC0" w:rsidRPr="00DF56DC">
        <w:rPr>
          <w:sz w:val="24"/>
          <w:szCs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1" w:name="Text36"/>
      <w:r w:rsidR="00F21DC0" w:rsidRPr="00DF56DC">
        <w:rPr>
          <w:sz w:val="24"/>
          <w:szCs w:val="24"/>
        </w:rPr>
        <w:instrText xml:space="preserve"> FORMTEXT </w:instrText>
      </w:r>
      <w:r w:rsidR="00F21DC0" w:rsidRPr="00DF56DC">
        <w:rPr>
          <w:sz w:val="24"/>
          <w:szCs w:val="24"/>
        </w:rPr>
      </w:r>
      <w:r w:rsidR="00F21DC0" w:rsidRPr="00DF56DC">
        <w:rPr>
          <w:sz w:val="24"/>
          <w:szCs w:val="24"/>
        </w:rPr>
        <w:fldChar w:fldCharType="separate"/>
      </w:r>
      <w:r w:rsidR="00837E23" w:rsidRPr="00DF56DC">
        <w:rPr>
          <w:sz w:val="24"/>
          <w:szCs w:val="24"/>
        </w:rPr>
        <w:t xml:space="preserve">žádost příjemce o </w:t>
      </w:r>
      <w:r w:rsidR="001E0D11" w:rsidRPr="00DF56DC">
        <w:rPr>
          <w:sz w:val="24"/>
          <w:szCs w:val="24"/>
        </w:rPr>
        <w:t>změnu závazných parametrů</w:t>
      </w:r>
      <w:r w:rsidR="00F36356" w:rsidRPr="00DF56DC">
        <w:rPr>
          <w:sz w:val="24"/>
          <w:szCs w:val="24"/>
        </w:rPr>
        <w:t xml:space="preserve"> projektu</w:t>
      </w:r>
      <w:r w:rsidR="007632F4" w:rsidRPr="00DF56DC">
        <w:rPr>
          <w:noProof/>
          <w:sz w:val="24"/>
          <w:szCs w:val="24"/>
        </w:rPr>
        <w:t xml:space="preserve"> </w:t>
      </w:r>
      <w:r w:rsidR="00992F95">
        <w:rPr>
          <w:noProof/>
          <w:sz w:val="24"/>
          <w:szCs w:val="24"/>
        </w:rPr>
        <w:t>z</w:t>
      </w:r>
      <w:r w:rsidR="007612EF">
        <w:rPr>
          <w:noProof/>
          <w:sz w:val="24"/>
          <w:szCs w:val="24"/>
        </w:rPr>
        <w:t>e dne 2</w:t>
      </w:r>
      <w:r w:rsidR="003B5F8D">
        <w:rPr>
          <w:noProof/>
          <w:sz w:val="24"/>
          <w:szCs w:val="24"/>
        </w:rPr>
        <w:t>1</w:t>
      </w:r>
      <w:r w:rsidR="00992F95">
        <w:rPr>
          <w:noProof/>
          <w:sz w:val="24"/>
          <w:szCs w:val="24"/>
        </w:rPr>
        <w:t>. července 2016</w:t>
      </w:r>
      <w:r w:rsidR="004743BE">
        <w:rPr>
          <w:noProof/>
          <w:sz w:val="24"/>
          <w:szCs w:val="24"/>
        </w:rPr>
        <w:t>,</w:t>
      </w:r>
      <w:r w:rsidR="004C5CE3" w:rsidRPr="00DF56DC">
        <w:rPr>
          <w:noProof/>
          <w:sz w:val="24"/>
          <w:szCs w:val="24"/>
        </w:rPr>
        <w:t xml:space="preserve"> </w:t>
      </w:r>
      <w:r w:rsidR="004743BE">
        <w:rPr>
          <w:noProof/>
          <w:sz w:val="24"/>
          <w:szCs w:val="24"/>
        </w:rPr>
        <w:t>uvede</w:t>
      </w:r>
      <w:r w:rsidR="001E0D11" w:rsidRPr="00DF56DC">
        <w:rPr>
          <w:noProof/>
          <w:sz w:val="24"/>
          <w:szCs w:val="24"/>
        </w:rPr>
        <w:t>ných</w:t>
      </w:r>
      <w:r w:rsidR="004C5CE3" w:rsidRPr="00DF56DC">
        <w:rPr>
          <w:noProof/>
          <w:sz w:val="24"/>
          <w:szCs w:val="24"/>
        </w:rPr>
        <w:t xml:space="preserve"> v Čl. </w:t>
      </w:r>
      <w:r w:rsidR="001E0D11" w:rsidRPr="00DF56DC">
        <w:rPr>
          <w:noProof/>
          <w:sz w:val="24"/>
          <w:szCs w:val="24"/>
        </w:rPr>
        <w:t>I odst. 3</w:t>
      </w:r>
      <w:r w:rsidR="004C5CE3" w:rsidRPr="00DF56DC">
        <w:rPr>
          <w:noProof/>
          <w:sz w:val="24"/>
          <w:szCs w:val="24"/>
        </w:rPr>
        <w:t xml:space="preserve"> smlouvy</w:t>
      </w:r>
      <w:r w:rsidR="00897052" w:rsidRPr="00DF56DC">
        <w:rPr>
          <w:noProof/>
          <w:sz w:val="24"/>
          <w:szCs w:val="24"/>
        </w:rPr>
        <w:t xml:space="preserve">. Důvodem je </w:t>
      </w:r>
      <w:r w:rsidR="001E0D11" w:rsidRPr="00DF56DC">
        <w:rPr>
          <w:noProof/>
          <w:sz w:val="24"/>
          <w:szCs w:val="24"/>
        </w:rPr>
        <w:t>z</w:t>
      </w:r>
      <w:r w:rsidR="004743BE">
        <w:rPr>
          <w:noProof/>
          <w:sz w:val="24"/>
          <w:szCs w:val="24"/>
        </w:rPr>
        <w:t>jištění skutečného stavu dlažby podesty schodiště</w:t>
      </w:r>
      <w:r w:rsidR="00F17431">
        <w:rPr>
          <w:noProof/>
          <w:sz w:val="24"/>
          <w:szCs w:val="24"/>
        </w:rPr>
        <w:t xml:space="preserve"> </w:t>
      </w:r>
      <w:r w:rsidR="00375306" w:rsidRPr="00DF56DC">
        <w:rPr>
          <w:noProof/>
          <w:sz w:val="24"/>
          <w:szCs w:val="24"/>
        </w:rPr>
        <w:t xml:space="preserve">po </w:t>
      </w:r>
      <w:r w:rsidR="004743BE">
        <w:rPr>
          <w:noProof/>
          <w:sz w:val="24"/>
          <w:szCs w:val="24"/>
        </w:rPr>
        <w:t xml:space="preserve">jejím </w:t>
      </w:r>
      <w:r w:rsidR="00375306" w:rsidRPr="00DF56DC">
        <w:rPr>
          <w:noProof/>
          <w:sz w:val="24"/>
          <w:szCs w:val="24"/>
        </w:rPr>
        <w:t>rozkrytí</w:t>
      </w:r>
      <w:r w:rsidR="004743BE">
        <w:rPr>
          <w:noProof/>
          <w:sz w:val="24"/>
          <w:szCs w:val="24"/>
        </w:rPr>
        <w:t>. V rámci projektu nebude vyrobena nová dlažba v celé ploše podesty, ale pouze jedna dlaždice a zbývající dlaždice budou zrestaurovány.</w:t>
      </w:r>
      <w:r w:rsidR="00F21DC0" w:rsidRPr="00DF56DC">
        <w:rPr>
          <w:sz w:val="24"/>
          <w:szCs w:val="24"/>
        </w:rPr>
        <w:fldChar w:fldCharType="end"/>
      </w:r>
      <w:bookmarkEnd w:id="11"/>
      <w:r w:rsidR="004743BE">
        <w:rPr>
          <w:sz w:val="24"/>
          <w:szCs w:val="24"/>
        </w:rPr>
        <w:t xml:space="preserve"> </w:t>
      </w:r>
      <w:r w:rsidR="00F817D2">
        <w:rPr>
          <w:sz w:val="24"/>
          <w:szCs w:val="24"/>
        </w:rPr>
        <w:t>Změna projektu řešená tímto dodatkem tak spočívá v</w:t>
      </w:r>
      <w:r w:rsidR="004743BE">
        <w:rPr>
          <w:sz w:val="24"/>
          <w:szCs w:val="24"/>
        </w:rPr>
        <w:t xml:space="preserve"> rozdělení parametru výroby nové dlažby podesty na dva – výroba </w:t>
      </w:r>
      <w:r w:rsidR="003B5F8D">
        <w:rPr>
          <w:sz w:val="24"/>
          <w:szCs w:val="24"/>
        </w:rPr>
        <w:t>nové dlažby podesty</w:t>
      </w:r>
      <w:r w:rsidR="004743BE">
        <w:rPr>
          <w:sz w:val="24"/>
          <w:szCs w:val="24"/>
        </w:rPr>
        <w:t xml:space="preserve"> a restaurování dlažby</w:t>
      </w:r>
      <w:r w:rsidR="003B5F8D">
        <w:rPr>
          <w:sz w:val="24"/>
          <w:szCs w:val="24"/>
        </w:rPr>
        <w:t xml:space="preserve"> podesty</w:t>
      </w:r>
      <w:r w:rsidR="00CE3B83">
        <w:rPr>
          <w:sz w:val="24"/>
          <w:szCs w:val="24"/>
        </w:rPr>
        <w:t>.</w:t>
      </w:r>
    </w:p>
    <w:p w:rsidR="008E235B" w:rsidRPr="00575E2B" w:rsidRDefault="008E235B" w:rsidP="00373471">
      <w:pPr>
        <w:widowControl w:val="0"/>
        <w:jc w:val="center"/>
        <w:rPr>
          <w:sz w:val="24"/>
          <w:szCs w:val="24"/>
        </w:rPr>
      </w:pPr>
    </w:p>
    <w:p w:rsidR="008E235B" w:rsidRPr="00575E2B" w:rsidRDefault="008E235B" w:rsidP="00150D55">
      <w:pPr>
        <w:widowControl w:val="0"/>
        <w:rPr>
          <w:b/>
          <w:sz w:val="24"/>
          <w:szCs w:val="24"/>
        </w:rPr>
      </w:pPr>
    </w:p>
    <w:p w:rsidR="006A09CB" w:rsidRPr="00575E2B" w:rsidRDefault="006A09CB" w:rsidP="00150D55">
      <w:pPr>
        <w:keepNext/>
        <w:widowControl w:val="0"/>
        <w:jc w:val="center"/>
        <w:rPr>
          <w:b/>
          <w:sz w:val="24"/>
          <w:szCs w:val="24"/>
        </w:rPr>
      </w:pPr>
      <w:r w:rsidRPr="00575E2B">
        <w:rPr>
          <w:b/>
          <w:sz w:val="24"/>
          <w:szCs w:val="24"/>
        </w:rPr>
        <w:t>Článek I.</w:t>
      </w:r>
    </w:p>
    <w:p w:rsidR="00983210" w:rsidRPr="00575E2B" w:rsidRDefault="006A09CB" w:rsidP="00150D55">
      <w:pPr>
        <w:keepNext/>
        <w:widowControl w:val="0"/>
        <w:jc w:val="center"/>
        <w:rPr>
          <w:b/>
          <w:sz w:val="24"/>
          <w:szCs w:val="24"/>
          <w:u w:val="single"/>
        </w:rPr>
      </w:pPr>
      <w:r w:rsidRPr="00575E2B">
        <w:rPr>
          <w:b/>
          <w:sz w:val="24"/>
          <w:szCs w:val="24"/>
          <w:u w:val="single"/>
        </w:rPr>
        <w:t>Předmět dodatku</w:t>
      </w:r>
    </w:p>
    <w:p w:rsidR="0000024C" w:rsidRPr="004C5CE3" w:rsidRDefault="00D9442A" w:rsidP="004C5CE3">
      <w:pPr>
        <w:widowControl w:val="0"/>
        <w:numPr>
          <w:ilvl w:val="0"/>
          <w:numId w:val="2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>Smluvní strany se z výše uvedeného důvodu dohodly na těchto změnách smlouvy.</w:t>
      </w:r>
    </w:p>
    <w:p w:rsidR="00D9442A" w:rsidRPr="00575E2B" w:rsidRDefault="00D9442A" w:rsidP="00150D55">
      <w:pPr>
        <w:widowControl w:val="0"/>
        <w:numPr>
          <w:ilvl w:val="0"/>
          <w:numId w:val="2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575E2B">
        <w:rPr>
          <w:sz w:val="24"/>
          <w:szCs w:val="24"/>
        </w:rPr>
        <w:t xml:space="preserve">Článek </w:t>
      </w:r>
      <w:r w:rsidR="00150D55">
        <w:rPr>
          <w:sz w:val="24"/>
          <w:szCs w:val="24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2" w:name="Text37"/>
      <w:r w:rsidR="00150D55">
        <w:rPr>
          <w:sz w:val="24"/>
          <w:szCs w:val="24"/>
        </w:rPr>
        <w:instrText xml:space="preserve"> FORMTEXT </w:instrText>
      </w:r>
      <w:r w:rsidR="00150D55">
        <w:rPr>
          <w:sz w:val="24"/>
          <w:szCs w:val="24"/>
        </w:rPr>
      </w:r>
      <w:r w:rsidR="00150D55">
        <w:rPr>
          <w:sz w:val="24"/>
          <w:szCs w:val="24"/>
        </w:rPr>
        <w:fldChar w:fldCharType="separate"/>
      </w:r>
      <w:r w:rsidR="004C5CE3">
        <w:rPr>
          <w:noProof/>
          <w:sz w:val="24"/>
          <w:szCs w:val="24"/>
        </w:rPr>
        <w:t>I</w:t>
      </w:r>
      <w:r w:rsidR="00897052">
        <w:rPr>
          <w:noProof/>
          <w:sz w:val="24"/>
          <w:szCs w:val="24"/>
        </w:rPr>
        <w:t>.</w:t>
      </w:r>
      <w:r w:rsidR="00150D55">
        <w:rPr>
          <w:sz w:val="24"/>
          <w:szCs w:val="24"/>
        </w:rPr>
        <w:fldChar w:fldCharType="end"/>
      </w:r>
      <w:bookmarkEnd w:id="12"/>
      <w:r w:rsidRPr="00575E2B">
        <w:rPr>
          <w:sz w:val="24"/>
          <w:szCs w:val="24"/>
        </w:rPr>
        <w:t xml:space="preserve"> odst. </w:t>
      </w:r>
      <w:r w:rsidR="00DF56DC">
        <w:rPr>
          <w:sz w:val="24"/>
          <w:szCs w:val="24"/>
        </w:rPr>
        <w:t>3</w:t>
      </w:r>
      <w:r w:rsidR="00F37628" w:rsidRPr="00575E2B">
        <w:rPr>
          <w:sz w:val="24"/>
          <w:szCs w:val="24"/>
        </w:rPr>
        <w:t xml:space="preserve"> smlouvy</w:t>
      </w:r>
      <w:r w:rsidRPr="00575E2B">
        <w:rPr>
          <w:sz w:val="24"/>
          <w:szCs w:val="24"/>
        </w:rPr>
        <w:t xml:space="preserve"> ve znění:</w:t>
      </w:r>
    </w:p>
    <w:p w:rsidR="00DF56DC" w:rsidRPr="00DF56DC" w:rsidRDefault="00F36356" w:rsidP="004743BE">
      <w:pPr>
        <w:widowControl w:val="0"/>
        <w:spacing w:before="120" w:line="276" w:lineRule="auto"/>
        <w:ind w:left="284"/>
        <w:jc w:val="both"/>
        <w:rPr>
          <w:b/>
          <w:sz w:val="24"/>
          <w:szCs w:val="24"/>
        </w:rPr>
      </w:pPr>
      <w:r w:rsidRPr="00DF56DC">
        <w:rPr>
          <w:b/>
          <w:sz w:val="24"/>
          <w:szCs w:val="24"/>
        </w:rPr>
        <w:t>Příjemce je pov</w:t>
      </w:r>
      <w:r w:rsidR="00DF56DC" w:rsidRPr="00DF56DC">
        <w:rPr>
          <w:b/>
          <w:sz w:val="24"/>
          <w:szCs w:val="24"/>
        </w:rPr>
        <w:t xml:space="preserve">inen realizovat projekt </w:t>
      </w:r>
      <w:r w:rsidR="004743BE" w:rsidRPr="004743BE">
        <w:rPr>
          <w:b/>
          <w:sz w:val="24"/>
          <w:szCs w:val="24"/>
        </w:rPr>
        <w:t>minimálně v r</w:t>
      </w:r>
      <w:r w:rsidR="004743BE">
        <w:rPr>
          <w:b/>
          <w:sz w:val="24"/>
          <w:szCs w:val="24"/>
        </w:rPr>
        <w:t xml:space="preserve">ozsahu a dle specifikace těchto </w:t>
      </w:r>
      <w:r w:rsidR="004743BE" w:rsidRPr="004743BE">
        <w:rPr>
          <w:b/>
          <w:sz w:val="24"/>
          <w:szCs w:val="24"/>
        </w:rPr>
        <w:t>závazných parametrů: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2127"/>
        <w:gridCol w:w="1912"/>
      </w:tblGrid>
      <w:tr w:rsidR="004743BE" w:rsidRPr="004743BE" w:rsidTr="004743BE">
        <w:trPr>
          <w:trHeight w:val="402"/>
        </w:trPr>
        <w:tc>
          <w:tcPr>
            <w:tcW w:w="4819" w:type="dxa"/>
            <w:vAlign w:val="center"/>
          </w:tcPr>
          <w:p w:rsidR="004743BE" w:rsidRPr="004743BE" w:rsidRDefault="004743BE" w:rsidP="004743BE">
            <w:pPr>
              <w:ind w:firstLine="709"/>
              <w:jc w:val="center"/>
              <w:rPr>
                <w:b/>
                <w:sz w:val="24"/>
                <w:szCs w:val="24"/>
              </w:rPr>
            </w:pPr>
            <w:r w:rsidRPr="004743BE">
              <w:rPr>
                <w:b/>
                <w:sz w:val="24"/>
                <w:szCs w:val="24"/>
              </w:rPr>
              <w:t>Název parametru</w:t>
            </w:r>
          </w:p>
        </w:tc>
        <w:tc>
          <w:tcPr>
            <w:tcW w:w="2127" w:type="dxa"/>
            <w:vAlign w:val="center"/>
          </w:tcPr>
          <w:p w:rsidR="004743BE" w:rsidRPr="004743BE" w:rsidRDefault="004743BE" w:rsidP="004743BE">
            <w:pPr>
              <w:jc w:val="center"/>
              <w:rPr>
                <w:b/>
                <w:sz w:val="24"/>
                <w:szCs w:val="24"/>
              </w:rPr>
            </w:pPr>
            <w:r w:rsidRPr="004743BE">
              <w:rPr>
                <w:b/>
                <w:sz w:val="24"/>
                <w:szCs w:val="24"/>
              </w:rPr>
              <w:t>Jednotka</w:t>
            </w:r>
          </w:p>
        </w:tc>
        <w:tc>
          <w:tcPr>
            <w:tcW w:w="1912" w:type="dxa"/>
            <w:vAlign w:val="center"/>
          </w:tcPr>
          <w:p w:rsidR="004743BE" w:rsidRPr="004743BE" w:rsidRDefault="004743BE" w:rsidP="004743BE">
            <w:pPr>
              <w:jc w:val="center"/>
              <w:rPr>
                <w:b/>
                <w:sz w:val="24"/>
                <w:szCs w:val="24"/>
              </w:rPr>
            </w:pPr>
            <w:r w:rsidRPr="004743BE">
              <w:rPr>
                <w:b/>
                <w:sz w:val="24"/>
                <w:szCs w:val="24"/>
              </w:rPr>
              <w:t>Hodnota</w:t>
            </w:r>
          </w:p>
        </w:tc>
      </w:tr>
      <w:tr w:rsidR="004743BE" w:rsidRPr="004743BE" w:rsidTr="004743BE">
        <w:tc>
          <w:tcPr>
            <w:tcW w:w="4819" w:type="dxa"/>
          </w:tcPr>
          <w:p w:rsidR="004743BE" w:rsidRPr="004743BE" w:rsidRDefault="004743BE" w:rsidP="004743BE">
            <w:pPr>
              <w:rPr>
                <w:sz w:val="24"/>
                <w:szCs w:val="24"/>
              </w:rPr>
            </w:pPr>
            <w:r w:rsidRPr="004743BE">
              <w:rPr>
                <w:sz w:val="24"/>
                <w:szCs w:val="24"/>
              </w:rPr>
              <w:t>Výroba nové dlažby podesty</w:t>
            </w:r>
          </w:p>
        </w:tc>
        <w:tc>
          <w:tcPr>
            <w:tcW w:w="2127" w:type="dxa"/>
          </w:tcPr>
          <w:p w:rsidR="004743BE" w:rsidRPr="004743BE" w:rsidRDefault="004743BE" w:rsidP="004743BE">
            <w:pPr>
              <w:jc w:val="center"/>
              <w:rPr>
                <w:sz w:val="24"/>
                <w:szCs w:val="24"/>
              </w:rPr>
            </w:pPr>
            <w:r w:rsidRPr="004743BE">
              <w:rPr>
                <w:sz w:val="24"/>
                <w:szCs w:val="24"/>
              </w:rPr>
              <w:t>m2</w:t>
            </w:r>
          </w:p>
        </w:tc>
        <w:tc>
          <w:tcPr>
            <w:tcW w:w="1912" w:type="dxa"/>
          </w:tcPr>
          <w:p w:rsidR="004743BE" w:rsidRPr="004743BE" w:rsidRDefault="004743BE" w:rsidP="004743BE">
            <w:pPr>
              <w:jc w:val="center"/>
              <w:rPr>
                <w:sz w:val="24"/>
                <w:szCs w:val="24"/>
              </w:rPr>
            </w:pPr>
            <w:r w:rsidRPr="004743BE">
              <w:rPr>
                <w:sz w:val="24"/>
                <w:szCs w:val="24"/>
              </w:rPr>
              <w:t>5,5</w:t>
            </w:r>
          </w:p>
        </w:tc>
      </w:tr>
      <w:tr w:rsidR="004743BE" w:rsidRPr="004743BE" w:rsidTr="004743BE">
        <w:tc>
          <w:tcPr>
            <w:tcW w:w="4819" w:type="dxa"/>
          </w:tcPr>
          <w:p w:rsidR="004743BE" w:rsidRPr="004743BE" w:rsidRDefault="004743BE" w:rsidP="004743BE">
            <w:pPr>
              <w:rPr>
                <w:sz w:val="24"/>
                <w:szCs w:val="24"/>
              </w:rPr>
            </w:pPr>
            <w:r w:rsidRPr="004743BE">
              <w:rPr>
                <w:sz w:val="24"/>
                <w:szCs w:val="24"/>
              </w:rPr>
              <w:t>Doplnění schodišťových zdí z pískovce</w:t>
            </w:r>
          </w:p>
        </w:tc>
        <w:tc>
          <w:tcPr>
            <w:tcW w:w="2127" w:type="dxa"/>
          </w:tcPr>
          <w:p w:rsidR="004743BE" w:rsidRPr="004743BE" w:rsidRDefault="004743BE" w:rsidP="004743BE">
            <w:pPr>
              <w:jc w:val="center"/>
              <w:rPr>
                <w:sz w:val="24"/>
                <w:szCs w:val="24"/>
              </w:rPr>
            </w:pPr>
            <w:proofErr w:type="spellStart"/>
            <w:r w:rsidRPr="004743BE">
              <w:rPr>
                <w:sz w:val="24"/>
                <w:szCs w:val="24"/>
              </w:rPr>
              <w:t>kpl</w:t>
            </w:r>
            <w:proofErr w:type="spellEnd"/>
          </w:p>
        </w:tc>
        <w:tc>
          <w:tcPr>
            <w:tcW w:w="1912" w:type="dxa"/>
          </w:tcPr>
          <w:p w:rsidR="004743BE" w:rsidRPr="004743BE" w:rsidRDefault="004743BE" w:rsidP="004743BE">
            <w:pPr>
              <w:jc w:val="center"/>
              <w:rPr>
                <w:sz w:val="24"/>
                <w:szCs w:val="24"/>
              </w:rPr>
            </w:pPr>
            <w:r w:rsidRPr="004743BE">
              <w:rPr>
                <w:sz w:val="24"/>
                <w:szCs w:val="24"/>
              </w:rPr>
              <w:t>4</w:t>
            </w:r>
          </w:p>
        </w:tc>
      </w:tr>
      <w:tr w:rsidR="004743BE" w:rsidRPr="004743BE" w:rsidTr="004743BE">
        <w:tc>
          <w:tcPr>
            <w:tcW w:w="4819" w:type="dxa"/>
          </w:tcPr>
          <w:p w:rsidR="004743BE" w:rsidRPr="004743BE" w:rsidRDefault="004743BE" w:rsidP="004743BE">
            <w:pPr>
              <w:rPr>
                <w:sz w:val="24"/>
                <w:szCs w:val="24"/>
              </w:rPr>
            </w:pPr>
            <w:r w:rsidRPr="004743BE">
              <w:rPr>
                <w:sz w:val="24"/>
                <w:szCs w:val="24"/>
              </w:rPr>
              <w:t>Zemní práce – základové klenby z betonu</w:t>
            </w:r>
          </w:p>
        </w:tc>
        <w:tc>
          <w:tcPr>
            <w:tcW w:w="2127" w:type="dxa"/>
          </w:tcPr>
          <w:p w:rsidR="004743BE" w:rsidRPr="004743BE" w:rsidRDefault="004743BE" w:rsidP="004743BE">
            <w:pPr>
              <w:jc w:val="center"/>
              <w:rPr>
                <w:sz w:val="24"/>
                <w:szCs w:val="24"/>
              </w:rPr>
            </w:pPr>
            <w:r w:rsidRPr="004743BE">
              <w:rPr>
                <w:sz w:val="24"/>
                <w:szCs w:val="24"/>
              </w:rPr>
              <w:t>m3</w:t>
            </w:r>
          </w:p>
        </w:tc>
        <w:tc>
          <w:tcPr>
            <w:tcW w:w="1912" w:type="dxa"/>
          </w:tcPr>
          <w:p w:rsidR="004743BE" w:rsidRPr="004743BE" w:rsidRDefault="004743BE" w:rsidP="004743BE">
            <w:pPr>
              <w:jc w:val="center"/>
              <w:rPr>
                <w:sz w:val="24"/>
                <w:szCs w:val="24"/>
              </w:rPr>
            </w:pPr>
            <w:r w:rsidRPr="004743BE">
              <w:rPr>
                <w:sz w:val="24"/>
                <w:szCs w:val="24"/>
              </w:rPr>
              <w:t>7,6</w:t>
            </w:r>
          </w:p>
        </w:tc>
      </w:tr>
      <w:tr w:rsidR="004743BE" w:rsidRPr="004743BE" w:rsidTr="004743BE">
        <w:tc>
          <w:tcPr>
            <w:tcW w:w="4819" w:type="dxa"/>
          </w:tcPr>
          <w:p w:rsidR="004743BE" w:rsidRPr="004743BE" w:rsidRDefault="004743BE" w:rsidP="004743BE">
            <w:pPr>
              <w:rPr>
                <w:sz w:val="24"/>
                <w:szCs w:val="24"/>
              </w:rPr>
            </w:pPr>
            <w:r w:rsidRPr="004743BE">
              <w:rPr>
                <w:sz w:val="24"/>
                <w:szCs w:val="24"/>
              </w:rPr>
              <w:t>Výroba nových schodišťových předních stupňů</w:t>
            </w:r>
          </w:p>
        </w:tc>
        <w:tc>
          <w:tcPr>
            <w:tcW w:w="2127" w:type="dxa"/>
          </w:tcPr>
          <w:p w:rsidR="004743BE" w:rsidRPr="004743BE" w:rsidRDefault="004743BE" w:rsidP="004743BE">
            <w:pPr>
              <w:jc w:val="center"/>
              <w:rPr>
                <w:sz w:val="24"/>
                <w:szCs w:val="24"/>
              </w:rPr>
            </w:pPr>
            <w:r w:rsidRPr="004743BE">
              <w:rPr>
                <w:sz w:val="24"/>
                <w:szCs w:val="24"/>
              </w:rPr>
              <w:t>ks</w:t>
            </w:r>
          </w:p>
        </w:tc>
        <w:tc>
          <w:tcPr>
            <w:tcW w:w="1912" w:type="dxa"/>
          </w:tcPr>
          <w:p w:rsidR="004743BE" w:rsidRPr="004743BE" w:rsidRDefault="004743BE" w:rsidP="004743BE">
            <w:pPr>
              <w:jc w:val="center"/>
              <w:rPr>
                <w:sz w:val="24"/>
                <w:szCs w:val="24"/>
              </w:rPr>
            </w:pPr>
            <w:r w:rsidRPr="004743BE">
              <w:rPr>
                <w:sz w:val="24"/>
                <w:szCs w:val="24"/>
              </w:rPr>
              <w:t>7</w:t>
            </w:r>
          </w:p>
        </w:tc>
      </w:tr>
      <w:tr w:rsidR="004743BE" w:rsidRPr="004743BE" w:rsidTr="004743BE">
        <w:tc>
          <w:tcPr>
            <w:tcW w:w="4819" w:type="dxa"/>
          </w:tcPr>
          <w:p w:rsidR="004743BE" w:rsidRPr="004743BE" w:rsidRDefault="004743BE" w:rsidP="004743BE">
            <w:pPr>
              <w:rPr>
                <w:sz w:val="24"/>
                <w:szCs w:val="24"/>
              </w:rPr>
            </w:pPr>
            <w:r w:rsidRPr="004743BE">
              <w:rPr>
                <w:sz w:val="24"/>
                <w:szCs w:val="24"/>
              </w:rPr>
              <w:t xml:space="preserve">Výroba nových schod. </w:t>
            </w:r>
            <w:proofErr w:type="gramStart"/>
            <w:r w:rsidRPr="004743BE">
              <w:rPr>
                <w:sz w:val="24"/>
                <w:szCs w:val="24"/>
              </w:rPr>
              <w:t>stupňů</w:t>
            </w:r>
            <w:proofErr w:type="gramEnd"/>
            <w:r w:rsidRPr="004743BE">
              <w:rPr>
                <w:sz w:val="24"/>
                <w:szCs w:val="24"/>
              </w:rPr>
              <w:t xml:space="preserve"> levého a pravého ramene</w:t>
            </w:r>
          </w:p>
        </w:tc>
        <w:tc>
          <w:tcPr>
            <w:tcW w:w="2127" w:type="dxa"/>
          </w:tcPr>
          <w:p w:rsidR="004743BE" w:rsidRPr="004743BE" w:rsidRDefault="004743BE" w:rsidP="004743BE">
            <w:pPr>
              <w:jc w:val="center"/>
              <w:rPr>
                <w:sz w:val="24"/>
                <w:szCs w:val="24"/>
              </w:rPr>
            </w:pPr>
            <w:r w:rsidRPr="004743BE">
              <w:rPr>
                <w:sz w:val="24"/>
                <w:szCs w:val="24"/>
              </w:rPr>
              <w:t>ks</w:t>
            </w:r>
          </w:p>
        </w:tc>
        <w:tc>
          <w:tcPr>
            <w:tcW w:w="1912" w:type="dxa"/>
          </w:tcPr>
          <w:p w:rsidR="004743BE" w:rsidRPr="004743BE" w:rsidRDefault="004743BE" w:rsidP="004743BE">
            <w:pPr>
              <w:jc w:val="center"/>
              <w:rPr>
                <w:sz w:val="24"/>
                <w:szCs w:val="24"/>
              </w:rPr>
            </w:pPr>
            <w:r w:rsidRPr="004743BE">
              <w:rPr>
                <w:sz w:val="24"/>
                <w:szCs w:val="24"/>
              </w:rPr>
              <w:t>6</w:t>
            </w:r>
          </w:p>
        </w:tc>
      </w:tr>
    </w:tbl>
    <w:p w:rsidR="004A1C61" w:rsidRDefault="004A1C61" w:rsidP="00150D55">
      <w:pPr>
        <w:widowControl w:val="0"/>
        <w:spacing w:before="120" w:line="276" w:lineRule="auto"/>
        <w:ind w:left="284"/>
        <w:jc w:val="both"/>
        <w:rPr>
          <w:sz w:val="24"/>
          <w:szCs w:val="24"/>
        </w:rPr>
      </w:pPr>
    </w:p>
    <w:p w:rsidR="00D9442A" w:rsidRPr="00575E2B" w:rsidRDefault="00D9442A" w:rsidP="00150D55">
      <w:pPr>
        <w:widowControl w:val="0"/>
        <w:spacing w:before="120" w:line="276" w:lineRule="auto"/>
        <w:ind w:left="284"/>
        <w:jc w:val="both"/>
        <w:rPr>
          <w:sz w:val="24"/>
          <w:szCs w:val="24"/>
        </w:rPr>
      </w:pPr>
      <w:proofErr w:type="gramStart"/>
      <w:r w:rsidRPr="00575E2B">
        <w:rPr>
          <w:sz w:val="24"/>
          <w:szCs w:val="24"/>
        </w:rPr>
        <w:t>se ruší</w:t>
      </w:r>
      <w:proofErr w:type="gramEnd"/>
      <w:r w:rsidRPr="00575E2B">
        <w:rPr>
          <w:sz w:val="24"/>
          <w:szCs w:val="24"/>
        </w:rPr>
        <w:t xml:space="preserve"> a nahrazuje tímto novým zněním:</w:t>
      </w:r>
    </w:p>
    <w:p w:rsidR="0071239B" w:rsidRDefault="0071239B" w:rsidP="00F817D2">
      <w:pPr>
        <w:widowControl w:val="0"/>
        <w:spacing w:before="120" w:line="276" w:lineRule="auto"/>
        <w:ind w:left="357" w:hanging="73"/>
        <w:jc w:val="both"/>
        <w:rPr>
          <w:b/>
          <w:i/>
          <w:sz w:val="24"/>
          <w:szCs w:val="24"/>
        </w:rPr>
      </w:pPr>
    </w:p>
    <w:p w:rsidR="00F817D2" w:rsidRPr="00F817D2" w:rsidRDefault="004743BE" w:rsidP="00F817D2">
      <w:pPr>
        <w:widowControl w:val="0"/>
        <w:spacing w:before="120" w:line="276" w:lineRule="auto"/>
        <w:ind w:left="357" w:hanging="73"/>
        <w:jc w:val="both"/>
        <w:rPr>
          <w:b/>
          <w:i/>
          <w:sz w:val="24"/>
          <w:szCs w:val="24"/>
        </w:rPr>
      </w:pPr>
      <w:r w:rsidRPr="004743BE">
        <w:rPr>
          <w:b/>
          <w:i/>
          <w:sz w:val="24"/>
          <w:szCs w:val="24"/>
        </w:rPr>
        <w:t>Příjemce je povinen realizovat projekt minimálně v rozsahu a dle specifik</w:t>
      </w:r>
      <w:r>
        <w:rPr>
          <w:b/>
          <w:i/>
          <w:sz w:val="24"/>
          <w:szCs w:val="24"/>
        </w:rPr>
        <w:t>ace těchto závazných parametrů: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2127"/>
        <w:gridCol w:w="1912"/>
      </w:tblGrid>
      <w:tr w:rsidR="004743BE" w:rsidRPr="004743BE" w:rsidTr="004743BE">
        <w:trPr>
          <w:trHeight w:val="402"/>
        </w:trPr>
        <w:tc>
          <w:tcPr>
            <w:tcW w:w="4819" w:type="dxa"/>
            <w:vAlign w:val="center"/>
          </w:tcPr>
          <w:p w:rsidR="004743BE" w:rsidRPr="004743BE" w:rsidRDefault="004743BE" w:rsidP="004743BE">
            <w:pPr>
              <w:ind w:firstLine="709"/>
              <w:jc w:val="center"/>
              <w:rPr>
                <w:b/>
                <w:i/>
                <w:sz w:val="24"/>
                <w:szCs w:val="24"/>
              </w:rPr>
            </w:pPr>
            <w:r w:rsidRPr="004743BE">
              <w:rPr>
                <w:b/>
                <w:i/>
                <w:sz w:val="24"/>
                <w:szCs w:val="24"/>
              </w:rPr>
              <w:t>Název parametru</w:t>
            </w:r>
          </w:p>
        </w:tc>
        <w:tc>
          <w:tcPr>
            <w:tcW w:w="2127" w:type="dxa"/>
            <w:vAlign w:val="center"/>
          </w:tcPr>
          <w:p w:rsidR="004743BE" w:rsidRPr="004743BE" w:rsidRDefault="004743BE" w:rsidP="004743BE">
            <w:pPr>
              <w:jc w:val="center"/>
              <w:rPr>
                <w:b/>
                <w:i/>
                <w:sz w:val="24"/>
                <w:szCs w:val="24"/>
              </w:rPr>
            </w:pPr>
            <w:r w:rsidRPr="004743BE">
              <w:rPr>
                <w:b/>
                <w:i/>
                <w:sz w:val="24"/>
                <w:szCs w:val="24"/>
              </w:rPr>
              <w:t>Jednotka</w:t>
            </w:r>
          </w:p>
        </w:tc>
        <w:tc>
          <w:tcPr>
            <w:tcW w:w="1912" w:type="dxa"/>
            <w:vAlign w:val="center"/>
          </w:tcPr>
          <w:p w:rsidR="004743BE" w:rsidRPr="004743BE" w:rsidRDefault="004743BE" w:rsidP="004743BE">
            <w:pPr>
              <w:jc w:val="center"/>
              <w:rPr>
                <w:b/>
                <w:i/>
                <w:sz w:val="24"/>
                <w:szCs w:val="24"/>
              </w:rPr>
            </w:pPr>
            <w:r w:rsidRPr="004743BE">
              <w:rPr>
                <w:b/>
                <w:i/>
                <w:sz w:val="24"/>
                <w:szCs w:val="24"/>
              </w:rPr>
              <w:t>Hodnota</w:t>
            </w:r>
          </w:p>
        </w:tc>
      </w:tr>
      <w:tr w:rsidR="004743BE" w:rsidRPr="004743BE" w:rsidTr="004743BE">
        <w:tc>
          <w:tcPr>
            <w:tcW w:w="4819" w:type="dxa"/>
          </w:tcPr>
          <w:p w:rsidR="004743BE" w:rsidRPr="003B5F8D" w:rsidRDefault="004743BE" w:rsidP="004743BE">
            <w:pPr>
              <w:rPr>
                <w:i/>
                <w:sz w:val="24"/>
                <w:szCs w:val="24"/>
              </w:rPr>
            </w:pPr>
            <w:r w:rsidRPr="003B5F8D">
              <w:rPr>
                <w:i/>
                <w:sz w:val="24"/>
                <w:szCs w:val="24"/>
              </w:rPr>
              <w:t>Výroba nové dlažby podesty</w:t>
            </w:r>
          </w:p>
        </w:tc>
        <w:tc>
          <w:tcPr>
            <w:tcW w:w="2127" w:type="dxa"/>
          </w:tcPr>
          <w:p w:rsidR="004743BE" w:rsidRPr="003B5F8D" w:rsidRDefault="004743BE" w:rsidP="004743BE">
            <w:pPr>
              <w:jc w:val="center"/>
              <w:rPr>
                <w:i/>
                <w:sz w:val="24"/>
                <w:szCs w:val="24"/>
              </w:rPr>
            </w:pPr>
            <w:r w:rsidRPr="003B5F8D">
              <w:rPr>
                <w:i/>
                <w:sz w:val="24"/>
                <w:szCs w:val="24"/>
              </w:rPr>
              <w:t>m2</w:t>
            </w:r>
          </w:p>
        </w:tc>
        <w:tc>
          <w:tcPr>
            <w:tcW w:w="1912" w:type="dxa"/>
          </w:tcPr>
          <w:p w:rsidR="004743BE" w:rsidRPr="003B5F8D" w:rsidRDefault="004743BE" w:rsidP="004743BE">
            <w:pPr>
              <w:jc w:val="center"/>
              <w:rPr>
                <w:i/>
                <w:sz w:val="24"/>
                <w:szCs w:val="24"/>
              </w:rPr>
            </w:pPr>
            <w:r w:rsidRPr="003B5F8D">
              <w:rPr>
                <w:i/>
                <w:sz w:val="24"/>
                <w:szCs w:val="24"/>
              </w:rPr>
              <w:t>1</w:t>
            </w:r>
          </w:p>
        </w:tc>
      </w:tr>
      <w:tr w:rsidR="004743BE" w:rsidRPr="004743BE" w:rsidTr="004743BE">
        <w:tc>
          <w:tcPr>
            <w:tcW w:w="4819" w:type="dxa"/>
          </w:tcPr>
          <w:p w:rsidR="004743BE" w:rsidRPr="003B5F8D" w:rsidRDefault="004743BE" w:rsidP="004743BE">
            <w:pPr>
              <w:rPr>
                <w:i/>
                <w:sz w:val="24"/>
                <w:szCs w:val="24"/>
              </w:rPr>
            </w:pPr>
            <w:r w:rsidRPr="003B5F8D">
              <w:rPr>
                <w:i/>
                <w:sz w:val="24"/>
                <w:szCs w:val="24"/>
              </w:rPr>
              <w:t>Restaurování dlažby podesty</w:t>
            </w:r>
          </w:p>
        </w:tc>
        <w:tc>
          <w:tcPr>
            <w:tcW w:w="2127" w:type="dxa"/>
          </w:tcPr>
          <w:p w:rsidR="004743BE" w:rsidRPr="003B5F8D" w:rsidRDefault="004743BE" w:rsidP="004743BE">
            <w:pPr>
              <w:jc w:val="center"/>
              <w:rPr>
                <w:i/>
                <w:sz w:val="24"/>
                <w:szCs w:val="24"/>
              </w:rPr>
            </w:pPr>
            <w:r w:rsidRPr="003B5F8D">
              <w:rPr>
                <w:i/>
                <w:sz w:val="24"/>
                <w:szCs w:val="24"/>
              </w:rPr>
              <w:t>m2</w:t>
            </w:r>
          </w:p>
        </w:tc>
        <w:tc>
          <w:tcPr>
            <w:tcW w:w="1912" w:type="dxa"/>
          </w:tcPr>
          <w:p w:rsidR="004743BE" w:rsidRPr="003B5F8D" w:rsidRDefault="004743BE" w:rsidP="004743BE">
            <w:pPr>
              <w:jc w:val="center"/>
              <w:rPr>
                <w:i/>
                <w:sz w:val="24"/>
                <w:szCs w:val="24"/>
              </w:rPr>
            </w:pPr>
            <w:r w:rsidRPr="003B5F8D">
              <w:rPr>
                <w:i/>
                <w:sz w:val="24"/>
                <w:szCs w:val="24"/>
              </w:rPr>
              <w:t>4,5</w:t>
            </w:r>
          </w:p>
        </w:tc>
      </w:tr>
      <w:tr w:rsidR="004743BE" w:rsidRPr="004743BE" w:rsidTr="004743BE">
        <w:tc>
          <w:tcPr>
            <w:tcW w:w="4819" w:type="dxa"/>
          </w:tcPr>
          <w:p w:rsidR="004743BE" w:rsidRPr="004743BE" w:rsidRDefault="004743BE" w:rsidP="004743BE">
            <w:pPr>
              <w:rPr>
                <w:i/>
                <w:sz w:val="24"/>
                <w:szCs w:val="24"/>
              </w:rPr>
            </w:pPr>
            <w:r w:rsidRPr="004743BE">
              <w:rPr>
                <w:i/>
                <w:sz w:val="24"/>
                <w:szCs w:val="24"/>
              </w:rPr>
              <w:t>Doplnění schodišťových zdí z pískovce</w:t>
            </w:r>
          </w:p>
        </w:tc>
        <w:tc>
          <w:tcPr>
            <w:tcW w:w="2127" w:type="dxa"/>
          </w:tcPr>
          <w:p w:rsidR="004743BE" w:rsidRPr="004743BE" w:rsidRDefault="004743BE" w:rsidP="004743BE">
            <w:pPr>
              <w:jc w:val="center"/>
              <w:rPr>
                <w:i/>
                <w:sz w:val="24"/>
                <w:szCs w:val="24"/>
              </w:rPr>
            </w:pPr>
            <w:proofErr w:type="spellStart"/>
            <w:r w:rsidRPr="004743BE">
              <w:rPr>
                <w:i/>
                <w:sz w:val="24"/>
                <w:szCs w:val="24"/>
              </w:rPr>
              <w:t>kpl</w:t>
            </w:r>
            <w:proofErr w:type="spellEnd"/>
          </w:p>
        </w:tc>
        <w:tc>
          <w:tcPr>
            <w:tcW w:w="1912" w:type="dxa"/>
          </w:tcPr>
          <w:p w:rsidR="004743BE" w:rsidRPr="004743BE" w:rsidRDefault="004743BE" w:rsidP="004743BE">
            <w:pPr>
              <w:jc w:val="center"/>
              <w:rPr>
                <w:i/>
                <w:sz w:val="24"/>
                <w:szCs w:val="24"/>
              </w:rPr>
            </w:pPr>
            <w:r w:rsidRPr="004743BE">
              <w:rPr>
                <w:i/>
                <w:sz w:val="24"/>
                <w:szCs w:val="24"/>
              </w:rPr>
              <w:t>4</w:t>
            </w:r>
          </w:p>
        </w:tc>
      </w:tr>
      <w:tr w:rsidR="004743BE" w:rsidRPr="004743BE" w:rsidTr="004743BE">
        <w:tc>
          <w:tcPr>
            <w:tcW w:w="4819" w:type="dxa"/>
          </w:tcPr>
          <w:p w:rsidR="004743BE" w:rsidRPr="004743BE" w:rsidRDefault="004743BE" w:rsidP="004743BE">
            <w:pPr>
              <w:rPr>
                <w:i/>
                <w:sz w:val="24"/>
                <w:szCs w:val="24"/>
              </w:rPr>
            </w:pPr>
            <w:r w:rsidRPr="004743BE">
              <w:rPr>
                <w:i/>
                <w:sz w:val="24"/>
                <w:szCs w:val="24"/>
              </w:rPr>
              <w:t>Zemní práce – základové klenby z betonu</w:t>
            </w:r>
          </w:p>
        </w:tc>
        <w:tc>
          <w:tcPr>
            <w:tcW w:w="2127" w:type="dxa"/>
          </w:tcPr>
          <w:p w:rsidR="004743BE" w:rsidRPr="004743BE" w:rsidRDefault="004743BE" w:rsidP="004743BE">
            <w:pPr>
              <w:jc w:val="center"/>
              <w:rPr>
                <w:i/>
                <w:sz w:val="24"/>
                <w:szCs w:val="24"/>
              </w:rPr>
            </w:pPr>
            <w:r w:rsidRPr="004743BE">
              <w:rPr>
                <w:i/>
                <w:sz w:val="24"/>
                <w:szCs w:val="24"/>
              </w:rPr>
              <w:t>m3</w:t>
            </w:r>
          </w:p>
        </w:tc>
        <w:tc>
          <w:tcPr>
            <w:tcW w:w="1912" w:type="dxa"/>
          </w:tcPr>
          <w:p w:rsidR="004743BE" w:rsidRPr="004743BE" w:rsidRDefault="004743BE" w:rsidP="004743BE">
            <w:pPr>
              <w:jc w:val="center"/>
              <w:rPr>
                <w:i/>
                <w:sz w:val="24"/>
                <w:szCs w:val="24"/>
              </w:rPr>
            </w:pPr>
            <w:r w:rsidRPr="004743BE">
              <w:rPr>
                <w:i/>
                <w:sz w:val="24"/>
                <w:szCs w:val="24"/>
              </w:rPr>
              <w:t>7,6</w:t>
            </w:r>
          </w:p>
        </w:tc>
      </w:tr>
      <w:tr w:rsidR="004743BE" w:rsidRPr="004743BE" w:rsidTr="004743BE">
        <w:tc>
          <w:tcPr>
            <w:tcW w:w="4819" w:type="dxa"/>
          </w:tcPr>
          <w:p w:rsidR="004743BE" w:rsidRPr="004743BE" w:rsidRDefault="004743BE" w:rsidP="004743BE">
            <w:pPr>
              <w:rPr>
                <w:i/>
                <w:sz w:val="24"/>
                <w:szCs w:val="24"/>
              </w:rPr>
            </w:pPr>
            <w:r w:rsidRPr="004743BE">
              <w:rPr>
                <w:i/>
                <w:sz w:val="24"/>
                <w:szCs w:val="24"/>
              </w:rPr>
              <w:t>Výroba nových schodišťových předních stupňů</w:t>
            </w:r>
          </w:p>
        </w:tc>
        <w:tc>
          <w:tcPr>
            <w:tcW w:w="2127" w:type="dxa"/>
          </w:tcPr>
          <w:p w:rsidR="004743BE" w:rsidRPr="004743BE" w:rsidRDefault="004743BE" w:rsidP="004743BE">
            <w:pPr>
              <w:jc w:val="center"/>
              <w:rPr>
                <w:i/>
                <w:sz w:val="24"/>
                <w:szCs w:val="24"/>
              </w:rPr>
            </w:pPr>
            <w:r w:rsidRPr="004743BE">
              <w:rPr>
                <w:i/>
                <w:sz w:val="24"/>
                <w:szCs w:val="24"/>
              </w:rPr>
              <w:t>ks</w:t>
            </w:r>
          </w:p>
        </w:tc>
        <w:tc>
          <w:tcPr>
            <w:tcW w:w="1912" w:type="dxa"/>
          </w:tcPr>
          <w:p w:rsidR="004743BE" w:rsidRPr="004743BE" w:rsidRDefault="004743BE" w:rsidP="004743BE">
            <w:pPr>
              <w:jc w:val="center"/>
              <w:rPr>
                <w:i/>
                <w:sz w:val="24"/>
                <w:szCs w:val="24"/>
              </w:rPr>
            </w:pPr>
            <w:r w:rsidRPr="004743BE">
              <w:rPr>
                <w:i/>
                <w:sz w:val="24"/>
                <w:szCs w:val="24"/>
              </w:rPr>
              <w:t>7</w:t>
            </w:r>
          </w:p>
        </w:tc>
      </w:tr>
      <w:tr w:rsidR="004743BE" w:rsidRPr="004743BE" w:rsidTr="004743BE">
        <w:tc>
          <w:tcPr>
            <w:tcW w:w="4819" w:type="dxa"/>
          </w:tcPr>
          <w:p w:rsidR="004743BE" w:rsidRPr="004743BE" w:rsidRDefault="004743BE" w:rsidP="004743BE">
            <w:pPr>
              <w:rPr>
                <w:i/>
                <w:sz w:val="24"/>
                <w:szCs w:val="24"/>
              </w:rPr>
            </w:pPr>
            <w:r w:rsidRPr="004743BE">
              <w:rPr>
                <w:i/>
                <w:sz w:val="24"/>
                <w:szCs w:val="24"/>
              </w:rPr>
              <w:t xml:space="preserve">Výroba nových schod. </w:t>
            </w:r>
            <w:proofErr w:type="gramStart"/>
            <w:r w:rsidRPr="004743BE">
              <w:rPr>
                <w:i/>
                <w:sz w:val="24"/>
                <w:szCs w:val="24"/>
              </w:rPr>
              <w:t>stupňů</w:t>
            </w:r>
            <w:proofErr w:type="gramEnd"/>
            <w:r w:rsidRPr="004743BE">
              <w:rPr>
                <w:i/>
                <w:sz w:val="24"/>
                <w:szCs w:val="24"/>
              </w:rPr>
              <w:t xml:space="preserve"> levého a pravého ramene</w:t>
            </w:r>
          </w:p>
        </w:tc>
        <w:tc>
          <w:tcPr>
            <w:tcW w:w="2127" w:type="dxa"/>
          </w:tcPr>
          <w:p w:rsidR="004743BE" w:rsidRPr="004743BE" w:rsidRDefault="004743BE" w:rsidP="004743BE">
            <w:pPr>
              <w:jc w:val="center"/>
              <w:rPr>
                <w:i/>
                <w:sz w:val="24"/>
                <w:szCs w:val="24"/>
              </w:rPr>
            </w:pPr>
            <w:r w:rsidRPr="004743BE">
              <w:rPr>
                <w:i/>
                <w:sz w:val="24"/>
                <w:szCs w:val="24"/>
              </w:rPr>
              <w:t>ks</w:t>
            </w:r>
          </w:p>
        </w:tc>
        <w:tc>
          <w:tcPr>
            <w:tcW w:w="1912" w:type="dxa"/>
          </w:tcPr>
          <w:p w:rsidR="004743BE" w:rsidRPr="004743BE" w:rsidRDefault="004743BE" w:rsidP="004743BE">
            <w:pPr>
              <w:jc w:val="center"/>
              <w:rPr>
                <w:i/>
                <w:sz w:val="24"/>
                <w:szCs w:val="24"/>
              </w:rPr>
            </w:pPr>
            <w:r w:rsidRPr="004743BE">
              <w:rPr>
                <w:i/>
                <w:sz w:val="24"/>
                <w:szCs w:val="24"/>
              </w:rPr>
              <w:t>6</w:t>
            </w:r>
          </w:p>
        </w:tc>
      </w:tr>
    </w:tbl>
    <w:p w:rsidR="004A1C61" w:rsidRDefault="004A1C61" w:rsidP="00F36356">
      <w:pPr>
        <w:widowControl w:val="0"/>
        <w:spacing w:before="120" w:line="276" w:lineRule="auto"/>
        <w:ind w:left="284"/>
        <w:jc w:val="both"/>
        <w:rPr>
          <w:b/>
          <w:i/>
          <w:sz w:val="24"/>
          <w:szCs w:val="24"/>
        </w:rPr>
      </w:pPr>
    </w:p>
    <w:p w:rsidR="00972AD4" w:rsidRDefault="00972AD4" w:rsidP="00972AD4">
      <w:pPr>
        <w:widowControl w:val="0"/>
        <w:spacing w:before="120" w:line="276" w:lineRule="auto"/>
        <w:ind w:left="284"/>
        <w:jc w:val="center"/>
        <w:rPr>
          <w:b/>
          <w:sz w:val="24"/>
          <w:szCs w:val="24"/>
        </w:rPr>
      </w:pPr>
    </w:p>
    <w:p w:rsidR="00790652" w:rsidRDefault="00790652" w:rsidP="004A1C61">
      <w:pPr>
        <w:widowControl w:val="0"/>
        <w:spacing w:before="120" w:line="276" w:lineRule="auto"/>
        <w:ind w:left="284"/>
        <w:jc w:val="center"/>
        <w:rPr>
          <w:b/>
          <w:sz w:val="24"/>
          <w:szCs w:val="24"/>
        </w:rPr>
      </w:pPr>
    </w:p>
    <w:p w:rsidR="00790652" w:rsidRDefault="00790652" w:rsidP="004A1C61">
      <w:pPr>
        <w:widowControl w:val="0"/>
        <w:spacing w:before="120" w:line="276" w:lineRule="auto"/>
        <w:ind w:left="284"/>
        <w:jc w:val="center"/>
        <w:rPr>
          <w:b/>
          <w:sz w:val="24"/>
          <w:szCs w:val="24"/>
        </w:rPr>
      </w:pPr>
    </w:p>
    <w:p w:rsidR="00972AD4" w:rsidRDefault="00150D55" w:rsidP="004A1C61">
      <w:pPr>
        <w:widowControl w:val="0"/>
        <w:spacing w:before="120" w:line="276" w:lineRule="auto"/>
        <w:ind w:left="284"/>
        <w:jc w:val="center"/>
        <w:rPr>
          <w:b/>
          <w:sz w:val="24"/>
          <w:szCs w:val="24"/>
        </w:rPr>
      </w:pPr>
      <w:r w:rsidRPr="003319C5">
        <w:rPr>
          <w:b/>
          <w:sz w:val="24"/>
          <w:szCs w:val="24"/>
        </w:rPr>
        <w:lastRenderedPageBreak/>
        <w:t>Článek II.</w:t>
      </w:r>
    </w:p>
    <w:p w:rsidR="00150D55" w:rsidRDefault="00150D55" w:rsidP="004A1C61">
      <w:pPr>
        <w:widowControl w:val="0"/>
        <w:spacing w:before="120" w:line="276" w:lineRule="auto"/>
        <w:ind w:left="284"/>
        <w:jc w:val="center"/>
        <w:rPr>
          <w:b/>
          <w:sz w:val="24"/>
          <w:szCs w:val="24"/>
          <w:u w:val="single"/>
        </w:rPr>
      </w:pPr>
      <w:r w:rsidRPr="003319C5">
        <w:rPr>
          <w:b/>
          <w:sz w:val="24"/>
          <w:szCs w:val="24"/>
          <w:u w:val="single"/>
        </w:rPr>
        <w:t>Závěrečná ustanovení</w:t>
      </w:r>
    </w:p>
    <w:p w:rsidR="00972AD4" w:rsidRPr="00972AD4" w:rsidRDefault="00972AD4" w:rsidP="004A1C61">
      <w:pPr>
        <w:widowControl w:val="0"/>
        <w:spacing w:before="120" w:line="276" w:lineRule="auto"/>
        <w:rPr>
          <w:b/>
          <w:sz w:val="24"/>
          <w:szCs w:val="24"/>
        </w:rPr>
      </w:pPr>
    </w:p>
    <w:p w:rsidR="00150D55" w:rsidRPr="00150D55" w:rsidRDefault="00150D55" w:rsidP="004A1C61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Ostatní ustanovení smlouvy tímto dodatkem nedotčená zůstávají v platnosti.</w:t>
      </w:r>
    </w:p>
    <w:p w:rsidR="00150D55" w:rsidRDefault="00150D55" w:rsidP="004A1C61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Ten</w:t>
      </w:r>
      <w:r w:rsidR="0000024C">
        <w:rPr>
          <w:sz w:val="24"/>
          <w:szCs w:val="24"/>
        </w:rPr>
        <w:t>to</w:t>
      </w:r>
      <w:r w:rsidR="004743BE">
        <w:rPr>
          <w:sz w:val="24"/>
          <w:szCs w:val="24"/>
        </w:rPr>
        <w:t xml:space="preserve"> dodatek je vyhotoven ve čtyřech</w:t>
      </w:r>
      <w:r w:rsidRPr="00A85FAD">
        <w:rPr>
          <w:sz w:val="24"/>
          <w:szCs w:val="24"/>
        </w:rPr>
        <w:t xml:space="preserve"> stejnopisech, z nichž dva obdrží </w:t>
      </w:r>
      <w:r w:rsidR="00377ACA">
        <w:rPr>
          <w:sz w:val="24"/>
          <w:szCs w:val="24"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13" w:name="Text50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BF6366">
        <w:rPr>
          <w:sz w:val="24"/>
          <w:szCs w:val="24"/>
        </w:rPr>
        <w:t xml:space="preserve">poskytovatel </w:t>
      </w:r>
      <w:r w:rsidR="00377ACA">
        <w:rPr>
          <w:sz w:val="24"/>
          <w:szCs w:val="24"/>
        </w:rPr>
        <w:fldChar w:fldCharType="end"/>
      </w:r>
      <w:bookmarkEnd w:id="13"/>
      <w:r w:rsidR="004743BE">
        <w:rPr>
          <w:sz w:val="24"/>
          <w:szCs w:val="24"/>
        </w:rPr>
        <w:t>a dva</w:t>
      </w:r>
      <w:r w:rsidRPr="00A85FAD">
        <w:rPr>
          <w:sz w:val="24"/>
          <w:szCs w:val="24"/>
        </w:rPr>
        <w:t xml:space="preserve"> obdrží</w:t>
      </w:r>
      <w:r w:rsidR="00377ACA">
        <w:rPr>
          <w:sz w:val="24"/>
          <w:szCs w:val="24"/>
        </w:rPr>
        <w:t xml:space="preserve"> </w:t>
      </w:r>
      <w:r w:rsidR="00377ACA">
        <w:rPr>
          <w:sz w:val="24"/>
          <w:szCs w:val="24"/>
        </w:rPr>
        <w:fldChar w:fldCharType="begin">
          <w:ffData>
            <w:name w:val="Text51"/>
            <w:enabled/>
            <w:calcOnExit w:val="0"/>
            <w:textInput/>
          </w:ffData>
        </w:fldChar>
      </w:r>
      <w:bookmarkStart w:id="14" w:name="Text51"/>
      <w:r w:rsidR="00377ACA">
        <w:rPr>
          <w:sz w:val="24"/>
          <w:szCs w:val="24"/>
        </w:rPr>
        <w:instrText xml:space="preserve"> FORMTEXT </w:instrText>
      </w:r>
      <w:r w:rsidR="00377ACA">
        <w:rPr>
          <w:sz w:val="24"/>
          <w:szCs w:val="24"/>
        </w:rPr>
      </w:r>
      <w:r w:rsidR="00377ACA">
        <w:rPr>
          <w:sz w:val="24"/>
          <w:szCs w:val="24"/>
        </w:rPr>
        <w:fldChar w:fldCharType="separate"/>
      </w:r>
      <w:r w:rsidR="00BF6366">
        <w:rPr>
          <w:noProof/>
          <w:sz w:val="24"/>
          <w:szCs w:val="24"/>
        </w:rPr>
        <w:t>příjemce.</w:t>
      </w:r>
      <w:r w:rsidR="00377ACA">
        <w:rPr>
          <w:sz w:val="24"/>
          <w:szCs w:val="24"/>
        </w:rPr>
        <w:fldChar w:fldCharType="end"/>
      </w:r>
      <w:bookmarkEnd w:id="14"/>
    </w:p>
    <w:p w:rsidR="004743BE" w:rsidRDefault="004743BE" w:rsidP="004A1C61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Příjemce bere na vědomí, že smlouvy s hodnotou předmětu převyšující 50.000 Kč bez DPH včetně dohod, na základě kterých se tyto smlouvy mění, nahrazují nebo ruší, zveřejní poskytovatel v </w:t>
      </w:r>
      <w:r w:rsidRPr="004743BE">
        <w:rPr>
          <w:b/>
          <w:sz w:val="24"/>
          <w:szCs w:val="24"/>
        </w:rPr>
        <w:t>registru smluv</w:t>
      </w:r>
      <w:r>
        <w:rPr>
          <w:sz w:val="24"/>
          <w:szCs w:val="24"/>
        </w:rPr>
        <w:t xml:space="preserve"> </w:t>
      </w:r>
      <w:r w:rsidR="0045326B">
        <w:rPr>
          <w:sz w:val="24"/>
          <w:szCs w:val="24"/>
        </w:rPr>
        <w:t>zřízeném jako informační systém veřejné správy na základě zákona č. 340/2015 Sb., o registru smluv</w:t>
      </w:r>
      <w:r w:rsidR="006B3B5E">
        <w:rPr>
          <w:sz w:val="24"/>
          <w:szCs w:val="24"/>
        </w:rPr>
        <w:t xml:space="preserve">, </w:t>
      </w:r>
      <w:r w:rsidR="006B3B5E" w:rsidRPr="00310290">
        <w:rPr>
          <w:sz w:val="24"/>
          <w:szCs w:val="24"/>
        </w:rPr>
        <w:t xml:space="preserve">a na </w:t>
      </w:r>
      <w:r w:rsidR="006B3B5E" w:rsidRPr="00310290">
        <w:rPr>
          <w:b/>
          <w:sz w:val="24"/>
          <w:szCs w:val="24"/>
        </w:rPr>
        <w:t>elektronické úřední desce</w:t>
      </w:r>
      <w:r w:rsidR="006B3B5E" w:rsidRPr="00310290">
        <w:rPr>
          <w:sz w:val="24"/>
          <w:szCs w:val="24"/>
        </w:rPr>
        <w:t xml:space="preserve"> poskytovatele</w:t>
      </w:r>
      <w:r w:rsidR="0045326B" w:rsidRPr="00310290">
        <w:rPr>
          <w:sz w:val="24"/>
          <w:szCs w:val="24"/>
        </w:rPr>
        <w:t xml:space="preserve">. Příjemce výslovně souhlasí a tím, aby tento dodatek byl v plném rozsahu </w:t>
      </w:r>
      <w:r w:rsidR="003B2735" w:rsidRPr="00310290">
        <w:rPr>
          <w:sz w:val="24"/>
          <w:szCs w:val="24"/>
        </w:rPr>
        <w:t>zveřejněn v registru smluv a na elektronické úřední desce poskytovatele</w:t>
      </w:r>
      <w:r w:rsidR="0045326B" w:rsidRPr="00310290">
        <w:rPr>
          <w:sz w:val="24"/>
          <w:szCs w:val="24"/>
        </w:rPr>
        <w:t>.</w:t>
      </w:r>
      <w:r w:rsidR="0045326B">
        <w:rPr>
          <w:sz w:val="24"/>
          <w:szCs w:val="24"/>
        </w:rPr>
        <w:t xml:space="preserve"> Příjemce prohlašuje, že skutečnosti uvedené v tomto dodatku nepovažuje za obchodní tajemství a uděluje svolení k jejich užití a zveřejnění bez stanovení jakýchkoli dalších podmínek.</w:t>
      </w:r>
    </w:p>
    <w:p w:rsidR="0045326B" w:rsidRPr="00A85FAD" w:rsidRDefault="0045326B" w:rsidP="004A1C61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Tento dodatek nabývá účinnosti podpisem poslední smluvní strany. V případě, že bude zveřejněn poskytovatelem v registru smluv, nabývá však účinnosti nejdříve tímto dnem, a to i v případě, že bude v registru smluv zveřejněn protistranou nebo třetí osobou před tímto dnem.</w:t>
      </w:r>
    </w:p>
    <w:p w:rsidR="00150D55" w:rsidRPr="0045326B" w:rsidRDefault="00150D55" w:rsidP="0045326B">
      <w:pPr>
        <w:widowControl w:val="0"/>
        <w:numPr>
          <w:ilvl w:val="0"/>
          <w:numId w:val="1"/>
        </w:numPr>
        <w:tabs>
          <w:tab w:val="clear" w:pos="397"/>
        </w:tabs>
        <w:spacing w:before="120" w:line="276" w:lineRule="auto"/>
        <w:ind w:left="284"/>
        <w:jc w:val="both"/>
        <w:rPr>
          <w:sz w:val="24"/>
          <w:szCs w:val="24"/>
        </w:rPr>
      </w:pPr>
      <w:r w:rsidRPr="00A85FAD">
        <w:rPr>
          <w:sz w:val="24"/>
          <w:szCs w:val="24"/>
        </w:rPr>
        <w:t>Smluvní strany prohl</w:t>
      </w:r>
      <w:r>
        <w:rPr>
          <w:sz w:val="24"/>
          <w:szCs w:val="24"/>
        </w:rPr>
        <w:t>ašují, že souhlasí s textem tohoto dodatku</w:t>
      </w:r>
      <w:r w:rsidRPr="00A85FAD">
        <w:rPr>
          <w:sz w:val="24"/>
          <w:szCs w:val="24"/>
        </w:rPr>
        <w:t>.</w:t>
      </w:r>
      <w:r w:rsidR="0045326B">
        <w:rPr>
          <w:sz w:val="24"/>
          <w:szCs w:val="24"/>
        </w:rPr>
        <w:t xml:space="preserve"> </w:t>
      </w:r>
      <w:r w:rsidRPr="0045326B">
        <w:rPr>
          <w:sz w:val="24"/>
          <w:szCs w:val="24"/>
        </w:rPr>
        <w:fldChar w:fldCharType="begin">
          <w:ffData>
            <w:name w:val="Text44"/>
            <w:enabled/>
            <w:calcOnExit w:val="0"/>
            <w:textInput/>
          </w:ffData>
        </w:fldChar>
      </w:r>
      <w:r w:rsidRPr="0045326B">
        <w:rPr>
          <w:sz w:val="24"/>
          <w:szCs w:val="24"/>
        </w:rPr>
        <w:instrText xml:space="preserve"> FORMTEXT </w:instrText>
      </w:r>
      <w:r w:rsidRPr="0045326B">
        <w:rPr>
          <w:sz w:val="24"/>
          <w:szCs w:val="24"/>
        </w:rPr>
      </w:r>
      <w:r w:rsidRPr="0045326B">
        <w:rPr>
          <w:sz w:val="24"/>
          <w:szCs w:val="24"/>
        </w:rPr>
        <w:fldChar w:fldCharType="separate"/>
      </w:r>
      <w:r w:rsidRPr="0045326B">
        <w:rPr>
          <w:sz w:val="24"/>
          <w:szCs w:val="24"/>
        </w:rPr>
        <w:t>Tento dodatek byl schválen</w:t>
      </w:r>
      <w:r w:rsidR="00BD0F41" w:rsidRPr="0045326B">
        <w:rPr>
          <w:sz w:val="24"/>
          <w:szCs w:val="24"/>
        </w:rPr>
        <w:t xml:space="preserve"> usnesením Zastupitelstva</w:t>
      </w:r>
      <w:r w:rsidRPr="0045326B">
        <w:rPr>
          <w:sz w:val="24"/>
          <w:szCs w:val="24"/>
        </w:rPr>
        <w:t xml:space="preserve"> Libereckého kraje č. </w:t>
      </w:r>
      <w:r w:rsidR="0045326B">
        <w:rPr>
          <w:sz w:val="24"/>
          <w:szCs w:val="24"/>
        </w:rPr>
        <w:t>…/16</w:t>
      </w:r>
      <w:r w:rsidR="0071239B" w:rsidRPr="0045326B">
        <w:rPr>
          <w:sz w:val="24"/>
          <w:szCs w:val="24"/>
        </w:rPr>
        <w:t>/ZK</w:t>
      </w:r>
      <w:r w:rsidRPr="0045326B">
        <w:rPr>
          <w:sz w:val="24"/>
          <w:szCs w:val="24"/>
        </w:rPr>
        <w:t xml:space="preserve"> ze dne</w:t>
      </w:r>
      <w:r w:rsidR="0045326B">
        <w:rPr>
          <w:sz w:val="24"/>
          <w:szCs w:val="24"/>
        </w:rPr>
        <w:t xml:space="preserve"> 30. 8</w:t>
      </w:r>
      <w:r w:rsidR="004C5CE3" w:rsidRPr="0045326B">
        <w:rPr>
          <w:sz w:val="24"/>
          <w:szCs w:val="24"/>
        </w:rPr>
        <w:t>.</w:t>
      </w:r>
      <w:r w:rsidR="00CA107A" w:rsidRPr="0045326B">
        <w:rPr>
          <w:sz w:val="24"/>
          <w:szCs w:val="24"/>
        </w:rPr>
        <w:t> </w:t>
      </w:r>
      <w:r w:rsidR="0045326B">
        <w:rPr>
          <w:sz w:val="24"/>
          <w:szCs w:val="24"/>
        </w:rPr>
        <w:t>2016.</w:t>
      </w:r>
      <w:r w:rsidRPr="0045326B">
        <w:rPr>
          <w:sz w:val="24"/>
          <w:szCs w:val="24"/>
        </w:rPr>
        <w:fldChar w:fldCharType="end"/>
      </w:r>
    </w:p>
    <w:p w:rsidR="00150D55" w:rsidRPr="003319C5" w:rsidRDefault="00150D55" w:rsidP="004A1C61">
      <w:pPr>
        <w:widowControl w:val="0"/>
        <w:jc w:val="both"/>
        <w:rPr>
          <w:sz w:val="24"/>
          <w:szCs w:val="24"/>
        </w:rPr>
      </w:pPr>
    </w:p>
    <w:p w:rsidR="00150D55" w:rsidRPr="003319C5" w:rsidRDefault="00150D55" w:rsidP="004A1C61">
      <w:pPr>
        <w:widowControl w:val="0"/>
        <w:jc w:val="both"/>
        <w:rPr>
          <w:sz w:val="24"/>
          <w:szCs w:val="24"/>
        </w:rPr>
      </w:pPr>
    </w:p>
    <w:p w:rsidR="00F2576F" w:rsidRPr="000F540D" w:rsidRDefault="00F2576F" w:rsidP="004A1C61">
      <w:pPr>
        <w:widowControl w:val="0"/>
        <w:tabs>
          <w:tab w:val="left" w:pos="6096"/>
        </w:tabs>
        <w:spacing w:before="120"/>
        <w:rPr>
          <w:sz w:val="24"/>
        </w:rPr>
      </w:pPr>
      <w:r w:rsidRPr="000F540D">
        <w:rPr>
          <w:sz w:val="24"/>
        </w:rPr>
        <w:t>V Liberci dne</w:t>
      </w:r>
      <w:r>
        <w:rPr>
          <w:sz w:val="24"/>
        </w:rPr>
        <w:t xml:space="preserve"> </w:t>
      </w:r>
      <w:r>
        <w:rPr>
          <w:sz w:val="24"/>
        </w:rPr>
        <w:fldChar w:fldCharType="begin">
          <w:ffData>
            <w:name w:val="Text45"/>
            <w:enabled/>
            <w:calcOnExit w:val="0"/>
            <w:textInput/>
          </w:ffData>
        </w:fldChar>
      </w:r>
      <w:bookmarkStart w:id="15" w:name="Text45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5"/>
      <w:r>
        <w:rPr>
          <w:sz w:val="24"/>
        </w:rPr>
        <w:tab/>
      </w:r>
      <w:r>
        <w:rPr>
          <w:sz w:val="24"/>
        </w:rPr>
        <w:fldChar w:fldCharType="begin">
          <w:ffData>
            <w:name w:val="Text52"/>
            <w:enabled/>
            <w:calcOnExit w:val="0"/>
            <w:textInput/>
          </w:ffData>
        </w:fldChar>
      </w:r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sz w:val="24"/>
        </w:rPr>
        <w:t xml:space="preserve">V </w:t>
      </w:r>
      <w:r>
        <w:rPr>
          <w:sz w:val="24"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16" w:name="Text46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bookmarkEnd w:id="16"/>
      <w:r w:rsidR="00DA5984">
        <w:rPr>
          <w:sz w:val="24"/>
        </w:rPr>
        <w:t xml:space="preserve">              </w:t>
      </w:r>
      <w:r w:rsidRPr="000F540D">
        <w:rPr>
          <w:sz w:val="24"/>
        </w:rPr>
        <w:t xml:space="preserve">dne </w:t>
      </w:r>
      <w:r>
        <w:rPr>
          <w:noProof/>
          <w:sz w:val="24"/>
        </w:rPr>
        <w:t> </w:t>
      </w:r>
      <w:r>
        <w:rPr>
          <w:noProof/>
          <w:sz w:val="24"/>
        </w:rPr>
        <w:t> </w:t>
      </w:r>
      <w:r>
        <w:rPr>
          <w:sz w:val="24"/>
        </w:rPr>
        <w:fldChar w:fldCharType="end"/>
      </w:r>
      <w:r w:rsidRPr="000F540D">
        <w:rPr>
          <w:sz w:val="24"/>
        </w:rPr>
        <w:t xml:space="preserve"> </w:t>
      </w:r>
    </w:p>
    <w:p w:rsidR="00F2576F" w:rsidRDefault="00F2576F" w:rsidP="004A1C61">
      <w:pPr>
        <w:widowControl w:val="0"/>
        <w:tabs>
          <w:tab w:val="left" w:pos="6660"/>
        </w:tabs>
        <w:spacing w:before="120"/>
        <w:rPr>
          <w:sz w:val="24"/>
          <w:u w:val="single"/>
        </w:rPr>
      </w:pPr>
    </w:p>
    <w:p w:rsidR="00F2576F" w:rsidRPr="000F540D" w:rsidRDefault="00F2576F" w:rsidP="004A1C61">
      <w:pPr>
        <w:widowControl w:val="0"/>
        <w:tabs>
          <w:tab w:val="left" w:pos="6660"/>
        </w:tabs>
        <w:spacing w:before="120"/>
        <w:rPr>
          <w:sz w:val="24"/>
        </w:rPr>
      </w:pPr>
    </w:p>
    <w:p w:rsidR="00F2576F" w:rsidRDefault="00F2576F" w:rsidP="004A1C61">
      <w:pPr>
        <w:widowControl w:val="0"/>
        <w:tabs>
          <w:tab w:val="left" w:pos="6096"/>
        </w:tabs>
        <w:spacing w:before="120"/>
        <w:jc w:val="right"/>
        <w:rPr>
          <w:sz w:val="24"/>
        </w:rPr>
      </w:pPr>
      <w:r w:rsidRPr="000F540D">
        <w:rPr>
          <w:sz w:val="24"/>
        </w:rPr>
        <w:t>………………………………</w:t>
      </w:r>
      <w:r w:rsidRPr="000F540D">
        <w:rPr>
          <w:sz w:val="24"/>
        </w:rPr>
        <w:tab/>
        <w:t>…………………………</w:t>
      </w:r>
      <w:r w:rsidR="0000024C">
        <w:rPr>
          <w:sz w:val="24"/>
        </w:rPr>
        <w:t>…….</w:t>
      </w:r>
    </w:p>
    <w:p w:rsidR="00F817D2" w:rsidRPr="00F817D2" w:rsidRDefault="008F13EB" w:rsidP="00F817D2">
      <w:pPr>
        <w:pStyle w:val="Bezmezer"/>
        <w:rPr>
          <w:sz w:val="24"/>
        </w:rPr>
      </w:pPr>
      <w:r w:rsidRPr="008F13EB">
        <w:rPr>
          <w:sz w:val="24"/>
        </w:rPr>
        <w:t xml:space="preserve">Hana Maierová, statutární náměstkyně       </w:t>
      </w:r>
      <w:r w:rsidR="00F817D2">
        <w:rPr>
          <w:sz w:val="24"/>
        </w:rPr>
        <w:tab/>
      </w:r>
      <w:r w:rsidR="00F817D2">
        <w:rPr>
          <w:sz w:val="24"/>
        </w:rPr>
        <w:tab/>
      </w:r>
      <w:r w:rsidR="00F817D2">
        <w:rPr>
          <w:sz w:val="24"/>
        </w:rPr>
        <w:tab/>
      </w:r>
      <w:r w:rsidR="0045326B">
        <w:rPr>
          <w:sz w:val="24"/>
        </w:rPr>
        <w:t xml:space="preserve">  </w:t>
      </w:r>
      <w:r w:rsidR="00F817D2">
        <w:rPr>
          <w:sz w:val="24"/>
        </w:rPr>
        <w:tab/>
        <w:t xml:space="preserve"> </w:t>
      </w:r>
      <w:r w:rsidR="0045326B">
        <w:rPr>
          <w:sz w:val="24"/>
        </w:rPr>
        <w:t xml:space="preserve">   Mgr. Marcel Hrubý</w:t>
      </w:r>
    </w:p>
    <w:p w:rsidR="008F13EB" w:rsidRPr="008F13EB" w:rsidRDefault="00F817D2" w:rsidP="00F817D2">
      <w:pPr>
        <w:pStyle w:val="Bezmezer"/>
        <w:rPr>
          <w:sz w:val="24"/>
        </w:rPr>
      </w:pPr>
      <w:r w:rsidRPr="008F13EB">
        <w:rPr>
          <w:sz w:val="24"/>
        </w:rPr>
        <w:t>hejtmana Libereckého</w:t>
      </w:r>
      <w:r>
        <w:rPr>
          <w:sz w:val="24"/>
        </w:rPr>
        <w:t xml:space="preserve"> kraje</w:t>
      </w:r>
      <w:r w:rsidRPr="008F13EB"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  <w:r w:rsidRPr="008F13EB">
        <w:rPr>
          <w:sz w:val="24"/>
        </w:rPr>
        <w:t xml:space="preserve">                       </w:t>
      </w:r>
      <w:r>
        <w:rPr>
          <w:sz w:val="24"/>
        </w:rPr>
        <w:t xml:space="preserve">                                  </w:t>
      </w:r>
      <w:r w:rsidRPr="00F817D2">
        <w:rPr>
          <w:sz w:val="24"/>
        </w:rPr>
        <w:t xml:space="preserve">                                     </w:t>
      </w:r>
      <w:r>
        <w:rPr>
          <w:sz w:val="24"/>
        </w:rPr>
        <w:t xml:space="preserve">                           </w:t>
      </w:r>
      <w:r w:rsidRPr="00F817D2">
        <w:rPr>
          <w:sz w:val="24"/>
        </w:rPr>
        <w:t xml:space="preserve">                                                                                  </w:t>
      </w:r>
    </w:p>
    <w:p w:rsidR="00F2576F" w:rsidRDefault="00F817D2" w:rsidP="00F817D2">
      <w:pPr>
        <w:pStyle w:val="Bezmezer"/>
        <w:ind w:left="5672" w:firstLine="709"/>
      </w:pPr>
      <w:r w:rsidRPr="00F817D2">
        <w:rPr>
          <w:sz w:val="24"/>
        </w:rPr>
        <w:t xml:space="preserve">                                                                </w:t>
      </w:r>
      <w:r w:rsidR="008F13EB" w:rsidRPr="008F13EB">
        <w:rPr>
          <w:sz w:val="24"/>
        </w:rPr>
        <w:t xml:space="preserve">                     </w:t>
      </w:r>
    </w:p>
    <w:p w:rsidR="00F2576F" w:rsidRDefault="00F2576F" w:rsidP="00F2576F">
      <w:pPr>
        <w:keepNext/>
        <w:widowControl w:val="0"/>
        <w:tabs>
          <w:tab w:val="left" w:pos="6096"/>
        </w:tabs>
        <w:spacing w:before="120"/>
        <w:rPr>
          <w:sz w:val="24"/>
        </w:rPr>
      </w:pPr>
    </w:p>
    <w:sectPr w:rsidR="00F2576F" w:rsidSect="006A09C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8FE" w:rsidRDefault="00EF38FE">
      <w:r>
        <w:separator/>
      </w:r>
    </w:p>
  </w:endnote>
  <w:endnote w:type="continuationSeparator" w:id="0">
    <w:p w:rsidR="00EF38FE" w:rsidRDefault="00EF3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CBC" w:rsidRDefault="005E3CB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B7D" w:rsidRDefault="008E4B7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5E3CBC">
      <w:rPr>
        <w:noProof/>
      </w:rPr>
      <w:t>3</w:t>
    </w:r>
    <w:r>
      <w:fldChar w:fldCharType="end"/>
    </w:r>
  </w:p>
  <w:p w:rsidR="00A47B3A" w:rsidRDefault="00A47B3A" w:rsidP="006A09CB">
    <w:pPr>
      <w:pStyle w:val="Zpat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CBC" w:rsidRDefault="005E3CB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8FE" w:rsidRDefault="00EF38FE">
      <w:r>
        <w:separator/>
      </w:r>
    </w:p>
  </w:footnote>
  <w:footnote w:type="continuationSeparator" w:id="0">
    <w:p w:rsidR="00EF38FE" w:rsidRDefault="00EF3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CBC" w:rsidRDefault="005E3CB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CBC" w:rsidRPr="005E3CBC" w:rsidRDefault="005E3CBC" w:rsidP="005E3CBC">
    <w:pPr>
      <w:pStyle w:val="Zhlav"/>
      <w:jc w:val="right"/>
      <w:rPr>
        <w:b/>
        <w:sz w:val="24"/>
        <w:szCs w:val="24"/>
      </w:rPr>
    </w:pPr>
    <w:bookmarkStart w:id="17" w:name="_GoBack"/>
    <w:r w:rsidRPr="005E3CBC">
      <w:rPr>
        <w:b/>
        <w:sz w:val="24"/>
        <w:szCs w:val="24"/>
      </w:rPr>
      <w:t>Příloha č. 1</w:t>
    </w:r>
    <w:bookmarkEnd w:id="17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CBC" w:rsidRDefault="005E3CB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C44A7"/>
    <w:multiLevelType w:val="hybridMultilevel"/>
    <w:tmpl w:val="229C2BB8"/>
    <w:lvl w:ilvl="0" w:tplc="B644EBB2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917A36"/>
    <w:multiLevelType w:val="multilevel"/>
    <w:tmpl w:val="1328323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A9692B"/>
    <w:multiLevelType w:val="hybridMultilevel"/>
    <w:tmpl w:val="45B83912"/>
    <w:lvl w:ilvl="0" w:tplc="8C840BCA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251C99"/>
    <w:multiLevelType w:val="hybridMultilevel"/>
    <w:tmpl w:val="0E703FD6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AB1275E"/>
    <w:multiLevelType w:val="multilevel"/>
    <w:tmpl w:val="229C2BB8"/>
    <w:lvl w:ilvl="0">
      <w:start w:val="2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6721EB"/>
    <w:multiLevelType w:val="hybridMultilevel"/>
    <w:tmpl w:val="58D8E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E2116E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8C0DD0"/>
    <w:multiLevelType w:val="hybridMultilevel"/>
    <w:tmpl w:val="3680155A"/>
    <w:lvl w:ilvl="0" w:tplc="09729584">
      <w:start w:val="2"/>
      <w:numFmt w:val="decimal"/>
      <w:lvlText w:val="%1)"/>
      <w:lvlJc w:val="left"/>
      <w:pPr>
        <w:tabs>
          <w:tab w:val="num" w:pos="397"/>
        </w:tabs>
        <w:ind w:left="397" w:hanging="284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9CB"/>
    <w:rsid w:val="0000024C"/>
    <w:rsid w:val="00024138"/>
    <w:rsid w:val="00030DA5"/>
    <w:rsid w:val="00053DD7"/>
    <w:rsid w:val="000B0E09"/>
    <w:rsid w:val="000D0C33"/>
    <w:rsid w:val="001478B3"/>
    <w:rsid w:val="00150D55"/>
    <w:rsid w:val="00160F86"/>
    <w:rsid w:val="00161483"/>
    <w:rsid w:val="001724CE"/>
    <w:rsid w:val="00192FA0"/>
    <w:rsid w:val="001E0D11"/>
    <w:rsid w:val="001F3665"/>
    <w:rsid w:val="00245DDE"/>
    <w:rsid w:val="002470FF"/>
    <w:rsid w:val="00273CCE"/>
    <w:rsid w:val="002B2AF5"/>
    <w:rsid w:val="002D2907"/>
    <w:rsid w:val="002D7F83"/>
    <w:rsid w:val="00310290"/>
    <w:rsid w:val="00340271"/>
    <w:rsid w:val="00340B8A"/>
    <w:rsid w:val="00346EAF"/>
    <w:rsid w:val="00366AD3"/>
    <w:rsid w:val="00373471"/>
    <w:rsid w:val="00375306"/>
    <w:rsid w:val="00377ACA"/>
    <w:rsid w:val="00384AE9"/>
    <w:rsid w:val="003B03C1"/>
    <w:rsid w:val="003B2735"/>
    <w:rsid w:val="003B5AAA"/>
    <w:rsid w:val="003B5F8D"/>
    <w:rsid w:val="003C2967"/>
    <w:rsid w:val="003F3158"/>
    <w:rsid w:val="004174DF"/>
    <w:rsid w:val="00423BAC"/>
    <w:rsid w:val="0045326B"/>
    <w:rsid w:val="0046606D"/>
    <w:rsid w:val="0047115B"/>
    <w:rsid w:val="004743BE"/>
    <w:rsid w:val="00485165"/>
    <w:rsid w:val="004874D0"/>
    <w:rsid w:val="00487E0B"/>
    <w:rsid w:val="004A1C61"/>
    <w:rsid w:val="004B3308"/>
    <w:rsid w:val="004C0A11"/>
    <w:rsid w:val="004C5CE3"/>
    <w:rsid w:val="0053275A"/>
    <w:rsid w:val="00571838"/>
    <w:rsid w:val="00575E2B"/>
    <w:rsid w:val="00591C5C"/>
    <w:rsid w:val="005C516A"/>
    <w:rsid w:val="005D0380"/>
    <w:rsid w:val="005D6E67"/>
    <w:rsid w:val="005E39D4"/>
    <w:rsid w:val="005E3CBC"/>
    <w:rsid w:val="00604DA1"/>
    <w:rsid w:val="00633873"/>
    <w:rsid w:val="0069260C"/>
    <w:rsid w:val="006A09CB"/>
    <w:rsid w:val="006A4B23"/>
    <w:rsid w:val="006B3B5E"/>
    <w:rsid w:val="006C4457"/>
    <w:rsid w:val="0071239B"/>
    <w:rsid w:val="00722CD8"/>
    <w:rsid w:val="007463DE"/>
    <w:rsid w:val="007612EF"/>
    <w:rsid w:val="00761F64"/>
    <w:rsid w:val="007632F4"/>
    <w:rsid w:val="00772BA6"/>
    <w:rsid w:val="00790652"/>
    <w:rsid w:val="007B01BD"/>
    <w:rsid w:val="007E05B7"/>
    <w:rsid w:val="0080253B"/>
    <w:rsid w:val="00837E23"/>
    <w:rsid w:val="00843935"/>
    <w:rsid w:val="008772BD"/>
    <w:rsid w:val="008838D6"/>
    <w:rsid w:val="00897052"/>
    <w:rsid w:val="008C5373"/>
    <w:rsid w:val="008D4591"/>
    <w:rsid w:val="008E235B"/>
    <w:rsid w:val="008E463E"/>
    <w:rsid w:val="008E4A35"/>
    <w:rsid w:val="008E4B7D"/>
    <w:rsid w:val="008E5E35"/>
    <w:rsid w:val="008E6736"/>
    <w:rsid w:val="008F13EB"/>
    <w:rsid w:val="00904B45"/>
    <w:rsid w:val="0092024A"/>
    <w:rsid w:val="00970176"/>
    <w:rsid w:val="00972AD4"/>
    <w:rsid w:val="00983210"/>
    <w:rsid w:val="00992F95"/>
    <w:rsid w:val="009A6E87"/>
    <w:rsid w:val="009C4764"/>
    <w:rsid w:val="00A3424A"/>
    <w:rsid w:val="00A458D4"/>
    <w:rsid w:val="00A47B3A"/>
    <w:rsid w:val="00A53D99"/>
    <w:rsid w:val="00A55B99"/>
    <w:rsid w:val="00A72251"/>
    <w:rsid w:val="00AE1E03"/>
    <w:rsid w:val="00B31BF2"/>
    <w:rsid w:val="00B4142B"/>
    <w:rsid w:val="00B57DEA"/>
    <w:rsid w:val="00B622B2"/>
    <w:rsid w:val="00B65AD5"/>
    <w:rsid w:val="00B7703D"/>
    <w:rsid w:val="00B91EF6"/>
    <w:rsid w:val="00B94AA3"/>
    <w:rsid w:val="00BD0F41"/>
    <w:rsid w:val="00BE3027"/>
    <w:rsid w:val="00BF6366"/>
    <w:rsid w:val="00C70059"/>
    <w:rsid w:val="00C72BFC"/>
    <w:rsid w:val="00CA107A"/>
    <w:rsid w:val="00CA72E4"/>
    <w:rsid w:val="00CC218A"/>
    <w:rsid w:val="00CC37E7"/>
    <w:rsid w:val="00CE39CC"/>
    <w:rsid w:val="00CE3B83"/>
    <w:rsid w:val="00D3494E"/>
    <w:rsid w:val="00D56E3A"/>
    <w:rsid w:val="00D60957"/>
    <w:rsid w:val="00D9442A"/>
    <w:rsid w:val="00DA20A6"/>
    <w:rsid w:val="00DA5984"/>
    <w:rsid w:val="00DD1CAE"/>
    <w:rsid w:val="00DF4450"/>
    <w:rsid w:val="00DF56DC"/>
    <w:rsid w:val="00E26B71"/>
    <w:rsid w:val="00E74BC4"/>
    <w:rsid w:val="00E97A56"/>
    <w:rsid w:val="00EB3353"/>
    <w:rsid w:val="00EF38FE"/>
    <w:rsid w:val="00EF39C9"/>
    <w:rsid w:val="00EF736C"/>
    <w:rsid w:val="00F140D4"/>
    <w:rsid w:val="00F16B0E"/>
    <w:rsid w:val="00F17431"/>
    <w:rsid w:val="00F21DC0"/>
    <w:rsid w:val="00F2576F"/>
    <w:rsid w:val="00F36356"/>
    <w:rsid w:val="00F37628"/>
    <w:rsid w:val="00F41ED1"/>
    <w:rsid w:val="00F47BAB"/>
    <w:rsid w:val="00F50B5E"/>
    <w:rsid w:val="00F817D2"/>
    <w:rsid w:val="00FA20F2"/>
    <w:rsid w:val="00FA7FC9"/>
    <w:rsid w:val="00FD080E"/>
    <w:rsid w:val="00FF3E0C"/>
    <w:rsid w:val="00FF5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  <w:style w:type="paragraph" w:styleId="Odstavecseseznamem">
    <w:name w:val="List Paragraph"/>
    <w:basedOn w:val="Normln"/>
    <w:uiPriority w:val="34"/>
    <w:qFormat/>
    <w:rsid w:val="00B7703D"/>
    <w:pPr>
      <w:ind w:left="720"/>
      <w:contextualSpacing/>
    </w:pPr>
  </w:style>
  <w:style w:type="paragraph" w:styleId="Bezmezer">
    <w:name w:val="No Spacing"/>
    <w:uiPriority w:val="1"/>
    <w:qFormat/>
    <w:rsid w:val="008F13EB"/>
  </w:style>
  <w:style w:type="table" w:styleId="Mkatabulky">
    <w:name w:val="Table Grid"/>
    <w:basedOn w:val="Normlntabulka"/>
    <w:rsid w:val="004C5CE3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A09C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A09C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A09CB"/>
  </w:style>
  <w:style w:type="paragraph" w:styleId="Textbubliny">
    <w:name w:val="Balloon Text"/>
    <w:basedOn w:val="Normln"/>
    <w:semiHidden/>
    <w:rsid w:val="00FA7FC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A7FC9"/>
    <w:rPr>
      <w:sz w:val="16"/>
      <w:szCs w:val="16"/>
    </w:rPr>
  </w:style>
  <w:style w:type="paragraph" w:styleId="Textkomente">
    <w:name w:val="annotation text"/>
    <w:basedOn w:val="Normln"/>
    <w:link w:val="TextkomenteChar"/>
    <w:rsid w:val="00FA7FC9"/>
  </w:style>
  <w:style w:type="paragraph" w:styleId="Pedmtkomente">
    <w:name w:val="annotation subject"/>
    <w:basedOn w:val="Textkomente"/>
    <w:next w:val="Textkomente"/>
    <w:semiHidden/>
    <w:rsid w:val="00FA7FC9"/>
    <w:rPr>
      <w:b/>
      <w:bCs/>
    </w:rPr>
  </w:style>
  <w:style w:type="character" w:customStyle="1" w:styleId="TextkomenteChar">
    <w:name w:val="Text komentáře Char"/>
    <w:link w:val="Textkomente"/>
    <w:rsid w:val="00273CCE"/>
  </w:style>
  <w:style w:type="paragraph" w:styleId="Zhlav">
    <w:name w:val="header"/>
    <w:basedOn w:val="Normln"/>
    <w:link w:val="ZhlavChar"/>
    <w:rsid w:val="008E4B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E4B7D"/>
  </w:style>
  <w:style w:type="character" w:customStyle="1" w:styleId="ZpatChar">
    <w:name w:val="Zápatí Char"/>
    <w:link w:val="Zpat"/>
    <w:uiPriority w:val="99"/>
    <w:rsid w:val="008E4B7D"/>
  </w:style>
  <w:style w:type="paragraph" w:styleId="Odstavecseseznamem">
    <w:name w:val="List Paragraph"/>
    <w:basedOn w:val="Normln"/>
    <w:uiPriority w:val="34"/>
    <w:qFormat/>
    <w:rsid w:val="00B7703D"/>
    <w:pPr>
      <w:ind w:left="720"/>
      <w:contextualSpacing/>
    </w:pPr>
  </w:style>
  <w:style w:type="paragraph" w:styleId="Bezmezer">
    <w:name w:val="No Spacing"/>
    <w:uiPriority w:val="1"/>
    <w:qFormat/>
    <w:rsid w:val="008F13EB"/>
  </w:style>
  <w:style w:type="table" w:styleId="Mkatabulky">
    <w:name w:val="Table Grid"/>
    <w:basedOn w:val="Normlntabulka"/>
    <w:rsid w:val="004C5CE3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9C7EF-012C-4F5A-9B03-F30929587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kulk</Company>
  <LinksUpToDate>false</LinksUpToDate>
  <CharactersWithSpaces>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uncovskalavickam</dc:creator>
  <cp:lastModifiedBy>Maršálková Ivana</cp:lastModifiedBy>
  <cp:revision>4</cp:revision>
  <cp:lastPrinted>2016-08-17T09:50:00Z</cp:lastPrinted>
  <dcterms:created xsi:type="dcterms:W3CDTF">2016-08-03T10:35:00Z</dcterms:created>
  <dcterms:modified xsi:type="dcterms:W3CDTF">2016-08-17T09:50:00Z</dcterms:modified>
</cp:coreProperties>
</file>