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92" w:rsidRDefault="006A2792" w:rsidP="006A2792">
      <w:pPr>
        <w:pStyle w:val="Nzev"/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PÍSEMNÁ </w:t>
      </w:r>
      <w:r w:rsidRPr="00FB6E6F">
        <w:rPr>
          <w:sz w:val="28"/>
        </w:rPr>
        <w:t>INFORMACE pro</w:t>
      </w:r>
      <w:r>
        <w:rPr>
          <w:sz w:val="28"/>
        </w:rPr>
        <w:t xml:space="preserve"> </w:t>
      </w:r>
      <w:r w:rsidR="002139BB">
        <w:rPr>
          <w:sz w:val="28"/>
        </w:rPr>
        <w:t>8</w:t>
      </w:r>
      <w:r>
        <w:rPr>
          <w:sz w:val="28"/>
        </w:rPr>
        <w:t>.</w:t>
      </w:r>
      <w:r w:rsidR="00FC1008">
        <w:rPr>
          <w:sz w:val="28"/>
        </w:rPr>
        <w:t xml:space="preserve"> </w:t>
      </w:r>
      <w:r w:rsidRPr="00FB6E6F">
        <w:rPr>
          <w:sz w:val="28"/>
        </w:rPr>
        <w:t>zasedání</w:t>
      </w:r>
      <w:r>
        <w:rPr>
          <w:sz w:val="28"/>
        </w:rPr>
        <w:t xml:space="preserve"> Zastup</w:t>
      </w:r>
      <w:r w:rsidR="00FC1008">
        <w:rPr>
          <w:sz w:val="28"/>
        </w:rPr>
        <w:t xml:space="preserve">itelstva Libereckého kraje dne </w:t>
      </w:r>
      <w:r w:rsidR="009667BA">
        <w:rPr>
          <w:sz w:val="28"/>
        </w:rPr>
        <w:t>27</w:t>
      </w:r>
      <w:r>
        <w:rPr>
          <w:sz w:val="28"/>
        </w:rPr>
        <w:t>.</w:t>
      </w:r>
      <w:r w:rsidR="009667BA">
        <w:rPr>
          <w:sz w:val="28"/>
        </w:rPr>
        <w:t xml:space="preserve"> 9. 2016</w:t>
      </w: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0B3314" w:rsidP="006A2792">
      <w:pPr>
        <w:jc w:val="center"/>
        <w:rPr>
          <w:b/>
        </w:rPr>
      </w:pPr>
      <w:r>
        <w:rPr>
          <w:b/>
        </w:rPr>
        <w:t>57</w:t>
      </w:r>
      <w:r w:rsidR="00395534">
        <w:rPr>
          <w:b/>
        </w:rPr>
        <w:t xml:space="preserve"> j)</w:t>
      </w: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Pr="006A2792" w:rsidRDefault="006A2792" w:rsidP="006A2792">
      <w:pPr>
        <w:jc w:val="center"/>
        <w:rPr>
          <w:b/>
          <w:sz w:val="28"/>
          <w:szCs w:val="28"/>
        </w:rPr>
      </w:pPr>
    </w:p>
    <w:p w:rsidR="006A2792" w:rsidRDefault="00FC1008" w:rsidP="006A2792">
      <w:pPr>
        <w:jc w:val="center"/>
        <w:rPr>
          <w:b/>
        </w:rPr>
      </w:pPr>
      <w:r>
        <w:rPr>
          <w:b/>
        </w:rPr>
        <w:t xml:space="preserve">Veřejná zakázka „Výběr dopravců pro uzavření smluv o veřejných službách v přepravě cestujících ve veřejné linkové osobní dopravě k zabezpečení stanoveného rozsahu dopravní obslužnosti Libereckého kraje pro období od roku 2014 do roku 2024“ – </w:t>
      </w:r>
      <w:r w:rsidR="009667BA">
        <w:rPr>
          <w:b/>
        </w:rPr>
        <w:t>rozhodnutí</w:t>
      </w:r>
      <w:r>
        <w:rPr>
          <w:b/>
        </w:rPr>
        <w:t xml:space="preserve"> </w:t>
      </w:r>
      <w:r w:rsidR="000B3314">
        <w:rPr>
          <w:b/>
        </w:rPr>
        <w:t>Ú</w:t>
      </w:r>
      <w:r>
        <w:rPr>
          <w:b/>
        </w:rPr>
        <w:t>OHS</w:t>
      </w: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Pr="00A84C9B" w:rsidRDefault="006A2792" w:rsidP="006A2792">
      <w:pPr>
        <w:jc w:val="center"/>
        <w:rPr>
          <w:b/>
          <w:sz w:val="28"/>
          <w:szCs w:val="28"/>
        </w:rPr>
      </w:pPr>
    </w:p>
    <w:p w:rsidR="006A2792" w:rsidRPr="004F30EA" w:rsidRDefault="006A2792" w:rsidP="006A2792">
      <w:pPr>
        <w:jc w:val="center"/>
        <w:rPr>
          <w:b/>
          <w:sz w:val="28"/>
          <w:szCs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A2792" w:rsidTr="00C455BB">
        <w:tc>
          <w:tcPr>
            <w:tcW w:w="2050" w:type="dxa"/>
          </w:tcPr>
          <w:p w:rsidR="006A2792" w:rsidRDefault="006A2792" w:rsidP="000B3314">
            <w:r>
              <w:t>Zpracoval:</w:t>
            </w:r>
          </w:p>
        </w:tc>
        <w:tc>
          <w:tcPr>
            <w:tcW w:w="7160" w:type="dxa"/>
          </w:tcPr>
          <w:p w:rsidR="006A2792" w:rsidRDefault="009667BA" w:rsidP="00C455BB">
            <w:r>
              <w:t>Ing. Jiří Hruboň</w:t>
            </w:r>
          </w:p>
          <w:p w:rsidR="009667BA" w:rsidRDefault="009667BA" w:rsidP="00C455BB">
            <w:r>
              <w:t>KORID LK, spol. s r.o.</w:t>
            </w:r>
          </w:p>
        </w:tc>
      </w:tr>
      <w:tr w:rsidR="006A2792" w:rsidTr="00C455BB">
        <w:tc>
          <w:tcPr>
            <w:tcW w:w="2050" w:type="dxa"/>
          </w:tcPr>
          <w:p w:rsidR="006A2792" w:rsidRDefault="006A2792" w:rsidP="00C455BB"/>
        </w:tc>
        <w:tc>
          <w:tcPr>
            <w:tcW w:w="7160" w:type="dxa"/>
          </w:tcPr>
          <w:p w:rsidR="006A2792" w:rsidRDefault="006A2792" w:rsidP="00C455BB"/>
        </w:tc>
      </w:tr>
      <w:tr w:rsidR="006A2792" w:rsidTr="00C455BB">
        <w:tc>
          <w:tcPr>
            <w:tcW w:w="2050" w:type="dxa"/>
          </w:tcPr>
          <w:p w:rsidR="006A2792" w:rsidRDefault="006A2792" w:rsidP="00C455BB"/>
        </w:tc>
        <w:tc>
          <w:tcPr>
            <w:tcW w:w="7160" w:type="dxa"/>
          </w:tcPr>
          <w:p w:rsidR="006A2792" w:rsidRDefault="006A2792" w:rsidP="00C455BB"/>
        </w:tc>
      </w:tr>
    </w:tbl>
    <w:p w:rsidR="009667BA" w:rsidRDefault="009667B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A2792" w:rsidTr="00C455BB">
        <w:tc>
          <w:tcPr>
            <w:tcW w:w="2050" w:type="dxa"/>
          </w:tcPr>
          <w:p w:rsidR="006A2792" w:rsidRDefault="006A2792" w:rsidP="00C455BB">
            <w:r>
              <w:t>Předkládá:</w:t>
            </w:r>
          </w:p>
        </w:tc>
        <w:tc>
          <w:tcPr>
            <w:tcW w:w="7160" w:type="dxa"/>
          </w:tcPr>
          <w:p w:rsidR="006A2792" w:rsidRDefault="006A2792" w:rsidP="00C455BB">
            <w:r>
              <w:t>Vladimír Mastník</w:t>
            </w:r>
          </w:p>
          <w:p w:rsidR="006A2792" w:rsidRDefault="006A2792" w:rsidP="000B3314">
            <w:r>
              <w:t>člen rady kraje, řízení resortu dopravy</w:t>
            </w:r>
          </w:p>
        </w:tc>
      </w:tr>
    </w:tbl>
    <w:p w:rsidR="00DD4CF1" w:rsidRDefault="00DD4CF1" w:rsidP="00DD4CF1">
      <w:pPr>
        <w:rPr>
          <w:b/>
        </w:rPr>
      </w:pPr>
    </w:p>
    <w:p w:rsidR="00DD4CF1" w:rsidRDefault="00DD4CF1" w:rsidP="00DD4CF1">
      <w:pPr>
        <w:rPr>
          <w:b/>
        </w:rPr>
      </w:pPr>
    </w:p>
    <w:p w:rsidR="00691CB2" w:rsidRDefault="00691CB2" w:rsidP="00DD4CF1">
      <w:pPr>
        <w:jc w:val="both"/>
      </w:pPr>
      <w:r w:rsidRPr="00DD4CF1">
        <w:t>Dne</w:t>
      </w:r>
      <w:r w:rsidRPr="00DD4CF1">
        <w:rPr>
          <w:b/>
        </w:rPr>
        <w:t xml:space="preserve"> </w:t>
      </w:r>
      <w:r w:rsidRPr="00DD4CF1">
        <w:t>9. 12. 2015 Úřad</w:t>
      </w:r>
      <w:r w:rsidRPr="00691CB2">
        <w:t xml:space="preserve"> pro ochranu hospodářské soutěže (dále jen „</w:t>
      </w:r>
      <w:r w:rsidRPr="00BE0A20">
        <w:t>Úřad</w:t>
      </w:r>
      <w:r w:rsidRPr="00691CB2">
        <w:t xml:space="preserve">“), </w:t>
      </w:r>
      <w:r>
        <w:t xml:space="preserve">nepravomocně </w:t>
      </w:r>
      <w:r w:rsidRPr="00691CB2">
        <w:t>rozhodl ve věci spojených správních řízení vedených v souvislosti s veřejnou zakázkou „Výběr dopravců pro uzavření smluv o veřejných službách v přepravě cestujících ve veřejné linkové osobní dopravě k zabezpečení stanoveného rozsahu dopravní obslužnosti Libereckého kraje pro období od roku 2014 do roku 2024“ (dále jen VZ 10).</w:t>
      </w:r>
    </w:p>
    <w:p w:rsidR="006E093A" w:rsidRPr="006E093A" w:rsidRDefault="006E093A" w:rsidP="006E093A">
      <w:pPr>
        <w:pStyle w:val="Odstavecseseznamem"/>
        <w:jc w:val="both"/>
        <w:rPr>
          <w:sz w:val="6"/>
          <w:szCs w:val="6"/>
        </w:rPr>
      </w:pPr>
    </w:p>
    <w:p w:rsidR="00691CB2" w:rsidRDefault="00691CB2" w:rsidP="00DD4CF1">
      <w:pPr>
        <w:jc w:val="both"/>
      </w:pPr>
      <w:r w:rsidRPr="00691CB2">
        <w:t xml:space="preserve">Daným rozhodnutím Úřad rozhodl jak ve věci návrhu společnosti BÍTEŠSKÁ DOPRAVNÍ SPOLEČNOST, spol. s r.o., tak návrhu společnosti BusLine a.s. </w:t>
      </w:r>
    </w:p>
    <w:p w:rsidR="006E093A" w:rsidRPr="006E093A" w:rsidRDefault="006E093A" w:rsidP="006E093A">
      <w:pPr>
        <w:jc w:val="both"/>
        <w:rPr>
          <w:sz w:val="8"/>
          <w:szCs w:val="8"/>
        </w:rPr>
      </w:pPr>
    </w:p>
    <w:p w:rsidR="00DD4CF1" w:rsidRDefault="00DD4CF1" w:rsidP="00DD4CF1">
      <w:pPr>
        <w:autoSpaceDE w:val="0"/>
        <w:autoSpaceDN w:val="0"/>
        <w:jc w:val="both"/>
      </w:pPr>
    </w:p>
    <w:p w:rsidR="00691CB2" w:rsidRDefault="00691CB2" w:rsidP="00DD4CF1">
      <w:pPr>
        <w:autoSpaceDE w:val="0"/>
        <w:autoSpaceDN w:val="0"/>
        <w:jc w:val="both"/>
      </w:pPr>
      <w:r>
        <w:t>Proti tomuto rozhodnutí podali obě výše uvedené společnosti v zákonném termínu rozklad.</w:t>
      </w:r>
    </w:p>
    <w:p w:rsidR="006E093A" w:rsidRPr="006E093A" w:rsidRDefault="006E093A" w:rsidP="006E093A">
      <w:pPr>
        <w:autoSpaceDE w:val="0"/>
        <w:autoSpaceDN w:val="0"/>
        <w:jc w:val="both"/>
        <w:rPr>
          <w:sz w:val="8"/>
          <w:szCs w:val="8"/>
        </w:rPr>
      </w:pPr>
    </w:p>
    <w:p w:rsidR="00DD4CF1" w:rsidRDefault="00DD4CF1" w:rsidP="00DD4CF1">
      <w:pPr>
        <w:autoSpaceDE w:val="0"/>
        <w:autoSpaceDN w:val="0"/>
        <w:jc w:val="both"/>
      </w:pPr>
    </w:p>
    <w:p w:rsidR="00691CB2" w:rsidRDefault="00691CB2" w:rsidP="00DD4CF1">
      <w:pPr>
        <w:autoSpaceDE w:val="0"/>
        <w:autoSpaceDN w:val="0"/>
        <w:jc w:val="both"/>
      </w:pPr>
      <w:r>
        <w:t>Dne 19. 9. 2016 předseda Úřadu potvrdil prvoinstanční rozhodnutí ze dne 9.</w:t>
      </w:r>
      <w:r w:rsidR="000B3314">
        <w:t> </w:t>
      </w:r>
      <w:r>
        <w:t>12.</w:t>
      </w:r>
      <w:r w:rsidR="000B3314">
        <w:t> </w:t>
      </w:r>
      <w:r>
        <w:t>2015 a rozklady obou společností zamítnul a rozhodnutí Úřadu ze dne 9. 12. 2015 se tak stalo pravomocným.</w:t>
      </w:r>
    </w:p>
    <w:p w:rsidR="00691CB2" w:rsidRDefault="00691CB2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</w:p>
    <w:p w:rsidR="00DD4CF1" w:rsidRDefault="00DD4CF1" w:rsidP="00691CB2">
      <w:pPr>
        <w:autoSpaceDE w:val="0"/>
        <w:autoSpaceDN w:val="0"/>
      </w:pPr>
      <w:bookmarkStart w:id="0" w:name="_GoBack"/>
      <w:bookmarkEnd w:id="0"/>
    </w:p>
    <w:p w:rsidR="00DD4CF1" w:rsidRDefault="00DD4CF1" w:rsidP="00691CB2">
      <w:pPr>
        <w:autoSpaceDE w:val="0"/>
        <w:autoSpaceDN w:val="0"/>
      </w:pPr>
    </w:p>
    <w:p w:rsidR="00E9681E" w:rsidRDefault="00E9681E" w:rsidP="00E9681E"/>
    <w:p w:rsidR="00E9681E" w:rsidRPr="006E093A" w:rsidRDefault="00E9681E" w:rsidP="00E9681E">
      <w:pPr>
        <w:rPr>
          <w:b/>
          <w:u w:val="single"/>
        </w:rPr>
      </w:pPr>
      <w:r w:rsidRPr="006E093A">
        <w:rPr>
          <w:b/>
          <w:u w:val="single"/>
        </w:rPr>
        <w:t>Přílohy:</w:t>
      </w:r>
    </w:p>
    <w:p w:rsidR="00E9681E" w:rsidRDefault="006E093A" w:rsidP="00E9681E">
      <w:r>
        <w:t>057_</w:t>
      </w:r>
      <w:r w:rsidR="00395534">
        <w:t>j</w:t>
      </w:r>
      <w:r>
        <w:t>_P01_</w:t>
      </w:r>
      <w:r w:rsidR="00E9681E">
        <w:t>Rozhodnut</w:t>
      </w:r>
      <w:r>
        <w:t>i_U</w:t>
      </w:r>
      <w:r w:rsidR="00E9681E">
        <w:t>OHS</w:t>
      </w:r>
      <w:r>
        <w:t>_</w:t>
      </w:r>
      <w:r w:rsidR="00E9681E">
        <w:t>9.12.2015</w:t>
      </w:r>
    </w:p>
    <w:p w:rsidR="00E9681E" w:rsidRDefault="006E093A" w:rsidP="00E9681E">
      <w:r>
        <w:t>057_</w:t>
      </w:r>
      <w:r w:rsidR="00395534">
        <w:t>j</w:t>
      </w:r>
      <w:r>
        <w:t>_P02_</w:t>
      </w:r>
      <w:r w:rsidR="00E9681E">
        <w:t>Rozhodnut</w:t>
      </w:r>
      <w:r>
        <w:t>i_U</w:t>
      </w:r>
      <w:r w:rsidR="00E9681E">
        <w:t>OHS</w:t>
      </w:r>
      <w:r>
        <w:t>_</w:t>
      </w:r>
      <w:r w:rsidR="00E9681E">
        <w:t>19.9.2016</w:t>
      </w:r>
    </w:p>
    <w:sectPr w:rsidR="00E968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C6" w:rsidRDefault="008868C6" w:rsidP="008868C6">
      <w:r>
        <w:separator/>
      </w:r>
    </w:p>
  </w:endnote>
  <w:endnote w:type="continuationSeparator" w:id="0">
    <w:p w:rsidR="008868C6" w:rsidRDefault="008868C6" w:rsidP="0088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C6" w:rsidRDefault="008868C6" w:rsidP="008868C6">
      <w:r>
        <w:separator/>
      </w:r>
    </w:p>
  </w:footnote>
  <w:footnote w:type="continuationSeparator" w:id="0">
    <w:p w:rsidR="008868C6" w:rsidRDefault="008868C6" w:rsidP="00886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C6" w:rsidRPr="008868C6" w:rsidRDefault="008868C6" w:rsidP="008868C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94D"/>
    <w:multiLevelType w:val="hybridMultilevel"/>
    <w:tmpl w:val="9E48A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31B0"/>
    <w:multiLevelType w:val="hybridMultilevel"/>
    <w:tmpl w:val="02500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42E0"/>
    <w:multiLevelType w:val="hybridMultilevel"/>
    <w:tmpl w:val="840A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602F5"/>
    <w:multiLevelType w:val="hybridMultilevel"/>
    <w:tmpl w:val="9DC411C8"/>
    <w:lvl w:ilvl="0" w:tplc="B710644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B2635"/>
    <w:multiLevelType w:val="hybridMultilevel"/>
    <w:tmpl w:val="8AAC5E56"/>
    <w:lvl w:ilvl="0" w:tplc="36C0C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54082D"/>
    <w:multiLevelType w:val="hybridMultilevel"/>
    <w:tmpl w:val="31C48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7F3212"/>
    <w:multiLevelType w:val="hybridMultilevel"/>
    <w:tmpl w:val="C4B617A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8C"/>
    <w:rsid w:val="000056BE"/>
    <w:rsid w:val="000B3314"/>
    <w:rsid w:val="002139BB"/>
    <w:rsid w:val="0026548C"/>
    <w:rsid w:val="00395534"/>
    <w:rsid w:val="00691CB2"/>
    <w:rsid w:val="006A2792"/>
    <w:rsid w:val="006E093A"/>
    <w:rsid w:val="008868C6"/>
    <w:rsid w:val="009667BA"/>
    <w:rsid w:val="00BE0A20"/>
    <w:rsid w:val="00DD4CF1"/>
    <w:rsid w:val="00E9681E"/>
    <w:rsid w:val="00F56982"/>
    <w:rsid w:val="00FC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1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A279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6A279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6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68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6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8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1CB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91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1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A279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6A279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6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68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6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8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1CB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91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Vyhlidalova Dagmar</dc:creator>
  <cp:lastModifiedBy>Sulcova Monika</cp:lastModifiedBy>
  <cp:revision>3</cp:revision>
  <dcterms:created xsi:type="dcterms:W3CDTF">2016-09-26T13:59:00Z</dcterms:created>
  <dcterms:modified xsi:type="dcterms:W3CDTF">2016-09-26T14:24:00Z</dcterms:modified>
</cp:coreProperties>
</file>