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650F37" w:rsidRDefault="00922B25" w:rsidP="009D25CF">
      <w:pPr>
        <w:jc w:val="center"/>
        <w:rPr>
          <w:b/>
        </w:rPr>
      </w:pPr>
      <w:r w:rsidRPr="00650F37">
        <w:rPr>
          <w:b/>
        </w:rPr>
        <w:t>oblast podpory:</w:t>
      </w:r>
      <w:r w:rsidR="0039404F" w:rsidRPr="00650F37">
        <w:rPr>
          <w:b/>
        </w:rPr>
        <w:t xml:space="preserve"> Kultura, památková péče a cestovní ruch</w:t>
      </w:r>
    </w:p>
    <w:p w:rsidR="00922B25" w:rsidRPr="00650F37" w:rsidRDefault="00922B25" w:rsidP="009D25CF">
      <w:pPr>
        <w:jc w:val="center"/>
        <w:rPr>
          <w:b/>
        </w:rPr>
      </w:pPr>
      <w:r w:rsidRPr="00650F37">
        <w:rPr>
          <w:b/>
        </w:rPr>
        <w:t>program č.:</w:t>
      </w:r>
      <w:r w:rsidR="00ED0964" w:rsidRPr="00650F37">
        <w:rPr>
          <w:b/>
        </w:rPr>
        <w:t>7.5</w:t>
      </w:r>
      <w:r w:rsidR="0039404F" w:rsidRPr="00650F37">
        <w:rPr>
          <w:b/>
        </w:rPr>
        <w:t xml:space="preserve"> </w:t>
      </w:r>
      <w:r w:rsidR="00ED0964" w:rsidRPr="00650F37">
        <w:rPr>
          <w:b/>
        </w:rPr>
        <w:t>Poznáváme kulturu</w:t>
      </w:r>
    </w:p>
    <w:p w:rsidR="004523BC" w:rsidRPr="00B141AC" w:rsidRDefault="004523BC" w:rsidP="00682F6A">
      <w:pPr>
        <w:jc w:val="center"/>
        <w:rPr>
          <w:b/>
        </w:rPr>
      </w:pPr>
      <w:r w:rsidRPr="00B141AC">
        <w:rPr>
          <w:b/>
        </w:rPr>
        <w:t>č. OLP/</w:t>
      </w:r>
      <w:r w:rsidR="00650F37">
        <w:rPr>
          <w:b/>
        </w:rPr>
        <w:t>3874</w:t>
      </w:r>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rsidR="00AC55EF">
        <w:t>28</w:t>
      </w:r>
      <w:r>
        <w:t>.</w:t>
      </w:r>
      <w:r w:rsidR="00AC55EF">
        <w:t>11</w:t>
      </w:r>
      <w:r>
        <w:t>.</w:t>
      </w:r>
      <w:r w:rsidRPr="00B141AC">
        <w:t>20</w:t>
      </w:r>
      <w:r>
        <w:t>1</w:t>
      </w:r>
      <w:r w:rsidR="0039404F">
        <w:t>7</w:t>
      </w:r>
      <w:proofErr w:type="gramEnd"/>
      <w:r w:rsidRPr="00B141AC">
        <w:t xml:space="preserve"> usnesením </w:t>
      </w:r>
      <w:r w:rsidRPr="00057C68">
        <w:t xml:space="preserve">č. </w:t>
      </w:r>
      <w:proofErr w:type="spellStart"/>
      <w:r w:rsidRPr="00057C68">
        <w:t>xxx</w:t>
      </w:r>
      <w:proofErr w:type="spellEnd"/>
      <w:r w:rsidRPr="00057C68">
        <w:t>/1</w:t>
      </w:r>
      <w:r w:rsidR="0039404F" w:rsidRPr="00057C68">
        <w:t>7</w:t>
      </w:r>
      <w:r w:rsidRPr="00057C68">
        <w:t>/ZK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AC55EF"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463B6C" w:rsidRDefault="004523BC" w:rsidP="00A65A0B">
      <w:pPr>
        <w:ind w:left="2340" w:hanging="2340"/>
        <w:jc w:val="both"/>
      </w:pPr>
      <w:r w:rsidRPr="00B141AC">
        <w:t xml:space="preserve">                                       </w:t>
      </w:r>
      <w:r w:rsidRPr="00463B6C">
        <w:t xml:space="preserve">na základě plné moci </w:t>
      </w:r>
      <w:r w:rsidR="00B133EB" w:rsidRPr="00463B6C">
        <w:t xml:space="preserve">Ing. Květou </w:t>
      </w:r>
      <w:proofErr w:type="spellStart"/>
      <w:r w:rsidR="00B133EB" w:rsidRPr="00463B6C">
        <w:t>Vinklátovou</w:t>
      </w:r>
      <w:proofErr w:type="spellEnd"/>
      <w:r w:rsidR="00B133EB" w:rsidRPr="00463B6C">
        <w:t>, členkou rady kraje pověřenou</w:t>
      </w:r>
      <w:r w:rsidRPr="00463B6C">
        <w:t xml:space="preserve"> vedením resortu </w:t>
      </w:r>
      <w:r w:rsidR="00B133EB" w:rsidRPr="00463B6C">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AC55EF" w:rsidP="00682F6A">
      <w:pPr>
        <w:jc w:val="both"/>
        <w:rPr>
          <w:b/>
        </w:rPr>
      </w:pPr>
      <w:r w:rsidRPr="00AC55EF">
        <w:rPr>
          <w:b/>
        </w:rPr>
        <w:t xml:space="preserve">Základní škola a Mateřská škola, Raspenava, okres Liberec - příspěvková organizace </w:t>
      </w:r>
    </w:p>
    <w:p w:rsidR="00AC55EF" w:rsidRDefault="00AC55EF" w:rsidP="00682F6A">
      <w:pPr>
        <w:jc w:val="both"/>
      </w:pPr>
      <w:r>
        <w:t>právní forma</w:t>
      </w:r>
      <w:r>
        <w:tab/>
      </w:r>
      <w:r>
        <w:tab/>
        <w:t>: příspěvková organizace</w:t>
      </w:r>
    </w:p>
    <w:p w:rsidR="004523BC" w:rsidRPr="00B141AC" w:rsidRDefault="00AC55EF" w:rsidP="00682F6A">
      <w:pPr>
        <w:jc w:val="both"/>
      </w:pPr>
      <w:r>
        <w:t xml:space="preserve">se </w:t>
      </w:r>
      <w:r w:rsidR="004523BC" w:rsidRPr="00B141AC">
        <w:t>sídlem</w:t>
      </w:r>
      <w:r>
        <w:tab/>
      </w:r>
      <w:r w:rsidR="002B4DC6">
        <w:tab/>
      </w:r>
      <w:r w:rsidR="00B30EAC">
        <w:t>:</w:t>
      </w:r>
      <w:r>
        <w:t xml:space="preserve"> </w:t>
      </w:r>
      <w:r w:rsidRPr="00AC55EF">
        <w:t>Fučíkova 430, 464 01 Raspenava</w:t>
      </w:r>
    </w:p>
    <w:p w:rsidR="00E164C2" w:rsidRDefault="004523BC" w:rsidP="00682F6A">
      <w:pPr>
        <w:jc w:val="both"/>
      </w:pPr>
      <w:r>
        <w:t>zastoupená</w:t>
      </w:r>
      <w:r w:rsidR="00AC55EF">
        <w:tab/>
      </w:r>
      <w:r w:rsidR="002B4DC6">
        <w:tab/>
      </w:r>
      <w:r w:rsidR="00B30EAC">
        <w:t>:</w:t>
      </w:r>
      <w:r w:rsidR="00AC55EF">
        <w:t xml:space="preserve"> Mgr. Petrem Chvojkou</w:t>
      </w:r>
      <w:r w:rsidR="00F350F5">
        <w:t>, ředitelem</w:t>
      </w:r>
    </w:p>
    <w:p w:rsidR="004523BC" w:rsidRDefault="004523BC" w:rsidP="00682F6A">
      <w:pPr>
        <w:jc w:val="both"/>
      </w:pPr>
      <w:r>
        <w:t>IČ</w:t>
      </w:r>
      <w:r w:rsidR="00922B25">
        <w:t xml:space="preserve"> </w:t>
      </w:r>
      <w:r w:rsidR="00AC55EF">
        <w:tab/>
      </w:r>
      <w:r w:rsidR="00AC55EF">
        <w:tab/>
      </w:r>
      <w:r w:rsidR="002B4DC6">
        <w:tab/>
      </w:r>
      <w:r w:rsidR="00B30EAC">
        <w:t>:</w:t>
      </w:r>
      <w:r w:rsidR="00AC55EF">
        <w:t xml:space="preserve"> 72744189</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r w:rsidR="00AC55EF">
        <w:t xml:space="preserve"> </w:t>
      </w:r>
      <w:r w:rsidR="00AC55EF" w:rsidRPr="00AC55EF">
        <w:t>Komerční banka, a.s.</w:t>
      </w:r>
    </w:p>
    <w:p w:rsidR="004523BC" w:rsidRDefault="004523BC" w:rsidP="00682F6A">
      <w:pPr>
        <w:jc w:val="both"/>
      </w:pPr>
      <w:r>
        <w:t>Číslo účtu</w:t>
      </w:r>
      <w:r w:rsidR="002B4DC6">
        <w:tab/>
      </w:r>
      <w:r w:rsidR="002B4DC6">
        <w:tab/>
      </w:r>
      <w:r w:rsidR="00B30EAC">
        <w:t>:</w:t>
      </w:r>
      <w:r w:rsidR="00AC55EF">
        <w:t xml:space="preserve"> 78-6160190277/0100</w:t>
      </w:r>
    </w:p>
    <w:p w:rsidR="00922B25" w:rsidRDefault="00922B25" w:rsidP="00BD3344">
      <w:pPr>
        <w:jc w:val="both"/>
        <w:rPr>
          <w:sz w:val="20"/>
          <w:szCs w:val="20"/>
        </w:rPr>
      </w:pPr>
      <w:r>
        <w:t>Zřizovatel, IČ</w:t>
      </w:r>
      <w:r w:rsidR="002B4DC6">
        <w:tab/>
      </w:r>
      <w:r w:rsidR="002B4DC6">
        <w:tab/>
      </w:r>
      <w:r w:rsidR="00B30EAC">
        <w:t>:</w:t>
      </w:r>
      <w:r w:rsidR="00AC55EF">
        <w:t xml:space="preserve"> Raspenava, </w:t>
      </w:r>
      <w:r w:rsidR="00AC55EF" w:rsidRPr="00AC55EF">
        <w:t>00263141</w:t>
      </w:r>
    </w:p>
    <w:p w:rsidR="004523BC" w:rsidRPr="00AC55EF" w:rsidRDefault="00A44BB7" w:rsidP="00BD3344">
      <w:pPr>
        <w:jc w:val="both"/>
      </w:pPr>
      <w:r w:rsidRPr="00AC55EF">
        <w:t>Číslo účtu zřizovatele v případě PO:</w:t>
      </w:r>
      <w:r w:rsidR="00AC55EF" w:rsidRPr="00AC55EF">
        <w:t xml:space="preserve"> 0984937399/0800</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w:t>
      </w:r>
      <w:r w:rsidR="00ED0964">
        <w:t>poskytnutí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lastRenderedPageBreak/>
        <w:t>„</w:t>
      </w:r>
      <w:r w:rsidR="00AC55EF">
        <w:rPr>
          <w:b/>
        </w:rPr>
        <w:t>Archeologie, historie a kreativita – Kdo tu žil před námi?</w:t>
      </w:r>
      <w:r>
        <w:rPr>
          <w:b/>
        </w:rPr>
        <w:t>“,</w:t>
      </w:r>
    </w:p>
    <w:p w:rsidR="004523BC" w:rsidRPr="000D530F" w:rsidRDefault="004523BC" w:rsidP="007B1CBC">
      <w:pPr>
        <w:spacing w:before="120"/>
        <w:ind w:left="360"/>
        <w:jc w:val="both"/>
      </w:pPr>
      <w:r w:rsidRPr="000D530F">
        <w:t>který byl schválen usnesením Zastupi</w:t>
      </w:r>
      <w:r w:rsidR="00B133EB">
        <w:t xml:space="preserve">telstva Libereckého kraje </w:t>
      </w:r>
      <w:r w:rsidR="00B133EB" w:rsidRPr="00057C68">
        <w:t xml:space="preserve">č. </w:t>
      </w:r>
      <w:proofErr w:type="spellStart"/>
      <w:r w:rsidR="00057C68">
        <w:t>xxx</w:t>
      </w:r>
      <w:proofErr w:type="spellEnd"/>
      <w:r w:rsidR="00B133EB" w:rsidRPr="00057C68">
        <w:t>/17/ZK</w:t>
      </w:r>
      <w:r w:rsidR="00B133EB" w:rsidRPr="0004398B">
        <w:t xml:space="preserve"> </w:t>
      </w:r>
      <w:r w:rsidR="00B133EB">
        <w:t xml:space="preserve">ze dne </w:t>
      </w:r>
      <w:proofErr w:type="gramStart"/>
      <w:r w:rsidR="00AC55EF">
        <w:t>28</w:t>
      </w:r>
      <w:r w:rsidR="00B133EB">
        <w:t>.</w:t>
      </w:r>
      <w:r w:rsidR="00AC55EF">
        <w:t>11</w:t>
      </w:r>
      <w:r w:rsidR="00B133EB">
        <w:t>.2017</w:t>
      </w:r>
      <w:proofErr w:type="gramEnd"/>
      <w:r w:rsidRPr="000D530F">
        <w:t>.</w:t>
      </w:r>
    </w:p>
    <w:p w:rsidR="004523BC" w:rsidRPr="0004398B" w:rsidRDefault="004523BC" w:rsidP="00594A7C">
      <w:pPr>
        <w:numPr>
          <w:ilvl w:val="0"/>
          <w:numId w:val="8"/>
        </w:numPr>
        <w:tabs>
          <w:tab w:val="clear" w:pos="720"/>
          <w:tab w:val="num" w:pos="360"/>
        </w:tabs>
        <w:spacing w:before="120"/>
        <w:ind w:left="426" w:hanging="426"/>
        <w:jc w:val="both"/>
        <w:rPr>
          <w:i/>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04398B" w:rsidRPr="0004398B">
        <w:rPr>
          <w:i/>
        </w:rPr>
        <w:t xml:space="preserve">Přiblížení minulosti žákům šestého ročníku na archeologických vykopávkách a hradišti na zámku ve Svijanech. </w:t>
      </w:r>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04398B" w:rsidP="0004398B">
            <w:pPr>
              <w:jc w:val="center"/>
            </w:pPr>
            <w:r>
              <w:t>Doba trvání akce</w:t>
            </w:r>
          </w:p>
        </w:tc>
        <w:tc>
          <w:tcPr>
            <w:tcW w:w="3071" w:type="dxa"/>
          </w:tcPr>
          <w:p w:rsidR="004523BC" w:rsidRPr="00620AFA" w:rsidRDefault="0004398B" w:rsidP="0004398B">
            <w:pPr>
              <w:ind w:firstLine="709"/>
            </w:pPr>
            <w:r>
              <w:t xml:space="preserve">       den</w:t>
            </w:r>
          </w:p>
        </w:tc>
        <w:tc>
          <w:tcPr>
            <w:tcW w:w="3071" w:type="dxa"/>
          </w:tcPr>
          <w:p w:rsidR="004523BC" w:rsidRPr="00620AFA" w:rsidRDefault="004523BC" w:rsidP="008403DB">
            <w:pPr>
              <w:ind w:firstLine="709"/>
            </w:pPr>
            <w:r w:rsidRPr="00620AFA">
              <w:t xml:space="preserve">  </w:t>
            </w:r>
            <w:r w:rsidR="0004398B">
              <w:t xml:space="preserve">       </w:t>
            </w:r>
            <w:r w:rsidRPr="00620AFA">
              <w:t xml:space="preserve">  </w:t>
            </w:r>
            <w:r w:rsidR="0004398B">
              <w:t>1</w:t>
            </w: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ED0964" w:rsidRPr="00A2756A" w:rsidRDefault="00ED0964" w:rsidP="00ED0964">
      <w:pPr>
        <w:numPr>
          <w:ilvl w:val="0"/>
          <w:numId w:val="38"/>
        </w:numPr>
        <w:spacing w:before="120"/>
        <w:jc w:val="both"/>
      </w:pPr>
      <w:r w:rsidRPr="00A2756A">
        <w:t>nákup služeb (doprava</w:t>
      </w:r>
      <w:r>
        <w:t>, vstupné</w:t>
      </w:r>
      <w:r w:rsidRPr="00A2756A">
        <w:t>)</w:t>
      </w:r>
    </w:p>
    <w:p w:rsidR="00ED0964" w:rsidRPr="00A2756A" w:rsidRDefault="00ED0964" w:rsidP="00ED0964">
      <w:pPr>
        <w:numPr>
          <w:ilvl w:val="0"/>
          <w:numId w:val="38"/>
        </w:numPr>
        <w:spacing w:before="120"/>
        <w:jc w:val="both"/>
      </w:pPr>
      <w:r w:rsidRPr="00A2756A">
        <w:t>nákup pohoštění (žáci + doprovod)</w:t>
      </w:r>
    </w:p>
    <w:p w:rsidR="004523BC" w:rsidRPr="00ED0964" w:rsidRDefault="00ED0964" w:rsidP="00ED0964">
      <w:pPr>
        <w:numPr>
          <w:ilvl w:val="0"/>
          <w:numId w:val="38"/>
        </w:numPr>
        <w:spacing w:before="120"/>
        <w:jc w:val="both"/>
      </w:pPr>
      <w:r w:rsidRPr="00A2756A">
        <w:t>cestovné (doprovod + vyúčtování jízdného MHD dětí)</w:t>
      </w:r>
    </w:p>
    <w:p w:rsidR="004523BC" w:rsidRPr="00FE1E2B" w:rsidRDefault="00A55E6A" w:rsidP="00702FED">
      <w:pPr>
        <w:numPr>
          <w:ilvl w:val="0"/>
          <w:numId w:val="8"/>
        </w:numPr>
        <w:tabs>
          <w:tab w:val="clear" w:pos="720"/>
          <w:tab w:val="num" w:pos="0"/>
        </w:tabs>
        <w:spacing w:before="120"/>
        <w:ind w:left="426" w:hanging="720"/>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04398B" w:rsidRDefault="004523BC" w:rsidP="00DB45F5">
      <w:pPr>
        <w:numPr>
          <w:ilvl w:val="0"/>
          <w:numId w:val="12"/>
        </w:numPr>
        <w:tabs>
          <w:tab w:val="clear" w:pos="720"/>
          <w:tab w:val="num" w:pos="360"/>
        </w:tabs>
        <w:spacing w:before="120"/>
        <w:ind w:left="360"/>
        <w:jc w:val="both"/>
        <w:rPr>
          <w:b/>
        </w:rPr>
      </w:pPr>
      <w:r w:rsidRPr="00B37221">
        <w:t xml:space="preserve">Celková výše přiznané účelové </w:t>
      </w:r>
      <w:r>
        <w:t xml:space="preserve">dotace může činit maximálně </w:t>
      </w:r>
      <w:r w:rsidR="0004398B" w:rsidRPr="0004398B">
        <w:rPr>
          <w:b/>
        </w:rPr>
        <w:t>4</w:t>
      </w:r>
      <w:r w:rsidR="0004398B">
        <w:rPr>
          <w:b/>
        </w:rPr>
        <w:t>.</w:t>
      </w:r>
      <w:r w:rsidR="0004398B" w:rsidRPr="0004398B">
        <w:rPr>
          <w:b/>
        </w:rPr>
        <w:t xml:space="preserve">320 </w:t>
      </w:r>
      <w:r w:rsidRPr="0004398B">
        <w:rPr>
          <w:b/>
        </w:rPr>
        <w:t>Kč</w:t>
      </w:r>
      <w:r w:rsidR="00E164C2" w:rsidRPr="0004398B">
        <w:rPr>
          <w:b/>
        </w:rPr>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04398B">
            <w:pPr>
              <w:jc w:val="both"/>
            </w:pPr>
            <w:r w:rsidRPr="00B37221">
              <w:t xml:space="preserve">                  </w:t>
            </w:r>
            <w:r w:rsidR="0004398B">
              <w:t>6.259</w:t>
            </w:r>
            <w:r w:rsidRPr="00B37221">
              <w:t xml:space="preserve">,- </w:t>
            </w:r>
          </w:p>
        </w:tc>
        <w:tc>
          <w:tcPr>
            <w:tcW w:w="2482" w:type="dxa"/>
          </w:tcPr>
          <w:p w:rsidR="004523BC" w:rsidRPr="00B37221" w:rsidRDefault="0004398B" w:rsidP="00643D53">
            <w:pPr>
              <w:ind w:firstLine="709"/>
              <w:jc w:val="both"/>
            </w:pPr>
            <w:proofErr w:type="gramStart"/>
            <w:r>
              <w:t>100</w:t>
            </w:r>
            <w:r w:rsidR="004523BC" w:rsidRPr="00B37221">
              <w:t xml:space="preserve"> </w:t>
            </w:r>
            <w:r w:rsidR="00B631FE">
              <w:t xml:space="preserve"> </w:t>
            </w:r>
            <w:r w:rsidR="004523BC" w:rsidRPr="00B37221">
              <w:t>%</w:t>
            </w:r>
            <w:proofErr w:type="gramEnd"/>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r w:rsidR="0004398B">
              <w:t>4.320</w:t>
            </w:r>
            <w:r w:rsidRPr="00B37221">
              <w:t xml:space="preserve">,- </w:t>
            </w:r>
          </w:p>
        </w:tc>
        <w:tc>
          <w:tcPr>
            <w:tcW w:w="2482" w:type="dxa"/>
          </w:tcPr>
          <w:p w:rsidR="004523BC" w:rsidRPr="00B37221" w:rsidRDefault="0004398B" w:rsidP="00643D53">
            <w:pPr>
              <w:ind w:firstLine="709"/>
              <w:jc w:val="both"/>
            </w:pPr>
            <w:proofErr w:type="gramStart"/>
            <w:r>
              <w:t>69,02</w:t>
            </w:r>
            <w:r w:rsidR="004523BC" w:rsidRPr="00B37221">
              <w:t xml:space="preserve"> </w:t>
            </w:r>
            <w:r w:rsidR="00B631FE">
              <w:t xml:space="preserve"> </w:t>
            </w:r>
            <w:r w:rsidR="004523BC" w:rsidRPr="00B37221">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r w:rsidR="0004398B">
              <w:t>1.939</w:t>
            </w:r>
            <w:r w:rsidRPr="00B37221">
              <w:t xml:space="preserve">,- </w:t>
            </w:r>
          </w:p>
        </w:tc>
        <w:tc>
          <w:tcPr>
            <w:tcW w:w="2482" w:type="dxa"/>
          </w:tcPr>
          <w:p w:rsidR="004523BC" w:rsidRPr="00B37221" w:rsidRDefault="0004398B" w:rsidP="0004398B">
            <w:pPr>
              <w:ind w:firstLine="709"/>
              <w:jc w:val="both"/>
            </w:pPr>
            <w:proofErr w:type="gramStart"/>
            <w:r>
              <w:t>30,98</w:t>
            </w:r>
            <w:r w:rsidR="004523BC" w:rsidRPr="00B37221">
              <w:t xml:space="preserve"> </w:t>
            </w:r>
            <w:r w:rsidR="00B631FE">
              <w:t xml:space="preserve"> </w:t>
            </w:r>
            <w:r w:rsidR="004523BC" w:rsidRPr="00B37221">
              <w:t>%</w:t>
            </w:r>
            <w:proofErr w:type="gramEnd"/>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9621D3" w:rsidRPr="00ED0964" w:rsidRDefault="001051D5" w:rsidP="00C60B1B">
      <w:pPr>
        <w:pStyle w:val="Odstavecseseznamem"/>
        <w:numPr>
          <w:ilvl w:val="0"/>
          <w:numId w:val="12"/>
        </w:numPr>
        <w:spacing w:before="120"/>
        <w:ind w:left="360"/>
        <w:jc w:val="both"/>
      </w:pPr>
      <w:r w:rsidRPr="00ED0964">
        <w:t>Pokud je příjemce příspěvkovou organizací obce či města, budou mu peněžní prostředky poskytnuty prostřednictvím účtu jeho zřizovatele, uvedeného v záhlaví této smlouvy.</w:t>
      </w:r>
      <w:r w:rsidR="000A131C" w:rsidRPr="00ED0964">
        <w:t xml:space="preserve"> </w:t>
      </w:r>
      <w:r w:rsidR="000A131C" w:rsidRPr="00ED0964">
        <w:lastRenderedPageBreak/>
        <w:t>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AD6763">
      <w:pPr>
        <w:numPr>
          <w:ilvl w:val="0"/>
          <w:numId w:val="6"/>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C60B1B">
      <w:pPr>
        <w:numPr>
          <w:ilvl w:val="0"/>
          <w:numId w:val="6"/>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t>1. </w:t>
      </w:r>
      <w:r w:rsidR="00213C09" w:rsidRPr="00B803CF">
        <w:t>2</w:t>
      </w:r>
      <w:r w:rsidR="00B803CF">
        <w:t>. </w:t>
      </w:r>
      <w:r w:rsidR="00AF6EE7" w:rsidRPr="00B803CF">
        <w:t>2017</w:t>
      </w:r>
      <w:r w:rsidRPr="00B803CF">
        <w:t>.</w:t>
      </w:r>
      <w:r w:rsidRPr="00634533">
        <w:t xml:space="preserve"> </w:t>
      </w:r>
      <w:r w:rsidRPr="00ED0964">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D0964">
        <w:t>charge</w:t>
      </w:r>
      <w:proofErr w:type="spellEnd"/>
      <w:r w:rsidRPr="00ED0964">
        <w:t xml:space="preserve"> musí příjemce současně doložit i náležitosti uvedené v čl. III odst. </w:t>
      </w:r>
      <w:r w:rsidR="00496156" w:rsidRPr="00ED0964">
        <w:t>9</w:t>
      </w:r>
      <w:r w:rsidRPr="00ED0964">
        <w:t>.</w:t>
      </w:r>
      <w:r w:rsidR="002410C8" w:rsidRPr="00ED0964">
        <w:t xml:space="preserve"> </w:t>
      </w:r>
      <w:r w:rsidR="002410C8" w:rsidRPr="00F75843">
        <w:t>Z dotace nelze hradit výdaje za alkohol a tabák a výrobky z nich.</w:t>
      </w:r>
    </w:p>
    <w:p w:rsidR="004523BC" w:rsidRPr="006037F0" w:rsidRDefault="004523BC" w:rsidP="00363914">
      <w:pPr>
        <w:numPr>
          <w:ilvl w:val="0"/>
          <w:numId w:val="6"/>
        </w:numPr>
        <w:spacing w:before="120"/>
        <w:jc w:val="both"/>
      </w:pPr>
      <w:r w:rsidRPr="00634533">
        <w:t xml:space="preserve">Termín </w:t>
      </w:r>
      <w:r w:rsidR="00B631FE">
        <w:t xml:space="preserve">zahájení </w:t>
      </w:r>
      <w:r w:rsidR="002640A2">
        <w:t xml:space="preserve">realizace projektu je </w:t>
      </w:r>
      <w:r w:rsidR="0004398B" w:rsidRPr="0004398B">
        <w:rPr>
          <w:b/>
        </w:rPr>
        <w:t>18</w:t>
      </w:r>
      <w:r w:rsidR="002640A2" w:rsidRPr="0004398B">
        <w:rPr>
          <w:b/>
        </w:rPr>
        <w:t>.</w:t>
      </w:r>
      <w:r w:rsidR="002640A2" w:rsidRPr="0004229B">
        <w:rPr>
          <w:b/>
        </w:rPr>
        <w:t xml:space="preserve"> </w:t>
      </w:r>
      <w:r w:rsidR="0004398B">
        <w:rPr>
          <w:b/>
        </w:rPr>
        <w:t>10</w:t>
      </w:r>
      <w:r w:rsidR="002640A2" w:rsidRPr="0004229B">
        <w:rPr>
          <w:b/>
        </w:rPr>
        <w:t xml:space="preserve">. </w:t>
      </w:r>
      <w:r w:rsidR="0004398B">
        <w:rPr>
          <w:b/>
        </w:rPr>
        <w:t>2017</w:t>
      </w:r>
      <w:r w:rsidR="00DA61FA">
        <w:t xml:space="preserve"> a </w:t>
      </w:r>
      <w:r w:rsidR="00B631FE">
        <w:t xml:space="preserve">termín </w:t>
      </w:r>
      <w:r w:rsidRPr="00634533">
        <w:t xml:space="preserve">ukončení realizace projektu </w:t>
      </w:r>
      <w:proofErr w:type="gramStart"/>
      <w:r w:rsidRPr="00634533">
        <w:t xml:space="preserve">je  </w:t>
      </w:r>
      <w:r>
        <w:t>nejpozději</w:t>
      </w:r>
      <w:proofErr w:type="gramEnd"/>
      <w:r>
        <w:t xml:space="preserve"> </w:t>
      </w:r>
      <w:r w:rsidRPr="00634533">
        <w:rPr>
          <w:b/>
        </w:rPr>
        <w:t xml:space="preserve"> </w:t>
      </w:r>
      <w:r w:rsidR="0004398B">
        <w:rPr>
          <w:b/>
        </w:rPr>
        <w:t>21. 12. 2017</w:t>
      </w:r>
      <w:r>
        <w:rPr>
          <w:b/>
        </w:rPr>
        <w:t>.</w:t>
      </w:r>
    </w:p>
    <w:p w:rsidR="004523BC" w:rsidRPr="00ED0964" w:rsidRDefault="004523BC" w:rsidP="00363914">
      <w:pPr>
        <w:numPr>
          <w:ilvl w:val="0"/>
          <w:numId w:val="6"/>
        </w:numPr>
        <w:spacing w:before="120"/>
        <w:jc w:val="both"/>
        <w:rPr>
          <w:strike/>
          <w:snapToGrid w:val="0"/>
        </w:rPr>
      </w:pPr>
      <w:r w:rsidRPr="009F08C9">
        <w:rPr>
          <w:color w:val="808080"/>
        </w:rPr>
        <w:t xml:space="preserve"> </w:t>
      </w:r>
      <w:r w:rsidR="0004229B" w:rsidRPr="00ED0964">
        <w:t>U</w:t>
      </w:r>
      <w:r w:rsidRPr="00ED0964">
        <w:t>končení</w:t>
      </w:r>
      <w:r w:rsidR="008C0EFD" w:rsidRPr="00ED0964">
        <w:t>m</w:t>
      </w:r>
      <w:r w:rsidRPr="00ED0964">
        <w:t xml:space="preserve"> realizace projektu se rozumí </w:t>
      </w:r>
      <w:r w:rsidR="008C0EFD" w:rsidRPr="00ED0964">
        <w:t>dokončení</w:t>
      </w:r>
      <w:r w:rsidRPr="00ED0964">
        <w:t xml:space="preserve"> veškerých aktivit na projektu</w:t>
      </w:r>
      <w:r w:rsidR="00150343" w:rsidRPr="00ED0964">
        <w:t xml:space="preserve"> v termínu uvedeném v Článku III. odst. 4</w:t>
      </w:r>
      <w:r w:rsidR="00D539DE" w:rsidRPr="00ED0964">
        <w:t>.</w:t>
      </w:r>
    </w:p>
    <w:p w:rsidR="004523BC" w:rsidRPr="009F08C9" w:rsidRDefault="004523BC" w:rsidP="006037F0">
      <w:pPr>
        <w:ind w:left="720"/>
        <w:jc w:val="both"/>
        <w:rPr>
          <w:snapToGrid w:val="0"/>
          <w:color w:val="808080"/>
        </w:rPr>
      </w:pPr>
    </w:p>
    <w:p w:rsidR="004523BC" w:rsidRPr="009133EC" w:rsidRDefault="004523BC" w:rsidP="00D37A2D">
      <w:pPr>
        <w:numPr>
          <w:ilvl w:val="0"/>
          <w:numId w:val="6"/>
        </w:numPr>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04398B">
        <w:rPr>
          <w:b/>
        </w:rPr>
        <w:t>9</w:t>
      </w:r>
      <w:r w:rsidR="00806B7F">
        <w:rPr>
          <w:b/>
        </w:rPr>
        <w:t>.</w:t>
      </w:r>
      <w:r w:rsidR="00D539DE" w:rsidRPr="00E67C54">
        <w:rPr>
          <w:b/>
        </w:rPr>
        <w:t xml:space="preserve"> </w:t>
      </w:r>
      <w:r w:rsidR="0004398B">
        <w:rPr>
          <w:b/>
        </w:rPr>
        <w:t>2</w:t>
      </w:r>
      <w:r w:rsidR="00D539DE" w:rsidRPr="00E67C54">
        <w:rPr>
          <w:b/>
        </w:rPr>
        <w:t>. 201</w:t>
      </w:r>
      <w:r w:rsidR="0004398B">
        <w:rPr>
          <w:b/>
        </w:rPr>
        <w:t>8</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7B1CBC">
      <w:pPr>
        <w:numPr>
          <w:ilvl w:val="0"/>
          <w:numId w:val="6"/>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ED0964" w:rsidRDefault="004523BC" w:rsidP="007B1CBC">
      <w:pPr>
        <w:numPr>
          <w:ilvl w:val="0"/>
          <w:numId w:val="6"/>
        </w:numPr>
        <w:spacing w:before="120"/>
        <w:jc w:val="both"/>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w:t>
      </w:r>
      <w:r w:rsidRPr="00D539DE">
        <w:lastRenderedPageBreak/>
        <w:t>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r w:rsidRPr="00ED0964">
        <w:t xml:space="preserve">Pokud má být způsobilým výdajem i DPH dle čl. III. odst. </w:t>
      </w:r>
      <w:r w:rsidR="002852C0" w:rsidRPr="00ED0964">
        <w:t>3</w:t>
      </w:r>
      <w:r w:rsidRPr="00ED0964">
        <w:t xml:space="preserve">. a je uplatněn režim revers </w:t>
      </w:r>
      <w:proofErr w:type="spellStart"/>
      <w:r w:rsidRPr="00ED0964">
        <w:t>charge</w:t>
      </w:r>
      <w:proofErr w:type="spellEnd"/>
      <w:r w:rsidRPr="00ED0964">
        <w:t xml:space="preserve"> musí být příjemcem předloženy následující podklady: </w:t>
      </w:r>
    </w:p>
    <w:p w:rsidR="004523BC" w:rsidRPr="00ED0964" w:rsidRDefault="004523BC" w:rsidP="00C9643A">
      <w:pPr>
        <w:numPr>
          <w:ilvl w:val="4"/>
          <w:numId w:val="6"/>
        </w:numPr>
        <w:tabs>
          <w:tab w:val="clear" w:pos="3600"/>
          <w:tab w:val="num" w:pos="1080"/>
        </w:tabs>
        <w:ind w:left="1080" w:hanging="540"/>
        <w:jc w:val="both"/>
      </w:pPr>
      <w:r w:rsidRPr="00ED0964">
        <w:rPr>
          <w:b/>
          <w:bCs/>
        </w:rPr>
        <w:t>kopie daňového přiznání k DPH podle § 101 zákona o DPH,</w:t>
      </w:r>
    </w:p>
    <w:p w:rsidR="004523BC" w:rsidRPr="00ED0964" w:rsidRDefault="004523BC" w:rsidP="00C9643A">
      <w:pPr>
        <w:numPr>
          <w:ilvl w:val="4"/>
          <w:numId w:val="6"/>
        </w:numPr>
        <w:tabs>
          <w:tab w:val="clear" w:pos="3600"/>
          <w:tab w:val="num" w:pos="1080"/>
        </w:tabs>
        <w:ind w:left="1080" w:hanging="540"/>
        <w:jc w:val="both"/>
      </w:pPr>
      <w:r w:rsidRPr="00ED0964">
        <w:rPr>
          <w:b/>
          <w:bCs/>
        </w:rPr>
        <w:t>kopie evidence pro daňové účely podle § 100 zákona o DPH (s náležitostmi dle § 92a),</w:t>
      </w:r>
    </w:p>
    <w:p w:rsidR="004523BC" w:rsidRPr="00ED0964" w:rsidRDefault="004523BC" w:rsidP="00C9643A">
      <w:pPr>
        <w:numPr>
          <w:ilvl w:val="4"/>
          <w:numId w:val="6"/>
        </w:numPr>
        <w:tabs>
          <w:tab w:val="clear" w:pos="3600"/>
          <w:tab w:val="num" w:pos="1080"/>
        </w:tabs>
        <w:ind w:left="1080" w:hanging="540"/>
        <w:jc w:val="both"/>
      </w:pPr>
      <w:r w:rsidRPr="00ED0964">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spacing w:before="120"/>
        <w:jc w:val="both"/>
      </w:pPr>
      <w:r w:rsidRPr="00C9643A">
        <w:t>Příjemce dotace je povinen dále předložit k závěrečnému vyúčtování tyto přílohy:</w:t>
      </w:r>
    </w:p>
    <w:p w:rsidR="004523BC" w:rsidRPr="00C9643A"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 xml:space="preserve">závěrečné zprávy o realizaci projektu dle přílohy č. 2 </w:t>
      </w:r>
      <w:proofErr w:type="gramStart"/>
      <w:r w:rsidRPr="00C9643A">
        <w:t>této</w:t>
      </w:r>
      <w:proofErr w:type="gramEnd"/>
      <w:r w:rsidRPr="00C9643A">
        <w:t xml:space="preserve"> smlouvy,</w:t>
      </w:r>
    </w:p>
    <w:p w:rsidR="008001DE" w:rsidRPr="008001DE" w:rsidRDefault="004523BC" w:rsidP="00D539DE">
      <w:pPr>
        <w:numPr>
          <w:ilvl w:val="0"/>
          <w:numId w:val="28"/>
        </w:numPr>
        <w:tabs>
          <w:tab w:val="clear" w:pos="1080"/>
          <w:tab w:val="num" w:pos="720"/>
        </w:tabs>
        <w:ind w:left="720"/>
        <w:jc w:val="both"/>
        <w:rPr>
          <w:i/>
        </w:rPr>
      </w:pPr>
      <w:r w:rsidRPr="008001DE">
        <w:t xml:space="preserve">dvě fotografie znázorňující místo, kde byl projekt realizován (alt. </w:t>
      </w:r>
      <w:proofErr w:type="gramStart"/>
      <w:r w:rsidRPr="008001DE">
        <w:t>dvě</w:t>
      </w:r>
      <w:proofErr w:type="gramEnd"/>
      <w:r w:rsidRPr="008001DE">
        <w:t xml:space="preserve"> fotografie z akcí, které byly v rámci projektu realizo</w:t>
      </w:r>
      <w:r w:rsidR="008001DE">
        <w:t>vány, příp. prezenční listiny.</w:t>
      </w:r>
    </w:p>
    <w:p w:rsidR="00E67C54" w:rsidRPr="008001DE" w:rsidRDefault="00E67C54" w:rsidP="008001DE">
      <w:pPr>
        <w:tabs>
          <w:tab w:val="num" w:pos="720"/>
        </w:tabs>
        <w:ind w:left="720"/>
        <w:jc w:val="both"/>
        <w:rPr>
          <w:i/>
        </w:rPr>
      </w:pPr>
    </w:p>
    <w:p w:rsidR="004523BC" w:rsidRDefault="004523BC" w:rsidP="00B325E4">
      <w:pPr>
        <w:numPr>
          <w:ilvl w:val="0"/>
          <w:numId w:val="6"/>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B325E4" w:rsidRPr="00B325E4">
        <w:t>7050021</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B325E4" w:rsidRPr="00B325E4">
        <w:t>7050021</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8001DE">
        <w:t xml:space="preserve">kraje. </w:t>
      </w:r>
      <w:r w:rsidR="00BB7057">
        <w:t>Tato povinnost se nevztahuje na projekty realizované před nabytím účinnosti smlouvy.</w:t>
      </w:r>
    </w:p>
    <w:p w:rsidR="004523BC" w:rsidRDefault="008073F0" w:rsidP="007B1CBC">
      <w:pPr>
        <w:numPr>
          <w:ilvl w:val="0"/>
          <w:numId w:val="6"/>
        </w:numPr>
        <w:spacing w:before="120"/>
        <w:jc w:val="both"/>
      </w:pPr>
      <w:r>
        <w:lastRenderedPageBreak/>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7B1CBC">
      <w:pPr>
        <w:numPr>
          <w:ilvl w:val="1"/>
          <w:numId w:val="36"/>
        </w:numPr>
        <w:tabs>
          <w:tab w:val="left" w:pos="426"/>
        </w:tabs>
        <w:spacing w:before="120"/>
        <w:ind w:left="426" w:hanging="426"/>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F75843" w:rsidRDefault="004523BC" w:rsidP="007B1CBC">
      <w:pPr>
        <w:spacing w:before="120"/>
        <w:ind w:left="360"/>
        <w:jc w:val="both"/>
        <w:rPr>
          <w:color w:val="808080"/>
        </w:rPr>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w:t>
      </w:r>
      <w:r w:rsidR="009A1751">
        <w:lastRenderedPageBreak/>
        <w:t>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8073F0" w:rsidP="00982A41">
      <w:pPr>
        <w:spacing w:before="120"/>
        <w:ind w:left="397" w:right="227"/>
        <w:jc w:val="both"/>
      </w:pPr>
      <w:r w:rsidRPr="00443402">
        <w:t>3</w:t>
      </w:r>
      <w:r w:rsidR="00B8585D" w:rsidRPr="00443402">
        <w:t xml:space="preserve">.2 </w:t>
      </w:r>
      <w:r w:rsidR="004523BC" w:rsidRPr="00443402">
        <w:t>Za vrácení</w:t>
      </w:r>
      <w:r w:rsidR="004523BC">
        <w:t xml:space="preserve">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rsidRPr="00E67C54">
        <w:t>3</w:t>
      </w:r>
      <w:r w:rsidR="00B8585D" w:rsidRPr="00E67C54">
        <w:t xml:space="preserve">.6 </w:t>
      </w:r>
      <w:r w:rsidR="00230555"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lastRenderedPageBreak/>
        <w:t xml:space="preserve">Za nedodržení podmínek uvedených v čl. III. odst. 18 písm. a. – f. </w:t>
      </w:r>
      <w:proofErr w:type="gramStart"/>
      <w:r w:rsidRPr="000D530F">
        <w:t>se</w:t>
      </w:r>
      <w:proofErr w:type="gramEnd"/>
      <w:r w:rsidRPr="000D530F">
        <w:t xml:space="preserv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B325E4">
        <w:t xml:space="preserve">olem č. </w:t>
      </w:r>
      <w:r w:rsidR="00B325E4" w:rsidRPr="00B325E4">
        <w:t>7050021</w:t>
      </w:r>
      <w:r w:rsidR="00B325E4">
        <w:t>.</w:t>
      </w: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445BE3" w:rsidRDefault="00445BE3" w:rsidP="00445BE3">
      <w:pPr>
        <w:autoSpaceDE w:val="0"/>
        <w:autoSpaceDN w:val="0"/>
        <w:jc w:val="both"/>
        <w:rPr>
          <w:bCs/>
        </w:rPr>
      </w:pPr>
      <w:r>
        <w:t xml:space="preserve">P1 </w:t>
      </w:r>
      <w:r w:rsidRPr="006E509E">
        <w:rPr>
          <w:bCs/>
        </w:rPr>
        <w:t xml:space="preserve">Závěrečné vyúčtování/vypořádání projektu podpořeného z Dotačního fondu Libereckého 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D372F7" w:rsidRDefault="00D372F7" w:rsidP="004D0F1A">
      <w:pPr>
        <w:jc w:val="both"/>
      </w:pPr>
    </w:p>
    <w:p w:rsidR="00D372F7" w:rsidRDefault="00D372F7" w:rsidP="004D0F1A">
      <w:pPr>
        <w:jc w:val="both"/>
      </w:pPr>
    </w:p>
    <w:p w:rsidR="00D372F7" w:rsidRDefault="00D372F7" w:rsidP="004D0F1A">
      <w:pPr>
        <w:jc w:val="both"/>
      </w:pPr>
    </w:p>
    <w:p w:rsidR="00D372F7" w:rsidRDefault="00D372F7" w:rsidP="004D0F1A">
      <w:pPr>
        <w:jc w:val="both"/>
      </w:pPr>
      <w:bookmarkStart w:id="0" w:name="_GoBack"/>
      <w:bookmarkEnd w:id="0"/>
    </w:p>
    <w:p w:rsidR="004523BC" w:rsidRDefault="004523BC" w:rsidP="004D0F1A">
      <w:pPr>
        <w:jc w:val="both"/>
      </w:pPr>
      <w:r>
        <w:t>……………………………….</w:t>
      </w:r>
      <w:r>
        <w:tab/>
      </w:r>
      <w:r>
        <w:tab/>
      </w:r>
      <w:r>
        <w:tab/>
      </w:r>
      <w:r>
        <w:tab/>
        <w:t>……………………………….</w:t>
      </w:r>
    </w:p>
    <w:p w:rsidR="00D00076" w:rsidRDefault="00D00076" w:rsidP="00D00076">
      <w:pPr>
        <w:jc w:val="both"/>
      </w:pPr>
      <w:r w:rsidRPr="00463B6C">
        <w:t>Ing. Květ</w:t>
      </w:r>
      <w:r>
        <w:t>a</w:t>
      </w:r>
      <w:r w:rsidRPr="00463B6C">
        <w:t xml:space="preserve"> Vinklátov</w:t>
      </w:r>
      <w:r>
        <w:t>á</w:t>
      </w:r>
      <w:r w:rsidRPr="00463B6C">
        <w:t>, členk</w:t>
      </w:r>
      <w:r>
        <w:t>a</w:t>
      </w:r>
      <w:r w:rsidRPr="00463B6C">
        <w:t xml:space="preserve"> rady kraje</w:t>
      </w:r>
      <w:r w:rsidR="004523BC">
        <w:t xml:space="preserve">      </w:t>
      </w:r>
      <w:r>
        <w:tab/>
      </w:r>
      <w:r>
        <w:tab/>
        <w:t>Mgr. Petr Chvojka, ředitel</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EB7F88" w:rsidRDefault="00C73F88" w:rsidP="00C73F8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7E64CB" w:rsidRDefault="00C73F88" w:rsidP="00C73F88">
      <w:pPr>
        <w:autoSpaceDE w:val="0"/>
        <w:autoSpaceDN w:val="0"/>
        <w:rPr>
          <w:b/>
          <w:bCs/>
          <w:u w:val="single"/>
        </w:rPr>
      </w:pPr>
      <w:r w:rsidRPr="007E64CB">
        <w:rPr>
          <w:b/>
          <w:bCs/>
          <w:u w:val="single"/>
        </w:rPr>
        <w:lastRenderedPageBreak/>
        <w:t>Účetní doklady</w:t>
      </w:r>
    </w:p>
    <w:p w:rsidR="00C73F88" w:rsidRPr="007E64CB" w:rsidRDefault="00C73F88" w:rsidP="00C73F88">
      <w:pPr>
        <w:autoSpaceDE w:val="0"/>
        <w:autoSpaceDN w:val="0"/>
      </w:pPr>
    </w:p>
    <w:p w:rsidR="00C73F88" w:rsidRPr="007E64CB" w:rsidRDefault="00C73F88" w:rsidP="00C73F88">
      <w:pPr>
        <w:autoSpaceDE w:val="0"/>
        <w:autoSpaceDN w:val="0"/>
      </w:pPr>
      <w:r w:rsidRPr="007E64CB">
        <w:t>Účetní doklady jsou průkazné účetní záznamy, které musí obsahovat:</w:t>
      </w:r>
    </w:p>
    <w:p w:rsidR="00C73F88" w:rsidRPr="007E64CB" w:rsidRDefault="00C73F88" w:rsidP="00C73F88">
      <w:pPr>
        <w:autoSpaceDE w:val="0"/>
        <w:autoSpaceDN w:val="0"/>
      </w:pPr>
    </w:p>
    <w:p w:rsidR="00C73F88" w:rsidRPr="007E64CB" w:rsidRDefault="00C73F88" w:rsidP="00C73F88">
      <w:pPr>
        <w:autoSpaceDE w:val="0"/>
        <w:autoSpaceDN w:val="0"/>
      </w:pPr>
      <w:r w:rsidRPr="007E64CB">
        <w:t>a) označení účetního dokladu,</w:t>
      </w:r>
    </w:p>
    <w:p w:rsidR="00C73F88" w:rsidRPr="007E64CB" w:rsidRDefault="00C73F88" w:rsidP="00C73F88">
      <w:pPr>
        <w:autoSpaceDE w:val="0"/>
        <w:autoSpaceDN w:val="0"/>
      </w:pPr>
      <w:r w:rsidRPr="007E64CB">
        <w:t>b) obsah účetního případu a jeho účastníky,</w:t>
      </w:r>
    </w:p>
    <w:p w:rsidR="00C73F88" w:rsidRPr="007E64CB" w:rsidRDefault="00C73F88" w:rsidP="00C73F88">
      <w:pPr>
        <w:autoSpaceDE w:val="0"/>
        <w:autoSpaceDN w:val="0"/>
      </w:pPr>
      <w:r w:rsidRPr="007E64CB">
        <w:t>c) peněžní částku nebo informaci o ceně za měrnou jednotku a vyjádření množství,</w:t>
      </w:r>
    </w:p>
    <w:p w:rsidR="00C73F88" w:rsidRPr="007E64CB" w:rsidRDefault="00C73F88" w:rsidP="00C73F88">
      <w:pPr>
        <w:autoSpaceDE w:val="0"/>
        <w:autoSpaceDN w:val="0"/>
      </w:pPr>
      <w:r w:rsidRPr="007E64CB">
        <w:t>d) okamžik vyhotovení účetního dokladu,</w:t>
      </w:r>
    </w:p>
    <w:p w:rsidR="00C73F88" w:rsidRPr="007E64CB" w:rsidRDefault="00C73F88" w:rsidP="00C73F88">
      <w:pPr>
        <w:autoSpaceDE w:val="0"/>
        <w:autoSpaceDN w:val="0"/>
      </w:pPr>
      <w:r w:rsidRPr="007E64CB">
        <w:t>e) okamžik uskutečnění účetního případu, není-li shodný s okamžikem podle písmene d)</w:t>
      </w:r>
    </w:p>
    <w:p w:rsidR="00C73F88" w:rsidRPr="007E64CB" w:rsidRDefault="00C73F88" w:rsidP="00C73F88">
      <w:pPr>
        <w:autoSpaceDE w:val="0"/>
        <w:autoSpaceDN w:val="0"/>
      </w:pPr>
      <w:r w:rsidRPr="007E64CB">
        <w:t>f) podpisový záznam podle § 33a  odst. 4 osoby odpovědné za účetní případ a podpisový záznam osoby odpovědné za jeho zaúčtování.</w:t>
      </w: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b/>
          <w:bCs/>
          <w:u w:val="single"/>
        </w:rPr>
      </w:pPr>
      <w:r w:rsidRPr="007E64CB">
        <w:rPr>
          <w:b/>
          <w:bCs/>
          <w:u w:val="single"/>
        </w:rPr>
        <w:t>Běžný daňový doklad musí obsahovat</w:t>
      </w:r>
    </w:p>
    <w:p w:rsidR="00C73F88" w:rsidRPr="007E64CB" w:rsidRDefault="00C73F88" w:rsidP="00C73F88">
      <w:pPr>
        <w:autoSpaceDE w:val="0"/>
        <w:autoSpaceDN w:val="0"/>
      </w:pPr>
    </w:p>
    <w:p w:rsidR="00C73F88" w:rsidRPr="007E64CB" w:rsidRDefault="00C73F88" w:rsidP="00C73F88">
      <w:pPr>
        <w:autoSpaceDE w:val="0"/>
        <w:autoSpaceDN w:val="0"/>
        <w:jc w:val="both"/>
      </w:pPr>
      <w:r w:rsidRPr="007E64CB">
        <w:t>a) obchodní firmu nebo jméno a příjmení, případně název, dodatek jména a příjmení nebo názvu, sídlo nebo místo podnikání, popřípadě trvalý pobyt nebo místo podnikání plátce, který uskutečňuje zdanitelné plnění,</w:t>
      </w:r>
    </w:p>
    <w:p w:rsidR="00C73F88" w:rsidRPr="007E64CB" w:rsidRDefault="00C73F88" w:rsidP="00C73F88">
      <w:pPr>
        <w:autoSpaceDE w:val="0"/>
        <w:autoSpaceDN w:val="0"/>
        <w:jc w:val="both"/>
      </w:pPr>
      <w:r w:rsidRPr="007E64CB">
        <w:t>b) daňové identifikační číslo plátce, který uskutečňuje zdanitelné plnění,</w:t>
      </w:r>
    </w:p>
    <w:p w:rsidR="00C73F88" w:rsidRPr="007E64CB" w:rsidRDefault="00C73F88" w:rsidP="00C73F88">
      <w:pPr>
        <w:autoSpaceDE w:val="0"/>
        <w:autoSpaceDN w:val="0"/>
        <w:jc w:val="both"/>
      </w:pPr>
      <w:r w:rsidRPr="007E64CB">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7E64CB" w:rsidRDefault="00C73F88" w:rsidP="00C73F88">
      <w:pPr>
        <w:autoSpaceDE w:val="0"/>
        <w:autoSpaceDN w:val="0"/>
        <w:jc w:val="both"/>
      </w:pPr>
      <w:r w:rsidRPr="007E64CB">
        <w:t>d) daňové identifikační číslo plátce, pro něhož se uskutečňuje zdanitelné plnění,</w:t>
      </w:r>
    </w:p>
    <w:p w:rsidR="00C73F88" w:rsidRPr="007E64CB" w:rsidRDefault="00C73F88" w:rsidP="00C73F88">
      <w:pPr>
        <w:autoSpaceDE w:val="0"/>
        <w:autoSpaceDN w:val="0"/>
        <w:jc w:val="both"/>
      </w:pPr>
      <w:r w:rsidRPr="007E64CB">
        <w:t>e) evidenční číslo dokladu,</w:t>
      </w:r>
    </w:p>
    <w:p w:rsidR="00C73F88" w:rsidRPr="007E64CB" w:rsidRDefault="00C73F88" w:rsidP="00C73F88">
      <w:pPr>
        <w:autoSpaceDE w:val="0"/>
        <w:autoSpaceDN w:val="0"/>
        <w:jc w:val="both"/>
      </w:pPr>
      <w:r w:rsidRPr="007E64CB">
        <w:t>f) rozsah a předmět zdanitelného plnění,</w:t>
      </w:r>
    </w:p>
    <w:p w:rsidR="00C73F88" w:rsidRPr="007E64CB" w:rsidRDefault="00C73F88" w:rsidP="00C73F88">
      <w:pPr>
        <w:autoSpaceDE w:val="0"/>
        <w:autoSpaceDN w:val="0"/>
        <w:jc w:val="both"/>
      </w:pPr>
      <w:r w:rsidRPr="007E64CB">
        <w:t>g) datum vystavení dokladu,</w:t>
      </w:r>
    </w:p>
    <w:p w:rsidR="00C73F88" w:rsidRPr="007E64CB" w:rsidRDefault="00C73F88" w:rsidP="00C73F88">
      <w:pPr>
        <w:autoSpaceDE w:val="0"/>
        <w:autoSpaceDN w:val="0"/>
        <w:jc w:val="both"/>
      </w:pPr>
      <w:r w:rsidRPr="007E64CB">
        <w:t>h) datum uskutečnění zdanitelného plnění,</w:t>
      </w:r>
    </w:p>
    <w:p w:rsidR="00C73F88" w:rsidRPr="007E64CB" w:rsidRDefault="00C73F88" w:rsidP="00C73F88">
      <w:pPr>
        <w:autoSpaceDE w:val="0"/>
        <w:autoSpaceDN w:val="0"/>
        <w:jc w:val="both"/>
      </w:pPr>
      <w:r w:rsidRPr="007E64CB">
        <w:t>i) výši ceny bez daně z přidané hodnoty celkem,</w:t>
      </w:r>
    </w:p>
    <w:p w:rsidR="00C73F88" w:rsidRPr="007E64CB" w:rsidRDefault="00C73F88" w:rsidP="00C73F88">
      <w:pPr>
        <w:autoSpaceDE w:val="0"/>
        <w:autoSpaceDN w:val="0"/>
        <w:jc w:val="both"/>
      </w:pPr>
      <w:r w:rsidRPr="007E64CB">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7E64CB">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8D18C2">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67C54">
            <w:pPr>
              <w:tabs>
                <w:tab w:val="left" w:pos="708"/>
                <w:tab w:val="center" w:pos="4536"/>
                <w:tab w:val="right" w:pos="9072"/>
              </w:tabs>
              <w:autoSpaceDE w:val="0"/>
              <w:autoSpaceDN w:val="0"/>
              <w:rPr>
                <w:b/>
                <w:bCs/>
              </w:rPr>
            </w:pPr>
            <w:r w:rsidRPr="002A6D7A">
              <w:rPr>
                <w:b/>
                <w:bCs/>
              </w:rPr>
              <w:t xml:space="preserve">Celkové skutečně vynaložené </w:t>
            </w:r>
            <w:r w:rsidR="00E67C54">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r w:rsidR="008D18C2">
              <w:t xml:space="preserve">                       </w:t>
            </w:r>
            <w:proofErr w:type="gramStart"/>
            <w:r w:rsidR="008D18C2">
              <w:t>výdajích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sidR="008D18C2">
        <w:rPr>
          <w:i/>
          <w:iCs/>
          <w:sz w:val="20"/>
          <w:szCs w:val="20"/>
        </w:rPr>
        <w:t>,</w:t>
      </w:r>
      <w:r w:rsidRPr="002A6D7A">
        <w:rPr>
          <w:i/>
          <w:iCs/>
          <w:sz w:val="20"/>
          <w:szCs w:val="20"/>
        </w:rPr>
        <w:t xml:space="preserve">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 xml:space="preserve">plátce DPH </w:t>
      </w:r>
      <w:r w:rsidR="008D18C2">
        <w:rPr>
          <w:sz w:val="18"/>
          <w:szCs w:val="18"/>
        </w:rPr>
        <w:t>uvede celkové náklady bez DPH (</w:t>
      </w:r>
      <w:r w:rsidRPr="002A6D7A">
        <w:rPr>
          <w:sz w:val="18"/>
          <w:szCs w:val="18"/>
        </w:rPr>
        <w:t>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AC" w:rsidRDefault="00053CAC">
      <w:r>
        <w:separator/>
      </w:r>
    </w:p>
  </w:endnote>
  <w:endnote w:type="continuationSeparator" w:id="0">
    <w:p w:rsidR="00053CAC" w:rsidRDefault="0005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D372F7">
      <w:rPr>
        <w:noProof/>
        <w:sz w:val="20"/>
        <w:szCs w:val="20"/>
      </w:rPr>
      <w:t>8</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AC" w:rsidRDefault="00053CAC">
      <w:r>
        <w:separator/>
      </w:r>
    </w:p>
  </w:footnote>
  <w:footnote w:type="continuationSeparator" w:id="0">
    <w:p w:rsidR="00053CAC" w:rsidRDefault="00053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398B"/>
    <w:rsid w:val="000446CA"/>
    <w:rsid w:val="00045141"/>
    <w:rsid w:val="00045C68"/>
    <w:rsid w:val="0005105D"/>
    <w:rsid w:val="000519A1"/>
    <w:rsid w:val="00051D45"/>
    <w:rsid w:val="0005263B"/>
    <w:rsid w:val="000526F6"/>
    <w:rsid w:val="00053CAC"/>
    <w:rsid w:val="00054F7A"/>
    <w:rsid w:val="00055ABE"/>
    <w:rsid w:val="00057C68"/>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536F"/>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343"/>
    <w:rsid w:val="00150E7D"/>
    <w:rsid w:val="0015224D"/>
    <w:rsid w:val="00153643"/>
    <w:rsid w:val="00153E3E"/>
    <w:rsid w:val="00155511"/>
    <w:rsid w:val="00157CC3"/>
    <w:rsid w:val="00161B0A"/>
    <w:rsid w:val="00162D22"/>
    <w:rsid w:val="00164615"/>
    <w:rsid w:val="001656CD"/>
    <w:rsid w:val="00167831"/>
    <w:rsid w:val="0017090F"/>
    <w:rsid w:val="0017388F"/>
    <w:rsid w:val="00176250"/>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3C09"/>
    <w:rsid w:val="002171AC"/>
    <w:rsid w:val="00221397"/>
    <w:rsid w:val="00223D84"/>
    <w:rsid w:val="002263F8"/>
    <w:rsid w:val="00230555"/>
    <w:rsid w:val="002327B6"/>
    <w:rsid w:val="002410C8"/>
    <w:rsid w:val="00241393"/>
    <w:rsid w:val="0024397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668FB"/>
    <w:rsid w:val="003725F1"/>
    <w:rsid w:val="003728A2"/>
    <w:rsid w:val="00374296"/>
    <w:rsid w:val="00375FA0"/>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2593"/>
    <w:rsid w:val="004632FF"/>
    <w:rsid w:val="00463B6C"/>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0F37"/>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E081F"/>
    <w:rsid w:val="007E3122"/>
    <w:rsid w:val="007E3FCE"/>
    <w:rsid w:val="007E41E5"/>
    <w:rsid w:val="007E64CB"/>
    <w:rsid w:val="007E7086"/>
    <w:rsid w:val="007F0936"/>
    <w:rsid w:val="007F19C6"/>
    <w:rsid w:val="008001DE"/>
    <w:rsid w:val="008002BB"/>
    <w:rsid w:val="00805A8B"/>
    <w:rsid w:val="00806451"/>
    <w:rsid w:val="00806B7F"/>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5531"/>
    <w:rsid w:val="008C607E"/>
    <w:rsid w:val="008C722E"/>
    <w:rsid w:val="008C75DE"/>
    <w:rsid w:val="008D00F9"/>
    <w:rsid w:val="008D185E"/>
    <w:rsid w:val="008D18C2"/>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6D97"/>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0B3"/>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55EF"/>
    <w:rsid w:val="00AC63D6"/>
    <w:rsid w:val="00AC7157"/>
    <w:rsid w:val="00AC7768"/>
    <w:rsid w:val="00AD6763"/>
    <w:rsid w:val="00AD7BFB"/>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25E4"/>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0076"/>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2F7"/>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0964"/>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8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0F5"/>
    <w:rsid w:val="00F35730"/>
    <w:rsid w:val="00F40971"/>
    <w:rsid w:val="00F462CF"/>
    <w:rsid w:val="00F46E62"/>
    <w:rsid w:val="00F47C3A"/>
    <w:rsid w:val="00F515D2"/>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C67F6"/>
    <w:rsid w:val="00FD18BF"/>
    <w:rsid w:val="00FD53C1"/>
    <w:rsid w:val="00FD659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F9846-4173-4408-A3F4-25679C40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3519</Words>
  <Characters>20766</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3</cp:revision>
  <cp:lastPrinted>2017-11-10T11:05:00Z</cp:lastPrinted>
  <dcterms:created xsi:type="dcterms:W3CDTF">2017-10-31T13:48:00Z</dcterms:created>
  <dcterms:modified xsi:type="dcterms:W3CDTF">2017-11-10T11:05:00Z</dcterms:modified>
</cp:coreProperties>
</file>