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961EB1">
        <w:rPr>
          <w:b/>
          <w:noProof/>
          <w:sz w:val="32"/>
          <w:szCs w:val="32"/>
          <w:u w:val="single"/>
        </w:rPr>
        <w:t>1</w:t>
      </w:r>
      <w:r w:rsidR="00575E2B">
        <w:rPr>
          <w:b/>
          <w:sz w:val="32"/>
          <w:szCs w:val="32"/>
          <w:u w:val="single"/>
        </w:rPr>
        <w:fldChar w:fldCharType="end"/>
      </w:r>
      <w:bookmarkEnd w:id="0"/>
    </w:p>
    <w:p w:rsidR="0068012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961EB1">
        <w:rPr>
          <w:b/>
          <w:sz w:val="24"/>
          <w:szCs w:val="24"/>
        </w:rPr>
        <w:t>S</w:t>
      </w:r>
      <w:r w:rsidR="00961EB1" w:rsidRPr="00961EB1">
        <w:rPr>
          <w:b/>
          <w:noProof/>
          <w:sz w:val="24"/>
          <w:szCs w:val="24"/>
        </w:rPr>
        <w:t>mlouvě o poskytnutí účelové dotace z Dotačního fondu Libereckého kraje, oblast podpory: Doprava, program č.</w:t>
      </w:r>
      <w:r w:rsidR="00DA54D0">
        <w:rPr>
          <w:b/>
          <w:noProof/>
          <w:sz w:val="24"/>
          <w:szCs w:val="24"/>
        </w:rPr>
        <w:t>6.</w:t>
      </w:r>
      <w:r w:rsidR="00A43673">
        <w:rPr>
          <w:b/>
          <w:noProof/>
          <w:sz w:val="24"/>
          <w:szCs w:val="24"/>
        </w:rPr>
        <w:t>3</w:t>
      </w:r>
      <w:r w:rsidR="00DA54D0">
        <w:rPr>
          <w:b/>
          <w:noProof/>
          <w:sz w:val="24"/>
          <w:szCs w:val="24"/>
        </w:rPr>
        <w:t xml:space="preserve"> </w:t>
      </w:r>
      <w:r w:rsidR="00A43673">
        <w:rPr>
          <w:b/>
          <w:noProof/>
          <w:sz w:val="24"/>
          <w:szCs w:val="24"/>
        </w:rPr>
        <w:t>Podpora projektové přípravy</w:t>
      </w:r>
      <w:r w:rsidR="00904B45">
        <w:rPr>
          <w:b/>
          <w:sz w:val="24"/>
          <w:szCs w:val="24"/>
        </w:rPr>
        <w:fldChar w:fldCharType="end"/>
      </w:r>
      <w:bookmarkEnd w:id="1"/>
      <w:r w:rsidR="00904B45">
        <w:rPr>
          <w:b/>
          <w:sz w:val="24"/>
          <w:szCs w:val="24"/>
        </w:rPr>
        <w:t xml:space="preserve"> </w:t>
      </w:r>
    </w:p>
    <w:p w:rsidR="006A09CB" w:rsidRDefault="00575E2B" w:rsidP="00904B45">
      <w:pPr>
        <w:widowControl w:val="0"/>
        <w:spacing w:before="120"/>
        <w:jc w:val="center"/>
        <w:rPr>
          <w:b/>
          <w:sz w:val="24"/>
          <w:szCs w:val="24"/>
        </w:rPr>
      </w:pPr>
      <w:r>
        <w:rPr>
          <w:b/>
          <w:sz w:val="24"/>
          <w:szCs w:val="24"/>
        </w:rPr>
        <w:t>č. OLP/</w:t>
      </w:r>
      <w:r>
        <w:rPr>
          <w:b/>
          <w:sz w:val="24"/>
          <w:szCs w:val="24"/>
        </w:rPr>
        <w:fldChar w:fldCharType="begin">
          <w:ffData>
            <w:name w:val="Text14"/>
            <w:enabled/>
            <w:calcOnExit w:val="0"/>
            <w:textInput/>
          </w:ffData>
        </w:fldChar>
      </w:r>
      <w:bookmarkStart w:id="2" w:name="Text14"/>
      <w:r>
        <w:rPr>
          <w:b/>
          <w:sz w:val="24"/>
          <w:szCs w:val="24"/>
        </w:rPr>
        <w:instrText xml:space="preserve"> FORMTEXT </w:instrText>
      </w:r>
      <w:r>
        <w:rPr>
          <w:b/>
          <w:sz w:val="24"/>
          <w:szCs w:val="24"/>
        </w:rPr>
      </w:r>
      <w:r>
        <w:rPr>
          <w:b/>
          <w:sz w:val="24"/>
          <w:szCs w:val="24"/>
        </w:rPr>
        <w:fldChar w:fldCharType="separate"/>
      </w:r>
      <w:r w:rsidR="00A43673">
        <w:rPr>
          <w:b/>
          <w:sz w:val="24"/>
          <w:szCs w:val="24"/>
        </w:rPr>
        <w:t>4838</w:t>
      </w:r>
      <w:r w:rsidRPr="00DC40AF">
        <w:rPr>
          <w:b/>
          <w:sz w:val="24"/>
          <w:szCs w:val="24"/>
        </w:rPr>
        <w:t>/20</w:t>
      </w:r>
      <w:r w:rsidR="00961EB1">
        <w:rPr>
          <w:b/>
          <w:sz w:val="24"/>
          <w:szCs w:val="24"/>
        </w:rPr>
        <w:t>1</w:t>
      </w:r>
      <w:r w:rsidR="00A43673">
        <w:rPr>
          <w:b/>
          <w:sz w:val="24"/>
          <w:szCs w:val="24"/>
        </w:rPr>
        <w:t>6</w:t>
      </w:r>
      <w:r>
        <w:rPr>
          <w:b/>
          <w:noProof/>
          <w:sz w:val="24"/>
          <w:szCs w:val="24"/>
        </w:rPr>
        <w:t> </w:t>
      </w:r>
      <w:r>
        <w:rPr>
          <w:b/>
          <w:sz w:val="24"/>
          <w:szCs w:val="24"/>
        </w:rPr>
        <w:fldChar w:fldCharType="end"/>
      </w:r>
      <w:bookmarkEnd w:id="2"/>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961EB1">
        <w:rPr>
          <w:noProof/>
          <w:sz w:val="24"/>
          <w:szCs w:val="24"/>
        </w:rPr>
        <w:t>Marka Pietera, náměstka hejtmana, řízení resortu dopravy, investic a veřejných zakázek</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961EB1" w:rsidRPr="00961EB1">
        <w:rPr>
          <w:sz w:val="24"/>
        </w:rPr>
        <w:t xml:space="preserve">Komerční banka, </w:t>
      </w:r>
      <w:proofErr w:type="spellStart"/>
      <w:r w:rsidR="00961EB1" w:rsidRPr="00961EB1">
        <w:rPr>
          <w:sz w:val="24"/>
        </w:rPr>
        <w:t>a.s</w:t>
      </w:r>
      <w:proofErr w:type="spellEnd"/>
      <w:r>
        <w:rPr>
          <w:noProof/>
          <w:sz w:val="24"/>
        </w:rPr>
        <w:t> </w:t>
      </w:r>
      <w:r w:rsidR="0068012B">
        <w:rPr>
          <w:sz w:val="24"/>
        </w:rPr>
        <w:t xml:space="preserve">    </w:t>
      </w:r>
      <w:r>
        <w:rPr>
          <w:noProof/>
          <w:sz w:val="24"/>
        </w:rPr>
        <w:t> </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Pr>
          <w:noProof/>
          <w:sz w:val="24"/>
        </w:rPr>
        <w:t xml:space="preserve"> </w:t>
      </w:r>
      <w:r w:rsidR="00961EB1" w:rsidRPr="00961EB1">
        <w:rPr>
          <w:noProof/>
          <w:sz w:val="24"/>
        </w:rPr>
        <w:t>19-7964250217/0100</w:t>
      </w:r>
      <w:r w:rsidR="0068012B">
        <w:rPr>
          <w:noProof/>
          <w:sz w:val="24"/>
        </w:rPr>
        <w:t xml:space="preserve">    </w:t>
      </w:r>
      <w:r>
        <w:rPr>
          <w:noProof/>
          <w:sz w:val="24"/>
        </w:rPr>
        <w:t xml:space="preserve"> </w:t>
      </w:r>
      <w:r>
        <w:rPr>
          <w:noProof/>
          <w:sz w:val="24"/>
        </w:rPr>
        <w:t> </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68012B">
        <w:rPr>
          <w:noProof/>
          <w:sz w:val="24"/>
        </w:rPr>
        <w:t>poskytovatel"</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A43673" w:rsidRPr="00A43673">
        <w:rPr>
          <w:b/>
          <w:sz w:val="24"/>
          <w:szCs w:val="24"/>
        </w:rPr>
        <w:t>Město Rokytnice nad Jizerou</w:t>
      </w:r>
      <w:r w:rsidR="0068012B">
        <w:rPr>
          <w:b/>
          <w:noProof/>
          <w:sz w:val="24"/>
          <w:szCs w:val="24"/>
        </w:rPr>
        <w:t xml:space="preserve">    </w:t>
      </w:r>
      <w:r w:rsidRPr="00D07C6B">
        <w:rPr>
          <w:b/>
          <w:noProof/>
          <w:sz w:val="24"/>
          <w:szCs w:val="24"/>
        </w:rPr>
        <w:t xml:space="preserve"> </w:t>
      </w:r>
      <w:r w:rsidRPr="00D07C6B">
        <w:rPr>
          <w:b/>
          <w:noProof/>
          <w:sz w:val="24"/>
          <w:szCs w:val="24"/>
        </w:rPr>
        <w:t> </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961EB1">
        <w:rPr>
          <w:sz w:val="24"/>
          <w:szCs w:val="24"/>
        </w:rPr>
        <w:t>:</w:t>
      </w:r>
      <w:r w:rsidRPr="00D07C6B">
        <w:rPr>
          <w:sz w:val="24"/>
          <w:szCs w:val="24"/>
        </w:rPr>
        <w:t xml:space="preserve">  </w:t>
      </w:r>
      <w:r w:rsidR="00A43673" w:rsidRPr="00A43673">
        <w:rPr>
          <w:sz w:val="24"/>
          <w:szCs w:val="24"/>
        </w:rPr>
        <w:t>Horní Rokytnice 197, 512 44 Rokytnice nad Jizerou</w:t>
      </w:r>
      <w:r w:rsidRPr="00D07C6B">
        <w:rPr>
          <w:noProof/>
          <w:sz w:val="24"/>
          <w:szCs w:val="24"/>
        </w:rPr>
        <w:t> </w:t>
      </w:r>
      <w:r w:rsidRPr="00D07C6B">
        <w:rPr>
          <w:noProof/>
          <w:sz w:val="24"/>
          <w:szCs w:val="24"/>
        </w:rPr>
        <w:t> </w:t>
      </w:r>
      <w:r w:rsidRPr="00D07C6B">
        <w:rPr>
          <w:sz w:val="24"/>
          <w:szCs w:val="24"/>
        </w:rPr>
        <w:fldChar w:fldCharType="end"/>
      </w:r>
      <w:bookmarkEnd w:id="8"/>
      <w:r w:rsidRPr="00D07C6B">
        <w:rPr>
          <w:sz w:val="24"/>
          <w:szCs w:val="24"/>
        </w:rPr>
        <w:t xml:space="preserve">  </w:t>
      </w:r>
    </w:p>
    <w:p w:rsidR="00D07C6B" w:rsidRPr="0068012B" w:rsidRDefault="00D07C6B" w:rsidP="00D07C6B">
      <w:pPr>
        <w:widowControl w:val="0"/>
        <w:spacing w:before="120" w:line="276" w:lineRule="auto"/>
        <w:jc w:val="both"/>
        <w:rPr>
          <w:sz w:val="24"/>
          <w:szCs w:val="24"/>
        </w:rPr>
      </w:pPr>
      <w:r w:rsidRPr="0068012B">
        <w:rPr>
          <w:sz w:val="24"/>
          <w:szCs w:val="24"/>
        </w:rPr>
        <w:fldChar w:fldCharType="begin">
          <w:ffData>
            <w:name w:val="Text10"/>
            <w:enabled/>
            <w:calcOnExit w:val="0"/>
            <w:textInput/>
          </w:ffData>
        </w:fldChar>
      </w:r>
      <w:bookmarkStart w:id="9" w:name="Text10"/>
      <w:r w:rsidRPr="0068012B">
        <w:rPr>
          <w:sz w:val="24"/>
          <w:szCs w:val="24"/>
        </w:rPr>
        <w:instrText xml:space="preserve"> FORMTEXT </w:instrText>
      </w:r>
      <w:r w:rsidRPr="0068012B">
        <w:rPr>
          <w:sz w:val="24"/>
          <w:szCs w:val="24"/>
        </w:rPr>
      </w:r>
      <w:r w:rsidRPr="0068012B">
        <w:rPr>
          <w:sz w:val="24"/>
          <w:szCs w:val="24"/>
        </w:rPr>
        <w:fldChar w:fldCharType="separate"/>
      </w:r>
      <w:r w:rsidRPr="0068012B">
        <w:rPr>
          <w:sz w:val="24"/>
          <w:szCs w:val="24"/>
        </w:rPr>
        <w:t xml:space="preserve">IČO:  </w:t>
      </w:r>
      <w:r w:rsidR="00A43673" w:rsidRPr="0068012B">
        <w:rPr>
          <w:sz w:val="24"/>
          <w:szCs w:val="24"/>
        </w:rPr>
        <w:t>00276057</w:t>
      </w:r>
      <w:r w:rsidRPr="0068012B">
        <w:rPr>
          <w:sz w:val="24"/>
          <w:szCs w:val="24"/>
        </w:rPr>
        <w:fldChar w:fldCharType="end"/>
      </w:r>
      <w:bookmarkEnd w:id="9"/>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0" w:name="Text11"/>
      <w:r w:rsidR="00575E2B">
        <w:rPr>
          <w:sz w:val="24"/>
        </w:rPr>
        <w:instrText xml:space="preserve"> FORMTEXT </w:instrText>
      </w:r>
      <w:r w:rsidR="00575E2B">
        <w:rPr>
          <w:sz w:val="24"/>
        </w:rPr>
      </w:r>
      <w:r w:rsidR="00575E2B">
        <w:rPr>
          <w:sz w:val="24"/>
        </w:rPr>
        <w:fldChar w:fldCharType="separate"/>
      </w:r>
      <w:r w:rsidR="00A43673" w:rsidRPr="00A43673">
        <w:rPr>
          <w:sz w:val="24"/>
        </w:rPr>
        <w:t>Ing. Petr Matyáš, starost</w:t>
      </w:r>
      <w:r w:rsidR="00A43673">
        <w:rPr>
          <w:sz w:val="24"/>
        </w:rPr>
        <w:t>a</w:t>
      </w:r>
      <w:r w:rsidR="00575E2B">
        <w:rPr>
          <w:sz w:val="24"/>
        </w:rPr>
        <w:t xml:space="preserve"> </w:t>
      </w:r>
      <w:r w:rsidR="00575E2B">
        <w:rPr>
          <w:noProof/>
          <w:sz w:val="24"/>
        </w:rPr>
        <w:t> </w:t>
      </w:r>
      <w:r w:rsidR="00575E2B">
        <w:rPr>
          <w:sz w:val="24"/>
        </w:rPr>
        <w:fldChar w:fldCharType="end"/>
      </w:r>
      <w:bookmarkEnd w:id="10"/>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961EB1" w:rsidRPr="00961EB1">
        <w:rPr>
          <w:noProof/>
          <w:sz w:val="24"/>
        </w:rPr>
        <w:t>Česká národní banka</w:t>
      </w:r>
      <w:r w:rsidR="00961EB1">
        <w:rPr>
          <w:noProof/>
          <w:sz w:val="24"/>
        </w:rPr>
        <w:t>,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1" w:name="Text16"/>
      <w:r>
        <w:rPr>
          <w:sz w:val="24"/>
        </w:rPr>
        <w:instrText xml:space="preserve"> FORMTEXT </w:instrText>
      </w:r>
      <w:r>
        <w:rPr>
          <w:sz w:val="24"/>
        </w:rPr>
      </w:r>
      <w:r>
        <w:rPr>
          <w:sz w:val="24"/>
        </w:rPr>
        <w:fldChar w:fldCharType="separate"/>
      </w:r>
      <w:r w:rsidR="00A43673" w:rsidRPr="00A43673">
        <w:rPr>
          <w:noProof/>
          <w:sz w:val="24"/>
        </w:rPr>
        <w:t>94-54816451/0710</w:t>
      </w:r>
      <w:r>
        <w:rPr>
          <w:sz w:val="24"/>
        </w:rPr>
        <w:fldChar w:fldCharType="end"/>
      </w:r>
      <w:bookmarkEnd w:id="11"/>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2" w:name="Text33"/>
      <w:r w:rsidR="00575E2B">
        <w:rPr>
          <w:sz w:val="24"/>
        </w:rPr>
        <w:instrText xml:space="preserve"> FORMTEXT </w:instrText>
      </w:r>
      <w:r w:rsidR="00575E2B">
        <w:rPr>
          <w:sz w:val="24"/>
        </w:rPr>
      </w:r>
      <w:r w:rsidR="00575E2B">
        <w:rPr>
          <w:sz w:val="24"/>
        </w:rPr>
        <w:fldChar w:fldCharType="separate"/>
      </w:r>
      <w:r w:rsidR="0068012B">
        <w:rPr>
          <w:noProof/>
          <w:sz w:val="24"/>
        </w:rPr>
        <w:t>"příjemce</w:t>
      </w:r>
      <w:r w:rsidR="00F50B5E">
        <w:rPr>
          <w:noProof/>
          <w:sz w:val="24"/>
        </w:rPr>
        <w:t>"</w:t>
      </w:r>
      <w:r w:rsidR="00575E2B">
        <w:rPr>
          <w:noProof/>
          <w:sz w:val="24"/>
        </w:rPr>
        <w:t> </w:t>
      </w:r>
      <w:r w:rsidR="00575E2B">
        <w:rPr>
          <w:sz w:val="24"/>
        </w:rPr>
        <w:fldChar w:fldCharType="end"/>
      </w:r>
      <w:bookmarkEnd w:id="12"/>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68012B"/>
    <w:p w:rsidR="0068012B" w:rsidRDefault="0068012B" w:rsidP="0068012B"/>
    <w:p w:rsidR="0068012B" w:rsidRPr="0068012B" w:rsidRDefault="0068012B" w:rsidP="0068012B"/>
    <w:p w:rsidR="006A09CB" w:rsidRPr="00575E2B" w:rsidRDefault="00843935" w:rsidP="00373471">
      <w:pPr>
        <w:widowControl w:val="0"/>
        <w:jc w:val="center"/>
        <w:rPr>
          <w:sz w:val="24"/>
          <w:szCs w:val="24"/>
        </w:rPr>
      </w:pPr>
      <w:r w:rsidRPr="00575E2B">
        <w:rPr>
          <w:sz w:val="24"/>
          <w:szCs w:val="24"/>
        </w:rPr>
        <w:t>takto:</w:t>
      </w:r>
    </w:p>
    <w:p w:rsidR="008E235B" w:rsidRPr="0068012B" w:rsidRDefault="008E235B" w:rsidP="0068012B"/>
    <w:p w:rsidR="00DB7E86" w:rsidRDefault="00DB7E86" w:rsidP="00150D55">
      <w:pPr>
        <w:keepNext/>
        <w:widowControl w:val="0"/>
        <w:jc w:val="center"/>
        <w:rPr>
          <w:b/>
          <w:sz w:val="24"/>
          <w:szCs w:val="24"/>
          <w:u w:val="single"/>
        </w:rPr>
      </w:pP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2C26C4">
      <w:pPr>
        <w:widowControl w:val="0"/>
        <w:numPr>
          <w:ilvl w:val="0"/>
          <w:numId w:val="8"/>
        </w:numPr>
        <w:spacing w:before="120" w:line="276" w:lineRule="auto"/>
        <w:ind w:left="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A43673">
        <w:rPr>
          <w:noProof/>
          <w:sz w:val="24"/>
          <w:szCs w:val="24"/>
        </w:rPr>
        <w:t>24. 10</w:t>
      </w:r>
      <w:r w:rsidR="00507877">
        <w:rPr>
          <w:noProof/>
          <w:sz w:val="24"/>
          <w:szCs w:val="24"/>
        </w:rPr>
        <w:t>. 2017</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3"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5C43D1">
        <w:rPr>
          <w:noProof/>
          <w:sz w:val="24"/>
          <w:szCs w:val="24"/>
        </w:rPr>
        <w:t>Smlouvu o poskytnutí účelové dota</w:t>
      </w:r>
      <w:r w:rsidR="002C26C4">
        <w:rPr>
          <w:noProof/>
          <w:sz w:val="24"/>
          <w:szCs w:val="24"/>
        </w:rPr>
        <w:t>ce z rozpočtu Libereckého kraje</w:t>
      </w:r>
      <w:r w:rsidR="00F16B0E" w:rsidRPr="003B03C1">
        <w:rPr>
          <w:sz w:val="24"/>
          <w:szCs w:val="24"/>
        </w:rPr>
        <w:fldChar w:fldCharType="end"/>
      </w:r>
      <w:bookmarkEnd w:id="13"/>
      <w:r w:rsidR="002C26C4">
        <w:rPr>
          <w:sz w:val="24"/>
          <w:szCs w:val="24"/>
        </w:rPr>
        <w:t xml:space="preserve"> </w:t>
      </w:r>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4" w:name="Text34"/>
      <w:r>
        <w:rPr>
          <w:sz w:val="24"/>
          <w:szCs w:val="24"/>
        </w:rPr>
        <w:instrText xml:space="preserve"> FORMTEXT </w:instrText>
      </w:r>
      <w:r>
        <w:rPr>
          <w:sz w:val="24"/>
          <w:szCs w:val="24"/>
        </w:rPr>
      </w:r>
      <w:r>
        <w:rPr>
          <w:sz w:val="24"/>
          <w:szCs w:val="24"/>
        </w:rPr>
        <w:fldChar w:fldCharType="separate"/>
      </w:r>
      <w:r w:rsidR="005C43D1">
        <w:rPr>
          <w:noProof/>
          <w:sz w:val="24"/>
          <w:szCs w:val="24"/>
        </w:rPr>
        <w:t>OLP/</w:t>
      </w:r>
      <w:r w:rsidR="00A43673">
        <w:rPr>
          <w:noProof/>
          <w:sz w:val="24"/>
          <w:szCs w:val="24"/>
        </w:rPr>
        <w:t>4838</w:t>
      </w:r>
      <w:r w:rsidR="005C43D1">
        <w:rPr>
          <w:noProof/>
          <w:sz w:val="24"/>
          <w:szCs w:val="24"/>
        </w:rPr>
        <w:t>/201</w:t>
      </w:r>
      <w:r w:rsidR="00A43673">
        <w:rPr>
          <w:noProof/>
          <w:sz w:val="24"/>
          <w:szCs w:val="24"/>
        </w:rPr>
        <w:t>6</w:t>
      </w:r>
      <w:r>
        <w:rPr>
          <w:sz w:val="24"/>
          <w:szCs w:val="24"/>
        </w:rPr>
        <w:fldChar w:fldCharType="end"/>
      </w:r>
      <w:bookmarkEnd w:id="14"/>
      <w:r>
        <w:rPr>
          <w:sz w:val="24"/>
          <w:szCs w:val="24"/>
        </w:rPr>
        <w:t xml:space="preserve">, jejímž předmětem je </w:t>
      </w:r>
      <w:r>
        <w:rPr>
          <w:sz w:val="24"/>
          <w:szCs w:val="24"/>
        </w:rPr>
        <w:fldChar w:fldCharType="begin">
          <w:ffData>
            <w:name w:val="Text35"/>
            <w:enabled/>
            <w:calcOnExit w:val="0"/>
            <w:textInput/>
          </w:ffData>
        </w:fldChar>
      </w:r>
      <w:bookmarkStart w:id="15" w:name="Text35"/>
      <w:r>
        <w:rPr>
          <w:sz w:val="24"/>
          <w:szCs w:val="24"/>
        </w:rPr>
        <w:instrText xml:space="preserve"> FORMTEXT </w:instrText>
      </w:r>
      <w:r>
        <w:rPr>
          <w:sz w:val="24"/>
          <w:szCs w:val="24"/>
        </w:rPr>
      </w:r>
      <w:r>
        <w:rPr>
          <w:sz w:val="24"/>
          <w:szCs w:val="24"/>
        </w:rPr>
        <w:fldChar w:fldCharType="separate"/>
      </w:r>
      <w:r w:rsidR="005C43D1">
        <w:rPr>
          <w:sz w:val="24"/>
          <w:szCs w:val="24"/>
        </w:rPr>
        <w:t xml:space="preserve">poskytnutí účelové investiční </w:t>
      </w:r>
      <w:r w:rsidR="005C43D1">
        <w:rPr>
          <w:sz w:val="24"/>
          <w:szCs w:val="24"/>
        </w:rPr>
        <w:lastRenderedPageBreak/>
        <w:t xml:space="preserve">dotace na projekt s názvem: </w:t>
      </w:r>
      <w:r w:rsidR="00A43673" w:rsidRPr="00A43673">
        <w:rPr>
          <w:sz w:val="24"/>
          <w:szCs w:val="24"/>
        </w:rPr>
        <w:t xml:space="preserve">„Rozšíření </w:t>
      </w:r>
      <w:proofErr w:type="spellStart"/>
      <w:r w:rsidR="00A43673" w:rsidRPr="00A43673">
        <w:rPr>
          <w:sz w:val="24"/>
          <w:szCs w:val="24"/>
        </w:rPr>
        <w:t>bikeparku</w:t>
      </w:r>
      <w:proofErr w:type="spellEnd"/>
      <w:r w:rsidR="00A43673" w:rsidRPr="00A43673">
        <w:rPr>
          <w:sz w:val="24"/>
          <w:szCs w:val="24"/>
        </w:rPr>
        <w:t xml:space="preserve"> Rokytnice nad Jizerou“</w:t>
      </w:r>
      <w:r>
        <w:rPr>
          <w:sz w:val="24"/>
          <w:szCs w:val="24"/>
        </w:rPr>
        <w:fldChar w:fldCharType="end"/>
      </w:r>
      <w:bookmarkEnd w:id="15"/>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CB094F"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6" w:name="Text36"/>
      <w:r w:rsidR="00F21DC0">
        <w:rPr>
          <w:sz w:val="24"/>
          <w:szCs w:val="24"/>
        </w:rPr>
        <w:instrText xml:space="preserve"> FORMTEXT </w:instrText>
      </w:r>
      <w:r w:rsidR="00F21DC0">
        <w:rPr>
          <w:sz w:val="24"/>
          <w:szCs w:val="24"/>
        </w:rPr>
      </w:r>
      <w:r w:rsidR="00F21DC0">
        <w:rPr>
          <w:sz w:val="24"/>
          <w:szCs w:val="24"/>
        </w:rPr>
        <w:fldChar w:fldCharType="separate"/>
      </w:r>
      <w:r w:rsidR="005C43D1">
        <w:rPr>
          <w:sz w:val="24"/>
          <w:szCs w:val="24"/>
        </w:rPr>
        <w:t xml:space="preserve">žádost příjemce ze dne </w:t>
      </w:r>
      <w:r w:rsidR="00A43673">
        <w:rPr>
          <w:sz w:val="24"/>
          <w:szCs w:val="24"/>
        </w:rPr>
        <w:t>18</w:t>
      </w:r>
      <w:r w:rsidR="005C43D1">
        <w:rPr>
          <w:sz w:val="24"/>
          <w:szCs w:val="24"/>
        </w:rPr>
        <w:t>.</w:t>
      </w:r>
      <w:r w:rsidR="00D93C93">
        <w:rPr>
          <w:sz w:val="24"/>
          <w:szCs w:val="24"/>
        </w:rPr>
        <w:t xml:space="preserve"> 10.</w:t>
      </w:r>
      <w:r w:rsidR="005C43D1">
        <w:rPr>
          <w:sz w:val="24"/>
          <w:szCs w:val="24"/>
        </w:rPr>
        <w:t xml:space="preserve"> 2017 o změnu termínu ukončení realizace projektu a termínu závěrečného vyúčtování</w:t>
      </w:r>
      <w:r w:rsidR="00F21DC0">
        <w:rPr>
          <w:sz w:val="24"/>
          <w:szCs w:val="24"/>
        </w:rPr>
        <w:t>.</w:t>
      </w:r>
      <w:r w:rsidR="00F21DC0">
        <w:rPr>
          <w:noProof/>
          <w:sz w:val="24"/>
          <w:szCs w:val="24"/>
        </w:rPr>
        <w:t> </w:t>
      </w:r>
      <w:r w:rsidR="00F21DC0">
        <w:rPr>
          <w:sz w:val="24"/>
          <w:szCs w:val="24"/>
        </w:rPr>
        <w:fldChar w:fldCharType="end"/>
      </w:r>
      <w:bookmarkEnd w:id="16"/>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3879E8">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17"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III.</w:t>
      </w:r>
      <w:r>
        <w:rPr>
          <w:sz w:val="24"/>
          <w:szCs w:val="24"/>
        </w:rPr>
        <w:fldChar w:fldCharType="end"/>
      </w:r>
      <w:r w:rsidRPr="00575E2B">
        <w:rPr>
          <w:sz w:val="24"/>
          <w:szCs w:val="24"/>
        </w:rPr>
        <w:t xml:space="preserve"> 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4</w:t>
      </w:r>
      <w:r>
        <w:rPr>
          <w:noProof/>
          <w:sz w:val="24"/>
          <w:szCs w:val="24"/>
        </w:rPr>
        <w:t> </w:t>
      </w:r>
      <w:r>
        <w:rPr>
          <w:sz w:val="24"/>
          <w:szCs w:val="24"/>
        </w:rPr>
        <w:fldChar w:fldCharType="end"/>
      </w:r>
      <w:r w:rsidRPr="00575E2B">
        <w:rPr>
          <w:sz w:val="24"/>
          <w:szCs w:val="24"/>
        </w:rPr>
        <w:t xml:space="preserve"> smlouvy ve znění:</w:t>
      </w:r>
    </w:p>
    <w:p w:rsidR="00DB7E86" w:rsidRPr="002C26C4" w:rsidRDefault="00DB7E86" w:rsidP="002C26C4"/>
    <w:p w:rsidR="00DB7E86" w:rsidRDefault="00DB7E86" w:rsidP="0068012B">
      <w:pPr>
        <w:widowControl w:val="0"/>
        <w:tabs>
          <w:tab w:val="left" w:pos="284"/>
        </w:tabs>
        <w:spacing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w:t>
      </w:r>
      <w:r w:rsidR="00A43673">
        <w:rPr>
          <w:sz w:val="24"/>
          <w:szCs w:val="24"/>
        </w:rPr>
        <w:t>1. 10</w:t>
      </w:r>
      <w:r w:rsidR="00663017" w:rsidRPr="00663017">
        <w:rPr>
          <w:sz w:val="24"/>
          <w:szCs w:val="24"/>
        </w:rPr>
        <w:t xml:space="preserve"> 201</w:t>
      </w:r>
      <w:r w:rsidR="00CE2E1D">
        <w:rPr>
          <w:sz w:val="24"/>
          <w:szCs w:val="24"/>
        </w:rPr>
        <w:t>7</w:t>
      </w:r>
      <w:r w:rsidR="00663017" w:rsidRPr="00663017">
        <w:rPr>
          <w:sz w:val="24"/>
          <w:szCs w:val="24"/>
        </w:rPr>
        <w:t xml:space="preserve"> a termín ukončení realizace projektu je nejpozději </w:t>
      </w:r>
      <w:r w:rsidR="00A43673">
        <w:rPr>
          <w:sz w:val="24"/>
          <w:szCs w:val="24"/>
        </w:rPr>
        <w:t>15. 12</w:t>
      </w:r>
      <w:r w:rsidR="00D93C93">
        <w:rPr>
          <w:sz w:val="24"/>
          <w:szCs w:val="24"/>
        </w:rPr>
        <w:t>. 201</w:t>
      </w:r>
      <w:r w:rsidR="00A43673">
        <w:rPr>
          <w:sz w:val="24"/>
          <w:szCs w:val="24"/>
        </w:rPr>
        <w:t>7</w:t>
      </w:r>
      <w:r w:rsidR="00663017" w:rsidRPr="00663017">
        <w:rPr>
          <w:sz w:val="24"/>
          <w:szCs w:val="24"/>
        </w:rPr>
        <w:t>.</w:t>
      </w:r>
      <w:r>
        <w:rPr>
          <w:sz w:val="24"/>
          <w:szCs w:val="24"/>
        </w:rPr>
        <w:t>"</w:t>
      </w:r>
    </w:p>
    <w:p w:rsidR="00DB7E86" w:rsidRPr="002C26C4" w:rsidRDefault="00DB7E86" w:rsidP="002C26C4"/>
    <w:p w:rsidR="00DB7E86" w:rsidRDefault="00DB7E86" w:rsidP="003879E8">
      <w:pPr>
        <w:widowControl w:val="0"/>
        <w:tabs>
          <w:tab w:val="left" w:pos="284"/>
        </w:tabs>
        <w:spacing w:before="120" w:line="276" w:lineRule="auto"/>
        <w:ind w:left="284" w:hanging="284"/>
        <w:jc w:val="both"/>
        <w:rPr>
          <w:sz w:val="24"/>
          <w:szCs w:val="24"/>
        </w:rPr>
      </w:pPr>
      <w:r>
        <w:rPr>
          <w:sz w:val="24"/>
          <w:szCs w:val="24"/>
        </w:rPr>
        <w:tab/>
      </w:r>
      <w:proofErr w:type="gramStart"/>
      <w:r>
        <w:rPr>
          <w:sz w:val="24"/>
          <w:szCs w:val="24"/>
        </w:rPr>
        <w:t>se ruší</w:t>
      </w:r>
      <w:proofErr w:type="gramEnd"/>
      <w:r>
        <w:rPr>
          <w:sz w:val="24"/>
          <w:szCs w:val="24"/>
        </w:rPr>
        <w:t xml:space="preserve"> a nahrazuje tímto novým zněním:</w:t>
      </w:r>
    </w:p>
    <w:p w:rsidR="00DB7E86" w:rsidRPr="002C26C4" w:rsidRDefault="00DB7E86" w:rsidP="002C26C4"/>
    <w:p w:rsidR="00DB7E86" w:rsidRDefault="00DB7E86" w:rsidP="0068012B">
      <w:pPr>
        <w:widowControl w:val="0"/>
        <w:tabs>
          <w:tab w:val="left" w:pos="284"/>
        </w:tabs>
        <w:spacing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w:t>
      </w:r>
      <w:r w:rsidR="00A43673">
        <w:rPr>
          <w:sz w:val="24"/>
          <w:szCs w:val="24"/>
        </w:rPr>
        <w:t>1. 10.</w:t>
      </w:r>
      <w:r w:rsidR="00663017" w:rsidRPr="00663017">
        <w:rPr>
          <w:sz w:val="24"/>
          <w:szCs w:val="24"/>
        </w:rPr>
        <w:t xml:space="preserve"> 201</w:t>
      </w:r>
      <w:r w:rsidR="00CE2E1D">
        <w:rPr>
          <w:sz w:val="24"/>
          <w:szCs w:val="24"/>
        </w:rPr>
        <w:t>7</w:t>
      </w:r>
      <w:r w:rsidR="00663017" w:rsidRPr="00663017">
        <w:rPr>
          <w:sz w:val="24"/>
          <w:szCs w:val="24"/>
        </w:rPr>
        <w:t xml:space="preserve"> a termín ukončení realizace projektu je nejpozději </w:t>
      </w:r>
      <w:r w:rsidR="00A43673">
        <w:rPr>
          <w:sz w:val="24"/>
          <w:szCs w:val="24"/>
        </w:rPr>
        <w:t>30. 6.</w:t>
      </w:r>
      <w:r w:rsidR="00D93709">
        <w:rPr>
          <w:sz w:val="24"/>
          <w:szCs w:val="24"/>
        </w:rPr>
        <w:t xml:space="preserve"> </w:t>
      </w:r>
      <w:r w:rsidR="00A43673">
        <w:rPr>
          <w:sz w:val="24"/>
          <w:szCs w:val="24"/>
        </w:rPr>
        <w:t>2018</w:t>
      </w:r>
      <w:r w:rsidR="00663017" w:rsidRPr="00663017">
        <w:rPr>
          <w:sz w:val="24"/>
          <w:szCs w:val="24"/>
        </w:rPr>
        <w:t>.</w:t>
      </w:r>
      <w:r>
        <w:rPr>
          <w:sz w:val="24"/>
          <w:szCs w:val="24"/>
        </w:rPr>
        <w:t>"</w:t>
      </w:r>
    </w:p>
    <w:p w:rsidR="00DB7E86" w:rsidRDefault="00DB7E86" w:rsidP="003879E8">
      <w:pPr>
        <w:widowControl w:val="0"/>
        <w:tabs>
          <w:tab w:val="left" w:pos="284"/>
        </w:tabs>
        <w:spacing w:before="120" w:line="276" w:lineRule="auto"/>
        <w:ind w:left="284" w:hanging="284"/>
        <w:jc w:val="both"/>
        <w:rPr>
          <w:noProof/>
          <w:sz w:val="24"/>
          <w:szCs w:val="24"/>
        </w:rPr>
      </w:pPr>
      <w:r>
        <w:rPr>
          <w:sz w:val="24"/>
          <w:szCs w:val="24"/>
        </w:rPr>
        <w:t>3.</w:t>
      </w:r>
      <w:r>
        <w:rPr>
          <w:noProof/>
          <w:sz w:val="24"/>
          <w:szCs w:val="24"/>
        </w:rPr>
        <w:t> </w:t>
      </w:r>
      <w:r w:rsidRPr="00DB7E86">
        <w:rPr>
          <w:noProof/>
          <w:sz w:val="24"/>
          <w:szCs w:val="24"/>
        </w:rPr>
        <w:t>Článek</w:t>
      </w:r>
      <w:r w:rsidR="00AE16A6">
        <w:rPr>
          <w:noProof/>
          <w:sz w:val="24"/>
          <w:szCs w:val="24"/>
        </w:rPr>
        <w:t xml:space="preserve"> III.</w:t>
      </w:r>
      <w:r w:rsidRPr="00DB7E86">
        <w:rPr>
          <w:noProof/>
          <w:sz w:val="24"/>
          <w:szCs w:val="24"/>
        </w:rPr>
        <w:t xml:space="preserve"> odst. </w:t>
      </w:r>
      <w:r w:rsidR="00AE16A6">
        <w:rPr>
          <w:noProof/>
          <w:sz w:val="24"/>
          <w:szCs w:val="24"/>
        </w:rPr>
        <w:t>7</w:t>
      </w:r>
      <w:r w:rsidRPr="00DB7E86">
        <w:rPr>
          <w:noProof/>
          <w:sz w:val="24"/>
          <w:szCs w:val="24"/>
        </w:rPr>
        <w:t xml:space="preserve"> smlouvy ve znění:</w:t>
      </w:r>
    </w:p>
    <w:p w:rsidR="00DB7E86" w:rsidRDefault="00DB7E86" w:rsidP="002C26C4">
      <w:pPr>
        <w:rPr>
          <w:noProof/>
        </w:rPr>
      </w:pPr>
      <w:r>
        <w:rPr>
          <w:noProof/>
        </w:rPr>
        <w:t> </w:t>
      </w:r>
      <w:r>
        <w:rPr>
          <w:noProof/>
        </w:rPr>
        <w:t> </w:t>
      </w:r>
      <w:r>
        <w:rPr>
          <w:noProof/>
        </w:rPr>
        <w:t xml:space="preserve"> </w:t>
      </w:r>
    </w:p>
    <w:p w:rsidR="00DB7E86" w:rsidRDefault="00DB7E86" w:rsidP="0068012B">
      <w:pPr>
        <w:widowControl w:val="0"/>
        <w:tabs>
          <w:tab w:val="left" w:pos="284"/>
        </w:tabs>
        <w:spacing w:line="276" w:lineRule="auto"/>
        <w:ind w:left="284" w:hanging="284"/>
        <w:jc w:val="both"/>
        <w:rPr>
          <w:noProof/>
          <w:sz w:val="24"/>
          <w:szCs w:val="24"/>
        </w:rPr>
      </w:pPr>
      <w:r>
        <w:rPr>
          <w:noProof/>
          <w:sz w:val="24"/>
          <w:szCs w:val="24"/>
        </w:rPr>
        <w:t xml:space="preserve">     </w:t>
      </w:r>
      <w:r w:rsidR="002C26C4">
        <w:rPr>
          <w:noProof/>
          <w:sz w:val="24"/>
          <w:szCs w:val="24"/>
        </w:rPr>
        <w:t>"</w:t>
      </w:r>
      <w:r w:rsidR="00A43673" w:rsidRPr="00A43673">
        <w:rPr>
          <w:noProof/>
          <w:sz w:val="24"/>
          <w:szCs w:val="24"/>
        </w:rPr>
        <w:t>Projekt musí být vyúčtován do 50 kalendářních dnů po ukončení realizace, nejpozději do 3. 2. 2018. Pokud příjemce realizoval projekt před nabytím účinnosti této smlouvy, musí provést vyúčtování nejpozději do 50 kalendářních dnů od nabytí účinnosti této smlouvy. Ukončením realizace projektu se rozumí kompletní zpracování příslušného stupně projektové dokumentace a v případech, kdy stupeň dokumentace vyžaduje vydání rozhodnutí, pak se dnem ukončení realizace projektu rozumí nabytí právní moci rozhodnutí. Ukončení realizace projektu je zároveň stvrzeno protokolárním převzetím projektu mezi příjemcem a zhotovitelem projektu, tento doklad se v kopii dokládá k vyúčtování.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002C26C4">
        <w:rPr>
          <w:noProof/>
          <w:sz w:val="24"/>
          <w:szCs w:val="24"/>
        </w:rPr>
        <w:t>"</w:t>
      </w:r>
    </w:p>
    <w:p w:rsidR="0068012B" w:rsidRPr="0068012B" w:rsidRDefault="0068012B" w:rsidP="0068012B"/>
    <w:p w:rsidR="00DB7E86" w:rsidRDefault="00DB7E86" w:rsidP="003879E8">
      <w:pPr>
        <w:widowControl w:val="0"/>
        <w:tabs>
          <w:tab w:val="left" w:pos="284"/>
        </w:tabs>
        <w:spacing w:before="120" w:line="276" w:lineRule="auto"/>
        <w:ind w:left="284" w:hanging="284"/>
        <w:jc w:val="both"/>
        <w:rPr>
          <w:noProof/>
          <w:sz w:val="24"/>
          <w:szCs w:val="24"/>
        </w:rPr>
      </w:pPr>
      <w:r>
        <w:rPr>
          <w:noProof/>
          <w:sz w:val="24"/>
          <w:szCs w:val="24"/>
        </w:rPr>
        <w:t xml:space="preserve">    se ruší a nahrazuje tímto novým zněním:</w:t>
      </w:r>
    </w:p>
    <w:p w:rsidR="00DB7E86" w:rsidRPr="002C26C4" w:rsidRDefault="00DB7E86" w:rsidP="002C26C4"/>
    <w:p w:rsidR="00DB7E86" w:rsidRPr="00575E2B" w:rsidRDefault="00DB7E86" w:rsidP="0068012B">
      <w:pPr>
        <w:widowControl w:val="0"/>
        <w:tabs>
          <w:tab w:val="left" w:pos="284"/>
        </w:tabs>
        <w:spacing w:line="276" w:lineRule="auto"/>
        <w:ind w:left="284" w:hanging="284"/>
        <w:jc w:val="both"/>
        <w:rPr>
          <w:sz w:val="24"/>
          <w:szCs w:val="24"/>
        </w:rPr>
      </w:pPr>
      <w:r>
        <w:rPr>
          <w:noProof/>
          <w:sz w:val="24"/>
          <w:szCs w:val="24"/>
        </w:rPr>
        <w:t xml:space="preserve"> </w:t>
      </w:r>
      <w:r>
        <w:rPr>
          <w:noProof/>
          <w:sz w:val="24"/>
          <w:szCs w:val="24"/>
        </w:rPr>
        <w:tab/>
      </w:r>
      <w:r w:rsidR="002C26C4">
        <w:rPr>
          <w:noProof/>
          <w:sz w:val="24"/>
          <w:szCs w:val="24"/>
        </w:rPr>
        <w:t>"</w:t>
      </w:r>
      <w:r w:rsidR="00A43673" w:rsidRPr="00A43673">
        <w:rPr>
          <w:noProof/>
          <w:sz w:val="24"/>
          <w:szCs w:val="24"/>
        </w:rPr>
        <w:t xml:space="preserve">Projekt musí být vyúčtován do 50 kalendářních dnů po ukončení realizace, nejpozději do </w:t>
      </w:r>
      <w:r w:rsidR="00A43673">
        <w:rPr>
          <w:noProof/>
          <w:sz w:val="24"/>
          <w:szCs w:val="24"/>
        </w:rPr>
        <w:t>19. 8.</w:t>
      </w:r>
      <w:r w:rsidR="00A43673" w:rsidRPr="00A43673">
        <w:rPr>
          <w:noProof/>
          <w:sz w:val="24"/>
          <w:szCs w:val="24"/>
        </w:rPr>
        <w:t xml:space="preserve"> 2018. Pokud příjemce realizoval projekt před nabytím účinnosti této smlouvy, musí provést vyúčtování nejpozději do 50 kalendářních dnů od nabytí účinnosti této smlouvy. Ukončením realizace projektu se rozumí kompletní zpracování příslušného stupně projektové dokumentace a v případech, kdy stupeň dokumentace vyžaduje vydání rozhodnutí, pak se dnem ukončení realizace projektu rozumí nabytí právní moci rozhodnutí. Ukončení realizace projektu je zároveň stvrzeno protokolárním převzetím projektu mezi příjemcem a zhotovitelem projektu, tento doklad se v kopii dokládá k </w:t>
      </w:r>
      <w:r w:rsidR="00A43673" w:rsidRPr="00A43673">
        <w:rPr>
          <w:noProof/>
          <w:sz w:val="24"/>
          <w:szCs w:val="24"/>
        </w:rPr>
        <w:lastRenderedPageBreak/>
        <w:t>vyúčtování.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w:t>
      </w:r>
      <w:r w:rsidR="0068012B">
        <w:rPr>
          <w:noProof/>
          <w:sz w:val="24"/>
          <w:szCs w:val="24"/>
        </w:rPr>
        <w:t> </w:t>
      </w:r>
      <w:r w:rsidR="00A43673" w:rsidRPr="00A43673">
        <w:rPr>
          <w:noProof/>
          <w:sz w:val="24"/>
          <w:szCs w:val="24"/>
        </w:rPr>
        <w:t>části</w:t>
      </w:r>
      <w:r w:rsidR="0068012B">
        <w:rPr>
          <w:noProof/>
          <w:sz w:val="24"/>
          <w:szCs w:val="24"/>
        </w:rPr>
        <w:t>."</w:t>
      </w:r>
      <w:r>
        <w:rPr>
          <w:sz w:val="24"/>
          <w:szCs w:val="24"/>
        </w:rPr>
        <w:fldChar w:fldCharType="end"/>
      </w:r>
      <w:bookmarkEnd w:id="17"/>
    </w:p>
    <w:p w:rsidR="00E97A56" w:rsidRPr="00575E2B" w:rsidRDefault="00150D55" w:rsidP="003879E8">
      <w:pPr>
        <w:widowControl w:val="0"/>
        <w:tabs>
          <w:tab w:val="left" w:pos="284"/>
        </w:tabs>
        <w:spacing w:before="120" w:line="276" w:lineRule="auto"/>
        <w:jc w:val="both"/>
        <w:rPr>
          <w:b/>
          <w:sz w:val="24"/>
          <w:szCs w:val="24"/>
        </w:rPr>
      </w:pPr>
      <w:r w:rsidRPr="000D0C33">
        <w:rPr>
          <w:b/>
          <w:sz w:val="24"/>
          <w:szCs w:val="24"/>
        </w:rPr>
        <w:t xml:space="preserve"> </w:t>
      </w:r>
    </w:p>
    <w:p w:rsidR="00150D55" w:rsidRPr="003319C5" w:rsidRDefault="00150D55" w:rsidP="003879E8">
      <w:pPr>
        <w:widowControl w:val="0"/>
        <w:jc w:val="center"/>
        <w:rPr>
          <w:b/>
          <w:sz w:val="24"/>
          <w:szCs w:val="24"/>
        </w:rPr>
      </w:pPr>
      <w:r w:rsidRPr="003319C5">
        <w:rPr>
          <w:b/>
          <w:sz w:val="24"/>
          <w:szCs w:val="24"/>
        </w:rPr>
        <w:t>Článek II.</w:t>
      </w:r>
    </w:p>
    <w:p w:rsidR="00150D55" w:rsidRPr="003319C5" w:rsidRDefault="00150D55" w:rsidP="003879E8">
      <w:pPr>
        <w:widowControl w:val="0"/>
        <w:jc w:val="center"/>
        <w:rPr>
          <w:b/>
          <w:sz w:val="24"/>
          <w:szCs w:val="24"/>
          <w:u w:val="single"/>
        </w:rPr>
      </w:pPr>
      <w:r w:rsidRPr="003319C5">
        <w:rPr>
          <w:b/>
          <w:sz w:val="24"/>
          <w:szCs w:val="24"/>
          <w:u w:val="single"/>
        </w:rPr>
        <w:t>Závěrečná ustanovení</w:t>
      </w:r>
    </w:p>
    <w:p w:rsidR="00150D55" w:rsidRPr="00150D55" w:rsidRDefault="00150D55" w:rsidP="00A02D6B">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A02D6B">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18" w:name="Text50"/>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 xml:space="preserve">poskytovatel </w:t>
      </w:r>
      <w:r w:rsidR="00377ACA">
        <w:rPr>
          <w:sz w:val="24"/>
          <w:szCs w:val="24"/>
        </w:rPr>
        <w:fldChar w:fldCharType="end"/>
      </w:r>
      <w:bookmarkEnd w:id="18"/>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19" w:name="Text51"/>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příjemce.</w:t>
      </w:r>
      <w:r w:rsidR="00377ACA">
        <w:rPr>
          <w:sz w:val="24"/>
          <w:szCs w:val="24"/>
        </w:rPr>
        <w:fldChar w:fldCharType="end"/>
      </w:r>
      <w:bookmarkEnd w:id="19"/>
    </w:p>
    <w:p w:rsidR="00C946F9" w:rsidRPr="00C946F9" w:rsidRDefault="00C946F9" w:rsidP="00A02D6B">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A02D6B">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bookmarkStart w:id="20" w:name="_GoBack"/>
      <w:r w:rsidR="00AE16A6">
        <w:rPr>
          <w:noProof/>
          <w:sz w:val="24"/>
          <w:szCs w:val="24"/>
        </w:rPr>
        <w:t xml:space="preserve">poskytovatelem </w:t>
      </w:r>
      <w:bookmarkEnd w:id="20"/>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A02D6B" w:rsidRDefault="00150D55" w:rsidP="00A02D6B">
      <w:pPr>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02D6B">
        <w:rPr>
          <w:sz w:val="24"/>
          <w:szCs w:val="24"/>
        </w:rPr>
        <w:fldChar w:fldCharType="begin">
          <w:ffData>
            <w:name w:val="Text44"/>
            <w:enabled/>
            <w:calcOnExit w:val="0"/>
            <w:textInput/>
          </w:ffData>
        </w:fldChar>
      </w:r>
      <w:r w:rsidRPr="00A85FAD">
        <w:rPr>
          <w:sz w:val="24"/>
          <w:szCs w:val="24"/>
        </w:rPr>
        <w:instrText xml:space="preserve"> FORMTEXT </w:instrText>
      </w:r>
      <w:r w:rsidRPr="00A02D6B">
        <w:rPr>
          <w:sz w:val="24"/>
          <w:szCs w:val="24"/>
        </w:rPr>
      </w:r>
      <w:r w:rsidRPr="00A02D6B">
        <w:rPr>
          <w:sz w:val="24"/>
          <w:szCs w:val="24"/>
        </w:rPr>
        <w:fldChar w:fldCharType="separate"/>
      </w:r>
      <w:r>
        <w:rPr>
          <w:sz w:val="24"/>
          <w:szCs w:val="24"/>
        </w:rPr>
        <w:t>Tento dodatek byl schválen</w:t>
      </w:r>
      <w:r w:rsidRPr="00A85FAD">
        <w:rPr>
          <w:sz w:val="24"/>
          <w:szCs w:val="24"/>
        </w:rPr>
        <w:t xml:space="preserve"> usnesením </w:t>
      </w:r>
      <w:r w:rsidR="00D07C6B">
        <w:rPr>
          <w:sz w:val="24"/>
          <w:szCs w:val="24"/>
        </w:rPr>
        <w:t>Zastupitelstva</w:t>
      </w:r>
      <w:r w:rsidRPr="00A85FAD">
        <w:rPr>
          <w:sz w:val="24"/>
          <w:szCs w:val="24"/>
        </w:rPr>
        <w:t xml:space="preserve"> Libereckého kraje č. </w:t>
      </w:r>
      <w:r w:rsidR="004F4FDA">
        <w:rPr>
          <w:sz w:val="24"/>
          <w:szCs w:val="24"/>
        </w:rPr>
        <w:t>…..</w:t>
      </w:r>
      <w:r w:rsidR="001F7AC1">
        <w:rPr>
          <w:sz w:val="24"/>
          <w:szCs w:val="24"/>
        </w:rPr>
        <w:t>/17/ZK</w:t>
      </w:r>
      <w:r w:rsidRPr="00A85FAD">
        <w:rPr>
          <w:sz w:val="24"/>
          <w:szCs w:val="24"/>
        </w:rPr>
        <w:t xml:space="preserve"> ze dne</w:t>
      </w:r>
      <w:r w:rsidRPr="00A85FAD">
        <w:rPr>
          <w:noProof/>
          <w:sz w:val="24"/>
          <w:szCs w:val="24"/>
        </w:rPr>
        <w:t xml:space="preserve"> </w:t>
      </w:r>
      <w:r w:rsidR="00D93709">
        <w:rPr>
          <w:noProof/>
          <w:sz w:val="24"/>
          <w:szCs w:val="24"/>
        </w:rPr>
        <w:t>28. 11.</w:t>
      </w:r>
      <w:r w:rsidR="001F7AC1">
        <w:rPr>
          <w:noProof/>
          <w:sz w:val="24"/>
          <w:szCs w:val="24"/>
        </w:rPr>
        <w:t xml:space="preserve"> 2017.</w:t>
      </w:r>
    </w:p>
    <w:p w:rsidR="00150D55" w:rsidRPr="00A02D6B" w:rsidRDefault="00422E53" w:rsidP="00A02D6B">
      <w:pPr>
        <w:widowControl w:val="0"/>
        <w:numPr>
          <w:ilvl w:val="0"/>
          <w:numId w:val="1"/>
        </w:numPr>
        <w:tabs>
          <w:tab w:val="clear" w:pos="397"/>
        </w:tabs>
        <w:spacing w:before="120" w:line="276" w:lineRule="auto"/>
        <w:ind w:left="284"/>
        <w:jc w:val="both"/>
        <w:rPr>
          <w:sz w:val="24"/>
          <w:szCs w:val="24"/>
        </w:rPr>
      </w:pPr>
      <w:r w:rsidRPr="00A02D6B">
        <w:rPr>
          <w:noProof/>
          <w:sz w:val="24"/>
          <w:szCs w:val="24"/>
        </w:rPr>
        <w:t xml:space="preserve">Příjemce prohlašuje, že toto právní jednání bylo na základě zákona č. 128/2000 Sb., o obcích (obecní zřízení), schváleno příslušným orgánem obce. </w:t>
      </w:r>
      <w:r w:rsidR="00E83A57" w:rsidRPr="00A02D6B">
        <w:rPr>
          <w:noProof/>
          <w:sz w:val="24"/>
          <w:szCs w:val="24"/>
        </w:rPr>
        <w:t xml:space="preserve">   </w:t>
      </w:r>
      <w:r w:rsidR="00150D55" w:rsidRPr="00A02D6B">
        <w:rPr>
          <w:sz w:val="24"/>
          <w:szCs w:val="24"/>
        </w:rPr>
        <w:fldChar w:fldCharType="end"/>
      </w:r>
    </w:p>
    <w:p w:rsidR="00150D55" w:rsidRDefault="00150D55" w:rsidP="003879E8">
      <w:pPr>
        <w:widowControl w:val="0"/>
        <w:jc w:val="both"/>
        <w:rPr>
          <w:sz w:val="24"/>
          <w:szCs w:val="24"/>
        </w:rPr>
      </w:pPr>
    </w:p>
    <w:p w:rsidR="0068012B" w:rsidRDefault="0068012B" w:rsidP="003879E8">
      <w:pPr>
        <w:widowControl w:val="0"/>
        <w:tabs>
          <w:tab w:val="left" w:pos="6096"/>
        </w:tabs>
        <w:spacing w:before="120"/>
        <w:rPr>
          <w:sz w:val="24"/>
        </w:rPr>
      </w:pPr>
    </w:p>
    <w:p w:rsidR="00F2576F" w:rsidRPr="000F540D" w:rsidRDefault="00F2576F" w:rsidP="003879E8">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1"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
      <w:r w:rsidR="00A02D6B">
        <w:rPr>
          <w:sz w:val="24"/>
        </w:rPr>
        <w:t xml:space="preserve">                                                </w:t>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D93709">
        <w:rPr>
          <w:sz w:val="24"/>
        </w:rPr>
        <w:t> </w:t>
      </w:r>
      <w:r>
        <w:rPr>
          <w:sz w:val="24"/>
        </w:rPr>
        <w:fldChar w:fldCharType="begin">
          <w:ffData>
            <w:name w:val="Text46"/>
            <w:enabled/>
            <w:calcOnExit w:val="0"/>
            <w:textInput/>
          </w:ffData>
        </w:fldChar>
      </w:r>
      <w:bookmarkStart w:id="22" w:name="Text46"/>
      <w:r>
        <w:rPr>
          <w:sz w:val="24"/>
        </w:rPr>
        <w:instrText xml:space="preserve"> FORMTEXT </w:instrText>
      </w:r>
      <w:r>
        <w:rPr>
          <w:sz w:val="24"/>
        </w:rPr>
      </w:r>
      <w:r>
        <w:rPr>
          <w:sz w:val="24"/>
        </w:rPr>
        <w:fldChar w:fldCharType="separate"/>
      </w:r>
      <w:r w:rsidR="00D93709">
        <w:rPr>
          <w:noProof/>
          <w:sz w:val="24"/>
        </w:rPr>
        <w:t xml:space="preserve">Rokytnici nad Jizerou </w:t>
      </w:r>
      <w:r>
        <w:rPr>
          <w:sz w:val="24"/>
        </w:rPr>
        <w:fldChar w:fldCharType="end"/>
      </w:r>
      <w:bookmarkEnd w:id="22"/>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CB094F" w:rsidRDefault="00CB094F" w:rsidP="003879E8">
      <w:pPr>
        <w:widowControl w:val="0"/>
        <w:tabs>
          <w:tab w:val="left" w:pos="6660"/>
        </w:tabs>
        <w:spacing w:before="120"/>
        <w:rPr>
          <w:sz w:val="24"/>
        </w:rPr>
      </w:pPr>
    </w:p>
    <w:p w:rsidR="0068012B" w:rsidRDefault="0068012B" w:rsidP="003879E8">
      <w:pPr>
        <w:widowControl w:val="0"/>
        <w:tabs>
          <w:tab w:val="left" w:pos="6660"/>
        </w:tabs>
        <w:spacing w:before="120"/>
        <w:rPr>
          <w:sz w:val="24"/>
        </w:rPr>
      </w:pPr>
    </w:p>
    <w:p w:rsidR="0068012B" w:rsidRPr="000F540D" w:rsidRDefault="0068012B" w:rsidP="003879E8">
      <w:pPr>
        <w:widowControl w:val="0"/>
        <w:tabs>
          <w:tab w:val="left" w:pos="6660"/>
        </w:tabs>
        <w:spacing w:before="120"/>
        <w:rPr>
          <w:sz w:val="24"/>
        </w:rPr>
      </w:pPr>
    </w:p>
    <w:p w:rsidR="00F2576F" w:rsidRDefault="00A02D6B" w:rsidP="003879E8">
      <w:pPr>
        <w:widowControl w:val="0"/>
        <w:tabs>
          <w:tab w:val="left" w:pos="6096"/>
        </w:tabs>
        <w:spacing w:before="120"/>
        <w:rPr>
          <w:sz w:val="24"/>
        </w:rPr>
      </w:pPr>
      <w:r>
        <w:rPr>
          <w:sz w:val="24"/>
        </w:rPr>
        <w:t xml:space="preserve">………………………………                                  </w:t>
      </w:r>
      <w:r w:rsidR="00F2576F" w:rsidRPr="000F540D">
        <w:rPr>
          <w:sz w:val="24"/>
        </w:rPr>
        <w:t>…………………………</w:t>
      </w:r>
    </w:p>
    <w:p w:rsidR="0068012B" w:rsidRDefault="00F2576F" w:rsidP="003879E8">
      <w:pPr>
        <w:widowControl w:val="0"/>
        <w:tabs>
          <w:tab w:val="left" w:pos="6096"/>
        </w:tabs>
        <w:spacing w:before="120"/>
        <w:rPr>
          <w:sz w:val="24"/>
        </w:rPr>
      </w:pPr>
      <w:r>
        <w:rPr>
          <w:sz w:val="24"/>
        </w:rPr>
        <w:fldChar w:fldCharType="begin">
          <w:ffData>
            <w:name w:val="Text48"/>
            <w:enabled/>
            <w:calcOnExit w:val="0"/>
            <w:textInput/>
          </w:ffData>
        </w:fldChar>
      </w:r>
      <w:bookmarkStart w:id="23" w:name="Text48"/>
      <w:r>
        <w:rPr>
          <w:sz w:val="24"/>
        </w:rPr>
        <w:instrText xml:space="preserve"> FORMTEXT </w:instrText>
      </w:r>
      <w:r>
        <w:rPr>
          <w:sz w:val="24"/>
        </w:rPr>
      </w:r>
      <w:r>
        <w:rPr>
          <w:sz w:val="24"/>
        </w:rPr>
        <w:fldChar w:fldCharType="separate"/>
      </w:r>
      <w:r w:rsidR="0068012B">
        <w:rPr>
          <w:noProof/>
          <w:sz w:val="24"/>
        </w:rPr>
        <w:t>Marek Pieter</w:t>
      </w:r>
      <w:r>
        <w:rPr>
          <w:sz w:val="24"/>
        </w:rPr>
        <w:fldChar w:fldCharType="end"/>
      </w:r>
      <w:bookmarkEnd w:id="23"/>
      <w:r w:rsidR="00A02D6B">
        <w:rPr>
          <w:sz w:val="24"/>
        </w:rPr>
        <w:t xml:space="preserve">                                                             </w:t>
      </w:r>
      <w:r w:rsidR="0068012B">
        <w:rPr>
          <w:sz w:val="24"/>
        </w:rPr>
        <w:fldChar w:fldCharType="begin">
          <w:ffData>
            <w:name w:val="Text11"/>
            <w:enabled/>
            <w:calcOnExit w:val="0"/>
            <w:textInput/>
          </w:ffData>
        </w:fldChar>
      </w:r>
      <w:r w:rsidR="0068012B">
        <w:rPr>
          <w:sz w:val="24"/>
        </w:rPr>
        <w:instrText xml:space="preserve"> FORMTEXT </w:instrText>
      </w:r>
      <w:r w:rsidR="0068012B">
        <w:rPr>
          <w:sz w:val="24"/>
        </w:rPr>
      </w:r>
      <w:r w:rsidR="0068012B">
        <w:rPr>
          <w:sz w:val="24"/>
        </w:rPr>
        <w:fldChar w:fldCharType="separate"/>
      </w:r>
      <w:r w:rsidR="0068012B" w:rsidRPr="00A43673">
        <w:rPr>
          <w:sz w:val="24"/>
        </w:rPr>
        <w:t>Ing. Petr Matyáš</w:t>
      </w:r>
    </w:p>
    <w:p w:rsidR="006A09CB" w:rsidRPr="003879E8" w:rsidRDefault="0068012B" w:rsidP="0068012B">
      <w:pPr>
        <w:widowControl w:val="0"/>
        <w:tabs>
          <w:tab w:val="left" w:pos="4962"/>
        </w:tabs>
        <w:spacing w:before="120"/>
        <w:rPr>
          <w:sz w:val="24"/>
        </w:rPr>
      </w:pPr>
      <w:r>
        <w:rPr>
          <w:sz w:val="24"/>
        </w:rPr>
        <w:t>náměstek hejtmana</w:t>
      </w:r>
      <w:r>
        <w:rPr>
          <w:sz w:val="24"/>
        </w:rPr>
        <w:tab/>
      </w:r>
      <w:r w:rsidRPr="00A43673">
        <w:rPr>
          <w:sz w:val="24"/>
        </w:rPr>
        <w:t>starost</w:t>
      </w:r>
      <w:r>
        <w:rPr>
          <w:sz w:val="24"/>
        </w:rPr>
        <w:t xml:space="preserve">a </w:t>
      </w:r>
      <w:r>
        <w:rPr>
          <w:noProof/>
          <w:sz w:val="24"/>
        </w:rPr>
        <w:t> </w:t>
      </w:r>
      <w:r>
        <w:rPr>
          <w:noProof/>
          <w:sz w:val="24"/>
        </w:rPr>
        <w:t> </w:t>
      </w:r>
      <w:r>
        <w:rPr>
          <w:sz w:val="24"/>
        </w:rPr>
        <w:fldChar w:fldCharType="end"/>
      </w:r>
    </w:p>
    <w:sectPr w:rsidR="006A09CB" w:rsidRPr="003879E8" w:rsidSect="006A09CB">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760" w:rsidRDefault="00951760">
      <w:r>
        <w:separator/>
      </w:r>
    </w:p>
  </w:endnote>
  <w:endnote w:type="continuationSeparator" w:id="0">
    <w:p w:rsidR="00951760" w:rsidRDefault="0095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B57D41">
      <w:rPr>
        <w:noProof/>
      </w:rPr>
      <w:t>3</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760" w:rsidRDefault="00951760">
      <w:r>
        <w:separator/>
      </w:r>
    </w:p>
  </w:footnote>
  <w:footnote w:type="continuationSeparator" w:id="0">
    <w:p w:rsidR="00951760" w:rsidRDefault="00951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Cgy/6xb6puHh5MFcmgNNhbTJA=" w:salt="4Oqj2V04+kpFkgBQz/mAE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B0E09"/>
    <w:rsid w:val="000B0EE8"/>
    <w:rsid w:val="000D0C33"/>
    <w:rsid w:val="000E50C1"/>
    <w:rsid w:val="001478B3"/>
    <w:rsid w:val="00150D55"/>
    <w:rsid w:val="00160F86"/>
    <w:rsid w:val="00161483"/>
    <w:rsid w:val="00192FA0"/>
    <w:rsid w:val="001F7AC1"/>
    <w:rsid w:val="00245DDE"/>
    <w:rsid w:val="00273094"/>
    <w:rsid w:val="00273CCE"/>
    <w:rsid w:val="002A36D4"/>
    <w:rsid w:val="002B2AF5"/>
    <w:rsid w:val="002B5E5C"/>
    <w:rsid w:val="002C26C4"/>
    <w:rsid w:val="002D7F83"/>
    <w:rsid w:val="0031365C"/>
    <w:rsid w:val="00340271"/>
    <w:rsid w:val="00340B8A"/>
    <w:rsid w:val="00346EAF"/>
    <w:rsid w:val="00366AD3"/>
    <w:rsid w:val="00373471"/>
    <w:rsid w:val="00377ACA"/>
    <w:rsid w:val="00384AE9"/>
    <w:rsid w:val="003879E8"/>
    <w:rsid w:val="003B03C1"/>
    <w:rsid w:val="003B1311"/>
    <w:rsid w:val="003C2967"/>
    <w:rsid w:val="003F3158"/>
    <w:rsid w:val="004174DF"/>
    <w:rsid w:val="00422E53"/>
    <w:rsid w:val="0046606D"/>
    <w:rsid w:val="0047115B"/>
    <w:rsid w:val="00485165"/>
    <w:rsid w:val="004874D0"/>
    <w:rsid w:val="00487E0B"/>
    <w:rsid w:val="0049652E"/>
    <w:rsid w:val="004F4FDA"/>
    <w:rsid w:val="00507877"/>
    <w:rsid w:val="00575E2B"/>
    <w:rsid w:val="005C43D1"/>
    <w:rsid w:val="005D0380"/>
    <w:rsid w:val="005E39D4"/>
    <w:rsid w:val="00604DA1"/>
    <w:rsid w:val="00633873"/>
    <w:rsid w:val="00663017"/>
    <w:rsid w:val="0068012B"/>
    <w:rsid w:val="0069260C"/>
    <w:rsid w:val="00692944"/>
    <w:rsid w:val="006A09CB"/>
    <w:rsid w:val="006A4B23"/>
    <w:rsid w:val="00722CD8"/>
    <w:rsid w:val="007463DE"/>
    <w:rsid w:val="00772BA6"/>
    <w:rsid w:val="007B01BD"/>
    <w:rsid w:val="007E05B7"/>
    <w:rsid w:val="007E4D8B"/>
    <w:rsid w:val="0080253B"/>
    <w:rsid w:val="00811FFE"/>
    <w:rsid w:val="008123F6"/>
    <w:rsid w:val="008252E2"/>
    <w:rsid w:val="00843935"/>
    <w:rsid w:val="008E235B"/>
    <w:rsid w:val="008E463E"/>
    <w:rsid w:val="008E4A35"/>
    <w:rsid w:val="008E4B7D"/>
    <w:rsid w:val="008E5E35"/>
    <w:rsid w:val="008E6736"/>
    <w:rsid w:val="00904B45"/>
    <w:rsid w:val="00951760"/>
    <w:rsid w:val="00961EB1"/>
    <w:rsid w:val="00970176"/>
    <w:rsid w:val="00983210"/>
    <w:rsid w:val="009A6E87"/>
    <w:rsid w:val="00A02D6B"/>
    <w:rsid w:val="00A16747"/>
    <w:rsid w:val="00A43673"/>
    <w:rsid w:val="00A458D4"/>
    <w:rsid w:val="00A47B3A"/>
    <w:rsid w:val="00A53D99"/>
    <w:rsid w:val="00A55B99"/>
    <w:rsid w:val="00AA4084"/>
    <w:rsid w:val="00AE16A6"/>
    <w:rsid w:val="00AE1E03"/>
    <w:rsid w:val="00B4142B"/>
    <w:rsid w:val="00B57D41"/>
    <w:rsid w:val="00B57DEA"/>
    <w:rsid w:val="00B65AD5"/>
    <w:rsid w:val="00B91EF6"/>
    <w:rsid w:val="00B945D3"/>
    <w:rsid w:val="00B94AA3"/>
    <w:rsid w:val="00BE3027"/>
    <w:rsid w:val="00C3560E"/>
    <w:rsid w:val="00C70059"/>
    <w:rsid w:val="00C72BFC"/>
    <w:rsid w:val="00C946F9"/>
    <w:rsid w:val="00CA72E4"/>
    <w:rsid w:val="00CB094F"/>
    <w:rsid w:val="00CC218A"/>
    <w:rsid w:val="00CC37E7"/>
    <w:rsid w:val="00CE2E1D"/>
    <w:rsid w:val="00CE7BD1"/>
    <w:rsid w:val="00D07C6B"/>
    <w:rsid w:val="00D3494E"/>
    <w:rsid w:val="00D56E3A"/>
    <w:rsid w:val="00D86ED8"/>
    <w:rsid w:val="00D93709"/>
    <w:rsid w:val="00D93C93"/>
    <w:rsid w:val="00D9442A"/>
    <w:rsid w:val="00DA068B"/>
    <w:rsid w:val="00DA54D0"/>
    <w:rsid w:val="00DB7E86"/>
    <w:rsid w:val="00DD1CAE"/>
    <w:rsid w:val="00DF4450"/>
    <w:rsid w:val="00E26B71"/>
    <w:rsid w:val="00E74BC4"/>
    <w:rsid w:val="00E83A57"/>
    <w:rsid w:val="00E97A56"/>
    <w:rsid w:val="00EB3353"/>
    <w:rsid w:val="00EF39C9"/>
    <w:rsid w:val="00EF736C"/>
    <w:rsid w:val="00F140D4"/>
    <w:rsid w:val="00F16B0E"/>
    <w:rsid w:val="00F21DC0"/>
    <w:rsid w:val="00F2576F"/>
    <w:rsid w:val="00F37628"/>
    <w:rsid w:val="00F50B5E"/>
    <w:rsid w:val="00FA20F2"/>
    <w:rsid w:val="00FA7FC9"/>
    <w:rsid w:val="00FC141B"/>
    <w:rsid w:val="00FC682E"/>
    <w:rsid w:val="00FD080E"/>
    <w:rsid w:val="00FE34F3"/>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38F21-CBE2-4911-AAE6-53408D5CA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916</Words>
  <Characters>5410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Hysek Martin</cp:lastModifiedBy>
  <cp:revision>9</cp:revision>
  <cp:lastPrinted>2011-01-19T12:10:00Z</cp:lastPrinted>
  <dcterms:created xsi:type="dcterms:W3CDTF">2017-09-08T06:38:00Z</dcterms:created>
  <dcterms:modified xsi:type="dcterms:W3CDTF">2017-10-30T07:40:00Z</dcterms:modified>
</cp:coreProperties>
</file>