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650F37" w:rsidRDefault="00922B25" w:rsidP="009D25CF">
      <w:pPr>
        <w:jc w:val="center"/>
        <w:rPr>
          <w:b/>
        </w:rPr>
      </w:pPr>
      <w:r w:rsidRPr="00650F37">
        <w:rPr>
          <w:b/>
        </w:rPr>
        <w:t>oblast podpory:</w:t>
      </w:r>
      <w:r w:rsidR="0039404F" w:rsidRPr="00650F37">
        <w:rPr>
          <w:b/>
        </w:rPr>
        <w:t xml:space="preserve"> Kultura, památková péče a cestovní ruch</w:t>
      </w:r>
    </w:p>
    <w:p w:rsidR="00922B25" w:rsidRPr="00650F37" w:rsidRDefault="00922B25" w:rsidP="009D25CF">
      <w:pPr>
        <w:jc w:val="center"/>
        <w:rPr>
          <w:b/>
        </w:rPr>
      </w:pPr>
      <w:r w:rsidRPr="00650F37">
        <w:rPr>
          <w:b/>
        </w:rPr>
        <w:t>program č.:</w:t>
      </w:r>
      <w:r w:rsidR="00ED0964" w:rsidRPr="00650F37">
        <w:rPr>
          <w:b/>
        </w:rPr>
        <w:t>7.5</w:t>
      </w:r>
      <w:r w:rsidR="0039404F" w:rsidRPr="00650F37">
        <w:rPr>
          <w:b/>
        </w:rPr>
        <w:t xml:space="preserve"> </w:t>
      </w:r>
      <w:r w:rsidR="00ED0964" w:rsidRPr="00650F37">
        <w:rPr>
          <w:b/>
        </w:rPr>
        <w:t>Poznáváme kulturu</w:t>
      </w:r>
    </w:p>
    <w:p w:rsidR="004523BC" w:rsidRPr="00B141AC" w:rsidRDefault="004523BC" w:rsidP="00682F6A">
      <w:pPr>
        <w:jc w:val="center"/>
        <w:rPr>
          <w:b/>
        </w:rPr>
      </w:pPr>
      <w:r w:rsidRPr="00B141AC">
        <w:rPr>
          <w:b/>
        </w:rPr>
        <w:t>č. OLP/</w:t>
      </w:r>
      <w:r w:rsidR="00433AFC">
        <w:rPr>
          <w:b/>
        </w:rPr>
        <w:t>4063</w:t>
      </w:r>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r w:rsidR="007730BC">
        <w:t xml:space="preserve">19. 12. </w:t>
      </w:r>
      <w:r w:rsidRPr="00B141AC">
        <w:t>20</w:t>
      </w:r>
      <w:r>
        <w:t>1</w:t>
      </w:r>
      <w:r w:rsidR="0039404F">
        <w:t>7</w:t>
      </w:r>
      <w:r w:rsidRPr="00B141AC">
        <w:t xml:space="preserve"> usnesením </w:t>
      </w:r>
      <w:r w:rsidRPr="00057C68">
        <w:t xml:space="preserve">č. </w:t>
      </w:r>
      <w:proofErr w:type="spellStart"/>
      <w:r w:rsidRPr="00057C68">
        <w:t>xxx</w:t>
      </w:r>
      <w:proofErr w:type="spellEnd"/>
      <w:r w:rsidRPr="00057C68">
        <w:t>/1</w:t>
      </w:r>
      <w:r w:rsidR="0039404F" w:rsidRPr="00057C68">
        <w:t>7</w:t>
      </w:r>
      <w:r w:rsidRPr="00057C68">
        <w:t>/ZK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AC55EF"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463B6C" w:rsidRDefault="004523BC" w:rsidP="00A65A0B">
      <w:pPr>
        <w:ind w:left="2340" w:hanging="2340"/>
        <w:jc w:val="both"/>
      </w:pPr>
      <w:r w:rsidRPr="00B141AC">
        <w:t xml:space="preserve">                                       </w:t>
      </w:r>
      <w:r w:rsidRPr="00463B6C">
        <w:t xml:space="preserve">na základě plné moci </w:t>
      </w:r>
      <w:r w:rsidR="00B133EB" w:rsidRPr="00463B6C">
        <w:t xml:space="preserve">Ing. Květou </w:t>
      </w:r>
      <w:proofErr w:type="spellStart"/>
      <w:r w:rsidR="00B133EB" w:rsidRPr="00463B6C">
        <w:t>Vinklátovou</w:t>
      </w:r>
      <w:proofErr w:type="spellEnd"/>
      <w:r w:rsidR="00B133EB" w:rsidRPr="00463B6C">
        <w:t>, členkou rady kraje pověřenou</w:t>
      </w:r>
      <w:r w:rsidRPr="00463B6C">
        <w:t xml:space="preserve"> vedením resortu </w:t>
      </w:r>
      <w:r w:rsidR="00B133EB" w:rsidRPr="00463B6C">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AC55EF" w:rsidP="00682F6A">
      <w:pPr>
        <w:jc w:val="both"/>
        <w:rPr>
          <w:b/>
        </w:rPr>
      </w:pPr>
      <w:r w:rsidRPr="00AC55EF">
        <w:rPr>
          <w:b/>
        </w:rPr>
        <w:t>Základní škola a Mateřská škola</w:t>
      </w:r>
      <w:r w:rsidR="007730BC">
        <w:rPr>
          <w:b/>
        </w:rPr>
        <w:t xml:space="preserve">, Světlá pod Ještědem, </w:t>
      </w:r>
      <w:r w:rsidRPr="00AC55EF">
        <w:rPr>
          <w:b/>
        </w:rPr>
        <w:t xml:space="preserve">příspěvková organizace </w:t>
      </w:r>
    </w:p>
    <w:p w:rsidR="00AC55EF" w:rsidRDefault="00AC55EF" w:rsidP="00682F6A">
      <w:pPr>
        <w:jc w:val="both"/>
      </w:pPr>
      <w:r>
        <w:t>právní forma</w:t>
      </w:r>
      <w:r>
        <w:tab/>
      </w:r>
      <w:r>
        <w:tab/>
        <w:t>: příspěvková organizace</w:t>
      </w:r>
    </w:p>
    <w:p w:rsidR="004523BC" w:rsidRPr="00B141AC" w:rsidRDefault="00AC55EF" w:rsidP="00682F6A">
      <w:pPr>
        <w:jc w:val="both"/>
      </w:pPr>
      <w:r>
        <w:t xml:space="preserve">se </w:t>
      </w:r>
      <w:r w:rsidR="004523BC" w:rsidRPr="00B141AC">
        <w:t>sídlem</w:t>
      </w:r>
      <w:r>
        <w:tab/>
      </w:r>
      <w:r w:rsidR="002B4DC6">
        <w:tab/>
      </w:r>
      <w:r w:rsidR="00B30EAC">
        <w:t>:</w:t>
      </w:r>
      <w:r>
        <w:t xml:space="preserve"> </w:t>
      </w:r>
      <w:proofErr w:type="gramStart"/>
      <w:r w:rsidR="007730BC">
        <w:t>č.p.</w:t>
      </w:r>
      <w:proofErr w:type="gramEnd"/>
      <w:r w:rsidR="007730BC">
        <w:t xml:space="preserve"> 15, 463 43 Světlá pod Ještědem</w:t>
      </w:r>
    </w:p>
    <w:p w:rsidR="00E164C2" w:rsidRDefault="004523BC" w:rsidP="00682F6A">
      <w:pPr>
        <w:jc w:val="both"/>
      </w:pPr>
      <w:r>
        <w:t>zastoupená</w:t>
      </w:r>
      <w:r w:rsidR="00AC55EF">
        <w:tab/>
      </w:r>
      <w:r w:rsidR="002B4DC6">
        <w:tab/>
      </w:r>
      <w:r w:rsidR="00B30EAC">
        <w:t>:</w:t>
      </w:r>
      <w:r w:rsidR="007730BC">
        <w:t xml:space="preserve"> Mgr. Renatou Pluhařovou, ředitelkou</w:t>
      </w:r>
    </w:p>
    <w:p w:rsidR="004523BC" w:rsidRDefault="004523BC" w:rsidP="00682F6A">
      <w:pPr>
        <w:jc w:val="both"/>
      </w:pPr>
      <w:r>
        <w:t>IČ</w:t>
      </w:r>
      <w:r w:rsidR="00922B25">
        <w:t xml:space="preserve"> </w:t>
      </w:r>
      <w:r w:rsidR="00AC55EF">
        <w:tab/>
      </w:r>
      <w:r w:rsidR="00AC55EF">
        <w:tab/>
      </w:r>
      <w:r w:rsidR="002B4DC6">
        <w:tab/>
      </w:r>
      <w:r w:rsidR="00B30EAC">
        <w:t>:</w:t>
      </w:r>
      <w:r w:rsidR="007730BC">
        <w:t xml:space="preserve"> 70983283</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r w:rsidR="00AC55EF">
        <w:t xml:space="preserve"> </w:t>
      </w:r>
      <w:r w:rsidR="007730BC">
        <w:t>ČSOB</w:t>
      </w:r>
    </w:p>
    <w:p w:rsidR="004523BC" w:rsidRDefault="004523BC" w:rsidP="00682F6A">
      <w:pPr>
        <w:jc w:val="both"/>
      </w:pPr>
      <w:r>
        <w:t>Číslo účtu</w:t>
      </w:r>
      <w:r w:rsidR="002B4DC6">
        <w:tab/>
      </w:r>
      <w:r w:rsidR="002B4DC6">
        <w:tab/>
      </w:r>
      <w:r w:rsidR="00B30EAC">
        <w:t>:</w:t>
      </w:r>
      <w:r w:rsidR="00AC55EF">
        <w:t xml:space="preserve"> </w:t>
      </w:r>
      <w:r w:rsidR="007730BC">
        <w:t>181602712/0300</w:t>
      </w:r>
    </w:p>
    <w:p w:rsidR="00922B25" w:rsidRDefault="00922B25" w:rsidP="00BD3344">
      <w:pPr>
        <w:jc w:val="both"/>
        <w:rPr>
          <w:sz w:val="20"/>
          <w:szCs w:val="20"/>
        </w:rPr>
      </w:pPr>
      <w:r>
        <w:t>Zřizovatel, IČ</w:t>
      </w:r>
      <w:r w:rsidR="002B4DC6">
        <w:tab/>
      </w:r>
      <w:r w:rsidR="002B4DC6">
        <w:tab/>
      </w:r>
      <w:r w:rsidR="00B30EAC">
        <w:t>:</w:t>
      </w:r>
      <w:r w:rsidR="00AC55EF">
        <w:t xml:space="preserve"> </w:t>
      </w:r>
      <w:r w:rsidR="00822233">
        <w:t xml:space="preserve">Obec </w:t>
      </w:r>
      <w:r w:rsidR="007730BC">
        <w:t>Světlá pod Ještědem</w:t>
      </w:r>
      <w:r w:rsidR="00AC55EF">
        <w:t xml:space="preserve">, </w:t>
      </w:r>
      <w:r w:rsidR="00822233">
        <w:t>00263192</w:t>
      </w:r>
    </w:p>
    <w:p w:rsidR="004523BC" w:rsidRPr="00AC55EF" w:rsidRDefault="00A44BB7" w:rsidP="00BD3344">
      <w:pPr>
        <w:jc w:val="both"/>
      </w:pPr>
      <w:r w:rsidRPr="00AC55EF">
        <w:t>Číslo účtu zřizovatele v případě PO:</w:t>
      </w:r>
      <w:r w:rsidR="00CC3C5D">
        <w:t xml:space="preserve"> 94-5413461/0710</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w:t>
      </w:r>
      <w:r w:rsidR="00ED0964">
        <w:t>poskytnutí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lastRenderedPageBreak/>
        <w:t>„</w:t>
      </w:r>
      <w:r w:rsidR="00822233">
        <w:rPr>
          <w:b/>
        </w:rPr>
        <w:t>Designové Vánoce. Vánoční tvůrčí dílny – výroba loutky, animační program Stezka kamene</w:t>
      </w:r>
      <w:r>
        <w:rPr>
          <w:b/>
        </w:rPr>
        <w:t>“,</w:t>
      </w:r>
    </w:p>
    <w:p w:rsidR="004523BC" w:rsidRPr="000D530F" w:rsidRDefault="004523BC" w:rsidP="007B1CBC">
      <w:pPr>
        <w:spacing w:before="120"/>
        <w:ind w:left="360"/>
        <w:jc w:val="both"/>
      </w:pPr>
      <w:r w:rsidRPr="000D530F">
        <w:t>který byl schválen usnesením Zastupi</w:t>
      </w:r>
      <w:r w:rsidR="00B133EB">
        <w:t xml:space="preserve">telstva Libereckého kraje </w:t>
      </w:r>
      <w:r w:rsidR="00B133EB" w:rsidRPr="00057C68">
        <w:t xml:space="preserve">č. </w:t>
      </w:r>
      <w:proofErr w:type="spellStart"/>
      <w:r w:rsidR="00057C68">
        <w:t>xxx</w:t>
      </w:r>
      <w:proofErr w:type="spellEnd"/>
      <w:r w:rsidR="00B133EB" w:rsidRPr="00057C68">
        <w:t>/17/ZK</w:t>
      </w:r>
      <w:r w:rsidR="00B133EB" w:rsidRPr="0004398B">
        <w:t xml:space="preserve"> </w:t>
      </w:r>
      <w:r w:rsidR="00B133EB">
        <w:t xml:space="preserve">ze dne </w:t>
      </w:r>
      <w:r w:rsidR="00822233">
        <w:t xml:space="preserve">19. 12. </w:t>
      </w:r>
      <w:r w:rsidR="00B133EB">
        <w:t>2017</w:t>
      </w:r>
      <w:r w:rsidRPr="000D530F">
        <w:t>.</w:t>
      </w:r>
    </w:p>
    <w:p w:rsidR="004523BC" w:rsidRPr="00822233" w:rsidRDefault="004523BC" w:rsidP="00594A7C">
      <w:pPr>
        <w:numPr>
          <w:ilvl w:val="0"/>
          <w:numId w:val="8"/>
        </w:numPr>
        <w:tabs>
          <w:tab w:val="clear" w:pos="720"/>
          <w:tab w:val="num" w:pos="360"/>
        </w:tabs>
        <w:spacing w:before="120"/>
        <w:ind w:left="426" w:hanging="426"/>
        <w:jc w:val="both"/>
        <w:rPr>
          <w:i/>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822233" w:rsidRPr="00822233">
        <w:rPr>
          <w:i/>
        </w:rPr>
        <w:t xml:space="preserve">seznámit žáky s vánoční </w:t>
      </w:r>
      <w:r w:rsidR="00822233">
        <w:rPr>
          <w:i/>
        </w:rPr>
        <w:t xml:space="preserve">lidovou tvorbou a </w:t>
      </w:r>
      <w:proofErr w:type="gramStart"/>
      <w:r w:rsidR="00822233">
        <w:rPr>
          <w:i/>
        </w:rPr>
        <w:t xml:space="preserve">řemesly </w:t>
      </w:r>
      <w:r w:rsidR="00822233" w:rsidRPr="00822233">
        <w:rPr>
          <w:i/>
        </w:rPr>
        <w:t>v prostřední</w:t>
      </w:r>
      <w:proofErr w:type="gramEnd"/>
      <w:r w:rsidR="00822233" w:rsidRPr="00822233">
        <w:rPr>
          <w:i/>
        </w:rPr>
        <w:t xml:space="preserve"> Dlaskova </w:t>
      </w:r>
      <w:proofErr w:type="gramStart"/>
      <w:r w:rsidR="00822233" w:rsidRPr="00822233">
        <w:rPr>
          <w:i/>
        </w:rPr>
        <w:t>statku a současnými</w:t>
      </w:r>
      <w:proofErr w:type="gramEnd"/>
      <w:r w:rsidR="00822233" w:rsidRPr="00822233">
        <w:rPr>
          <w:i/>
        </w:rPr>
        <w:t xml:space="preserve"> designovými vánočními trendy v OG Liberec, prohloubit jejich dosavadní znalosti a dovednosti a podporovat v nich zájem o regionální kulturu.</w:t>
      </w:r>
      <w:r w:rsidR="0004398B" w:rsidRPr="00822233">
        <w:rPr>
          <w:i/>
        </w:rPr>
        <w:t xml:space="preserve"> </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822233" w:rsidRPr="00B141AC" w:rsidTr="008403DB">
        <w:tc>
          <w:tcPr>
            <w:tcW w:w="3070" w:type="dxa"/>
          </w:tcPr>
          <w:p w:rsidR="00822233" w:rsidRPr="00B141AC" w:rsidRDefault="00822233" w:rsidP="00822233">
            <w:r>
              <w:t xml:space="preserve"> počet akcí</w:t>
            </w:r>
          </w:p>
        </w:tc>
        <w:tc>
          <w:tcPr>
            <w:tcW w:w="3071" w:type="dxa"/>
          </w:tcPr>
          <w:p w:rsidR="00822233" w:rsidRDefault="00822233" w:rsidP="00822233">
            <w:pPr>
              <w:jc w:val="center"/>
            </w:pPr>
            <w:r>
              <w:t>ks</w:t>
            </w:r>
          </w:p>
        </w:tc>
        <w:tc>
          <w:tcPr>
            <w:tcW w:w="3071" w:type="dxa"/>
          </w:tcPr>
          <w:p w:rsidR="00822233" w:rsidRDefault="00822233" w:rsidP="00822233">
            <w:pPr>
              <w:ind w:firstLine="709"/>
              <w:jc w:val="center"/>
            </w:pPr>
            <w:r>
              <w:t>2</w:t>
            </w:r>
          </w:p>
        </w:tc>
      </w:tr>
      <w:tr w:rsidR="004523BC" w:rsidRPr="00620AFA" w:rsidTr="008403DB">
        <w:tc>
          <w:tcPr>
            <w:tcW w:w="3070" w:type="dxa"/>
          </w:tcPr>
          <w:p w:rsidR="004523BC" w:rsidRPr="00620AFA" w:rsidRDefault="00822233" w:rsidP="00822233">
            <w:r>
              <w:t>d</w:t>
            </w:r>
            <w:r w:rsidR="0004398B">
              <w:t>oba trvání akce</w:t>
            </w:r>
          </w:p>
        </w:tc>
        <w:tc>
          <w:tcPr>
            <w:tcW w:w="3071" w:type="dxa"/>
          </w:tcPr>
          <w:p w:rsidR="004523BC" w:rsidRPr="00620AFA" w:rsidRDefault="00822233" w:rsidP="00822233">
            <w:pPr>
              <w:ind w:firstLine="709"/>
            </w:pPr>
            <w:r>
              <w:t xml:space="preserve">         </w:t>
            </w:r>
            <w:r w:rsidR="0004398B">
              <w:t>den</w:t>
            </w:r>
          </w:p>
        </w:tc>
        <w:tc>
          <w:tcPr>
            <w:tcW w:w="3071" w:type="dxa"/>
          </w:tcPr>
          <w:p w:rsidR="004523BC" w:rsidRPr="00620AFA" w:rsidRDefault="00822233" w:rsidP="00822233">
            <w:pPr>
              <w:ind w:firstLine="709"/>
              <w:jc w:val="center"/>
            </w:pPr>
            <w:r>
              <w:t>2</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ED0964" w:rsidRPr="00A2756A" w:rsidRDefault="00ED0964" w:rsidP="00ED0964">
      <w:pPr>
        <w:numPr>
          <w:ilvl w:val="0"/>
          <w:numId w:val="38"/>
        </w:numPr>
        <w:spacing w:before="120"/>
        <w:jc w:val="both"/>
      </w:pPr>
      <w:r w:rsidRPr="00A2756A">
        <w:t>nákup služeb (doprava</w:t>
      </w:r>
      <w:r>
        <w:t>, vstupné</w:t>
      </w:r>
      <w:r w:rsidRPr="00A2756A">
        <w:t>)</w:t>
      </w:r>
    </w:p>
    <w:p w:rsidR="00ED0964" w:rsidRPr="00A2756A" w:rsidRDefault="00ED0964" w:rsidP="00ED0964">
      <w:pPr>
        <w:numPr>
          <w:ilvl w:val="0"/>
          <w:numId w:val="38"/>
        </w:numPr>
        <w:spacing w:before="120"/>
        <w:jc w:val="both"/>
      </w:pPr>
      <w:r w:rsidRPr="00A2756A">
        <w:t>nákup pohoštění (žáci + doprovod)</w:t>
      </w:r>
    </w:p>
    <w:p w:rsidR="004523BC" w:rsidRPr="00ED0964" w:rsidRDefault="00ED0964" w:rsidP="00ED0964">
      <w:pPr>
        <w:numPr>
          <w:ilvl w:val="0"/>
          <w:numId w:val="38"/>
        </w:numPr>
        <w:spacing w:before="120"/>
        <w:jc w:val="both"/>
      </w:pPr>
      <w:r w:rsidRPr="00A2756A">
        <w:t>cestovné (doprovod + vyúčtování jízdného MHD dětí)</w:t>
      </w:r>
    </w:p>
    <w:p w:rsidR="004523BC" w:rsidRPr="00FE1E2B" w:rsidRDefault="00A55E6A" w:rsidP="00702FED">
      <w:pPr>
        <w:numPr>
          <w:ilvl w:val="0"/>
          <w:numId w:val="8"/>
        </w:numPr>
        <w:tabs>
          <w:tab w:val="clear" w:pos="720"/>
          <w:tab w:val="num" w:pos="0"/>
        </w:tabs>
        <w:spacing w:before="120"/>
        <w:ind w:left="426" w:hanging="7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04398B" w:rsidRDefault="004523BC" w:rsidP="00DB45F5">
      <w:pPr>
        <w:numPr>
          <w:ilvl w:val="0"/>
          <w:numId w:val="12"/>
        </w:numPr>
        <w:tabs>
          <w:tab w:val="clear" w:pos="720"/>
          <w:tab w:val="num" w:pos="360"/>
        </w:tabs>
        <w:spacing w:before="120"/>
        <w:ind w:left="360"/>
        <w:jc w:val="both"/>
        <w:rPr>
          <w:b/>
        </w:rPr>
      </w:pPr>
      <w:r w:rsidRPr="00B37221">
        <w:t xml:space="preserve">Celková výše přiznané účelové </w:t>
      </w:r>
      <w:r>
        <w:t xml:space="preserve">dotace může činit maximálně </w:t>
      </w:r>
      <w:r w:rsidR="00363FCC">
        <w:rPr>
          <w:b/>
        </w:rPr>
        <w:t>8.000</w:t>
      </w:r>
      <w:r w:rsidR="0004398B" w:rsidRPr="0004398B">
        <w:rPr>
          <w:b/>
        </w:rPr>
        <w:t xml:space="preserve"> </w:t>
      </w:r>
      <w:r w:rsidRPr="0004398B">
        <w:rPr>
          <w:b/>
        </w:rPr>
        <w:t>Kč</w:t>
      </w:r>
      <w:r w:rsidR="00E164C2" w:rsidRPr="0004398B">
        <w:rPr>
          <w:b/>
        </w:rPr>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822233">
            <w:pPr>
              <w:jc w:val="both"/>
            </w:pPr>
            <w:r w:rsidRPr="00B37221">
              <w:t xml:space="preserve">                 </w:t>
            </w:r>
            <w:r w:rsidR="00822233">
              <w:t>11.500</w:t>
            </w:r>
            <w:r w:rsidRPr="00B37221">
              <w:t xml:space="preserve">,- </w:t>
            </w:r>
          </w:p>
        </w:tc>
        <w:tc>
          <w:tcPr>
            <w:tcW w:w="2482" w:type="dxa"/>
          </w:tcPr>
          <w:p w:rsidR="004523BC" w:rsidRPr="00B37221" w:rsidRDefault="0004398B" w:rsidP="00643D53">
            <w:pPr>
              <w:ind w:firstLine="709"/>
              <w:jc w:val="both"/>
            </w:pPr>
            <w:proofErr w:type="gramStart"/>
            <w:r>
              <w:t>100</w:t>
            </w:r>
            <w:r w:rsidR="004523BC" w:rsidRPr="00B37221">
              <w:t xml:space="preserve"> </w:t>
            </w:r>
            <w:r w:rsidR="00B631FE">
              <w:t xml:space="preserve"> </w:t>
            </w:r>
            <w:r w:rsidR="004523BC" w:rsidRPr="00B37221">
              <w:t>%</w:t>
            </w:r>
            <w:proofErr w:type="gramEnd"/>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822233">
            <w:pPr>
              <w:jc w:val="both"/>
            </w:pPr>
            <w:r w:rsidRPr="00B37221">
              <w:t xml:space="preserve">                  </w:t>
            </w:r>
            <w:r w:rsidR="00822233">
              <w:t xml:space="preserve">  8.000</w:t>
            </w:r>
            <w:r w:rsidRPr="00B37221">
              <w:t xml:space="preserve">,- </w:t>
            </w:r>
          </w:p>
        </w:tc>
        <w:tc>
          <w:tcPr>
            <w:tcW w:w="2482" w:type="dxa"/>
          </w:tcPr>
          <w:p w:rsidR="004523BC" w:rsidRPr="00B37221" w:rsidRDefault="0004398B" w:rsidP="005D0B4C">
            <w:pPr>
              <w:ind w:firstLine="709"/>
              <w:jc w:val="both"/>
            </w:pPr>
            <w:proofErr w:type="gramStart"/>
            <w:r>
              <w:t>6</w:t>
            </w:r>
            <w:r w:rsidR="00822233">
              <w:t>9,5</w:t>
            </w:r>
            <w:r w:rsidR="005D0B4C">
              <w:t>7</w:t>
            </w:r>
            <w:r w:rsidR="004523BC" w:rsidRPr="00B37221">
              <w:t xml:space="preserve"> </w:t>
            </w:r>
            <w:r w:rsidR="00B631FE">
              <w:t xml:space="preserve"> </w:t>
            </w:r>
            <w:r w:rsidR="004523BC"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822233">
            <w:pPr>
              <w:jc w:val="both"/>
            </w:pPr>
            <w:r w:rsidRPr="00B37221">
              <w:t xml:space="preserve">                  </w:t>
            </w:r>
            <w:r w:rsidR="00822233">
              <w:t xml:space="preserve">  3.500</w:t>
            </w:r>
            <w:r w:rsidRPr="00B37221">
              <w:t xml:space="preserve">,- </w:t>
            </w:r>
          </w:p>
        </w:tc>
        <w:tc>
          <w:tcPr>
            <w:tcW w:w="2482" w:type="dxa"/>
          </w:tcPr>
          <w:p w:rsidR="004523BC" w:rsidRPr="00B37221" w:rsidRDefault="00822233" w:rsidP="0004398B">
            <w:pPr>
              <w:ind w:firstLine="709"/>
              <w:jc w:val="both"/>
            </w:pPr>
            <w:proofErr w:type="gramStart"/>
            <w:r>
              <w:t>30,43</w:t>
            </w:r>
            <w:r w:rsidR="004523BC" w:rsidRPr="00B37221">
              <w:t xml:space="preserve"> </w:t>
            </w:r>
            <w:r w:rsidR="00B631FE">
              <w:t xml:space="preserve"> </w:t>
            </w:r>
            <w:r w:rsidR="004523BC" w:rsidRPr="00B37221">
              <w:t>%</w:t>
            </w:r>
            <w:proofErr w:type="gramEnd"/>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9621D3" w:rsidRPr="00ED0964" w:rsidRDefault="001051D5" w:rsidP="00C60B1B">
      <w:pPr>
        <w:pStyle w:val="Odstavecseseznamem"/>
        <w:numPr>
          <w:ilvl w:val="0"/>
          <w:numId w:val="12"/>
        </w:numPr>
        <w:spacing w:before="120"/>
        <w:ind w:left="360"/>
        <w:jc w:val="both"/>
      </w:pPr>
      <w:r w:rsidRPr="00ED0964">
        <w:t>Pokud je příjemce příspěvkovou organizací obce či města, budou mu peněžní prostředky poskytnuty prostřednictvím účtu jeho zřizovatele, uvedeného v záhlaví této smlouvy.</w:t>
      </w:r>
      <w:r w:rsidR="000A131C" w:rsidRPr="00ED0964">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AD6763">
      <w:pPr>
        <w:numPr>
          <w:ilvl w:val="0"/>
          <w:numId w:val="6"/>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C60B1B">
      <w:pPr>
        <w:numPr>
          <w:ilvl w:val="0"/>
          <w:numId w:val="6"/>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t>1. </w:t>
      </w:r>
      <w:r w:rsidR="00213C09" w:rsidRPr="00B803CF">
        <w:t>2</w:t>
      </w:r>
      <w:r w:rsidR="00B803CF">
        <w:t>. </w:t>
      </w:r>
      <w:r w:rsidR="00AF6EE7" w:rsidRPr="00B803CF">
        <w:t>2017</w:t>
      </w:r>
      <w:r w:rsidRPr="00B803CF">
        <w:t>.</w:t>
      </w:r>
      <w:r w:rsidRPr="00634533">
        <w:t xml:space="preserve"> </w:t>
      </w:r>
      <w:r w:rsidRPr="00ED0964">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D0964">
        <w:t>charge</w:t>
      </w:r>
      <w:proofErr w:type="spellEnd"/>
      <w:r w:rsidRPr="00ED0964">
        <w:t xml:space="preserve"> musí příjemce současně doložit i náležitosti uvedené v čl. III odst. </w:t>
      </w:r>
      <w:r w:rsidR="00496156" w:rsidRPr="00ED0964">
        <w:t>9</w:t>
      </w:r>
      <w:r w:rsidRPr="00ED0964">
        <w:t>.</w:t>
      </w:r>
      <w:r w:rsidR="002410C8" w:rsidRPr="00ED0964">
        <w:t xml:space="preserve"> </w:t>
      </w:r>
      <w:r w:rsidR="002410C8" w:rsidRPr="00F75843">
        <w:t>Z dotace nelze hradit výdaje za alkohol a tabák a výrobky z nich.</w:t>
      </w:r>
    </w:p>
    <w:p w:rsidR="004523BC" w:rsidRPr="006037F0" w:rsidRDefault="004523BC" w:rsidP="00363914">
      <w:pPr>
        <w:numPr>
          <w:ilvl w:val="0"/>
          <w:numId w:val="6"/>
        </w:numPr>
        <w:spacing w:before="120"/>
        <w:jc w:val="both"/>
      </w:pPr>
      <w:r w:rsidRPr="00634533">
        <w:t xml:space="preserve">Termín </w:t>
      </w:r>
      <w:r w:rsidR="00B631FE">
        <w:t xml:space="preserve">zahájení </w:t>
      </w:r>
      <w:r w:rsidR="002640A2">
        <w:t xml:space="preserve">realizace projektu je </w:t>
      </w:r>
      <w:r w:rsidR="00822233">
        <w:rPr>
          <w:b/>
        </w:rPr>
        <w:t xml:space="preserve">15. 11. </w:t>
      </w:r>
      <w:r w:rsidR="0004398B">
        <w:rPr>
          <w:b/>
        </w:rPr>
        <w:t>2017</w:t>
      </w:r>
      <w:r w:rsidR="00DA61FA">
        <w:t xml:space="preserve"> a </w:t>
      </w:r>
      <w:r w:rsidR="00B631FE">
        <w:t xml:space="preserve">termín </w:t>
      </w:r>
      <w:r w:rsidRPr="00634533">
        <w:t xml:space="preserve">ukončení realizace projektu </w:t>
      </w:r>
      <w:proofErr w:type="gramStart"/>
      <w:r w:rsidRPr="00634533">
        <w:t xml:space="preserve">je  </w:t>
      </w:r>
      <w:r>
        <w:t>nejpozději</w:t>
      </w:r>
      <w:proofErr w:type="gramEnd"/>
      <w:r>
        <w:t xml:space="preserve"> </w:t>
      </w:r>
      <w:r w:rsidRPr="00634533">
        <w:rPr>
          <w:b/>
        </w:rPr>
        <w:t xml:space="preserve"> </w:t>
      </w:r>
      <w:r w:rsidR="00822233">
        <w:rPr>
          <w:b/>
        </w:rPr>
        <w:t>31. 1. 2018</w:t>
      </w:r>
      <w:r>
        <w:rPr>
          <w:b/>
        </w:rPr>
        <w:t>.</w:t>
      </w:r>
    </w:p>
    <w:p w:rsidR="004523BC" w:rsidRPr="00ED0964" w:rsidRDefault="004523BC" w:rsidP="00363914">
      <w:pPr>
        <w:numPr>
          <w:ilvl w:val="0"/>
          <w:numId w:val="6"/>
        </w:numPr>
        <w:spacing w:before="120"/>
        <w:jc w:val="both"/>
        <w:rPr>
          <w:strike/>
          <w:snapToGrid w:val="0"/>
        </w:rPr>
      </w:pPr>
      <w:r w:rsidRPr="009F08C9">
        <w:rPr>
          <w:color w:val="808080"/>
        </w:rPr>
        <w:t xml:space="preserve"> </w:t>
      </w:r>
      <w:r w:rsidR="0004229B" w:rsidRPr="00ED0964">
        <w:t>U</w:t>
      </w:r>
      <w:r w:rsidRPr="00ED0964">
        <w:t>končení</w:t>
      </w:r>
      <w:r w:rsidR="008C0EFD" w:rsidRPr="00ED0964">
        <w:t>m</w:t>
      </w:r>
      <w:r w:rsidRPr="00ED0964">
        <w:t xml:space="preserve"> realizace projektu se rozumí </w:t>
      </w:r>
      <w:r w:rsidR="008C0EFD" w:rsidRPr="00ED0964">
        <w:t>dokončení</w:t>
      </w:r>
      <w:r w:rsidRPr="00ED0964">
        <w:t xml:space="preserve"> veškerých aktivit na projektu</w:t>
      </w:r>
      <w:r w:rsidR="00150343" w:rsidRPr="00ED0964">
        <w:t xml:space="preserve"> v termínu uvedeném v Článku III. odst. 4</w:t>
      </w:r>
      <w:r w:rsidR="00D539DE" w:rsidRPr="00ED0964">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654D64">
        <w:rPr>
          <w:b/>
        </w:rPr>
        <w:t xml:space="preserve">22. 3. </w:t>
      </w:r>
      <w:r w:rsidR="00D539DE" w:rsidRPr="00E67C54">
        <w:rPr>
          <w:b/>
        </w:rPr>
        <w:t>201</w:t>
      </w:r>
      <w:r w:rsidR="0004398B">
        <w:rPr>
          <w:b/>
        </w:rPr>
        <w:t>8</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7B1CBC">
      <w:pPr>
        <w:numPr>
          <w:ilvl w:val="0"/>
          <w:numId w:val="6"/>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w:t>
      </w:r>
      <w:r w:rsidRPr="004219AD">
        <w:lastRenderedPageBreak/>
        <w:t>kterému je celková výše dotace proplacena až po závěrečném vyúčtování projektu (tzv. ex-post).</w:t>
      </w:r>
    </w:p>
    <w:p w:rsidR="004523BC" w:rsidRPr="00ED0964" w:rsidRDefault="004523BC" w:rsidP="007B1CBC">
      <w:pPr>
        <w:numPr>
          <w:ilvl w:val="0"/>
          <w:numId w:val="6"/>
        </w:numPr>
        <w:spacing w:before="120"/>
        <w:jc w:val="both"/>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Pr="00ED0964">
        <w:t xml:space="preserve">Pokud má být způsobilým výdajem i DPH dle čl. III. odst. </w:t>
      </w:r>
      <w:r w:rsidR="002852C0" w:rsidRPr="00ED0964">
        <w:t>3</w:t>
      </w:r>
      <w:r w:rsidRPr="00ED0964">
        <w:t xml:space="preserve">. a je uplatněn režim revers </w:t>
      </w:r>
      <w:proofErr w:type="spellStart"/>
      <w:r w:rsidRPr="00ED0964">
        <w:t>charge</w:t>
      </w:r>
      <w:proofErr w:type="spellEnd"/>
      <w:r w:rsidRPr="00ED0964">
        <w:t xml:space="preserve"> musí být příjemcem předloženy následující podklady: </w:t>
      </w:r>
    </w:p>
    <w:p w:rsidR="004523BC" w:rsidRPr="00ED0964" w:rsidRDefault="004523BC" w:rsidP="00C9643A">
      <w:pPr>
        <w:numPr>
          <w:ilvl w:val="4"/>
          <w:numId w:val="6"/>
        </w:numPr>
        <w:tabs>
          <w:tab w:val="clear" w:pos="3600"/>
          <w:tab w:val="num" w:pos="1080"/>
        </w:tabs>
        <w:ind w:left="1080" w:hanging="540"/>
        <w:jc w:val="both"/>
      </w:pPr>
      <w:r w:rsidRPr="00ED0964">
        <w:rPr>
          <w:b/>
          <w:bCs/>
        </w:rPr>
        <w:t>kopie daňového přiznání k DPH podle § 101 zákona o DPH,</w:t>
      </w:r>
    </w:p>
    <w:p w:rsidR="004523BC" w:rsidRPr="00ED0964" w:rsidRDefault="004523BC" w:rsidP="00C9643A">
      <w:pPr>
        <w:numPr>
          <w:ilvl w:val="4"/>
          <w:numId w:val="6"/>
        </w:numPr>
        <w:tabs>
          <w:tab w:val="clear" w:pos="3600"/>
          <w:tab w:val="num" w:pos="1080"/>
        </w:tabs>
        <w:ind w:left="1080" w:hanging="540"/>
        <w:jc w:val="both"/>
      </w:pPr>
      <w:r w:rsidRPr="00ED0964">
        <w:rPr>
          <w:b/>
          <w:bCs/>
        </w:rPr>
        <w:t>kopie evidence pro daňové účely podle § 100 zákona o DPH (s náležitostmi dle § 92a),</w:t>
      </w:r>
    </w:p>
    <w:p w:rsidR="004523BC" w:rsidRPr="00ED0964" w:rsidRDefault="004523BC" w:rsidP="00C9643A">
      <w:pPr>
        <w:numPr>
          <w:ilvl w:val="4"/>
          <w:numId w:val="6"/>
        </w:numPr>
        <w:tabs>
          <w:tab w:val="clear" w:pos="3600"/>
          <w:tab w:val="num" w:pos="1080"/>
        </w:tabs>
        <w:ind w:left="1080" w:hanging="540"/>
        <w:jc w:val="both"/>
      </w:pPr>
      <w:r w:rsidRPr="00ED0964">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spacing w:before="12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8001DE" w:rsidRPr="008001DE" w:rsidRDefault="004523BC" w:rsidP="00D539DE">
      <w:pPr>
        <w:numPr>
          <w:ilvl w:val="0"/>
          <w:numId w:val="28"/>
        </w:numPr>
        <w:tabs>
          <w:tab w:val="clear" w:pos="1080"/>
          <w:tab w:val="num" w:pos="720"/>
        </w:tabs>
        <w:ind w:left="720"/>
        <w:jc w:val="both"/>
        <w:rPr>
          <w:i/>
        </w:rPr>
      </w:pPr>
      <w:r w:rsidRPr="008001DE">
        <w:t xml:space="preserve">dvě fotografie znázorňující místo, kde byl projekt realizován (alt. </w:t>
      </w:r>
      <w:proofErr w:type="gramStart"/>
      <w:r w:rsidRPr="008001DE">
        <w:t>dvě</w:t>
      </w:r>
      <w:proofErr w:type="gramEnd"/>
      <w:r w:rsidRPr="008001DE">
        <w:t xml:space="preserve"> fotografie z akcí, které byly v rámci projektu realizo</w:t>
      </w:r>
      <w:r w:rsidR="008001DE">
        <w:t>vány, příp. prezenční listiny.</w:t>
      </w:r>
    </w:p>
    <w:p w:rsidR="00E67C54" w:rsidRPr="008001DE" w:rsidRDefault="00E67C54" w:rsidP="008001DE">
      <w:pPr>
        <w:tabs>
          <w:tab w:val="num" w:pos="720"/>
        </w:tabs>
        <w:ind w:left="720"/>
        <w:jc w:val="both"/>
        <w:rPr>
          <w:i/>
        </w:rPr>
      </w:pPr>
    </w:p>
    <w:p w:rsidR="004523BC" w:rsidRDefault="004523BC" w:rsidP="00B325E4">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555F59">
        <w:t>7050022</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555F59">
        <w:t xml:space="preserve">7050022.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spacing w:before="120"/>
        <w:jc w:val="both"/>
      </w:pPr>
      <w:r>
        <w:lastRenderedPageBreak/>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8001DE">
        <w:t xml:space="preserve">kraje. </w:t>
      </w:r>
      <w:r w:rsidR="00BB7057">
        <w:t>Tato povinnost se nevztahuje na projekty realizované před nabytím účinnosti smlouvy.</w:t>
      </w:r>
    </w:p>
    <w:p w:rsidR="004523BC" w:rsidRDefault="008073F0" w:rsidP="007B1CBC">
      <w:pPr>
        <w:numPr>
          <w:ilvl w:val="0"/>
          <w:numId w:val="6"/>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7B1CBC">
      <w:pPr>
        <w:numPr>
          <w:ilvl w:val="1"/>
          <w:numId w:val="36"/>
        </w:numPr>
        <w:tabs>
          <w:tab w:val="left" w:pos="426"/>
        </w:tabs>
        <w:spacing w:before="120"/>
        <w:ind w:left="426" w:hanging="426"/>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lastRenderedPageBreak/>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8073F0" w:rsidP="00982A41">
      <w:pPr>
        <w:spacing w:before="120"/>
        <w:ind w:left="397" w:right="227"/>
        <w:jc w:val="both"/>
      </w:pPr>
      <w:r w:rsidRPr="00443402">
        <w:t>3</w:t>
      </w:r>
      <w:r w:rsidR="00B8585D" w:rsidRPr="00443402">
        <w:t xml:space="preserve">.2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rsidRPr="00E67C54">
        <w:t>3</w:t>
      </w:r>
      <w:r w:rsidR="00B8585D" w:rsidRPr="00E67C54">
        <w:t xml:space="preserve">.6 </w:t>
      </w:r>
      <w:r w:rsidR="00230555"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lastRenderedPageBreak/>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555F59">
        <w:t>olem č. 7050022.</w:t>
      </w:r>
      <w:bookmarkStart w:id="0" w:name="_GoBack"/>
      <w:bookmarkEnd w:id="0"/>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lastRenderedPageBreak/>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1B0723" w:rsidRDefault="001B0723" w:rsidP="001B0723">
      <w:pPr>
        <w:spacing w:before="120"/>
        <w:ind w:left="284"/>
        <w:jc w:val="both"/>
      </w:pPr>
    </w:p>
    <w:p w:rsidR="001B0723" w:rsidRDefault="001B0723" w:rsidP="001B0723">
      <w:pPr>
        <w:spacing w:before="120"/>
        <w:ind w:left="284"/>
        <w:jc w:val="both"/>
      </w:pPr>
    </w:p>
    <w:p w:rsidR="001B0723" w:rsidRDefault="001B0723" w:rsidP="001B0723">
      <w:pPr>
        <w:spacing w:before="120"/>
        <w:ind w:left="284"/>
        <w:jc w:val="both"/>
      </w:pP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D00076" w:rsidRDefault="00D00076" w:rsidP="00D00076">
      <w:pPr>
        <w:jc w:val="both"/>
      </w:pPr>
      <w:r w:rsidRPr="00463B6C">
        <w:t>Ing. Květ</w:t>
      </w:r>
      <w:r>
        <w:t>a</w:t>
      </w:r>
      <w:r w:rsidRPr="00463B6C">
        <w:t xml:space="preserve"> Vinklátov</w:t>
      </w:r>
      <w:r>
        <w:t>á</w:t>
      </w:r>
      <w:r w:rsidRPr="00463B6C">
        <w:t>, členk</w:t>
      </w:r>
      <w:r>
        <w:t>a</w:t>
      </w:r>
      <w:r w:rsidRPr="00463B6C">
        <w:t xml:space="preserve"> rady kraje</w:t>
      </w:r>
      <w:r w:rsidR="004523BC">
        <w:t xml:space="preserve">      </w:t>
      </w:r>
      <w:r>
        <w:tab/>
      </w:r>
      <w:r>
        <w:tab/>
      </w:r>
      <w:r w:rsidR="00654D64">
        <w:t>Mgr. Renata Pluhařová</w:t>
      </w:r>
      <w:r>
        <w:t>, ředitel</w:t>
      </w:r>
      <w:r w:rsidR="00654D64">
        <w:t>ka</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3B3569" w:rsidP="009F29BA">
            <w:pPr>
              <w:autoSpaceDE w:val="0"/>
              <w:autoSpaceDN w:val="0"/>
            </w:pPr>
            <w:r>
              <w:t>7.5 Poznáváme kulturu</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lastRenderedPageBreak/>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3B3569" w:rsidP="009F29BA">
            <w:pPr>
              <w:tabs>
                <w:tab w:val="left" w:pos="708"/>
                <w:tab w:val="center" w:pos="4536"/>
                <w:tab w:val="right" w:pos="9072"/>
              </w:tabs>
              <w:autoSpaceDE w:val="0"/>
              <w:autoSpaceDN w:val="0"/>
            </w:pPr>
            <w:r>
              <w:t>7.5 Poznáváme kulturu</w:t>
            </w: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w:t>
            </w:r>
            <w:proofErr w:type="gramStart"/>
            <w:r w:rsidR="008D18C2">
              <w:t>výdajích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D6" w:rsidRDefault="001342D6">
      <w:r>
        <w:separator/>
      </w:r>
    </w:p>
  </w:endnote>
  <w:endnote w:type="continuationSeparator" w:id="0">
    <w:p w:rsidR="001342D6" w:rsidRDefault="0013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555F59">
      <w:rPr>
        <w:noProof/>
        <w:sz w:val="20"/>
        <w:szCs w:val="20"/>
      </w:rPr>
      <w:t>7</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D6" w:rsidRDefault="001342D6">
      <w:r>
        <w:separator/>
      </w:r>
    </w:p>
  </w:footnote>
  <w:footnote w:type="continuationSeparator" w:id="0">
    <w:p w:rsidR="001342D6" w:rsidRDefault="00134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398B"/>
    <w:rsid w:val="000446CA"/>
    <w:rsid w:val="00045141"/>
    <w:rsid w:val="00045C68"/>
    <w:rsid w:val="0005105D"/>
    <w:rsid w:val="000519A1"/>
    <w:rsid w:val="00051D45"/>
    <w:rsid w:val="0005263B"/>
    <w:rsid w:val="000526F6"/>
    <w:rsid w:val="00054F7A"/>
    <w:rsid w:val="00055ABE"/>
    <w:rsid w:val="00057C68"/>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536F"/>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2D6"/>
    <w:rsid w:val="00134BA4"/>
    <w:rsid w:val="001356EE"/>
    <w:rsid w:val="00136D24"/>
    <w:rsid w:val="001403E4"/>
    <w:rsid w:val="00141866"/>
    <w:rsid w:val="00142D7B"/>
    <w:rsid w:val="00150343"/>
    <w:rsid w:val="00150E7D"/>
    <w:rsid w:val="0015224D"/>
    <w:rsid w:val="00153643"/>
    <w:rsid w:val="00153E3E"/>
    <w:rsid w:val="00155511"/>
    <w:rsid w:val="00157CC3"/>
    <w:rsid w:val="00161B0A"/>
    <w:rsid w:val="00162D22"/>
    <w:rsid w:val="00164615"/>
    <w:rsid w:val="001656CD"/>
    <w:rsid w:val="00167831"/>
    <w:rsid w:val="0017090F"/>
    <w:rsid w:val="0017388F"/>
    <w:rsid w:val="00176250"/>
    <w:rsid w:val="001763DF"/>
    <w:rsid w:val="00181E13"/>
    <w:rsid w:val="00183574"/>
    <w:rsid w:val="00183D52"/>
    <w:rsid w:val="0019080D"/>
    <w:rsid w:val="00192F1C"/>
    <w:rsid w:val="001933FA"/>
    <w:rsid w:val="00193D05"/>
    <w:rsid w:val="00196876"/>
    <w:rsid w:val="0019701C"/>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3C09"/>
    <w:rsid w:val="002171AC"/>
    <w:rsid w:val="00221397"/>
    <w:rsid w:val="00223D84"/>
    <w:rsid w:val="002263F8"/>
    <w:rsid w:val="00230555"/>
    <w:rsid w:val="002327B6"/>
    <w:rsid w:val="002410C8"/>
    <w:rsid w:val="00241393"/>
    <w:rsid w:val="00243971"/>
    <w:rsid w:val="002503EB"/>
    <w:rsid w:val="00250771"/>
    <w:rsid w:val="0025181D"/>
    <w:rsid w:val="00252AD0"/>
    <w:rsid w:val="00253601"/>
    <w:rsid w:val="00254142"/>
    <w:rsid w:val="0025487F"/>
    <w:rsid w:val="00257730"/>
    <w:rsid w:val="002578FA"/>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63FCC"/>
    <w:rsid w:val="003668FB"/>
    <w:rsid w:val="003725F1"/>
    <w:rsid w:val="003728A2"/>
    <w:rsid w:val="00374296"/>
    <w:rsid w:val="00375FA0"/>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3569"/>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33AFC"/>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2593"/>
    <w:rsid w:val="004632FF"/>
    <w:rsid w:val="00463B6C"/>
    <w:rsid w:val="00464029"/>
    <w:rsid w:val="00466A4D"/>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17F5"/>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8F3"/>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5F59"/>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0B4C"/>
    <w:rsid w:val="005D1755"/>
    <w:rsid w:val="005D5E65"/>
    <w:rsid w:val="005D6433"/>
    <w:rsid w:val="005F389A"/>
    <w:rsid w:val="005F42CD"/>
    <w:rsid w:val="005F6F10"/>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0F37"/>
    <w:rsid w:val="006512D9"/>
    <w:rsid w:val="00652609"/>
    <w:rsid w:val="006532ED"/>
    <w:rsid w:val="00653923"/>
    <w:rsid w:val="00654D64"/>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02FED"/>
    <w:rsid w:val="00712E40"/>
    <w:rsid w:val="00713881"/>
    <w:rsid w:val="00713D22"/>
    <w:rsid w:val="00715FF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30BC"/>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E081F"/>
    <w:rsid w:val="007E3122"/>
    <w:rsid w:val="007E3FCE"/>
    <w:rsid w:val="007E41E5"/>
    <w:rsid w:val="007E64CB"/>
    <w:rsid w:val="007E7086"/>
    <w:rsid w:val="007F0936"/>
    <w:rsid w:val="007F19C6"/>
    <w:rsid w:val="008001DE"/>
    <w:rsid w:val="008002BB"/>
    <w:rsid w:val="00805A8B"/>
    <w:rsid w:val="00806451"/>
    <w:rsid w:val="00806B7F"/>
    <w:rsid w:val="008073F0"/>
    <w:rsid w:val="008134AB"/>
    <w:rsid w:val="008140EF"/>
    <w:rsid w:val="00816004"/>
    <w:rsid w:val="00822233"/>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6AD"/>
    <w:rsid w:val="008C0EFD"/>
    <w:rsid w:val="008C331F"/>
    <w:rsid w:val="008C3A93"/>
    <w:rsid w:val="008C5531"/>
    <w:rsid w:val="008C607E"/>
    <w:rsid w:val="008C722E"/>
    <w:rsid w:val="008C75DE"/>
    <w:rsid w:val="008D00F9"/>
    <w:rsid w:val="008D185E"/>
    <w:rsid w:val="008D18C2"/>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6D97"/>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0B3"/>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55EF"/>
    <w:rsid w:val="00AC63D6"/>
    <w:rsid w:val="00AC7157"/>
    <w:rsid w:val="00AC7768"/>
    <w:rsid w:val="00AD6763"/>
    <w:rsid w:val="00AD7BFB"/>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25E4"/>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3C5D"/>
    <w:rsid w:val="00CC41C0"/>
    <w:rsid w:val="00CC7C6D"/>
    <w:rsid w:val="00CD16D7"/>
    <w:rsid w:val="00CD1FE8"/>
    <w:rsid w:val="00CD63D6"/>
    <w:rsid w:val="00CD6C48"/>
    <w:rsid w:val="00CE2E14"/>
    <w:rsid w:val="00CE62C5"/>
    <w:rsid w:val="00CF01D3"/>
    <w:rsid w:val="00CF2727"/>
    <w:rsid w:val="00CF49A3"/>
    <w:rsid w:val="00CF5020"/>
    <w:rsid w:val="00CF69A4"/>
    <w:rsid w:val="00D00076"/>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857"/>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0964"/>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8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0F5"/>
    <w:rsid w:val="00F35730"/>
    <w:rsid w:val="00F40971"/>
    <w:rsid w:val="00F462CF"/>
    <w:rsid w:val="00F46E62"/>
    <w:rsid w:val="00F47C3A"/>
    <w:rsid w:val="00F515D2"/>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C67F6"/>
    <w:rsid w:val="00FD18BF"/>
    <w:rsid w:val="00FD53C1"/>
    <w:rsid w:val="00FD659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BE675-FA03-4F61-9DA9-3578CC27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3549</Words>
  <Characters>20943</Characters>
  <Application>Microsoft Office Word</Application>
  <DocSecurity>0</DocSecurity>
  <Lines>174</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Damborska Jana</cp:lastModifiedBy>
  <cp:revision>8</cp:revision>
  <cp:lastPrinted>2017-11-27T13:52:00Z</cp:lastPrinted>
  <dcterms:created xsi:type="dcterms:W3CDTF">2017-11-27T13:23:00Z</dcterms:created>
  <dcterms:modified xsi:type="dcterms:W3CDTF">2017-11-28T09:37:00Z</dcterms:modified>
</cp:coreProperties>
</file>