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66" w:rsidRPr="00E64062" w:rsidRDefault="00B74288" w:rsidP="009F1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</w:t>
      </w:r>
      <w:r w:rsidR="001C5DDA">
        <w:rPr>
          <w:b/>
          <w:sz w:val="32"/>
          <w:szCs w:val="32"/>
        </w:rPr>
        <w:t xml:space="preserve"> </w:t>
      </w:r>
      <w:r w:rsidR="00AA758A">
        <w:rPr>
          <w:b/>
          <w:sz w:val="32"/>
          <w:szCs w:val="32"/>
        </w:rPr>
        <w:t>6</w:t>
      </w:r>
      <w:r w:rsidR="009E25A6">
        <w:rPr>
          <w:b/>
          <w:sz w:val="32"/>
          <w:szCs w:val="32"/>
        </w:rPr>
        <w:t>.</w:t>
      </w:r>
      <w:r w:rsidR="009F1D66" w:rsidRPr="00E64062">
        <w:rPr>
          <w:b/>
          <w:sz w:val="32"/>
          <w:szCs w:val="32"/>
        </w:rPr>
        <w:t xml:space="preserve"> zasedání </w:t>
      </w:r>
      <w:r w:rsidR="00713620">
        <w:rPr>
          <w:b/>
          <w:sz w:val="32"/>
          <w:szCs w:val="32"/>
        </w:rPr>
        <w:t>z</w:t>
      </w:r>
      <w:r w:rsidR="009F1D66" w:rsidRPr="00E64062">
        <w:rPr>
          <w:b/>
          <w:sz w:val="32"/>
          <w:szCs w:val="32"/>
        </w:rPr>
        <w:t>astupitelstva kraje</w:t>
      </w:r>
    </w:p>
    <w:p w:rsidR="009F1D66" w:rsidRPr="000F77DB" w:rsidRDefault="00B47539" w:rsidP="009F1D66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dne </w:t>
      </w:r>
      <w:r w:rsidR="00AA758A">
        <w:rPr>
          <w:b/>
          <w:sz w:val="32"/>
          <w:szCs w:val="32"/>
        </w:rPr>
        <w:t>27</w:t>
      </w:r>
      <w:r w:rsidR="00014278">
        <w:rPr>
          <w:b/>
          <w:sz w:val="32"/>
          <w:szCs w:val="32"/>
        </w:rPr>
        <w:t>.</w:t>
      </w:r>
      <w:r w:rsidR="0029663E">
        <w:rPr>
          <w:b/>
          <w:sz w:val="32"/>
          <w:szCs w:val="32"/>
        </w:rPr>
        <w:t xml:space="preserve"> </w:t>
      </w:r>
      <w:r w:rsidR="00AA758A">
        <w:rPr>
          <w:b/>
          <w:sz w:val="32"/>
          <w:szCs w:val="32"/>
        </w:rPr>
        <w:t>6</w:t>
      </w:r>
      <w:r w:rsidR="006C55A8">
        <w:rPr>
          <w:b/>
          <w:sz w:val="32"/>
          <w:szCs w:val="32"/>
        </w:rPr>
        <w:t>. 2</w:t>
      </w:r>
      <w:r w:rsidR="00FB1AE6">
        <w:rPr>
          <w:b/>
          <w:sz w:val="32"/>
          <w:szCs w:val="32"/>
        </w:rPr>
        <w:t>01</w:t>
      </w:r>
      <w:r w:rsidR="00AA758A">
        <w:rPr>
          <w:b/>
          <w:sz w:val="32"/>
          <w:szCs w:val="32"/>
        </w:rPr>
        <w:t>7</w:t>
      </w:r>
    </w:p>
    <w:p w:rsidR="009F1D66" w:rsidRDefault="009F1D66" w:rsidP="009F1D66"/>
    <w:p w:rsidR="009F1D66" w:rsidRPr="00E64062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F7578F" w:rsidRDefault="00AA758A" w:rsidP="00AA758A">
      <w:pPr>
        <w:jc w:val="center"/>
        <w:rPr>
          <w:b/>
          <w:sz w:val="32"/>
          <w:szCs w:val="32"/>
        </w:rPr>
      </w:pPr>
      <w:r w:rsidRPr="00AA758A">
        <w:rPr>
          <w:b/>
          <w:sz w:val="32"/>
          <w:szCs w:val="32"/>
        </w:rPr>
        <w:t xml:space="preserve">Informace o finančních nákladech spojených </w:t>
      </w:r>
      <w:r>
        <w:rPr>
          <w:b/>
          <w:sz w:val="32"/>
          <w:szCs w:val="32"/>
        </w:rPr>
        <w:br/>
      </w:r>
      <w:r w:rsidRPr="00AA758A">
        <w:rPr>
          <w:b/>
          <w:sz w:val="32"/>
          <w:szCs w:val="32"/>
        </w:rPr>
        <w:t xml:space="preserve">s návštěvou prezidenta republiky Miloše Zemana a paní Ivany Zemanové v Libereckém kraji ve </w:t>
      </w:r>
      <w:proofErr w:type="gramStart"/>
      <w:r w:rsidRPr="00AA758A">
        <w:rPr>
          <w:b/>
          <w:sz w:val="32"/>
          <w:szCs w:val="32"/>
        </w:rPr>
        <w:t>dnech 9.-11</w:t>
      </w:r>
      <w:proofErr w:type="gramEnd"/>
      <w:r w:rsidRPr="00AA758A">
        <w:rPr>
          <w:b/>
          <w:sz w:val="32"/>
          <w:szCs w:val="32"/>
        </w:rPr>
        <w:t>. května 2017</w:t>
      </w:r>
    </w:p>
    <w:p w:rsidR="00AA758A" w:rsidRPr="001806A2" w:rsidRDefault="00AA758A" w:rsidP="00AA758A">
      <w:pPr>
        <w:jc w:val="center"/>
        <w:rPr>
          <w:sz w:val="32"/>
          <w:szCs w:val="32"/>
        </w:rPr>
      </w:pPr>
    </w:p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/>
    <w:p w:rsidR="009F1D66" w:rsidRDefault="009F1D66" w:rsidP="009F1D66">
      <w:r>
        <w:t>Zpracoval</w:t>
      </w:r>
      <w:r w:rsidR="00082E10">
        <w:t>a</w:t>
      </w:r>
      <w:r>
        <w:t xml:space="preserve">: </w:t>
      </w:r>
      <w:r>
        <w:tab/>
      </w:r>
      <w:r>
        <w:tab/>
      </w:r>
      <w:r w:rsidR="00AA758A">
        <w:t>Andrea Fulková</w:t>
      </w:r>
    </w:p>
    <w:p w:rsidR="009F1D66" w:rsidRDefault="00343E71" w:rsidP="009F1D66">
      <w:pPr>
        <w:ind w:left="1416" w:firstLine="708"/>
      </w:pPr>
      <w:r>
        <w:t>o</w:t>
      </w:r>
      <w:r w:rsidR="009F1D66">
        <w:t xml:space="preserve">dbor </w:t>
      </w:r>
      <w:r w:rsidR="00AA758A">
        <w:t>kancelář hejtmana</w:t>
      </w:r>
    </w:p>
    <w:p w:rsidR="009F1D66" w:rsidRDefault="009F1D66" w:rsidP="009F1D66"/>
    <w:p w:rsidR="009F1D66" w:rsidRDefault="00BB73D7" w:rsidP="009F1D66">
      <w:r>
        <w:t>Předkládá:</w:t>
      </w:r>
      <w:r>
        <w:tab/>
      </w:r>
      <w:r>
        <w:tab/>
      </w:r>
      <w:r w:rsidR="00AA758A">
        <w:t>Martin Půta</w:t>
      </w:r>
    </w:p>
    <w:p w:rsidR="00206066" w:rsidRDefault="00AA758A" w:rsidP="009E25A6">
      <w:pPr>
        <w:ind w:left="2127"/>
      </w:pPr>
      <w:r>
        <w:t xml:space="preserve">hejtman Libereckého kraje </w:t>
      </w:r>
    </w:p>
    <w:p w:rsidR="00DB55FE" w:rsidRDefault="00DB55FE" w:rsidP="009E25A6">
      <w:pPr>
        <w:ind w:left="2127"/>
      </w:pPr>
    </w:p>
    <w:p w:rsidR="00DB55FE" w:rsidRPr="00E46BB7" w:rsidRDefault="00DB55FE" w:rsidP="00DB55FE">
      <w:pPr>
        <w:spacing w:after="120"/>
        <w:jc w:val="center"/>
        <w:rPr>
          <w:sz w:val="32"/>
          <w:szCs w:val="32"/>
        </w:rPr>
      </w:pPr>
      <w:r w:rsidRPr="00E46BB7">
        <w:rPr>
          <w:b/>
          <w:sz w:val="32"/>
          <w:szCs w:val="32"/>
        </w:rPr>
        <w:lastRenderedPageBreak/>
        <w:t>Důvodová zpráva</w:t>
      </w:r>
    </w:p>
    <w:p w:rsidR="00DB55FE" w:rsidRPr="00EF559F" w:rsidRDefault="00DB55FE" w:rsidP="00DB55FE">
      <w:pPr>
        <w:widowControl/>
        <w:kinsoku/>
        <w:overflowPunct/>
        <w:autoSpaceDE/>
        <w:autoSpaceDN/>
        <w:spacing w:after="200" w:line="276" w:lineRule="auto"/>
        <w:jc w:val="left"/>
        <w:rPr>
          <w:rFonts w:asciiTheme="minorHAnsi" w:eastAsiaTheme="minorHAnsi" w:hAnsiTheme="minorHAnsi" w:cstheme="minorBidi"/>
          <w:szCs w:val="24"/>
        </w:rPr>
      </w:pPr>
      <w:r w:rsidRPr="00EF559F">
        <w:rPr>
          <w:rFonts w:asciiTheme="minorHAnsi" w:eastAsiaTheme="minorHAnsi" w:hAnsiTheme="minorHAnsi" w:cstheme="minorBidi"/>
          <w:szCs w:val="24"/>
          <w:u w:val="single"/>
        </w:rPr>
        <w:t>Tabulka</w:t>
      </w:r>
      <w:r w:rsidRPr="00EF559F">
        <w:rPr>
          <w:rFonts w:asciiTheme="minorHAnsi" w:eastAsiaTheme="minorHAnsi" w:hAnsiTheme="minorHAnsi" w:cstheme="minorBidi"/>
          <w:szCs w:val="24"/>
        </w:rPr>
        <w:t xml:space="preserve"> finančních nákladů spojených s návštěvou prezidenta republiky Miloše Zemana </w:t>
      </w:r>
      <w:r w:rsidRPr="00EF559F">
        <w:rPr>
          <w:rFonts w:asciiTheme="minorHAnsi" w:eastAsiaTheme="minorHAnsi" w:hAnsiTheme="minorHAnsi" w:cstheme="minorBidi"/>
          <w:szCs w:val="24"/>
        </w:rPr>
        <w:br/>
        <w:t xml:space="preserve">a paní Ivany Zemanové v Libereckém kraji ve </w:t>
      </w:r>
      <w:proofErr w:type="gramStart"/>
      <w:r w:rsidRPr="00EF559F">
        <w:rPr>
          <w:rFonts w:asciiTheme="minorHAnsi" w:eastAsiaTheme="minorHAnsi" w:hAnsiTheme="minorHAnsi" w:cstheme="minorBidi"/>
          <w:szCs w:val="24"/>
        </w:rPr>
        <w:t>dnech 9.-11</w:t>
      </w:r>
      <w:proofErr w:type="gramEnd"/>
      <w:r w:rsidRPr="00EF559F">
        <w:rPr>
          <w:rFonts w:asciiTheme="minorHAnsi" w:eastAsiaTheme="minorHAnsi" w:hAnsiTheme="minorHAnsi" w:cstheme="minorBidi"/>
          <w:szCs w:val="24"/>
        </w:rPr>
        <w:t>. května 2017.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7591"/>
      </w:tblGrid>
      <w:tr w:rsidR="00DB55FE" w:rsidRPr="00EF559F" w:rsidTr="00B37665">
        <w:trPr>
          <w:trHeight w:val="30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szCs w:val="24"/>
                <w:lang w:eastAsia="cs-CZ"/>
              </w:rPr>
            </w:pPr>
            <w:r w:rsidRPr="00EF559F">
              <w:rPr>
                <w:rFonts w:ascii="Calibri" w:hAnsi="Calibri"/>
                <w:szCs w:val="24"/>
                <w:lang w:eastAsia="cs-CZ"/>
              </w:rPr>
              <w:t>15.730,00</w:t>
            </w:r>
          </w:p>
        </w:tc>
        <w:tc>
          <w:tcPr>
            <w:tcW w:w="7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szCs w:val="24"/>
                <w:lang w:eastAsia="cs-CZ"/>
              </w:rPr>
            </w:pPr>
            <w:r w:rsidRPr="00EF559F">
              <w:rPr>
                <w:rFonts w:ascii="Calibri" w:hAnsi="Calibri"/>
                <w:szCs w:val="24"/>
                <w:lang w:eastAsia="cs-CZ"/>
              </w:rPr>
              <w:t>dar pro prezidenta (sada karafa s rytinou českého lva a skleničky Halama)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11.507,00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dar pro paní Zemanovou (sklo </w:t>
            </w:r>
            <w:proofErr w:type="spellStart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Evans</w:t>
            </w:r>
            <w:proofErr w:type="spellEnd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 Atelier a štrasový šperk Kopalová)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1.548,00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občerstvení na setkání se starosty, ZK, zástupci p. o., 9.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3.735,00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oběd pro doprovod, KNL Catering, 9.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6.118,00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občerstvení na úřadě v rámci návštěvy, KNL Catering, 9.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26.922,00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slavnostní oběd v Zámku Svijany, KNL Catering, 10.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13.200,00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oběd pro doprovod Pivovarská restaurace Svijany, 10.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4.000,00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pronájem prostor pro závěrečnou TK,</w:t>
            </w:r>
            <w:r>
              <w:rPr>
                <w:rFonts w:ascii="Calibri" w:hAnsi="Calibri"/>
                <w:color w:val="000000"/>
                <w:szCs w:val="24"/>
                <w:lang w:eastAsia="cs-CZ"/>
              </w:rPr>
              <w:t xml:space="preserve"> </w:t>
            </w: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Hotel </w:t>
            </w:r>
            <w:proofErr w:type="spellStart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Berg</w:t>
            </w:r>
            <w:proofErr w:type="spellEnd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 – Staré Splavy, 11.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36.830,00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oběd prezidenta a doprovodu, Hotel </w:t>
            </w:r>
            <w:proofErr w:type="spellStart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Berg</w:t>
            </w:r>
            <w:proofErr w:type="spellEnd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 – Staré Splavy, 11.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5.000,00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ozvučení a technické zajištění závěrečné TK, Hotel </w:t>
            </w:r>
            <w:proofErr w:type="spellStart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Berg</w:t>
            </w:r>
            <w:proofErr w:type="spellEnd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 – Staré Splavy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12.000,00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fotodokumentace </w:t>
            </w:r>
            <w:r>
              <w:rPr>
                <w:rFonts w:ascii="Calibri" w:hAnsi="Calibri"/>
                <w:color w:val="000000"/>
                <w:szCs w:val="24"/>
                <w:lang w:eastAsia="cs-CZ"/>
              </w:rPr>
              <w:t xml:space="preserve">prezidentské návštěvy ve </w:t>
            </w:r>
            <w:proofErr w:type="gramStart"/>
            <w:r>
              <w:rPr>
                <w:rFonts w:ascii="Calibri" w:hAnsi="Calibri"/>
                <w:color w:val="000000"/>
                <w:szCs w:val="24"/>
                <w:lang w:eastAsia="cs-CZ"/>
              </w:rPr>
              <w:t xml:space="preserve">dnech </w:t>
            </w: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9.-11</w:t>
            </w:r>
            <w:proofErr w:type="gramEnd"/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16.000,00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moderátor pro besedy s občany (Prysk, Železný Brod, Jilemnice a Doksy)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6.100,00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květinová výzdoba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>860,30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color w:val="000000"/>
                <w:szCs w:val="24"/>
                <w:lang w:eastAsia="cs-CZ"/>
              </w:rPr>
            </w:pPr>
            <w:r w:rsidRPr="00EF559F">
              <w:rPr>
                <w:rFonts w:ascii="Calibri" w:hAnsi="Calibri"/>
                <w:color w:val="000000"/>
                <w:szCs w:val="24"/>
                <w:lang w:eastAsia="cs-CZ"/>
              </w:rPr>
              <w:t xml:space="preserve">pozvánky tisk 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>86.700,00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>ubytování prezidenta republiky, paní Zemanové a pracovníků KPR</w:t>
            </w:r>
            <w:r>
              <w:rPr>
                <w:rFonts w:ascii="Calibri" w:hAnsi="Calibri"/>
                <w:szCs w:val="24"/>
                <w:lang w:eastAsia="cs-CZ"/>
              </w:rPr>
              <w:t>, 3 dny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>19.188,00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>slavnostní večeře se zástupci sklářského průmyslu 9.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>59.699,00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5FE" w:rsidRPr="007F57B6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szCs w:val="24"/>
                <w:lang w:eastAsia="cs-CZ"/>
              </w:rPr>
            </w:pPr>
            <w:r w:rsidRPr="007F57B6">
              <w:rPr>
                <w:rFonts w:ascii="Calibri" w:hAnsi="Calibri"/>
                <w:szCs w:val="24"/>
                <w:lang w:eastAsia="cs-CZ"/>
              </w:rPr>
              <w:t xml:space="preserve">večeře doprovodu prezidenta </w:t>
            </w:r>
            <w:proofErr w:type="gramStart"/>
            <w:r w:rsidRPr="007F57B6">
              <w:rPr>
                <w:rFonts w:ascii="Calibri" w:hAnsi="Calibri"/>
                <w:szCs w:val="24"/>
                <w:lang w:eastAsia="cs-CZ"/>
              </w:rPr>
              <w:t>republiky</w:t>
            </w:r>
            <w:r>
              <w:rPr>
                <w:rFonts w:ascii="Calibri" w:hAnsi="Calibri"/>
                <w:szCs w:val="24"/>
                <w:lang w:eastAsia="cs-CZ"/>
              </w:rPr>
              <w:t>, 8.-10</w:t>
            </w:r>
            <w:proofErr w:type="gramEnd"/>
            <w:r>
              <w:rPr>
                <w:rFonts w:ascii="Calibri" w:hAnsi="Calibri"/>
                <w:szCs w:val="24"/>
                <w:lang w:eastAsia="cs-CZ"/>
              </w:rPr>
              <w:t>. 5. 2017</w:t>
            </w:r>
          </w:p>
        </w:tc>
      </w:tr>
      <w:tr w:rsidR="00DB55FE" w:rsidRPr="00EF559F" w:rsidTr="00B37665">
        <w:trPr>
          <w:trHeight w:val="300"/>
        </w:trPr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</w:pPr>
            <w:r w:rsidRPr="00EF559F"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> 3</w:t>
            </w:r>
            <w:r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>25</w:t>
            </w:r>
            <w:r w:rsidRPr="00EF559F"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>137</w:t>
            </w:r>
            <w:r w:rsidRPr="00EF559F"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>,30</w:t>
            </w:r>
          </w:p>
        </w:tc>
        <w:tc>
          <w:tcPr>
            <w:tcW w:w="7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FE" w:rsidRPr="00EF559F" w:rsidRDefault="00DB55FE" w:rsidP="00B37665">
            <w:pPr>
              <w:widowControl/>
              <w:kinsoku/>
              <w:overflowPunct/>
              <w:autoSpaceDE/>
              <w:autoSpaceDN/>
              <w:jc w:val="left"/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</w:pPr>
            <w:r w:rsidRPr="00EF559F">
              <w:rPr>
                <w:rFonts w:ascii="Calibri" w:hAnsi="Calibri"/>
                <w:b/>
                <w:color w:val="000000"/>
                <w:sz w:val="32"/>
                <w:szCs w:val="32"/>
                <w:lang w:eastAsia="cs-CZ"/>
              </w:rPr>
              <w:t xml:space="preserve">CELKEM </w:t>
            </w:r>
          </w:p>
        </w:tc>
      </w:tr>
    </w:tbl>
    <w:p w:rsidR="00DB55FE" w:rsidRDefault="00DB55FE" w:rsidP="00DB55FE">
      <w:pPr>
        <w:widowControl/>
        <w:kinsoku/>
        <w:overflowPunct/>
        <w:autoSpaceDE/>
        <w:autoSpaceDN/>
        <w:spacing w:after="200" w:line="276" w:lineRule="auto"/>
        <w:rPr>
          <w:rFonts w:asciiTheme="minorHAnsi" w:eastAsiaTheme="minorHAnsi" w:hAnsiTheme="minorHAnsi" w:cstheme="minorBidi"/>
          <w:szCs w:val="24"/>
        </w:rPr>
      </w:pPr>
    </w:p>
    <w:p w:rsidR="00DB55FE" w:rsidRPr="00EF559F" w:rsidRDefault="00DB55FE" w:rsidP="00DB55FE">
      <w:pPr>
        <w:widowControl/>
        <w:kinsoku/>
        <w:overflowPunct/>
        <w:autoSpaceDE/>
        <w:autoSpaceDN/>
        <w:spacing w:after="200" w:line="276" w:lineRule="auto"/>
        <w:rPr>
          <w:rFonts w:asciiTheme="minorHAnsi" w:eastAsiaTheme="minorHAnsi" w:hAnsiTheme="minorHAnsi" w:cstheme="minorBidi"/>
          <w:szCs w:val="24"/>
        </w:rPr>
      </w:pPr>
    </w:p>
    <w:p w:rsidR="00DB55FE" w:rsidRDefault="00DB55FE" w:rsidP="009E25A6">
      <w:pPr>
        <w:ind w:left="2127"/>
      </w:pPr>
      <w:bookmarkStart w:id="0" w:name="_GoBack"/>
      <w:bookmarkEnd w:id="0"/>
    </w:p>
    <w:sectPr w:rsidR="00DB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66"/>
    <w:rsid w:val="00014278"/>
    <w:rsid w:val="00020C41"/>
    <w:rsid w:val="000638B6"/>
    <w:rsid w:val="00082E10"/>
    <w:rsid w:val="000F3969"/>
    <w:rsid w:val="00132A1C"/>
    <w:rsid w:val="00162642"/>
    <w:rsid w:val="00172794"/>
    <w:rsid w:val="001B7B99"/>
    <w:rsid w:val="001C5DDA"/>
    <w:rsid w:val="00206066"/>
    <w:rsid w:val="00230820"/>
    <w:rsid w:val="00256987"/>
    <w:rsid w:val="00284BB3"/>
    <w:rsid w:val="0029076F"/>
    <w:rsid w:val="0029663E"/>
    <w:rsid w:val="002D4320"/>
    <w:rsid w:val="002F219C"/>
    <w:rsid w:val="00322BDE"/>
    <w:rsid w:val="00343E71"/>
    <w:rsid w:val="00391986"/>
    <w:rsid w:val="003A6FD7"/>
    <w:rsid w:val="003C0B03"/>
    <w:rsid w:val="003E0289"/>
    <w:rsid w:val="003E23DF"/>
    <w:rsid w:val="00411F3D"/>
    <w:rsid w:val="0042166C"/>
    <w:rsid w:val="00435F72"/>
    <w:rsid w:val="00442ED5"/>
    <w:rsid w:val="0045305B"/>
    <w:rsid w:val="004C5864"/>
    <w:rsid w:val="004C6037"/>
    <w:rsid w:val="00507E99"/>
    <w:rsid w:val="0056264D"/>
    <w:rsid w:val="005B6821"/>
    <w:rsid w:val="005F552D"/>
    <w:rsid w:val="0060402C"/>
    <w:rsid w:val="00676579"/>
    <w:rsid w:val="006B2D20"/>
    <w:rsid w:val="006C55A8"/>
    <w:rsid w:val="00700778"/>
    <w:rsid w:val="00704581"/>
    <w:rsid w:val="00713620"/>
    <w:rsid w:val="007224B3"/>
    <w:rsid w:val="00725900"/>
    <w:rsid w:val="00741209"/>
    <w:rsid w:val="00767784"/>
    <w:rsid w:val="0077080F"/>
    <w:rsid w:val="007D3999"/>
    <w:rsid w:val="007E78D2"/>
    <w:rsid w:val="00802C0C"/>
    <w:rsid w:val="00842FE5"/>
    <w:rsid w:val="008537DA"/>
    <w:rsid w:val="008B66B8"/>
    <w:rsid w:val="008E15FC"/>
    <w:rsid w:val="008F4C56"/>
    <w:rsid w:val="008F5BAD"/>
    <w:rsid w:val="00924737"/>
    <w:rsid w:val="009277C5"/>
    <w:rsid w:val="009465F1"/>
    <w:rsid w:val="009955E6"/>
    <w:rsid w:val="009E07EC"/>
    <w:rsid w:val="009E25A6"/>
    <w:rsid w:val="009F1D66"/>
    <w:rsid w:val="00A24A2F"/>
    <w:rsid w:val="00A47126"/>
    <w:rsid w:val="00A53A1A"/>
    <w:rsid w:val="00A56C65"/>
    <w:rsid w:val="00A832EE"/>
    <w:rsid w:val="00AA758A"/>
    <w:rsid w:val="00AB6C7A"/>
    <w:rsid w:val="00AD3A79"/>
    <w:rsid w:val="00AE39DE"/>
    <w:rsid w:val="00AE3D10"/>
    <w:rsid w:val="00AF4767"/>
    <w:rsid w:val="00B47539"/>
    <w:rsid w:val="00B55C18"/>
    <w:rsid w:val="00B74288"/>
    <w:rsid w:val="00BB2E55"/>
    <w:rsid w:val="00BB73D7"/>
    <w:rsid w:val="00BC1676"/>
    <w:rsid w:val="00BC35AA"/>
    <w:rsid w:val="00BD70CC"/>
    <w:rsid w:val="00C640AE"/>
    <w:rsid w:val="00CB77A0"/>
    <w:rsid w:val="00CC3E44"/>
    <w:rsid w:val="00CF5715"/>
    <w:rsid w:val="00CF7865"/>
    <w:rsid w:val="00D22073"/>
    <w:rsid w:val="00D36B20"/>
    <w:rsid w:val="00D4110D"/>
    <w:rsid w:val="00D60AB2"/>
    <w:rsid w:val="00D75C97"/>
    <w:rsid w:val="00DA580A"/>
    <w:rsid w:val="00DB55FE"/>
    <w:rsid w:val="00DB5B89"/>
    <w:rsid w:val="00DF1F62"/>
    <w:rsid w:val="00E772FF"/>
    <w:rsid w:val="00E82F50"/>
    <w:rsid w:val="00E90573"/>
    <w:rsid w:val="00E979C6"/>
    <w:rsid w:val="00EC6501"/>
    <w:rsid w:val="00F10A86"/>
    <w:rsid w:val="00F33F0B"/>
    <w:rsid w:val="00F7578F"/>
    <w:rsid w:val="00F95A75"/>
    <w:rsid w:val="00F9689D"/>
    <w:rsid w:val="00F978ED"/>
    <w:rsid w:val="00FB1AE6"/>
    <w:rsid w:val="00FD06B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D66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D66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Fulková Andrea</cp:lastModifiedBy>
  <cp:revision>2</cp:revision>
  <dcterms:created xsi:type="dcterms:W3CDTF">2017-06-21T13:59:00Z</dcterms:created>
  <dcterms:modified xsi:type="dcterms:W3CDTF">2017-06-21T13:59:00Z</dcterms:modified>
</cp:coreProperties>
</file>