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95" w:rsidRDefault="00672795" w:rsidP="00672795">
      <w:pPr>
        <w:spacing w:before="120" w:after="120"/>
        <w:ind w:firstLine="709"/>
        <w:jc w:val="center"/>
        <w:rPr>
          <w:b/>
          <w:bCs/>
          <w:sz w:val="28"/>
          <w:szCs w:val="28"/>
        </w:rPr>
      </w:pPr>
    </w:p>
    <w:p w:rsidR="00672795" w:rsidRPr="00CE7FB1" w:rsidRDefault="00672795" w:rsidP="00672795">
      <w:pPr>
        <w:spacing w:before="120" w:after="120"/>
        <w:ind w:firstLine="709"/>
        <w:jc w:val="center"/>
        <w:rPr>
          <w:b/>
          <w:bCs/>
          <w:sz w:val="28"/>
          <w:szCs w:val="28"/>
        </w:rPr>
      </w:pPr>
      <w:r w:rsidRPr="00CE7FB1">
        <w:rPr>
          <w:b/>
          <w:bCs/>
          <w:sz w:val="28"/>
          <w:szCs w:val="28"/>
        </w:rPr>
        <w:t xml:space="preserve">PÍSEMNÁ INFORMACE </w:t>
      </w:r>
    </w:p>
    <w:p w:rsidR="00672795" w:rsidRPr="00CE7FB1" w:rsidRDefault="00672795" w:rsidP="00672795">
      <w:pPr>
        <w:ind w:firstLine="708"/>
        <w:jc w:val="center"/>
        <w:rPr>
          <w:b/>
          <w:bCs/>
          <w:sz w:val="28"/>
          <w:szCs w:val="28"/>
        </w:rPr>
      </w:pPr>
      <w:r>
        <w:rPr>
          <w:b/>
          <w:bCs/>
          <w:sz w:val="28"/>
          <w:szCs w:val="28"/>
        </w:rPr>
        <w:t xml:space="preserve">pro </w:t>
      </w:r>
      <w:r w:rsidR="004C24B5">
        <w:rPr>
          <w:b/>
          <w:bCs/>
          <w:sz w:val="28"/>
          <w:szCs w:val="28"/>
        </w:rPr>
        <w:t>9</w:t>
      </w:r>
      <w:r w:rsidRPr="00CE7FB1">
        <w:rPr>
          <w:b/>
          <w:bCs/>
          <w:sz w:val="28"/>
          <w:szCs w:val="28"/>
        </w:rPr>
        <w:t>. zasedání Zastu</w:t>
      </w:r>
      <w:r>
        <w:rPr>
          <w:b/>
          <w:bCs/>
          <w:sz w:val="28"/>
          <w:szCs w:val="28"/>
        </w:rPr>
        <w:t>p</w:t>
      </w:r>
      <w:r w:rsidR="00EA5C8E">
        <w:rPr>
          <w:b/>
          <w:bCs/>
          <w:sz w:val="28"/>
          <w:szCs w:val="28"/>
        </w:rPr>
        <w:t>i</w:t>
      </w:r>
      <w:r w:rsidR="00593BF9">
        <w:rPr>
          <w:b/>
          <w:bCs/>
          <w:sz w:val="28"/>
          <w:szCs w:val="28"/>
        </w:rPr>
        <w:t xml:space="preserve">telstva Libereckého kraje dne </w:t>
      </w:r>
      <w:r w:rsidR="004C24B5">
        <w:rPr>
          <w:b/>
          <w:bCs/>
          <w:sz w:val="28"/>
          <w:szCs w:val="28"/>
        </w:rPr>
        <w:t>31</w:t>
      </w:r>
      <w:r w:rsidR="00E13EC5">
        <w:rPr>
          <w:b/>
          <w:bCs/>
          <w:sz w:val="28"/>
          <w:szCs w:val="28"/>
        </w:rPr>
        <w:t xml:space="preserve">. </w:t>
      </w:r>
      <w:r w:rsidR="004C24B5">
        <w:rPr>
          <w:b/>
          <w:bCs/>
          <w:sz w:val="28"/>
          <w:szCs w:val="28"/>
        </w:rPr>
        <w:t>10</w:t>
      </w:r>
      <w:r>
        <w:rPr>
          <w:b/>
          <w:bCs/>
          <w:sz w:val="28"/>
          <w:szCs w:val="28"/>
        </w:rPr>
        <w:t>. 2017</w:t>
      </w:r>
    </w:p>
    <w:p w:rsidR="00672795" w:rsidRDefault="001E09A6" w:rsidP="00672795">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31750</wp:posOffset>
                </wp:positionV>
                <wp:extent cx="5143500" cy="0"/>
                <wp:effectExtent l="9525" t="12700" r="952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iA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LJ/O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"/>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31750</wp:posOffset>
                </wp:positionV>
                <wp:extent cx="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"/>
            </w:pict>
          </mc:Fallback>
        </mc:AlternateContent>
      </w:r>
      <w:r w:rsidR="00672795">
        <w:rPr>
          <w:b/>
        </w:rPr>
        <w:t xml:space="preserve">                  </w:t>
      </w:r>
    </w:p>
    <w:p w:rsidR="00672795" w:rsidRDefault="00672795" w:rsidP="00672795">
      <w:pPr>
        <w:jc w:val="center"/>
        <w:rPr>
          <w:b/>
        </w:rPr>
      </w:pPr>
    </w:p>
    <w:p w:rsidR="00672795" w:rsidRDefault="00672795" w:rsidP="00672795">
      <w:pPr>
        <w:jc w:val="center"/>
        <w:rPr>
          <w:b/>
        </w:rPr>
      </w:pPr>
    </w:p>
    <w:p w:rsidR="00672795" w:rsidRDefault="00672795" w:rsidP="00672795">
      <w:pPr>
        <w:jc w:val="center"/>
        <w:rPr>
          <w:b/>
        </w:rPr>
      </w:pPr>
    </w:p>
    <w:p w:rsidR="00672795" w:rsidRDefault="00672795" w:rsidP="00672795">
      <w:pPr>
        <w:jc w:val="center"/>
        <w:rPr>
          <w:b/>
        </w:rPr>
      </w:pPr>
    </w:p>
    <w:p w:rsidR="00672795" w:rsidRDefault="00672795" w:rsidP="00672795">
      <w:pPr>
        <w:rPr>
          <w:b/>
        </w:rPr>
      </w:pPr>
    </w:p>
    <w:p w:rsidR="00672795" w:rsidRDefault="00672795" w:rsidP="00672795">
      <w:pPr>
        <w:jc w:val="center"/>
        <w:rPr>
          <w:b/>
        </w:rPr>
      </w:pPr>
    </w:p>
    <w:p w:rsidR="00672795" w:rsidRPr="00E706B7" w:rsidRDefault="00672795" w:rsidP="00672795">
      <w:pPr>
        <w:jc w:val="center"/>
        <w:rPr>
          <w:b/>
          <w:sz w:val="28"/>
          <w:szCs w:val="28"/>
        </w:rPr>
      </w:pPr>
      <w:r>
        <w:rPr>
          <w:b/>
          <w:sz w:val="28"/>
          <w:szCs w:val="28"/>
        </w:rPr>
        <w:t xml:space="preserve"> </w:t>
      </w:r>
      <w:r w:rsidR="004E5B0A">
        <w:rPr>
          <w:b/>
          <w:sz w:val="28"/>
          <w:szCs w:val="28"/>
        </w:rPr>
        <w:t>52</w:t>
      </w:r>
      <w:r>
        <w:rPr>
          <w:b/>
          <w:sz w:val="28"/>
          <w:szCs w:val="28"/>
        </w:rPr>
        <w:t xml:space="preserve"> a</w:t>
      </w:r>
      <w:r w:rsidRPr="00E706B7">
        <w:rPr>
          <w:b/>
          <w:sz w:val="28"/>
          <w:szCs w:val="28"/>
        </w:rPr>
        <w:t xml:space="preserve">) </w:t>
      </w:r>
    </w:p>
    <w:p w:rsidR="00672795" w:rsidRDefault="00672795" w:rsidP="00672795">
      <w:pPr>
        <w:rPr>
          <w:b/>
        </w:rPr>
      </w:pPr>
    </w:p>
    <w:p w:rsidR="00672795" w:rsidRDefault="00672795" w:rsidP="00672795">
      <w:pPr>
        <w:jc w:val="center"/>
        <w:rPr>
          <w:b/>
        </w:rPr>
      </w:pPr>
    </w:p>
    <w:p w:rsidR="00672795" w:rsidRDefault="00672795" w:rsidP="00672795">
      <w:pPr>
        <w:jc w:val="center"/>
        <w:rPr>
          <w:b/>
        </w:rPr>
      </w:pPr>
    </w:p>
    <w:p w:rsidR="00672795" w:rsidRDefault="00672795" w:rsidP="00672795">
      <w:pPr>
        <w:jc w:val="center"/>
        <w:rPr>
          <w:b/>
        </w:rPr>
      </w:pPr>
    </w:p>
    <w:p w:rsidR="00672795" w:rsidRDefault="00672795" w:rsidP="00672795">
      <w:pPr>
        <w:jc w:val="center"/>
        <w:rPr>
          <w:b/>
          <w:sz w:val="32"/>
          <w:szCs w:val="32"/>
        </w:rPr>
      </w:pPr>
      <w:r>
        <w:rPr>
          <w:b/>
          <w:sz w:val="32"/>
          <w:szCs w:val="32"/>
        </w:rPr>
        <w:t xml:space="preserve">Rozpočtová opatření </w:t>
      </w:r>
    </w:p>
    <w:p w:rsidR="00672795" w:rsidRPr="00A92905" w:rsidRDefault="00672795" w:rsidP="00672795">
      <w:pPr>
        <w:jc w:val="center"/>
        <w:rPr>
          <w:b/>
          <w:sz w:val="32"/>
          <w:szCs w:val="32"/>
        </w:rPr>
      </w:pPr>
      <w:r>
        <w:rPr>
          <w:b/>
          <w:sz w:val="32"/>
          <w:szCs w:val="32"/>
        </w:rPr>
        <w:t xml:space="preserve">přijatá v období od </w:t>
      </w:r>
      <w:r w:rsidR="004C24B5">
        <w:rPr>
          <w:b/>
          <w:sz w:val="32"/>
          <w:szCs w:val="32"/>
        </w:rPr>
        <w:t>6</w:t>
      </w:r>
      <w:r>
        <w:rPr>
          <w:b/>
          <w:sz w:val="32"/>
          <w:szCs w:val="32"/>
        </w:rPr>
        <w:t xml:space="preserve">. </w:t>
      </w:r>
      <w:r w:rsidR="004C24B5">
        <w:rPr>
          <w:b/>
          <w:sz w:val="32"/>
          <w:szCs w:val="32"/>
        </w:rPr>
        <w:t>9</w:t>
      </w:r>
      <w:r>
        <w:rPr>
          <w:b/>
          <w:sz w:val="32"/>
          <w:szCs w:val="32"/>
        </w:rPr>
        <w:t xml:space="preserve">. 2017 do </w:t>
      </w:r>
      <w:r w:rsidR="00BC54F4">
        <w:rPr>
          <w:b/>
          <w:sz w:val="32"/>
          <w:szCs w:val="32"/>
        </w:rPr>
        <w:t>17</w:t>
      </w:r>
      <w:r>
        <w:rPr>
          <w:b/>
          <w:sz w:val="32"/>
          <w:szCs w:val="32"/>
        </w:rPr>
        <w:t xml:space="preserve">. </w:t>
      </w:r>
      <w:r w:rsidR="00BC54F4">
        <w:rPr>
          <w:b/>
          <w:sz w:val="32"/>
          <w:szCs w:val="32"/>
        </w:rPr>
        <w:t>10</w:t>
      </w:r>
      <w:r>
        <w:rPr>
          <w:b/>
          <w:sz w:val="32"/>
          <w:szCs w:val="32"/>
        </w:rPr>
        <w:t>. 2017</w:t>
      </w:r>
    </w:p>
    <w:p w:rsidR="00672795" w:rsidRPr="00685468" w:rsidRDefault="00672795" w:rsidP="00672795">
      <w:pPr>
        <w:jc w:val="center"/>
        <w:rPr>
          <w:sz w:val="28"/>
        </w:rPr>
      </w:pPr>
      <w:r>
        <w:rPr>
          <w:sz w:val="28"/>
        </w:rPr>
        <w:t xml:space="preserve">(RO č. </w:t>
      </w:r>
      <w:r w:rsidR="004D63D2">
        <w:rPr>
          <w:sz w:val="28"/>
        </w:rPr>
        <w:t>2</w:t>
      </w:r>
      <w:r w:rsidR="00256DF7">
        <w:rPr>
          <w:sz w:val="28"/>
        </w:rPr>
        <w:t>53</w:t>
      </w:r>
      <w:r>
        <w:rPr>
          <w:sz w:val="28"/>
        </w:rPr>
        <w:t xml:space="preserve">/17, </w:t>
      </w:r>
      <w:r w:rsidR="004D63D2">
        <w:rPr>
          <w:sz w:val="28"/>
        </w:rPr>
        <w:t>2</w:t>
      </w:r>
      <w:r w:rsidR="00256DF7">
        <w:rPr>
          <w:sz w:val="28"/>
        </w:rPr>
        <w:t>74</w:t>
      </w:r>
      <w:r>
        <w:rPr>
          <w:sz w:val="28"/>
        </w:rPr>
        <w:t xml:space="preserve">/17, </w:t>
      </w:r>
      <w:r w:rsidR="004D63D2">
        <w:rPr>
          <w:sz w:val="28"/>
        </w:rPr>
        <w:t>2</w:t>
      </w:r>
      <w:r w:rsidR="00256DF7">
        <w:rPr>
          <w:sz w:val="28"/>
        </w:rPr>
        <w:t>75</w:t>
      </w:r>
      <w:r>
        <w:rPr>
          <w:sz w:val="28"/>
        </w:rPr>
        <w:t xml:space="preserve">/17, </w:t>
      </w:r>
      <w:r w:rsidR="004D63D2">
        <w:rPr>
          <w:sz w:val="28"/>
        </w:rPr>
        <w:t>2</w:t>
      </w:r>
      <w:r w:rsidR="00256DF7">
        <w:rPr>
          <w:sz w:val="28"/>
        </w:rPr>
        <w:t>76</w:t>
      </w:r>
      <w:r>
        <w:rPr>
          <w:sz w:val="28"/>
        </w:rPr>
        <w:t xml:space="preserve">/17, </w:t>
      </w:r>
      <w:r w:rsidR="004D63D2">
        <w:rPr>
          <w:sz w:val="28"/>
        </w:rPr>
        <w:t>2</w:t>
      </w:r>
      <w:r w:rsidR="00256DF7">
        <w:rPr>
          <w:sz w:val="28"/>
        </w:rPr>
        <w:t>7</w:t>
      </w:r>
      <w:r w:rsidR="004D63D2">
        <w:rPr>
          <w:sz w:val="28"/>
        </w:rPr>
        <w:t>7</w:t>
      </w:r>
      <w:r w:rsidR="004C4D88">
        <w:rPr>
          <w:sz w:val="28"/>
        </w:rPr>
        <w:t xml:space="preserve">/17, </w:t>
      </w:r>
      <w:r w:rsidR="004D63D2">
        <w:rPr>
          <w:sz w:val="28"/>
        </w:rPr>
        <w:t>2</w:t>
      </w:r>
      <w:r w:rsidR="00256DF7">
        <w:rPr>
          <w:sz w:val="28"/>
        </w:rPr>
        <w:t>7</w:t>
      </w:r>
      <w:r w:rsidR="004D63D2">
        <w:rPr>
          <w:sz w:val="28"/>
        </w:rPr>
        <w:t>8</w:t>
      </w:r>
      <w:r>
        <w:rPr>
          <w:sz w:val="28"/>
        </w:rPr>
        <w:t xml:space="preserve">/17, </w:t>
      </w:r>
      <w:r w:rsidR="004D63D2">
        <w:rPr>
          <w:sz w:val="28"/>
        </w:rPr>
        <w:t>2</w:t>
      </w:r>
      <w:r w:rsidR="00256DF7">
        <w:rPr>
          <w:sz w:val="28"/>
        </w:rPr>
        <w:t>7</w:t>
      </w:r>
      <w:r w:rsidR="004D63D2">
        <w:rPr>
          <w:sz w:val="28"/>
        </w:rPr>
        <w:t>9</w:t>
      </w:r>
      <w:r>
        <w:rPr>
          <w:sz w:val="28"/>
        </w:rPr>
        <w:t xml:space="preserve">/17, </w:t>
      </w:r>
      <w:r w:rsidR="004D63D2">
        <w:rPr>
          <w:sz w:val="28"/>
        </w:rPr>
        <w:t>2</w:t>
      </w:r>
      <w:r w:rsidR="003F6041">
        <w:rPr>
          <w:sz w:val="28"/>
        </w:rPr>
        <w:t>81</w:t>
      </w:r>
      <w:r>
        <w:rPr>
          <w:sz w:val="28"/>
        </w:rPr>
        <w:t>/17</w:t>
      </w:r>
      <w:r w:rsidR="00E13EC5">
        <w:rPr>
          <w:sz w:val="28"/>
        </w:rPr>
        <w:t>,</w:t>
      </w:r>
      <w:r w:rsidR="004C4D88">
        <w:rPr>
          <w:sz w:val="28"/>
        </w:rPr>
        <w:t xml:space="preserve"> </w:t>
      </w:r>
      <w:r w:rsidR="004D63D2">
        <w:rPr>
          <w:sz w:val="28"/>
        </w:rPr>
        <w:t>2</w:t>
      </w:r>
      <w:r w:rsidR="003F6041">
        <w:rPr>
          <w:sz w:val="28"/>
        </w:rPr>
        <w:t>86</w:t>
      </w:r>
      <w:r w:rsidR="004C4D88">
        <w:rPr>
          <w:sz w:val="28"/>
        </w:rPr>
        <w:t>/17,</w:t>
      </w:r>
      <w:r w:rsidR="00E13EC5">
        <w:rPr>
          <w:sz w:val="28"/>
        </w:rPr>
        <w:t xml:space="preserve"> </w:t>
      </w:r>
      <w:r w:rsidR="003F6041">
        <w:rPr>
          <w:sz w:val="28"/>
        </w:rPr>
        <w:t>287</w:t>
      </w:r>
      <w:r w:rsidR="00E13EC5">
        <w:rPr>
          <w:sz w:val="28"/>
        </w:rPr>
        <w:t>/17</w:t>
      </w:r>
      <w:r w:rsidR="004C4D88">
        <w:rPr>
          <w:sz w:val="28"/>
        </w:rPr>
        <w:t xml:space="preserve">, </w:t>
      </w:r>
      <w:r w:rsidR="004469DB">
        <w:rPr>
          <w:sz w:val="28"/>
        </w:rPr>
        <w:t>2</w:t>
      </w:r>
      <w:r w:rsidR="003F6041">
        <w:rPr>
          <w:sz w:val="28"/>
        </w:rPr>
        <w:t>90</w:t>
      </w:r>
      <w:r w:rsidR="004C4D88">
        <w:rPr>
          <w:sz w:val="28"/>
        </w:rPr>
        <w:t xml:space="preserve">/17, </w:t>
      </w:r>
      <w:r w:rsidR="00BD4733">
        <w:rPr>
          <w:sz w:val="28"/>
        </w:rPr>
        <w:t>2</w:t>
      </w:r>
      <w:r w:rsidR="003F6041">
        <w:rPr>
          <w:sz w:val="28"/>
        </w:rPr>
        <w:t>92</w:t>
      </w:r>
      <w:r w:rsidR="00BD4733">
        <w:rPr>
          <w:sz w:val="28"/>
        </w:rPr>
        <w:t xml:space="preserve">/17, </w:t>
      </w:r>
      <w:r w:rsidR="004C4D88">
        <w:rPr>
          <w:sz w:val="28"/>
        </w:rPr>
        <w:t>2</w:t>
      </w:r>
      <w:r w:rsidR="003F6041">
        <w:rPr>
          <w:sz w:val="28"/>
        </w:rPr>
        <w:t>95</w:t>
      </w:r>
      <w:r w:rsidR="004C4D88">
        <w:rPr>
          <w:sz w:val="28"/>
        </w:rPr>
        <w:t>/17, 2</w:t>
      </w:r>
      <w:r w:rsidR="003F6041">
        <w:rPr>
          <w:sz w:val="28"/>
        </w:rPr>
        <w:t>96</w:t>
      </w:r>
      <w:r w:rsidR="004C4D88">
        <w:rPr>
          <w:sz w:val="28"/>
        </w:rPr>
        <w:t>/17, 2</w:t>
      </w:r>
      <w:r w:rsidR="00BC54F4">
        <w:rPr>
          <w:sz w:val="28"/>
        </w:rPr>
        <w:t>98</w:t>
      </w:r>
      <w:r w:rsidR="004C4D88">
        <w:rPr>
          <w:sz w:val="28"/>
        </w:rPr>
        <w:t xml:space="preserve">/17, </w:t>
      </w:r>
      <w:r w:rsidR="00BC54F4">
        <w:rPr>
          <w:sz w:val="28"/>
        </w:rPr>
        <w:t>302</w:t>
      </w:r>
      <w:r w:rsidR="004C4D88">
        <w:rPr>
          <w:sz w:val="28"/>
        </w:rPr>
        <w:t xml:space="preserve">/17, </w:t>
      </w:r>
      <w:r w:rsidR="00BC54F4">
        <w:rPr>
          <w:sz w:val="28"/>
        </w:rPr>
        <w:t>303</w:t>
      </w:r>
      <w:r w:rsidR="004C4D88">
        <w:rPr>
          <w:sz w:val="28"/>
        </w:rPr>
        <w:t xml:space="preserve">/17, </w:t>
      </w:r>
      <w:r w:rsidR="00BC54F4">
        <w:rPr>
          <w:sz w:val="28"/>
        </w:rPr>
        <w:t>306</w:t>
      </w:r>
      <w:r w:rsidR="004C4D88">
        <w:rPr>
          <w:sz w:val="28"/>
        </w:rPr>
        <w:t>/17</w:t>
      </w:r>
      <w:r w:rsidR="00BC54F4">
        <w:rPr>
          <w:sz w:val="28"/>
        </w:rPr>
        <w:t>, 307/17, 308/17, 311/17</w:t>
      </w:r>
      <w:r>
        <w:rPr>
          <w:sz w:val="28"/>
        </w:rPr>
        <w:t>)</w:t>
      </w:r>
    </w:p>
    <w:p w:rsidR="00672795" w:rsidRPr="00685468" w:rsidRDefault="00672795" w:rsidP="00672795">
      <w:pPr>
        <w:jc w:val="center"/>
        <w:rPr>
          <w:sz w:val="28"/>
        </w:rPr>
      </w:pPr>
    </w:p>
    <w:p w:rsidR="00672795" w:rsidRDefault="00672795" w:rsidP="00672795">
      <w:pPr>
        <w:jc w:val="center"/>
        <w:rPr>
          <w:b/>
          <w:sz w:val="28"/>
          <w:u w:val="single"/>
        </w:rPr>
      </w:pPr>
    </w:p>
    <w:p w:rsidR="00672795" w:rsidRDefault="00672795" w:rsidP="00672795">
      <w:pPr>
        <w:jc w:val="center"/>
        <w:rPr>
          <w:b/>
          <w:sz w:val="28"/>
          <w:u w:val="single"/>
        </w:rPr>
      </w:pPr>
    </w:p>
    <w:p w:rsidR="00672795" w:rsidRDefault="00672795" w:rsidP="00672795">
      <w:pPr>
        <w:jc w:val="center"/>
        <w:rPr>
          <w:b/>
          <w:sz w:val="28"/>
          <w:u w:val="single"/>
        </w:rPr>
      </w:pPr>
    </w:p>
    <w:p w:rsidR="00672795" w:rsidRDefault="00672795" w:rsidP="00672795">
      <w:pPr>
        <w:jc w:val="center"/>
        <w:rPr>
          <w:b/>
          <w:sz w:val="28"/>
          <w:u w:val="single"/>
        </w:rPr>
      </w:pPr>
    </w:p>
    <w:p w:rsidR="00672795" w:rsidRDefault="00672795" w:rsidP="00672795">
      <w:pPr>
        <w:jc w:val="center"/>
        <w:rPr>
          <w:b/>
          <w:sz w:val="28"/>
          <w:u w:val="single"/>
        </w:rPr>
      </w:pPr>
    </w:p>
    <w:p w:rsidR="00672795" w:rsidRDefault="00672795" w:rsidP="00672795">
      <w:pPr>
        <w:rPr>
          <w:b/>
          <w:sz w:val="28"/>
          <w:u w:val="single"/>
        </w:rPr>
      </w:pPr>
    </w:p>
    <w:p w:rsidR="00672795" w:rsidRDefault="00672795" w:rsidP="00672795">
      <w:pPr>
        <w:rPr>
          <w:b/>
          <w:sz w:val="28"/>
          <w:u w:val="single"/>
        </w:rPr>
      </w:pPr>
    </w:p>
    <w:p w:rsidR="00672795" w:rsidRDefault="00672795" w:rsidP="00672795">
      <w:pPr>
        <w:rPr>
          <w:b/>
          <w:sz w:val="28"/>
          <w:u w:val="single"/>
        </w:rPr>
      </w:pPr>
    </w:p>
    <w:p w:rsidR="00672795" w:rsidRDefault="00672795" w:rsidP="00672795">
      <w:pPr>
        <w:rPr>
          <w:b/>
          <w:sz w:val="28"/>
          <w:u w:val="single"/>
        </w:rPr>
      </w:pPr>
    </w:p>
    <w:p w:rsidR="00672795" w:rsidRDefault="00672795" w:rsidP="00672795">
      <w:pPr>
        <w:rPr>
          <w:b/>
          <w:sz w:val="28"/>
          <w:u w:val="single"/>
        </w:rPr>
      </w:pPr>
    </w:p>
    <w:p w:rsidR="00672795" w:rsidRDefault="00672795" w:rsidP="00672795">
      <w:pPr>
        <w:jc w:val="center"/>
        <w:rPr>
          <w:b/>
          <w:sz w:val="28"/>
          <w:u w:val="single"/>
        </w:rPr>
      </w:pPr>
    </w:p>
    <w:p w:rsidR="00672795" w:rsidRDefault="00672795" w:rsidP="00672795">
      <w:pPr>
        <w:jc w:val="cente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72795" w:rsidTr="00F62E24">
        <w:tblPrEx>
          <w:tblCellMar>
            <w:top w:w="0" w:type="dxa"/>
            <w:bottom w:w="0" w:type="dxa"/>
          </w:tblCellMar>
        </w:tblPrEx>
        <w:tc>
          <w:tcPr>
            <w:tcW w:w="2050" w:type="dxa"/>
          </w:tcPr>
          <w:p w:rsidR="00672795" w:rsidRPr="00C04E17" w:rsidRDefault="00672795" w:rsidP="00F62E24">
            <w:r w:rsidRPr="00C04E17">
              <w:t>Důvod předložení:</w:t>
            </w:r>
          </w:p>
        </w:tc>
        <w:tc>
          <w:tcPr>
            <w:tcW w:w="7160" w:type="dxa"/>
          </w:tcPr>
          <w:p w:rsidR="00672795" w:rsidRPr="00C04E17" w:rsidRDefault="00672795" w:rsidP="00F62E24">
            <w:pPr>
              <w:pStyle w:val="Zhlav"/>
              <w:tabs>
                <w:tab w:val="clear" w:pos="4536"/>
                <w:tab w:val="clear" w:pos="9072"/>
              </w:tabs>
              <w:rPr>
                <w:sz w:val="24"/>
                <w:szCs w:val="24"/>
              </w:rPr>
            </w:pPr>
            <w:r w:rsidRPr="00C04E17">
              <w:rPr>
                <w:sz w:val="24"/>
                <w:szCs w:val="24"/>
              </w:rPr>
              <w:t>usnesení Rady Libereckého kraje</w:t>
            </w:r>
          </w:p>
        </w:tc>
      </w:tr>
      <w:tr w:rsidR="00672795" w:rsidTr="00F62E24">
        <w:tblPrEx>
          <w:tblCellMar>
            <w:top w:w="0" w:type="dxa"/>
            <w:bottom w:w="0" w:type="dxa"/>
          </w:tblCellMar>
        </w:tblPrEx>
        <w:tc>
          <w:tcPr>
            <w:tcW w:w="2050" w:type="dxa"/>
          </w:tcPr>
          <w:p w:rsidR="00672795" w:rsidRPr="00C04E17" w:rsidRDefault="00672795" w:rsidP="00F62E24"/>
        </w:tc>
        <w:tc>
          <w:tcPr>
            <w:tcW w:w="7160" w:type="dxa"/>
          </w:tcPr>
          <w:p w:rsidR="00672795" w:rsidRPr="00C04E17" w:rsidRDefault="00672795" w:rsidP="00F62E24"/>
        </w:tc>
      </w:tr>
      <w:tr w:rsidR="00672795" w:rsidTr="00F62E24">
        <w:tblPrEx>
          <w:tblCellMar>
            <w:top w:w="0" w:type="dxa"/>
            <w:bottom w:w="0" w:type="dxa"/>
          </w:tblCellMar>
        </w:tblPrEx>
        <w:tc>
          <w:tcPr>
            <w:tcW w:w="2050" w:type="dxa"/>
          </w:tcPr>
          <w:p w:rsidR="00672795" w:rsidRPr="00C04E17" w:rsidRDefault="00672795" w:rsidP="00F62E24">
            <w:r w:rsidRPr="00C04E17">
              <w:t>Zpracoval:</w:t>
            </w:r>
          </w:p>
        </w:tc>
        <w:tc>
          <w:tcPr>
            <w:tcW w:w="7160" w:type="dxa"/>
          </w:tcPr>
          <w:p w:rsidR="00672795" w:rsidRPr="00C04E17" w:rsidRDefault="00672795" w:rsidP="00F62E24">
            <w:r>
              <w:t>Jana Šímová</w:t>
            </w:r>
          </w:p>
        </w:tc>
      </w:tr>
      <w:tr w:rsidR="00672795" w:rsidTr="00F62E24">
        <w:tblPrEx>
          <w:tblCellMar>
            <w:top w:w="0" w:type="dxa"/>
            <w:bottom w:w="0" w:type="dxa"/>
          </w:tblCellMar>
        </w:tblPrEx>
        <w:tc>
          <w:tcPr>
            <w:tcW w:w="2050" w:type="dxa"/>
          </w:tcPr>
          <w:p w:rsidR="00672795" w:rsidRPr="00C04E17" w:rsidRDefault="00672795" w:rsidP="00F62E24"/>
        </w:tc>
        <w:tc>
          <w:tcPr>
            <w:tcW w:w="7160" w:type="dxa"/>
          </w:tcPr>
          <w:p w:rsidR="00672795" w:rsidRPr="00C04E17" w:rsidRDefault="00672795" w:rsidP="00F62E24">
            <w:r w:rsidRPr="00C04E17">
              <w:t>ekonomický odbor</w:t>
            </w:r>
          </w:p>
        </w:tc>
      </w:tr>
      <w:tr w:rsidR="00672795" w:rsidTr="00F62E24">
        <w:tblPrEx>
          <w:tblCellMar>
            <w:top w:w="0" w:type="dxa"/>
            <w:bottom w:w="0" w:type="dxa"/>
          </w:tblCellMar>
        </w:tblPrEx>
        <w:tc>
          <w:tcPr>
            <w:tcW w:w="2050" w:type="dxa"/>
          </w:tcPr>
          <w:p w:rsidR="00672795" w:rsidRPr="00C04E17" w:rsidRDefault="00672795" w:rsidP="00F62E24"/>
        </w:tc>
        <w:tc>
          <w:tcPr>
            <w:tcW w:w="7160" w:type="dxa"/>
          </w:tcPr>
          <w:p w:rsidR="00672795" w:rsidRPr="00C04E17" w:rsidRDefault="00672795" w:rsidP="00F62E24"/>
        </w:tc>
      </w:tr>
      <w:tr w:rsidR="00672795" w:rsidTr="00F62E24">
        <w:tblPrEx>
          <w:tblCellMar>
            <w:top w:w="0" w:type="dxa"/>
            <w:bottom w:w="0" w:type="dxa"/>
          </w:tblCellMar>
        </w:tblPrEx>
        <w:tc>
          <w:tcPr>
            <w:tcW w:w="2050" w:type="dxa"/>
          </w:tcPr>
          <w:p w:rsidR="00672795" w:rsidRPr="00C04E17" w:rsidRDefault="00672795" w:rsidP="00F62E24">
            <w:r w:rsidRPr="00C04E17">
              <w:t>Předkládá:</w:t>
            </w:r>
          </w:p>
        </w:tc>
        <w:tc>
          <w:tcPr>
            <w:tcW w:w="7160" w:type="dxa"/>
          </w:tcPr>
          <w:p w:rsidR="00672795" w:rsidRPr="00C04E17" w:rsidRDefault="00672795" w:rsidP="00F62E24">
            <w:r>
              <w:t>Ing. Jitka Volfová</w:t>
            </w:r>
          </w:p>
        </w:tc>
      </w:tr>
      <w:tr w:rsidR="00672795" w:rsidTr="00F62E24">
        <w:tblPrEx>
          <w:tblCellMar>
            <w:top w:w="0" w:type="dxa"/>
            <w:bottom w:w="0" w:type="dxa"/>
          </w:tblCellMar>
        </w:tblPrEx>
        <w:tc>
          <w:tcPr>
            <w:tcW w:w="2050" w:type="dxa"/>
          </w:tcPr>
          <w:p w:rsidR="00672795" w:rsidRPr="00C04E17" w:rsidRDefault="00672795" w:rsidP="00F62E24"/>
        </w:tc>
        <w:tc>
          <w:tcPr>
            <w:tcW w:w="7160" w:type="dxa"/>
          </w:tcPr>
          <w:p w:rsidR="00672795" w:rsidRDefault="00672795" w:rsidP="00F62E24">
            <w:r>
              <w:t xml:space="preserve">statutární náměstkyně hejtmana, řízení resortu ekonomiky, </w:t>
            </w:r>
          </w:p>
          <w:p w:rsidR="00672795" w:rsidRPr="00C04E17" w:rsidRDefault="00672795" w:rsidP="00F62E24">
            <w:r>
              <w:t>správy majetku a informatiky</w:t>
            </w:r>
          </w:p>
        </w:tc>
      </w:tr>
    </w:tbl>
    <w:p w:rsidR="00672795" w:rsidRDefault="00672795" w:rsidP="00672795"/>
    <w:p w:rsidR="00672795" w:rsidRDefault="00672795" w:rsidP="00672795"/>
    <w:p w:rsidR="00672795" w:rsidRDefault="00672795" w:rsidP="00672795">
      <w:pPr>
        <w:jc w:val="both"/>
        <w:rPr>
          <w:b/>
          <w:sz w:val="28"/>
          <w:szCs w:val="28"/>
        </w:rPr>
      </w:pPr>
    </w:p>
    <w:p w:rsidR="00672795" w:rsidRDefault="00672795" w:rsidP="00672795"/>
    <w:p w:rsidR="00A13EC6" w:rsidRDefault="00A13EC6" w:rsidP="003B000D">
      <w:pPr>
        <w:jc w:val="both"/>
        <w:rPr>
          <w:b/>
          <w:sz w:val="32"/>
          <w:szCs w:val="28"/>
        </w:rPr>
      </w:pPr>
    </w:p>
    <w:p w:rsidR="00326C54" w:rsidRDefault="00326C54" w:rsidP="003B000D">
      <w:pPr>
        <w:jc w:val="both"/>
        <w:rPr>
          <w:b/>
          <w:sz w:val="32"/>
          <w:szCs w:val="28"/>
        </w:rPr>
      </w:pPr>
    </w:p>
    <w:p w:rsidR="003B000D" w:rsidRPr="00257F7F" w:rsidRDefault="003B000D" w:rsidP="003B000D">
      <w:pPr>
        <w:jc w:val="both"/>
        <w:rPr>
          <w:b/>
          <w:sz w:val="32"/>
          <w:szCs w:val="28"/>
        </w:rPr>
      </w:pPr>
      <w:r w:rsidRPr="00257F7F">
        <w:rPr>
          <w:b/>
          <w:sz w:val="32"/>
          <w:szCs w:val="28"/>
        </w:rPr>
        <w:lastRenderedPageBreak/>
        <w:t>D ů v o d o v á   z p r á v a</w:t>
      </w:r>
    </w:p>
    <w:p w:rsidR="00456F4D" w:rsidRDefault="00456F4D" w:rsidP="00456F4D">
      <w:pPr>
        <w:jc w:val="both"/>
        <w:rPr>
          <w:sz w:val="32"/>
        </w:rPr>
      </w:pPr>
    </w:p>
    <w:p w:rsidR="00A65F9B" w:rsidRDefault="00A65F9B" w:rsidP="00A65F9B">
      <w:pPr>
        <w:jc w:val="both"/>
      </w:pPr>
      <w:r>
        <w:t>Rada Libereckého kraje schválila v</w:t>
      </w:r>
      <w:r w:rsidR="00B51AE9">
        <w:t> </w:t>
      </w:r>
      <w:r>
        <w:t>souladu</w:t>
      </w:r>
      <w:r w:rsidR="00B51AE9">
        <w:t xml:space="preserve"> </w:t>
      </w:r>
      <w:r>
        <w:t xml:space="preserve">s Pravidly pro hospodaření s finančními prostředky rozpočtu Libereckého kraje v roce 2017 a v souladu s uděleným zmocněním Zastupitelstva Libereckého </w:t>
      </w:r>
      <w:r w:rsidRPr="00461348">
        <w:t xml:space="preserve">kraje </w:t>
      </w:r>
      <w:r>
        <w:t>dle usnesení</w:t>
      </w:r>
      <w:r w:rsidRPr="00461348">
        <w:t xml:space="preserve"> č. </w:t>
      </w:r>
      <w:r>
        <w:t>82/V</w:t>
      </w:r>
      <w:r w:rsidRPr="00461348">
        <w:t>/1</w:t>
      </w:r>
      <w:r>
        <w:t>6</w:t>
      </w:r>
      <w:r w:rsidRPr="00461348">
        <w:t>/ZK ze dne 2</w:t>
      </w:r>
      <w:r>
        <w:t>0</w:t>
      </w:r>
      <w:r w:rsidRPr="00461348">
        <w:t>. 1</w:t>
      </w:r>
      <w:r>
        <w:t>2</w:t>
      </w:r>
      <w:r w:rsidRPr="00461348">
        <w:t>. 201</w:t>
      </w:r>
      <w:r>
        <w:t>6 na sv</w:t>
      </w:r>
      <w:r w:rsidR="006F7859">
        <w:t>ých</w:t>
      </w:r>
      <w:r w:rsidR="00A1418B">
        <w:t xml:space="preserve"> zasedán</w:t>
      </w:r>
      <w:r w:rsidR="006F7859">
        <w:t>ích ve</w:t>
      </w:r>
      <w:r w:rsidR="00A1418B">
        <w:t xml:space="preserve"> dne</w:t>
      </w:r>
      <w:r w:rsidR="006F7859">
        <w:t xml:space="preserve">ch </w:t>
      </w:r>
      <w:r w:rsidR="004C24B5">
        <w:t>19</w:t>
      </w:r>
      <w:r w:rsidR="00FB5FB3">
        <w:t xml:space="preserve">. </w:t>
      </w:r>
      <w:r w:rsidR="004C24B5">
        <w:t>9</w:t>
      </w:r>
      <w:r w:rsidR="00F2547D">
        <w:t>.</w:t>
      </w:r>
      <w:r w:rsidR="003F6041">
        <w:t>, 3. 10.</w:t>
      </w:r>
      <w:r w:rsidR="00F2547D">
        <w:t xml:space="preserve"> a </w:t>
      </w:r>
      <w:r w:rsidR="00BC54F4">
        <w:t>17</w:t>
      </w:r>
      <w:r w:rsidR="004469DB">
        <w:t xml:space="preserve">. </w:t>
      </w:r>
      <w:r w:rsidR="00BC54F4">
        <w:t>10</w:t>
      </w:r>
      <w:r w:rsidR="004469DB">
        <w:t xml:space="preserve">. </w:t>
      </w:r>
      <w:r>
        <w:t>2017 následující rozpočtová opatření:</w:t>
      </w:r>
    </w:p>
    <w:p w:rsidR="00A65F9B" w:rsidRDefault="00A65F9B" w:rsidP="00A65F9B">
      <w:pPr>
        <w:jc w:val="both"/>
      </w:pPr>
    </w:p>
    <w:p w:rsidR="00256DF7" w:rsidRPr="00711E01" w:rsidRDefault="00256DF7" w:rsidP="00256DF7">
      <w:pPr>
        <w:jc w:val="center"/>
        <w:outlineLvl w:val="0"/>
        <w:rPr>
          <w:b/>
          <w:sz w:val="28"/>
        </w:rPr>
      </w:pPr>
      <w:r w:rsidRPr="00711E01">
        <w:rPr>
          <w:b/>
          <w:sz w:val="28"/>
        </w:rPr>
        <w:t xml:space="preserve">Rozpočtové opatření č. </w:t>
      </w:r>
      <w:r>
        <w:rPr>
          <w:b/>
          <w:sz w:val="28"/>
        </w:rPr>
        <w:t>253</w:t>
      </w:r>
      <w:r w:rsidRPr="00711E01">
        <w:rPr>
          <w:b/>
          <w:sz w:val="28"/>
        </w:rPr>
        <w:t>/1</w:t>
      </w:r>
      <w:r>
        <w:rPr>
          <w:b/>
          <w:sz w:val="28"/>
        </w:rPr>
        <w:t>7</w:t>
      </w:r>
      <w:r w:rsidRPr="00711E01">
        <w:rPr>
          <w:b/>
          <w:sz w:val="28"/>
        </w:rPr>
        <w:t xml:space="preserve"> </w:t>
      </w:r>
    </w:p>
    <w:p w:rsidR="00256DF7" w:rsidRPr="00711E01" w:rsidRDefault="00256DF7" w:rsidP="00256DF7">
      <w:pPr>
        <w:jc w:val="center"/>
        <w:outlineLvl w:val="0"/>
        <w:rPr>
          <w:b/>
        </w:rPr>
      </w:pPr>
      <w:r>
        <w:rPr>
          <w:b/>
        </w:rPr>
        <w:t>úprava kapitoly 92302</w:t>
      </w:r>
    </w:p>
    <w:p w:rsidR="00256DF7" w:rsidRDefault="00256DF7" w:rsidP="00256DF7">
      <w:pPr>
        <w:tabs>
          <w:tab w:val="left" w:pos="2552"/>
        </w:tabs>
        <w:autoSpaceDE w:val="0"/>
        <w:autoSpaceDN w:val="0"/>
        <w:spacing w:before="120"/>
        <w:jc w:val="both"/>
        <w:rPr>
          <w:bCs/>
        </w:rPr>
      </w:pPr>
      <w:r w:rsidRPr="00C902FF">
        <w:rPr>
          <w:bCs/>
        </w:rPr>
        <w:t>Rozpočtov</w:t>
      </w:r>
      <w:r>
        <w:rPr>
          <w:bCs/>
        </w:rPr>
        <w:t>ým opatřením</w:t>
      </w:r>
      <w:r w:rsidRPr="00C902FF">
        <w:rPr>
          <w:bCs/>
        </w:rPr>
        <w:t xml:space="preserve"> </w:t>
      </w:r>
      <w:r>
        <w:rPr>
          <w:bCs/>
        </w:rPr>
        <w:t xml:space="preserve">č. 253/17, </w:t>
      </w:r>
      <w:r w:rsidRPr="00C902FF">
        <w:rPr>
          <w:bCs/>
        </w:rPr>
        <w:t xml:space="preserve">se </w:t>
      </w:r>
      <w:r>
        <w:rPr>
          <w:bCs/>
        </w:rPr>
        <w:t xml:space="preserve">upravují dílčí ukazatele v rámci kapitoly 92302 - Spolufinancování EU, odbor regionálního rozvoje a evropských projektů, </w:t>
      </w:r>
      <w:r w:rsidRPr="00161F84">
        <w:rPr>
          <w:b/>
          <w:bCs/>
        </w:rPr>
        <w:t>bez vlivu</w:t>
      </w:r>
      <w:r>
        <w:rPr>
          <w:bCs/>
        </w:rPr>
        <w:t xml:space="preserve"> na celkový objem kapitoly i na </w:t>
      </w:r>
      <w:r w:rsidRPr="00C902FF">
        <w:rPr>
          <w:bCs/>
        </w:rPr>
        <w:t xml:space="preserve">rozpočet </w:t>
      </w:r>
      <w:r>
        <w:rPr>
          <w:bCs/>
        </w:rPr>
        <w:t>kraje v příjmové a výdajové části, z důvodu poskytnutí investičních účelových dotací z programu „Kotlíkové dotace v Libereckém kraji“ v úhrnné výši 468,34 tis. Kč.</w:t>
      </w:r>
    </w:p>
    <w:p w:rsidR="00256DF7" w:rsidRDefault="00256DF7" w:rsidP="00256DF7">
      <w:pPr>
        <w:spacing w:before="120"/>
        <w:jc w:val="both"/>
      </w:pPr>
      <w:r>
        <w:t>Správcem rozpočtových prostředků je odbor regionálního rozvoje a evropských projektů. Rozpočtové opatření č. 253/17 bylo schváleno RK dne 19. 9. 2017 usnesením č. 1</w:t>
      </w:r>
      <w:r w:rsidR="0053135E">
        <w:t>731</w:t>
      </w:r>
      <w:r>
        <w:t xml:space="preserve">/17/RK </w:t>
      </w:r>
      <w:r w:rsidR="00780ED4">
        <w:t>.</w:t>
      </w:r>
    </w:p>
    <w:p w:rsidR="004C24B5" w:rsidRDefault="004C24B5" w:rsidP="00DC0D66">
      <w:pPr>
        <w:jc w:val="center"/>
        <w:outlineLvl w:val="0"/>
        <w:rPr>
          <w:b/>
          <w:sz w:val="28"/>
        </w:rPr>
      </w:pPr>
    </w:p>
    <w:p w:rsidR="00256DF7" w:rsidRDefault="00256DF7" w:rsidP="00256DF7">
      <w:pPr>
        <w:jc w:val="center"/>
        <w:outlineLvl w:val="0"/>
        <w:rPr>
          <w:b/>
          <w:sz w:val="28"/>
        </w:rPr>
      </w:pPr>
      <w:r>
        <w:rPr>
          <w:b/>
          <w:sz w:val="28"/>
        </w:rPr>
        <w:t>Rozpočtové opatření č. 274/17</w:t>
      </w:r>
    </w:p>
    <w:p w:rsidR="00256DF7" w:rsidRDefault="00256DF7" w:rsidP="00256DF7">
      <w:pPr>
        <w:jc w:val="center"/>
        <w:outlineLvl w:val="0"/>
        <w:rPr>
          <w:b/>
        </w:rPr>
      </w:pPr>
      <w:r>
        <w:rPr>
          <w:b/>
        </w:rPr>
        <w:t xml:space="preserve">účelová dotace MF  </w:t>
      </w:r>
    </w:p>
    <w:p w:rsidR="00256DF7" w:rsidRDefault="00256DF7" w:rsidP="00256DF7">
      <w:pPr>
        <w:tabs>
          <w:tab w:val="left" w:pos="2552"/>
        </w:tabs>
        <w:autoSpaceDE w:val="0"/>
        <w:autoSpaceDN w:val="0"/>
        <w:spacing w:before="120"/>
        <w:jc w:val="both"/>
        <w:rPr>
          <w:bCs/>
        </w:rPr>
      </w:pPr>
      <w:r w:rsidRPr="00C902FF">
        <w:rPr>
          <w:bCs/>
        </w:rPr>
        <w:t xml:space="preserve">Rozpočtovým opatřením </w:t>
      </w:r>
      <w:r>
        <w:rPr>
          <w:bCs/>
        </w:rPr>
        <w:t xml:space="preserve">č. 274/17 </w:t>
      </w:r>
      <w:r w:rsidRPr="00C902FF">
        <w:rPr>
          <w:bCs/>
        </w:rPr>
        <w:t xml:space="preserve">se </w:t>
      </w:r>
      <w:r w:rsidRPr="00E233E5">
        <w:rPr>
          <w:b/>
          <w:bCs/>
        </w:rPr>
        <w:t xml:space="preserve">navyšují </w:t>
      </w:r>
      <w:r>
        <w:rPr>
          <w:bCs/>
        </w:rPr>
        <w:t>příjmy a výdaje (v kapitole 91409 – Působnosti, odbor zdravotnictví) rozpočtu kraje o 367,75 tis. Kč, z důvodu přijaté dotace na úhradu nákladů za prevenci TBC v</w:t>
      </w:r>
      <w:r w:rsidR="00780ED4">
        <w:rPr>
          <w:bCs/>
        </w:rPr>
        <w:t>e</w:t>
      </w:r>
      <w:r>
        <w:rPr>
          <w:bCs/>
        </w:rPr>
        <w:t> 2. čtvrtletí 2017.</w:t>
      </w:r>
    </w:p>
    <w:p w:rsidR="00256DF7" w:rsidRDefault="00256DF7" w:rsidP="00256DF7">
      <w:pPr>
        <w:tabs>
          <w:tab w:val="left" w:pos="2552"/>
        </w:tabs>
        <w:autoSpaceDE w:val="0"/>
        <w:autoSpaceDN w:val="0"/>
        <w:spacing w:before="120"/>
        <w:jc w:val="both"/>
      </w:pPr>
      <w:r>
        <w:t>Správcem rozpočtových prostředků je odbor zdravotnictví. Rozpočtové opatření č. 274/17 bylo schváleno RK dne 19. 9. 2017 usnesením č. 1</w:t>
      </w:r>
      <w:r w:rsidR="0053135E">
        <w:t>738</w:t>
      </w:r>
      <w:r>
        <w:t>/17/RK.</w:t>
      </w:r>
    </w:p>
    <w:p w:rsidR="004C24B5" w:rsidRDefault="004C24B5" w:rsidP="00DC0D66">
      <w:pPr>
        <w:jc w:val="center"/>
        <w:outlineLvl w:val="0"/>
        <w:rPr>
          <w:b/>
          <w:sz w:val="28"/>
        </w:rPr>
      </w:pPr>
    </w:p>
    <w:p w:rsidR="000B01D0" w:rsidRDefault="000B01D0" w:rsidP="000B01D0">
      <w:pPr>
        <w:jc w:val="center"/>
        <w:outlineLvl w:val="0"/>
        <w:rPr>
          <w:b/>
          <w:sz w:val="28"/>
        </w:rPr>
      </w:pPr>
      <w:r>
        <w:rPr>
          <w:b/>
          <w:sz w:val="28"/>
        </w:rPr>
        <w:t>Rozpočtové opatření č. 275/17</w:t>
      </w:r>
    </w:p>
    <w:p w:rsidR="000B01D0" w:rsidRDefault="000B01D0" w:rsidP="000B01D0">
      <w:pPr>
        <w:jc w:val="center"/>
        <w:outlineLvl w:val="0"/>
        <w:rPr>
          <w:b/>
        </w:rPr>
      </w:pPr>
      <w:r>
        <w:rPr>
          <w:b/>
        </w:rPr>
        <w:t xml:space="preserve">účelové dotace MŠMT  </w:t>
      </w:r>
    </w:p>
    <w:p w:rsidR="000B01D0" w:rsidRDefault="000B01D0" w:rsidP="000B01D0">
      <w:pPr>
        <w:tabs>
          <w:tab w:val="left" w:pos="2552"/>
        </w:tabs>
        <w:autoSpaceDE w:val="0"/>
        <w:autoSpaceDN w:val="0"/>
        <w:spacing w:before="120"/>
        <w:jc w:val="both"/>
        <w:rPr>
          <w:bCs/>
        </w:rPr>
      </w:pPr>
      <w:r w:rsidRPr="00C902FF">
        <w:rPr>
          <w:bCs/>
        </w:rPr>
        <w:t xml:space="preserve">Rozpočtovým opatřením </w:t>
      </w:r>
      <w:r>
        <w:rPr>
          <w:bCs/>
        </w:rPr>
        <w:t xml:space="preserve">č. 275/17 </w:t>
      </w:r>
      <w:r w:rsidRPr="00C902FF">
        <w:rPr>
          <w:bCs/>
        </w:rPr>
        <w:t xml:space="preserve">se </w:t>
      </w:r>
      <w:r w:rsidRPr="00E233E5">
        <w:rPr>
          <w:b/>
          <w:bCs/>
        </w:rPr>
        <w:t xml:space="preserve">navyšují </w:t>
      </w:r>
      <w:r>
        <w:rPr>
          <w:bCs/>
        </w:rPr>
        <w:t xml:space="preserve">příjmy a výdaje (v kapitole 91604 – Účelové neinvestiční dotace ve školství) rozpočtu kraje celkem </w:t>
      </w:r>
      <w:r w:rsidRPr="007C1F7C">
        <w:rPr>
          <w:b/>
          <w:bCs/>
        </w:rPr>
        <w:t xml:space="preserve">o </w:t>
      </w:r>
      <w:r>
        <w:rPr>
          <w:b/>
          <w:bCs/>
        </w:rPr>
        <w:t xml:space="preserve">20 254,55 tis. Kč, </w:t>
      </w:r>
      <w:r>
        <w:rPr>
          <w:bCs/>
        </w:rPr>
        <w:t>a to vlivem přijaté účelové dotace na zvýšení platů nepedagogických zaměstnanců regionálního školství LK ve výši 19 273,51 tis. Kč, na pokusné ověřování vzdělávacích programů paměťových institucí do škol ve výši 245,00 tis. Kč a dotace na projekt z Operačního programu Výzkum, vývoj a vzdělávání ve výši 736,04 tis. Kč.</w:t>
      </w:r>
    </w:p>
    <w:p w:rsidR="000B01D0" w:rsidRDefault="000B01D0" w:rsidP="000B01D0">
      <w:pPr>
        <w:tabs>
          <w:tab w:val="left" w:pos="2552"/>
        </w:tabs>
        <w:autoSpaceDE w:val="0"/>
        <w:autoSpaceDN w:val="0"/>
        <w:spacing w:before="120"/>
        <w:jc w:val="both"/>
      </w:pPr>
      <w:r>
        <w:t>Správcem rozpočtových prostředků je odbor školství, mládeže, tělovýchovy a sportu. Rozpočtové opatření č. 275/17 bylo schváleno RK dne 19. 9. 2017 usnesením č. 1</w:t>
      </w:r>
      <w:r w:rsidR="0053135E">
        <w:t>719</w:t>
      </w:r>
      <w:r>
        <w:t>/17/RK.</w:t>
      </w:r>
    </w:p>
    <w:p w:rsidR="004C24B5" w:rsidRDefault="004C24B5" w:rsidP="00DC0D66">
      <w:pPr>
        <w:jc w:val="center"/>
        <w:outlineLvl w:val="0"/>
        <w:rPr>
          <w:b/>
          <w:sz w:val="28"/>
        </w:rPr>
      </w:pPr>
    </w:p>
    <w:p w:rsidR="000B01D0" w:rsidRPr="00711E01" w:rsidRDefault="000B01D0" w:rsidP="000B01D0">
      <w:pPr>
        <w:jc w:val="center"/>
        <w:outlineLvl w:val="0"/>
        <w:rPr>
          <w:b/>
          <w:sz w:val="28"/>
        </w:rPr>
      </w:pPr>
      <w:r w:rsidRPr="00711E01">
        <w:rPr>
          <w:b/>
          <w:sz w:val="28"/>
        </w:rPr>
        <w:t xml:space="preserve">Rozpočtové opatření č. </w:t>
      </w:r>
      <w:r>
        <w:rPr>
          <w:b/>
          <w:sz w:val="28"/>
        </w:rPr>
        <w:t>276</w:t>
      </w:r>
      <w:r w:rsidRPr="00711E01">
        <w:rPr>
          <w:b/>
          <w:sz w:val="28"/>
        </w:rPr>
        <w:t>/1</w:t>
      </w:r>
      <w:r>
        <w:rPr>
          <w:b/>
          <w:sz w:val="28"/>
        </w:rPr>
        <w:t>7</w:t>
      </w:r>
      <w:r w:rsidRPr="00711E01">
        <w:rPr>
          <w:b/>
          <w:sz w:val="28"/>
        </w:rPr>
        <w:t xml:space="preserve"> </w:t>
      </w:r>
    </w:p>
    <w:p w:rsidR="000B01D0" w:rsidRPr="00711E01" w:rsidRDefault="000B01D0" w:rsidP="000B01D0">
      <w:pPr>
        <w:jc w:val="center"/>
        <w:outlineLvl w:val="0"/>
        <w:rPr>
          <w:b/>
        </w:rPr>
      </w:pPr>
      <w:r>
        <w:rPr>
          <w:b/>
        </w:rPr>
        <w:t>účelová dotace MMR</w:t>
      </w:r>
    </w:p>
    <w:p w:rsidR="000B01D0" w:rsidRDefault="000B01D0" w:rsidP="000B01D0">
      <w:pPr>
        <w:tabs>
          <w:tab w:val="left" w:pos="2552"/>
        </w:tabs>
        <w:autoSpaceDE w:val="0"/>
        <w:autoSpaceDN w:val="0"/>
        <w:spacing w:before="120"/>
        <w:jc w:val="both"/>
        <w:rPr>
          <w:bCs/>
        </w:rPr>
      </w:pPr>
      <w:r w:rsidRPr="00C902FF">
        <w:rPr>
          <w:bCs/>
        </w:rPr>
        <w:t xml:space="preserve">Rozpočtovým opatřením </w:t>
      </w:r>
      <w:r>
        <w:rPr>
          <w:bCs/>
        </w:rPr>
        <w:t xml:space="preserve">č. 276/17 </w:t>
      </w:r>
      <w:r w:rsidRPr="00C902FF">
        <w:rPr>
          <w:bCs/>
        </w:rPr>
        <w:t xml:space="preserve">se </w:t>
      </w:r>
      <w:r w:rsidRPr="00E233E5">
        <w:rPr>
          <w:b/>
          <w:bCs/>
        </w:rPr>
        <w:t xml:space="preserve">navyšují </w:t>
      </w:r>
      <w:r>
        <w:rPr>
          <w:bCs/>
        </w:rPr>
        <w:t xml:space="preserve">příjmy a výdaje (v kapitole 92306 – Spolufinancování EU, odbor dopravy) rozpočtu kraje celkem </w:t>
      </w:r>
      <w:r w:rsidRPr="007C1F7C">
        <w:rPr>
          <w:b/>
          <w:bCs/>
        </w:rPr>
        <w:t xml:space="preserve">o </w:t>
      </w:r>
      <w:r>
        <w:rPr>
          <w:b/>
          <w:bCs/>
        </w:rPr>
        <w:t xml:space="preserve">4 202,06 tis. Kč, </w:t>
      </w:r>
      <w:r>
        <w:rPr>
          <w:bCs/>
        </w:rPr>
        <w:t>a to vlivem přijaté účelové dotace z programu Interreg V-A Česká republika – Polsko, týkající se akce „Od zámku Frýdlant k zámku Czocha“, určené pro KSS Libereckého kraje, příspěvkovou organizaci.</w:t>
      </w:r>
    </w:p>
    <w:p w:rsidR="000B01D0" w:rsidRDefault="000B01D0" w:rsidP="000B01D0">
      <w:pPr>
        <w:spacing w:before="120"/>
        <w:jc w:val="both"/>
      </w:pPr>
      <w:r>
        <w:t>Správcem rozpočtových prostředků je odbor dopravy. Rozpočtové opatření č. 276/17 bylo schváleno RK dne 19. 9. 2017 usnesením č. 1</w:t>
      </w:r>
      <w:r w:rsidR="0053135E">
        <w:t>690</w:t>
      </w:r>
      <w:r>
        <w:t>/17/RK</w:t>
      </w:r>
      <w:r w:rsidR="00780ED4">
        <w:t>.</w:t>
      </w:r>
    </w:p>
    <w:p w:rsidR="00780ED4" w:rsidRDefault="00780ED4" w:rsidP="000B01D0">
      <w:pPr>
        <w:spacing w:before="120"/>
        <w:jc w:val="both"/>
      </w:pPr>
    </w:p>
    <w:p w:rsidR="000B01D0" w:rsidRDefault="000B01D0" w:rsidP="000B01D0">
      <w:pPr>
        <w:jc w:val="both"/>
      </w:pPr>
    </w:p>
    <w:p w:rsidR="000B01D0" w:rsidRPr="00711E01" w:rsidRDefault="000B01D0" w:rsidP="000B01D0">
      <w:pPr>
        <w:jc w:val="center"/>
        <w:outlineLvl w:val="0"/>
        <w:rPr>
          <w:b/>
          <w:sz w:val="28"/>
        </w:rPr>
      </w:pPr>
      <w:r w:rsidRPr="00711E01">
        <w:rPr>
          <w:b/>
          <w:sz w:val="28"/>
        </w:rPr>
        <w:lastRenderedPageBreak/>
        <w:t xml:space="preserve">Rozpočtové opatření č. </w:t>
      </w:r>
      <w:r>
        <w:rPr>
          <w:b/>
          <w:sz w:val="28"/>
        </w:rPr>
        <w:t>277</w:t>
      </w:r>
      <w:r w:rsidRPr="00711E01">
        <w:rPr>
          <w:b/>
          <w:sz w:val="28"/>
        </w:rPr>
        <w:t>/1</w:t>
      </w:r>
      <w:r>
        <w:rPr>
          <w:b/>
          <w:sz w:val="28"/>
        </w:rPr>
        <w:t>7</w:t>
      </w:r>
      <w:r w:rsidRPr="00711E01">
        <w:rPr>
          <w:b/>
          <w:sz w:val="28"/>
        </w:rPr>
        <w:t xml:space="preserve"> </w:t>
      </w:r>
    </w:p>
    <w:p w:rsidR="000B01D0" w:rsidRPr="00711E01" w:rsidRDefault="000B01D0" w:rsidP="000B01D0">
      <w:pPr>
        <w:jc w:val="center"/>
        <w:outlineLvl w:val="0"/>
        <w:rPr>
          <w:b/>
        </w:rPr>
      </w:pPr>
      <w:r>
        <w:rPr>
          <w:b/>
        </w:rPr>
        <w:t>účelová dotace SFDI</w:t>
      </w:r>
    </w:p>
    <w:p w:rsidR="000B01D0" w:rsidRDefault="000B01D0" w:rsidP="000B01D0">
      <w:pPr>
        <w:tabs>
          <w:tab w:val="left" w:pos="2552"/>
        </w:tabs>
        <w:autoSpaceDE w:val="0"/>
        <w:autoSpaceDN w:val="0"/>
        <w:spacing w:before="120"/>
        <w:jc w:val="both"/>
        <w:rPr>
          <w:bCs/>
        </w:rPr>
      </w:pPr>
      <w:r w:rsidRPr="00C902FF">
        <w:rPr>
          <w:bCs/>
        </w:rPr>
        <w:t xml:space="preserve">Rozpočtovým opatřením </w:t>
      </w:r>
      <w:r>
        <w:rPr>
          <w:bCs/>
        </w:rPr>
        <w:t xml:space="preserve">č. 277/17 </w:t>
      </w:r>
      <w:r w:rsidRPr="00C902FF">
        <w:rPr>
          <w:bCs/>
        </w:rPr>
        <w:t xml:space="preserve">se </w:t>
      </w:r>
      <w:r w:rsidRPr="00E233E5">
        <w:rPr>
          <w:b/>
          <w:bCs/>
        </w:rPr>
        <w:t xml:space="preserve">navyšují </w:t>
      </w:r>
      <w:r>
        <w:rPr>
          <w:bCs/>
        </w:rPr>
        <w:t xml:space="preserve">příjmy a výdaje (v kapitole 92006 – Kapitálové výdaje, odbor dopravy) rozpočtu kraje celkem </w:t>
      </w:r>
      <w:r w:rsidRPr="007C1F7C">
        <w:rPr>
          <w:b/>
          <w:bCs/>
        </w:rPr>
        <w:t xml:space="preserve">o </w:t>
      </w:r>
      <w:r>
        <w:rPr>
          <w:b/>
          <w:bCs/>
        </w:rPr>
        <w:t xml:space="preserve">18 780,00 tis. Kč, </w:t>
      </w:r>
      <w:r>
        <w:rPr>
          <w:bCs/>
        </w:rPr>
        <w:t>a to vlivem přijaté účelové dotace ze Státního fondu dopravní infrastruktury ke krytí nákladů na financování silnic II. a III. třídy ve vlastnictví kraje pro rok 2017.</w:t>
      </w:r>
    </w:p>
    <w:p w:rsidR="000B01D0" w:rsidRDefault="000B01D0" w:rsidP="000B01D0">
      <w:pPr>
        <w:spacing w:before="120"/>
        <w:jc w:val="both"/>
      </w:pPr>
      <w:r>
        <w:t>Správcem rozpočtových prostředků je odbor dopravy. Rozpočtové opatření č. 277/17 bylo schváleno RK dne 19. 9. 2017 usnesením č. 1</w:t>
      </w:r>
      <w:r w:rsidR="0053135E">
        <w:t>687</w:t>
      </w:r>
      <w:r>
        <w:t>/17/RK</w:t>
      </w:r>
      <w:r w:rsidR="00780ED4">
        <w:t>.</w:t>
      </w:r>
    </w:p>
    <w:p w:rsidR="000B01D0" w:rsidRDefault="000B01D0" w:rsidP="000B01D0">
      <w:pPr>
        <w:jc w:val="both"/>
      </w:pPr>
    </w:p>
    <w:p w:rsidR="009E040B" w:rsidRPr="00711E01" w:rsidRDefault="009E040B" w:rsidP="009E040B">
      <w:pPr>
        <w:jc w:val="center"/>
        <w:outlineLvl w:val="0"/>
        <w:rPr>
          <w:b/>
          <w:sz w:val="28"/>
        </w:rPr>
      </w:pPr>
      <w:r w:rsidRPr="00711E01">
        <w:rPr>
          <w:b/>
          <w:sz w:val="28"/>
        </w:rPr>
        <w:t xml:space="preserve">Rozpočtové opatření č. </w:t>
      </w:r>
      <w:r>
        <w:rPr>
          <w:b/>
          <w:sz w:val="28"/>
        </w:rPr>
        <w:t>278</w:t>
      </w:r>
      <w:r w:rsidRPr="00711E01">
        <w:rPr>
          <w:b/>
          <w:sz w:val="28"/>
        </w:rPr>
        <w:t>/1</w:t>
      </w:r>
      <w:r>
        <w:rPr>
          <w:b/>
          <w:sz w:val="28"/>
        </w:rPr>
        <w:t>7</w:t>
      </w:r>
      <w:r w:rsidRPr="00711E01">
        <w:rPr>
          <w:b/>
          <w:sz w:val="28"/>
        </w:rPr>
        <w:t xml:space="preserve"> </w:t>
      </w:r>
    </w:p>
    <w:p w:rsidR="009E040B" w:rsidRPr="00711E01" w:rsidRDefault="00780ED4" w:rsidP="009E040B">
      <w:pPr>
        <w:jc w:val="center"/>
        <w:outlineLvl w:val="0"/>
        <w:rPr>
          <w:b/>
        </w:rPr>
      </w:pPr>
      <w:r>
        <w:rPr>
          <w:b/>
        </w:rPr>
        <w:t>úprava kapitoly 923</w:t>
      </w:r>
      <w:r w:rsidR="009E040B">
        <w:rPr>
          <w:b/>
        </w:rPr>
        <w:t>06</w:t>
      </w:r>
    </w:p>
    <w:p w:rsidR="009E040B" w:rsidRDefault="009E040B" w:rsidP="009E040B">
      <w:pPr>
        <w:tabs>
          <w:tab w:val="left" w:pos="2552"/>
        </w:tabs>
        <w:autoSpaceDE w:val="0"/>
        <w:autoSpaceDN w:val="0"/>
        <w:spacing w:before="120"/>
        <w:jc w:val="both"/>
        <w:rPr>
          <w:bCs/>
        </w:rPr>
      </w:pPr>
      <w:r w:rsidRPr="00C902FF">
        <w:rPr>
          <w:bCs/>
        </w:rPr>
        <w:t>Rozpočtov</w:t>
      </w:r>
      <w:r>
        <w:rPr>
          <w:bCs/>
        </w:rPr>
        <w:t>ým opatřením</w:t>
      </w:r>
      <w:r w:rsidRPr="00C902FF">
        <w:rPr>
          <w:bCs/>
        </w:rPr>
        <w:t xml:space="preserve"> </w:t>
      </w:r>
      <w:r>
        <w:rPr>
          <w:bCs/>
        </w:rPr>
        <w:t>č. 2</w:t>
      </w:r>
      <w:r w:rsidR="00C90FA2">
        <w:rPr>
          <w:bCs/>
        </w:rPr>
        <w:t>78</w:t>
      </w:r>
      <w:r>
        <w:rPr>
          <w:bCs/>
        </w:rPr>
        <w:t xml:space="preserve">/17, </w:t>
      </w:r>
      <w:r w:rsidRPr="00C902FF">
        <w:rPr>
          <w:bCs/>
        </w:rPr>
        <w:t xml:space="preserve">se </w:t>
      </w:r>
      <w:r>
        <w:rPr>
          <w:bCs/>
        </w:rPr>
        <w:t xml:space="preserve">upravují ukazatele v rámci kapitoly 92306 – Spolufinancování EU, odbor dopravy, </w:t>
      </w:r>
      <w:r w:rsidRPr="00161F84">
        <w:rPr>
          <w:b/>
          <w:bCs/>
        </w:rPr>
        <w:t>bez vlivu</w:t>
      </w:r>
      <w:r>
        <w:rPr>
          <w:bCs/>
        </w:rPr>
        <w:t xml:space="preserve"> na celkový objem kapitoly i na </w:t>
      </w:r>
      <w:r w:rsidRPr="00C902FF">
        <w:rPr>
          <w:bCs/>
        </w:rPr>
        <w:t xml:space="preserve">rozpočet </w:t>
      </w:r>
      <w:r>
        <w:rPr>
          <w:bCs/>
        </w:rPr>
        <w:t>kraje v příjmové a výdajové části, z důvodu vratky dotace Regionální radě Severovýchod, přesun z akce IROP – II/268 obchvat Zákupy, ve výši 2,79 tis. Kč.</w:t>
      </w:r>
    </w:p>
    <w:p w:rsidR="009E040B" w:rsidRPr="00303887" w:rsidRDefault="009E040B" w:rsidP="009E040B">
      <w:pPr>
        <w:spacing w:before="120"/>
        <w:jc w:val="both"/>
      </w:pPr>
      <w:r>
        <w:t>Správcem rozpočtových prostředků je odbor dopravy. Rozpočtové opatření č. 278/17 bylo schváleno RK dne 19. 9. 2017 usnesením č. 1</w:t>
      </w:r>
      <w:r w:rsidR="0053135E">
        <w:t>688</w:t>
      </w:r>
      <w:r>
        <w:t>/17/RK</w:t>
      </w:r>
      <w:r w:rsidR="00780ED4">
        <w:t>.</w:t>
      </w:r>
    </w:p>
    <w:p w:rsidR="009E040B" w:rsidRDefault="009E040B" w:rsidP="009E040B">
      <w:pPr>
        <w:jc w:val="both"/>
      </w:pPr>
    </w:p>
    <w:p w:rsidR="009E040B" w:rsidRDefault="009E040B" w:rsidP="009E040B">
      <w:pPr>
        <w:jc w:val="center"/>
        <w:outlineLvl w:val="0"/>
        <w:rPr>
          <w:b/>
          <w:sz w:val="28"/>
        </w:rPr>
      </w:pPr>
      <w:r>
        <w:rPr>
          <w:b/>
          <w:sz w:val="28"/>
        </w:rPr>
        <w:t>Rozpočtové opatření č. 279/17</w:t>
      </w:r>
    </w:p>
    <w:p w:rsidR="009E040B" w:rsidRDefault="009E040B" w:rsidP="009E040B">
      <w:pPr>
        <w:jc w:val="center"/>
        <w:outlineLvl w:val="0"/>
        <w:rPr>
          <w:b/>
        </w:rPr>
      </w:pPr>
      <w:r>
        <w:rPr>
          <w:b/>
        </w:rPr>
        <w:t xml:space="preserve">účelové dotace MK </w:t>
      </w:r>
    </w:p>
    <w:p w:rsidR="009E040B" w:rsidRDefault="009E040B" w:rsidP="009E040B">
      <w:pPr>
        <w:tabs>
          <w:tab w:val="left" w:pos="2552"/>
        </w:tabs>
        <w:autoSpaceDE w:val="0"/>
        <w:autoSpaceDN w:val="0"/>
        <w:spacing w:before="120"/>
        <w:jc w:val="both"/>
        <w:rPr>
          <w:bCs/>
        </w:rPr>
      </w:pPr>
      <w:r w:rsidRPr="00C902FF">
        <w:rPr>
          <w:bCs/>
        </w:rPr>
        <w:t xml:space="preserve">Rozpočtovým opatřením </w:t>
      </w:r>
      <w:r>
        <w:rPr>
          <w:bCs/>
        </w:rPr>
        <w:t xml:space="preserve">č. 279/17 </w:t>
      </w:r>
      <w:r w:rsidRPr="00C902FF">
        <w:rPr>
          <w:bCs/>
        </w:rPr>
        <w:t xml:space="preserve">se </w:t>
      </w:r>
      <w:r w:rsidRPr="00E233E5">
        <w:rPr>
          <w:b/>
          <w:bCs/>
        </w:rPr>
        <w:t xml:space="preserve">navyšují </w:t>
      </w:r>
      <w:r>
        <w:rPr>
          <w:bCs/>
        </w:rPr>
        <w:t xml:space="preserve">příjmy a výdaje (v kapitole 91707 – Transfery, odbor kultury, památkové péče a cestovního ruchu) rozpočtu  kraje  celkem  </w:t>
      </w:r>
      <w:r w:rsidRPr="007C1F7C">
        <w:rPr>
          <w:b/>
          <w:bCs/>
        </w:rPr>
        <w:t xml:space="preserve">o </w:t>
      </w:r>
      <w:r>
        <w:rPr>
          <w:b/>
          <w:bCs/>
        </w:rPr>
        <w:t xml:space="preserve">      605,00</w:t>
      </w:r>
      <w:r w:rsidRPr="007C1F7C">
        <w:rPr>
          <w:b/>
          <w:bCs/>
        </w:rPr>
        <w:t xml:space="preserve"> tis. Kč</w:t>
      </w:r>
      <w:r>
        <w:rPr>
          <w:b/>
          <w:bCs/>
        </w:rPr>
        <w:t xml:space="preserve">, </w:t>
      </w:r>
      <w:r>
        <w:rPr>
          <w:bCs/>
        </w:rPr>
        <w:t>a to vlivem přijatých dotací pro příspěvkové organizace, zřízené LK, na různé kulturní aktivity, z toho pro Muzeum Českého ráje v Turnově ve výši 560,0 tis. Kč a pro Severočeské muzeum v Liberci ve výši 45,0 tis. Kč.</w:t>
      </w:r>
    </w:p>
    <w:p w:rsidR="009E040B" w:rsidRDefault="009E040B" w:rsidP="009E040B">
      <w:pPr>
        <w:tabs>
          <w:tab w:val="left" w:pos="2552"/>
        </w:tabs>
        <w:autoSpaceDE w:val="0"/>
        <w:autoSpaceDN w:val="0"/>
        <w:spacing w:before="120"/>
        <w:jc w:val="both"/>
      </w:pPr>
      <w:r>
        <w:t xml:space="preserve">Správcem rozpočtových prostředků je odbor </w:t>
      </w:r>
      <w:r>
        <w:rPr>
          <w:bCs/>
        </w:rPr>
        <w:t>kultury, památkové péče a cestovního ruchu.</w:t>
      </w:r>
      <w:r>
        <w:t xml:space="preserve">  Rozpočtové opatření č. 279/17 bylo schváleno RK dne 19. 9. 2017 usnesením č. 1</w:t>
      </w:r>
      <w:r w:rsidR="0053135E">
        <w:t>728</w:t>
      </w:r>
      <w:r>
        <w:t>/17/RK</w:t>
      </w:r>
      <w:r w:rsidR="00780ED4">
        <w:t>.</w:t>
      </w:r>
    </w:p>
    <w:p w:rsidR="004C24B5" w:rsidRDefault="004C24B5" w:rsidP="00DC0D66">
      <w:pPr>
        <w:jc w:val="center"/>
        <w:outlineLvl w:val="0"/>
        <w:rPr>
          <w:b/>
          <w:sz w:val="28"/>
        </w:rPr>
      </w:pPr>
    </w:p>
    <w:p w:rsidR="00B874A6" w:rsidRDefault="00B874A6" w:rsidP="00B874A6">
      <w:pPr>
        <w:jc w:val="center"/>
        <w:outlineLvl w:val="0"/>
        <w:rPr>
          <w:b/>
          <w:sz w:val="28"/>
        </w:rPr>
      </w:pPr>
      <w:r>
        <w:rPr>
          <w:b/>
          <w:sz w:val="28"/>
        </w:rPr>
        <w:t>Rozpočtové opatření č. 281/17</w:t>
      </w:r>
    </w:p>
    <w:p w:rsidR="00B874A6" w:rsidRDefault="00B874A6" w:rsidP="00B874A6">
      <w:pPr>
        <w:jc w:val="center"/>
        <w:outlineLvl w:val="0"/>
        <w:rPr>
          <w:b/>
        </w:rPr>
      </w:pPr>
      <w:r>
        <w:rPr>
          <w:b/>
        </w:rPr>
        <w:t xml:space="preserve">úprava kapitoly 91304 </w:t>
      </w:r>
    </w:p>
    <w:p w:rsidR="00B874A6" w:rsidRDefault="00B874A6" w:rsidP="00B874A6">
      <w:pPr>
        <w:tabs>
          <w:tab w:val="left" w:pos="2552"/>
        </w:tabs>
        <w:autoSpaceDE w:val="0"/>
        <w:autoSpaceDN w:val="0"/>
        <w:spacing w:before="120"/>
        <w:jc w:val="both"/>
        <w:rPr>
          <w:bCs/>
        </w:rPr>
      </w:pPr>
      <w:r w:rsidRPr="00C902FF">
        <w:rPr>
          <w:bCs/>
        </w:rPr>
        <w:t xml:space="preserve">Rozpočtovým opatřením </w:t>
      </w:r>
      <w:r>
        <w:rPr>
          <w:bCs/>
        </w:rPr>
        <w:t xml:space="preserve">č. 281/17 </w:t>
      </w:r>
      <w:r w:rsidRPr="00C902FF">
        <w:rPr>
          <w:bCs/>
        </w:rPr>
        <w:t xml:space="preserve">se </w:t>
      </w:r>
      <w:r>
        <w:rPr>
          <w:bCs/>
        </w:rPr>
        <w:t xml:space="preserve">upravují ukazatele v kapitole 91304 – Příspěvkové organizace, odbor školství, mládeže, tělovýchovy a sportu, </w:t>
      </w:r>
      <w:r w:rsidRPr="00161F84">
        <w:rPr>
          <w:b/>
          <w:bCs/>
        </w:rPr>
        <w:t>bez vlivu</w:t>
      </w:r>
      <w:r>
        <w:rPr>
          <w:bCs/>
        </w:rPr>
        <w:t xml:space="preserve"> na celkový objem kapitoly i na </w:t>
      </w:r>
      <w:r w:rsidRPr="00C902FF">
        <w:rPr>
          <w:bCs/>
        </w:rPr>
        <w:t xml:space="preserve">rozpočet </w:t>
      </w:r>
      <w:r>
        <w:rPr>
          <w:bCs/>
        </w:rPr>
        <w:t>kraje v příjmové a výdajové části. Důvodem je navýšení provozních příspěvků příspěvkovým organizacím na řešení provozních potřeb v</w:t>
      </w:r>
      <w:r w:rsidR="00780ED4">
        <w:rPr>
          <w:bCs/>
        </w:rPr>
        <w:t> celkové výši 1 112,0 tis. Kč z</w:t>
      </w:r>
      <w:r>
        <w:rPr>
          <w:bCs/>
        </w:rPr>
        <w:t>drojově kryté z finanční rezervy této kapitoly.</w:t>
      </w:r>
    </w:p>
    <w:p w:rsidR="00B874A6" w:rsidRDefault="00B874A6" w:rsidP="00B874A6">
      <w:pPr>
        <w:tabs>
          <w:tab w:val="left" w:pos="2552"/>
        </w:tabs>
        <w:autoSpaceDE w:val="0"/>
        <w:autoSpaceDN w:val="0"/>
        <w:spacing w:before="120"/>
        <w:jc w:val="both"/>
      </w:pPr>
      <w:r>
        <w:t>Správcem rozpočtových prostředků je odbor školství, mládeže, tělovýchovy a sportu. Rozpočtové opatření č. 281/17 bylo schváleno RK dne 3. 10. 2017 usnesením č. 1</w:t>
      </w:r>
      <w:r w:rsidR="00061876">
        <w:t>857</w:t>
      </w:r>
      <w:r>
        <w:t>/17/RK</w:t>
      </w:r>
      <w:r w:rsidR="00780ED4">
        <w:t>.</w:t>
      </w:r>
    </w:p>
    <w:p w:rsidR="00B874A6" w:rsidRDefault="00B874A6" w:rsidP="00B874A6">
      <w:pPr>
        <w:jc w:val="both"/>
      </w:pPr>
    </w:p>
    <w:p w:rsidR="00B874A6" w:rsidRDefault="00B874A6" w:rsidP="00B874A6">
      <w:pPr>
        <w:jc w:val="center"/>
        <w:outlineLvl w:val="0"/>
        <w:rPr>
          <w:b/>
          <w:sz w:val="28"/>
        </w:rPr>
      </w:pPr>
      <w:r>
        <w:rPr>
          <w:b/>
          <w:sz w:val="28"/>
        </w:rPr>
        <w:t>Rozpočtové opatření č. 286/17</w:t>
      </w:r>
    </w:p>
    <w:p w:rsidR="00B874A6" w:rsidRDefault="00B874A6" w:rsidP="00B874A6">
      <w:pPr>
        <w:jc w:val="center"/>
        <w:outlineLvl w:val="0"/>
        <w:rPr>
          <w:b/>
        </w:rPr>
      </w:pPr>
      <w:r>
        <w:rPr>
          <w:b/>
        </w:rPr>
        <w:t xml:space="preserve">úprava kapitoly 91704 </w:t>
      </w:r>
    </w:p>
    <w:p w:rsidR="00B874A6" w:rsidRDefault="00B874A6" w:rsidP="00B874A6">
      <w:pPr>
        <w:tabs>
          <w:tab w:val="left" w:pos="2552"/>
        </w:tabs>
        <w:autoSpaceDE w:val="0"/>
        <w:autoSpaceDN w:val="0"/>
        <w:spacing w:before="120"/>
        <w:jc w:val="both"/>
        <w:rPr>
          <w:bCs/>
        </w:rPr>
      </w:pPr>
      <w:r w:rsidRPr="00C902FF">
        <w:rPr>
          <w:bCs/>
        </w:rPr>
        <w:t xml:space="preserve">Rozpočtovým opatřením </w:t>
      </w:r>
      <w:r>
        <w:rPr>
          <w:bCs/>
        </w:rPr>
        <w:t xml:space="preserve">č. 286/17 </w:t>
      </w:r>
      <w:r w:rsidRPr="00C902FF">
        <w:rPr>
          <w:bCs/>
        </w:rPr>
        <w:t xml:space="preserve">se </w:t>
      </w:r>
      <w:r>
        <w:rPr>
          <w:bCs/>
        </w:rPr>
        <w:t xml:space="preserve">upravují ukazatele v kapitole 91704 – Transfery, odbor školství, mládeže, tělovýchovy a sportu, </w:t>
      </w:r>
      <w:r w:rsidRPr="00161F84">
        <w:rPr>
          <w:b/>
          <w:bCs/>
        </w:rPr>
        <w:t>bez vlivu</w:t>
      </w:r>
      <w:r>
        <w:rPr>
          <w:bCs/>
        </w:rPr>
        <w:t xml:space="preserve"> na celkový objem kapitoly i na </w:t>
      </w:r>
      <w:r w:rsidRPr="00C902FF">
        <w:rPr>
          <w:bCs/>
        </w:rPr>
        <w:t xml:space="preserve">rozpočet </w:t>
      </w:r>
      <w:r>
        <w:rPr>
          <w:bCs/>
        </w:rPr>
        <w:t xml:space="preserve">kraje v příjmové a výdajové části. Důvodem je poskytnutí dotací na dopravu žáků na Veletrh vzdělávání a pracovních příležitostí EDUCA MYJOB Liberec v celkové výši 188,73 tis. Kč. </w:t>
      </w:r>
    </w:p>
    <w:p w:rsidR="00B874A6" w:rsidRDefault="00B874A6" w:rsidP="00B874A6">
      <w:pPr>
        <w:tabs>
          <w:tab w:val="left" w:pos="2552"/>
        </w:tabs>
        <w:autoSpaceDE w:val="0"/>
        <w:autoSpaceDN w:val="0"/>
        <w:spacing w:before="120"/>
        <w:jc w:val="both"/>
      </w:pPr>
      <w:r>
        <w:t>Správcem rozpočtových prostředků je odbor školství, mládeže, tělovýchovy a sportu. Rozpočtové opatření č. 286/17 bylo schváleno RK</w:t>
      </w:r>
      <w:r w:rsidR="00061876">
        <w:t xml:space="preserve"> dne 3. 10. 2017 usnesením č. 1858</w:t>
      </w:r>
      <w:r>
        <w:t>/17/RK</w:t>
      </w:r>
      <w:r w:rsidR="00780ED4">
        <w:t>.</w:t>
      </w:r>
    </w:p>
    <w:p w:rsidR="00780ED4" w:rsidRDefault="00780ED4" w:rsidP="00B874A6">
      <w:pPr>
        <w:tabs>
          <w:tab w:val="left" w:pos="2552"/>
        </w:tabs>
        <w:autoSpaceDE w:val="0"/>
        <w:autoSpaceDN w:val="0"/>
        <w:spacing w:before="120"/>
        <w:jc w:val="both"/>
      </w:pPr>
    </w:p>
    <w:p w:rsidR="00B874A6" w:rsidRDefault="00B874A6" w:rsidP="00B874A6">
      <w:pPr>
        <w:jc w:val="both"/>
      </w:pPr>
    </w:p>
    <w:p w:rsidR="00B874A6" w:rsidRDefault="00B874A6" w:rsidP="00B874A6">
      <w:pPr>
        <w:jc w:val="center"/>
        <w:outlineLvl w:val="0"/>
        <w:rPr>
          <w:b/>
          <w:sz w:val="28"/>
        </w:rPr>
      </w:pPr>
      <w:r>
        <w:rPr>
          <w:b/>
          <w:sz w:val="28"/>
        </w:rPr>
        <w:t>Rozpočtové opatření č. 287/17</w:t>
      </w:r>
    </w:p>
    <w:p w:rsidR="00B874A6" w:rsidRDefault="00B874A6" w:rsidP="00B874A6">
      <w:pPr>
        <w:jc w:val="center"/>
        <w:outlineLvl w:val="0"/>
        <w:rPr>
          <w:b/>
        </w:rPr>
      </w:pPr>
      <w:r>
        <w:rPr>
          <w:b/>
        </w:rPr>
        <w:t xml:space="preserve">účelové dotace MŠMT  </w:t>
      </w:r>
    </w:p>
    <w:p w:rsidR="00B874A6" w:rsidRDefault="00B874A6" w:rsidP="00B874A6">
      <w:pPr>
        <w:tabs>
          <w:tab w:val="left" w:pos="2552"/>
        </w:tabs>
        <w:autoSpaceDE w:val="0"/>
        <w:autoSpaceDN w:val="0"/>
        <w:spacing w:before="120"/>
        <w:jc w:val="both"/>
        <w:rPr>
          <w:bCs/>
        </w:rPr>
      </w:pPr>
      <w:r w:rsidRPr="00C902FF">
        <w:rPr>
          <w:bCs/>
        </w:rPr>
        <w:t xml:space="preserve">Rozpočtovým opatřením </w:t>
      </w:r>
      <w:r>
        <w:rPr>
          <w:bCs/>
        </w:rPr>
        <w:t xml:space="preserve">č. 287/17 </w:t>
      </w:r>
      <w:r w:rsidRPr="00C902FF">
        <w:rPr>
          <w:bCs/>
        </w:rPr>
        <w:t xml:space="preserve">se </w:t>
      </w:r>
      <w:r w:rsidRPr="00E233E5">
        <w:rPr>
          <w:b/>
          <w:bCs/>
        </w:rPr>
        <w:t xml:space="preserve">navyšují </w:t>
      </w:r>
      <w:r>
        <w:rPr>
          <w:bCs/>
        </w:rPr>
        <w:t xml:space="preserve">příjmy a výdaje (v kapitole 91604 – Účelové neinvestiční dotace ve školství) rozpočtu kraje celkem </w:t>
      </w:r>
      <w:r w:rsidRPr="007C1F7C">
        <w:rPr>
          <w:b/>
          <w:bCs/>
        </w:rPr>
        <w:t xml:space="preserve">o </w:t>
      </w:r>
      <w:r>
        <w:rPr>
          <w:b/>
          <w:bCs/>
        </w:rPr>
        <w:t xml:space="preserve">1 777,99 tis. Kč, </w:t>
      </w:r>
      <w:r>
        <w:rPr>
          <w:bCs/>
        </w:rPr>
        <w:t xml:space="preserve">a to vlivem přijatých účelových dotací na podporu </w:t>
      </w:r>
      <w:r w:rsidR="00D529CA">
        <w:rPr>
          <w:bCs/>
        </w:rPr>
        <w:t>výuky plavání v základních školách v roce 2017 ve výši 496,96 tis. Kč a na projekt Výzkum, vývoj a vzdělávání ve výši 1 281,03 tis. Kč.</w:t>
      </w:r>
    </w:p>
    <w:p w:rsidR="00B874A6" w:rsidRDefault="00B874A6" w:rsidP="00B874A6">
      <w:pPr>
        <w:tabs>
          <w:tab w:val="left" w:pos="2552"/>
        </w:tabs>
        <w:autoSpaceDE w:val="0"/>
        <w:autoSpaceDN w:val="0"/>
        <w:spacing w:before="120"/>
        <w:jc w:val="both"/>
      </w:pPr>
      <w:r>
        <w:t>Správcem rozpočtových prostředků je odbor školství, mládeže, tělovýchovy a sportu. Rozpočtové opatření č. 2</w:t>
      </w:r>
      <w:r w:rsidR="00D529CA">
        <w:t>87</w:t>
      </w:r>
      <w:r>
        <w:t xml:space="preserve">/17 bylo schváleno RK dne </w:t>
      </w:r>
      <w:r w:rsidR="00D529CA">
        <w:t>3</w:t>
      </w:r>
      <w:r>
        <w:t xml:space="preserve">. </w:t>
      </w:r>
      <w:r w:rsidR="00D529CA">
        <w:t>10</w:t>
      </w:r>
      <w:r>
        <w:t>. 2017 usnesením č. 1</w:t>
      </w:r>
      <w:r w:rsidR="00061876">
        <w:t>856</w:t>
      </w:r>
      <w:r>
        <w:t>/17/RK.</w:t>
      </w:r>
    </w:p>
    <w:p w:rsidR="00B874A6" w:rsidRDefault="00B874A6" w:rsidP="00B874A6">
      <w:pPr>
        <w:jc w:val="both"/>
      </w:pPr>
    </w:p>
    <w:p w:rsidR="00D529CA" w:rsidRPr="00711E01" w:rsidRDefault="00D529CA" w:rsidP="00D529CA">
      <w:pPr>
        <w:jc w:val="center"/>
        <w:outlineLvl w:val="0"/>
        <w:rPr>
          <w:b/>
          <w:sz w:val="28"/>
        </w:rPr>
      </w:pPr>
      <w:r w:rsidRPr="00711E01">
        <w:rPr>
          <w:b/>
          <w:sz w:val="28"/>
        </w:rPr>
        <w:t xml:space="preserve">Rozpočtové opatření č. </w:t>
      </w:r>
      <w:r>
        <w:rPr>
          <w:b/>
          <w:sz w:val="28"/>
        </w:rPr>
        <w:t>290</w:t>
      </w:r>
      <w:r w:rsidRPr="00711E01">
        <w:rPr>
          <w:b/>
          <w:sz w:val="28"/>
        </w:rPr>
        <w:t>/1</w:t>
      </w:r>
      <w:r>
        <w:rPr>
          <w:b/>
          <w:sz w:val="28"/>
        </w:rPr>
        <w:t>7</w:t>
      </w:r>
      <w:r w:rsidRPr="00711E01">
        <w:rPr>
          <w:b/>
          <w:sz w:val="28"/>
        </w:rPr>
        <w:t xml:space="preserve"> </w:t>
      </w:r>
    </w:p>
    <w:p w:rsidR="00D529CA" w:rsidRPr="00711E01" w:rsidRDefault="00D529CA" w:rsidP="00D529CA">
      <w:pPr>
        <w:jc w:val="center"/>
        <w:outlineLvl w:val="0"/>
        <w:rPr>
          <w:b/>
        </w:rPr>
      </w:pPr>
      <w:r>
        <w:rPr>
          <w:b/>
        </w:rPr>
        <w:t>účelová dotace MMR</w:t>
      </w:r>
    </w:p>
    <w:p w:rsidR="00D529CA" w:rsidRDefault="00D529CA" w:rsidP="00D529CA">
      <w:pPr>
        <w:tabs>
          <w:tab w:val="left" w:pos="2552"/>
        </w:tabs>
        <w:autoSpaceDE w:val="0"/>
        <w:autoSpaceDN w:val="0"/>
        <w:spacing w:before="120"/>
        <w:jc w:val="both"/>
        <w:rPr>
          <w:bCs/>
        </w:rPr>
      </w:pPr>
      <w:r w:rsidRPr="00C902FF">
        <w:rPr>
          <w:bCs/>
        </w:rPr>
        <w:t xml:space="preserve">Rozpočtovým opatřením </w:t>
      </w:r>
      <w:r>
        <w:rPr>
          <w:bCs/>
        </w:rPr>
        <w:t xml:space="preserve">č. 290/17 </w:t>
      </w:r>
      <w:r w:rsidRPr="00C902FF">
        <w:rPr>
          <w:bCs/>
        </w:rPr>
        <w:t xml:space="preserve">se </w:t>
      </w:r>
      <w:r w:rsidRPr="00E233E5">
        <w:rPr>
          <w:b/>
          <w:bCs/>
        </w:rPr>
        <w:t xml:space="preserve">navyšují </w:t>
      </w:r>
      <w:r>
        <w:rPr>
          <w:bCs/>
        </w:rPr>
        <w:t xml:space="preserve">příjmy a výdaje (v kapitole 92306 – Spolufinancování EU, odbor dopravy) rozpočtu kraje celkem </w:t>
      </w:r>
      <w:r w:rsidRPr="007C1F7C">
        <w:rPr>
          <w:b/>
          <w:bCs/>
        </w:rPr>
        <w:t xml:space="preserve">o </w:t>
      </w:r>
      <w:r>
        <w:rPr>
          <w:b/>
          <w:bCs/>
        </w:rPr>
        <w:t xml:space="preserve">51,09 tis. Kč, </w:t>
      </w:r>
      <w:r>
        <w:rPr>
          <w:bCs/>
        </w:rPr>
        <w:t>a to vlivem přijaté účelové dotace z programu Interreg V-A Česká republika – Polsko, týkající se akce „Od zámku Frýdlant k zámku Czocha“, určené pro KSS Libereckého kraje, příspěvkovou organizaci.</w:t>
      </w:r>
    </w:p>
    <w:p w:rsidR="00D529CA" w:rsidRDefault="00D529CA" w:rsidP="00D529CA">
      <w:pPr>
        <w:spacing w:before="120"/>
        <w:jc w:val="both"/>
      </w:pPr>
      <w:r>
        <w:t>Správcem rozpočtových prostředků je odbor dopravy. Rozpočtové opatření č. 290/17 bylo schváleno RK dne 3. 10. 2017 usnesením č. 1</w:t>
      </w:r>
      <w:r w:rsidR="00061876">
        <w:t>789</w:t>
      </w:r>
      <w:r>
        <w:t>/17/RK</w:t>
      </w:r>
      <w:r w:rsidR="00780ED4">
        <w:t>.</w:t>
      </w:r>
    </w:p>
    <w:p w:rsidR="000B01D0" w:rsidRDefault="000B01D0" w:rsidP="00DC0D66">
      <w:pPr>
        <w:jc w:val="center"/>
        <w:outlineLvl w:val="0"/>
        <w:rPr>
          <w:b/>
          <w:sz w:val="28"/>
        </w:rPr>
      </w:pPr>
    </w:p>
    <w:p w:rsidR="00D529CA" w:rsidRDefault="00D529CA" w:rsidP="00D529CA">
      <w:pPr>
        <w:jc w:val="center"/>
        <w:outlineLvl w:val="0"/>
        <w:rPr>
          <w:b/>
          <w:sz w:val="28"/>
        </w:rPr>
      </w:pPr>
      <w:r>
        <w:rPr>
          <w:b/>
          <w:sz w:val="28"/>
        </w:rPr>
        <w:t>Rozpočtové opatření č. 292/17</w:t>
      </w:r>
    </w:p>
    <w:p w:rsidR="00D529CA" w:rsidRDefault="00D529CA" w:rsidP="00D529CA">
      <w:pPr>
        <w:jc w:val="center"/>
        <w:outlineLvl w:val="0"/>
        <w:rPr>
          <w:b/>
        </w:rPr>
      </w:pPr>
      <w:r>
        <w:rPr>
          <w:b/>
        </w:rPr>
        <w:t xml:space="preserve">odvod účelové dotace na MŠMT  </w:t>
      </w:r>
    </w:p>
    <w:p w:rsidR="00D529CA" w:rsidRDefault="00D529CA" w:rsidP="00D529CA">
      <w:pPr>
        <w:tabs>
          <w:tab w:val="left" w:pos="2552"/>
        </w:tabs>
        <w:autoSpaceDE w:val="0"/>
        <w:autoSpaceDN w:val="0"/>
        <w:spacing w:before="120"/>
        <w:jc w:val="both"/>
        <w:rPr>
          <w:bCs/>
        </w:rPr>
      </w:pPr>
      <w:r w:rsidRPr="00C902FF">
        <w:rPr>
          <w:bCs/>
        </w:rPr>
        <w:t xml:space="preserve">Rozpočtovým opatřením </w:t>
      </w:r>
      <w:r>
        <w:rPr>
          <w:bCs/>
        </w:rPr>
        <w:t xml:space="preserve">č. 292/17 </w:t>
      </w:r>
      <w:r w:rsidRPr="00C902FF">
        <w:rPr>
          <w:bCs/>
        </w:rPr>
        <w:t xml:space="preserve">se </w:t>
      </w:r>
      <w:r>
        <w:rPr>
          <w:b/>
          <w:bCs/>
        </w:rPr>
        <w:t>navyšuj</w:t>
      </w:r>
      <w:r w:rsidRPr="00E233E5">
        <w:rPr>
          <w:b/>
          <w:bCs/>
        </w:rPr>
        <w:t xml:space="preserve">í </w:t>
      </w:r>
      <w:r>
        <w:rPr>
          <w:bCs/>
        </w:rPr>
        <w:t xml:space="preserve">příjmy a výdaje (v kapitole 92302 – Spolufinancování EU, odbor regionálního rozvoje a evropských projektů) rozpočtu kraje celkem </w:t>
      </w:r>
      <w:r w:rsidRPr="007C1F7C">
        <w:rPr>
          <w:b/>
          <w:bCs/>
        </w:rPr>
        <w:t xml:space="preserve">o </w:t>
      </w:r>
      <w:r>
        <w:rPr>
          <w:b/>
          <w:bCs/>
        </w:rPr>
        <w:t xml:space="preserve">4,14 tis. Kč, </w:t>
      </w:r>
      <w:r w:rsidRPr="00160158">
        <w:rPr>
          <w:bCs/>
        </w:rPr>
        <w:t>z důvodu</w:t>
      </w:r>
      <w:r>
        <w:rPr>
          <w:b/>
          <w:bCs/>
        </w:rPr>
        <w:t xml:space="preserve"> </w:t>
      </w:r>
      <w:r>
        <w:rPr>
          <w:bCs/>
        </w:rPr>
        <w:t>vrácení finančních prostředků za porušení rozpočtové kázně při využití účelové dotace  MŠMT.</w:t>
      </w:r>
    </w:p>
    <w:p w:rsidR="00780ED4" w:rsidRDefault="00780ED4" w:rsidP="00D529CA">
      <w:pPr>
        <w:jc w:val="both"/>
        <w:outlineLvl w:val="0"/>
      </w:pPr>
    </w:p>
    <w:p w:rsidR="004C24B5" w:rsidRDefault="00D529CA" w:rsidP="00D529CA">
      <w:pPr>
        <w:jc w:val="both"/>
        <w:outlineLvl w:val="0"/>
        <w:rPr>
          <w:b/>
          <w:sz w:val="28"/>
        </w:rPr>
      </w:pPr>
      <w:r>
        <w:t xml:space="preserve">Správcem rozpočtových prostředků je odbor </w:t>
      </w:r>
      <w:r>
        <w:rPr>
          <w:bCs/>
        </w:rPr>
        <w:t>regionálního rozvoje a evropských projektů</w:t>
      </w:r>
      <w:r>
        <w:t>. Rozpočtové opatření č. 292/17 bylo schváleno RK</w:t>
      </w:r>
      <w:r w:rsidR="00061876">
        <w:t xml:space="preserve"> dne 3. 10. 2017 usnesením č. 1808</w:t>
      </w:r>
      <w:r>
        <w:t>/17/RK</w:t>
      </w:r>
      <w:r w:rsidR="00780ED4">
        <w:t>.</w:t>
      </w:r>
    </w:p>
    <w:p w:rsidR="009E040B" w:rsidRDefault="009E040B" w:rsidP="00D529CA">
      <w:pPr>
        <w:outlineLvl w:val="0"/>
        <w:rPr>
          <w:b/>
          <w:sz w:val="28"/>
        </w:rPr>
      </w:pPr>
    </w:p>
    <w:p w:rsidR="00DC0D66" w:rsidRDefault="00DC0D66" w:rsidP="00DC0D66">
      <w:pPr>
        <w:jc w:val="center"/>
        <w:outlineLvl w:val="0"/>
        <w:rPr>
          <w:b/>
          <w:sz w:val="28"/>
        </w:rPr>
      </w:pPr>
      <w:r>
        <w:rPr>
          <w:b/>
          <w:sz w:val="28"/>
        </w:rPr>
        <w:t>Rozpočtové opatření č. 2</w:t>
      </w:r>
      <w:r w:rsidR="00D529CA">
        <w:rPr>
          <w:b/>
          <w:sz w:val="28"/>
        </w:rPr>
        <w:t>95</w:t>
      </w:r>
      <w:r>
        <w:rPr>
          <w:b/>
          <w:sz w:val="28"/>
        </w:rPr>
        <w:t>/17</w:t>
      </w:r>
    </w:p>
    <w:p w:rsidR="00DC0D66" w:rsidRDefault="00DC0D66" w:rsidP="00DC0D66">
      <w:pPr>
        <w:jc w:val="center"/>
        <w:outlineLvl w:val="0"/>
        <w:rPr>
          <w:b/>
        </w:rPr>
      </w:pPr>
      <w:r>
        <w:rPr>
          <w:b/>
        </w:rPr>
        <w:t>úprava kapitoly 9120</w:t>
      </w:r>
      <w:r w:rsidR="00D529CA">
        <w:rPr>
          <w:b/>
        </w:rPr>
        <w:t>7</w:t>
      </w:r>
      <w:r>
        <w:rPr>
          <w:b/>
        </w:rPr>
        <w:t xml:space="preserve"> </w:t>
      </w:r>
    </w:p>
    <w:p w:rsidR="00DC0D66" w:rsidRDefault="00DC0D66" w:rsidP="00DC0D66">
      <w:pPr>
        <w:tabs>
          <w:tab w:val="left" w:pos="2552"/>
        </w:tabs>
        <w:autoSpaceDE w:val="0"/>
        <w:autoSpaceDN w:val="0"/>
        <w:spacing w:before="120"/>
        <w:jc w:val="both"/>
        <w:rPr>
          <w:bCs/>
        </w:rPr>
      </w:pPr>
      <w:r w:rsidRPr="00C902FF">
        <w:rPr>
          <w:bCs/>
        </w:rPr>
        <w:t xml:space="preserve">Rozpočtovým opatřením </w:t>
      </w:r>
      <w:r>
        <w:rPr>
          <w:bCs/>
        </w:rPr>
        <w:t>č. 2</w:t>
      </w:r>
      <w:r w:rsidR="00D529CA">
        <w:rPr>
          <w:bCs/>
        </w:rPr>
        <w:t>95</w:t>
      </w:r>
      <w:r>
        <w:rPr>
          <w:bCs/>
        </w:rPr>
        <w:t xml:space="preserve">/17 </w:t>
      </w:r>
      <w:r w:rsidRPr="00C902FF">
        <w:rPr>
          <w:bCs/>
        </w:rPr>
        <w:t xml:space="preserve">se </w:t>
      </w:r>
      <w:r>
        <w:rPr>
          <w:bCs/>
        </w:rPr>
        <w:t>upravují ukazatele v kapitole 9120</w:t>
      </w:r>
      <w:r w:rsidR="00D529CA">
        <w:rPr>
          <w:bCs/>
        </w:rPr>
        <w:t>7</w:t>
      </w:r>
      <w:r>
        <w:rPr>
          <w:bCs/>
        </w:rPr>
        <w:t xml:space="preserve"> – Účelové příspěvky PO, odbor </w:t>
      </w:r>
      <w:r w:rsidR="00D529CA">
        <w:rPr>
          <w:bCs/>
        </w:rPr>
        <w:t>kultur</w:t>
      </w:r>
      <w:r w:rsidR="007F4D10">
        <w:rPr>
          <w:bCs/>
        </w:rPr>
        <w:t>y, památkové péče a cestovního ruchu,</w:t>
      </w:r>
      <w:r>
        <w:rPr>
          <w:bCs/>
        </w:rPr>
        <w:t xml:space="preserve"> </w:t>
      </w:r>
      <w:r w:rsidRPr="00161F84">
        <w:rPr>
          <w:b/>
          <w:bCs/>
        </w:rPr>
        <w:t>bez vlivu</w:t>
      </w:r>
      <w:r>
        <w:rPr>
          <w:bCs/>
        </w:rPr>
        <w:t xml:space="preserve"> na celkový objem kapitoly i na </w:t>
      </w:r>
      <w:r w:rsidRPr="00C902FF">
        <w:rPr>
          <w:bCs/>
        </w:rPr>
        <w:t xml:space="preserve">rozpočet </w:t>
      </w:r>
      <w:r>
        <w:rPr>
          <w:bCs/>
        </w:rPr>
        <w:t>kraje v příjmové a výdajové části. Dů</w:t>
      </w:r>
      <w:r w:rsidR="007F4D10">
        <w:rPr>
          <w:bCs/>
        </w:rPr>
        <w:t>vodem je poskytnutí mimořádných neinvestičních účelových</w:t>
      </w:r>
      <w:r>
        <w:rPr>
          <w:bCs/>
        </w:rPr>
        <w:t xml:space="preserve"> příspěvk</w:t>
      </w:r>
      <w:r w:rsidR="007F4D10">
        <w:rPr>
          <w:bCs/>
        </w:rPr>
        <w:t>ů</w:t>
      </w:r>
      <w:r>
        <w:rPr>
          <w:bCs/>
        </w:rPr>
        <w:t xml:space="preserve"> </w:t>
      </w:r>
      <w:r w:rsidR="007F4D10">
        <w:rPr>
          <w:bCs/>
        </w:rPr>
        <w:t>pro Krajskou vědeckou knihovnu v Liberci v celkové výši 600,0 tis. Kč.</w:t>
      </w:r>
      <w:r w:rsidR="00780ED4">
        <w:rPr>
          <w:bCs/>
        </w:rPr>
        <w:t xml:space="preserve"> zdrojově kryto v kapitole 91207</w:t>
      </w:r>
      <w:r>
        <w:rPr>
          <w:bCs/>
        </w:rPr>
        <w:t>.</w:t>
      </w:r>
    </w:p>
    <w:p w:rsidR="00DC0D66" w:rsidRDefault="00DC0D66" w:rsidP="00DC0D66">
      <w:pPr>
        <w:tabs>
          <w:tab w:val="left" w:pos="2552"/>
        </w:tabs>
        <w:autoSpaceDE w:val="0"/>
        <w:autoSpaceDN w:val="0"/>
        <w:spacing w:before="120"/>
        <w:jc w:val="both"/>
      </w:pPr>
      <w:r>
        <w:t xml:space="preserve">Správcem rozpočtových prostředků je odbor </w:t>
      </w:r>
      <w:r w:rsidR="007F4D10">
        <w:rPr>
          <w:bCs/>
        </w:rPr>
        <w:t>kultury, památkové péče a cestovního ruchu</w:t>
      </w:r>
      <w:r>
        <w:t>. Rozpočtové opatření č. 2</w:t>
      </w:r>
      <w:r w:rsidR="007F4D10">
        <w:t>95</w:t>
      </w:r>
      <w:r>
        <w:t xml:space="preserve">/17 bylo schváleno RK dne </w:t>
      </w:r>
      <w:r w:rsidR="007F4D10">
        <w:t>3</w:t>
      </w:r>
      <w:r>
        <w:t xml:space="preserve"> </w:t>
      </w:r>
      <w:r w:rsidR="007F4D10">
        <w:t>10</w:t>
      </w:r>
      <w:r>
        <w:t>. 2017 usnesením č. 1</w:t>
      </w:r>
      <w:r w:rsidR="00061876">
        <w:t>820</w:t>
      </w:r>
      <w:r>
        <w:t>/17/RK</w:t>
      </w:r>
      <w:r w:rsidR="00780ED4">
        <w:t>.</w:t>
      </w:r>
    </w:p>
    <w:p w:rsidR="00DC0D66" w:rsidRDefault="00DC0D66" w:rsidP="00A65F9B">
      <w:pPr>
        <w:jc w:val="both"/>
      </w:pPr>
    </w:p>
    <w:p w:rsidR="007F4D10" w:rsidRDefault="007F4D10" w:rsidP="007F4D10">
      <w:pPr>
        <w:jc w:val="center"/>
        <w:outlineLvl w:val="0"/>
        <w:rPr>
          <w:b/>
          <w:sz w:val="28"/>
        </w:rPr>
      </w:pPr>
      <w:r>
        <w:rPr>
          <w:b/>
          <w:sz w:val="28"/>
        </w:rPr>
        <w:t>Rozpočtové opatření č. 296/17</w:t>
      </w:r>
    </w:p>
    <w:p w:rsidR="007F4D10" w:rsidRDefault="007F4D10" w:rsidP="007F4D10">
      <w:pPr>
        <w:jc w:val="center"/>
        <w:outlineLvl w:val="0"/>
        <w:rPr>
          <w:b/>
        </w:rPr>
      </w:pPr>
      <w:r>
        <w:rPr>
          <w:b/>
        </w:rPr>
        <w:t xml:space="preserve">úprava kapitoly 91704 </w:t>
      </w:r>
    </w:p>
    <w:p w:rsidR="007F4D10" w:rsidRDefault="007F4D10" w:rsidP="007F4D10">
      <w:pPr>
        <w:tabs>
          <w:tab w:val="left" w:pos="2552"/>
        </w:tabs>
        <w:autoSpaceDE w:val="0"/>
        <w:autoSpaceDN w:val="0"/>
        <w:spacing w:before="120"/>
        <w:jc w:val="both"/>
        <w:rPr>
          <w:bCs/>
        </w:rPr>
      </w:pPr>
      <w:r w:rsidRPr="00C902FF">
        <w:rPr>
          <w:bCs/>
        </w:rPr>
        <w:t xml:space="preserve">Rozpočtovým opatřením </w:t>
      </w:r>
      <w:r>
        <w:rPr>
          <w:bCs/>
        </w:rPr>
        <w:t xml:space="preserve">č. 296/17 </w:t>
      </w:r>
      <w:r w:rsidRPr="00C902FF">
        <w:rPr>
          <w:bCs/>
        </w:rPr>
        <w:t xml:space="preserve">se </w:t>
      </w:r>
      <w:r>
        <w:rPr>
          <w:bCs/>
        </w:rPr>
        <w:t xml:space="preserve">upravují ukazatele v kapitole 91704 – Transfery, odbor školství, mládeže, tělovýchovy a sportu, </w:t>
      </w:r>
      <w:r w:rsidRPr="00161F84">
        <w:rPr>
          <w:b/>
          <w:bCs/>
        </w:rPr>
        <w:t>bez vlivu</w:t>
      </w:r>
      <w:r>
        <w:rPr>
          <w:bCs/>
        </w:rPr>
        <w:t xml:space="preserve"> na celkový objem kapitoly i na </w:t>
      </w:r>
      <w:r w:rsidRPr="00C902FF">
        <w:rPr>
          <w:bCs/>
        </w:rPr>
        <w:t xml:space="preserve">rozpočet </w:t>
      </w:r>
      <w:r>
        <w:rPr>
          <w:bCs/>
        </w:rPr>
        <w:t xml:space="preserve">kraje v příjmové a výdajové části. Důvodem je </w:t>
      </w:r>
      <w:r w:rsidR="00780ED4">
        <w:rPr>
          <w:bCs/>
        </w:rPr>
        <w:t>odmítnutí</w:t>
      </w:r>
      <w:r>
        <w:rPr>
          <w:bCs/>
        </w:rPr>
        <w:t xml:space="preserve"> dotace na realizaci projektu 1000Miles Adventure ve výši 50,0 tis. Kč. </w:t>
      </w:r>
    </w:p>
    <w:p w:rsidR="007F4D10" w:rsidRDefault="007F4D10" w:rsidP="007F4D10">
      <w:pPr>
        <w:tabs>
          <w:tab w:val="left" w:pos="2552"/>
        </w:tabs>
        <w:autoSpaceDE w:val="0"/>
        <w:autoSpaceDN w:val="0"/>
        <w:spacing w:before="120"/>
        <w:jc w:val="both"/>
      </w:pPr>
      <w:r>
        <w:t>Správcem rozpočtových prostředků je odbor školství, mládeže, tělovýchovy a sportu. Rozpočtové opatření č. 296/17 bylo schváleno RK dne 3. 10. 2017 usnesením č. 1</w:t>
      </w:r>
      <w:r w:rsidR="00061876">
        <w:t>854</w:t>
      </w:r>
      <w:r>
        <w:t>/17/RK</w:t>
      </w:r>
      <w:r w:rsidR="00780ED4">
        <w:t>.</w:t>
      </w:r>
    </w:p>
    <w:p w:rsidR="00BC54F4" w:rsidRDefault="00BC54F4" w:rsidP="00BC54F4">
      <w:pPr>
        <w:jc w:val="center"/>
        <w:outlineLvl w:val="0"/>
        <w:rPr>
          <w:b/>
          <w:sz w:val="28"/>
        </w:rPr>
      </w:pPr>
      <w:r>
        <w:rPr>
          <w:b/>
          <w:sz w:val="28"/>
        </w:rPr>
        <w:lastRenderedPageBreak/>
        <w:t>Rozpočtové opatření č. 298/17</w:t>
      </w:r>
    </w:p>
    <w:p w:rsidR="00BC54F4" w:rsidRDefault="00BC54F4" w:rsidP="00BC54F4">
      <w:pPr>
        <w:jc w:val="center"/>
        <w:outlineLvl w:val="0"/>
        <w:rPr>
          <w:b/>
        </w:rPr>
      </w:pPr>
      <w:r>
        <w:rPr>
          <w:b/>
        </w:rPr>
        <w:t xml:space="preserve">navýšení kapitoly 92014  </w:t>
      </w:r>
    </w:p>
    <w:p w:rsidR="00BC54F4" w:rsidRDefault="00BC54F4" w:rsidP="00BC54F4">
      <w:pPr>
        <w:tabs>
          <w:tab w:val="left" w:pos="2552"/>
        </w:tabs>
        <w:autoSpaceDE w:val="0"/>
        <w:autoSpaceDN w:val="0"/>
        <w:spacing w:before="120"/>
        <w:jc w:val="both"/>
        <w:rPr>
          <w:bCs/>
        </w:rPr>
      </w:pPr>
      <w:r w:rsidRPr="00C902FF">
        <w:rPr>
          <w:bCs/>
        </w:rPr>
        <w:t xml:space="preserve">Rozpočtovým opatřením </w:t>
      </w:r>
      <w:r>
        <w:rPr>
          <w:bCs/>
        </w:rPr>
        <w:t xml:space="preserve">č. 298/17 </w:t>
      </w:r>
      <w:r w:rsidRPr="00C902FF">
        <w:rPr>
          <w:bCs/>
        </w:rPr>
        <w:t xml:space="preserve">se </w:t>
      </w:r>
      <w:r w:rsidRPr="00E233E5">
        <w:rPr>
          <w:b/>
          <w:bCs/>
        </w:rPr>
        <w:t xml:space="preserve">navyšují </w:t>
      </w:r>
      <w:r>
        <w:rPr>
          <w:bCs/>
        </w:rPr>
        <w:t xml:space="preserve">příjmy a výdaje (v kapitole 92014 – Kapitálové výdaje, odbor investic a správy nemovitého majetku) rozpočtu kraje </w:t>
      </w:r>
      <w:r w:rsidRPr="007C1F7C">
        <w:rPr>
          <w:b/>
          <w:bCs/>
        </w:rPr>
        <w:t xml:space="preserve">o </w:t>
      </w:r>
      <w:r>
        <w:rPr>
          <w:b/>
          <w:bCs/>
        </w:rPr>
        <w:t xml:space="preserve">1 052,0 tis. Kč, </w:t>
      </w:r>
      <w:r>
        <w:rPr>
          <w:bCs/>
        </w:rPr>
        <w:t>a to z důvodu zapojení nařízeného odvodu z fondu investic Integrované střední školy. Vysoké nad Jizerou, příspěvkové organizace, na krytí investiční akce „Oprava povrchu dopravního hřiště v areálu</w:t>
      </w:r>
      <w:r w:rsidR="00780ED4">
        <w:rPr>
          <w:bCs/>
        </w:rPr>
        <w:t xml:space="preserve"> ISŠ Vysoké nad Jizerou, p. o.“</w:t>
      </w:r>
    </w:p>
    <w:p w:rsidR="00BC54F4" w:rsidRDefault="00BC54F4" w:rsidP="00BC54F4">
      <w:pPr>
        <w:tabs>
          <w:tab w:val="left" w:pos="2552"/>
        </w:tabs>
        <w:autoSpaceDE w:val="0"/>
        <w:autoSpaceDN w:val="0"/>
        <w:spacing w:before="120"/>
        <w:jc w:val="both"/>
      </w:pPr>
      <w:r>
        <w:t>Správcem rozpočtových prostředků je odbor investic a správy nemovitého majetku. Rozpočtové opatření č. 298/17 bylo schváleno RK dne 17. 10. 2017 usnesením</w:t>
      </w:r>
      <w:r w:rsidR="00780ED4">
        <w:br/>
      </w:r>
      <w:r>
        <w:t xml:space="preserve">č. </w:t>
      </w:r>
      <w:r w:rsidR="004E5B0A">
        <w:t>1925</w:t>
      </w:r>
      <w:r>
        <w:t>/17/RK</w:t>
      </w:r>
      <w:r w:rsidR="00780ED4">
        <w:t>.</w:t>
      </w:r>
    </w:p>
    <w:p w:rsidR="007F4D10" w:rsidRDefault="007F4D10" w:rsidP="00A65F9B">
      <w:pPr>
        <w:jc w:val="both"/>
      </w:pPr>
    </w:p>
    <w:p w:rsidR="00BC54F4" w:rsidRDefault="00BC54F4" w:rsidP="00BC54F4">
      <w:pPr>
        <w:jc w:val="center"/>
        <w:outlineLvl w:val="0"/>
        <w:rPr>
          <w:b/>
          <w:sz w:val="28"/>
        </w:rPr>
      </w:pPr>
      <w:r>
        <w:rPr>
          <w:b/>
          <w:sz w:val="28"/>
        </w:rPr>
        <w:t>Rozpočtové opatření č. 302/17</w:t>
      </w:r>
    </w:p>
    <w:p w:rsidR="00BC54F4" w:rsidRDefault="00BC54F4" w:rsidP="00BC54F4">
      <w:pPr>
        <w:jc w:val="center"/>
        <w:outlineLvl w:val="0"/>
        <w:rPr>
          <w:b/>
        </w:rPr>
      </w:pPr>
      <w:r>
        <w:rPr>
          <w:b/>
        </w:rPr>
        <w:t xml:space="preserve">úprava kapitoly 91204 </w:t>
      </w:r>
    </w:p>
    <w:p w:rsidR="00BC54F4" w:rsidRDefault="00BC54F4" w:rsidP="00BC54F4">
      <w:pPr>
        <w:tabs>
          <w:tab w:val="left" w:pos="2552"/>
        </w:tabs>
        <w:autoSpaceDE w:val="0"/>
        <w:autoSpaceDN w:val="0"/>
        <w:spacing w:before="120"/>
        <w:jc w:val="both"/>
        <w:rPr>
          <w:bCs/>
        </w:rPr>
      </w:pPr>
      <w:r w:rsidRPr="00C902FF">
        <w:rPr>
          <w:bCs/>
        </w:rPr>
        <w:t xml:space="preserve">Rozpočtovým opatřením </w:t>
      </w:r>
      <w:r>
        <w:rPr>
          <w:bCs/>
        </w:rPr>
        <w:t xml:space="preserve">č. 302/17 </w:t>
      </w:r>
      <w:r w:rsidRPr="00C902FF">
        <w:rPr>
          <w:bCs/>
        </w:rPr>
        <w:t xml:space="preserve">se </w:t>
      </w:r>
      <w:r>
        <w:rPr>
          <w:bCs/>
        </w:rPr>
        <w:t xml:space="preserve">upravují ukazatele v kapitole 91204 – Účelové příspěvky PO, odbor školství, mládeže, tělovýchovy a sportu, </w:t>
      </w:r>
      <w:r w:rsidRPr="00161F84">
        <w:rPr>
          <w:b/>
          <w:bCs/>
        </w:rPr>
        <w:t>bez vlivu</w:t>
      </w:r>
      <w:r>
        <w:rPr>
          <w:bCs/>
        </w:rPr>
        <w:t xml:space="preserve"> na celkový objem kapitoly i na </w:t>
      </w:r>
      <w:r w:rsidRPr="00C902FF">
        <w:rPr>
          <w:bCs/>
        </w:rPr>
        <w:t xml:space="preserve">rozpočet </w:t>
      </w:r>
      <w:r>
        <w:rPr>
          <w:bCs/>
        </w:rPr>
        <w:t xml:space="preserve">kraje v příjmové a výdajové části. Důvodem je navýšení </w:t>
      </w:r>
      <w:r w:rsidR="006F3929">
        <w:rPr>
          <w:bCs/>
        </w:rPr>
        <w:t>příspěvku pro Střední školu strojní, stavební a dopravní, Truhlářská 360/3, Liberec II, p. o., na stipendijní program pro žáky odborných škol o částku 3</w:t>
      </w:r>
      <w:r>
        <w:rPr>
          <w:bCs/>
        </w:rPr>
        <w:t xml:space="preserve">,0 tis. Kč. </w:t>
      </w:r>
    </w:p>
    <w:p w:rsidR="00BC54F4" w:rsidRDefault="00BC54F4" w:rsidP="006F3929">
      <w:pPr>
        <w:tabs>
          <w:tab w:val="left" w:pos="2552"/>
        </w:tabs>
        <w:autoSpaceDE w:val="0"/>
        <w:autoSpaceDN w:val="0"/>
        <w:spacing w:before="120"/>
        <w:jc w:val="both"/>
      </w:pPr>
      <w:r>
        <w:t xml:space="preserve">Správcem rozpočtových prostředků je odbor školství, mládeže, tělovýchovy a sportu. Rozpočtové opatření č. </w:t>
      </w:r>
      <w:r w:rsidR="006F3929">
        <w:t>302</w:t>
      </w:r>
      <w:r>
        <w:t xml:space="preserve">/17 bylo schváleno RK dne </w:t>
      </w:r>
      <w:r w:rsidR="006F3929">
        <w:t>17</w:t>
      </w:r>
      <w:r w:rsidR="00780ED4">
        <w:t xml:space="preserve">. 10. 2017 usnesením </w:t>
      </w:r>
      <w:r w:rsidR="00780ED4">
        <w:br/>
      </w:r>
      <w:r>
        <w:t>č. 18</w:t>
      </w:r>
      <w:r w:rsidR="004E5B0A">
        <w:t>8</w:t>
      </w:r>
      <w:r>
        <w:t>4/17/RK</w:t>
      </w:r>
      <w:r w:rsidR="00780ED4">
        <w:t>.</w:t>
      </w:r>
    </w:p>
    <w:p w:rsidR="00BC54F4" w:rsidRDefault="00BC54F4" w:rsidP="00A65F9B">
      <w:pPr>
        <w:jc w:val="both"/>
      </w:pPr>
    </w:p>
    <w:p w:rsidR="00BC54F4" w:rsidRPr="00711E01" w:rsidRDefault="00BC54F4" w:rsidP="00BC54F4">
      <w:pPr>
        <w:jc w:val="center"/>
        <w:outlineLvl w:val="0"/>
        <w:rPr>
          <w:b/>
          <w:sz w:val="28"/>
        </w:rPr>
      </w:pPr>
      <w:r w:rsidRPr="00711E01">
        <w:rPr>
          <w:b/>
          <w:sz w:val="28"/>
        </w:rPr>
        <w:t xml:space="preserve">Rozpočtové opatření č. </w:t>
      </w:r>
      <w:r>
        <w:rPr>
          <w:b/>
          <w:sz w:val="28"/>
        </w:rPr>
        <w:t>303</w:t>
      </w:r>
      <w:r w:rsidRPr="00711E01">
        <w:rPr>
          <w:b/>
          <w:sz w:val="28"/>
        </w:rPr>
        <w:t>/1</w:t>
      </w:r>
      <w:r>
        <w:rPr>
          <w:b/>
          <w:sz w:val="28"/>
        </w:rPr>
        <w:t>7</w:t>
      </w:r>
      <w:r w:rsidRPr="00711E01">
        <w:rPr>
          <w:b/>
          <w:sz w:val="28"/>
        </w:rPr>
        <w:t xml:space="preserve"> </w:t>
      </w:r>
    </w:p>
    <w:p w:rsidR="00BC54F4" w:rsidRPr="00711E01" w:rsidRDefault="00BC54F4" w:rsidP="00BC54F4">
      <w:pPr>
        <w:jc w:val="center"/>
        <w:outlineLvl w:val="0"/>
        <w:rPr>
          <w:b/>
        </w:rPr>
      </w:pPr>
      <w:r>
        <w:rPr>
          <w:b/>
        </w:rPr>
        <w:t>účelová dotace MF</w:t>
      </w:r>
    </w:p>
    <w:p w:rsidR="00BC54F4" w:rsidRDefault="00BC54F4" w:rsidP="00BC54F4">
      <w:pPr>
        <w:tabs>
          <w:tab w:val="left" w:pos="2552"/>
        </w:tabs>
        <w:autoSpaceDE w:val="0"/>
        <w:autoSpaceDN w:val="0"/>
        <w:spacing w:before="120"/>
        <w:jc w:val="both"/>
        <w:rPr>
          <w:bCs/>
        </w:rPr>
      </w:pPr>
      <w:r w:rsidRPr="00C902FF">
        <w:rPr>
          <w:bCs/>
        </w:rPr>
        <w:t>Rozpočtov</w:t>
      </w:r>
      <w:r>
        <w:rPr>
          <w:bCs/>
        </w:rPr>
        <w:t>ým opatřením</w:t>
      </w:r>
      <w:r w:rsidRPr="00C902FF">
        <w:rPr>
          <w:bCs/>
        </w:rPr>
        <w:t xml:space="preserve"> </w:t>
      </w:r>
      <w:r>
        <w:rPr>
          <w:bCs/>
        </w:rPr>
        <w:t xml:space="preserve">č. 303/17, </w:t>
      </w:r>
      <w:r w:rsidRPr="00C902FF">
        <w:rPr>
          <w:bCs/>
        </w:rPr>
        <w:t xml:space="preserve">se </w:t>
      </w:r>
      <w:r w:rsidRPr="00E233E5">
        <w:rPr>
          <w:b/>
          <w:bCs/>
        </w:rPr>
        <w:t xml:space="preserve">navyšují </w:t>
      </w:r>
      <w:r>
        <w:rPr>
          <w:bCs/>
        </w:rPr>
        <w:t xml:space="preserve">příjmy a výdaje (v kapitole 91115 – Krajský úřad, odbor kancelář ředitele) rozpočtu kraje celkem </w:t>
      </w:r>
      <w:r w:rsidRPr="007C1F7C">
        <w:rPr>
          <w:b/>
          <w:bCs/>
        </w:rPr>
        <w:t xml:space="preserve">o </w:t>
      </w:r>
      <w:r>
        <w:rPr>
          <w:b/>
          <w:bCs/>
        </w:rPr>
        <w:t xml:space="preserve">100,00 tis. Kč, </w:t>
      </w:r>
      <w:r>
        <w:rPr>
          <w:bCs/>
        </w:rPr>
        <w:t xml:space="preserve">a to vlivem přijaté účelové dotace na financování výdajů, souvisejících s volbami do </w:t>
      </w:r>
      <w:r w:rsidR="006F3929">
        <w:rPr>
          <w:bCs/>
        </w:rPr>
        <w:t xml:space="preserve">Poslanecké sněmovny Parlamentu </w:t>
      </w:r>
      <w:r>
        <w:rPr>
          <w:bCs/>
        </w:rPr>
        <w:t>České republiky.</w:t>
      </w:r>
    </w:p>
    <w:p w:rsidR="00BC54F4" w:rsidRDefault="00BC54F4" w:rsidP="00BC54F4">
      <w:pPr>
        <w:spacing w:before="120"/>
        <w:jc w:val="both"/>
      </w:pPr>
      <w:r>
        <w:t xml:space="preserve">Správcem rozpočtových prostředků je odbor kancelář ředitele. Rozpočtové opatření č. </w:t>
      </w:r>
      <w:r w:rsidR="006F3929">
        <w:t>303</w:t>
      </w:r>
      <w:r>
        <w:t xml:space="preserve">/17 bylo schváleno RK dne </w:t>
      </w:r>
      <w:r w:rsidR="006F3929">
        <w:t>17</w:t>
      </w:r>
      <w:r>
        <w:t xml:space="preserve">. </w:t>
      </w:r>
      <w:r w:rsidR="006F3929">
        <w:t>10</w:t>
      </w:r>
      <w:r>
        <w:t>. 2017 usnesením č. 1</w:t>
      </w:r>
      <w:r w:rsidR="004E5B0A">
        <w:t>871</w:t>
      </w:r>
      <w:r>
        <w:t>/17/RK</w:t>
      </w:r>
      <w:r w:rsidR="001E09A6">
        <w:t>.</w:t>
      </w:r>
    </w:p>
    <w:p w:rsidR="00BC54F4" w:rsidRDefault="00BC54F4" w:rsidP="00A65F9B">
      <w:pPr>
        <w:jc w:val="both"/>
      </w:pPr>
    </w:p>
    <w:p w:rsidR="006F3929" w:rsidRDefault="006F3929" w:rsidP="006F3929">
      <w:pPr>
        <w:jc w:val="center"/>
        <w:outlineLvl w:val="0"/>
        <w:rPr>
          <w:b/>
          <w:sz w:val="28"/>
        </w:rPr>
      </w:pPr>
      <w:r>
        <w:rPr>
          <w:b/>
          <w:sz w:val="28"/>
        </w:rPr>
        <w:t>Rozpočtové opatření č. 306/17</w:t>
      </w:r>
    </w:p>
    <w:p w:rsidR="006F3929" w:rsidRDefault="006F3929" w:rsidP="006F3929">
      <w:pPr>
        <w:jc w:val="center"/>
        <w:outlineLvl w:val="0"/>
        <w:rPr>
          <w:b/>
        </w:rPr>
      </w:pPr>
      <w:r>
        <w:rPr>
          <w:b/>
        </w:rPr>
        <w:t xml:space="preserve">účelová dotace MŠMT  </w:t>
      </w:r>
    </w:p>
    <w:p w:rsidR="006F3929" w:rsidRDefault="006F3929" w:rsidP="006F3929">
      <w:pPr>
        <w:tabs>
          <w:tab w:val="left" w:pos="2552"/>
        </w:tabs>
        <w:autoSpaceDE w:val="0"/>
        <w:autoSpaceDN w:val="0"/>
        <w:spacing w:before="120"/>
        <w:jc w:val="both"/>
        <w:rPr>
          <w:bCs/>
        </w:rPr>
      </w:pPr>
      <w:r w:rsidRPr="00C902FF">
        <w:rPr>
          <w:bCs/>
        </w:rPr>
        <w:t xml:space="preserve">Rozpočtovým opatřením </w:t>
      </w:r>
      <w:r>
        <w:rPr>
          <w:bCs/>
        </w:rPr>
        <w:t xml:space="preserve">č. 306/17 </w:t>
      </w:r>
      <w:r w:rsidRPr="00C902FF">
        <w:rPr>
          <w:bCs/>
        </w:rPr>
        <w:t xml:space="preserve">se </w:t>
      </w:r>
      <w:r w:rsidRPr="00E233E5">
        <w:rPr>
          <w:b/>
          <w:bCs/>
        </w:rPr>
        <w:t xml:space="preserve">navyšují </w:t>
      </w:r>
      <w:r>
        <w:rPr>
          <w:bCs/>
        </w:rPr>
        <w:t xml:space="preserve">příjmy a výdaje (v kapitole 91604 – Účelové neinvestiční dotace ve školství) rozpočtu kraje celkem </w:t>
      </w:r>
      <w:r w:rsidRPr="007C1F7C">
        <w:rPr>
          <w:b/>
          <w:bCs/>
        </w:rPr>
        <w:t xml:space="preserve">o </w:t>
      </w:r>
      <w:r>
        <w:rPr>
          <w:b/>
          <w:bCs/>
        </w:rPr>
        <w:t xml:space="preserve">13 800,78 tis. Kč, </w:t>
      </w:r>
      <w:r>
        <w:rPr>
          <w:bCs/>
        </w:rPr>
        <w:t>a to vlivem přijaté účelové dotace na financování cílené podpory společného vzdělávání v roce 2017.</w:t>
      </w:r>
    </w:p>
    <w:p w:rsidR="006F3929" w:rsidRDefault="006F3929" w:rsidP="006F3929">
      <w:pPr>
        <w:tabs>
          <w:tab w:val="left" w:pos="2552"/>
        </w:tabs>
        <w:autoSpaceDE w:val="0"/>
        <w:autoSpaceDN w:val="0"/>
        <w:spacing w:before="120"/>
        <w:jc w:val="both"/>
      </w:pPr>
      <w:r>
        <w:t xml:space="preserve">Správcem rozpočtových prostředků je odbor školství, mládeže, tělovýchovy a sportu. Rozpočtové opatření č. 306/17 bylo schváleno RK dne 17. 10. 2017 usnesením </w:t>
      </w:r>
      <w:r w:rsidR="001E09A6">
        <w:br/>
      </w:r>
      <w:r>
        <w:t>č. 18</w:t>
      </w:r>
      <w:r w:rsidR="004E5B0A">
        <w:t>85</w:t>
      </w:r>
      <w:r>
        <w:t>/17/RK.</w:t>
      </w:r>
    </w:p>
    <w:p w:rsidR="006F3929" w:rsidRDefault="006F3929" w:rsidP="00A65F9B">
      <w:pPr>
        <w:jc w:val="both"/>
      </w:pPr>
    </w:p>
    <w:p w:rsidR="006F3929" w:rsidRDefault="006F3929" w:rsidP="006F3929">
      <w:pPr>
        <w:jc w:val="center"/>
        <w:outlineLvl w:val="0"/>
        <w:rPr>
          <w:b/>
          <w:sz w:val="28"/>
        </w:rPr>
      </w:pPr>
      <w:r>
        <w:rPr>
          <w:b/>
          <w:sz w:val="28"/>
        </w:rPr>
        <w:t>Rozpočtové opatření č. 307/17</w:t>
      </w:r>
    </w:p>
    <w:p w:rsidR="006F3929" w:rsidRDefault="006F3929" w:rsidP="006F3929">
      <w:pPr>
        <w:jc w:val="center"/>
        <w:outlineLvl w:val="0"/>
        <w:rPr>
          <w:b/>
        </w:rPr>
      </w:pPr>
      <w:r>
        <w:rPr>
          <w:b/>
        </w:rPr>
        <w:t xml:space="preserve">účelová dotace a odvod MŠMT  </w:t>
      </w:r>
    </w:p>
    <w:p w:rsidR="006F3929" w:rsidRDefault="006F3929" w:rsidP="006F3929">
      <w:pPr>
        <w:tabs>
          <w:tab w:val="left" w:pos="2552"/>
        </w:tabs>
        <w:autoSpaceDE w:val="0"/>
        <w:autoSpaceDN w:val="0"/>
        <w:spacing w:before="120"/>
        <w:jc w:val="both"/>
        <w:rPr>
          <w:bCs/>
        </w:rPr>
      </w:pPr>
      <w:r w:rsidRPr="00C902FF">
        <w:rPr>
          <w:bCs/>
        </w:rPr>
        <w:t xml:space="preserve">Rozpočtovým opatřením </w:t>
      </w:r>
      <w:r>
        <w:rPr>
          <w:bCs/>
        </w:rPr>
        <w:t xml:space="preserve">č. 307/17 </w:t>
      </w:r>
      <w:r w:rsidRPr="00C902FF">
        <w:rPr>
          <w:bCs/>
        </w:rPr>
        <w:t xml:space="preserve">se </w:t>
      </w:r>
      <w:r>
        <w:rPr>
          <w:b/>
          <w:bCs/>
        </w:rPr>
        <w:t>sniž</w:t>
      </w:r>
      <w:r w:rsidRPr="00E233E5">
        <w:rPr>
          <w:b/>
          <w:bCs/>
        </w:rPr>
        <w:t xml:space="preserve">ují </w:t>
      </w:r>
      <w:r>
        <w:rPr>
          <w:bCs/>
        </w:rPr>
        <w:t xml:space="preserve">příjmy a výdaje (v kapitole 91604 – Účelové neinvestiční dotace ve školství) rozpočtu kraje celkem </w:t>
      </w:r>
      <w:r w:rsidRPr="007C1F7C">
        <w:rPr>
          <w:b/>
          <w:bCs/>
        </w:rPr>
        <w:t xml:space="preserve">o </w:t>
      </w:r>
      <w:r>
        <w:rPr>
          <w:b/>
          <w:bCs/>
        </w:rPr>
        <w:t xml:space="preserve">104,13 tis. Kč, </w:t>
      </w:r>
      <w:r>
        <w:rPr>
          <w:bCs/>
        </w:rPr>
        <w:t xml:space="preserve">přičemž vlivem přijaté účelové dotace na podporu organizace a ukončování středního vzdělávání maturitní zkouškou ve vybraných školách v podzimním zkušebním období roku 2017 se navyšuje o </w:t>
      </w:r>
      <w:r w:rsidR="00807F3C">
        <w:rPr>
          <w:bCs/>
        </w:rPr>
        <w:t>420,46 tis. Kč, ale vratkami dotací od příjemců v roce 2017 se snižuje v celkové výši 524,59 tis. Kč</w:t>
      </w:r>
      <w:r>
        <w:rPr>
          <w:bCs/>
        </w:rPr>
        <w:t>.</w:t>
      </w:r>
    </w:p>
    <w:p w:rsidR="006F3929" w:rsidRDefault="006F3929" w:rsidP="006F3929">
      <w:pPr>
        <w:tabs>
          <w:tab w:val="left" w:pos="2552"/>
        </w:tabs>
        <w:autoSpaceDE w:val="0"/>
        <w:autoSpaceDN w:val="0"/>
        <w:spacing w:before="120"/>
        <w:jc w:val="both"/>
      </w:pPr>
      <w:r>
        <w:lastRenderedPageBreak/>
        <w:t>Správcem rozpočtových prostředků je odbor školství, mládeže, tělovýchovy a sportu. Rozpočtové opatření č. 30</w:t>
      </w:r>
      <w:r w:rsidR="00807F3C">
        <w:t>7</w:t>
      </w:r>
      <w:r>
        <w:t xml:space="preserve">/17 bylo schváleno RK dne 17. 10. 2017 usnesením </w:t>
      </w:r>
      <w:r w:rsidR="001E09A6">
        <w:br/>
      </w:r>
      <w:r>
        <w:t>č. 18</w:t>
      </w:r>
      <w:r w:rsidR="004E5B0A">
        <w:t>86</w:t>
      </w:r>
      <w:r>
        <w:t>/17/RK.</w:t>
      </w:r>
    </w:p>
    <w:p w:rsidR="006F3929" w:rsidRDefault="006F3929" w:rsidP="00A65F9B">
      <w:pPr>
        <w:jc w:val="both"/>
      </w:pPr>
    </w:p>
    <w:p w:rsidR="00807F3C" w:rsidRDefault="00807F3C" w:rsidP="00807F3C">
      <w:pPr>
        <w:jc w:val="center"/>
        <w:outlineLvl w:val="0"/>
        <w:rPr>
          <w:b/>
          <w:sz w:val="28"/>
        </w:rPr>
      </w:pPr>
      <w:r>
        <w:rPr>
          <w:b/>
          <w:sz w:val="28"/>
        </w:rPr>
        <w:t>Rozpočtové opatření č. 308/17</w:t>
      </w:r>
    </w:p>
    <w:p w:rsidR="00807F3C" w:rsidRDefault="00807F3C" w:rsidP="00807F3C">
      <w:pPr>
        <w:jc w:val="center"/>
        <w:outlineLvl w:val="0"/>
        <w:rPr>
          <w:b/>
        </w:rPr>
      </w:pPr>
      <w:r>
        <w:rPr>
          <w:b/>
        </w:rPr>
        <w:t xml:space="preserve">navýšení kapitoly 92014  </w:t>
      </w:r>
    </w:p>
    <w:p w:rsidR="00807F3C" w:rsidRDefault="00807F3C" w:rsidP="00807F3C">
      <w:pPr>
        <w:tabs>
          <w:tab w:val="left" w:pos="2552"/>
        </w:tabs>
        <w:autoSpaceDE w:val="0"/>
        <w:autoSpaceDN w:val="0"/>
        <w:spacing w:before="120"/>
        <w:jc w:val="both"/>
        <w:rPr>
          <w:bCs/>
        </w:rPr>
      </w:pPr>
      <w:r w:rsidRPr="00C902FF">
        <w:rPr>
          <w:bCs/>
        </w:rPr>
        <w:t xml:space="preserve">Rozpočtovým opatřením </w:t>
      </w:r>
      <w:r>
        <w:rPr>
          <w:bCs/>
        </w:rPr>
        <w:t xml:space="preserve">č. 308/17 </w:t>
      </w:r>
      <w:r w:rsidRPr="00C902FF">
        <w:rPr>
          <w:bCs/>
        </w:rPr>
        <w:t xml:space="preserve">se </w:t>
      </w:r>
      <w:r w:rsidRPr="00E233E5">
        <w:rPr>
          <w:b/>
          <w:bCs/>
        </w:rPr>
        <w:t xml:space="preserve">navyšují </w:t>
      </w:r>
      <w:r>
        <w:rPr>
          <w:bCs/>
        </w:rPr>
        <w:t xml:space="preserve">příjmy a výdaje (v kapitole 92014 – Kapitálové výdaje, odbor investic a správy nemovitého majetku) rozpočtu kraje </w:t>
      </w:r>
      <w:r w:rsidRPr="007C1F7C">
        <w:rPr>
          <w:b/>
          <w:bCs/>
        </w:rPr>
        <w:t xml:space="preserve">o </w:t>
      </w:r>
      <w:r>
        <w:rPr>
          <w:b/>
          <w:bCs/>
        </w:rPr>
        <w:t xml:space="preserve">1 060,0 tis. Kč, </w:t>
      </w:r>
      <w:r>
        <w:rPr>
          <w:bCs/>
        </w:rPr>
        <w:t>a to z důvodu zapojení nařízeného odvodu z fondu investic Zdravotnické záchranné služby Libereckého kraje, Liberec 1, příspěvkové organizace, na krytí investiční akce „Rekonstrukce výjezdové základny Jablonné v Podještědí“.</w:t>
      </w:r>
    </w:p>
    <w:p w:rsidR="00807F3C" w:rsidRDefault="00807F3C" w:rsidP="00807F3C">
      <w:pPr>
        <w:tabs>
          <w:tab w:val="left" w:pos="2552"/>
        </w:tabs>
        <w:autoSpaceDE w:val="0"/>
        <w:autoSpaceDN w:val="0"/>
        <w:spacing w:before="120"/>
        <w:jc w:val="both"/>
      </w:pPr>
      <w:r>
        <w:t xml:space="preserve">Správcem rozpočtových prostředků je odbor investic a správy nemovitého majetku. Rozpočtové opatření č. 308/17 bylo schváleno RK dne 17. 10. 2017 usnesením </w:t>
      </w:r>
      <w:r w:rsidR="001E09A6">
        <w:br/>
      </w:r>
      <w:r>
        <w:t xml:space="preserve">č. </w:t>
      </w:r>
      <w:r w:rsidR="004E5B0A">
        <w:t>1937</w:t>
      </w:r>
      <w:r>
        <w:t>/17/RK</w:t>
      </w:r>
      <w:r w:rsidR="001E09A6">
        <w:t>.</w:t>
      </w:r>
    </w:p>
    <w:p w:rsidR="00807F3C" w:rsidRDefault="00807F3C" w:rsidP="00807F3C">
      <w:pPr>
        <w:jc w:val="both"/>
      </w:pPr>
    </w:p>
    <w:p w:rsidR="00807F3C" w:rsidRDefault="00807F3C" w:rsidP="00807F3C">
      <w:pPr>
        <w:jc w:val="center"/>
        <w:outlineLvl w:val="0"/>
        <w:rPr>
          <w:b/>
          <w:sz w:val="28"/>
        </w:rPr>
      </w:pPr>
      <w:r>
        <w:rPr>
          <w:b/>
          <w:sz w:val="28"/>
        </w:rPr>
        <w:t>Rozpočtové opatření č. 311/17</w:t>
      </w:r>
    </w:p>
    <w:p w:rsidR="00807F3C" w:rsidRDefault="00807F3C" w:rsidP="00807F3C">
      <w:pPr>
        <w:jc w:val="center"/>
        <w:outlineLvl w:val="0"/>
        <w:rPr>
          <w:b/>
        </w:rPr>
      </w:pPr>
      <w:r>
        <w:rPr>
          <w:b/>
        </w:rPr>
        <w:t>úprava kapitol 92302 a  92303</w:t>
      </w:r>
    </w:p>
    <w:p w:rsidR="00807F3C" w:rsidRDefault="00807F3C" w:rsidP="00807F3C">
      <w:pPr>
        <w:tabs>
          <w:tab w:val="left" w:pos="2552"/>
        </w:tabs>
        <w:autoSpaceDE w:val="0"/>
        <w:autoSpaceDN w:val="0"/>
        <w:spacing w:before="120"/>
        <w:jc w:val="both"/>
      </w:pPr>
      <w:r w:rsidRPr="00C902FF">
        <w:rPr>
          <w:bCs/>
        </w:rPr>
        <w:t xml:space="preserve">Rozpočtovým opatřením </w:t>
      </w:r>
      <w:r>
        <w:rPr>
          <w:bCs/>
        </w:rPr>
        <w:t xml:space="preserve">č. 311/17 </w:t>
      </w:r>
      <w:r w:rsidRPr="00C902FF">
        <w:rPr>
          <w:bCs/>
        </w:rPr>
        <w:t xml:space="preserve">se </w:t>
      </w:r>
      <w:r>
        <w:rPr>
          <w:bCs/>
        </w:rPr>
        <w:t xml:space="preserve">upravují ukazatele rozpočtu </w:t>
      </w:r>
      <w:r w:rsidRPr="00161F84">
        <w:rPr>
          <w:b/>
          <w:bCs/>
        </w:rPr>
        <w:t>bez vlivu</w:t>
      </w:r>
      <w:r>
        <w:rPr>
          <w:bCs/>
        </w:rPr>
        <w:t xml:space="preserve"> na celkový objem kapitoly 923 – Spolufinancování EU i na </w:t>
      </w:r>
      <w:r w:rsidRPr="00C902FF">
        <w:rPr>
          <w:bCs/>
        </w:rPr>
        <w:t xml:space="preserve">rozpočet </w:t>
      </w:r>
      <w:r>
        <w:rPr>
          <w:bCs/>
        </w:rPr>
        <w:t>kraje v příjmové a výdajové části. Z</w:t>
      </w:r>
      <w:r w:rsidR="007A03E5">
        <w:rPr>
          <w:bCs/>
        </w:rPr>
        <w:t xml:space="preserve"> důvodu </w:t>
      </w:r>
      <w:r>
        <w:rPr>
          <w:bCs/>
        </w:rPr>
        <w:t>financování projekt</w:t>
      </w:r>
      <w:r w:rsidR="007A03E5">
        <w:rPr>
          <w:bCs/>
        </w:rPr>
        <w:t>ových záměrů „Podpora populace kuňky ohnivé v EVL Stružnické rybníky“, „Podpora populace kuňky ohnivé v EVL Dolní Ploučnice“ a „Tvorba biotopů pro ropuchu krátkonohou v Žizníkově“ s</w:t>
      </w:r>
      <w:r>
        <w:t>e navyšuje kapitola 923</w:t>
      </w:r>
      <w:r w:rsidR="007A03E5">
        <w:t>02</w:t>
      </w:r>
      <w:r>
        <w:t xml:space="preserve"> – Spolufinancování EU, odbor </w:t>
      </w:r>
      <w:r w:rsidR="007A03E5">
        <w:t>regionálního rozvoje a evropských projektů</w:t>
      </w:r>
      <w:r>
        <w:t xml:space="preserve"> o </w:t>
      </w:r>
      <w:r w:rsidR="007A03E5">
        <w:t>48</w:t>
      </w:r>
      <w:r>
        <w:t>0,00 tis. Kč a o stejnou částku se snižuje kapitola 92303 – Spolufinancování EU, odbor ekonomický (</w:t>
      </w:r>
      <w:r w:rsidR="007A03E5">
        <w:t>Kofinancování IROP a TOP</w:t>
      </w:r>
      <w:r>
        <w:t>).</w:t>
      </w:r>
    </w:p>
    <w:p w:rsidR="00807F3C" w:rsidRDefault="00C90FA2" w:rsidP="00807F3C">
      <w:pPr>
        <w:tabs>
          <w:tab w:val="left" w:pos="2552"/>
        </w:tabs>
        <w:autoSpaceDE w:val="0"/>
        <w:autoSpaceDN w:val="0"/>
        <w:spacing w:before="120"/>
        <w:jc w:val="both"/>
      </w:pPr>
      <w:r>
        <w:t>Správcem rozpočtových prostředků je odbor regionálního rozvoje a evropských projektů. Rozpočtové opatření č.</w:t>
      </w:r>
      <w:r w:rsidR="00807F3C">
        <w:t xml:space="preserve"> </w:t>
      </w:r>
      <w:r w:rsidR="007A03E5">
        <w:t>311</w:t>
      </w:r>
      <w:r w:rsidR="00807F3C">
        <w:t xml:space="preserve">/17 bylo schváleno RK dne </w:t>
      </w:r>
      <w:r w:rsidR="007A03E5">
        <w:t>17</w:t>
      </w:r>
      <w:r w:rsidR="00807F3C">
        <w:t xml:space="preserve">. </w:t>
      </w:r>
      <w:r w:rsidR="007A03E5">
        <w:t>10</w:t>
      </w:r>
      <w:r w:rsidR="00807F3C">
        <w:t xml:space="preserve">. 2017 usnesením </w:t>
      </w:r>
      <w:r w:rsidR="001E09A6">
        <w:br/>
      </w:r>
      <w:r w:rsidR="00807F3C">
        <w:t>č. 1</w:t>
      </w:r>
      <w:r w:rsidR="004E5B0A">
        <w:t>956</w:t>
      </w:r>
      <w:r w:rsidR="00807F3C">
        <w:t>/17/RK</w:t>
      </w:r>
      <w:r w:rsidR="001E09A6">
        <w:t>.</w:t>
      </w:r>
    </w:p>
    <w:p w:rsidR="006F3929" w:rsidRDefault="006F3929" w:rsidP="00A65F9B">
      <w:pPr>
        <w:jc w:val="both"/>
      </w:pPr>
    </w:p>
    <w:p w:rsidR="007F4D10" w:rsidRDefault="007F4D10" w:rsidP="00A65F9B">
      <w:pPr>
        <w:jc w:val="both"/>
      </w:pPr>
    </w:p>
    <w:p w:rsidR="001E09A6" w:rsidRDefault="001E09A6" w:rsidP="00A65F9B">
      <w:pPr>
        <w:jc w:val="both"/>
      </w:pPr>
    </w:p>
    <w:p w:rsidR="001E09A6" w:rsidRDefault="001E09A6" w:rsidP="00A65F9B">
      <w:pPr>
        <w:jc w:val="both"/>
      </w:pPr>
    </w:p>
    <w:p w:rsidR="001E09A6" w:rsidRDefault="001E09A6" w:rsidP="00A65F9B">
      <w:pPr>
        <w:jc w:val="both"/>
      </w:pPr>
    </w:p>
    <w:p w:rsidR="000E389E" w:rsidRDefault="000E389E" w:rsidP="007243E6">
      <w:pPr>
        <w:spacing w:after="60"/>
        <w:jc w:val="both"/>
        <w:rPr>
          <w:bCs/>
        </w:rPr>
      </w:pPr>
    </w:p>
    <w:p w:rsidR="00456F4D" w:rsidRDefault="00456F4D" w:rsidP="00456F4D">
      <w:pPr>
        <w:rPr>
          <w:b/>
          <w:sz w:val="28"/>
          <w:szCs w:val="28"/>
        </w:rPr>
      </w:pPr>
      <w:r>
        <w:rPr>
          <w:b/>
          <w:sz w:val="28"/>
          <w:szCs w:val="28"/>
        </w:rPr>
        <w:t xml:space="preserve">Závěr: </w:t>
      </w:r>
    </w:p>
    <w:p w:rsidR="007A03E5" w:rsidRPr="00E24D6E" w:rsidRDefault="00456F4D" w:rsidP="00E24D6E">
      <w:pPr>
        <w:jc w:val="both"/>
        <w:rPr>
          <w:b/>
          <w:sz w:val="28"/>
          <w:szCs w:val="28"/>
        </w:rPr>
      </w:pPr>
      <w:r>
        <w:t xml:space="preserve">V období od </w:t>
      </w:r>
      <w:r w:rsidR="004E5B0A">
        <w:t>6</w:t>
      </w:r>
      <w:r>
        <w:t xml:space="preserve">. </w:t>
      </w:r>
      <w:r w:rsidR="004E5B0A">
        <w:t>září</w:t>
      </w:r>
      <w:r w:rsidR="00FA2575">
        <w:t xml:space="preserve"> </w:t>
      </w:r>
      <w:r w:rsidR="00124E8C">
        <w:t xml:space="preserve">do </w:t>
      </w:r>
      <w:r w:rsidR="007A03E5">
        <w:t>17</w:t>
      </w:r>
      <w:r w:rsidR="00124E8C">
        <w:t xml:space="preserve">. </w:t>
      </w:r>
      <w:r w:rsidR="007A03E5">
        <w:t>října</w:t>
      </w:r>
      <w:r w:rsidR="00124E8C">
        <w:t xml:space="preserve"> </w:t>
      </w:r>
      <w:r>
        <w:t>201</w:t>
      </w:r>
      <w:r w:rsidR="00163E53">
        <w:t>7</w:t>
      </w:r>
      <w:r>
        <w:t xml:space="preserve"> byl</w:t>
      </w:r>
      <w:r w:rsidR="00745DA9">
        <w:t>o</w:t>
      </w:r>
      <w:r>
        <w:t xml:space="preserve"> </w:t>
      </w:r>
      <w:r w:rsidR="00C6093D">
        <w:t>R</w:t>
      </w:r>
      <w:r>
        <w:t xml:space="preserve">adou </w:t>
      </w:r>
      <w:r w:rsidR="00C6093D">
        <w:t xml:space="preserve">Libereckého </w:t>
      </w:r>
      <w:r>
        <w:t>kraje schválen</w:t>
      </w:r>
      <w:r w:rsidR="00745DA9">
        <w:t>o</w:t>
      </w:r>
      <w:r w:rsidRPr="006A7E81">
        <w:t xml:space="preserve"> celkem </w:t>
      </w:r>
      <w:r w:rsidR="007A03E5">
        <w:t>21</w:t>
      </w:r>
      <w:r>
        <w:t xml:space="preserve"> rozpočtov</w:t>
      </w:r>
      <w:r w:rsidR="00745DA9">
        <w:t>ých</w:t>
      </w:r>
      <w:r>
        <w:t xml:space="preserve"> opatření</w:t>
      </w:r>
      <w:r w:rsidRPr="006A7E81">
        <w:t xml:space="preserve"> (RO č. </w:t>
      </w:r>
      <w:r w:rsidR="003F2D48">
        <w:t>2</w:t>
      </w:r>
      <w:r w:rsidR="00FE7C1E">
        <w:t>53</w:t>
      </w:r>
      <w:r w:rsidR="003F2D48">
        <w:t>/17, 2</w:t>
      </w:r>
      <w:r w:rsidR="00FE7C1E">
        <w:t>74</w:t>
      </w:r>
      <w:r w:rsidR="003F2D48">
        <w:t>/17, 2</w:t>
      </w:r>
      <w:r w:rsidR="00FE7C1E">
        <w:t>7</w:t>
      </w:r>
      <w:r w:rsidR="0053366A">
        <w:t>5</w:t>
      </w:r>
      <w:r w:rsidR="003F2D48">
        <w:t>/17, 2</w:t>
      </w:r>
      <w:r w:rsidR="00FE7C1E">
        <w:t>7</w:t>
      </w:r>
      <w:r w:rsidR="0053366A">
        <w:t>6</w:t>
      </w:r>
      <w:r w:rsidR="003F2D48">
        <w:t>/17, 2</w:t>
      </w:r>
      <w:r w:rsidR="00FE7C1E">
        <w:t>7</w:t>
      </w:r>
      <w:r w:rsidR="0053366A">
        <w:t>7</w:t>
      </w:r>
      <w:r w:rsidR="003F2D48">
        <w:t>/17, 2</w:t>
      </w:r>
      <w:r w:rsidR="00FE7C1E">
        <w:t>7</w:t>
      </w:r>
      <w:r w:rsidR="0053366A">
        <w:t>8/17, 2</w:t>
      </w:r>
      <w:r w:rsidR="00FE7C1E">
        <w:t>7</w:t>
      </w:r>
      <w:r w:rsidR="0053366A">
        <w:t>9</w:t>
      </w:r>
      <w:r w:rsidR="003F2D48">
        <w:t>/17, 2</w:t>
      </w:r>
      <w:r w:rsidR="003F6041">
        <w:t>81</w:t>
      </w:r>
      <w:r w:rsidR="003F2D48">
        <w:t>/17, 2</w:t>
      </w:r>
      <w:r w:rsidR="003F6041">
        <w:t>86</w:t>
      </w:r>
      <w:r w:rsidR="003F2D48">
        <w:t>/17,</w:t>
      </w:r>
      <w:r w:rsidR="00F167A9">
        <w:t xml:space="preserve"> 2</w:t>
      </w:r>
      <w:r w:rsidR="003F6041">
        <w:t>87</w:t>
      </w:r>
      <w:r w:rsidR="00F167A9">
        <w:t>/17</w:t>
      </w:r>
      <w:r w:rsidR="007C2D59">
        <w:t>, 2</w:t>
      </w:r>
      <w:r w:rsidR="003F6041">
        <w:t>90</w:t>
      </w:r>
      <w:r w:rsidR="007C2D59">
        <w:t>/17, 2</w:t>
      </w:r>
      <w:r w:rsidR="003F6041">
        <w:t>92</w:t>
      </w:r>
      <w:r w:rsidR="007C2D59">
        <w:t>/17, 2</w:t>
      </w:r>
      <w:r w:rsidR="003F6041">
        <w:t>95</w:t>
      </w:r>
      <w:r w:rsidR="007C2D59">
        <w:t>/17, 2</w:t>
      </w:r>
      <w:r w:rsidR="003F6041">
        <w:t>96</w:t>
      </w:r>
      <w:r w:rsidR="007C2D59">
        <w:t>/17, 2</w:t>
      </w:r>
      <w:r w:rsidR="007A03E5">
        <w:t>98/17, 302</w:t>
      </w:r>
      <w:r w:rsidR="007C2D59">
        <w:t xml:space="preserve">/17, </w:t>
      </w:r>
      <w:r w:rsidR="007A03E5">
        <w:t>303</w:t>
      </w:r>
      <w:r w:rsidR="007C2D59">
        <w:t xml:space="preserve">/17, </w:t>
      </w:r>
      <w:r w:rsidR="007A03E5">
        <w:t>306</w:t>
      </w:r>
      <w:r w:rsidR="007C2D59">
        <w:t xml:space="preserve">/17, </w:t>
      </w:r>
      <w:r w:rsidR="007A03E5">
        <w:t>307</w:t>
      </w:r>
      <w:r w:rsidR="007C2D59">
        <w:t>/1</w:t>
      </w:r>
      <w:r w:rsidR="007A03E5">
        <w:t>7, 308/17, 311/17</w:t>
      </w:r>
      <w:r w:rsidR="00CD080F">
        <w:t>)</w:t>
      </w:r>
      <w:r w:rsidR="00745DA9">
        <w:t>.</w:t>
      </w:r>
      <w:r w:rsidRPr="006A7E81">
        <w:t xml:space="preserve"> </w:t>
      </w:r>
      <w:r w:rsidRPr="00F24A5F">
        <w:rPr>
          <w:b/>
        </w:rPr>
        <w:t>Provedená  rozpočtová  opatření  navýšila  rozpočet Libereckého kraje celkem o</w:t>
      </w:r>
      <w:r>
        <w:rPr>
          <w:b/>
        </w:rPr>
        <w:t xml:space="preserve"> </w:t>
      </w:r>
      <w:r w:rsidR="007A03E5">
        <w:rPr>
          <w:b/>
        </w:rPr>
        <w:t>61 </w:t>
      </w:r>
      <w:r w:rsidR="00C90FA2">
        <w:rPr>
          <w:b/>
        </w:rPr>
        <w:t>9</w:t>
      </w:r>
      <w:r w:rsidR="007A03E5">
        <w:rPr>
          <w:b/>
        </w:rPr>
        <w:t>51,23</w:t>
      </w:r>
      <w:r>
        <w:rPr>
          <w:b/>
        </w:rPr>
        <w:t xml:space="preserve"> tis. Kč v</w:t>
      </w:r>
      <w:r w:rsidR="00745DA9">
        <w:rPr>
          <w:b/>
        </w:rPr>
        <w:t> </w:t>
      </w:r>
      <w:r>
        <w:rPr>
          <w:b/>
        </w:rPr>
        <w:t>příjmové</w:t>
      </w:r>
      <w:r w:rsidR="00745DA9">
        <w:rPr>
          <w:b/>
        </w:rPr>
        <w:t xml:space="preserve"> (zdrojové)</w:t>
      </w:r>
      <w:r>
        <w:rPr>
          <w:b/>
        </w:rPr>
        <w:t xml:space="preserve"> a výdajové části</w:t>
      </w:r>
      <w:r w:rsidR="005F160E">
        <w:rPr>
          <w:b/>
        </w:rPr>
        <w:t>.</w:t>
      </w:r>
    </w:p>
    <w:p w:rsidR="007A03E5" w:rsidRDefault="007A03E5" w:rsidP="00456F4D">
      <w:pPr>
        <w:spacing w:after="60"/>
        <w:jc w:val="both"/>
        <w:rPr>
          <w:b/>
        </w:rPr>
      </w:pPr>
    </w:p>
    <w:p w:rsidR="00CD080F" w:rsidRPr="001E09A6" w:rsidRDefault="00456F4D" w:rsidP="00096994">
      <w:pPr>
        <w:spacing w:after="60"/>
        <w:jc w:val="both"/>
        <w:rPr>
          <w:b/>
        </w:rPr>
      </w:pPr>
      <w:r>
        <w:rPr>
          <w:b/>
        </w:rPr>
        <w:t>Závěrečná tabulka ukazuje vliv roz</w:t>
      </w:r>
      <w:r w:rsidR="00CD080F">
        <w:rPr>
          <w:b/>
        </w:rPr>
        <w:t xml:space="preserve">počtových úprav č. 1 </w:t>
      </w:r>
      <w:r w:rsidR="00C6093D">
        <w:rPr>
          <w:b/>
        </w:rPr>
        <w:t xml:space="preserve">- </w:t>
      </w:r>
      <w:r w:rsidR="007A03E5">
        <w:rPr>
          <w:b/>
        </w:rPr>
        <w:t>311</w:t>
      </w:r>
      <w:r>
        <w:rPr>
          <w:b/>
        </w:rPr>
        <w:t>/1</w:t>
      </w:r>
      <w:r w:rsidR="00163E53">
        <w:rPr>
          <w:b/>
        </w:rPr>
        <w:t>7</w:t>
      </w:r>
      <w:r w:rsidR="00B07A2B">
        <w:t>,</w:t>
      </w:r>
      <w:r w:rsidR="00B07A2B">
        <w:rPr>
          <w:b/>
        </w:rPr>
        <w:t xml:space="preserve"> </w:t>
      </w:r>
      <w:r>
        <w:t>tj. rozpočtových úprav schválených radou kraje</w:t>
      </w:r>
      <w:r w:rsidR="00B07A2B">
        <w:t xml:space="preserve"> a zastupitelstvem kraje</w:t>
      </w:r>
      <w:r>
        <w:t xml:space="preserve"> od počátku roku 201</w:t>
      </w:r>
      <w:r w:rsidR="00163E53">
        <w:t>7</w:t>
      </w:r>
      <w:r w:rsidR="00971A9E">
        <w:t xml:space="preserve"> a předkládaných k projednání zastupitelstvu kraje dne </w:t>
      </w:r>
      <w:r w:rsidR="00FE7C1E">
        <w:t>31</w:t>
      </w:r>
      <w:r w:rsidR="00971A9E">
        <w:t xml:space="preserve">. </w:t>
      </w:r>
      <w:r w:rsidR="00FE7C1E">
        <w:t>10</w:t>
      </w:r>
      <w:r w:rsidR="00971A9E">
        <w:t>. 201</w:t>
      </w:r>
      <w:r w:rsidR="00163E53">
        <w:t>7</w:t>
      </w:r>
      <w:r w:rsidR="00B07A2B">
        <w:t>,</w:t>
      </w:r>
      <w:r>
        <w:t xml:space="preserve"> </w:t>
      </w:r>
      <w:r w:rsidRPr="001E09A6">
        <w:rPr>
          <w:b/>
        </w:rPr>
        <w:t>na celkovou bilanci rozpočtu kraje 201</w:t>
      </w:r>
      <w:r w:rsidR="00163E53" w:rsidRPr="001E09A6">
        <w:rPr>
          <w:b/>
        </w:rPr>
        <w:t>7</w:t>
      </w:r>
      <w:r w:rsidRPr="001E09A6">
        <w:rPr>
          <w:b/>
        </w:rPr>
        <w:t>:</w:t>
      </w:r>
    </w:p>
    <w:p w:rsidR="007A03E5" w:rsidRDefault="007A03E5" w:rsidP="00456F4D">
      <w:pPr>
        <w:outlineLvl w:val="0"/>
        <w:rPr>
          <w:b/>
        </w:rPr>
      </w:pPr>
    </w:p>
    <w:p w:rsidR="001E09A6" w:rsidRDefault="001E09A6" w:rsidP="00456F4D">
      <w:pPr>
        <w:outlineLvl w:val="0"/>
        <w:rPr>
          <w:b/>
        </w:rPr>
      </w:pPr>
    </w:p>
    <w:p w:rsidR="001E09A6" w:rsidRDefault="001E09A6" w:rsidP="00456F4D">
      <w:pPr>
        <w:outlineLvl w:val="0"/>
        <w:rPr>
          <w:b/>
        </w:rPr>
      </w:pPr>
      <w:bookmarkStart w:id="0" w:name="_GoBack"/>
      <w:bookmarkEnd w:id="0"/>
    </w:p>
    <w:p w:rsidR="001E09A6" w:rsidRDefault="001E09A6" w:rsidP="00456F4D">
      <w:pPr>
        <w:outlineLvl w:val="0"/>
        <w:rPr>
          <w:b/>
        </w:rPr>
      </w:pPr>
    </w:p>
    <w:p w:rsidR="0019173F" w:rsidRDefault="00C30F80" w:rsidP="00456F4D">
      <w:pPr>
        <w:outlineLvl w:val="0"/>
        <w:rPr>
          <w:b/>
        </w:rPr>
      </w:pPr>
      <w:r>
        <w:rPr>
          <w:b/>
        </w:rPr>
        <w:t xml:space="preserve"> </w:t>
      </w:r>
    </w:p>
    <w:p w:rsidR="00456F4D" w:rsidRDefault="00456F4D" w:rsidP="00456F4D">
      <w:pPr>
        <w:outlineLvl w:val="0"/>
        <w:rPr>
          <w:b/>
        </w:rPr>
      </w:pPr>
      <w:r>
        <w:rPr>
          <w:b/>
        </w:rPr>
        <w:lastRenderedPageBreak/>
        <w:t xml:space="preserve">                                                                                                                                   </w:t>
      </w:r>
      <w:r>
        <w:t>v tis. Kč</w:t>
      </w:r>
    </w:p>
    <w:tbl>
      <w:tblPr>
        <w:tblpPr w:leftFromText="141" w:rightFromText="141" w:vertAnchor="text" w:tblpY="1"/>
        <w:tblOverlap w:val="never"/>
        <w:tblW w:w="11213" w:type="dxa"/>
        <w:tblInd w:w="55" w:type="dxa"/>
        <w:tblCellMar>
          <w:left w:w="70" w:type="dxa"/>
          <w:right w:w="70" w:type="dxa"/>
        </w:tblCellMar>
        <w:tblLook w:val="04A0" w:firstRow="1" w:lastRow="0" w:firstColumn="1" w:lastColumn="0" w:noHBand="0" w:noVBand="1"/>
      </w:tblPr>
      <w:tblGrid>
        <w:gridCol w:w="3984"/>
        <w:gridCol w:w="1682"/>
        <w:gridCol w:w="1579"/>
        <w:gridCol w:w="1842"/>
        <w:gridCol w:w="2126"/>
      </w:tblGrid>
      <w:tr w:rsidR="00456F4D" w:rsidTr="00C13860">
        <w:trPr>
          <w:gridAfter w:val="1"/>
          <w:wAfter w:w="2126" w:type="dxa"/>
          <w:trHeight w:val="495"/>
        </w:trPr>
        <w:tc>
          <w:tcPr>
            <w:tcW w:w="3984" w:type="dxa"/>
            <w:tcBorders>
              <w:top w:val="single" w:sz="4" w:space="0" w:color="auto"/>
              <w:left w:val="single" w:sz="4" w:space="0" w:color="auto"/>
              <w:bottom w:val="single" w:sz="8" w:space="0" w:color="auto"/>
              <w:right w:val="single" w:sz="4" w:space="0" w:color="auto"/>
            </w:tcBorders>
            <w:shd w:val="clear" w:color="000000" w:fill="C0C0C0"/>
            <w:vAlign w:val="center"/>
            <w:hideMark/>
          </w:tcPr>
          <w:p w:rsidR="00456F4D" w:rsidRPr="00D2435C" w:rsidRDefault="00456F4D" w:rsidP="003859CC">
            <w:pPr>
              <w:jc w:val="center"/>
              <w:rPr>
                <w:b/>
                <w:bCs/>
                <w:sz w:val="22"/>
                <w:szCs w:val="22"/>
              </w:rPr>
            </w:pPr>
            <w:r w:rsidRPr="00D2435C">
              <w:rPr>
                <w:b/>
                <w:bCs/>
                <w:sz w:val="22"/>
                <w:szCs w:val="22"/>
              </w:rPr>
              <w:t>Zdrojová část rozpočtu kraje 201</w:t>
            </w:r>
            <w:r w:rsidR="00227FCA">
              <w:rPr>
                <w:b/>
                <w:bCs/>
                <w:sz w:val="22"/>
                <w:szCs w:val="22"/>
              </w:rPr>
              <w:t>7</w:t>
            </w:r>
          </w:p>
          <w:p w:rsidR="00456F4D" w:rsidRPr="00D2435C" w:rsidRDefault="00456F4D" w:rsidP="003859CC">
            <w:pPr>
              <w:jc w:val="center"/>
              <w:rPr>
                <w:b/>
                <w:bCs/>
                <w:sz w:val="22"/>
                <w:szCs w:val="22"/>
              </w:rPr>
            </w:pPr>
            <w:r w:rsidRPr="00D2435C">
              <w:rPr>
                <w:b/>
                <w:bCs/>
                <w:sz w:val="22"/>
                <w:szCs w:val="22"/>
              </w:rPr>
              <w:t>ukazatel</w:t>
            </w:r>
          </w:p>
        </w:tc>
        <w:tc>
          <w:tcPr>
            <w:tcW w:w="1682" w:type="dxa"/>
            <w:tcBorders>
              <w:top w:val="single" w:sz="4" w:space="0" w:color="auto"/>
              <w:left w:val="nil"/>
              <w:bottom w:val="single" w:sz="8" w:space="0" w:color="auto"/>
              <w:right w:val="single" w:sz="8" w:space="0" w:color="auto"/>
            </w:tcBorders>
            <w:shd w:val="clear" w:color="000000" w:fill="C0C0C0"/>
            <w:vAlign w:val="center"/>
            <w:hideMark/>
          </w:tcPr>
          <w:p w:rsidR="00456F4D" w:rsidRPr="00D2435C" w:rsidRDefault="00456F4D" w:rsidP="003859CC">
            <w:pPr>
              <w:jc w:val="center"/>
              <w:rPr>
                <w:b/>
                <w:bCs/>
                <w:sz w:val="22"/>
                <w:szCs w:val="22"/>
              </w:rPr>
            </w:pPr>
            <w:r w:rsidRPr="00D2435C">
              <w:rPr>
                <w:b/>
                <w:bCs/>
                <w:sz w:val="22"/>
                <w:szCs w:val="22"/>
              </w:rPr>
              <w:t xml:space="preserve">schválený rozpočet </w:t>
            </w:r>
            <w:r w:rsidR="00C13860">
              <w:rPr>
                <w:b/>
                <w:bCs/>
                <w:sz w:val="22"/>
                <w:szCs w:val="22"/>
              </w:rPr>
              <w:t>2017</w:t>
            </w:r>
          </w:p>
        </w:tc>
        <w:tc>
          <w:tcPr>
            <w:tcW w:w="1579" w:type="dxa"/>
            <w:tcBorders>
              <w:top w:val="single" w:sz="4" w:space="0" w:color="auto"/>
              <w:left w:val="single" w:sz="4" w:space="0" w:color="auto"/>
              <w:bottom w:val="single" w:sz="8" w:space="0" w:color="auto"/>
              <w:right w:val="single" w:sz="8" w:space="0" w:color="auto"/>
            </w:tcBorders>
            <w:shd w:val="clear" w:color="000000" w:fill="C0C0C0"/>
            <w:vAlign w:val="center"/>
            <w:hideMark/>
          </w:tcPr>
          <w:p w:rsidR="00456F4D" w:rsidRPr="00D2435C" w:rsidRDefault="00183FF5" w:rsidP="003859CC">
            <w:pPr>
              <w:jc w:val="center"/>
              <w:rPr>
                <w:b/>
                <w:bCs/>
                <w:sz w:val="22"/>
                <w:szCs w:val="22"/>
              </w:rPr>
            </w:pPr>
            <w:r>
              <w:rPr>
                <w:b/>
                <w:bCs/>
                <w:sz w:val="22"/>
                <w:szCs w:val="22"/>
              </w:rPr>
              <w:t>RO/</w:t>
            </w:r>
            <w:r w:rsidR="00456F4D" w:rsidRPr="00D2435C">
              <w:rPr>
                <w:b/>
                <w:bCs/>
                <w:sz w:val="22"/>
                <w:szCs w:val="22"/>
              </w:rPr>
              <w:t xml:space="preserve">ZR-RO </w:t>
            </w:r>
          </w:p>
          <w:p w:rsidR="00456F4D" w:rsidRPr="00096994" w:rsidRDefault="00456F4D" w:rsidP="007A03E5">
            <w:pPr>
              <w:jc w:val="center"/>
              <w:rPr>
                <w:b/>
                <w:bCs/>
                <w:sz w:val="22"/>
                <w:szCs w:val="22"/>
              </w:rPr>
            </w:pPr>
            <w:r w:rsidRPr="00D2435C">
              <w:rPr>
                <w:b/>
                <w:bCs/>
                <w:sz w:val="22"/>
                <w:szCs w:val="22"/>
              </w:rPr>
              <w:t>č 1-</w:t>
            </w:r>
            <w:r w:rsidR="007A03E5">
              <w:rPr>
                <w:b/>
                <w:bCs/>
                <w:sz w:val="22"/>
                <w:szCs w:val="22"/>
              </w:rPr>
              <w:t>311</w:t>
            </w:r>
            <w:r w:rsidRPr="00D2435C">
              <w:rPr>
                <w:b/>
                <w:bCs/>
                <w:sz w:val="22"/>
                <w:szCs w:val="22"/>
              </w:rPr>
              <w:t>/1</w:t>
            </w:r>
            <w:r w:rsidR="00227FCA">
              <w:rPr>
                <w:b/>
                <w:bCs/>
                <w:sz w:val="22"/>
                <w:szCs w:val="22"/>
              </w:rPr>
              <w:t>7</w:t>
            </w:r>
            <w:r w:rsidR="00D25668">
              <w:rPr>
                <w:b/>
                <w:bCs/>
                <w:sz w:val="22"/>
                <w:szCs w:val="22"/>
              </w:rPr>
              <w:t xml:space="preserve"> </w:t>
            </w:r>
          </w:p>
        </w:tc>
        <w:tc>
          <w:tcPr>
            <w:tcW w:w="1842" w:type="dxa"/>
            <w:tcBorders>
              <w:top w:val="single" w:sz="4" w:space="0" w:color="auto"/>
              <w:left w:val="single" w:sz="4" w:space="0" w:color="auto"/>
              <w:bottom w:val="single" w:sz="8" w:space="0" w:color="auto"/>
              <w:right w:val="single" w:sz="4" w:space="0" w:color="auto"/>
            </w:tcBorders>
            <w:shd w:val="clear" w:color="000000" w:fill="C0C0C0"/>
            <w:vAlign w:val="center"/>
            <w:hideMark/>
          </w:tcPr>
          <w:p w:rsidR="00456F4D" w:rsidRPr="00D2435C" w:rsidRDefault="00456F4D" w:rsidP="003859CC">
            <w:pPr>
              <w:jc w:val="center"/>
              <w:rPr>
                <w:b/>
                <w:bCs/>
                <w:sz w:val="22"/>
                <w:szCs w:val="22"/>
              </w:rPr>
            </w:pPr>
            <w:r w:rsidRPr="00D2435C">
              <w:rPr>
                <w:b/>
                <w:bCs/>
                <w:sz w:val="22"/>
                <w:szCs w:val="22"/>
              </w:rPr>
              <w:t xml:space="preserve">upravený rozpočet </w:t>
            </w:r>
            <w:r w:rsidR="00C13860">
              <w:rPr>
                <w:b/>
                <w:bCs/>
                <w:sz w:val="22"/>
                <w:szCs w:val="22"/>
              </w:rPr>
              <w:t>2017</w:t>
            </w:r>
          </w:p>
        </w:tc>
      </w:tr>
      <w:tr w:rsidR="00456F4D"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56F4D" w:rsidRPr="001E105D" w:rsidRDefault="00456F4D" w:rsidP="003859CC">
            <w:pPr>
              <w:rPr>
                <w:bCs/>
                <w:sz w:val="22"/>
                <w:szCs w:val="22"/>
              </w:rPr>
            </w:pPr>
            <w:r w:rsidRPr="001E105D">
              <w:rPr>
                <w:bCs/>
                <w:sz w:val="22"/>
                <w:szCs w:val="22"/>
              </w:rPr>
              <w:t>A/ Vlastní  příjmy</w:t>
            </w:r>
          </w:p>
        </w:tc>
        <w:tc>
          <w:tcPr>
            <w:tcW w:w="1682" w:type="dxa"/>
            <w:tcBorders>
              <w:top w:val="nil"/>
              <w:left w:val="nil"/>
              <w:bottom w:val="single" w:sz="4" w:space="0" w:color="auto"/>
              <w:right w:val="single" w:sz="4" w:space="0" w:color="auto"/>
            </w:tcBorders>
            <w:shd w:val="clear" w:color="auto" w:fill="auto"/>
            <w:vAlign w:val="center"/>
          </w:tcPr>
          <w:p w:rsidR="00456F4D" w:rsidRPr="001E105D" w:rsidRDefault="00227FCA" w:rsidP="00672F71">
            <w:pPr>
              <w:jc w:val="right"/>
              <w:rPr>
                <w:bCs/>
                <w:sz w:val="22"/>
                <w:szCs w:val="22"/>
              </w:rPr>
            </w:pPr>
            <w:r>
              <w:rPr>
                <w:bCs/>
                <w:sz w:val="22"/>
                <w:szCs w:val="22"/>
              </w:rPr>
              <w:t>2</w:t>
            </w:r>
            <w:r w:rsidR="00672F71">
              <w:rPr>
                <w:bCs/>
                <w:sz w:val="22"/>
                <w:szCs w:val="22"/>
              </w:rPr>
              <w:t> 734 356,93</w:t>
            </w:r>
          </w:p>
        </w:tc>
        <w:tc>
          <w:tcPr>
            <w:tcW w:w="1579" w:type="dxa"/>
            <w:tcBorders>
              <w:top w:val="nil"/>
              <w:left w:val="nil"/>
              <w:bottom w:val="single" w:sz="4" w:space="0" w:color="auto"/>
              <w:right w:val="single" w:sz="4" w:space="0" w:color="auto"/>
            </w:tcBorders>
            <w:shd w:val="clear" w:color="auto" w:fill="auto"/>
            <w:vAlign w:val="center"/>
          </w:tcPr>
          <w:p w:rsidR="00456F4D" w:rsidRPr="001E105D" w:rsidRDefault="00105D98" w:rsidP="00F44760">
            <w:pPr>
              <w:jc w:val="right"/>
              <w:rPr>
                <w:bCs/>
                <w:sz w:val="22"/>
                <w:szCs w:val="22"/>
              </w:rPr>
            </w:pPr>
            <w:r>
              <w:rPr>
                <w:bCs/>
                <w:sz w:val="22"/>
                <w:szCs w:val="22"/>
              </w:rPr>
              <w:t>49 521,69</w:t>
            </w:r>
          </w:p>
        </w:tc>
        <w:tc>
          <w:tcPr>
            <w:tcW w:w="1842" w:type="dxa"/>
            <w:tcBorders>
              <w:top w:val="nil"/>
              <w:left w:val="nil"/>
              <w:bottom w:val="single" w:sz="4" w:space="0" w:color="auto"/>
              <w:right w:val="single" w:sz="4" w:space="0" w:color="auto"/>
            </w:tcBorders>
            <w:shd w:val="clear" w:color="auto" w:fill="auto"/>
            <w:vAlign w:val="center"/>
          </w:tcPr>
          <w:p w:rsidR="00456F4D" w:rsidRPr="001E105D" w:rsidRDefault="00105D98" w:rsidP="00F44760">
            <w:pPr>
              <w:jc w:val="right"/>
              <w:rPr>
                <w:bCs/>
                <w:sz w:val="22"/>
                <w:szCs w:val="22"/>
              </w:rPr>
            </w:pPr>
            <w:r>
              <w:rPr>
                <w:bCs/>
                <w:sz w:val="22"/>
                <w:szCs w:val="22"/>
              </w:rPr>
              <w:t>2 783 878,62</w:t>
            </w:r>
          </w:p>
        </w:tc>
      </w:tr>
      <w:tr w:rsidR="00456F4D"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56F4D" w:rsidRPr="001E105D" w:rsidRDefault="00456F4D" w:rsidP="00183FF5">
            <w:pPr>
              <w:rPr>
                <w:sz w:val="22"/>
                <w:szCs w:val="22"/>
              </w:rPr>
            </w:pPr>
            <w:r w:rsidRPr="001E105D">
              <w:rPr>
                <w:sz w:val="22"/>
                <w:szCs w:val="22"/>
              </w:rPr>
              <w:t xml:space="preserve">1. </w:t>
            </w:r>
            <w:r w:rsidR="00183FF5">
              <w:rPr>
                <w:sz w:val="22"/>
                <w:szCs w:val="22"/>
              </w:rPr>
              <w:t>D</w:t>
            </w:r>
            <w:r w:rsidRPr="001E105D">
              <w:rPr>
                <w:sz w:val="22"/>
                <w:szCs w:val="22"/>
              </w:rPr>
              <w:t>aňové příjmy</w:t>
            </w:r>
          </w:p>
        </w:tc>
        <w:tc>
          <w:tcPr>
            <w:tcW w:w="1682" w:type="dxa"/>
            <w:tcBorders>
              <w:top w:val="nil"/>
              <w:left w:val="nil"/>
              <w:bottom w:val="single" w:sz="4" w:space="0" w:color="auto"/>
              <w:right w:val="single" w:sz="4" w:space="0" w:color="auto"/>
            </w:tcBorders>
            <w:shd w:val="clear" w:color="auto" w:fill="auto"/>
            <w:vAlign w:val="center"/>
          </w:tcPr>
          <w:p w:rsidR="00456F4D" w:rsidRDefault="00227FCA" w:rsidP="003859CC">
            <w:pPr>
              <w:jc w:val="right"/>
              <w:rPr>
                <w:sz w:val="22"/>
                <w:szCs w:val="22"/>
              </w:rPr>
            </w:pPr>
            <w:r>
              <w:rPr>
                <w:sz w:val="22"/>
                <w:szCs w:val="22"/>
              </w:rPr>
              <w:t>2 661 000,00</w:t>
            </w:r>
          </w:p>
        </w:tc>
        <w:tc>
          <w:tcPr>
            <w:tcW w:w="1579" w:type="dxa"/>
            <w:tcBorders>
              <w:top w:val="nil"/>
              <w:left w:val="nil"/>
              <w:bottom w:val="single" w:sz="4" w:space="0" w:color="auto"/>
              <w:right w:val="single" w:sz="4" w:space="0" w:color="auto"/>
            </w:tcBorders>
            <w:shd w:val="clear" w:color="auto" w:fill="auto"/>
            <w:noWrap/>
            <w:vAlign w:val="center"/>
          </w:tcPr>
          <w:p w:rsidR="00456F4D" w:rsidRDefault="00E24D6E" w:rsidP="003859CC">
            <w:pPr>
              <w:jc w:val="right"/>
              <w:rPr>
                <w:sz w:val="22"/>
                <w:szCs w:val="22"/>
              </w:rPr>
            </w:pPr>
            <w:r>
              <w:rPr>
                <w:sz w:val="22"/>
                <w:szCs w:val="22"/>
              </w:rPr>
              <w:t>28 984,29</w:t>
            </w:r>
          </w:p>
        </w:tc>
        <w:tc>
          <w:tcPr>
            <w:tcW w:w="1842" w:type="dxa"/>
            <w:tcBorders>
              <w:top w:val="nil"/>
              <w:left w:val="nil"/>
              <w:bottom w:val="single" w:sz="4" w:space="0" w:color="auto"/>
              <w:right w:val="single" w:sz="4" w:space="0" w:color="auto"/>
            </w:tcBorders>
            <w:shd w:val="clear" w:color="auto" w:fill="auto"/>
            <w:noWrap/>
            <w:vAlign w:val="center"/>
          </w:tcPr>
          <w:p w:rsidR="00456F4D" w:rsidRDefault="00E24D6E" w:rsidP="003859CC">
            <w:pPr>
              <w:jc w:val="right"/>
              <w:rPr>
                <w:sz w:val="22"/>
                <w:szCs w:val="22"/>
              </w:rPr>
            </w:pPr>
            <w:r>
              <w:rPr>
                <w:sz w:val="22"/>
                <w:szCs w:val="22"/>
              </w:rPr>
              <w:t>2 689 984,29</w:t>
            </w:r>
          </w:p>
        </w:tc>
      </w:tr>
      <w:tr w:rsidR="00456F4D"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56F4D" w:rsidRPr="001E105D" w:rsidRDefault="00456F4D" w:rsidP="00183FF5">
            <w:pPr>
              <w:rPr>
                <w:sz w:val="22"/>
                <w:szCs w:val="22"/>
              </w:rPr>
            </w:pPr>
            <w:r w:rsidRPr="001E105D">
              <w:rPr>
                <w:sz w:val="22"/>
                <w:szCs w:val="22"/>
              </w:rPr>
              <w:t xml:space="preserve">2. </w:t>
            </w:r>
            <w:r w:rsidR="00183FF5">
              <w:rPr>
                <w:sz w:val="22"/>
                <w:szCs w:val="22"/>
              </w:rPr>
              <w:t>N</w:t>
            </w:r>
            <w:r w:rsidRPr="001E105D">
              <w:rPr>
                <w:sz w:val="22"/>
                <w:szCs w:val="22"/>
              </w:rPr>
              <w:t>edaňové příjmy</w:t>
            </w:r>
          </w:p>
        </w:tc>
        <w:tc>
          <w:tcPr>
            <w:tcW w:w="1682" w:type="dxa"/>
            <w:tcBorders>
              <w:top w:val="nil"/>
              <w:left w:val="nil"/>
              <w:bottom w:val="single" w:sz="4" w:space="0" w:color="auto"/>
              <w:right w:val="single" w:sz="4" w:space="0" w:color="auto"/>
            </w:tcBorders>
            <w:shd w:val="clear" w:color="auto" w:fill="auto"/>
            <w:vAlign w:val="center"/>
          </w:tcPr>
          <w:p w:rsidR="00456F4D" w:rsidRDefault="009862BF" w:rsidP="00672F71">
            <w:pPr>
              <w:jc w:val="right"/>
              <w:rPr>
                <w:sz w:val="22"/>
                <w:szCs w:val="22"/>
              </w:rPr>
            </w:pPr>
            <w:r>
              <w:rPr>
                <w:sz w:val="22"/>
                <w:szCs w:val="22"/>
              </w:rPr>
              <w:t>73 356,9</w:t>
            </w:r>
            <w:r w:rsidR="00672F71">
              <w:rPr>
                <w:sz w:val="22"/>
                <w:szCs w:val="22"/>
              </w:rPr>
              <w:t>3</w:t>
            </w:r>
          </w:p>
        </w:tc>
        <w:tc>
          <w:tcPr>
            <w:tcW w:w="1579" w:type="dxa"/>
            <w:tcBorders>
              <w:top w:val="nil"/>
              <w:left w:val="nil"/>
              <w:bottom w:val="single" w:sz="4" w:space="0" w:color="auto"/>
              <w:right w:val="single" w:sz="4" w:space="0" w:color="auto"/>
            </w:tcBorders>
            <w:shd w:val="clear" w:color="auto" w:fill="auto"/>
            <w:vAlign w:val="center"/>
          </w:tcPr>
          <w:p w:rsidR="00456F4D" w:rsidRDefault="00E24D6E" w:rsidP="003859CC">
            <w:pPr>
              <w:jc w:val="right"/>
              <w:rPr>
                <w:sz w:val="22"/>
                <w:szCs w:val="22"/>
              </w:rPr>
            </w:pPr>
            <w:r>
              <w:rPr>
                <w:sz w:val="22"/>
                <w:szCs w:val="22"/>
              </w:rPr>
              <w:t>16 330,61</w:t>
            </w:r>
          </w:p>
        </w:tc>
        <w:tc>
          <w:tcPr>
            <w:tcW w:w="1842" w:type="dxa"/>
            <w:tcBorders>
              <w:top w:val="nil"/>
              <w:left w:val="nil"/>
              <w:bottom w:val="single" w:sz="4" w:space="0" w:color="auto"/>
              <w:right w:val="single" w:sz="4" w:space="0" w:color="auto"/>
            </w:tcBorders>
            <w:shd w:val="clear" w:color="auto" w:fill="auto"/>
            <w:noWrap/>
            <w:vAlign w:val="center"/>
          </w:tcPr>
          <w:p w:rsidR="00456F4D" w:rsidRDefault="00E24D6E" w:rsidP="003859CC">
            <w:pPr>
              <w:jc w:val="right"/>
              <w:rPr>
                <w:sz w:val="22"/>
                <w:szCs w:val="22"/>
              </w:rPr>
            </w:pPr>
            <w:r>
              <w:rPr>
                <w:sz w:val="22"/>
                <w:szCs w:val="22"/>
              </w:rPr>
              <w:t>89 687,54</w:t>
            </w:r>
          </w:p>
        </w:tc>
      </w:tr>
      <w:tr w:rsidR="00456F4D"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456F4D" w:rsidRPr="001E105D" w:rsidRDefault="00496F03" w:rsidP="00183FF5">
            <w:pPr>
              <w:rPr>
                <w:sz w:val="22"/>
                <w:szCs w:val="22"/>
              </w:rPr>
            </w:pPr>
            <w:r>
              <w:rPr>
                <w:sz w:val="22"/>
                <w:szCs w:val="22"/>
              </w:rPr>
              <w:t xml:space="preserve">3. </w:t>
            </w:r>
            <w:r w:rsidR="00183FF5">
              <w:rPr>
                <w:sz w:val="22"/>
                <w:szCs w:val="22"/>
              </w:rPr>
              <w:t>K</w:t>
            </w:r>
            <w:r>
              <w:rPr>
                <w:sz w:val="22"/>
                <w:szCs w:val="22"/>
              </w:rPr>
              <w:t>apitálové</w:t>
            </w:r>
            <w:r w:rsidR="00456F4D" w:rsidRPr="001E105D">
              <w:rPr>
                <w:sz w:val="22"/>
                <w:szCs w:val="22"/>
              </w:rPr>
              <w:t xml:space="preserve"> příjmy</w:t>
            </w:r>
          </w:p>
        </w:tc>
        <w:tc>
          <w:tcPr>
            <w:tcW w:w="1682" w:type="dxa"/>
            <w:tcBorders>
              <w:top w:val="nil"/>
              <w:left w:val="nil"/>
              <w:bottom w:val="single" w:sz="4" w:space="0" w:color="auto"/>
              <w:right w:val="single" w:sz="4" w:space="0" w:color="auto"/>
            </w:tcBorders>
            <w:shd w:val="clear" w:color="auto" w:fill="auto"/>
            <w:vAlign w:val="center"/>
          </w:tcPr>
          <w:p w:rsidR="00456F4D" w:rsidRDefault="00227FCA" w:rsidP="003859CC">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456F4D" w:rsidRDefault="00E24D6E" w:rsidP="003859CC">
            <w:pPr>
              <w:jc w:val="right"/>
              <w:rPr>
                <w:sz w:val="22"/>
                <w:szCs w:val="22"/>
              </w:rPr>
            </w:pPr>
            <w:r>
              <w:rPr>
                <w:sz w:val="22"/>
                <w:szCs w:val="22"/>
              </w:rPr>
              <w:t>4 206,79</w:t>
            </w:r>
          </w:p>
        </w:tc>
        <w:tc>
          <w:tcPr>
            <w:tcW w:w="1842" w:type="dxa"/>
            <w:tcBorders>
              <w:top w:val="nil"/>
              <w:left w:val="nil"/>
              <w:bottom w:val="single" w:sz="4" w:space="0" w:color="auto"/>
              <w:right w:val="single" w:sz="4" w:space="0" w:color="auto"/>
            </w:tcBorders>
            <w:shd w:val="clear" w:color="auto" w:fill="auto"/>
            <w:noWrap/>
            <w:vAlign w:val="center"/>
          </w:tcPr>
          <w:p w:rsidR="00456F4D" w:rsidRDefault="00E24D6E" w:rsidP="003859CC">
            <w:pPr>
              <w:jc w:val="right"/>
              <w:rPr>
                <w:sz w:val="22"/>
                <w:szCs w:val="22"/>
              </w:rPr>
            </w:pPr>
            <w:r>
              <w:rPr>
                <w:sz w:val="22"/>
                <w:szCs w:val="22"/>
              </w:rPr>
              <w:t>4 206,79</w:t>
            </w:r>
          </w:p>
        </w:tc>
      </w:tr>
      <w:tr w:rsidR="006F7CD4"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F7CD4" w:rsidRPr="001E105D" w:rsidRDefault="006F7CD4" w:rsidP="006F7CD4">
            <w:pPr>
              <w:rPr>
                <w:bCs/>
                <w:sz w:val="22"/>
                <w:szCs w:val="22"/>
              </w:rPr>
            </w:pPr>
            <w:r w:rsidRPr="001E105D">
              <w:rPr>
                <w:bCs/>
                <w:sz w:val="22"/>
                <w:szCs w:val="22"/>
              </w:rPr>
              <w:t>B/ Dotace a příspěvky</w:t>
            </w:r>
          </w:p>
        </w:tc>
        <w:tc>
          <w:tcPr>
            <w:tcW w:w="1682" w:type="dxa"/>
            <w:tcBorders>
              <w:top w:val="nil"/>
              <w:left w:val="nil"/>
              <w:bottom w:val="single" w:sz="4" w:space="0" w:color="auto"/>
              <w:right w:val="single" w:sz="4" w:space="0" w:color="auto"/>
            </w:tcBorders>
            <w:shd w:val="clear" w:color="auto" w:fill="auto"/>
            <w:vAlign w:val="center"/>
          </w:tcPr>
          <w:p w:rsidR="006F7CD4" w:rsidRPr="001E105D" w:rsidRDefault="00AC116F" w:rsidP="00AC116F">
            <w:pPr>
              <w:jc w:val="right"/>
              <w:rPr>
                <w:bCs/>
                <w:sz w:val="22"/>
                <w:szCs w:val="22"/>
              </w:rPr>
            </w:pPr>
            <w:r>
              <w:rPr>
                <w:sz w:val="22"/>
                <w:szCs w:val="22"/>
              </w:rPr>
              <w:t>93 723,77</w:t>
            </w:r>
          </w:p>
        </w:tc>
        <w:tc>
          <w:tcPr>
            <w:tcW w:w="1579" w:type="dxa"/>
            <w:tcBorders>
              <w:top w:val="nil"/>
              <w:left w:val="nil"/>
              <w:bottom w:val="single" w:sz="4" w:space="0" w:color="auto"/>
              <w:right w:val="single" w:sz="4" w:space="0" w:color="auto"/>
            </w:tcBorders>
            <w:shd w:val="clear" w:color="auto" w:fill="auto"/>
          </w:tcPr>
          <w:p w:rsidR="006F7CD4" w:rsidRDefault="00847796" w:rsidP="00AC116F">
            <w:pPr>
              <w:jc w:val="right"/>
            </w:pPr>
            <w:r>
              <w:t>5 050 165,20</w:t>
            </w:r>
          </w:p>
        </w:tc>
        <w:tc>
          <w:tcPr>
            <w:tcW w:w="1842" w:type="dxa"/>
            <w:tcBorders>
              <w:top w:val="nil"/>
              <w:left w:val="nil"/>
              <w:bottom w:val="single" w:sz="4" w:space="0" w:color="auto"/>
              <w:right w:val="single" w:sz="4" w:space="0" w:color="auto"/>
            </w:tcBorders>
            <w:shd w:val="clear" w:color="auto" w:fill="auto"/>
            <w:vAlign w:val="center"/>
          </w:tcPr>
          <w:p w:rsidR="006F7CD4" w:rsidRDefault="00847796" w:rsidP="004D67BD">
            <w:pPr>
              <w:jc w:val="right"/>
              <w:rPr>
                <w:sz w:val="22"/>
                <w:szCs w:val="22"/>
              </w:rPr>
            </w:pPr>
            <w:r>
              <w:rPr>
                <w:sz w:val="22"/>
                <w:szCs w:val="22"/>
              </w:rPr>
              <w:t>5 143 888,97</w:t>
            </w:r>
          </w:p>
        </w:tc>
      </w:tr>
      <w:tr w:rsidR="006F7CD4"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F7CD4" w:rsidRPr="001E105D" w:rsidRDefault="006F7CD4" w:rsidP="00183FF5">
            <w:pPr>
              <w:rPr>
                <w:sz w:val="22"/>
                <w:szCs w:val="22"/>
              </w:rPr>
            </w:pPr>
            <w:r w:rsidRPr="001E105D">
              <w:rPr>
                <w:sz w:val="22"/>
                <w:szCs w:val="22"/>
              </w:rPr>
              <w:t>1</w:t>
            </w:r>
            <w:r w:rsidRPr="00496F03">
              <w:rPr>
                <w:b/>
                <w:sz w:val="22"/>
                <w:szCs w:val="22"/>
              </w:rPr>
              <w:t xml:space="preserve">. </w:t>
            </w:r>
            <w:r w:rsidR="00183FF5" w:rsidRPr="00183FF5">
              <w:rPr>
                <w:sz w:val="22"/>
                <w:szCs w:val="22"/>
              </w:rPr>
              <w:t>N</w:t>
            </w:r>
            <w:r w:rsidRPr="00183FF5">
              <w:rPr>
                <w:bCs/>
                <w:sz w:val="22"/>
                <w:szCs w:val="22"/>
              </w:rPr>
              <w:t xml:space="preserve">einvestiční </w:t>
            </w:r>
            <w:r w:rsidRPr="00183FF5">
              <w:rPr>
                <w:sz w:val="22"/>
                <w:szCs w:val="22"/>
              </w:rPr>
              <w:t>dotace</w:t>
            </w:r>
          </w:p>
        </w:tc>
        <w:tc>
          <w:tcPr>
            <w:tcW w:w="1682" w:type="dxa"/>
            <w:tcBorders>
              <w:top w:val="nil"/>
              <w:left w:val="nil"/>
              <w:bottom w:val="single" w:sz="4" w:space="0" w:color="auto"/>
              <w:right w:val="single" w:sz="4" w:space="0" w:color="auto"/>
            </w:tcBorders>
            <w:shd w:val="clear" w:color="auto" w:fill="auto"/>
            <w:vAlign w:val="center"/>
          </w:tcPr>
          <w:p w:rsidR="006F7CD4" w:rsidRDefault="00227FCA" w:rsidP="00412A7F">
            <w:pPr>
              <w:jc w:val="right"/>
              <w:rPr>
                <w:sz w:val="22"/>
                <w:szCs w:val="22"/>
              </w:rPr>
            </w:pPr>
            <w:r>
              <w:rPr>
                <w:sz w:val="22"/>
                <w:szCs w:val="22"/>
              </w:rPr>
              <w:t>9</w:t>
            </w:r>
            <w:r w:rsidR="00412A7F">
              <w:rPr>
                <w:sz w:val="22"/>
                <w:szCs w:val="22"/>
              </w:rPr>
              <w:t>3 723</w:t>
            </w:r>
            <w:r>
              <w:rPr>
                <w:sz w:val="22"/>
                <w:szCs w:val="22"/>
              </w:rPr>
              <w:t>,7</w:t>
            </w:r>
            <w:r w:rsidR="00412A7F">
              <w:rPr>
                <w:sz w:val="22"/>
                <w:szCs w:val="22"/>
              </w:rPr>
              <w:t>7</w:t>
            </w:r>
          </w:p>
        </w:tc>
        <w:tc>
          <w:tcPr>
            <w:tcW w:w="1579" w:type="dxa"/>
            <w:tcBorders>
              <w:top w:val="nil"/>
              <w:left w:val="nil"/>
              <w:bottom w:val="single" w:sz="4" w:space="0" w:color="auto"/>
              <w:right w:val="single" w:sz="4" w:space="0" w:color="auto"/>
            </w:tcBorders>
            <w:shd w:val="clear" w:color="auto" w:fill="auto"/>
          </w:tcPr>
          <w:p w:rsidR="006F7CD4" w:rsidRDefault="00847796" w:rsidP="006F7CD4">
            <w:pPr>
              <w:jc w:val="right"/>
            </w:pPr>
            <w:r>
              <w:t>4 839 683,19</w:t>
            </w:r>
          </w:p>
        </w:tc>
        <w:tc>
          <w:tcPr>
            <w:tcW w:w="1842" w:type="dxa"/>
            <w:tcBorders>
              <w:top w:val="nil"/>
              <w:left w:val="nil"/>
              <w:bottom w:val="single" w:sz="4" w:space="0" w:color="auto"/>
              <w:right w:val="single" w:sz="4" w:space="0" w:color="auto"/>
            </w:tcBorders>
            <w:shd w:val="clear" w:color="auto" w:fill="auto"/>
            <w:vAlign w:val="center"/>
          </w:tcPr>
          <w:p w:rsidR="006F7CD4" w:rsidRDefault="00847796" w:rsidP="004D67BD">
            <w:pPr>
              <w:jc w:val="right"/>
              <w:rPr>
                <w:sz w:val="22"/>
                <w:szCs w:val="22"/>
              </w:rPr>
            </w:pPr>
            <w:r>
              <w:rPr>
                <w:sz w:val="22"/>
                <w:szCs w:val="22"/>
              </w:rPr>
              <w:t>4 933 406,96</w:t>
            </w:r>
          </w:p>
        </w:tc>
      </w:tr>
      <w:tr w:rsidR="006F7CD4"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F7CD4" w:rsidRPr="001E105D" w:rsidRDefault="006F7CD4" w:rsidP="00183FF5">
            <w:pPr>
              <w:rPr>
                <w:sz w:val="22"/>
                <w:szCs w:val="22"/>
              </w:rPr>
            </w:pPr>
            <w:r w:rsidRPr="001E105D">
              <w:rPr>
                <w:sz w:val="22"/>
                <w:szCs w:val="22"/>
              </w:rPr>
              <w:t xml:space="preserve">    </w:t>
            </w:r>
            <w:r w:rsidR="00183FF5">
              <w:rPr>
                <w:sz w:val="22"/>
                <w:szCs w:val="22"/>
              </w:rPr>
              <w:t>Z</w:t>
            </w:r>
            <w:r w:rsidRPr="001E105D">
              <w:rPr>
                <w:sz w:val="22"/>
                <w:szCs w:val="22"/>
              </w:rPr>
              <w:t>ákon o st. rozpočtu</w:t>
            </w:r>
          </w:p>
        </w:tc>
        <w:tc>
          <w:tcPr>
            <w:tcW w:w="1682" w:type="dxa"/>
            <w:tcBorders>
              <w:top w:val="nil"/>
              <w:left w:val="nil"/>
              <w:bottom w:val="single" w:sz="4" w:space="0" w:color="auto"/>
              <w:right w:val="single" w:sz="4" w:space="0" w:color="auto"/>
            </w:tcBorders>
            <w:shd w:val="clear" w:color="auto" w:fill="auto"/>
            <w:vAlign w:val="center"/>
          </w:tcPr>
          <w:p w:rsidR="006F7CD4" w:rsidRDefault="00227FCA" w:rsidP="006F7CD4">
            <w:pPr>
              <w:jc w:val="right"/>
              <w:rPr>
                <w:sz w:val="22"/>
                <w:szCs w:val="22"/>
              </w:rPr>
            </w:pPr>
            <w:r>
              <w:rPr>
                <w:sz w:val="22"/>
                <w:szCs w:val="22"/>
              </w:rPr>
              <w:t>67 590,70</w:t>
            </w:r>
          </w:p>
        </w:tc>
        <w:tc>
          <w:tcPr>
            <w:tcW w:w="1579" w:type="dxa"/>
            <w:tcBorders>
              <w:top w:val="nil"/>
              <w:left w:val="nil"/>
              <w:bottom w:val="single" w:sz="4" w:space="0" w:color="auto"/>
              <w:right w:val="single" w:sz="4" w:space="0" w:color="auto"/>
            </w:tcBorders>
            <w:shd w:val="clear" w:color="auto" w:fill="auto"/>
            <w:vAlign w:val="center"/>
          </w:tcPr>
          <w:p w:rsidR="006F7CD4" w:rsidRDefault="00847796" w:rsidP="006F7CD4">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6F7CD4" w:rsidRDefault="00847796" w:rsidP="006F7CD4">
            <w:pPr>
              <w:jc w:val="right"/>
              <w:rPr>
                <w:sz w:val="22"/>
                <w:szCs w:val="22"/>
              </w:rPr>
            </w:pPr>
            <w:r>
              <w:rPr>
                <w:sz w:val="22"/>
                <w:szCs w:val="22"/>
              </w:rPr>
              <w:t>67 590,70</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Pr="001E105D" w:rsidRDefault="00E24D6E" w:rsidP="00E24D6E">
            <w:pPr>
              <w:rPr>
                <w:sz w:val="22"/>
                <w:szCs w:val="22"/>
              </w:rPr>
            </w:pPr>
            <w:r w:rsidRPr="001E105D">
              <w:rPr>
                <w:sz w:val="22"/>
                <w:szCs w:val="22"/>
              </w:rPr>
              <w:t xml:space="preserve">    </w:t>
            </w:r>
            <w:r>
              <w:rPr>
                <w:sz w:val="22"/>
                <w:szCs w:val="22"/>
              </w:rPr>
              <w:t>R</w:t>
            </w:r>
            <w:r w:rsidRPr="001E105D">
              <w:rPr>
                <w:sz w:val="22"/>
                <w:szCs w:val="22"/>
              </w:rPr>
              <w:t>esortní  účelové dotace</w:t>
            </w:r>
            <w:r>
              <w:rPr>
                <w:sz w:val="22"/>
                <w:szCs w:val="22"/>
              </w:rPr>
              <w:t xml:space="preserve"> (ze SR, fondů)</w:t>
            </w:r>
          </w:p>
        </w:tc>
        <w:tc>
          <w:tcPr>
            <w:tcW w:w="168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4 839 683,19</w:t>
            </w:r>
          </w:p>
        </w:tc>
        <w:tc>
          <w:tcPr>
            <w:tcW w:w="184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4 839 683,19</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tcPr>
          <w:p w:rsidR="00E24D6E" w:rsidRDefault="00E24D6E" w:rsidP="00E24D6E">
            <w:pPr>
              <w:rPr>
                <w:sz w:val="22"/>
                <w:szCs w:val="22"/>
              </w:rPr>
            </w:pPr>
            <w:r>
              <w:rPr>
                <w:sz w:val="22"/>
                <w:szCs w:val="22"/>
              </w:rPr>
              <w:t xml:space="preserve">    Dotace od regionální rady</w:t>
            </w:r>
          </w:p>
        </w:tc>
        <w:tc>
          <w:tcPr>
            <w:tcW w:w="168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Default="00E24D6E" w:rsidP="00E24D6E">
            <w:pPr>
              <w:rPr>
                <w:sz w:val="22"/>
                <w:szCs w:val="22"/>
              </w:rPr>
            </w:pPr>
            <w:r>
              <w:rPr>
                <w:sz w:val="22"/>
                <w:szCs w:val="22"/>
              </w:rPr>
              <w:t xml:space="preserve">    Dotace ze zahraničí</w:t>
            </w:r>
          </w:p>
        </w:tc>
        <w:tc>
          <w:tcPr>
            <w:tcW w:w="168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Default="00E24D6E" w:rsidP="00E24D6E">
            <w:pPr>
              <w:rPr>
                <w:sz w:val="22"/>
                <w:szCs w:val="22"/>
              </w:rPr>
            </w:pPr>
            <w:r>
              <w:rPr>
                <w:sz w:val="22"/>
                <w:szCs w:val="22"/>
              </w:rPr>
              <w:t xml:space="preserve">    Dotace od obcí</w:t>
            </w:r>
          </w:p>
        </w:tc>
        <w:tc>
          <w:tcPr>
            <w:tcW w:w="168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26 133,07</w:t>
            </w:r>
          </w:p>
        </w:tc>
        <w:tc>
          <w:tcPr>
            <w:tcW w:w="1579" w:type="dxa"/>
            <w:tcBorders>
              <w:top w:val="nil"/>
              <w:left w:val="nil"/>
              <w:bottom w:val="single" w:sz="4" w:space="0" w:color="auto"/>
              <w:right w:val="single" w:sz="4" w:space="0" w:color="auto"/>
            </w:tcBorders>
            <w:shd w:val="clear" w:color="auto" w:fill="auto"/>
            <w:vAlign w:val="center"/>
          </w:tcPr>
          <w:p w:rsidR="00E24D6E" w:rsidRPr="00F8285C" w:rsidRDefault="00E24D6E" w:rsidP="00E24D6E">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E24D6E" w:rsidRPr="00F8285C" w:rsidRDefault="00E24D6E" w:rsidP="00E24D6E">
            <w:pPr>
              <w:jc w:val="right"/>
              <w:rPr>
                <w:sz w:val="22"/>
                <w:szCs w:val="22"/>
              </w:rPr>
            </w:pPr>
            <w:r>
              <w:rPr>
                <w:sz w:val="22"/>
                <w:szCs w:val="22"/>
              </w:rPr>
              <w:t>26 133,07</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Pr="001E105D" w:rsidRDefault="00E24D6E" w:rsidP="00E24D6E">
            <w:pPr>
              <w:rPr>
                <w:sz w:val="22"/>
                <w:szCs w:val="22"/>
              </w:rPr>
            </w:pPr>
            <w:r w:rsidRPr="001E105D">
              <w:rPr>
                <w:sz w:val="22"/>
                <w:szCs w:val="22"/>
              </w:rPr>
              <w:t xml:space="preserve">2. </w:t>
            </w:r>
            <w:r w:rsidRPr="00183FF5">
              <w:rPr>
                <w:bCs/>
                <w:sz w:val="22"/>
                <w:szCs w:val="22"/>
              </w:rPr>
              <w:t xml:space="preserve">Investiční </w:t>
            </w:r>
            <w:r w:rsidRPr="00183FF5">
              <w:rPr>
                <w:sz w:val="22"/>
                <w:szCs w:val="22"/>
              </w:rPr>
              <w:t>dotace</w:t>
            </w:r>
          </w:p>
        </w:tc>
        <w:tc>
          <w:tcPr>
            <w:tcW w:w="168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Default="00847796" w:rsidP="00E24D6E">
            <w:pPr>
              <w:jc w:val="right"/>
              <w:rPr>
                <w:sz w:val="22"/>
                <w:szCs w:val="22"/>
              </w:rPr>
            </w:pPr>
            <w:r>
              <w:rPr>
                <w:sz w:val="22"/>
                <w:szCs w:val="22"/>
              </w:rPr>
              <w:t>210 482,01</w:t>
            </w:r>
          </w:p>
        </w:tc>
        <w:tc>
          <w:tcPr>
            <w:tcW w:w="1842" w:type="dxa"/>
            <w:tcBorders>
              <w:top w:val="nil"/>
              <w:left w:val="nil"/>
              <w:bottom w:val="single" w:sz="4" w:space="0" w:color="auto"/>
              <w:right w:val="single" w:sz="4" w:space="0" w:color="auto"/>
            </w:tcBorders>
            <w:shd w:val="clear" w:color="auto" w:fill="auto"/>
            <w:vAlign w:val="center"/>
          </w:tcPr>
          <w:p w:rsidR="00E24D6E" w:rsidRDefault="00847796" w:rsidP="00E24D6E">
            <w:pPr>
              <w:jc w:val="right"/>
              <w:rPr>
                <w:sz w:val="22"/>
                <w:szCs w:val="22"/>
              </w:rPr>
            </w:pPr>
            <w:r>
              <w:rPr>
                <w:sz w:val="22"/>
                <w:szCs w:val="22"/>
              </w:rPr>
              <w:t>210 482,01</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Pr="001E105D" w:rsidRDefault="00E24D6E" w:rsidP="00E24D6E">
            <w:pPr>
              <w:rPr>
                <w:sz w:val="22"/>
                <w:szCs w:val="22"/>
              </w:rPr>
            </w:pPr>
            <w:r w:rsidRPr="001E105D">
              <w:rPr>
                <w:sz w:val="22"/>
                <w:szCs w:val="22"/>
              </w:rPr>
              <w:t xml:space="preserve">    </w:t>
            </w:r>
            <w:r>
              <w:rPr>
                <w:sz w:val="22"/>
                <w:szCs w:val="22"/>
              </w:rPr>
              <w:t>R</w:t>
            </w:r>
            <w:r w:rsidRPr="001E105D">
              <w:rPr>
                <w:sz w:val="22"/>
                <w:szCs w:val="22"/>
              </w:rPr>
              <w:t>esortní účelové investiční  dotace</w:t>
            </w:r>
          </w:p>
        </w:tc>
        <w:tc>
          <w:tcPr>
            <w:tcW w:w="168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206 345,15</w:t>
            </w:r>
          </w:p>
        </w:tc>
        <w:tc>
          <w:tcPr>
            <w:tcW w:w="184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206 345,15</w:t>
            </w:r>
          </w:p>
        </w:tc>
      </w:tr>
      <w:tr w:rsidR="00E24D6E" w:rsidTr="00C13860">
        <w:trPr>
          <w:trHeight w:val="300"/>
        </w:trPr>
        <w:tc>
          <w:tcPr>
            <w:tcW w:w="3984" w:type="dxa"/>
            <w:tcBorders>
              <w:top w:val="nil"/>
              <w:left w:val="single" w:sz="4" w:space="0" w:color="auto"/>
              <w:bottom w:val="single" w:sz="4" w:space="0" w:color="auto"/>
              <w:right w:val="single" w:sz="4" w:space="0" w:color="auto"/>
            </w:tcBorders>
            <w:shd w:val="clear" w:color="auto" w:fill="auto"/>
            <w:vAlign w:val="center"/>
          </w:tcPr>
          <w:p w:rsidR="00E24D6E" w:rsidRDefault="00E24D6E" w:rsidP="00E24D6E">
            <w:pPr>
              <w:rPr>
                <w:sz w:val="22"/>
                <w:szCs w:val="22"/>
              </w:rPr>
            </w:pPr>
            <w:r>
              <w:rPr>
                <w:sz w:val="22"/>
                <w:szCs w:val="22"/>
              </w:rPr>
              <w:t xml:space="preserve">    Dotace od regionální rady</w:t>
            </w:r>
          </w:p>
        </w:tc>
        <w:tc>
          <w:tcPr>
            <w:tcW w:w="168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2126" w:type="dxa"/>
            <w:tcBorders>
              <w:left w:val="single" w:sz="4" w:space="0" w:color="auto"/>
            </w:tcBorders>
            <w:vAlign w:val="center"/>
          </w:tcPr>
          <w:p w:rsidR="00E24D6E" w:rsidRPr="001E105D" w:rsidRDefault="00E24D6E" w:rsidP="00E24D6E">
            <w:pPr>
              <w:jc w:val="right"/>
              <w:rPr>
                <w:sz w:val="22"/>
                <w:szCs w:val="22"/>
              </w:rPr>
            </w:pPr>
            <w:r>
              <w:rPr>
                <w:sz w:val="22"/>
                <w:szCs w:val="22"/>
              </w:rPr>
              <w:t>0,00</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Pr="001E105D" w:rsidRDefault="00E24D6E" w:rsidP="00E24D6E">
            <w:pPr>
              <w:rPr>
                <w:sz w:val="22"/>
                <w:szCs w:val="22"/>
              </w:rPr>
            </w:pPr>
            <w:r>
              <w:rPr>
                <w:sz w:val="22"/>
                <w:szCs w:val="22"/>
              </w:rPr>
              <w:t xml:space="preserve">    D</w:t>
            </w:r>
            <w:r w:rsidRPr="001E105D">
              <w:rPr>
                <w:sz w:val="22"/>
                <w:szCs w:val="22"/>
              </w:rPr>
              <w:t xml:space="preserve">otace od obcí </w:t>
            </w:r>
          </w:p>
        </w:tc>
        <w:tc>
          <w:tcPr>
            <w:tcW w:w="168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4 136,86</w:t>
            </w:r>
          </w:p>
        </w:tc>
        <w:tc>
          <w:tcPr>
            <w:tcW w:w="1842" w:type="dxa"/>
            <w:tcBorders>
              <w:top w:val="nil"/>
              <w:left w:val="nil"/>
              <w:bottom w:val="single" w:sz="4" w:space="0" w:color="auto"/>
              <w:right w:val="single" w:sz="4" w:space="0" w:color="auto"/>
            </w:tcBorders>
            <w:shd w:val="clear" w:color="auto" w:fill="auto"/>
            <w:vAlign w:val="center"/>
          </w:tcPr>
          <w:p w:rsidR="00E24D6E" w:rsidRDefault="00E24D6E" w:rsidP="00E24D6E">
            <w:pPr>
              <w:jc w:val="right"/>
              <w:rPr>
                <w:sz w:val="22"/>
                <w:szCs w:val="22"/>
              </w:rPr>
            </w:pPr>
            <w:r>
              <w:rPr>
                <w:sz w:val="22"/>
                <w:szCs w:val="22"/>
              </w:rPr>
              <w:t>4 136,86</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Pr="001E105D" w:rsidRDefault="00E24D6E" w:rsidP="00E24D6E">
            <w:pPr>
              <w:rPr>
                <w:sz w:val="22"/>
                <w:szCs w:val="22"/>
              </w:rPr>
            </w:pPr>
            <w:r>
              <w:rPr>
                <w:sz w:val="22"/>
                <w:szCs w:val="22"/>
              </w:rPr>
              <w:t xml:space="preserve">    D</w:t>
            </w:r>
            <w:r w:rsidRPr="001E105D">
              <w:rPr>
                <w:sz w:val="22"/>
                <w:szCs w:val="22"/>
              </w:rPr>
              <w:t>otace ze zahraničí</w:t>
            </w:r>
          </w:p>
        </w:tc>
        <w:tc>
          <w:tcPr>
            <w:tcW w:w="168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sz w:val="22"/>
                <w:szCs w:val="22"/>
              </w:rPr>
            </w:pPr>
            <w:r>
              <w:rPr>
                <w:sz w:val="22"/>
                <w:szCs w:val="22"/>
              </w:rPr>
              <w:t>0,00</w:t>
            </w:r>
          </w:p>
        </w:tc>
      </w:tr>
      <w:tr w:rsidR="00E24D6E"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24D6E" w:rsidRPr="001E105D" w:rsidRDefault="00E24D6E" w:rsidP="00E24D6E">
            <w:pPr>
              <w:rPr>
                <w:bCs/>
                <w:sz w:val="22"/>
                <w:szCs w:val="22"/>
              </w:rPr>
            </w:pPr>
            <w:r w:rsidRPr="001E105D">
              <w:rPr>
                <w:bCs/>
                <w:sz w:val="22"/>
                <w:szCs w:val="22"/>
              </w:rPr>
              <w:t xml:space="preserve">A/+B/ P ř í j m y   celkem </w:t>
            </w:r>
          </w:p>
        </w:tc>
        <w:tc>
          <w:tcPr>
            <w:tcW w:w="1682" w:type="dxa"/>
            <w:tcBorders>
              <w:top w:val="nil"/>
              <w:left w:val="nil"/>
              <w:bottom w:val="single" w:sz="4" w:space="0" w:color="auto"/>
              <w:right w:val="single" w:sz="4" w:space="0" w:color="auto"/>
            </w:tcBorders>
            <w:shd w:val="clear" w:color="auto" w:fill="auto"/>
            <w:vAlign w:val="center"/>
          </w:tcPr>
          <w:p w:rsidR="00E24D6E" w:rsidRPr="001E105D" w:rsidRDefault="00E24D6E" w:rsidP="00E24D6E">
            <w:pPr>
              <w:jc w:val="right"/>
              <w:rPr>
                <w:bCs/>
                <w:sz w:val="22"/>
                <w:szCs w:val="22"/>
              </w:rPr>
            </w:pPr>
            <w:r>
              <w:rPr>
                <w:bCs/>
                <w:sz w:val="22"/>
                <w:szCs w:val="22"/>
              </w:rPr>
              <w:t>2 828 080,70</w:t>
            </w:r>
          </w:p>
        </w:tc>
        <w:tc>
          <w:tcPr>
            <w:tcW w:w="1579" w:type="dxa"/>
            <w:tcBorders>
              <w:top w:val="nil"/>
              <w:left w:val="nil"/>
              <w:bottom w:val="single" w:sz="4" w:space="0" w:color="auto"/>
              <w:right w:val="single" w:sz="4" w:space="0" w:color="auto"/>
            </w:tcBorders>
            <w:shd w:val="clear" w:color="auto" w:fill="auto"/>
            <w:vAlign w:val="center"/>
          </w:tcPr>
          <w:p w:rsidR="00E24D6E" w:rsidRPr="001E105D" w:rsidRDefault="00105D98" w:rsidP="00E24D6E">
            <w:pPr>
              <w:jc w:val="right"/>
              <w:rPr>
                <w:bCs/>
                <w:sz w:val="22"/>
                <w:szCs w:val="22"/>
              </w:rPr>
            </w:pPr>
            <w:r>
              <w:rPr>
                <w:bCs/>
                <w:sz w:val="22"/>
                <w:szCs w:val="22"/>
              </w:rPr>
              <w:t>5 099 686,89</w:t>
            </w:r>
          </w:p>
        </w:tc>
        <w:tc>
          <w:tcPr>
            <w:tcW w:w="1842" w:type="dxa"/>
            <w:tcBorders>
              <w:top w:val="nil"/>
              <w:left w:val="nil"/>
              <w:bottom w:val="single" w:sz="4" w:space="0" w:color="auto"/>
              <w:right w:val="single" w:sz="4" w:space="0" w:color="auto"/>
            </w:tcBorders>
            <w:shd w:val="clear" w:color="auto" w:fill="auto"/>
            <w:vAlign w:val="center"/>
          </w:tcPr>
          <w:p w:rsidR="00E24D6E" w:rsidRPr="001E105D" w:rsidRDefault="00105D98" w:rsidP="00E24D6E">
            <w:pPr>
              <w:jc w:val="right"/>
              <w:rPr>
                <w:bCs/>
                <w:sz w:val="22"/>
                <w:szCs w:val="22"/>
              </w:rPr>
            </w:pPr>
            <w:r>
              <w:rPr>
                <w:bCs/>
                <w:sz w:val="22"/>
                <w:szCs w:val="22"/>
              </w:rPr>
              <w:t>7 927 767,59</w:t>
            </w:r>
          </w:p>
        </w:tc>
      </w:tr>
      <w:tr w:rsidR="00105D98"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05D98" w:rsidRPr="001E105D" w:rsidRDefault="00105D98" w:rsidP="00105D98">
            <w:pPr>
              <w:rPr>
                <w:bCs/>
                <w:sz w:val="22"/>
                <w:szCs w:val="22"/>
              </w:rPr>
            </w:pPr>
            <w:r w:rsidRPr="001E105D">
              <w:rPr>
                <w:bCs/>
                <w:sz w:val="22"/>
                <w:szCs w:val="22"/>
              </w:rPr>
              <w:t>C/ F i n a n c o v á n í</w:t>
            </w:r>
          </w:p>
        </w:tc>
        <w:tc>
          <w:tcPr>
            <w:tcW w:w="168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bCs/>
                <w:sz w:val="22"/>
                <w:szCs w:val="22"/>
              </w:rPr>
            </w:pPr>
            <w:r>
              <w:rPr>
                <w:bCs/>
                <w:sz w:val="22"/>
                <w:szCs w:val="22"/>
              </w:rPr>
              <w:t>-96 875,00</w:t>
            </w:r>
          </w:p>
        </w:tc>
        <w:tc>
          <w:tcPr>
            <w:tcW w:w="1579"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bCs/>
                <w:sz w:val="22"/>
                <w:szCs w:val="22"/>
              </w:rPr>
            </w:pPr>
            <w:r>
              <w:rPr>
                <w:bCs/>
                <w:sz w:val="22"/>
                <w:szCs w:val="22"/>
              </w:rPr>
              <w:t>1 839 570,99</w:t>
            </w:r>
          </w:p>
        </w:tc>
        <w:tc>
          <w:tcPr>
            <w:tcW w:w="184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bCs/>
                <w:sz w:val="22"/>
                <w:szCs w:val="22"/>
              </w:rPr>
            </w:pPr>
            <w:r>
              <w:rPr>
                <w:bCs/>
                <w:sz w:val="22"/>
                <w:szCs w:val="22"/>
              </w:rPr>
              <w:t>1 742 695,99</w:t>
            </w:r>
          </w:p>
        </w:tc>
      </w:tr>
      <w:tr w:rsidR="00105D98"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05D98" w:rsidRPr="001E105D" w:rsidRDefault="00105D98" w:rsidP="00105D98">
            <w:pPr>
              <w:rPr>
                <w:sz w:val="22"/>
                <w:szCs w:val="22"/>
              </w:rPr>
            </w:pPr>
            <w:r w:rsidRPr="001E105D">
              <w:rPr>
                <w:sz w:val="22"/>
                <w:szCs w:val="22"/>
              </w:rPr>
              <w:t xml:space="preserve">1. </w:t>
            </w:r>
            <w:r>
              <w:rPr>
                <w:sz w:val="22"/>
                <w:szCs w:val="22"/>
              </w:rPr>
              <w:t>Z</w:t>
            </w:r>
            <w:r w:rsidRPr="001E105D">
              <w:rPr>
                <w:sz w:val="22"/>
                <w:szCs w:val="22"/>
              </w:rPr>
              <w:t>apojení fondů z r. 201</w:t>
            </w:r>
            <w:r>
              <w:rPr>
                <w:sz w:val="22"/>
                <w:szCs w:val="22"/>
              </w:rPr>
              <w:t>6</w:t>
            </w:r>
          </w:p>
        </w:tc>
        <w:tc>
          <w:tcPr>
            <w:tcW w:w="168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100 564,53</w:t>
            </w:r>
          </w:p>
        </w:tc>
        <w:tc>
          <w:tcPr>
            <w:tcW w:w="184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100 564,53</w:t>
            </w:r>
          </w:p>
        </w:tc>
      </w:tr>
      <w:tr w:rsidR="00105D98"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05D98" w:rsidRPr="001E105D" w:rsidRDefault="00105D98" w:rsidP="00105D98">
            <w:pPr>
              <w:rPr>
                <w:sz w:val="22"/>
                <w:szCs w:val="22"/>
              </w:rPr>
            </w:pPr>
            <w:r>
              <w:rPr>
                <w:sz w:val="22"/>
                <w:szCs w:val="22"/>
              </w:rPr>
              <w:t>2. Z</w:t>
            </w:r>
            <w:r w:rsidRPr="001E105D">
              <w:rPr>
                <w:sz w:val="22"/>
                <w:szCs w:val="22"/>
              </w:rPr>
              <w:t>apojení  z</w:t>
            </w:r>
            <w:r>
              <w:rPr>
                <w:sz w:val="22"/>
                <w:szCs w:val="22"/>
              </w:rPr>
              <w:t xml:space="preserve">ákl. běžného účtu z r. </w:t>
            </w:r>
            <w:r w:rsidRPr="001E105D">
              <w:rPr>
                <w:sz w:val="22"/>
                <w:szCs w:val="22"/>
              </w:rPr>
              <w:t xml:space="preserve"> 201</w:t>
            </w:r>
            <w:r>
              <w:rPr>
                <w:sz w:val="22"/>
                <w:szCs w:val="22"/>
              </w:rPr>
              <w:t>6</w:t>
            </w:r>
          </w:p>
        </w:tc>
        <w:tc>
          <w:tcPr>
            <w:tcW w:w="168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1 739 006,46</w:t>
            </w:r>
          </w:p>
        </w:tc>
        <w:tc>
          <w:tcPr>
            <w:tcW w:w="184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1 739 006,46</w:t>
            </w:r>
          </w:p>
        </w:tc>
      </w:tr>
      <w:tr w:rsidR="00105D98" w:rsidTr="00C13860">
        <w:trPr>
          <w:gridAfter w:val="1"/>
          <w:wAfter w:w="2126" w:type="dxa"/>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05D98" w:rsidRPr="001E105D" w:rsidRDefault="00105D98" w:rsidP="00105D98">
            <w:pPr>
              <w:rPr>
                <w:sz w:val="22"/>
                <w:szCs w:val="22"/>
              </w:rPr>
            </w:pPr>
            <w:r>
              <w:rPr>
                <w:sz w:val="22"/>
                <w:szCs w:val="22"/>
              </w:rPr>
              <w:t>3. Ú</w:t>
            </w:r>
            <w:r w:rsidRPr="001E105D">
              <w:rPr>
                <w:sz w:val="22"/>
                <w:szCs w:val="22"/>
              </w:rPr>
              <w:t>věr</w:t>
            </w:r>
          </w:p>
        </w:tc>
        <w:tc>
          <w:tcPr>
            <w:tcW w:w="168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0,00</w:t>
            </w:r>
          </w:p>
        </w:tc>
        <w:tc>
          <w:tcPr>
            <w:tcW w:w="1579"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0,00</w:t>
            </w:r>
          </w:p>
        </w:tc>
        <w:tc>
          <w:tcPr>
            <w:tcW w:w="1842" w:type="dxa"/>
            <w:tcBorders>
              <w:top w:val="nil"/>
              <w:left w:val="nil"/>
              <w:bottom w:val="single" w:sz="4" w:space="0" w:color="auto"/>
              <w:right w:val="single" w:sz="4" w:space="0" w:color="auto"/>
            </w:tcBorders>
            <w:shd w:val="clear" w:color="auto" w:fill="auto"/>
            <w:vAlign w:val="center"/>
          </w:tcPr>
          <w:p w:rsidR="00105D98" w:rsidRPr="001E105D" w:rsidRDefault="00105D98" w:rsidP="00105D98">
            <w:pPr>
              <w:jc w:val="right"/>
              <w:rPr>
                <w:sz w:val="22"/>
                <w:szCs w:val="22"/>
              </w:rPr>
            </w:pPr>
            <w:r>
              <w:rPr>
                <w:sz w:val="22"/>
                <w:szCs w:val="22"/>
              </w:rPr>
              <w:t>0,00</w:t>
            </w:r>
          </w:p>
        </w:tc>
      </w:tr>
      <w:tr w:rsidR="00105D98" w:rsidTr="00C13860">
        <w:trPr>
          <w:gridAfter w:val="1"/>
          <w:wAfter w:w="2126" w:type="dxa"/>
          <w:trHeight w:val="300"/>
        </w:trPr>
        <w:tc>
          <w:tcPr>
            <w:tcW w:w="3984" w:type="dxa"/>
            <w:tcBorders>
              <w:top w:val="nil"/>
              <w:left w:val="single" w:sz="4" w:space="0" w:color="auto"/>
              <w:bottom w:val="nil"/>
              <w:right w:val="single" w:sz="4" w:space="0" w:color="auto"/>
            </w:tcBorders>
            <w:shd w:val="clear" w:color="auto" w:fill="auto"/>
            <w:vAlign w:val="center"/>
            <w:hideMark/>
          </w:tcPr>
          <w:p w:rsidR="00105D98" w:rsidRDefault="00105D98" w:rsidP="00105D98">
            <w:pPr>
              <w:rPr>
                <w:sz w:val="22"/>
                <w:szCs w:val="22"/>
              </w:rPr>
            </w:pPr>
            <w:r>
              <w:rPr>
                <w:sz w:val="22"/>
                <w:szCs w:val="22"/>
              </w:rPr>
              <w:t>4. Uhrazené splátky dlouhodobé půjčky</w:t>
            </w:r>
          </w:p>
        </w:tc>
        <w:tc>
          <w:tcPr>
            <w:tcW w:w="1682" w:type="dxa"/>
            <w:tcBorders>
              <w:top w:val="nil"/>
              <w:left w:val="nil"/>
              <w:bottom w:val="nil"/>
              <w:right w:val="single" w:sz="4" w:space="0" w:color="auto"/>
            </w:tcBorders>
            <w:shd w:val="clear" w:color="auto" w:fill="auto"/>
            <w:vAlign w:val="center"/>
          </w:tcPr>
          <w:p w:rsidR="00105D98" w:rsidRDefault="00105D98" w:rsidP="00105D98">
            <w:pPr>
              <w:jc w:val="right"/>
              <w:rPr>
                <w:sz w:val="22"/>
                <w:szCs w:val="22"/>
              </w:rPr>
            </w:pPr>
            <w:r>
              <w:rPr>
                <w:sz w:val="22"/>
                <w:szCs w:val="22"/>
              </w:rPr>
              <w:t>-96 875,00</w:t>
            </w:r>
          </w:p>
        </w:tc>
        <w:tc>
          <w:tcPr>
            <w:tcW w:w="1579" w:type="dxa"/>
            <w:tcBorders>
              <w:top w:val="nil"/>
              <w:left w:val="nil"/>
              <w:bottom w:val="nil"/>
              <w:right w:val="single" w:sz="4" w:space="0" w:color="auto"/>
            </w:tcBorders>
            <w:shd w:val="clear" w:color="auto" w:fill="auto"/>
            <w:vAlign w:val="center"/>
          </w:tcPr>
          <w:p w:rsidR="00105D98" w:rsidRPr="00271635" w:rsidRDefault="00105D98" w:rsidP="00105D98">
            <w:pPr>
              <w:jc w:val="right"/>
              <w:rPr>
                <w:sz w:val="22"/>
                <w:szCs w:val="22"/>
              </w:rPr>
            </w:pPr>
            <w:r>
              <w:rPr>
                <w:sz w:val="22"/>
                <w:szCs w:val="22"/>
              </w:rPr>
              <w:t>0,00</w:t>
            </w:r>
          </w:p>
        </w:tc>
        <w:tc>
          <w:tcPr>
            <w:tcW w:w="1842" w:type="dxa"/>
            <w:tcBorders>
              <w:top w:val="nil"/>
              <w:left w:val="nil"/>
              <w:bottom w:val="nil"/>
              <w:right w:val="single" w:sz="4" w:space="0" w:color="auto"/>
            </w:tcBorders>
            <w:shd w:val="clear" w:color="auto" w:fill="auto"/>
            <w:vAlign w:val="center"/>
          </w:tcPr>
          <w:p w:rsidR="00105D98" w:rsidRPr="00271635" w:rsidRDefault="00105D98" w:rsidP="00105D98">
            <w:pPr>
              <w:jc w:val="right"/>
              <w:rPr>
                <w:sz w:val="22"/>
                <w:szCs w:val="22"/>
              </w:rPr>
            </w:pPr>
            <w:r>
              <w:rPr>
                <w:sz w:val="22"/>
                <w:szCs w:val="22"/>
              </w:rPr>
              <w:t>-96 875,00</w:t>
            </w:r>
          </w:p>
        </w:tc>
      </w:tr>
      <w:tr w:rsidR="00105D98" w:rsidTr="00E24D6E">
        <w:trPr>
          <w:gridAfter w:val="1"/>
          <w:wAfter w:w="2126" w:type="dxa"/>
          <w:trHeight w:val="300"/>
        </w:trPr>
        <w:tc>
          <w:tcPr>
            <w:tcW w:w="398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b/>
                <w:bCs/>
                <w:sz w:val="22"/>
                <w:szCs w:val="22"/>
              </w:rPr>
            </w:pPr>
            <w:r>
              <w:rPr>
                <w:b/>
                <w:bCs/>
                <w:sz w:val="22"/>
                <w:szCs w:val="22"/>
              </w:rPr>
              <w:t xml:space="preserve">Z d r o j e  L K   c e l k e m </w:t>
            </w:r>
          </w:p>
        </w:tc>
        <w:tc>
          <w:tcPr>
            <w:tcW w:w="1682" w:type="dxa"/>
            <w:tcBorders>
              <w:top w:val="single" w:sz="8" w:space="0" w:color="auto"/>
              <w:left w:val="nil"/>
              <w:bottom w:val="single" w:sz="4" w:space="0" w:color="auto"/>
              <w:right w:val="single" w:sz="4" w:space="0" w:color="auto"/>
            </w:tcBorders>
            <w:shd w:val="clear" w:color="auto" w:fill="auto"/>
            <w:vAlign w:val="center"/>
          </w:tcPr>
          <w:p w:rsidR="00105D98" w:rsidRDefault="00105D98" w:rsidP="00105D98">
            <w:pPr>
              <w:jc w:val="right"/>
              <w:rPr>
                <w:b/>
                <w:bCs/>
                <w:sz w:val="22"/>
                <w:szCs w:val="22"/>
              </w:rPr>
            </w:pPr>
            <w:r>
              <w:rPr>
                <w:b/>
                <w:bCs/>
                <w:sz w:val="22"/>
                <w:szCs w:val="22"/>
              </w:rPr>
              <w:t>2 731 205,70</w:t>
            </w:r>
          </w:p>
        </w:tc>
        <w:tc>
          <w:tcPr>
            <w:tcW w:w="1579" w:type="dxa"/>
            <w:tcBorders>
              <w:top w:val="single" w:sz="8" w:space="0" w:color="auto"/>
              <w:left w:val="nil"/>
              <w:bottom w:val="single" w:sz="4" w:space="0" w:color="auto"/>
              <w:right w:val="single" w:sz="4" w:space="0" w:color="auto"/>
            </w:tcBorders>
            <w:shd w:val="clear" w:color="auto" w:fill="auto"/>
            <w:vAlign w:val="center"/>
          </w:tcPr>
          <w:p w:rsidR="00105D98" w:rsidRPr="00271635" w:rsidRDefault="009D0C9A" w:rsidP="00105D98">
            <w:pPr>
              <w:jc w:val="right"/>
              <w:rPr>
                <w:bCs/>
                <w:sz w:val="22"/>
                <w:szCs w:val="22"/>
              </w:rPr>
            </w:pPr>
            <w:r>
              <w:rPr>
                <w:bCs/>
                <w:sz w:val="22"/>
                <w:szCs w:val="22"/>
              </w:rPr>
              <w:t>6 939 257,88</w:t>
            </w:r>
          </w:p>
        </w:tc>
        <w:tc>
          <w:tcPr>
            <w:tcW w:w="1842" w:type="dxa"/>
            <w:tcBorders>
              <w:top w:val="single" w:sz="8" w:space="0" w:color="auto"/>
              <w:left w:val="nil"/>
              <w:bottom w:val="single" w:sz="4" w:space="0" w:color="auto"/>
              <w:right w:val="single" w:sz="4" w:space="0" w:color="auto"/>
            </w:tcBorders>
            <w:shd w:val="clear" w:color="auto" w:fill="auto"/>
            <w:vAlign w:val="center"/>
          </w:tcPr>
          <w:p w:rsidR="00105D98" w:rsidRDefault="009D0C9A" w:rsidP="00105D98">
            <w:pPr>
              <w:jc w:val="right"/>
              <w:rPr>
                <w:b/>
                <w:bCs/>
                <w:sz w:val="22"/>
                <w:szCs w:val="22"/>
              </w:rPr>
            </w:pPr>
            <w:r>
              <w:rPr>
                <w:b/>
                <w:bCs/>
                <w:sz w:val="22"/>
                <w:szCs w:val="22"/>
              </w:rPr>
              <w:t>9 670 463,58</w:t>
            </w:r>
          </w:p>
        </w:tc>
      </w:tr>
      <w:tr w:rsidR="00105D98" w:rsidTr="00D30933">
        <w:trPr>
          <w:gridAfter w:val="1"/>
          <w:wAfter w:w="2126" w:type="dxa"/>
          <w:trHeight w:val="495"/>
        </w:trPr>
        <w:tc>
          <w:tcPr>
            <w:tcW w:w="398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05D98" w:rsidRPr="00D2435C" w:rsidRDefault="00105D98" w:rsidP="00105D98">
            <w:pPr>
              <w:jc w:val="center"/>
              <w:rPr>
                <w:b/>
                <w:bCs/>
                <w:sz w:val="22"/>
                <w:szCs w:val="22"/>
              </w:rPr>
            </w:pPr>
            <w:r w:rsidRPr="00D2435C">
              <w:rPr>
                <w:b/>
                <w:bCs/>
                <w:sz w:val="22"/>
                <w:szCs w:val="22"/>
              </w:rPr>
              <w:t>Výdajová část rozpočtu kraje 201</w:t>
            </w:r>
            <w:r>
              <w:rPr>
                <w:b/>
                <w:bCs/>
                <w:sz w:val="22"/>
                <w:szCs w:val="22"/>
              </w:rPr>
              <w:t>7</w:t>
            </w:r>
          </w:p>
          <w:p w:rsidR="00105D98" w:rsidRPr="00D2435C" w:rsidRDefault="00105D98" w:rsidP="00105D98">
            <w:pPr>
              <w:jc w:val="center"/>
              <w:rPr>
                <w:b/>
                <w:bCs/>
                <w:sz w:val="22"/>
                <w:szCs w:val="22"/>
              </w:rPr>
            </w:pPr>
            <w:r w:rsidRPr="00D2435C">
              <w:rPr>
                <w:b/>
                <w:bCs/>
                <w:sz w:val="22"/>
                <w:szCs w:val="22"/>
              </w:rPr>
              <w:t xml:space="preserve">     ukazatel</w:t>
            </w:r>
          </w:p>
        </w:tc>
        <w:tc>
          <w:tcPr>
            <w:tcW w:w="168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05D98" w:rsidRPr="00D2435C" w:rsidRDefault="00105D98" w:rsidP="00105D98">
            <w:pPr>
              <w:jc w:val="center"/>
              <w:rPr>
                <w:b/>
                <w:bCs/>
                <w:sz w:val="22"/>
                <w:szCs w:val="22"/>
              </w:rPr>
            </w:pPr>
            <w:r w:rsidRPr="00D2435C">
              <w:rPr>
                <w:b/>
                <w:bCs/>
                <w:sz w:val="22"/>
                <w:szCs w:val="22"/>
              </w:rPr>
              <w:t xml:space="preserve">schválený rozpočet </w:t>
            </w:r>
            <w:r>
              <w:rPr>
                <w:b/>
                <w:bCs/>
                <w:sz w:val="22"/>
                <w:szCs w:val="22"/>
              </w:rPr>
              <w:t>2017</w:t>
            </w:r>
          </w:p>
        </w:tc>
        <w:tc>
          <w:tcPr>
            <w:tcW w:w="157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05D98" w:rsidRPr="00D2435C" w:rsidRDefault="00105D98" w:rsidP="00105D98">
            <w:pPr>
              <w:jc w:val="center"/>
              <w:rPr>
                <w:b/>
                <w:bCs/>
                <w:sz w:val="22"/>
                <w:szCs w:val="22"/>
              </w:rPr>
            </w:pPr>
            <w:r>
              <w:rPr>
                <w:b/>
                <w:bCs/>
                <w:sz w:val="22"/>
                <w:szCs w:val="22"/>
              </w:rPr>
              <w:t>RO/</w:t>
            </w:r>
            <w:r w:rsidRPr="00D2435C">
              <w:rPr>
                <w:b/>
                <w:bCs/>
                <w:sz w:val="22"/>
                <w:szCs w:val="22"/>
              </w:rPr>
              <w:t xml:space="preserve">ZR-RO </w:t>
            </w:r>
          </w:p>
          <w:p w:rsidR="00105D98" w:rsidRPr="00096994" w:rsidRDefault="00105D98" w:rsidP="00105D98">
            <w:pPr>
              <w:jc w:val="center"/>
              <w:rPr>
                <w:b/>
                <w:bCs/>
                <w:sz w:val="22"/>
                <w:szCs w:val="22"/>
              </w:rPr>
            </w:pPr>
            <w:r w:rsidRPr="00D2435C">
              <w:rPr>
                <w:b/>
                <w:bCs/>
                <w:sz w:val="22"/>
                <w:szCs w:val="22"/>
              </w:rPr>
              <w:t>č 1-</w:t>
            </w:r>
            <w:r>
              <w:rPr>
                <w:b/>
                <w:bCs/>
                <w:sz w:val="22"/>
                <w:szCs w:val="22"/>
              </w:rPr>
              <w:t>311/17</w:t>
            </w:r>
          </w:p>
        </w:tc>
        <w:tc>
          <w:tcPr>
            <w:tcW w:w="184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05D98" w:rsidRPr="00D2435C" w:rsidRDefault="00105D98" w:rsidP="00105D98">
            <w:pPr>
              <w:jc w:val="center"/>
              <w:rPr>
                <w:b/>
                <w:bCs/>
                <w:sz w:val="22"/>
                <w:szCs w:val="22"/>
              </w:rPr>
            </w:pPr>
            <w:r w:rsidRPr="00D2435C">
              <w:rPr>
                <w:b/>
                <w:bCs/>
                <w:sz w:val="22"/>
                <w:szCs w:val="22"/>
              </w:rPr>
              <w:t xml:space="preserve">upravený rozpočet </w:t>
            </w:r>
            <w:r>
              <w:rPr>
                <w:b/>
                <w:bCs/>
                <w:sz w:val="22"/>
                <w:szCs w:val="22"/>
              </w:rPr>
              <w:t>2017</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Kap.910 - Zastupitelstvo</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29 496,96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29 496,96</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Kap.911 - Krajský úřad</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258 091,53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2 630,00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260 721,53</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rPr>
                <w:sz w:val="22"/>
                <w:szCs w:val="22"/>
              </w:rPr>
            </w:pPr>
            <w:r>
              <w:rPr>
                <w:sz w:val="22"/>
                <w:szCs w:val="22"/>
              </w:rPr>
              <w:t>Kap.912 - Účelové příspěvky PO</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26 317,00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122 981,33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149 298,33</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Kap.913 - Příspěvkové organizace</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976 800,00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53 935,68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1 030 735,68</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Kap.914 - Působnosti</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663 582,31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200 787,15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864 369,46</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Kap.916 - Úč. neinv. dotace ve  školství</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4 181 046,74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4 181 046,74</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Kap.917 - Transfery</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92 196,15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506 831,65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599 027,80</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Kap.919 – Pokladní správa</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26 600,00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-14 630,05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11 969,95</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Kap.920 - Kapitálové výdaje</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308 597,00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656 763,36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965 360,36</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Kap.921 - Úč. inv. dotace ve školství</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0,00</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Kap.923 - Spolufinancování EU</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231 817,00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105D98" w:rsidRDefault="009D0C9A" w:rsidP="00105D98">
            <w:pPr>
              <w:jc w:val="right"/>
            </w:pPr>
            <w:r>
              <w:t>1 078 048,19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1 309 865,19</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Kap.924 - Úvěry</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17 500,00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105D98" w:rsidRDefault="009D0C9A" w:rsidP="00105D98">
            <w:pPr>
              <w:jc w:val="right"/>
            </w:pPr>
            <w:r>
              <w:t>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17 500,00</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Kap.925 - Sociální fond</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6 207,75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105D98" w:rsidRDefault="009D0C9A" w:rsidP="00105D98">
            <w:pPr>
              <w:jc w:val="right"/>
            </w:pPr>
            <w:r>
              <w:t>3 333,50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9 541,25</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rPr>
                <w:sz w:val="22"/>
                <w:szCs w:val="22"/>
              </w:rPr>
            </w:pPr>
            <w:r>
              <w:rPr>
                <w:sz w:val="22"/>
                <w:szCs w:val="22"/>
              </w:rPr>
              <w:t>Kap.926 - Dotační fond</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67 000,00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72 946,22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139 946,22</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Kap.931 - Krizový fond</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5 000,00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D141A5" w:rsidP="00105D98">
            <w:pPr>
              <w:jc w:val="right"/>
              <w:rPr>
                <w:sz w:val="22"/>
                <w:szCs w:val="22"/>
              </w:rPr>
            </w:pPr>
            <w:r>
              <w:rPr>
                <w:sz w:val="22"/>
                <w:szCs w:val="22"/>
              </w:rPr>
              <w:t>6 4</w:t>
            </w:r>
            <w:r w:rsidR="009D0C9A">
              <w:rPr>
                <w:sz w:val="22"/>
                <w:szCs w:val="22"/>
              </w:rPr>
              <w:t>71,73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11 471,73</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Kap.932 - Fond ochrany vod</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18 000,00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61 990,17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79 990,17</w:t>
            </w:r>
          </w:p>
        </w:tc>
      </w:tr>
      <w:tr w:rsidR="00105D98"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D98" w:rsidRDefault="00105D98" w:rsidP="00105D98">
            <w:pPr>
              <w:rPr>
                <w:sz w:val="22"/>
                <w:szCs w:val="22"/>
              </w:rPr>
            </w:pPr>
            <w:r>
              <w:rPr>
                <w:sz w:val="22"/>
                <w:szCs w:val="22"/>
              </w:rPr>
              <w:t xml:space="preserve">Kap.934 - Lesnický fond </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105D98" w:rsidP="00105D98">
            <w:pPr>
              <w:jc w:val="right"/>
              <w:rPr>
                <w:sz w:val="22"/>
                <w:szCs w:val="22"/>
              </w:rPr>
            </w:pPr>
            <w:r>
              <w:rPr>
                <w:sz w:val="22"/>
                <w:szCs w:val="22"/>
              </w:rPr>
              <w:t>4 000,00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6 122,21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05D98" w:rsidRDefault="009D0C9A" w:rsidP="00105D98">
            <w:pPr>
              <w:jc w:val="right"/>
              <w:rPr>
                <w:sz w:val="22"/>
                <w:szCs w:val="22"/>
              </w:rPr>
            </w:pPr>
            <w:r>
              <w:rPr>
                <w:sz w:val="22"/>
                <w:szCs w:val="22"/>
              </w:rPr>
              <w:t>10 122,21</w:t>
            </w:r>
          </w:p>
        </w:tc>
      </w:tr>
      <w:tr w:rsidR="009D0C9A" w:rsidTr="00D30933">
        <w:trPr>
          <w:gridAfter w:val="1"/>
          <w:wAfter w:w="2126" w:type="dxa"/>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C9A" w:rsidRDefault="009D0C9A" w:rsidP="009D0C9A">
            <w:pPr>
              <w:rPr>
                <w:b/>
                <w:bCs/>
                <w:sz w:val="22"/>
                <w:szCs w:val="22"/>
              </w:rPr>
            </w:pPr>
            <w:r>
              <w:rPr>
                <w:b/>
                <w:bCs/>
                <w:sz w:val="22"/>
                <w:szCs w:val="22"/>
              </w:rPr>
              <w:t xml:space="preserve">V ý d a je   c e l k e m </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9D0C9A" w:rsidRDefault="009D0C9A" w:rsidP="009D0C9A">
            <w:pPr>
              <w:jc w:val="right"/>
              <w:rPr>
                <w:b/>
                <w:bCs/>
                <w:sz w:val="22"/>
                <w:szCs w:val="22"/>
              </w:rPr>
            </w:pPr>
            <w:r>
              <w:rPr>
                <w:b/>
                <w:bCs/>
                <w:sz w:val="22"/>
                <w:szCs w:val="22"/>
              </w:rPr>
              <w:t>2 731 205,70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9D0C9A" w:rsidRPr="00271635" w:rsidRDefault="009D0C9A" w:rsidP="009D0C9A">
            <w:pPr>
              <w:jc w:val="right"/>
              <w:rPr>
                <w:bCs/>
                <w:sz w:val="22"/>
                <w:szCs w:val="22"/>
              </w:rPr>
            </w:pPr>
            <w:r>
              <w:rPr>
                <w:bCs/>
                <w:sz w:val="22"/>
                <w:szCs w:val="22"/>
              </w:rPr>
              <w:t>6 939 257,88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D0C9A" w:rsidRDefault="009D0C9A" w:rsidP="009D0C9A">
            <w:pPr>
              <w:jc w:val="right"/>
              <w:rPr>
                <w:b/>
                <w:bCs/>
                <w:sz w:val="22"/>
                <w:szCs w:val="22"/>
              </w:rPr>
            </w:pPr>
            <w:r>
              <w:rPr>
                <w:b/>
                <w:bCs/>
                <w:sz w:val="22"/>
                <w:szCs w:val="22"/>
              </w:rPr>
              <w:t>9 670 463,58</w:t>
            </w:r>
          </w:p>
        </w:tc>
      </w:tr>
    </w:tbl>
    <w:p w:rsidR="00344038" w:rsidRPr="00745DA9" w:rsidRDefault="00344038" w:rsidP="00745DA9">
      <w:pPr>
        <w:spacing w:after="60"/>
        <w:jc w:val="both"/>
      </w:pPr>
    </w:p>
    <w:sectPr w:rsidR="00344038" w:rsidRPr="00745DA9" w:rsidSect="00720E9E">
      <w:footerReference w:type="even" r:id="rId9"/>
      <w:footerReference w:type="default" r:id="rId10"/>
      <w:pgSz w:w="11906" w:h="16838"/>
      <w:pgMar w:top="1021" w:right="1418" w:bottom="1021" w:left="1418" w:header="709" w:footer="709"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4B" w:rsidRDefault="006F344B">
      <w:r>
        <w:separator/>
      </w:r>
    </w:p>
  </w:endnote>
  <w:endnote w:type="continuationSeparator" w:id="0">
    <w:p w:rsidR="006F344B" w:rsidRDefault="006F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B3" w:rsidRDefault="00BF1DB3" w:rsidP="005707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F1DB3" w:rsidRDefault="00BF1DB3" w:rsidP="0057075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B3" w:rsidRPr="004565B3" w:rsidRDefault="00BF1DB3" w:rsidP="00570752">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4B" w:rsidRDefault="006F344B">
      <w:r>
        <w:separator/>
      </w:r>
    </w:p>
  </w:footnote>
  <w:footnote w:type="continuationSeparator" w:id="0">
    <w:p w:rsidR="006F344B" w:rsidRDefault="006F3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C93"/>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322C0A"/>
    <w:multiLevelType w:val="hybridMultilevel"/>
    <w:tmpl w:val="C7A465AA"/>
    <w:lvl w:ilvl="0" w:tplc="F2A2C8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D31E73"/>
    <w:multiLevelType w:val="hybridMultilevel"/>
    <w:tmpl w:val="5BA895D2"/>
    <w:lvl w:ilvl="0" w:tplc="5ACCA54E">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407A72"/>
    <w:multiLevelType w:val="hybridMultilevel"/>
    <w:tmpl w:val="DE62F0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D23633"/>
    <w:multiLevelType w:val="hybridMultilevel"/>
    <w:tmpl w:val="1E0056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F15B02"/>
    <w:multiLevelType w:val="hybridMultilevel"/>
    <w:tmpl w:val="8DB60E0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8CE78F6"/>
    <w:multiLevelType w:val="hybridMultilevel"/>
    <w:tmpl w:val="A9A821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E1605A"/>
    <w:multiLevelType w:val="multilevel"/>
    <w:tmpl w:val="9EE076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EE64D34"/>
    <w:multiLevelType w:val="hybridMultilevel"/>
    <w:tmpl w:val="A4109FD0"/>
    <w:lvl w:ilvl="0" w:tplc="328CAA6C">
      <w:start w:val="1"/>
      <w:numFmt w:val="lowerLetter"/>
      <w:lvlText w:val="%1)"/>
      <w:lvlJc w:val="left"/>
      <w:pPr>
        <w:tabs>
          <w:tab w:val="num" w:pos="720"/>
        </w:tabs>
        <w:ind w:left="72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F3637E8"/>
    <w:multiLevelType w:val="multilevel"/>
    <w:tmpl w:val="9EE076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13C5C5B"/>
    <w:multiLevelType w:val="hybridMultilevel"/>
    <w:tmpl w:val="EAA416F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4771C5"/>
    <w:multiLevelType w:val="hybridMultilevel"/>
    <w:tmpl w:val="3EB6338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58A7F42"/>
    <w:multiLevelType w:val="hybridMultilevel"/>
    <w:tmpl w:val="AD1A6272"/>
    <w:lvl w:ilvl="0" w:tplc="AB72A9C6">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A816C0B"/>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B7347A1"/>
    <w:multiLevelType w:val="hybridMultilevel"/>
    <w:tmpl w:val="91004F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CA47CBA"/>
    <w:multiLevelType w:val="hybridMultilevel"/>
    <w:tmpl w:val="A1D85B9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F216279"/>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54C7C27"/>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DBC36E6"/>
    <w:multiLevelType w:val="hybridMultilevel"/>
    <w:tmpl w:val="B86A2C4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469611D"/>
    <w:multiLevelType w:val="hybridMultilevel"/>
    <w:tmpl w:val="678267C8"/>
    <w:lvl w:ilvl="0" w:tplc="727A143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59D150D"/>
    <w:multiLevelType w:val="hybridMultilevel"/>
    <w:tmpl w:val="71065D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CCA4C90"/>
    <w:multiLevelType w:val="hybridMultilevel"/>
    <w:tmpl w:val="9EE076FE"/>
    <w:lvl w:ilvl="0" w:tplc="A7F4DF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EF161BE"/>
    <w:multiLevelType w:val="hybridMultilevel"/>
    <w:tmpl w:val="F05699E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45068CD"/>
    <w:multiLevelType w:val="hybridMultilevel"/>
    <w:tmpl w:val="793A18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2C51B7A"/>
    <w:multiLevelType w:val="hybridMultilevel"/>
    <w:tmpl w:val="1902E3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3873753"/>
    <w:multiLevelType w:val="hybridMultilevel"/>
    <w:tmpl w:val="666225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E37B94"/>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6E85968"/>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8CE321F"/>
    <w:multiLevelType w:val="hybridMultilevel"/>
    <w:tmpl w:val="54A6B6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C35699"/>
    <w:multiLevelType w:val="hybridMultilevel"/>
    <w:tmpl w:val="0CB2724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2BA4E49"/>
    <w:multiLevelType w:val="hybridMultilevel"/>
    <w:tmpl w:val="9B6298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3B852D8"/>
    <w:multiLevelType w:val="hybridMultilevel"/>
    <w:tmpl w:val="B08EB5DC"/>
    <w:lvl w:ilvl="0" w:tplc="3D124A3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B266F75"/>
    <w:multiLevelType w:val="hybridMultilevel"/>
    <w:tmpl w:val="C4B6FA0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B2A7BDF"/>
    <w:multiLevelType w:val="hybridMultilevel"/>
    <w:tmpl w:val="5B86BD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C763438"/>
    <w:multiLevelType w:val="hybridMultilevel"/>
    <w:tmpl w:val="5EE00B2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F97D24"/>
    <w:multiLevelType w:val="hybridMultilevel"/>
    <w:tmpl w:val="9752C2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
  </w:num>
  <w:num w:numId="3">
    <w:abstractNumId w:val="31"/>
  </w:num>
  <w:num w:numId="4">
    <w:abstractNumId w:val="25"/>
  </w:num>
  <w:num w:numId="5">
    <w:abstractNumId w:val="19"/>
  </w:num>
  <w:num w:numId="6">
    <w:abstractNumId w:val="22"/>
  </w:num>
  <w:num w:numId="7">
    <w:abstractNumId w:val="8"/>
  </w:num>
  <w:num w:numId="8">
    <w:abstractNumId w:val="12"/>
  </w:num>
  <w:num w:numId="9">
    <w:abstractNumId w:val="6"/>
  </w:num>
  <w:num w:numId="10">
    <w:abstractNumId w:val="5"/>
  </w:num>
  <w:num w:numId="11">
    <w:abstractNumId w:val="29"/>
  </w:num>
  <w:num w:numId="12">
    <w:abstractNumId w:val="21"/>
  </w:num>
  <w:num w:numId="13">
    <w:abstractNumId w:val="7"/>
  </w:num>
  <w:num w:numId="14">
    <w:abstractNumId w:val="9"/>
  </w:num>
  <w:num w:numId="15">
    <w:abstractNumId w:val="15"/>
  </w:num>
  <w:num w:numId="16">
    <w:abstractNumId w:val="24"/>
  </w:num>
  <w:num w:numId="17">
    <w:abstractNumId w:val="34"/>
  </w:num>
  <w:num w:numId="18">
    <w:abstractNumId w:val="3"/>
  </w:num>
  <w:num w:numId="19">
    <w:abstractNumId w:val="20"/>
  </w:num>
  <w:num w:numId="20">
    <w:abstractNumId w:val="10"/>
  </w:num>
  <w:num w:numId="21">
    <w:abstractNumId w:val="11"/>
  </w:num>
  <w:num w:numId="22">
    <w:abstractNumId w:val="30"/>
  </w:num>
  <w:num w:numId="23">
    <w:abstractNumId w:val="26"/>
  </w:num>
  <w:num w:numId="24">
    <w:abstractNumId w:val="18"/>
  </w:num>
  <w:num w:numId="25">
    <w:abstractNumId w:val="23"/>
  </w:num>
  <w:num w:numId="26">
    <w:abstractNumId w:val="32"/>
  </w:num>
  <w:num w:numId="27">
    <w:abstractNumId w:val="27"/>
  </w:num>
  <w:num w:numId="28">
    <w:abstractNumId w:val="13"/>
  </w:num>
  <w:num w:numId="29">
    <w:abstractNumId w:val="16"/>
  </w:num>
  <w:num w:numId="30">
    <w:abstractNumId w:val="33"/>
  </w:num>
  <w:num w:numId="31">
    <w:abstractNumId w:val="17"/>
  </w:num>
  <w:num w:numId="32">
    <w:abstractNumId w:val="4"/>
  </w:num>
  <w:num w:numId="33">
    <w:abstractNumId w:val="0"/>
  </w:num>
  <w:num w:numId="34">
    <w:abstractNumId w:val="35"/>
  </w:num>
  <w:num w:numId="35">
    <w:abstractNumId w:val="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52"/>
    <w:rsid w:val="00005286"/>
    <w:rsid w:val="00006473"/>
    <w:rsid w:val="0000721B"/>
    <w:rsid w:val="00007EF4"/>
    <w:rsid w:val="00010994"/>
    <w:rsid w:val="00020A1F"/>
    <w:rsid w:val="00020FB5"/>
    <w:rsid w:val="00024483"/>
    <w:rsid w:val="000260DE"/>
    <w:rsid w:val="00026137"/>
    <w:rsid w:val="0002682C"/>
    <w:rsid w:val="00027827"/>
    <w:rsid w:val="000305DF"/>
    <w:rsid w:val="000338BB"/>
    <w:rsid w:val="000351CF"/>
    <w:rsid w:val="00036851"/>
    <w:rsid w:val="00041ECB"/>
    <w:rsid w:val="000421F0"/>
    <w:rsid w:val="00044BEE"/>
    <w:rsid w:val="0004641A"/>
    <w:rsid w:val="00050A13"/>
    <w:rsid w:val="0005287A"/>
    <w:rsid w:val="00052BE7"/>
    <w:rsid w:val="00053769"/>
    <w:rsid w:val="0005433F"/>
    <w:rsid w:val="00054B43"/>
    <w:rsid w:val="000557BC"/>
    <w:rsid w:val="00056AFF"/>
    <w:rsid w:val="00056CD4"/>
    <w:rsid w:val="00061876"/>
    <w:rsid w:val="00063371"/>
    <w:rsid w:val="00063A8B"/>
    <w:rsid w:val="00063B94"/>
    <w:rsid w:val="00064761"/>
    <w:rsid w:val="000658CB"/>
    <w:rsid w:val="00065907"/>
    <w:rsid w:val="00067F76"/>
    <w:rsid w:val="0008195B"/>
    <w:rsid w:val="000822B6"/>
    <w:rsid w:val="00083C2B"/>
    <w:rsid w:val="00087D4F"/>
    <w:rsid w:val="00090798"/>
    <w:rsid w:val="00094836"/>
    <w:rsid w:val="00096994"/>
    <w:rsid w:val="000A09D7"/>
    <w:rsid w:val="000A0CD5"/>
    <w:rsid w:val="000A2714"/>
    <w:rsid w:val="000A536E"/>
    <w:rsid w:val="000B01D0"/>
    <w:rsid w:val="000B2E81"/>
    <w:rsid w:val="000B47AA"/>
    <w:rsid w:val="000B5A06"/>
    <w:rsid w:val="000C2128"/>
    <w:rsid w:val="000C28E6"/>
    <w:rsid w:val="000C3BF7"/>
    <w:rsid w:val="000C47BC"/>
    <w:rsid w:val="000D06E5"/>
    <w:rsid w:val="000D0896"/>
    <w:rsid w:val="000D1A08"/>
    <w:rsid w:val="000D1B69"/>
    <w:rsid w:val="000D4853"/>
    <w:rsid w:val="000D6416"/>
    <w:rsid w:val="000D7663"/>
    <w:rsid w:val="000D7B2D"/>
    <w:rsid w:val="000E010A"/>
    <w:rsid w:val="000E16A7"/>
    <w:rsid w:val="000E366E"/>
    <w:rsid w:val="000E389E"/>
    <w:rsid w:val="000E65A1"/>
    <w:rsid w:val="000E75E6"/>
    <w:rsid w:val="000F1550"/>
    <w:rsid w:val="000F16FB"/>
    <w:rsid w:val="000F1EE9"/>
    <w:rsid w:val="000F5ED2"/>
    <w:rsid w:val="001014A6"/>
    <w:rsid w:val="00104ED2"/>
    <w:rsid w:val="00105D98"/>
    <w:rsid w:val="00107026"/>
    <w:rsid w:val="001074B2"/>
    <w:rsid w:val="00111CAA"/>
    <w:rsid w:val="00112FAD"/>
    <w:rsid w:val="0011422C"/>
    <w:rsid w:val="00114388"/>
    <w:rsid w:val="00123C60"/>
    <w:rsid w:val="00124E8C"/>
    <w:rsid w:val="00130EBF"/>
    <w:rsid w:val="0013227F"/>
    <w:rsid w:val="00133896"/>
    <w:rsid w:val="00134CBA"/>
    <w:rsid w:val="00140620"/>
    <w:rsid w:val="00140A6C"/>
    <w:rsid w:val="00141CA9"/>
    <w:rsid w:val="00141E82"/>
    <w:rsid w:val="001437C3"/>
    <w:rsid w:val="001444C2"/>
    <w:rsid w:val="0014545F"/>
    <w:rsid w:val="0014686E"/>
    <w:rsid w:val="0015403D"/>
    <w:rsid w:val="0015419C"/>
    <w:rsid w:val="00154F96"/>
    <w:rsid w:val="00157B2D"/>
    <w:rsid w:val="00160158"/>
    <w:rsid w:val="001606A7"/>
    <w:rsid w:val="00161A75"/>
    <w:rsid w:val="00161F84"/>
    <w:rsid w:val="00162A4E"/>
    <w:rsid w:val="00163E53"/>
    <w:rsid w:val="001644B5"/>
    <w:rsid w:val="001654E2"/>
    <w:rsid w:val="00167987"/>
    <w:rsid w:val="00171C26"/>
    <w:rsid w:val="0017233B"/>
    <w:rsid w:val="00172BFF"/>
    <w:rsid w:val="00173261"/>
    <w:rsid w:val="001762CF"/>
    <w:rsid w:val="00177D76"/>
    <w:rsid w:val="001834F5"/>
    <w:rsid w:val="00183FF5"/>
    <w:rsid w:val="001845F6"/>
    <w:rsid w:val="00185F29"/>
    <w:rsid w:val="0019173F"/>
    <w:rsid w:val="00191BEC"/>
    <w:rsid w:val="00191C0E"/>
    <w:rsid w:val="00191F30"/>
    <w:rsid w:val="001939AC"/>
    <w:rsid w:val="001964EB"/>
    <w:rsid w:val="001A0C1F"/>
    <w:rsid w:val="001A1628"/>
    <w:rsid w:val="001A196B"/>
    <w:rsid w:val="001A1B73"/>
    <w:rsid w:val="001A722C"/>
    <w:rsid w:val="001B10C5"/>
    <w:rsid w:val="001B4565"/>
    <w:rsid w:val="001B4616"/>
    <w:rsid w:val="001B710E"/>
    <w:rsid w:val="001C18B8"/>
    <w:rsid w:val="001C42E7"/>
    <w:rsid w:val="001C79C3"/>
    <w:rsid w:val="001C7AC9"/>
    <w:rsid w:val="001D0357"/>
    <w:rsid w:val="001D2BCF"/>
    <w:rsid w:val="001D2F45"/>
    <w:rsid w:val="001D4AF1"/>
    <w:rsid w:val="001E09A6"/>
    <w:rsid w:val="001E1A15"/>
    <w:rsid w:val="001E3B49"/>
    <w:rsid w:val="001E4DCA"/>
    <w:rsid w:val="001E6A02"/>
    <w:rsid w:val="001F221B"/>
    <w:rsid w:val="001F2C4D"/>
    <w:rsid w:val="001F5199"/>
    <w:rsid w:val="001F656A"/>
    <w:rsid w:val="001F6B1C"/>
    <w:rsid w:val="00200065"/>
    <w:rsid w:val="002014FB"/>
    <w:rsid w:val="00212DEE"/>
    <w:rsid w:val="00216824"/>
    <w:rsid w:val="00216A56"/>
    <w:rsid w:val="00216FEB"/>
    <w:rsid w:val="00222010"/>
    <w:rsid w:val="00223191"/>
    <w:rsid w:val="00223474"/>
    <w:rsid w:val="00223815"/>
    <w:rsid w:val="002258AC"/>
    <w:rsid w:val="00227967"/>
    <w:rsid w:val="00227FCA"/>
    <w:rsid w:val="00232C4D"/>
    <w:rsid w:val="002338B0"/>
    <w:rsid w:val="00233A24"/>
    <w:rsid w:val="00234FAA"/>
    <w:rsid w:val="00237B93"/>
    <w:rsid w:val="0024001A"/>
    <w:rsid w:val="0024450B"/>
    <w:rsid w:val="00246B11"/>
    <w:rsid w:val="0025104E"/>
    <w:rsid w:val="00251143"/>
    <w:rsid w:val="00252529"/>
    <w:rsid w:val="00253F94"/>
    <w:rsid w:val="002540F4"/>
    <w:rsid w:val="00256DF7"/>
    <w:rsid w:val="00257F7F"/>
    <w:rsid w:val="00260042"/>
    <w:rsid w:val="00262BD9"/>
    <w:rsid w:val="00262E65"/>
    <w:rsid w:val="00266433"/>
    <w:rsid w:val="00270D17"/>
    <w:rsid w:val="00271631"/>
    <w:rsid w:val="00271E2A"/>
    <w:rsid w:val="002726A5"/>
    <w:rsid w:val="0027305B"/>
    <w:rsid w:val="00273C82"/>
    <w:rsid w:val="0027680E"/>
    <w:rsid w:val="00276E16"/>
    <w:rsid w:val="002847DF"/>
    <w:rsid w:val="002869A5"/>
    <w:rsid w:val="0028762D"/>
    <w:rsid w:val="00290ADF"/>
    <w:rsid w:val="002938DD"/>
    <w:rsid w:val="002941F6"/>
    <w:rsid w:val="002A1097"/>
    <w:rsid w:val="002A1416"/>
    <w:rsid w:val="002A5DA8"/>
    <w:rsid w:val="002A7C3D"/>
    <w:rsid w:val="002B0044"/>
    <w:rsid w:val="002B1668"/>
    <w:rsid w:val="002B6283"/>
    <w:rsid w:val="002C2E12"/>
    <w:rsid w:val="002C3361"/>
    <w:rsid w:val="002C70C8"/>
    <w:rsid w:val="002C73ED"/>
    <w:rsid w:val="002D1DD8"/>
    <w:rsid w:val="002E2AE5"/>
    <w:rsid w:val="002F2E17"/>
    <w:rsid w:val="002F4110"/>
    <w:rsid w:val="003012F5"/>
    <w:rsid w:val="003031CB"/>
    <w:rsid w:val="00303887"/>
    <w:rsid w:val="00303E88"/>
    <w:rsid w:val="00310D61"/>
    <w:rsid w:val="00311299"/>
    <w:rsid w:val="003126AF"/>
    <w:rsid w:val="0031368C"/>
    <w:rsid w:val="00314159"/>
    <w:rsid w:val="00314E36"/>
    <w:rsid w:val="003162F0"/>
    <w:rsid w:val="003169C5"/>
    <w:rsid w:val="00320A3B"/>
    <w:rsid w:val="00320A63"/>
    <w:rsid w:val="003211EC"/>
    <w:rsid w:val="0032297E"/>
    <w:rsid w:val="00326BE9"/>
    <w:rsid w:val="00326C54"/>
    <w:rsid w:val="003270EE"/>
    <w:rsid w:val="00332BEF"/>
    <w:rsid w:val="0033345C"/>
    <w:rsid w:val="00334A98"/>
    <w:rsid w:val="00334B96"/>
    <w:rsid w:val="00334E04"/>
    <w:rsid w:val="00340635"/>
    <w:rsid w:val="00341C89"/>
    <w:rsid w:val="003428AC"/>
    <w:rsid w:val="003429CF"/>
    <w:rsid w:val="00344038"/>
    <w:rsid w:val="00346A11"/>
    <w:rsid w:val="00351110"/>
    <w:rsid w:val="00353555"/>
    <w:rsid w:val="00353BB6"/>
    <w:rsid w:val="0035612E"/>
    <w:rsid w:val="00357367"/>
    <w:rsid w:val="00357A81"/>
    <w:rsid w:val="00357B27"/>
    <w:rsid w:val="003639F8"/>
    <w:rsid w:val="00363C8F"/>
    <w:rsid w:val="003661F7"/>
    <w:rsid w:val="00366585"/>
    <w:rsid w:val="003670F1"/>
    <w:rsid w:val="00380A02"/>
    <w:rsid w:val="003813FD"/>
    <w:rsid w:val="003820AF"/>
    <w:rsid w:val="003859CC"/>
    <w:rsid w:val="00385A32"/>
    <w:rsid w:val="00385B41"/>
    <w:rsid w:val="00390BFB"/>
    <w:rsid w:val="003941B0"/>
    <w:rsid w:val="00394AB1"/>
    <w:rsid w:val="00394FD5"/>
    <w:rsid w:val="00395DDA"/>
    <w:rsid w:val="003A15DB"/>
    <w:rsid w:val="003A2358"/>
    <w:rsid w:val="003A7938"/>
    <w:rsid w:val="003B000D"/>
    <w:rsid w:val="003B69A6"/>
    <w:rsid w:val="003C5F3A"/>
    <w:rsid w:val="003D0ED9"/>
    <w:rsid w:val="003D3266"/>
    <w:rsid w:val="003D3F3F"/>
    <w:rsid w:val="003D5245"/>
    <w:rsid w:val="003E50E5"/>
    <w:rsid w:val="003E6355"/>
    <w:rsid w:val="003E6408"/>
    <w:rsid w:val="003F1477"/>
    <w:rsid w:val="003F2D48"/>
    <w:rsid w:val="003F3899"/>
    <w:rsid w:val="003F3BE0"/>
    <w:rsid w:val="003F3F39"/>
    <w:rsid w:val="003F401C"/>
    <w:rsid w:val="003F552B"/>
    <w:rsid w:val="003F6041"/>
    <w:rsid w:val="003F63C4"/>
    <w:rsid w:val="003F6558"/>
    <w:rsid w:val="003F70C4"/>
    <w:rsid w:val="003F79BA"/>
    <w:rsid w:val="004060E2"/>
    <w:rsid w:val="0040615D"/>
    <w:rsid w:val="004078C8"/>
    <w:rsid w:val="004108E3"/>
    <w:rsid w:val="00411970"/>
    <w:rsid w:val="00412A7F"/>
    <w:rsid w:val="00413E89"/>
    <w:rsid w:val="00413EEF"/>
    <w:rsid w:val="0041715D"/>
    <w:rsid w:val="0042051E"/>
    <w:rsid w:val="00421112"/>
    <w:rsid w:val="00424494"/>
    <w:rsid w:val="00424BD0"/>
    <w:rsid w:val="00426452"/>
    <w:rsid w:val="00427412"/>
    <w:rsid w:val="0043106E"/>
    <w:rsid w:val="00431F48"/>
    <w:rsid w:val="00431F9D"/>
    <w:rsid w:val="004352F0"/>
    <w:rsid w:val="004357A6"/>
    <w:rsid w:val="00437A43"/>
    <w:rsid w:val="00441E3B"/>
    <w:rsid w:val="00443416"/>
    <w:rsid w:val="004469DB"/>
    <w:rsid w:val="0045450F"/>
    <w:rsid w:val="004566E0"/>
    <w:rsid w:val="00456F4D"/>
    <w:rsid w:val="004642E8"/>
    <w:rsid w:val="00467A96"/>
    <w:rsid w:val="00470CBD"/>
    <w:rsid w:val="00475CDA"/>
    <w:rsid w:val="00484D80"/>
    <w:rsid w:val="00487499"/>
    <w:rsid w:val="00490AAB"/>
    <w:rsid w:val="004924DD"/>
    <w:rsid w:val="00494097"/>
    <w:rsid w:val="00494CF3"/>
    <w:rsid w:val="00494EFE"/>
    <w:rsid w:val="0049555A"/>
    <w:rsid w:val="004960D3"/>
    <w:rsid w:val="00496A02"/>
    <w:rsid w:val="00496F03"/>
    <w:rsid w:val="004A02E8"/>
    <w:rsid w:val="004A28FA"/>
    <w:rsid w:val="004A4073"/>
    <w:rsid w:val="004A6DFB"/>
    <w:rsid w:val="004A7331"/>
    <w:rsid w:val="004B1979"/>
    <w:rsid w:val="004B583B"/>
    <w:rsid w:val="004C0462"/>
    <w:rsid w:val="004C0A1B"/>
    <w:rsid w:val="004C24B5"/>
    <w:rsid w:val="004C4D88"/>
    <w:rsid w:val="004C5D10"/>
    <w:rsid w:val="004C5E65"/>
    <w:rsid w:val="004C6CEC"/>
    <w:rsid w:val="004D63D2"/>
    <w:rsid w:val="004D67BD"/>
    <w:rsid w:val="004E05C5"/>
    <w:rsid w:val="004E20D9"/>
    <w:rsid w:val="004E34F8"/>
    <w:rsid w:val="004E37D3"/>
    <w:rsid w:val="004E3AF3"/>
    <w:rsid w:val="004E484A"/>
    <w:rsid w:val="004E4FB3"/>
    <w:rsid w:val="004E5B0A"/>
    <w:rsid w:val="004E5DA2"/>
    <w:rsid w:val="004E663F"/>
    <w:rsid w:val="004E6EBD"/>
    <w:rsid w:val="004E7231"/>
    <w:rsid w:val="004F5A80"/>
    <w:rsid w:val="004F657A"/>
    <w:rsid w:val="00502A05"/>
    <w:rsid w:val="00503470"/>
    <w:rsid w:val="00511F9F"/>
    <w:rsid w:val="00512BE0"/>
    <w:rsid w:val="00512EFD"/>
    <w:rsid w:val="00514692"/>
    <w:rsid w:val="00515A99"/>
    <w:rsid w:val="005245A0"/>
    <w:rsid w:val="0052619B"/>
    <w:rsid w:val="00530B29"/>
    <w:rsid w:val="0053135E"/>
    <w:rsid w:val="0053366A"/>
    <w:rsid w:val="005377B5"/>
    <w:rsid w:val="00537A94"/>
    <w:rsid w:val="00537D22"/>
    <w:rsid w:val="00541308"/>
    <w:rsid w:val="00541FEF"/>
    <w:rsid w:val="005428E9"/>
    <w:rsid w:val="0054710C"/>
    <w:rsid w:val="005563CA"/>
    <w:rsid w:val="00557B61"/>
    <w:rsid w:val="00560186"/>
    <w:rsid w:val="0056171C"/>
    <w:rsid w:val="00563036"/>
    <w:rsid w:val="00564E69"/>
    <w:rsid w:val="005668E4"/>
    <w:rsid w:val="00567C44"/>
    <w:rsid w:val="00570752"/>
    <w:rsid w:val="00570825"/>
    <w:rsid w:val="00571A97"/>
    <w:rsid w:val="005739AC"/>
    <w:rsid w:val="0057444D"/>
    <w:rsid w:val="0057487C"/>
    <w:rsid w:val="005767F8"/>
    <w:rsid w:val="00580552"/>
    <w:rsid w:val="00581D21"/>
    <w:rsid w:val="00582706"/>
    <w:rsid w:val="005839D6"/>
    <w:rsid w:val="005903A5"/>
    <w:rsid w:val="00592B76"/>
    <w:rsid w:val="00593BF9"/>
    <w:rsid w:val="00593D84"/>
    <w:rsid w:val="00594396"/>
    <w:rsid w:val="00596BB0"/>
    <w:rsid w:val="0059742C"/>
    <w:rsid w:val="005A22A2"/>
    <w:rsid w:val="005A4064"/>
    <w:rsid w:val="005A517C"/>
    <w:rsid w:val="005A68E9"/>
    <w:rsid w:val="005A75A5"/>
    <w:rsid w:val="005A79A2"/>
    <w:rsid w:val="005B0265"/>
    <w:rsid w:val="005B0FC9"/>
    <w:rsid w:val="005B10C1"/>
    <w:rsid w:val="005B294A"/>
    <w:rsid w:val="005B2EC0"/>
    <w:rsid w:val="005B3303"/>
    <w:rsid w:val="005B3732"/>
    <w:rsid w:val="005B44E1"/>
    <w:rsid w:val="005C0757"/>
    <w:rsid w:val="005C67C0"/>
    <w:rsid w:val="005D0ED1"/>
    <w:rsid w:val="005D56EB"/>
    <w:rsid w:val="005D7881"/>
    <w:rsid w:val="005E1CBF"/>
    <w:rsid w:val="005E56EB"/>
    <w:rsid w:val="005E5E23"/>
    <w:rsid w:val="005E69F6"/>
    <w:rsid w:val="005F00AB"/>
    <w:rsid w:val="005F14F1"/>
    <w:rsid w:val="005F160E"/>
    <w:rsid w:val="005F35A7"/>
    <w:rsid w:val="00602C59"/>
    <w:rsid w:val="00604153"/>
    <w:rsid w:val="00610B0E"/>
    <w:rsid w:val="00610D0D"/>
    <w:rsid w:val="0061551F"/>
    <w:rsid w:val="006163A6"/>
    <w:rsid w:val="0061696A"/>
    <w:rsid w:val="00622EEA"/>
    <w:rsid w:val="00623F6F"/>
    <w:rsid w:val="00634108"/>
    <w:rsid w:val="00637041"/>
    <w:rsid w:val="0064031A"/>
    <w:rsid w:val="006419A1"/>
    <w:rsid w:val="006435ED"/>
    <w:rsid w:val="00644228"/>
    <w:rsid w:val="0064445E"/>
    <w:rsid w:val="00644572"/>
    <w:rsid w:val="006451E4"/>
    <w:rsid w:val="006521B8"/>
    <w:rsid w:val="00655453"/>
    <w:rsid w:val="00655C4D"/>
    <w:rsid w:val="006624D1"/>
    <w:rsid w:val="00665CCA"/>
    <w:rsid w:val="00666562"/>
    <w:rsid w:val="00666DBF"/>
    <w:rsid w:val="00666FBD"/>
    <w:rsid w:val="0066749E"/>
    <w:rsid w:val="006710B1"/>
    <w:rsid w:val="00671947"/>
    <w:rsid w:val="00672051"/>
    <w:rsid w:val="00672795"/>
    <w:rsid w:val="00672F71"/>
    <w:rsid w:val="00674286"/>
    <w:rsid w:val="006753D8"/>
    <w:rsid w:val="00676D72"/>
    <w:rsid w:val="00677892"/>
    <w:rsid w:val="00680083"/>
    <w:rsid w:val="00680201"/>
    <w:rsid w:val="00680F84"/>
    <w:rsid w:val="00682E4B"/>
    <w:rsid w:val="0068369A"/>
    <w:rsid w:val="00685415"/>
    <w:rsid w:val="00685D1A"/>
    <w:rsid w:val="00686167"/>
    <w:rsid w:val="006872FF"/>
    <w:rsid w:val="0069121B"/>
    <w:rsid w:val="0069152F"/>
    <w:rsid w:val="00691985"/>
    <w:rsid w:val="00693FE9"/>
    <w:rsid w:val="0069588E"/>
    <w:rsid w:val="0069593F"/>
    <w:rsid w:val="0069707A"/>
    <w:rsid w:val="0069774B"/>
    <w:rsid w:val="006A0714"/>
    <w:rsid w:val="006A28F6"/>
    <w:rsid w:val="006A3E95"/>
    <w:rsid w:val="006A71A9"/>
    <w:rsid w:val="006A7E81"/>
    <w:rsid w:val="006B07F1"/>
    <w:rsid w:val="006B4820"/>
    <w:rsid w:val="006C05D8"/>
    <w:rsid w:val="006C0A8C"/>
    <w:rsid w:val="006C3598"/>
    <w:rsid w:val="006C762E"/>
    <w:rsid w:val="006D0FCA"/>
    <w:rsid w:val="006D78E8"/>
    <w:rsid w:val="006E0BF0"/>
    <w:rsid w:val="006E2420"/>
    <w:rsid w:val="006E4745"/>
    <w:rsid w:val="006F142A"/>
    <w:rsid w:val="006F344B"/>
    <w:rsid w:val="006F3929"/>
    <w:rsid w:val="006F7859"/>
    <w:rsid w:val="006F7CD4"/>
    <w:rsid w:val="007015EA"/>
    <w:rsid w:val="00706544"/>
    <w:rsid w:val="00707054"/>
    <w:rsid w:val="0070739A"/>
    <w:rsid w:val="00711114"/>
    <w:rsid w:val="00712E6F"/>
    <w:rsid w:val="00713F93"/>
    <w:rsid w:val="00720E9E"/>
    <w:rsid w:val="007242B7"/>
    <w:rsid w:val="007243E6"/>
    <w:rsid w:val="007245D8"/>
    <w:rsid w:val="007261C1"/>
    <w:rsid w:val="00730749"/>
    <w:rsid w:val="007312E5"/>
    <w:rsid w:val="00734356"/>
    <w:rsid w:val="00741333"/>
    <w:rsid w:val="00742025"/>
    <w:rsid w:val="007422B1"/>
    <w:rsid w:val="00745DA9"/>
    <w:rsid w:val="007474E0"/>
    <w:rsid w:val="00755B73"/>
    <w:rsid w:val="007664DF"/>
    <w:rsid w:val="00767A08"/>
    <w:rsid w:val="00770932"/>
    <w:rsid w:val="00772526"/>
    <w:rsid w:val="0077596E"/>
    <w:rsid w:val="007765AA"/>
    <w:rsid w:val="00777A9B"/>
    <w:rsid w:val="00780ED4"/>
    <w:rsid w:val="00781CAF"/>
    <w:rsid w:val="00783778"/>
    <w:rsid w:val="00786469"/>
    <w:rsid w:val="00791A59"/>
    <w:rsid w:val="00794F03"/>
    <w:rsid w:val="00797176"/>
    <w:rsid w:val="007A03E5"/>
    <w:rsid w:val="007A306F"/>
    <w:rsid w:val="007A69AE"/>
    <w:rsid w:val="007A6E40"/>
    <w:rsid w:val="007B3FED"/>
    <w:rsid w:val="007B63FD"/>
    <w:rsid w:val="007C0ED7"/>
    <w:rsid w:val="007C1F7C"/>
    <w:rsid w:val="007C2D59"/>
    <w:rsid w:val="007C35F2"/>
    <w:rsid w:val="007C4A4F"/>
    <w:rsid w:val="007C5027"/>
    <w:rsid w:val="007D0F2D"/>
    <w:rsid w:val="007D490A"/>
    <w:rsid w:val="007E003E"/>
    <w:rsid w:val="007E253D"/>
    <w:rsid w:val="007E40F7"/>
    <w:rsid w:val="007E4CA0"/>
    <w:rsid w:val="007E4DA5"/>
    <w:rsid w:val="007E5EDE"/>
    <w:rsid w:val="007E60D0"/>
    <w:rsid w:val="007E7760"/>
    <w:rsid w:val="007F1CCC"/>
    <w:rsid w:val="007F20A6"/>
    <w:rsid w:val="007F306C"/>
    <w:rsid w:val="007F357F"/>
    <w:rsid w:val="007F4D10"/>
    <w:rsid w:val="007F6A53"/>
    <w:rsid w:val="007F7742"/>
    <w:rsid w:val="008000E8"/>
    <w:rsid w:val="00807F3C"/>
    <w:rsid w:val="008213A1"/>
    <w:rsid w:val="0082597F"/>
    <w:rsid w:val="00831504"/>
    <w:rsid w:val="00832F8A"/>
    <w:rsid w:val="00834D5D"/>
    <w:rsid w:val="00842D11"/>
    <w:rsid w:val="008432AE"/>
    <w:rsid w:val="008433B2"/>
    <w:rsid w:val="008437F1"/>
    <w:rsid w:val="00847796"/>
    <w:rsid w:val="00851620"/>
    <w:rsid w:val="008525C3"/>
    <w:rsid w:val="0085343B"/>
    <w:rsid w:val="00853DD3"/>
    <w:rsid w:val="0085620E"/>
    <w:rsid w:val="00863203"/>
    <w:rsid w:val="008646E6"/>
    <w:rsid w:val="0086477C"/>
    <w:rsid w:val="00864BF4"/>
    <w:rsid w:val="00865821"/>
    <w:rsid w:val="00866DB3"/>
    <w:rsid w:val="00871383"/>
    <w:rsid w:val="00871F60"/>
    <w:rsid w:val="008743A6"/>
    <w:rsid w:val="00880079"/>
    <w:rsid w:val="0088223C"/>
    <w:rsid w:val="008914A3"/>
    <w:rsid w:val="00892926"/>
    <w:rsid w:val="00892F42"/>
    <w:rsid w:val="008941F7"/>
    <w:rsid w:val="00894534"/>
    <w:rsid w:val="008949D4"/>
    <w:rsid w:val="008966D7"/>
    <w:rsid w:val="00897FE0"/>
    <w:rsid w:val="008A01F9"/>
    <w:rsid w:val="008A320C"/>
    <w:rsid w:val="008A383A"/>
    <w:rsid w:val="008A3FFC"/>
    <w:rsid w:val="008B0AB5"/>
    <w:rsid w:val="008B0E9F"/>
    <w:rsid w:val="008B2141"/>
    <w:rsid w:val="008B250C"/>
    <w:rsid w:val="008B56C8"/>
    <w:rsid w:val="008B6B14"/>
    <w:rsid w:val="008B6B17"/>
    <w:rsid w:val="008B6E66"/>
    <w:rsid w:val="008B79E6"/>
    <w:rsid w:val="008C2FEF"/>
    <w:rsid w:val="008C3DAF"/>
    <w:rsid w:val="008C3E69"/>
    <w:rsid w:val="008C424C"/>
    <w:rsid w:val="008D0521"/>
    <w:rsid w:val="008D09BB"/>
    <w:rsid w:val="008D4708"/>
    <w:rsid w:val="008D6C51"/>
    <w:rsid w:val="008E2A0A"/>
    <w:rsid w:val="008E2C1E"/>
    <w:rsid w:val="008E2D8A"/>
    <w:rsid w:val="008E6F13"/>
    <w:rsid w:val="008E7654"/>
    <w:rsid w:val="008F24D1"/>
    <w:rsid w:val="008F2FA7"/>
    <w:rsid w:val="008F4C01"/>
    <w:rsid w:val="008F7E0F"/>
    <w:rsid w:val="009001C3"/>
    <w:rsid w:val="00900722"/>
    <w:rsid w:val="009032BC"/>
    <w:rsid w:val="0090655C"/>
    <w:rsid w:val="00911318"/>
    <w:rsid w:val="00917521"/>
    <w:rsid w:val="00924E40"/>
    <w:rsid w:val="00925770"/>
    <w:rsid w:val="00927D52"/>
    <w:rsid w:val="00930BAB"/>
    <w:rsid w:val="009337BC"/>
    <w:rsid w:val="00934F3E"/>
    <w:rsid w:val="00935139"/>
    <w:rsid w:val="00936976"/>
    <w:rsid w:val="009405E1"/>
    <w:rsid w:val="00943E29"/>
    <w:rsid w:val="009449E8"/>
    <w:rsid w:val="00944A06"/>
    <w:rsid w:val="00946124"/>
    <w:rsid w:val="00946245"/>
    <w:rsid w:val="00947FD1"/>
    <w:rsid w:val="00950BB7"/>
    <w:rsid w:val="00952D22"/>
    <w:rsid w:val="00955E46"/>
    <w:rsid w:val="00956BE1"/>
    <w:rsid w:val="00957EBE"/>
    <w:rsid w:val="00962A70"/>
    <w:rsid w:val="009636FA"/>
    <w:rsid w:val="009646F2"/>
    <w:rsid w:val="00965E71"/>
    <w:rsid w:val="00967740"/>
    <w:rsid w:val="00970E21"/>
    <w:rsid w:val="00971A9E"/>
    <w:rsid w:val="00976322"/>
    <w:rsid w:val="0097665B"/>
    <w:rsid w:val="0097737C"/>
    <w:rsid w:val="0098204B"/>
    <w:rsid w:val="009839C3"/>
    <w:rsid w:val="009862BF"/>
    <w:rsid w:val="0098674A"/>
    <w:rsid w:val="00992BB9"/>
    <w:rsid w:val="00994EE2"/>
    <w:rsid w:val="0099768E"/>
    <w:rsid w:val="00997E54"/>
    <w:rsid w:val="009A07A0"/>
    <w:rsid w:val="009A0C33"/>
    <w:rsid w:val="009A1545"/>
    <w:rsid w:val="009A1C1D"/>
    <w:rsid w:val="009A3966"/>
    <w:rsid w:val="009A681A"/>
    <w:rsid w:val="009A7499"/>
    <w:rsid w:val="009B0921"/>
    <w:rsid w:val="009B1C41"/>
    <w:rsid w:val="009B1FB7"/>
    <w:rsid w:val="009B25BD"/>
    <w:rsid w:val="009B5E61"/>
    <w:rsid w:val="009B61A9"/>
    <w:rsid w:val="009B7C3E"/>
    <w:rsid w:val="009C327F"/>
    <w:rsid w:val="009C6A32"/>
    <w:rsid w:val="009C6FE2"/>
    <w:rsid w:val="009D0C9A"/>
    <w:rsid w:val="009D6B38"/>
    <w:rsid w:val="009E040B"/>
    <w:rsid w:val="009E1CBC"/>
    <w:rsid w:val="009E4EFC"/>
    <w:rsid w:val="009E548F"/>
    <w:rsid w:val="009E5AAB"/>
    <w:rsid w:val="009E6E2B"/>
    <w:rsid w:val="009E7310"/>
    <w:rsid w:val="009E774A"/>
    <w:rsid w:val="009F2D3E"/>
    <w:rsid w:val="009F6446"/>
    <w:rsid w:val="00A002AC"/>
    <w:rsid w:val="00A020D1"/>
    <w:rsid w:val="00A025EC"/>
    <w:rsid w:val="00A02A9D"/>
    <w:rsid w:val="00A03009"/>
    <w:rsid w:val="00A033EE"/>
    <w:rsid w:val="00A03715"/>
    <w:rsid w:val="00A03E14"/>
    <w:rsid w:val="00A064EE"/>
    <w:rsid w:val="00A13EC6"/>
    <w:rsid w:val="00A1418B"/>
    <w:rsid w:val="00A1537F"/>
    <w:rsid w:val="00A268DB"/>
    <w:rsid w:val="00A27B52"/>
    <w:rsid w:val="00A33A55"/>
    <w:rsid w:val="00A34BCA"/>
    <w:rsid w:val="00A404EB"/>
    <w:rsid w:val="00A41A45"/>
    <w:rsid w:val="00A424D1"/>
    <w:rsid w:val="00A42BAA"/>
    <w:rsid w:val="00A435BF"/>
    <w:rsid w:val="00A43A55"/>
    <w:rsid w:val="00A46701"/>
    <w:rsid w:val="00A478F8"/>
    <w:rsid w:val="00A50874"/>
    <w:rsid w:val="00A545FC"/>
    <w:rsid w:val="00A55A3B"/>
    <w:rsid w:val="00A57CAF"/>
    <w:rsid w:val="00A6056A"/>
    <w:rsid w:val="00A60DB9"/>
    <w:rsid w:val="00A6117F"/>
    <w:rsid w:val="00A62E08"/>
    <w:rsid w:val="00A65F9B"/>
    <w:rsid w:val="00A67212"/>
    <w:rsid w:val="00A700D1"/>
    <w:rsid w:val="00A71049"/>
    <w:rsid w:val="00A72771"/>
    <w:rsid w:val="00A72DC2"/>
    <w:rsid w:val="00A75380"/>
    <w:rsid w:val="00A80BEC"/>
    <w:rsid w:val="00A8180A"/>
    <w:rsid w:val="00A83D45"/>
    <w:rsid w:val="00A847FD"/>
    <w:rsid w:val="00A8491B"/>
    <w:rsid w:val="00A85316"/>
    <w:rsid w:val="00A94FF4"/>
    <w:rsid w:val="00A9615E"/>
    <w:rsid w:val="00A963B6"/>
    <w:rsid w:val="00A964D2"/>
    <w:rsid w:val="00A96B3A"/>
    <w:rsid w:val="00A97461"/>
    <w:rsid w:val="00A97E4D"/>
    <w:rsid w:val="00AA251D"/>
    <w:rsid w:val="00AA3D19"/>
    <w:rsid w:val="00AA422E"/>
    <w:rsid w:val="00AA4715"/>
    <w:rsid w:val="00AA5AE6"/>
    <w:rsid w:val="00AB30B4"/>
    <w:rsid w:val="00AB5EC7"/>
    <w:rsid w:val="00AB61A7"/>
    <w:rsid w:val="00AB742A"/>
    <w:rsid w:val="00AB77B5"/>
    <w:rsid w:val="00AC091F"/>
    <w:rsid w:val="00AC116F"/>
    <w:rsid w:val="00AC3A2F"/>
    <w:rsid w:val="00AC4C30"/>
    <w:rsid w:val="00AC4F5B"/>
    <w:rsid w:val="00AC6061"/>
    <w:rsid w:val="00AD0F85"/>
    <w:rsid w:val="00AD0FFD"/>
    <w:rsid w:val="00AD2322"/>
    <w:rsid w:val="00AD2AA1"/>
    <w:rsid w:val="00AE1972"/>
    <w:rsid w:val="00AE1D2F"/>
    <w:rsid w:val="00AE2650"/>
    <w:rsid w:val="00AE3D55"/>
    <w:rsid w:val="00AE4C87"/>
    <w:rsid w:val="00AE53A9"/>
    <w:rsid w:val="00AE6E57"/>
    <w:rsid w:val="00AE6F3A"/>
    <w:rsid w:val="00AF22D5"/>
    <w:rsid w:val="00AF3697"/>
    <w:rsid w:val="00AF50E0"/>
    <w:rsid w:val="00AF770B"/>
    <w:rsid w:val="00B002BA"/>
    <w:rsid w:val="00B03A7F"/>
    <w:rsid w:val="00B07A2B"/>
    <w:rsid w:val="00B07B94"/>
    <w:rsid w:val="00B07C68"/>
    <w:rsid w:val="00B11AFA"/>
    <w:rsid w:val="00B14904"/>
    <w:rsid w:val="00B21893"/>
    <w:rsid w:val="00B24136"/>
    <w:rsid w:val="00B24900"/>
    <w:rsid w:val="00B27E89"/>
    <w:rsid w:val="00B30EF4"/>
    <w:rsid w:val="00B31E70"/>
    <w:rsid w:val="00B3218B"/>
    <w:rsid w:val="00B32EC1"/>
    <w:rsid w:val="00B45DC8"/>
    <w:rsid w:val="00B4678B"/>
    <w:rsid w:val="00B500D3"/>
    <w:rsid w:val="00B51AE9"/>
    <w:rsid w:val="00B53231"/>
    <w:rsid w:val="00B53845"/>
    <w:rsid w:val="00B53949"/>
    <w:rsid w:val="00B53C38"/>
    <w:rsid w:val="00B547BB"/>
    <w:rsid w:val="00B54FD5"/>
    <w:rsid w:val="00B57152"/>
    <w:rsid w:val="00B62189"/>
    <w:rsid w:val="00B62D47"/>
    <w:rsid w:val="00B644AC"/>
    <w:rsid w:val="00B67605"/>
    <w:rsid w:val="00B679F3"/>
    <w:rsid w:val="00B71B97"/>
    <w:rsid w:val="00B71BC7"/>
    <w:rsid w:val="00B736BE"/>
    <w:rsid w:val="00B75A46"/>
    <w:rsid w:val="00B75D16"/>
    <w:rsid w:val="00B76058"/>
    <w:rsid w:val="00B7659D"/>
    <w:rsid w:val="00B838E4"/>
    <w:rsid w:val="00B85A54"/>
    <w:rsid w:val="00B85B33"/>
    <w:rsid w:val="00B874A6"/>
    <w:rsid w:val="00B91D4C"/>
    <w:rsid w:val="00B91E1A"/>
    <w:rsid w:val="00B93DCF"/>
    <w:rsid w:val="00B94E28"/>
    <w:rsid w:val="00B95202"/>
    <w:rsid w:val="00BA007E"/>
    <w:rsid w:val="00BA1084"/>
    <w:rsid w:val="00BA308D"/>
    <w:rsid w:val="00BA46AF"/>
    <w:rsid w:val="00BA5ECD"/>
    <w:rsid w:val="00BA6FC9"/>
    <w:rsid w:val="00BB12B0"/>
    <w:rsid w:val="00BB1A78"/>
    <w:rsid w:val="00BB2AB1"/>
    <w:rsid w:val="00BB44B0"/>
    <w:rsid w:val="00BB5DED"/>
    <w:rsid w:val="00BC286D"/>
    <w:rsid w:val="00BC4BB1"/>
    <w:rsid w:val="00BC54F4"/>
    <w:rsid w:val="00BC597A"/>
    <w:rsid w:val="00BC7AC5"/>
    <w:rsid w:val="00BC7BA8"/>
    <w:rsid w:val="00BD1569"/>
    <w:rsid w:val="00BD24DD"/>
    <w:rsid w:val="00BD3A66"/>
    <w:rsid w:val="00BD4733"/>
    <w:rsid w:val="00BE0D14"/>
    <w:rsid w:val="00BE3848"/>
    <w:rsid w:val="00BE39AF"/>
    <w:rsid w:val="00BE3D83"/>
    <w:rsid w:val="00BF0296"/>
    <w:rsid w:val="00BF081A"/>
    <w:rsid w:val="00BF1DB3"/>
    <w:rsid w:val="00BF22EC"/>
    <w:rsid w:val="00BF37CD"/>
    <w:rsid w:val="00BF3BEE"/>
    <w:rsid w:val="00BF3C2E"/>
    <w:rsid w:val="00BF4E92"/>
    <w:rsid w:val="00BF6235"/>
    <w:rsid w:val="00C00A8A"/>
    <w:rsid w:val="00C02185"/>
    <w:rsid w:val="00C030BB"/>
    <w:rsid w:val="00C06A6E"/>
    <w:rsid w:val="00C06E82"/>
    <w:rsid w:val="00C072C1"/>
    <w:rsid w:val="00C118FD"/>
    <w:rsid w:val="00C11C0F"/>
    <w:rsid w:val="00C12020"/>
    <w:rsid w:val="00C13763"/>
    <w:rsid w:val="00C13860"/>
    <w:rsid w:val="00C15465"/>
    <w:rsid w:val="00C16A37"/>
    <w:rsid w:val="00C17C19"/>
    <w:rsid w:val="00C20B2B"/>
    <w:rsid w:val="00C2182D"/>
    <w:rsid w:val="00C242CA"/>
    <w:rsid w:val="00C2439F"/>
    <w:rsid w:val="00C24B94"/>
    <w:rsid w:val="00C27B16"/>
    <w:rsid w:val="00C30F80"/>
    <w:rsid w:val="00C31657"/>
    <w:rsid w:val="00C33E0D"/>
    <w:rsid w:val="00C3514B"/>
    <w:rsid w:val="00C368D8"/>
    <w:rsid w:val="00C40DB6"/>
    <w:rsid w:val="00C44109"/>
    <w:rsid w:val="00C44FE7"/>
    <w:rsid w:val="00C47552"/>
    <w:rsid w:val="00C501BB"/>
    <w:rsid w:val="00C50D6D"/>
    <w:rsid w:val="00C56AC2"/>
    <w:rsid w:val="00C576E6"/>
    <w:rsid w:val="00C6093D"/>
    <w:rsid w:val="00C61384"/>
    <w:rsid w:val="00C613A8"/>
    <w:rsid w:val="00C64108"/>
    <w:rsid w:val="00C64CF6"/>
    <w:rsid w:val="00C66F50"/>
    <w:rsid w:val="00C671C5"/>
    <w:rsid w:val="00C70671"/>
    <w:rsid w:val="00C746FB"/>
    <w:rsid w:val="00C7682A"/>
    <w:rsid w:val="00C8000B"/>
    <w:rsid w:val="00C80439"/>
    <w:rsid w:val="00C81E5D"/>
    <w:rsid w:val="00C830F4"/>
    <w:rsid w:val="00C83CF0"/>
    <w:rsid w:val="00C848C6"/>
    <w:rsid w:val="00C85274"/>
    <w:rsid w:val="00C8772B"/>
    <w:rsid w:val="00C906C1"/>
    <w:rsid w:val="00C90FA2"/>
    <w:rsid w:val="00C92A13"/>
    <w:rsid w:val="00C9448D"/>
    <w:rsid w:val="00C9503D"/>
    <w:rsid w:val="00C968C0"/>
    <w:rsid w:val="00C97D8C"/>
    <w:rsid w:val="00CA07D7"/>
    <w:rsid w:val="00CA09AB"/>
    <w:rsid w:val="00CA0BE7"/>
    <w:rsid w:val="00CA2A2F"/>
    <w:rsid w:val="00CB04ED"/>
    <w:rsid w:val="00CB0FEE"/>
    <w:rsid w:val="00CB3F8C"/>
    <w:rsid w:val="00CB4710"/>
    <w:rsid w:val="00CB76F5"/>
    <w:rsid w:val="00CB7803"/>
    <w:rsid w:val="00CC5CE1"/>
    <w:rsid w:val="00CC68D4"/>
    <w:rsid w:val="00CC7C3C"/>
    <w:rsid w:val="00CD080F"/>
    <w:rsid w:val="00CD1E5D"/>
    <w:rsid w:val="00CD26BA"/>
    <w:rsid w:val="00CD38AC"/>
    <w:rsid w:val="00CD6A65"/>
    <w:rsid w:val="00CD6CC7"/>
    <w:rsid w:val="00CD6DE7"/>
    <w:rsid w:val="00CE01C3"/>
    <w:rsid w:val="00CE4BAB"/>
    <w:rsid w:val="00CF158B"/>
    <w:rsid w:val="00CF25D0"/>
    <w:rsid w:val="00CF317D"/>
    <w:rsid w:val="00D04C17"/>
    <w:rsid w:val="00D053F2"/>
    <w:rsid w:val="00D07E20"/>
    <w:rsid w:val="00D1243D"/>
    <w:rsid w:val="00D13CEB"/>
    <w:rsid w:val="00D141A5"/>
    <w:rsid w:val="00D16D13"/>
    <w:rsid w:val="00D20678"/>
    <w:rsid w:val="00D21548"/>
    <w:rsid w:val="00D230DF"/>
    <w:rsid w:val="00D24927"/>
    <w:rsid w:val="00D25668"/>
    <w:rsid w:val="00D26542"/>
    <w:rsid w:val="00D30933"/>
    <w:rsid w:val="00D30D38"/>
    <w:rsid w:val="00D42FAE"/>
    <w:rsid w:val="00D4375F"/>
    <w:rsid w:val="00D43A51"/>
    <w:rsid w:val="00D44610"/>
    <w:rsid w:val="00D44947"/>
    <w:rsid w:val="00D4556E"/>
    <w:rsid w:val="00D45EE2"/>
    <w:rsid w:val="00D51706"/>
    <w:rsid w:val="00D529CA"/>
    <w:rsid w:val="00D5329B"/>
    <w:rsid w:val="00D532F6"/>
    <w:rsid w:val="00D538E2"/>
    <w:rsid w:val="00D6095F"/>
    <w:rsid w:val="00D62049"/>
    <w:rsid w:val="00D661A0"/>
    <w:rsid w:val="00D67663"/>
    <w:rsid w:val="00D718BE"/>
    <w:rsid w:val="00D71CDB"/>
    <w:rsid w:val="00D71D5F"/>
    <w:rsid w:val="00D76456"/>
    <w:rsid w:val="00D77B56"/>
    <w:rsid w:val="00D80123"/>
    <w:rsid w:val="00D840AA"/>
    <w:rsid w:val="00D85720"/>
    <w:rsid w:val="00D86038"/>
    <w:rsid w:val="00D8615C"/>
    <w:rsid w:val="00D90AD8"/>
    <w:rsid w:val="00D90C83"/>
    <w:rsid w:val="00D91EF7"/>
    <w:rsid w:val="00D92416"/>
    <w:rsid w:val="00D9352F"/>
    <w:rsid w:val="00DA5B26"/>
    <w:rsid w:val="00DA75B9"/>
    <w:rsid w:val="00DB08F1"/>
    <w:rsid w:val="00DB435F"/>
    <w:rsid w:val="00DB693A"/>
    <w:rsid w:val="00DB6C91"/>
    <w:rsid w:val="00DC0D66"/>
    <w:rsid w:val="00DC1F64"/>
    <w:rsid w:val="00DC32B5"/>
    <w:rsid w:val="00DC488E"/>
    <w:rsid w:val="00DC6150"/>
    <w:rsid w:val="00DC7774"/>
    <w:rsid w:val="00DD4C0C"/>
    <w:rsid w:val="00DD5512"/>
    <w:rsid w:val="00DE06AF"/>
    <w:rsid w:val="00DE19F9"/>
    <w:rsid w:val="00DE1E44"/>
    <w:rsid w:val="00DE54C4"/>
    <w:rsid w:val="00DE7470"/>
    <w:rsid w:val="00DF2693"/>
    <w:rsid w:val="00DF3DAE"/>
    <w:rsid w:val="00DF5BF9"/>
    <w:rsid w:val="00DF7283"/>
    <w:rsid w:val="00DF7AF0"/>
    <w:rsid w:val="00E075D8"/>
    <w:rsid w:val="00E07B51"/>
    <w:rsid w:val="00E07C15"/>
    <w:rsid w:val="00E07D28"/>
    <w:rsid w:val="00E1225E"/>
    <w:rsid w:val="00E13075"/>
    <w:rsid w:val="00E13C10"/>
    <w:rsid w:val="00E13EC5"/>
    <w:rsid w:val="00E16BB7"/>
    <w:rsid w:val="00E16DB6"/>
    <w:rsid w:val="00E233E5"/>
    <w:rsid w:val="00E24D6E"/>
    <w:rsid w:val="00E261FC"/>
    <w:rsid w:val="00E3146E"/>
    <w:rsid w:val="00E349C7"/>
    <w:rsid w:val="00E35FA5"/>
    <w:rsid w:val="00E4098E"/>
    <w:rsid w:val="00E445D7"/>
    <w:rsid w:val="00E457E7"/>
    <w:rsid w:val="00E466BB"/>
    <w:rsid w:val="00E50A71"/>
    <w:rsid w:val="00E618B0"/>
    <w:rsid w:val="00E64966"/>
    <w:rsid w:val="00E65621"/>
    <w:rsid w:val="00E65817"/>
    <w:rsid w:val="00E66876"/>
    <w:rsid w:val="00E740B8"/>
    <w:rsid w:val="00E817E2"/>
    <w:rsid w:val="00E90803"/>
    <w:rsid w:val="00E91C25"/>
    <w:rsid w:val="00E94226"/>
    <w:rsid w:val="00E950EC"/>
    <w:rsid w:val="00EA205A"/>
    <w:rsid w:val="00EA5C8E"/>
    <w:rsid w:val="00EA6F04"/>
    <w:rsid w:val="00EA78C5"/>
    <w:rsid w:val="00EB1210"/>
    <w:rsid w:val="00EB5835"/>
    <w:rsid w:val="00EC22F2"/>
    <w:rsid w:val="00EC4BF8"/>
    <w:rsid w:val="00EC540B"/>
    <w:rsid w:val="00ED13AB"/>
    <w:rsid w:val="00ED397D"/>
    <w:rsid w:val="00ED3B0F"/>
    <w:rsid w:val="00ED42D4"/>
    <w:rsid w:val="00EE132A"/>
    <w:rsid w:val="00EE1937"/>
    <w:rsid w:val="00EE2D8D"/>
    <w:rsid w:val="00EE576B"/>
    <w:rsid w:val="00EE6BE8"/>
    <w:rsid w:val="00EF1809"/>
    <w:rsid w:val="00EF1DCA"/>
    <w:rsid w:val="00EF51E0"/>
    <w:rsid w:val="00EF6800"/>
    <w:rsid w:val="00EF720B"/>
    <w:rsid w:val="00F03398"/>
    <w:rsid w:val="00F03C94"/>
    <w:rsid w:val="00F06B50"/>
    <w:rsid w:val="00F101FF"/>
    <w:rsid w:val="00F157AB"/>
    <w:rsid w:val="00F167A9"/>
    <w:rsid w:val="00F17E20"/>
    <w:rsid w:val="00F20D04"/>
    <w:rsid w:val="00F24A5F"/>
    <w:rsid w:val="00F25072"/>
    <w:rsid w:val="00F2547D"/>
    <w:rsid w:val="00F26A08"/>
    <w:rsid w:val="00F3237E"/>
    <w:rsid w:val="00F3367F"/>
    <w:rsid w:val="00F33DAA"/>
    <w:rsid w:val="00F35CAA"/>
    <w:rsid w:val="00F36817"/>
    <w:rsid w:val="00F3788D"/>
    <w:rsid w:val="00F37A87"/>
    <w:rsid w:val="00F42C78"/>
    <w:rsid w:val="00F43000"/>
    <w:rsid w:val="00F4320A"/>
    <w:rsid w:val="00F43A95"/>
    <w:rsid w:val="00F43B65"/>
    <w:rsid w:val="00F446C8"/>
    <w:rsid w:val="00F44760"/>
    <w:rsid w:val="00F45664"/>
    <w:rsid w:val="00F5096A"/>
    <w:rsid w:val="00F50B78"/>
    <w:rsid w:val="00F55170"/>
    <w:rsid w:val="00F56434"/>
    <w:rsid w:val="00F5759B"/>
    <w:rsid w:val="00F61733"/>
    <w:rsid w:val="00F62E24"/>
    <w:rsid w:val="00F63242"/>
    <w:rsid w:val="00F67502"/>
    <w:rsid w:val="00F70E08"/>
    <w:rsid w:val="00F75AF8"/>
    <w:rsid w:val="00F815E8"/>
    <w:rsid w:val="00F849AB"/>
    <w:rsid w:val="00F8532E"/>
    <w:rsid w:val="00F856D6"/>
    <w:rsid w:val="00F865C5"/>
    <w:rsid w:val="00F91337"/>
    <w:rsid w:val="00F93F83"/>
    <w:rsid w:val="00F9440C"/>
    <w:rsid w:val="00FA014D"/>
    <w:rsid w:val="00FA2575"/>
    <w:rsid w:val="00FA2DA1"/>
    <w:rsid w:val="00FA570E"/>
    <w:rsid w:val="00FA787D"/>
    <w:rsid w:val="00FB19B5"/>
    <w:rsid w:val="00FB38DF"/>
    <w:rsid w:val="00FB3945"/>
    <w:rsid w:val="00FB468B"/>
    <w:rsid w:val="00FB47AA"/>
    <w:rsid w:val="00FB4CFE"/>
    <w:rsid w:val="00FB4EAF"/>
    <w:rsid w:val="00FB5FB3"/>
    <w:rsid w:val="00FB6173"/>
    <w:rsid w:val="00FC09D0"/>
    <w:rsid w:val="00FC2527"/>
    <w:rsid w:val="00FC2D36"/>
    <w:rsid w:val="00FC3FD8"/>
    <w:rsid w:val="00FC6CE4"/>
    <w:rsid w:val="00FD13CA"/>
    <w:rsid w:val="00FD18D6"/>
    <w:rsid w:val="00FD1F7A"/>
    <w:rsid w:val="00FD2BE4"/>
    <w:rsid w:val="00FD2FB8"/>
    <w:rsid w:val="00FD2FD9"/>
    <w:rsid w:val="00FD35E0"/>
    <w:rsid w:val="00FD61F1"/>
    <w:rsid w:val="00FD6C67"/>
    <w:rsid w:val="00FD7F63"/>
    <w:rsid w:val="00FE0399"/>
    <w:rsid w:val="00FE43D0"/>
    <w:rsid w:val="00FE6BE6"/>
    <w:rsid w:val="00FE6FE5"/>
    <w:rsid w:val="00FE7141"/>
    <w:rsid w:val="00FE7C1E"/>
    <w:rsid w:val="00FF0404"/>
    <w:rsid w:val="00FF55EE"/>
    <w:rsid w:val="00FF7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2619B"/>
    <w:rPr>
      <w:sz w:val="24"/>
      <w:szCs w:val="24"/>
    </w:rPr>
  </w:style>
  <w:style w:type="paragraph" w:styleId="Nadpis5">
    <w:name w:val="heading 5"/>
    <w:basedOn w:val="Normln"/>
    <w:next w:val="Normln"/>
    <w:qFormat/>
    <w:rsid w:val="00D4375F"/>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rsid w:val="00570752"/>
    <w:pPr>
      <w:keepNext/>
      <w:widowControl w:val="0"/>
      <w:spacing w:before="240" w:line="360" w:lineRule="auto"/>
      <w:jc w:val="center"/>
    </w:pPr>
    <w:rPr>
      <w:rFonts w:ascii="Arial" w:hAnsi="Arial"/>
      <w:b/>
      <w:snapToGrid w:val="0"/>
      <w:kern w:val="28"/>
      <w:szCs w:val="20"/>
    </w:rPr>
  </w:style>
  <w:style w:type="paragraph" w:styleId="Nzev">
    <w:name w:val="Title"/>
    <w:basedOn w:val="Normln"/>
    <w:qFormat/>
    <w:rsid w:val="00570752"/>
    <w:pPr>
      <w:jc w:val="center"/>
    </w:pPr>
    <w:rPr>
      <w:szCs w:val="20"/>
    </w:rPr>
  </w:style>
  <w:style w:type="paragraph" w:styleId="Zhlav">
    <w:name w:val="header"/>
    <w:basedOn w:val="Normln"/>
    <w:rsid w:val="00570752"/>
    <w:pPr>
      <w:tabs>
        <w:tab w:val="center" w:pos="4536"/>
        <w:tab w:val="right" w:pos="9072"/>
      </w:tabs>
    </w:pPr>
    <w:rPr>
      <w:sz w:val="20"/>
      <w:szCs w:val="20"/>
    </w:rPr>
  </w:style>
  <w:style w:type="character" w:styleId="slostrnky">
    <w:name w:val="page number"/>
    <w:basedOn w:val="Standardnpsmoodstavce"/>
    <w:rsid w:val="00570752"/>
  </w:style>
  <w:style w:type="paragraph" w:styleId="Zpat">
    <w:name w:val="footer"/>
    <w:basedOn w:val="Normln"/>
    <w:rsid w:val="00570752"/>
    <w:pPr>
      <w:tabs>
        <w:tab w:val="center" w:pos="4536"/>
        <w:tab w:val="right" w:pos="9072"/>
      </w:tabs>
    </w:pPr>
  </w:style>
  <w:style w:type="table" w:styleId="Mkatabulky">
    <w:name w:val="Table Grid"/>
    <w:basedOn w:val="Normlntabulka"/>
    <w:rsid w:val="00F3367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semiHidden/>
    <w:rsid w:val="00BF0296"/>
    <w:pPr>
      <w:widowControl w:val="0"/>
      <w:jc w:val="both"/>
    </w:pPr>
  </w:style>
  <w:style w:type="character" w:styleId="Siln">
    <w:name w:val="Strong"/>
    <w:qFormat/>
    <w:rsid w:val="002338B0"/>
    <w:rPr>
      <w:b/>
      <w:bCs/>
    </w:rPr>
  </w:style>
  <w:style w:type="character" w:styleId="Hypertextovodkaz">
    <w:name w:val="Hyperlink"/>
    <w:rsid w:val="00D4375F"/>
    <w:rPr>
      <w:color w:val="0000FF"/>
      <w:u w:val="single"/>
    </w:rPr>
  </w:style>
  <w:style w:type="character" w:styleId="Sledovanodkaz">
    <w:name w:val="FollowedHyperlink"/>
    <w:rsid w:val="00D4375F"/>
    <w:rPr>
      <w:color w:val="800080"/>
      <w:u w:val="single"/>
    </w:rPr>
  </w:style>
  <w:style w:type="paragraph" w:customStyle="1" w:styleId="xl66">
    <w:name w:val="xl66"/>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7">
    <w:name w:val="xl67"/>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68">
    <w:name w:val="xl68"/>
    <w:basedOn w:val="Normln"/>
    <w:rsid w:val="00D4375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69">
    <w:name w:val="xl69"/>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70">
    <w:name w:val="xl70"/>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71">
    <w:name w:val="xl71"/>
    <w:basedOn w:val="Normln"/>
    <w:rsid w:val="00D4375F"/>
    <w:pPr>
      <w:spacing w:before="100" w:beforeAutospacing="1" w:after="100" w:afterAutospacing="1"/>
      <w:jc w:val="center"/>
    </w:pPr>
    <w:rPr>
      <w:rFonts w:ascii="Arial" w:hAnsi="Arial" w:cs="Arial"/>
      <w:b/>
      <w:bCs/>
      <w:sz w:val="28"/>
      <w:szCs w:val="28"/>
    </w:rPr>
  </w:style>
  <w:style w:type="paragraph" w:customStyle="1" w:styleId="xl73">
    <w:name w:val="xl73"/>
    <w:basedOn w:val="Normln"/>
    <w:rsid w:val="00D4375F"/>
    <w:pPr>
      <w:spacing w:before="100" w:beforeAutospacing="1" w:after="100" w:afterAutospacing="1"/>
      <w:jc w:val="center"/>
    </w:pPr>
    <w:rPr>
      <w:rFonts w:ascii="Arial" w:hAnsi="Arial" w:cs="Arial"/>
      <w:b/>
      <w:bCs/>
    </w:rPr>
  </w:style>
  <w:style w:type="paragraph" w:customStyle="1" w:styleId="xl74">
    <w:name w:val="xl74"/>
    <w:basedOn w:val="Normln"/>
    <w:rsid w:val="00D4375F"/>
    <w:pPr>
      <w:spacing w:before="100" w:beforeAutospacing="1" w:after="100" w:afterAutospacing="1"/>
      <w:jc w:val="center"/>
    </w:pPr>
    <w:rPr>
      <w:rFonts w:ascii="Arial" w:hAnsi="Arial" w:cs="Arial"/>
      <w:b/>
      <w:bCs/>
      <w:sz w:val="16"/>
      <w:szCs w:val="16"/>
    </w:rPr>
  </w:style>
  <w:style w:type="paragraph" w:customStyle="1" w:styleId="xl75">
    <w:name w:val="xl75"/>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76">
    <w:name w:val="xl76"/>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77">
    <w:name w:val="xl77"/>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78">
    <w:name w:val="xl78"/>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79">
    <w:name w:val="xl79"/>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82">
    <w:name w:val="xl82"/>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83">
    <w:name w:val="xl83"/>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
    <w:name w:val="xl86"/>
    <w:basedOn w:val="Normln"/>
    <w:rsid w:val="00D4375F"/>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8">
    <w:name w:val="xl88"/>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9">
    <w:name w:val="xl89"/>
    <w:basedOn w:val="Normln"/>
    <w:rsid w:val="00D4375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Normln"/>
    <w:rsid w:val="00D4375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4">
    <w:name w:val="xl94"/>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Normln"/>
    <w:rsid w:val="00D4375F"/>
    <w:pPr>
      <w:pBdr>
        <w:left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96">
    <w:name w:val="xl96"/>
    <w:basedOn w:val="Normln"/>
    <w:rsid w:val="00D4375F"/>
    <w:pPr>
      <w:pBdr>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97">
    <w:name w:val="xl97"/>
    <w:basedOn w:val="Normln"/>
    <w:rsid w:val="00D4375F"/>
    <w:pPr>
      <w:pBdr>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98">
    <w:name w:val="xl98"/>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99">
    <w:name w:val="xl99"/>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00">
    <w:name w:val="xl100"/>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1">
    <w:name w:val="xl101"/>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2">
    <w:name w:val="xl102"/>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3">
    <w:name w:val="xl103"/>
    <w:basedOn w:val="Normln"/>
    <w:rsid w:val="00D4375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4">
    <w:name w:val="xl104"/>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5">
    <w:name w:val="xl105"/>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6">
    <w:name w:val="xl106"/>
    <w:basedOn w:val="Normln"/>
    <w:rsid w:val="00D4375F"/>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7">
    <w:name w:val="xl107"/>
    <w:basedOn w:val="Normln"/>
    <w:rsid w:val="00D4375F"/>
    <w:pPr>
      <w:pBdr>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108">
    <w:name w:val="xl108"/>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09">
    <w:name w:val="xl109"/>
    <w:basedOn w:val="Normln"/>
    <w:rsid w:val="00D4375F"/>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10">
    <w:name w:val="xl110"/>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111">
    <w:name w:val="xl111"/>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12">
    <w:name w:val="xl112"/>
    <w:basedOn w:val="Normln"/>
    <w:rsid w:val="00D4375F"/>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3">
    <w:name w:val="xl113"/>
    <w:basedOn w:val="Normln"/>
    <w:rsid w:val="00D4375F"/>
    <w:pPr>
      <w:pBdr>
        <w:left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14">
    <w:name w:val="xl114"/>
    <w:basedOn w:val="Normln"/>
    <w:rsid w:val="00D4375F"/>
    <w:pPr>
      <w:pBdr>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15">
    <w:name w:val="xl115"/>
    <w:basedOn w:val="Normln"/>
    <w:rsid w:val="00D4375F"/>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6">
    <w:name w:val="xl116"/>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17">
    <w:name w:val="xl117"/>
    <w:basedOn w:val="Normln"/>
    <w:rsid w:val="00D4375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18">
    <w:name w:val="xl118"/>
    <w:basedOn w:val="Normln"/>
    <w:rsid w:val="00D4375F"/>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Normln"/>
    <w:rsid w:val="00D4375F"/>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0">
    <w:name w:val="xl120"/>
    <w:basedOn w:val="Normln"/>
    <w:rsid w:val="00D4375F"/>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Normln"/>
    <w:rsid w:val="00D4375F"/>
    <w:pPr>
      <w:pBdr>
        <w:left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22">
    <w:name w:val="xl122"/>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23">
    <w:name w:val="xl123"/>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4">
    <w:name w:val="xl124"/>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25">
    <w:name w:val="xl125"/>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Normln"/>
    <w:rsid w:val="00D4375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7">
    <w:name w:val="xl127"/>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28">
    <w:name w:val="xl128"/>
    <w:basedOn w:val="Normln"/>
    <w:rsid w:val="00D4375F"/>
    <w:pPr>
      <w:spacing w:before="100" w:beforeAutospacing="1" w:after="100" w:afterAutospacing="1"/>
      <w:jc w:val="center"/>
    </w:pPr>
    <w:rPr>
      <w:rFonts w:ascii="Arial" w:hAnsi="Arial" w:cs="Arial"/>
      <w:b/>
      <w:bCs/>
      <w:sz w:val="16"/>
      <w:szCs w:val="16"/>
    </w:rPr>
  </w:style>
  <w:style w:type="paragraph" w:customStyle="1" w:styleId="xl129">
    <w:name w:val="xl129"/>
    <w:basedOn w:val="Normln"/>
    <w:rsid w:val="00D4375F"/>
    <w:pPr>
      <w:pBdr>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0">
    <w:name w:val="xl130"/>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31">
    <w:name w:val="xl131"/>
    <w:basedOn w:val="Normln"/>
    <w:rsid w:val="00D4375F"/>
    <w:pPr>
      <w:pBdr>
        <w:left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32">
    <w:name w:val="xl132"/>
    <w:basedOn w:val="Normln"/>
    <w:rsid w:val="00D4375F"/>
    <w:pPr>
      <w:pBdr>
        <w:left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33">
    <w:name w:val="xl133"/>
    <w:basedOn w:val="Normln"/>
    <w:rsid w:val="00D4375F"/>
    <w:pPr>
      <w:pBdr>
        <w:top w:val="single" w:sz="8" w:space="0" w:color="auto"/>
        <w:bottom w:val="single" w:sz="4" w:space="0" w:color="auto"/>
      </w:pBdr>
      <w:spacing w:before="100" w:beforeAutospacing="1" w:after="100" w:afterAutospacing="1"/>
    </w:pPr>
    <w:rPr>
      <w:rFonts w:ascii="Arial" w:hAnsi="Arial" w:cs="Arial"/>
      <w:color w:val="0000FF"/>
      <w:sz w:val="16"/>
      <w:szCs w:val="16"/>
    </w:rPr>
  </w:style>
  <w:style w:type="paragraph" w:customStyle="1" w:styleId="xl134">
    <w:name w:val="xl134"/>
    <w:basedOn w:val="Normln"/>
    <w:rsid w:val="00D4375F"/>
    <w:pPr>
      <w:pBdr>
        <w:left w:val="single" w:sz="4" w:space="0" w:color="auto"/>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35">
    <w:name w:val="xl135"/>
    <w:basedOn w:val="Normln"/>
    <w:rsid w:val="00D4375F"/>
    <w:pPr>
      <w:pBdr>
        <w:top w:val="single" w:sz="4" w:space="0" w:color="auto"/>
        <w:left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36">
    <w:name w:val="xl136"/>
    <w:basedOn w:val="Normln"/>
    <w:rsid w:val="00D4375F"/>
    <w:pPr>
      <w:pBdr>
        <w:bottom w:val="single" w:sz="4" w:space="0" w:color="auto"/>
      </w:pBdr>
      <w:spacing w:before="100" w:beforeAutospacing="1" w:after="100" w:afterAutospacing="1"/>
    </w:pPr>
    <w:rPr>
      <w:rFonts w:ascii="Arial" w:hAnsi="Arial" w:cs="Arial"/>
      <w:color w:val="0000FF"/>
      <w:sz w:val="16"/>
      <w:szCs w:val="16"/>
    </w:rPr>
  </w:style>
  <w:style w:type="paragraph" w:customStyle="1" w:styleId="xl137">
    <w:name w:val="xl137"/>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8">
    <w:name w:val="xl138"/>
    <w:basedOn w:val="Normln"/>
    <w:rsid w:val="00D4375F"/>
    <w:pPr>
      <w:pBdr>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39">
    <w:name w:val="xl139"/>
    <w:basedOn w:val="Normln"/>
    <w:rsid w:val="00D4375F"/>
    <w:pPr>
      <w:spacing w:before="100" w:beforeAutospacing="1" w:after="100" w:afterAutospacing="1"/>
    </w:pPr>
    <w:rPr>
      <w:rFonts w:ascii="Arial" w:hAnsi="Arial" w:cs="Arial"/>
      <w:sz w:val="16"/>
      <w:szCs w:val="16"/>
    </w:rPr>
  </w:style>
  <w:style w:type="paragraph" w:customStyle="1" w:styleId="xl140">
    <w:name w:val="xl140"/>
    <w:basedOn w:val="Normln"/>
    <w:rsid w:val="00D4375F"/>
    <w:pPr>
      <w:pBdr>
        <w:top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1">
    <w:name w:val="xl141"/>
    <w:basedOn w:val="Normln"/>
    <w:rsid w:val="00D4375F"/>
    <w:pPr>
      <w:pBdr>
        <w:top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42">
    <w:name w:val="xl142"/>
    <w:basedOn w:val="Normln"/>
    <w:rsid w:val="00D4375F"/>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ln"/>
    <w:rsid w:val="00D4375F"/>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Normln"/>
    <w:rsid w:val="00D4375F"/>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5">
    <w:name w:val="xl145"/>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46">
    <w:name w:val="xl146"/>
    <w:basedOn w:val="Normln"/>
    <w:rsid w:val="00D4375F"/>
    <w:pPr>
      <w:pBdr>
        <w:bottom w:val="single" w:sz="8" w:space="0" w:color="auto"/>
        <w:right w:val="single" w:sz="8" w:space="0" w:color="auto"/>
      </w:pBdr>
      <w:spacing w:before="100" w:beforeAutospacing="1" w:after="100" w:afterAutospacing="1"/>
    </w:pPr>
    <w:rPr>
      <w:sz w:val="16"/>
      <w:szCs w:val="16"/>
    </w:rPr>
  </w:style>
  <w:style w:type="paragraph" w:customStyle="1" w:styleId="xl147">
    <w:name w:val="xl147"/>
    <w:basedOn w:val="Normln"/>
    <w:rsid w:val="00D4375F"/>
    <w:pPr>
      <w:pBdr>
        <w:bottom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48">
    <w:name w:val="xl148"/>
    <w:basedOn w:val="Normln"/>
    <w:rsid w:val="00D4375F"/>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9">
    <w:name w:val="xl149"/>
    <w:basedOn w:val="Normln"/>
    <w:rsid w:val="00D4375F"/>
    <w:pPr>
      <w:pBdr>
        <w:top w:val="single" w:sz="8"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150">
    <w:name w:val="xl150"/>
    <w:basedOn w:val="Normln"/>
    <w:rsid w:val="00D4375F"/>
    <w:pPr>
      <w:pBdr>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51">
    <w:name w:val="xl151"/>
    <w:basedOn w:val="Normln"/>
    <w:rsid w:val="00D4375F"/>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52">
    <w:name w:val="xl152"/>
    <w:basedOn w:val="Normln"/>
    <w:rsid w:val="00D4375F"/>
    <w:pPr>
      <w:pBdr>
        <w:bottom w:val="single" w:sz="8" w:space="0" w:color="auto"/>
      </w:pBdr>
      <w:spacing w:before="100" w:beforeAutospacing="1" w:after="100" w:afterAutospacing="1"/>
    </w:pPr>
    <w:rPr>
      <w:rFonts w:ascii="Arial" w:hAnsi="Arial" w:cs="Arial"/>
      <w:sz w:val="16"/>
      <w:szCs w:val="16"/>
    </w:rPr>
  </w:style>
  <w:style w:type="paragraph" w:customStyle="1" w:styleId="xl153">
    <w:name w:val="xl153"/>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54">
    <w:name w:val="xl154"/>
    <w:basedOn w:val="Normln"/>
    <w:rsid w:val="00D4375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55">
    <w:name w:val="xl155"/>
    <w:basedOn w:val="Normln"/>
    <w:rsid w:val="00D4375F"/>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56">
    <w:name w:val="xl156"/>
    <w:basedOn w:val="Normln"/>
    <w:rsid w:val="00D4375F"/>
    <w:pPr>
      <w:pBdr>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57">
    <w:name w:val="xl157"/>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58">
    <w:name w:val="xl158"/>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59">
    <w:name w:val="xl159"/>
    <w:basedOn w:val="Normln"/>
    <w:rsid w:val="00D4375F"/>
    <w:pPr>
      <w:pBdr>
        <w:top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0">
    <w:name w:val="xl160"/>
    <w:basedOn w:val="Normln"/>
    <w:rsid w:val="00D4375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Normln"/>
    <w:rsid w:val="00D4375F"/>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2">
    <w:name w:val="xl162"/>
    <w:basedOn w:val="Normln"/>
    <w:rsid w:val="00D4375F"/>
    <w:pPr>
      <w:pBdr>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3">
    <w:name w:val="xl163"/>
    <w:basedOn w:val="Normln"/>
    <w:rsid w:val="00D4375F"/>
    <w:pPr>
      <w:pBdr>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4">
    <w:name w:val="xl164"/>
    <w:basedOn w:val="Normln"/>
    <w:rsid w:val="00D4375F"/>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Normln"/>
    <w:rsid w:val="00D4375F"/>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6">
    <w:name w:val="xl166"/>
    <w:basedOn w:val="Normln"/>
    <w:rsid w:val="00D4375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7">
    <w:name w:val="xl167"/>
    <w:basedOn w:val="Normln"/>
    <w:rsid w:val="00D4375F"/>
    <w:pPr>
      <w:pBdr>
        <w:right w:val="single" w:sz="4" w:space="0" w:color="auto"/>
      </w:pBdr>
      <w:spacing w:before="100" w:beforeAutospacing="1" w:after="100" w:afterAutospacing="1"/>
      <w:jc w:val="center"/>
    </w:pPr>
    <w:rPr>
      <w:rFonts w:ascii="Arial" w:hAnsi="Arial" w:cs="Arial"/>
      <w:sz w:val="16"/>
      <w:szCs w:val="16"/>
    </w:rPr>
  </w:style>
  <w:style w:type="paragraph" w:customStyle="1" w:styleId="xl168">
    <w:name w:val="xl168"/>
    <w:basedOn w:val="Normln"/>
    <w:rsid w:val="00D4375F"/>
    <w:pPr>
      <w:pBdr>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69">
    <w:name w:val="xl169"/>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70">
    <w:name w:val="xl170"/>
    <w:basedOn w:val="Normln"/>
    <w:rsid w:val="00D4375F"/>
    <w:pPr>
      <w:spacing w:before="100" w:beforeAutospacing="1" w:after="100" w:afterAutospacing="1"/>
    </w:pPr>
    <w:rPr>
      <w:rFonts w:ascii="Arial" w:hAnsi="Arial" w:cs="Arial"/>
      <w:color w:val="FF0000"/>
      <w:sz w:val="16"/>
      <w:szCs w:val="16"/>
    </w:rPr>
  </w:style>
  <w:style w:type="paragraph" w:customStyle="1" w:styleId="xl171">
    <w:name w:val="xl171"/>
    <w:basedOn w:val="Normln"/>
    <w:rsid w:val="00D4375F"/>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2">
    <w:name w:val="xl172"/>
    <w:basedOn w:val="Normln"/>
    <w:rsid w:val="00D4375F"/>
    <w:pPr>
      <w:pBdr>
        <w:bottom w:val="single" w:sz="8" w:space="0" w:color="auto"/>
      </w:pBdr>
      <w:spacing w:before="100" w:beforeAutospacing="1" w:after="100" w:afterAutospacing="1"/>
      <w:jc w:val="center"/>
    </w:pPr>
    <w:rPr>
      <w:rFonts w:ascii="Arial" w:hAnsi="Arial" w:cs="Arial"/>
      <w:color w:val="FF0000"/>
      <w:sz w:val="16"/>
      <w:szCs w:val="16"/>
    </w:rPr>
  </w:style>
  <w:style w:type="paragraph" w:customStyle="1" w:styleId="xl173">
    <w:name w:val="xl173"/>
    <w:basedOn w:val="Normln"/>
    <w:rsid w:val="00D4375F"/>
    <w:pPr>
      <w:pBdr>
        <w:left w:val="single" w:sz="4" w:space="0" w:color="auto"/>
        <w:bottom w:val="single" w:sz="8" w:space="0" w:color="auto"/>
      </w:pBdr>
      <w:spacing w:before="100" w:beforeAutospacing="1" w:after="100" w:afterAutospacing="1"/>
      <w:jc w:val="center"/>
    </w:pPr>
    <w:rPr>
      <w:rFonts w:ascii="Arial" w:hAnsi="Arial" w:cs="Arial"/>
      <w:color w:val="FF0000"/>
      <w:sz w:val="16"/>
      <w:szCs w:val="16"/>
    </w:rPr>
  </w:style>
  <w:style w:type="paragraph" w:customStyle="1" w:styleId="xl174">
    <w:name w:val="xl174"/>
    <w:basedOn w:val="Normln"/>
    <w:rsid w:val="00D4375F"/>
    <w:pPr>
      <w:pBdr>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5">
    <w:name w:val="xl175"/>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6">
    <w:name w:val="xl176"/>
    <w:basedOn w:val="Normln"/>
    <w:rsid w:val="00D4375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77">
    <w:name w:val="xl177"/>
    <w:basedOn w:val="Normln"/>
    <w:rsid w:val="00D4375F"/>
    <w:pPr>
      <w:pBdr>
        <w:top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78">
    <w:name w:val="xl178"/>
    <w:basedOn w:val="Normln"/>
    <w:rsid w:val="00D4375F"/>
    <w:pPr>
      <w:pBdr>
        <w:top w:val="single" w:sz="8" w:space="0" w:color="auto"/>
        <w:left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9">
    <w:name w:val="xl179"/>
    <w:basedOn w:val="Normln"/>
    <w:rsid w:val="00D4375F"/>
    <w:pPr>
      <w:pBdr>
        <w:top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0">
    <w:name w:val="xl180"/>
    <w:basedOn w:val="Normln"/>
    <w:rsid w:val="00D4375F"/>
    <w:pPr>
      <w:pBdr>
        <w:top w:val="single" w:sz="8"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1">
    <w:name w:val="xl181"/>
    <w:basedOn w:val="Normln"/>
    <w:rsid w:val="00D4375F"/>
    <w:pPr>
      <w:pBdr>
        <w:top w:val="single" w:sz="8"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2">
    <w:name w:val="xl182"/>
    <w:basedOn w:val="Normln"/>
    <w:rsid w:val="00D4375F"/>
    <w:pPr>
      <w:pBdr>
        <w:top w:val="single" w:sz="8" w:space="0" w:color="auto"/>
        <w:left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83">
    <w:name w:val="xl183"/>
    <w:basedOn w:val="Normln"/>
    <w:rsid w:val="00D4375F"/>
    <w:pPr>
      <w:pBdr>
        <w:top w:val="single" w:sz="8" w:space="0" w:color="auto"/>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84">
    <w:name w:val="xl184"/>
    <w:basedOn w:val="Normln"/>
    <w:rsid w:val="00D4375F"/>
    <w:pPr>
      <w:pBdr>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5">
    <w:name w:val="xl185"/>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6">
    <w:name w:val="xl186"/>
    <w:basedOn w:val="Normln"/>
    <w:rsid w:val="00D4375F"/>
    <w:pPr>
      <w:pBdr>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87">
    <w:name w:val="xl187"/>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88">
    <w:name w:val="xl188"/>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9">
    <w:name w:val="xl189"/>
    <w:basedOn w:val="Normln"/>
    <w:rsid w:val="00D4375F"/>
    <w:pPr>
      <w:pBdr>
        <w:top w:val="single" w:sz="8" w:space="0" w:color="auto"/>
        <w:bottom w:val="single" w:sz="8" w:space="0" w:color="auto"/>
      </w:pBdr>
      <w:spacing w:before="100" w:beforeAutospacing="1" w:after="100" w:afterAutospacing="1"/>
    </w:pPr>
    <w:rPr>
      <w:rFonts w:ascii="Arial" w:hAnsi="Arial" w:cs="Arial"/>
      <w:color w:val="FF0000"/>
      <w:sz w:val="16"/>
      <w:szCs w:val="16"/>
    </w:rPr>
  </w:style>
  <w:style w:type="paragraph" w:customStyle="1" w:styleId="xl190">
    <w:name w:val="xl190"/>
    <w:basedOn w:val="Normln"/>
    <w:rsid w:val="00D4375F"/>
    <w:pPr>
      <w:pBdr>
        <w:top w:val="single" w:sz="4" w:space="0" w:color="auto"/>
      </w:pBdr>
      <w:spacing w:before="100" w:beforeAutospacing="1" w:after="100" w:afterAutospacing="1"/>
    </w:pPr>
    <w:rPr>
      <w:rFonts w:ascii="Arial" w:hAnsi="Arial" w:cs="Arial"/>
      <w:sz w:val="16"/>
      <w:szCs w:val="16"/>
    </w:rPr>
  </w:style>
  <w:style w:type="paragraph" w:customStyle="1" w:styleId="xl191">
    <w:name w:val="xl191"/>
    <w:basedOn w:val="Normln"/>
    <w:rsid w:val="00D4375F"/>
    <w:pPr>
      <w:pBdr>
        <w:top w:val="single" w:sz="8" w:space="0" w:color="auto"/>
      </w:pBdr>
      <w:spacing w:before="100" w:beforeAutospacing="1" w:after="100" w:afterAutospacing="1"/>
    </w:pPr>
    <w:rPr>
      <w:rFonts w:ascii="Arial" w:hAnsi="Arial" w:cs="Arial"/>
      <w:color w:val="FF0000"/>
      <w:sz w:val="16"/>
      <w:szCs w:val="16"/>
    </w:rPr>
  </w:style>
  <w:style w:type="paragraph" w:customStyle="1" w:styleId="xl192">
    <w:name w:val="xl192"/>
    <w:basedOn w:val="Normln"/>
    <w:rsid w:val="00D4375F"/>
    <w:pPr>
      <w:pBdr>
        <w:bottom w:val="single" w:sz="4" w:space="0" w:color="auto"/>
      </w:pBdr>
      <w:spacing w:before="100" w:beforeAutospacing="1" w:after="100" w:afterAutospacing="1"/>
    </w:pPr>
    <w:rPr>
      <w:rFonts w:ascii="Arial" w:hAnsi="Arial" w:cs="Arial"/>
      <w:sz w:val="16"/>
      <w:szCs w:val="16"/>
    </w:rPr>
  </w:style>
  <w:style w:type="paragraph" w:customStyle="1" w:styleId="xl193">
    <w:name w:val="xl193"/>
    <w:basedOn w:val="Normln"/>
    <w:rsid w:val="00D4375F"/>
    <w:pPr>
      <w:pBdr>
        <w:bottom w:val="single" w:sz="8" w:space="0" w:color="auto"/>
      </w:pBdr>
      <w:spacing w:before="100" w:beforeAutospacing="1" w:after="100" w:afterAutospacing="1"/>
    </w:pPr>
    <w:rPr>
      <w:rFonts w:ascii="Arial" w:hAnsi="Arial" w:cs="Arial"/>
      <w:color w:val="FF0000"/>
      <w:sz w:val="16"/>
      <w:szCs w:val="16"/>
    </w:rPr>
  </w:style>
  <w:style w:type="paragraph" w:customStyle="1" w:styleId="xl194">
    <w:name w:val="xl194"/>
    <w:basedOn w:val="Normln"/>
    <w:rsid w:val="00D4375F"/>
    <w:pPr>
      <w:pBdr>
        <w:top w:val="single" w:sz="4" w:space="0" w:color="auto"/>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95">
    <w:name w:val="xl195"/>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96">
    <w:name w:val="xl196"/>
    <w:basedOn w:val="Normln"/>
    <w:rsid w:val="00D4375F"/>
    <w:pPr>
      <w:pBdr>
        <w:top w:val="single" w:sz="8" w:space="0" w:color="auto"/>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97">
    <w:name w:val="xl197"/>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98">
    <w:name w:val="xl198"/>
    <w:basedOn w:val="Normln"/>
    <w:rsid w:val="00D4375F"/>
    <w:pPr>
      <w:pBdr>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99">
    <w:name w:val="xl199"/>
    <w:basedOn w:val="Normln"/>
    <w:rsid w:val="00D4375F"/>
    <w:pPr>
      <w:pBdr>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00">
    <w:name w:val="xl200"/>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201">
    <w:name w:val="xl201"/>
    <w:basedOn w:val="Normln"/>
    <w:rsid w:val="00D4375F"/>
    <w:pPr>
      <w:pBdr>
        <w:top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202">
    <w:name w:val="xl202"/>
    <w:basedOn w:val="Normln"/>
    <w:rsid w:val="00D4375F"/>
    <w:pPr>
      <w:pBdr>
        <w:top w:val="single" w:sz="8"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03">
    <w:name w:val="xl203"/>
    <w:basedOn w:val="Normln"/>
    <w:rsid w:val="00D4375F"/>
    <w:pPr>
      <w:pBdr>
        <w:top w:val="single" w:sz="8"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04">
    <w:name w:val="xl204"/>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05">
    <w:name w:val="xl205"/>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06">
    <w:name w:val="xl206"/>
    <w:basedOn w:val="Normln"/>
    <w:rsid w:val="00D4375F"/>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07">
    <w:name w:val="xl207"/>
    <w:basedOn w:val="Normln"/>
    <w:rsid w:val="00D4375F"/>
    <w:pPr>
      <w:pBdr>
        <w:top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08">
    <w:name w:val="xl208"/>
    <w:basedOn w:val="Normln"/>
    <w:rsid w:val="00D4375F"/>
    <w:pPr>
      <w:pBdr>
        <w:top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09">
    <w:name w:val="xl209"/>
    <w:basedOn w:val="Normln"/>
    <w:rsid w:val="00D4375F"/>
    <w:pPr>
      <w:pBdr>
        <w:top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10">
    <w:name w:val="xl210"/>
    <w:basedOn w:val="Normln"/>
    <w:rsid w:val="00D4375F"/>
    <w:pPr>
      <w:pBdr>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11">
    <w:name w:val="xl211"/>
    <w:basedOn w:val="Normln"/>
    <w:rsid w:val="00D4375F"/>
    <w:pPr>
      <w:pBdr>
        <w:right w:val="single" w:sz="8" w:space="0" w:color="auto"/>
      </w:pBdr>
      <w:spacing w:before="100" w:beforeAutospacing="1" w:after="100" w:afterAutospacing="1"/>
    </w:pPr>
    <w:rPr>
      <w:rFonts w:ascii="Arial" w:hAnsi="Arial" w:cs="Arial"/>
      <w:color w:val="FF0000"/>
      <w:sz w:val="16"/>
      <w:szCs w:val="16"/>
    </w:rPr>
  </w:style>
  <w:style w:type="paragraph" w:customStyle="1" w:styleId="xl212">
    <w:name w:val="xl212"/>
    <w:basedOn w:val="Normln"/>
    <w:rsid w:val="00D4375F"/>
    <w:pPr>
      <w:pBdr>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13">
    <w:name w:val="xl213"/>
    <w:basedOn w:val="Normln"/>
    <w:rsid w:val="00D4375F"/>
    <w:pPr>
      <w:pBdr>
        <w:top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14">
    <w:name w:val="xl214"/>
    <w:basedOn w:val="Normln"/>
    <w:rsid w:val="00D4375F"/>
    <w:pPr>
      <w:pBdr>
        <w:bottom w:val="single" w:sz="4"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15">
    <w:name w:val="xl215"/>
    <w:basedOn w:val="Normln"/>
    <w:rsid w:val="00D4375F"/>
    <w:pPr>
      <w:pBdr>
        <w:right w:val="single" w:sz="8" w:space="0" w:color="auto"/>
      </w:pBdr>
      <w:spacing w:before="100" w:beforeAutospacing="1" w:after="100" w:afterAutospacing="1"/>
    </w:pPr>
    <w:rPr>
      <w:rFonts w:ascii="Arial" w:hAnsi="Arial" w:cs="Arial"/>
      <w:sz w:val="16"/>
      <w:szCs w:val="16"/>
    </w:rPr>
  </w:style>
  <w:style w:type="paragraph" w:customStyle="1" w:styleId="xl216">
    <w:name w:val="xl216"/>
    <w:basedOn w:val="Normln"/>
    <w:rsid w:val="00D4375F"/>
    <w:pPr>
      <w:pBdr>
        <w:bottom w:val="single" w:sz="4" w:space="0" w:color="auto"/>
        <w:right w:val="single" w:sz="8" w:space="0" w:color="auto"/>
      </w:pBdr>
      <w:shd w:val="clear" w:color="auto" w:fill="FFFF00"/>
      <w:spacing w:before="100" w:beforeAutospacing="1" w:after="100" w:afterAutospacing="1"/>
    </w:pPr>
    <w:rPr>
      <w:rFonts w:ascii="Arial" w:hAnsi="Arial" w:cs="Arial"/>
      <w:color w:val="FF0000"/>
      <w:sz w:val="16"/>
      <w:szCs w:val="16"/>
    </w:rPr>
  </w:style>
  <w:style w:type="paragraph" w:customStyle="1" w:styleId="xl217">
    <w:name w:val="xl217"/>
    <w:basedOn w:val="Normln"/>
    <w:rsid w:val="00D4375F"/>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color w:val="333399"/>
      <w:sz w:val="16"/>
      <w:szCs w:val="16"/>
    </w:rPr>
  </w:style>
  <w:style w:type="paragraph" w:customStyle="1" w:styleId="xl218">
    <w:name w:val="xl218"/>
    <w:basedOn w:val="Normln"/>
    <w:rsid w:val="00D4375F"/>
    <w:pPr>
      <w:pBdr>
        <w:bottom w:val="single" w:sz="8" w:space="0" w:color="auto"/>
      </w:pBdr>
      <w:spacing w:before="100" w:beforeAutospacing="1" w:after="100" w:afterAutospacing="1"/>
      <w:jc w:val="center"/>
    </w:pPr>
    <w:rPr>
      <w:rFonts w:ascii="Arial" w:hAnsi="Arial" w:cs="Arial"/>
      <w:color w:val="333399"/>
      <w:sz w:val="16"/>
      <w:szCs w:val="16"/>
    </w:rPr>
  </w:style>
  <w:style w:type="paragraph" w:customStyle="1" w:styleId="xl219">
    <w:name w:val="xl219"/>
    <w:basedOn w:val="Normln"/>
    <w:rsid w:val="00D4375F"/>
    <w:pPr>
      <w:pBdr>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20">
    <w:name w:val="xl220"/>
    <w:basedOn w:val="Normln"/>
    <w:rsid w:val="00D4375F"/>
    <w:pPr>
      <w:pBdr>
        <w:bottom w:val="single" w:sz="8" w:space="0" w:color="auto"/>
        <w:right w:val="single" w:sz="4" w:space="0" w:color="auto"/>
      </w:pBdr>
      <w:spacing w:before="100" w:beforeAutospacing="1" w:after="100" w:afterAutospacing="1"/>
    </w:pPr>
    <w:rPr>
      <w:sz w:val="16"/>
      <w:szCs w:val="16"/>
    </w:rPr>
  </w:style>
  <w:style w:type="paragraph" w:customStyle="1" w:styleId="xl221">
    <w:name w:val="xl221"/>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2">
    <w:name w:val="xl222"/>
    <w:basedOn w:val="Normln"/>
    <w:rsid w:val="00D4375F"/>
    <w:pPr>
      <w:pBdr>
        <w:bottom w:val="single" w:sz="8" w:space="0" w:color="auto"/>
      </w:pBdr>
      <w:spacing w:before="100" w:beforeAutospacing="1" w:after="100" w:afterAutospacing="1"/>
    </w:pPr>
    <w:rPr>
      <w:sz w:val="16"/>
      <w:szCs w:val="16"/>
    </w:rPr>
  </w:style>
  <w:style w:type="paragraph" w:customStyle="1" w:styleId="xl223">
    <w:name w:val="xl223"/>
    <w:basedOn w:val="Normln"/>
    <w:rsid w:val="00D4375F"/>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224">
    <w:name w:val="xl224"/>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5">
    <w:name w:val="xl225"/>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6">
    <w:name w:val="xl226"/>
    <w:basedOn w:val="Normln"/>
    <w:rsid w:val="00D4375F"/>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227">
    <w:name w:val="xl227"/>
    <w:basedOn w:val="Normln"/>
    <w:rsid w:val="00D4375F"/>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228">
    <w:name w:val="xl228"/>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29">
    <w:name w:val="xl229"/>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0">
    <w:name w:val="xl230"/>
    <w:basedOn w:val="Normln"/>
    <w:rsid w:val="00D4375F"/>
    <w:pPr>
      <w:pBdr>
        <w:top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1">
    <w:name w:val="xl231"/>
    <w:basedOn w:val="Normln"/>
    <w:rsid w:val="00D4375F"/>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32">
    <w:name w:val="xl232"/>
    <w:basedOn w:val="Normln"/>
    <w:rsid w:val="00D4375F"/>
    <w:pPr>
      <w:pBdr>
        <w:top w:val="single" w:sz="8" w:space="0" w:color="auto"/>
        <w:left w:val="single" w:sz="4" w:space="0" w:color="auto"/>
        <w:bottom w:val="single" w:sz="4" w:space="0" w:color="auto"/>
      </w:pBdr>
      <w:spacing w:before="100" w:beforeAutospacing="1" w:after="100" w:afterAutospacing="1"/>
      <w:jc w:val="center"/>
    </w:pPr>
    <w:rPr>
      <w:rFonts w:ascii="Arial" w:hAnsi="Arial" w:cs="Arial"/>
      <w:color w:val="0000FF"/>
      <w:sz w:val="16"/>
      <w:szCs w:val="16"/>
    </w:rPr>
  </w:style>
  <w:style w:type="paragraph" w:customStyle="1" w:styleId="xl233">
    <w:name w:val="xl233"/>
    <w:basedOn w:val="Normln"/>
    <w:rsid w:val="00D4375F"/>
    <w:pPr>
      <w:pBdr>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234">
    <w:name w:val="xl234"/>
    <w:basedOn w:val="Normln"/>
    <w:rsid w:val="00D4375F"/>
    <w:pPr>
      <w:pBdr>
        <w:left w:val="single" w:sz="4" w:space="0" w:color="auto"/>
        <w:bottom w:val="single" w:sz="4" w:space="0" w:color="auto"/>
      </w:pBdr>
      <w:spacing w:before="100" w:beforeAutospacing="1" w:after="100" w:afterAutospacing="1"/>
    </w:pPr>
    <w:rPr>
      <w:rFonts w:ascii="Arial" w:hAnsi="Arial" w:cs="Arial"/>
      <w:color w:val="0000FF"/>
      <w:sz w:val="16"/>
      <w:szCs w:val="16"/>
    </w:rPr>
  </w:style>
  <w:style w:type="paragraph" w:customStyle="1" w:styleId="xl235">
    <w:name w:val="xl235"/>
    <w:basedOn w:val="Normln"/>
    <w:rsid w:val="00D4375F"/>
    <w:pPr>
      <w:pBdr>
        <w:left w:val="single" w:sz="8"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36">
    <w:name w:val="xl236"/>
    <w:basedOn w:val="Normln"/>
    <w:rsid w:val="00D4375F"/>
    <w:pPr>
      <w:pBdr>
        <w:bottom w:val="single" w:sz="8"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237">
    <w:name w:val="xl237"/>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8">
    <w:name w:val="xl238"/>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9">
    <w:name w:val="xl239"/>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40">
    <w:name w:val="xl240"/>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41">
    <w:name w:val="xl241"/>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42">
    <w:name w:val="xl242"/>
    <w:basedOn w:val="Normln"/>
    <w:rsid w:val="00D4375F"/>
    <w:pPr>
      <w:pBdr>
        <w:top w:val="single" w:sz="8" w:space="0" w:color="auto"/>
        <w:bottom w:val="single" w:sz="8" w:space="0" w:color="auto"/>
      </w:pBdr>
      <w:spacing w:before="100" w:beforeAutospacing="1" w:after="100" w:afterAutospacing="1"/>
    </w:pPr>
    <w:rPr>
      <w:rFonts w:ascii="Arial" w:hAnsi="Arial" w:cs="Arial"/>
      <w:color w:val="0000FF"/>
      <w:sz w:val="16"/>
      <w:szCs w:val="16"/>
    </w:rPr>
  </w:style>
  <w:style w:type="paragraph" w:customStyle="1" w:styleId="xl243">
    <w:name w:val="xl243"/>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244">
    <w:name w:val="xl244"/>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45">
    <w:name w:val="xl245"/>
    <w:basedOn w:val="Normln"/>
    <w:rsid w:val="00D4375F"/>
    <w:pPr>
      <w:pBdr>
        <w:top w:val="single" w:sz="8" w:space="0" w:color="auto"/>
        <w:bottom w:val="single" w:sz="8"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46">
    <w:name w:val="xl246"/>
    <w:basedOn w:val="Normln"/>
    <w:rsid w:val="00D4375F"/>
    <w:pPr>
      <w:pBdr>
        <w:bottom w:val="single" w:sz="4"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47">
    <w:name w:val="xl247"/>
    <w:basedOn w:val="Normln"/>
    <w:rsid w:val="00D4375F"/>
    <w:pPr>
      <w:pBdr>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48">
    <w:name w:val="xl248"/>
    <w:basedOn w:val="Normln"/>
    <w:rsid w:val="00D4375F"/>
    <w:pPr>
      <w:pBdr>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49">
    <w:name w:val="xl249"/>
    <w:basedOn w:val="Normln"/>
    <w:rsid w:val="00D4375F"/>
    <w:pPr>
      <w:pBdr>
        <w:bottom w:val="single" w:sz="8"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50">
    <w:name w:val="xl250"/>
    <w:basedOn w:val="Normln"/>
    <w:rsid w:val="00D4375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51">
    <w:name w:val="xl251"/>
    <w:basedOn w:val="Normln"/>
    <w:rsid w:val="00D4375F"/>
    <w:pPr>
      <w:pBdr>
        <w:top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52">
    <w:name w:val="xl252"/>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53">
    <w:name w:val="xl253"/>
    <w:basedOn w:val="Normln"/>
    <w:rsid w:val="00D4375F"/>
    <w:pPr>
      <w:pBdr>
        <w:top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254">
    <w:name w:val="xl254"/>
    <w:basedOn w:val="Normln"/>
    <w:rsid w:val="00D4375F"/>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255">
    <w:name w:val="xl255"/>
    <w:basedOn w:val="Normln"/>
    <w:rsid w:val="00D4375F"/>
    <w:pPr>
      <w:pBdr>
        <w:top w:val="single" w:sz="8" w:space="0" w:color="auto"/>
        <w:bottom w:val="single" w:sz="8" w:space="0" w:color="auto"/>
      </w:pBdr>
      <w:spacing w:before="100" w:beforeAutospacing="1" w:after="100" w:afterAutospacing="1"/>
      <w:jc w:val="center"/>
    </w:pPr>
    <w:rPr>
      <w:rFonts w:ascii="Arial" w:hAnsi="Arial" w:cs="Arial"/>
      <w:color w:val="FF0000"/>
      <w:sz w:val="16"/>
      <w:szCs w:val="16"/>
    </w:rPr>
  </w:style>
  <w:style w:type="paragraph" w:customStyle="1" w:styleId="xl256">
    <w:name w:val="xl256"/>
    <w:basedOn w:val="Normln"/>
    <w:rsid w:val="00D4375F"/>
    <w:pPr>
      <w:pBdr>
        <w:top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57">
    <w:name w:val="xl257"/>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59">
    <w:name w:val="xl259"/>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60">
    <w:name w:val="xl260"/>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61">
    <w:name w:val="xl261"/>
    <w:basedOn w:val="Normln"/>
    <w:rsid w:val="00D4375F"/>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62">
    <w:name w:val="xl262"/>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63">
    <w:name w:val="xl263"/>
    <w:basedOn w:val="Normln"/>
    <w:rsid w:val="00D4375F"/>
    <w:pPr>
      <w:pBdr>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64">
    <w:name w:val="xl264"/>
    <w:basedOn w:val="Normln"/>
    <w:rsid w:val="00D4375F"/>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65">
    <w:name w:val="xl265"/>
    <w:basedOn w:val="Normln"/>
    <w:rsid w:val="00D4375F"/>
    <w:pPr>
      <w:pBdr>
        <w:top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color w:val="FF0000"/>
      <w:sz w:val="16"/>
      <w:szCs w:val="16"/>
    </w:rPr>
  </w:style>
  <w:style w:type="paragraph" w:customStyle="1" w:styleId="xl266">
    <w:name w:val="xl266"/>
    <w:basedOn w:val="Normln"/>
    <w:rsid w:val="00D4375F"/>
    <w:pPr>
      <w:spacing w:before="100" w:beforeAutospacing="1" w:after="100" w:afterAutospacing="1"/>
      <w:jc w:val="center"/>
    </w:pPr>
    <w:rPr>
      <w:rFonts w:ascii="Arial" w:hAnsi="Arial" w:cs="Arial"/>
      <w:b/>
      <w:bCs/>
      <w:i/>
      <w:iCs/>
    </w:rPr>
  </w:style>
  <w:style w:type="paragraph" w:customStyle="1" w:styleId="xl267">
    <w:name w:val="xl267"/>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68">
    <w:name w:val="xl268"/>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69">
    <w:name w:val="xl269"/>
    <w:basedOn w:val="Normln"/>
    <w:rsid w:val="00D4375F"/>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70">
    <w:name w:val="xl270"/>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71">
    <w:name w:val="xl271"/>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272">
    <w:name w:val="xl272"/>
    <w:basedOn w:val="Normln"/>
    <w:rsid w:val="00D4375F"/>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73">
    <w:name w:val="xl273"/>
    <w:basedOn w:val="Normln"/>
    <w:rsid w:val="00D4375F"/>
    <w:pPr>
      <w:pBdr>
        <w:top w:val="single" w:sz="8" w:space="0" w:color="auto"/>
        <w:left w:val="single" w:sz="4" w:space="0" w:color="auto"/>
        <w:bottom w:val="single" w:sz="4" w:space="0" w:color="auto"/>
      </w:pBdr>
      <w:spacing w:before="100" w:beforeAutospacing="1" w:after="100" w:afterAutospacing="1"/>
    </w:pPr>
    <w:rPr>
      <w:rFonts w:ascii="Arial" w:hAnsi="Arial" w:cs="Arial"/>
      <w:color w:val="0000FF"/>
      <w:sz w:val="16"/>
      <w:szCs w:val="16"/>
    </w:rPr>
  </w:style>
  <w:style w:type="paragraph" w:customStyle="1" w:styleId="xl274">
    <w:name w:val="xl274"/>
    <w:basedOn w:val="Normln"/>
    <w:rsid w:val="00D4375F"/>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75">
    <w:name w:val="xl275"/>
    <w:basedOn w:val="Normln"/>
    <w:rsid w:val="00D4375F"/>
    <w:pPr>
      <w:spacing w:before="100" w:beforeAutospacing="1" w:after="100" w:afterAutospacing="1"/>
      <w:jc w:val="center"/>
    </w:pPr>
    <w:rPr>
      <w:rFonts w:ascii="Arial" w:hAnsi="Arial" w:cs="Arial"/>
      <w:b/>
      <w:bCs/>
    </w:rPr>
  </w:style>
  <w:style w:type="paragraph" w:customStyle="1" w:styleId="xl276">
    <w:name w:val="xl276"/>
    <w:basedOn w:val="Normln"/>
    <w:rsid w:val="00D4375F"/>
    <w:pPr>
      <w:spacing w:before="100" w:beforeAutospacing="1" w:after="100" w:afterAutospacing="1"/>
      <w:jc w:val="center"/>
    </w:pPr>
    <w:rPr>
      <w:rFonts w:ascii="Arial" w:hAnsi="Arial" w:cs="Arial"/>
      <w:b/>
      <w:bCs/>
    </w:rPr>
  </w:style>
  <w:style w:type="paragraph" w:customStyle="1" w:styleId="xl277">
    <w:name w:val="xl277"/>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78">
    <w:name w:val="xl278"/>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79">
    <w:name w:val="xl279"/>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80">
    <w:name w:val="xl280"/>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81">
    <w:name w:val="xl281"/>
    <w:basedOn w:val="Normln"/>
    <w:rsid w:val="00D4375F"/>
    <w:pPr>
      <w:pBdr>
        <w:top w:val="single" w:sz="8"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82">
    <w:name w:val="xl282"/>
    <w:basedOn w:val="Normln"/>
    <w:rsid w:val="00D4375F"/>
    <w:pPr>
      <w:pBdr>
        <w:left w:val="single" w:sz="4"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83">
    <w:name w:val="xl283"/>
    <w:basedOn w:val="Normln"/>
    <w:rsid w:val="00D437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84">
    <w:name w:val="xl284"/>
    <w:basedOn w:val="Normln"/>
    <w:rsid w:val="00D4375F"/>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85">
    <w:name w:val="xl285"/>
    <w:basedOn w:val="Normln"/>
    <w:rsid w:val="00D4375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ln"/>
    <w:rsid w:val="00D4375F"/>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ln"/>
    <w:rsid w:val="00D4375F"/>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ln"/>
    <w:rsid w:val="00D4375F"/>
    <w:pPr>
      <w:pBdr>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0">
    <w:name w:val="xl290"/>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1">
    <w:name w:val="xl291"/>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2">
    <w:name w:val="xl292"/>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3">
    <w:name w:val="xl293"/>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4">
    <w:name w:val="xl294"/>
    <w:basedOn w:val="Normln"/>
    <w:rsid w:val="00D4375F"/>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5">
    <w:name w:val="xl295"/>
    <w:basedOn w:val="Normln"/>
    <w:rsid w:val="00D437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6">
    <w:name w:val="xl296"/>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7">
    <w:name w:val="xl297"/>
    <w:basedOn w:val="Normln"/>
    <w:rsid w:val="00D4375F"/>
    <w:pPr>
      <w:pBdr>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8">
    <w:name w:val="xl298"/>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99">
    <w:name w:val="xl299"/>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7">
    <w:name w:val="xl27"/>
    <w:basedOn w:val="Normln"/>
    <w:rsid w:val="00D4375F"/>
    <w:pPr>
      <w:spacing w:before="100" w:beforeAutospacing="1" w:after="100" w:afterAutospacing="1"/>
    </w:pPr>
    <w:rPr>
      <w:sz w:val="16"/>
      <w:szCs w:val="16"/>
    </w:rPr>
  </w:style>
  <w:style w:type="paragraph" w:customStyle="1" w:styleId="xl28">
    <w:name w:val="xl28"/>
    <w:basedOn w:val="Normln"/>
    <w:rsid w:val="00D4375F"/>
    <w:pPr>
      <w:spacing w:before="100" w:beforeAutospacing="1" w:after="100" w:afterAutospacing="1"/>
      <w:jc w:val="center"/>
    </w:pPr>
    <w:rPr>
      <w:rFonts w:ascii="Arial" w:hAnsi="Arial" w:cs="Arial"/>
      <w:b/>
      <w:bCs/>
    </w:rPr>
  </w:style>
  <w:style w:type="paragraph" w:customStyle="1" w:styleId="xl29">
    <w:name w:val="xl29"/>
    <w:basedOn w:val="Normln"/>
    <w:rsid w:val="00D4375F"/>
    <w:pPr>
      <w:spacing w:before="100" w:beforeAutospacing="1" w:after="100" w:afterAutospacing="1"/>
      <w:jc w:val="center"/>
    </w:pPr>
    <w:rPr>
      <w:rFonts w:ascii="Arial" w:hAnsi="Arial" w:cs="Arial"/>
      <w:b/>
      <w:bCs/>
    </w:rPr>
  </w:style>
  <w:style w:type="paragraph" w:customStyle="1" w:styleId="xl30">
    <w:name w:val="xl30"/>
    <w:basedOn w:val="Normln"/>
    <w:rsid w:val="00D4375F"/>
    <w:pPr>
      <w:spacing w:before="100" w:beforeAutospacing="1" w:after="100" w:afterAutospacing="1"/>
      <w:jc w:val="center"/>
    </w:pPr>
    <w:rPr>
      <w:b/>
      <w:bCs/>
      <w:sz w:val="16"/>
      <w:szCs w:val="16"/>
    </w:rPr>
  </w:style>
  <w:style w:type="paragraph" w:customStyle="1" w:styleId="xl31">
    <w:name w:val="xl31"/>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2">
    <w:name w:val="xl32"/>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3">
    <w:name w:val="xl33"/>
    <w:basedOn w:val="Normln"/>
    <w:rsid w:val="00D4375F"/>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34">
    <w:name w:val="xl34"/>
    <w:basedOn w:val="Normln"/>
    <w:rsid w:val="00D4375F"/>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ln"/>
    <w:rsid w:val="00D4375F"/>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36">
    <w:name w:val="xl36"/>
    <w:basedOn w:val="Normln"/>
    <w:rsid w:val="00D4375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37">
    <w:name w:val="xl37"/>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color w:val="FF0000"/>
      <w:sz w:val="16"/>
      <w:szCs w:val="16"/>
    </w:rPr>
  </w:style>
  <w:style w:type="paragraph" w:customStyle="1" w:styleId="xl38">
    <w:name w:val="xl38"/>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FF0000"/>
      <w:sz w:val="16"/>
      <w:szCs w:val="16"/>
    </w:rPr>
  </w:style>
  <w:style w:type="paragraph" w:customStyle="1" w:styleId="xl39">
    <w:name w:val="xl39"/>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FF0000"/>
      <w:sz w:val="16"/>
      <w:szCs w:val="16"/>
    </w:rPr>
  </w:style>
  <w:style w:type="paragraph" w:customStyle="1" w:styleId="xl40">
    <w:name w:val="xl40"/>
    <w:basedOn w:val="Normln"/>
    <w:rsid w:val="00D4375F"/>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color w:val="FF0000"/>
      <w:sz w:val="16"/>
      <w:szCs w:val="16"/>
    </w:rPr>
  </w:style>
  <w:style w:type="paragraph" w:customStyle="1" w:styleId="xl41">
    <w:name w:val="xl41"/>
    <w:basedOn w:val="Normln"/>
    <w:rsid w:val="00D4375F"/>
    <w:pPr>
      <w:pBdr>
        <w:top w:val="single" w:sz="8" w:space="0" w:color="auto"/>
        <w:left w:val="single" w:sz="4" w:space="0" w:color="auto"/>
        <w:bottom w:val="single" w:sz="8" w:space="0" w:color="auto"/>
      </w:pBdr>
      <w:spacing w:before="100" w:beforeAutospacing="1" w:after="100" w:afterAutospacing="1"/>
    </w:pPr>
    <w:rPr>
      <w:rFonts w:ascii="Arial" w:hAnsi="Arial" w:cs="Arial"/>
      <w:b/>
      <w:bCs/>
      <w:color w:val="FF0000"/>
      <w:sz w:val="16"/>
      <w:szCs w:val="16"/>
    </w:rPr>
  </w:style>
  <w:style w:type="paragraph" w:customStyle="1" w:styleId="xl42">
    <w:name w:val="xl42"/>
    <w:basedOn w:val="Normln"/>
    <w:rsid w:val="00D4375F"/>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16"/>
      <w:szCs w:val="16"/>
    </w:rPr>
  </w:style>
  <w:style w:type="paragraph" w:customStyle="1" w:styleId="xl43">
    <w:name w:val="xl43"/>
    <w:basedOn w:val="Normln"/>
    <w:rsid w:val="00D4375F"/>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FF0000"/>
      <w:sz w:val="16"/>
      <w:szCs w:val="16"/>
    </w:rPr>
  </w:style>
  <w:style w:type="paragraph" w:customStyle="1" w:styleId="xl44">
    <w:name w:val="xl44"/>
    <w:basedOn w:val="Normln"/>
    <w:rsid w:val="00D4375F"/>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5">
    <w:name w:val="xl45"/>
    <w:basedOn w:val="Normln"/>
    <w:rsid w:val="00D4375F"/>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6">
    <w:name w:val="xl46"/>
    <w:basedOn w:val="Normln"/>
    <w:rsid w:val="00D4375F"/>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7">
    <w:name w:val="xl47"/>
    <w:basedOn w:val="Normln"/>
    <w:rsid w:val="00D4375F"/>
    <w:pPr>
      <w:pBdr>
        <w:top w:val="single" w:sz="8" w:space="0" w:color="auto"/>
        <w:left w:val="single" w:sz="4" w:space="0" w:color="auto"/>
        <w:bottom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8">
    <w:name w:val="xl48"/>
    <w:basedOn w:val="Normln"/>
    <w:rsid w:val="00D4375F"/>
    <w:pPr>
      <w:pBdr>
        <w:top w:val="single" w:sz="8" w:space="0" w:color="auto"/>
        <w:left w:val="single" w:sz="4" w:space="0" w:color="auto"/>
        <w:bottom w:val="single" w:sz="4" w:space="0" w:color="auto"/>
      </w:pBdr>
      <w:shd w:val="clear" w:color="auto" w:fill="CCFFFF"/>
      <w:spacing w:before="100" w:beforeAutospacing="1" w:after="100" w:afterAutospacing="1"/>
    </w:pPr>
    <w:rPr>
      <w:rFonts w:ascii="Arial" w:hAnsi="Arial" w:cs="Arial"/>
      <w:color w:val="FF0000"/>
      <w:sz w:val="16"/>
      <w:szCs w:val="16"/>
    </w:rPr>
  </w:style>
  <w:style w:type="paragraph" w:customStyle="1" w:styleId="xl49">
    <w:name w:val="xl49"/>
    <w:basedOn w:val="Normln"/>
    <w:rsid w:val="00D4375F"/>
    <w:pPr>
      <w:pBdr>
        <w:top w:val="single" w:sz="8" w:space="0" w:color="auto"/>
        <w:left w:val="single" w:sz="8" w:space="0" w:color="auto"/>
        <w:bottom w:val="single" w:sz="4" w:space="0" w:color="auto"/>
      </w:pBdr>
      <w:shd w:val="clear" w:color="auto" w:fill="CCFFFF"/>
      <w:spacing w:before="100" w:beforeAutospacing="1" w:after="100" w:afterAutospacing="1"/>
    </w:pPr>
    <w:rPr>
      <w:rFonts w:ascii="Arial" w:hAnsi="Arial" w:cs="Arial"/>
      <w:color w:val="FF0000"/>
      <w:sz w:val="16"/>
      <w:szCs w:val="16"/>
    </w:rPr>
  </w:style>
  <w:style w:type="paragraph" w:customStyle="1" w:styleId="xl50">
    <w:name w:val="xl50"/>
    <w:basedOn w:val="Normln"/>
    <w:rsid w:val="00D4375F"/>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rPr>
      <w:rFonts w:ascii="Arial" w:hAnsi="Arial" w:cs="Arial"/>
      <w:color w:val="FF0000"/>
      <w:sz w:val="16"/>
      <w:szCs w:val="16"/>
    </w:rPr>
  </w:style>
  <w:style w:type="paragraph" w:customStyle="1" w:styleId="xl51">
    <w:name w:val="xl51"/>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2">
    <w:name w:val="xl52"/>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3">
    <w:name w:val="xl53"/>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Normln"/>
    <w:rsid w:val="00D4375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5">
    <w:name w:val="xl55"/>
    <w:basedOn w:val="Normln"/>
    <w:rsid w:val="00D4375F"/>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6">
    <w:name w:val="xl56"/>
    <w:basedOn w:val="Normln"/>
    <w:rsid w:val="00D4375F"/>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57">
    <w:name w:val="xl57"/>
    <w:basedOn w:val="Normln"/>
    <w:rsid w:val="00D4375F"/>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58">
    <w:name w:val="xl58"/>
    <w:basedOn w:val="Normln"/>
    <w:rsid w:val="00D4375F"/>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9">
    <w:name w:val="xl59"/>
    <w:basedOn w:val="Normln"/>
    <w:rsid w:val="00D4375F"/>
    <w:pPr>
      <w:pBdr>
        <w:left w:val="single" w:sz="4" w:space="0" w:color="auto"/>
      </w:pBdr>
      <w:spacing w:before="100" w:beforeAutospacing="1" w:after="100" w:afterAutospacing="1"/>
      <w:jc w:val="center"/>
    </w:pPr>
    <w:rPr>
      <w:rFonts w:ascii="Arial" w:hAnsi="Arial" w:cs="Arial"/>
      <w:sz w:val="16"/>
      <w:szCs w:val="16"/>
    </w:rPr>
  </w:style>
  <w:style w:type="paragraph" w:customStyle="1" w:styleId="xl60">
    <w:name w:val="xl60"/>
    <w:basedOn w:val="Normln"/>
    <w:rsid w:val="00D4375F"/>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1">
    <w:name w:val="xl61"/>
    <w:basedOn w:val="Normln"/>
    <w:rsid w:val="00D4375F"/>
    <w:pPr>
      <w:pBdr>
        <w:left w:val="single" w:sz="4" w:space="0" w:color="auto"/>
      </w:pBdr>
      <w:spacing w:before="100" w:beforeAutospacing="1" w:after="100" w:afterAutospacing="1"/>
      <w:jc w:val="center"/>
    </w:pPr>
    <w:rPr>
      <w:rFonts w:ascii="Arial" w:hAnsi="Arial" w:cs="Arial"/>
      <w:sz w:val="16"/>
      <w:szCs w:val="16"/>
    </w:rPr>
  </w:style>
  <w:style w:type="paragraph" w:customStyle="1" w:styleId="xl62">
    <w:name w:val="xl62"/>
    <w:basedOn w:val="Normln"/>
    <w:rsid w:val="00D4375F"/>
    <w:pPr>
      <w:pBdr>
        <w:left w:val="single" w:sz="4" w:space="0" w:color="auto"/>
      </w:pBdr>
      <w:spacing w:before="100" w:beforeAutospacing="1" w:after="100" w:afterAutospacing="1"/>
    </w:pPr>
    <w:rPr>
      <w:rFonts w:ascii="Arial" w:hAnsi="Arial" w:cs="Arial"/>
      <w:sz w:val="16"/>
      <w:szCs w:val="16"/>
    </w:rPr>
  </w:style>
  <w:style w:type="paragraph" w:customStyle="1" w:styleId="xl63">
    <w:name w:val="xl63"/>
    <w:basedOn w:val="Normln"/>
    <w:rsid w:val="00D4375F"/>
    <w:pPr>
      <w:pBdr>
        <w:left w:val="single" w:sz="8" w:space="0" w:color="auto"/>
      </w:pBdr>
      <w:spacing w:before="100" w:beforeAutospacing="1" w:after="100" w:afterAutospacing="1"/>
    </w:pPr>
    <w:rPr>
      <w:rFonts w:ascii="Arial" w:hAnsi="Arial" w:cs="Arial"/>
      <w:sz w:val="16"/>
      <w:szCs w:val="16"/>
    </w:rPr>
  </w:style>
  <w:style w:type="paragraph" w:customStyle="1" w:styleId="xl64">
    <w:name w:val="xl64"/>
    <w:basedOn w:val="Normln"/>
    <w:rsid w:val="00D4375F"/>
    <w:pPr>
      <w:pBdr>
        <w:top w:val="single" w:sz="4" w:space="0" w:color="auto"/>
        <w:left w:val="single" w:sz="8" w:space="0" w:color="auto"/>
        <w:right w:val="single" w:sz="8" w:space="0" w:color="auto"/>
      </w:pBdr>
      <w:spacing w:before="100" w:beforeAutospacing="1" w:after="100" w:afterAutospacing="1"/>
    </w:pPr>
    <w:rPr>
      <w:sz w:val="16"/>
      <w:szCs w:val="16"/>
    </w:rPr>
  </w:style>
  <w:style w:type="paragraph" w:customStyle="1" w:styleId="xl65">
    <w:name w:val="xl65"/>
    <w:basedOn w:val="Normln"/>
    <w:rsid w:val="00D4375F"/>
    <w:pPr>
      <w:pBdr>
        <w:left w:val="single" w:sz="8" w:space="0" w:color="auto"/>
      </w:pBdr>
      <w:spacing w:before="100" w:beforeAutospacing="1" w:after="100" w:afterAutospacing="1"/>
    </w:pPr>
    <w:rPr>
      <w:sz w:val="16"/>
      <w:szCs w:val="16"/>
    </w:rPr>
  </w:style>
  <w:style w:type="paragraph" w:customStyle="1" w:styleId="xl72">
    <w:name w:val="xl72"/>
    <w:basedOn w:val="Normln"/>
    <w:rsid w:val="00D4375F"/>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color w:val="FF0000"/>
      <w:sz w:val="16"/>
      <w:szCs w:val="16"/>
    </w:rPr>
  </w:style>
  <w:style w:type="paragraph" w:styleId="Textbubliny">
    <w:name w:val="Balloon Text"/>
    <w:basedOn w:val="Normln"/>
    <w:link w:val="TextbublinyChar"/>
    <w:rsid w:val="007C2D59"/>
    <w:rPr>
      <w:rFonts w:ascii="Tahoma" w:hAnsi="Tahoma" w:cs="Tahoma"/>
      <w:sz w:val="16"/>
      <w:szCs w:val="16"/>
    </w:rPr>
  </w:style>
  <w:style w:type="character" w:customStyle="1" w:styleId="TextbublinyChar">
    <w:name w:val="Text bubliny Char"/>
    <w:link w:val="Textbubliny"/>
    <w:rsid w:val="007C2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2619B"/>
    <w:rPr>
      <w:sz w:val="24"/>
      <w:szCs w:val="24"/>
    </w:rPr>
  </w:style>
  <w:style w:type="paragraph" w:styleId="Nadpis5">
    <w:name w:val="heading 5"/>
    <w:basedOn w:val="Normln"/>
    <w:next w:val="Normln"/>
    <w:qFormat/>
    <w:rsid w:val="00D4375F"/>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rsid w:val="00570752"/>
    <w:pPr>
      <w:keepNext/>
      <w:widowControl w:val="0"/>
      <w:spacing w:before="240" w:line="360" w:lineRule="auto"/>
      <w:jc w:val="center"/>
    </w:pPr>
    <w:rPr>
      <w:rFonts w:ascii="Arial" w:hAnsi="Arial"/>
      <w:b/>
      <w:snapToGrid w:val="0"/>
      <w:kern w:val="28"/>
      <w:szCs w:val="20"/>
    </w:rPr>
  </w:style>
  <w:style w:type="paragraph" w:styleId="Nzev">
    <w:name w:val="Title"/>
    <w:basedOn w:val="Normln"/>
    <w:qFormat/>
    <w:rsid w:val="00570752"/>
    <w:pPr>
      <w:jc w:val="center"/>
    </w:pPr>
    <w:rPr>
      <w:szCs w:val="20"/>
    </w:rPr>
  </w:style>
  <w:style w:type="paragraph" w:styleId="Zhlav">
    <w:name w:val="header"/>
    <w:basedOn w:val="Normln"/>
    <w:rsid w:val="00570752"/>
    <w:pPr>
      <w:tabs>
        <w:tab w:val="center" w:pos="4536"/>
        <w:tab w:val="right" w:pos="9072"/>
      </w:tabs>
    </w:pPr>
    <w:rPr>
      <w:sz w:val="20"/>
      <w:szCs w:val="20"/>
    </w:rPr>
  </w:style>
  <w:style w:type="character" w:styleId="slostrnky">
    <w:name w:val="page number"/>
    <w:basedOn w:val="Standardnpsmoodstavce"/>
    <w:rsid w:val="00570752"/>
  </w:style>
  <w:style w:type="paragraph" w:styleId="Zpat">
    <w:name w:val="footer"/>
    <w:basedOn w:val="Normln"/>
    <w:rsid w:val="00570752"/>
    <w:pPr>
      <w:tabs>
        <w:tab w:val="center" w:pos="4536"/>
        <w:tab w:val="right" w:pos="9072"/>
      </w:tabs>
    </w:pPr>
  </w:style>
  <w:style w:type="table" w:styleId="Mkatabulky">
    <w:name w:val="Table Grid"/>
    <w:basedOn w:val="Normlntabulka"/>
    <w:rsid w:val="00F3367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semiHidden/>
    <w:rsid w:val="00BF0296"/>
    <w:pPr>
      <w:widowControl w:val="0"/>
      <w:jc w:val="both"/>
    </w:pPr>
  </w:style>
  <w:style w:type="character" w:styleId="Siln">
    <w:name w:val="Strong"/>
    <w:qFormat/>
    <w:rsid w:val="002338B0"/>
    <w:rPr>
      <w:b/>
      <w:bCs/>
    </w:rPr>
  </w:style>
  <w:style w:type="character" w:styleId="Hypertextovodkaz">
    <w:name w:val="Hyperlink"/>
    <w:rsid w:val="00D4375F"/>
    <w:rPr>
      <w:color w:val="0000FF"/>
      <w:u w:val="single"/>
    </w:rPr>
  </w:style>
  <w:style w:type="character" w:styleId="Sledovanodkaz">
    <w:name w:val="FollowedHyperlink"/>
    <w:rsid w:val="00D4375F"/>
    <w:rPr>
      <w:color w:val="800080"/>
      <w:u w:val="single"/>
    </w:rPr>
  </w:style>
  <w:style w:type="paragraph" w:customStyle="1" w:styleId="xl66">
    <w:name w:val="xl66"/>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7">
    <w:name w:val="xl67"/>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68">
    <w:name w:val="xl68"/>
    <w:basedOn w:val="Normln"/>
    <w:rsid w:val="00D4375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69">
    <w:name w:val="xl69"/>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70">
    <w:name w:val="xl70"/>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71">
    <w:name w:val="xl71"/>
    <w:basedOn w:val="Normln"/>
    <w:rsid w:val="00D4375F"/>
    <w:pPr>
      <w:spacing w:before="100" w:beforeAutospacing="1" w:after="100" w:afterAutospacing="1"/>
      <w:jc w:val="center"/>
    </w:pPr>
    <w:rPr>
      <w:rFonts w:ascii="Arial" w:hAnsi="Arial" w:cs="Arial"/>
      <w:b/>
      <w:bCs/>
      <w:sz w:val="28"/>
      <w:szCs w:val="28"/>
    </w:rPr>
  </w:style>
  <w:style w:type="paragraph" w:customStyle="1" w:styleId="xl73">
    <w:name w:val="xl73"/>
    <w:basedOn w:val="Normln"/>
    <w:rsid w:val="00D4375F"/>
    <w:pPr>
      <w:spacing w:before="100" w:beforeAutospacing="1" w:after="100" w:afterAutospacing="1"/>
      <w:jc w:val="center"/>
    </w:pPr>
    <w:rPr>
      <w:rFonts w:ascii="Arial" w:hAnsi="Arial" w:cs="Arial"/>
      <w:b/>
      <w:bCs/>
    </w:rPr>
  </w:style>
  <w:style w:type="paragraph" w:customStyle="1" w:styleId="xl74">
    <w:name w:val="xl74"/>
    <w:basedOn w:val="Normln"/>
    <w:rsid w:val="00D4375F"/>
    <w:pPr>
      <w:spacing w:before="100" w:beforeAutospacing="1" w:after="100" w:afterAutospacing="1"/>
      <w:jc w:val="center"/>
    </w:pPr>
    <w:rPr>
      <w:rFonts w:ascii="Arial" w:hAnsi="Arial" w:cs="Arial"/>
      <w:b/>
      <w:bCs/>
      <w:sz w:val="16"/>
      <w:szCs w:val="16"/>
    </w:rPr>
  </w:style>
  <w:style w:type="paragraph" w:customStyle="1" w:styleId="xl75">
    <w:name w:val="xl75"/>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76">
    <w:name w:val="xl76"/>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77">
    <w:name w:val="xl77"/>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78">
    <w:name w:val="xl78"/>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79">
    <w:name w:val="xl79"/>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82">
    <w:name w:val="xl82"/>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83">
    <w:name w:val="xl83"/>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
    <w:name w:val="xl86"/>
    <w:basedOn w:val="Normln"/>
    <w:rsid w:val="00D4375F"/>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8">
    <w:name w:val="xl88"/>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9">
    <w:name w:val="xl89"/>
    <w:basedOn w:val="Normln"/>
    <w:rsid w:val="00D4375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Normln"/>
    <w:rsid w:val="00D4375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4">
    <w:name w:val="xl94"/>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Normln"/>
    <w:rsid w:val="00D4375F"/>
    <w:pPr>
      <w:pBdr>
        <w:left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96">
    <w:name w:val="xl96"/>
    <w:basedOn w:val="Normln"/>
    <w:rsid w:val="00D4375F"/>
    <w:pPr>
      <w:pBdr>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97">
    <w:name w:val="xl97"/>
    <w:basedOn w:val="Normln"/>
    <w:rsid w:val="00D4375F"/>
    <w:pPr>
      <w:pBdr>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98">
    <w:name w:val="xl98"/>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99">
    <w:name w:val="xl99"/>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00">
    <w:name w:val="xl100"/>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1">
    <w:name w:val="xl101"/>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2">
    <w:name w:val="xl102"/>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3">
    <w:name w:val="xl103"/>
    <w:basedOn w:val="Normln"/>
    <w:rsid w:val="00D4375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4">
    <w:name w:val="xl104"/>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5">
    <w:name w:val="xl105"/>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06">
    <w:name w:val="xl106"/>
    <w:basedOn w:val="Normln"/>
    <w:rsid w:val="00D4375F"/>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7">
    <w:name w:val="xl107"/>
    <w:basedOn w:val="Normln"/>
    <w:rsid w:val="00D4375F"/>
    <w:pPr>
      <w:pBdr>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108">
    <w:name w:val="xl108"/>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09">
    <w:name w:val="xl109"/>
    <w:basedOn w:val="Normln"/>
    <w:rsid w:val="00D4375F"/>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10">
    <w:name w:val="xl110"/>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111">
    <w:name w:val="xl111"/>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12">
    <w:name w:val="xl112"/>
    <w:basedOn w:val="Normln"/>
    <w:rsid w:val="00D4375F"/>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3">
    <w:name w:val="xl113"/>
    <w:basedOn w:val="Normln"/>
    <w:rsid w:val="00D4375F"/>
    <w:pPr>
      <w:pBdr>
        <w:left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14">
    <w:name w:val="xl114"/>
    <w:basedOn w:val="Normln"/>
    <w:rsid w:val="00D4375F"/>
    <w:pPr>
      <w:pBdr>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15">
    <w:name w:val="xl115"/>
    <w:basedOn w:val="Normln"/>
    <w:rsid w:val="00D4375F"/>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6">
    <w:name w:val="xl116"/>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17">
    <w:name w:val="xl117"/>
    <w:basedOn w:val="Normln"/>
    <w:rsid w:val="00D4375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18">
    <w:name w:val="xl118"/>
    <w:basedOn w:val="Normln"/>
    <w:rsid w:val="00D4375F"/>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Normln"/>
    <w:rsid w:val="00D4375F"/>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0">
    <w:name w:val="xl120"/>
    <w:basedOn w:val="Normln"/>
    <w:rsid w:val="00D4375F"/>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Normln"/>
    <w:rsid w:val="00D4375F"/>
    <w:pPr>
      <w:pBdr>
        <w:left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22">
    <w:name w:val="xl122"/>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23">
    <w:name w:val="xl123"/>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4">
    <w:name w:val="xl124"/>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25">
    <w:name w:val="xl125"/>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Normln"/>
    <w:rsid w:val="00D4375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7">
    <w:name w:val="xl127"/>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28">
    <w:name w:val="xl128"/>
    <w:basedOn w:val="Normln"/>
    <w:rsid w:val="00D4375F"/>
    <w:pPr>
      <w:spacing w:before="100" w:beforeAutospacing="1" w:after="100" w:afterAutospacing="1"/>
      <w:jc w:val="center"/>
    </w:pPr>
    <w:rPr>
      <w:rFonts w:ascii="Arial" w:hAnsi="Arial" w:cs="Arial"/>
      <w:b/>
      <w:bCs/>
      <w:sz w:val="16"/>
      <w:szCs w:val="16"/>
    </w:rPr>
  </w:style>
  <w:style w:type="paragraph" w:customStyle="1" w:styleId="xl129">
    <w:name w:val="xl129"/>
    <w:basedOn w:val="Normln"/>
    <w:rsid w:val="00D4375F"/>
    <w:pPr>
      <w:pBdr>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0">
    <w:name w:val="xl130"/>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31">
    <w:name w:val="xl131"/>
    <w:basedOn w:val="Normln"/>
    <w:rsid w:val="00D4375F"/>
    <w:pPr>
      <w:pBdr>
        <w:left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32">
    <w:name w:val="xl132"/>
    <w:basedOn w:val="Normln"/>
    <w:rsid w:val="00D4375F"/>
    <w:pPr>
      <w:pBdr>
        <w:left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33">
    <w:name w:val="xl133"/>
    <w:basedOn w:val="Normln"/>
    <w:rsid w:val="00D4375F"/>
    <w:pPr>
      <w:pBdr>
        <w:top w:val="single" w:sz="8" w:space="0" w:color="auto"/>
        <w:bottom w:val="single" w:sz="4" w:space="0" w:color="auto"/>
      </w:pBdr>
      <w:spacing w:before="100" w:beforeAutospacing="1" w:after="100" w:afterAutospacing="1"/>
    </w:pPr>
    <w:rPr>
      <w:rFonts w:ascii="Arial" w:hAnsi="Arial" w:cs="Arial"/>
      <w:color w:val="0000FF"/>
      <w:sz w:val="16"/>
      <w:szCs w:val="16"/>
    </w:rPr>
  </w:style>
  <w:style w:type="paragraph" w:customStyle="1" w:styleId="xl134">
    <w:name w:val="xl134"/>
    <w:basedOn w:val="Normln"/>
    <w:rsid w:val="00D4375F"/>
    <w:pPr>
      <w:pBdr>
        <w:left w:val="single" w:sz="4" w:space="0" w:color="auto"/>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35">
    <w:name w:val="xl135"/>
    <w:basedOn w:val="Normln"/>
    <w:rsid w:val="00D4375F"/>
    <w:pPr>
      <w:pBdr>
        <w:top w:val="single" w:sz="4" w:space="0" w:color="auto"/>
        <w:left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36">
    <w:name w:val="xl136"/>
    <w:basedOn w:val="Normln"/>
    <w:rsid w:val="00D4375F"/>
    <w:pPr>
      <w:pBdr>
        <w:bottom w:val="single" w:sz="4" w:space="0" w:color="auto"/>
      </w:pBdr>
      <w:spacing w:before="100" w:beforeAutospacing="1" w:after="100" w:afterAutospacing="1"/>
    </w:pPr>
    <w:rPr>
      <w:rFonts w:ascii="Arial" w:hAnsi="Arial" w:cs="Arial"/>
      <w:color w:val="0000FF"/>
      <w:sz w:val="16"/>
      <w:szCs w:val="16"/>
    </w:rPr>
  </w:style>
  <w:style w:type="paragraph" w:customStyle="1" w:styleId="xl137">
    <w:name w:val="xl137"/>
    <w:basedOn w:val="Normln"/>
    <w:rsid w:val="00D4375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8">
    <w:name w:val="xl138"/>
    <w:basedOn w:val="Normln"/>
    <w:rsid w:val="00D4375F"/>
    <w:pPr>
      <w:pBdr>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39">
    <w:name w:val="xl139"/>
    <w:basedOn w:val="Normln"/>
    <w:rsid w:val="00D4375F"/>
    <w:pPr>
      <w:spacing w:before="100" w:beforeAutospacing="1" w:after="100" w:afterAutospacing="1"/>
    </w:pPr>
    <w:rPr>
      <w:rFonts w:ascii="Arial" w:hAnsi="Arial" w:cs="Arial"/>
      <w:sz w:val="16"/>
      <w:szCs w:val="16"/>
    </w:rPr>
  </w:style>
  <w:style w:type="paragraph" w:customStyle="1" w:styleId="xl140">
    <w:name w:val="xl140"/>
    <w:basedOn w:val="Normln"/>
    <w:rsid w:val="00D4375F"/>
    <w:pPr>
      <w:pBdr>
        <w:top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1">
    <w:name w:val="xl141"/>
    <w:basedOn w:val="Normln"/>
    <w:rsid w:val="00D4375F"/>
    <w:pPr>
      <w:pBdr>
        <w:top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42">
    <w:name w:val="xl142"/>
    <w:basedOn w:val="Normln"/>
    <w:rsid w:val="00D4375F"/>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ln"/>
    <w:rsid w:val="00D4375F"/>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Normln"/>
    <w:rsid w:val="00D4375F"/>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5">
    <w:name w:val="xl145"/>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46">
    <w:name w:val="xl146"/>
    <w:basedOn w:val="Normln"/>
    <w:rsid w:val="00D4375F"/>
    <w:pPr>
      <w:pBdr>
        <w:bottom w:val="single" w:sz="8" w:space="0" w:color="auto"/>
        <w:right w:val="single" w:sz="8" w:space="0" w:color="auto"/>
      </w:pBdr>
      <w:spacing w:before="100" w:beforeAutospacing="1" w:after="100" w:afterAutospacing="1"/>
    </w:pPr>
    <w:rPr>
      <w:sz w:val="16"/>
      <w:szCs w:val="16"/>
    </w:rPr>
  </w:style>
  <w:style w:type="paragraph" w:customStyle="1" w:styleId="xl147">
    <w:name w:val="xl147"/>
    <w:basedOn w:val="Normln"/>
    <w:rsid w:val="00D4375F"/>
    <w:pPr>
      <w:pBdr>
        <w:bottom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48">
    <w:name w:val="xl148"/>
    <w:basedOn w:val="Normln"/>
    <w:rsid w:val="00D4375F"/>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9">
    <w:name w:val="xl149"/>
    <w:basedOn w:val="Normln"/>
    <w:rsid w:val="00D4375F"/>
    <w:pPr>
      <w:pBdr>
        <w:top w:val="single" w:sz="8"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150">
    <w:name w:val="xl150"/>
    <w:basedOn w:val="Normln"/>
    <w:rsid w:val="00D4375F"/>
    <w:pPr>
      <w:pBdr>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51">
    <w:name w:val="xl151"/>
    <w:basedOn w:val="Normln"/>
    <w:rsid w:val="00D4375F"/>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52">
    <w:name w:val="xl152"/>
    <w:basedOn w:val="Normln"/>
    <w:rsid w:val="00D4375F"/>
    <w:pPr>
      <w:pBdr>
        <w:bottom w:val="single" w:sz="8" w:space="0" w:color="auto"/>
      </w:pBdr>
      <w:spacing w:before="100" w:beforeAutospacing="1" w:after="100" w:afterAutospacing="1"/>
    </w:pPr>
    <w:rPr>
      <w:rFonts w:ascii="Arial" w:hAnsi="Arial" w:cs="Arial"/>
      <w:sz w:val="16"/>
      <w:szCs w:val="16"/>
    </w:rPr>
  </w:style>
  <w:style w:type="paragraph" w:customStyle="1" w:styleId="xl153">
    <w:name w:val="xl153"/>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54">
    <w:name w:val="xl154"/>
    <w:basedOn w:val="Normln"/>
    <w:rsid w:val="00D4375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55">
    <w:name w:val="xl155"/>
    <w:basedOn w:val="Normln"/>
    <w:rsid w:val="00D4375F"/>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56">
    <w:name w:val="xl156"/>
    <w:basedOn w:val="Normln"/>
    <w:rsid w:val="00D4375F"/>
    <w:pPr>
      <w:pBdr>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57">
    <w:name w:val="xl157"/>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58">
    <w:name w:val="xl158"/>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59">
    <w:name w:val="xl159"/>
    <w:basedOn w:val="Normln"/>
    <w:rsid w:val="00D4375F"/>
    <w:pPr>
      <w:pBdr>
        <w:top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0">
    <w:name w:val="xl160"/>
    <w:basedOn w:val="Normln"/>
    <w:rsid w:val="00D4375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Normln"/>
    <w:rsid w:val="00D4375F"/>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2">
    <w:name w:val="xl162"/>
    <w:basedOn w:val="Normln"/>
    <w:rsid w:val="00D4375F"/>
    <w:pPr>
      <w:pBdr>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3">
    <w:name w:val="xl163"/>
    <w:basedOn w:val="Normln"/>
    <w:rsid w:val="00D4375F"/>
    <w:pPr>
      <w:pBdr>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4">
    <w:name w:val="xl164"/>
    <w:basedOn w:val="Normln"/>
    <w:rsid w:val="00D4375F"/>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Normln"/>
    <w:rsid w:val="00D4375F"/>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6">
    <w:name w:val="xl166"/>
    <w:basedOn w:val="Normln"/>
    <w:rsid w:val="00D4375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167">
    <w:name w:val="xl167"/>
    <w:basedOn w:val="Normln"/>
    <w:rsid w:val="00D4375F"/>
    <w:pPr>
      <w:pBdr>
        <w:right w:val="single" w:sz="4" w:space="0" w:color="auto"/>
      </w:pBdr>
      <w:spacing w:before="100" w:beforeAutospacing="1" w:after="100" w:afterAutospacing="1"/>
      <w:jc w:val="center"/>
    </w:pPr>
    <w:rPr>
      <w:rFonts w:ascii="Arial" w:hAnsi="Arial" w:cs="Arial"/>
      <w:sz w:val="16"/>
      <w:szCs w:val="16"/>
    </w:rPr>
  </w:style>
  <w:style w:type="paragraph" w:customStyle="1" w:styleId="xl168">
    <w:name w:val="xl168"/>
    <w:basedOn w:val="Normln"/>
    <w:rsid w:val="00D4375F"/>
    <w:pPr>
      <w:pBdr>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69">
    <w:name w:val="xl169"/>
    <w:basedOn w:val="Normln"/>
    <w:rsid w:val="00D4375F"/>
    <w:pPr>
      <w:pBdr>
        <w:left w:val="single" w:sz="4"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170">
    <w:name w:val="xl170"/>
    <w:basedOn w:val="Normln"/>
    <w:rsid w:val="00D4375F"/>
    <w:pPr>
      <w:spacing w:before="100" w:beforeAutospacing="1" w:after="100" w:afterAutospacing="1"/>
    </w:pPr>
    <w:rPr>
      <w:rFonts w:ascii="Arial" w:hAnsi="Arial" w:cs="Arial"/>
      <w:color w:val="FF0000"/>
      <w:sz w:val="16"/>
      <w:szCs w:val="16"/>
    </w:rPr>
  </w:style>
  <w:style w:type="paragraph" w:customStyle="1" w:styleId="xl171">
    <w:name w:val="xl171"/>
    <w:basedOn w:val="Normln"/>
    <w:rsid w:val="00D4375F"/>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2">
    <w:name w:val="xl172"/>
    <w:basedOn w:val="Normln"/>
    <w:rsid w:val="00D4375F"/>
    <w:pPr>
      <w:pBdr>
        <w:bottom w:val="single" w:sz="8" w:space="0" w:color="auto"/>
      </w:pBdr>
      <w:spacing w:before="100" w:beforeAutospacing="1" w:after="100" w:afterAutospacing="1"/>
      <w:jc w:val="center"/>
    </w:pPr>
    <w:rPr>
      <w:rFonts w:ascii="Arial" w:hAnsi="Arial" w:cs="Arial"/>
      <w:color w:val="FF0000"/>
      <w:sz w:val="16"/>
      <w:szCs w:val="16"/>
    </w:rPr>
  </w:style>
  <w:style w:type="paragraph" w:customStyle="1" w:styleId="xl173">
    <w:name w:val="xl173"/>
    <w:basedOn w:val="Normln"/>
    <w:rsid w:val="00D4375F"/>
    <w:pPr>
      <w:pBdr>
        <w:left w:val="single" w:sz="4" w:space="0" w:color="auto"/>
        <w:bottom w:val="single" w:sz="8" w:space="0" w:color="auto"/>
      </w:pBdr>
      <w:spacing w:before="100" w:beforeAutospacing="1" w:after="100" w:afterAutospacing="1"/>
      <w:jc w:val="center"/>
    </w:pPr>
    <w:rPr>
      <w:rFonts w:ascii="Arial" w:hAnsi="Arial" w:cs="Arial"/>
      <w:color w:val="FF0000"/>
      <w:sz w:val="16"/>
      <w:szCs w:val="16"/>
    </w:rPr>
  </w:style>
  <w:style w:type="paragraph" w:customStyle="1" w:styleId="xl174">
    <w:name w:val="xl174"/>
    <w:basedOn w:val="Normln"/>
    <w:rsid w:val="00D4375F"/>
    <w:pPr>
      <w:pBdr>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5">
    <w:name w:val="xl175"/>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6">
    <w:name w:val="xl176"/>
    <w:basedOn w:val="Normln"/>
    <w:rsid w:val="00D4375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77">
    <w:name w:val="xl177"/>
    <w:basedOn w:val="Normln"/>
    <w:rsid w:val="00D4375F"/>
    <w:pPr>
      <w:pBdr>
        <w:top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78">
    <w:name w:val="xl178"/>
    <w:basedOn w:val="Normln"/>
    <w:rsid w:val="00D4375F"/>
    <w:pPr>
      <w:pBdr>
        <w:top w:val="single" w:sz="8" w:space="0" w:color="auto"/>
        <w:left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79">
    <w:name w:val="xl179"/>
    <w:basedOn w:val="Normln"/>
    <w:rsid w:val="00D4375F"/>
    <w:pPr>
      <w:pBdr>
        <w:top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0">
    <w:name w:val="xl180"/>
    <w:basedOn w:val="Normln"/>
    <w:rsid w:val="00D4375F"/>
    <w:pPr>
      <w:pBdr>
        <w:top w:val="single" w:sz="8"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1">
    <w:name w:val="xl181"/>
    <w:basedOn w:val="Normln"/>
    <w:rsid w:val="00D4375F"/>
    <w:pPr>
      <w:pBdr>
        <w:top w:val="single" w:sz="8" w:space="0" w:color="auto"/>
        <w:left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2">
    <w:name w:val="xl182"/>
    <w:basedOn w:val="Normln"/>
    <w:rsid w:val="00D4375F"/>
    <w:pPr>
      <w:pBdr>
        <w:top w:val="single" w:sz="8" w:space="0" w:color="auto"/>
        <w:left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83">
    <w:name w:val="xl183"/>
    <w:basedOn w:val="Normln"/>
    <w:rsid w:val="00D4375F"/>
    <w:pPr>
      <w:pBdr>
        <w:top w:val="single" w:sz="8" w:space="0" w:color="auto"/>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84">
    <w:name w:val="xl184"/>
    <w:basedOn w:val="Normln"/>
    <w:rsid w:val="00D4375F"/>
    <w:pPr>
      <w:pBdr>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5">
    <w:name w:val="xl185"/>
    <w:basedOn w:val="Normln"/>
    <w:rsid w:val="00D4375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186">
    <w:name w:val="xl186"/>
    <w:basedOn w:val="Normln"/>
    <w:rsid w:val="00D4375F"/>
    <w:pPr>
      <w:pBdr>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87">
    <w:name w:val="xl187"/>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88">
    <w:name w:val="xl188"/>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9">
    <w:name w:val="xl189"/>
    <w:basedOn w:val="Normln"/>
    <w:rsid w:val="00D4375F"/>
    <w:pPr>
      <w:pBdr>
        <w:top w:val="single" w:sz="8" w:space="0" w:color="auto"/>
        <w:bottom w:val="single" w:sz="8" w:space="0" w:color="auto"/>
      </w:pBdr>
      <w:spacing w:before="100" w:beforeAutospacing="1" w:after="100" w:afterAutospacing="1"/>
    </w:pPr>
    <w:rPr>
      <w:rFonts w:ascii="Arial" w:hAnsi="Arial" w:cs="Arial"/>
      <w:color w:val="FF0000"/>
      <w:sz w:val="16"/>
      <w:szCs w:val="16"/>
    </w:rPr>
  </w:style>
  <w:style w:type="paragraph" w:customStyle="1" w:styleId="xl190">
    <w:name w:val="xl190"/>
    <w:basedOn w:val="Normln"/>
    <w:rsid w:val="00D4375F"/>
    <w:pPr>
      <w:pBdr>
        <w:top w:val="single" w:sz="4" w:space="0" w:color="auto"/>
      </w:pBdr>
      <w:spacing w:before="100" w:beforeAutospacing="1" w:after="100" w:afterAutospacing="1"/>
    </w:pPr>
    <w:rPr>
      <w:rFonts w:ascii="Arial" w:hAnsi="Arial" w:cs="Arial"/>
      <w:sz w:val="16"/>
      <w:szCs w:val="16"/>
    </w:rPr>
  </w:style>
  <w:style w:type="paragraph" w:customStyle="1" w:styleId="xl191">
    <w:name w:val="xl191"/>
    <w:basedOn w:val="Normln"/>
    <w:rsid w:val="00D4375F"/>
    <w:pPr>
      <w:pBdr>
        <w:top w:val="single" w:sz="8" w:space="0" w:color="auto"/>
      </w:pBdr>
      <w:spacing w:before="100" w:beforeAutospacing="1" w:after="100" w:afterAutospacing="1"/>
    </w:pPr>
    <w:rPr>
      <w:rFonts w:ascii="Arial" w:hAnsi="Arial" w:cs="Arial"/>
      <w:color w:val="FF0000"/>
      <w:sz w:val="16"/>
      <w:szCs w:val="16"/>
    </w:rPr>
  </w:style>
  <w:style w:type="paragraph" w:customStyle="1" w:styleId="xl192">
    <w:name w:val="xl192"/>
    <w:basedOn w:val="Normln"/>
    <w:rsid w:val="00D4375F"/>
    <w:pPr>
      <w:pBdr>
        <w:bottom w:val="single" w:sz="4" w:space="0" w:color="auto"/>
      </w:pBdr>
      <w:spacing w:before="100" w:beforeAutospacing="1" w:after="100" w:afterAutospacing="1"/>
    </w:pPr>
    <w:rPr>
      <w:rFonts w:ascii="Arial" w:hAnsi="Arial" w:cs="Arial"/>
      <w:sz w:val="16"/>
      <w:szCs w:val="16"/>
    </w:rPr>
  </w:style>
  <w:style w:type="paragraph" w:customStyle="1" w:styleId="xl193">
    <w:name w:val="xl193"/>
    <w:basedOn w:val="Normln"/>
    <w:rsid w:val="00D4375F"/>
    <w:pPr>
      <w:pBdr>
        <w:bottom w:val="single" w:sz="8" w:space="0" w:color="auto"/>
      </w:pBdr>
      <w:spacing w:before="100" w:beforeAutospacing="1" w:after="100" w:afterAutospacing="1"/>
    </w:pPr>
    <w:rPr>
      <w:rFonts w:ascii="Arial" w:hAnsi="Arial" w:cs="Arial"/>
      <w:color w:val="FF0000"/>
      <w:sz w:val="16"/>
      <w:szCs w:val="16"/>
    </w:rPr>
  </w:style>
  <w:style w:type="paragraph" w:customStyle="1" w:styleId="xl194">
    <w:name w:val="xl194"/>
    <w:basedOn w:val="Normln"/>
    <w:rsid w:val="00D4375F"/>
    <w:pPr>
      <w:pBdr>
        <w:top w:val="single" w:sz="4" w:space="0" w:color="auto"/>
        <w:bottom w:val="single" w:sz="8"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195">
    <w:name w:val="xl195"/>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96">
    <w:name w:val="xl196"/>
    <w:basedOn w:val="Normln"/>
    <w:rsid w:val="00D4375F"/>
    <w:pPr>
      <w:pBdr>
        <w:top w:val="single" w:sz="8" w:space="0" w:color="auto"/>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97">
    <w:name w:val="xl197"/>
    <w:basedOn w:val="Normln"/>
    <w:rsid w:val="00D4375F"/>
    <w:pPr>
      <w:pBdr>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198">
    <w:name w:val="xl198"/>
    <w:basedOn w:val="Normln"/>
    <w:rsid w:val="00D4375F"/>
    <w:pPr>
      <w:pBdr>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99">
    <w:name w:val="xl199"/>
    <w:basedOn w:val="Normln"/>
    <w:rsid w:val="00D4375F"/>
    <w:pPr>
      <w:pBdr>
        <w:left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00">
    <w:name w:val="xl200"/>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201">
    <w:name w:val="xl201"/>
    <w:basedOn w:val="Normln"/>
    <w:rsid w:val="00D4375F"/>
    <w:pPr>
      <w:pBdr>
        <w:top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202">
    <w:name w:val="xl202"/>
    <w:basedOn w:val="Normln"/>
    <w:rsid w:val="00D4375F"/>
    <w:pPr>
      <w:pBdr>
        <w:top w:val="single" w:sz="8" w:space="0" w:color="auto"/>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03">
    <w:name w:val="xl203"/>
    <w:basedOn w:val="Normln"/>
    <w:rsid w:val="00D4375F"/>
    <w:pPr>
      <w:pBdr>
        <w:top w:val="single" w:sz="8"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04">
    <w:name w:val="xl204"/>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05">
    <w:name w:val="xl205"/>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06">
    <w:name w:val="xl206"/>
    <w:basedOn w:val="Normln"/>
    <w:rsid w:val="00D4375F"/>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07">
    <w:name w:val="xl207"/>
    <w:basedOn w:val="Normln"/>
    <w:rsid w:val="00D4375F"/>
    <w:pPr>
      <w:pBdr>
        <w:top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08">
    <w:name w:val="xl208"/>
    <w:basedOn w:val="Normln"/>
    <w:rsid w:val="00D4375F"/>
    <w:pPr>
      <w:pBdr>
        <w:top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09">
    <w:name w:val="xl209"/>
    <w:basedOn w:val="Normln"/>
    <w:rsid w:val="00D4375F"/>
    <w:pPr>
      <w:pBdr>
        <w:top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10">
    <w:name w:val="xl210"/>
    <w:basedOn w:val="Normln"/>
    <w:rsid w:val="00D4375F"/>
    <w:pPr>
      <w:pBdr>
        <w:bottom w:val="single" w:sz="8"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11">
    <w:name w:val="xl211"/>
    <w:basedOn w:val="Normln"/>
    <w:rsid w:val="00D4375F"/>
    <w:pPr>
      <w:pBdr>
        <w:right w:val="single" w:sz="8" w:space="0" w:color="auto"/>
      </w:pBdr>
      <w:spacing w:before="100" w:beforeAutospacing="1" w:after="100" w:afterAutospacing="1"/>
    </w:pPr>
    <w:rPr>
      <w:rFonts w:ascii="Arial" w:hAnsi="Arial" w:cs="Arial"/>
      <w:color w:val="FF0000"/>
      <w:sz w:val="16"/>
      <w:szCs w:val="16"/>
    </w:rPr>
  </w:style>
  <w:style w:type="paragraph" w:customStyle="1" w:styleId="xl212">
    <w:name w:val="xl212"/>
    <w:basedOn w:val="Normln"/>
    <w:rsid w:val="00D4375F"/>
    <w:pPr>
      <w:pBdr>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13">
    <w:name w:val="xl213"/>
    <w:basedOn w:val="Normln"/>
    <w:rsid w:val="00D4375F"/>
    <w:pPr>
      <w:pBdr>
        <w:top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14">
    <w:name w:val="xl214"/>
    <w:basedOn w:val="Normln"/>
    <w:rsid w:val="00D4375F"/>
    <w:pPr>
      <w:pBdr>
        <w:bottom w:val="single" w:sz="4"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15">
    <w:name w:val="xl215"/>
    <w:basedOn w:val="Normln"/>
    <w:rsid w:val="00D4375F"/>
    <w:pPr>
      <w:pBdr>
        <w:right w:val="single" w:sz="8" w:space="0" w:color="auto"/>
      </w:pBdr>
      <w:spacing w:before="100" w:beforeAutospacing="1" w:after="100" w:afterAutospacing="1"/>
    </w:pPr>
    <w:rPr>
      <w:rFonts w:ascii="Arial" w:hAnsi="Arial" w:cs="Arial"/>
      <w:sz w:val="16"/>
      <w:szCs w:val="16"/>
    </w:rPr>
  </w:style>
  <w:style w:type="paragraph" w:customStyle="1" w:styleId="xl216">
    <w:name w:val="xl216"/>
    <w:basedOn w:val="Normln"/>
    <w:rsid w:val="00D4375F"/>
    <w:pPr>
      <w:pBdr>
        <w:bottom w:val="single" w:sz="4" w:space="0" w:color="auto"/>
        <w:right w:val="single" w:sz="8" w:space="0" w:color="auto"/>
      </w:pBdr>
      <w:shd w:val="clear" w:color="auto" w:fill="FFFF00"/>
      <w:spacing w:before="100" w:beforeAutospacing="1" w:after="100" w:afterAutospacing="1"/>
    </w:pPr>
    <w:rPr>
      <w:rFonts w:ascii="Arial" w:hAnsi="Arial" w:cs="Arial"/>
      <w:color w:val="FF0000"/>
      <w:sz w:val="16"/>
      <w:szCs w:val="16"/>
    </w:rPr>
  </w:style>
  <w:style w:type="paragraph" w:customStyle="1" w:styleId="xl217">
    <w:name w:val="xl217"/>
    <w:basedOn w:val="Normln"/>
    <w:rsid w:val="00D4375F"/>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color w:val="333399"/>
      <w:sz w:val="16"/>
      <w:szCs w:val="16"/>
    </w:rPr>
  </w:style>
  <w:style w:type="paragraph" w:customStyle="1" w:styleId="xl218">
    <w:name w:val="xl218"/>
    <w:basedOn w:val="Normln"/>
    <w:rsid w:val="00D4375F"/>
    <w:pPr>
      <w:pBdr>
        <w:bottom w:val="single" w:sz="8" w:space="0" w:color="auto"/>
      </w:pBdr>
      <w:spacing w:before="100" w:beforeAutospacing="1" w:after="100" w:afterAutospacing="1"/>
      <w:jc w:val="center"/>
    </w:pPr>
    <w:rPr>
      <w:rFonts w:ascii="Arial" w:hAnsi="Arial" w:cs="Arial"/>
      <w:color w:val="333399"/>
      <w:sz w:val="16"/>
      <w:szCs w:val="16"/>
    </w:rPr>
  </w:style>
  <w:style w:type="paragraph" w:customStyle="1" w:styleId="xl219">
    <w:name w:val="xl219"/>
    <w:basedOn w:val="Normln"/>
    <w:rsid w:val="00D4375F"/>
    <w:pPr>
      <w:pBdr>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220">
    <w:name w:val="xl220"/>
    <w:basedOn w:val="Normln"/>
    <w:rsid w:val="00D4375F"/>
    <w:pPr>
      <w:pBdr>
        <w:bottom w:val="single" w:sz="8" w:space="0" w:color="auto"/>
        <w:right w:val="single" w:sz="4" w:space="0" w:color="auto"/>
      </w:pBdr>
      <w:spacing w:before="100" w:beforeAutospacing="1" w:after="100" w:afterAutospacing="1"/>
    </w:pPr>
    <w:rPr>
      <w:sz w:val="16"/>
      <w:szCs w:val="16"/>
    </w:rPr>
  </w:style>
  <w:style w:type="paragraph" w:customStyle="1" w:styleId="xl221">
    <w:name w:val="xl221"/>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2">
    <w:name w:val="xl222"/>
    <w:basedOn w:val="Normln"/>
    <w:rsid w:val="00D4375F"/>
    <w:pPr>
      <w:pBdr>
        <w:bottom w:val="single" w:sz="8" w:space="0" w:color="auto"/>
      </w:pBdr>
      <w:spacing w:before="100" w:beforeAutospacing="1" w:after="100" w:afterAutospacing="1"/>
    </w:pPr>
    <w:rPr>
      <w:sz w:val="16"/>
      <w:szCs w:val="16"/>
    </w:rPr>
  </w:style>
  <w:style w:type="paragraph" w:customStyle="1" w:styleId="xl223">
    <w:name w:val="xl223"/>
    <w:basedOn w:val="Normln"/>
    <w:rsid w:val="00D4375F"/>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224">
    <w:name w:val="xl224"/>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5">
    <w:name w:val="xl225"/>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FF0000"/>
      <w:sz w:val="16"/>
      <w:szCs w:val="16"/>
    </w:rPr>
  </w:style>
  <w:style w:type="paragraph" w:customStyle="1" w:styleId="xl226">
    <w:name w:val="xl226"/>
    <w:basedOn w:val="Normln"/>
    <w:rsid w:val="00D4375F"/>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227">
    <w:name w:val="xl227"/>
    <w:basedOn w:val="Normln"/>
    <w:rsid w:val="00D4375F"/>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228">
    <w:name w:val="xl228"/>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29">
    <w:name w:val="xl229"/>
    <w:basedOn w:val="Normln"/>
    <w:rsid w:val="00D4375F"/>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0">
    <w:name w:val="xl230"/>
    <w:basedOn w:val="Normln"/>
    <w:rsid w:val="00D4375F"/>
    <w:pPr>
      <w:pBdr>
        <w:top w:val="single" w:sz="8" w:space="0" w:color="auto"/>
        <w:bottom w:val="single" w:sz="4"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1">
    <w:name w:val="xl231"/>
    <w:basedOn w:val="Normln"/>
    <w:rsid w:val="00D4375F"/>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32">
    <w:name w:val="xl232"/>
    <w:basedOn w:val="Normln"/>
    <w:rsid w:val="00D4375F"/>
    <w:pPr>
      <w:pBdr>
        <w:top w:val="single" w:sz="8" w:space="0" w:color="auto"/>
        <w:left w:val="single" w:sz="4" w:space="0" w:color="auto"/>
        <w:bottom w:val="single" w:sz="4" w:space="0" w:color="auto"/>
      </w:pBdr>
      <w:spacing w:before="100" w:beforeAutospacing="1" w:after="100" w:afterAutospacing="1"/>
      <w:jc w:val="center"/>
    </w:pPr>
    <w:rPr>
      <w:rFonts w:ascii="Arial" w:hAnsi="Arial" w:cs="Arial"/>
      <w:color w:val="0000FF"/>
      <w:sz w:val="16"/>
      <w:szCs w:val="16"/>
    </w:rPr>
  </w:style>
  <w:style w:type="paragraph" w:customStyle="1" w:styleId="xl233">
    <w:name w:val="xl233"/>
    <w:basedOn w:val="Normln"/>
    <w:rsid w:val="00D4375F"/>
    <w:pPr>
      <w:pBdr>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234">
    <w:name w:val="xl234"/>
    <w:basedOn w:val="Normln"/>
    <w:rsid w:val="00D4375F"/>
    <w:pPr>
      <w:pBdr>
        <w:left w:val="single" w:sz="4" w:space="0" w:color="auto"/>
        <w:bottom w:val="single" w:sz="4" w:space="0" w:color="auto"/>
      </w:pBdr>
      <w:spacing w:before="100" w:beforeAutospacing="1" w:after="100" w:afterAutospacing="1"/>
    </w:pPr>
    <w:rPr>
      <w:rFonts w:ascii="Arial" w:hAnsi="Arial" w:cs="Arial"/>
      <w:color w:val="0000FF"/>
      <w:sz w:val="16"/>
      <w:szCs w:val="16"/>
    </w:rPr>
  </w:style>
  <w:style w:type="paragraph" w:customStyle="1" w:styleId="xl235">
    <w:name w:val="xl235"/>
    <w:basedOn w:val="Normln"/>
    <w:rsid w:val="00D4375F"/>
    <w:pPr>
      <w:pBdr>
        <w:left w:val="single" w:sz="8" w:space="0" w:color="auto"/>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36">
    <w:name w:val="xl236"/>
    <w:basedOn w:val="Normln"/>
    <w:rsid w:val="00D4375F"/>
    <w:pPr>
      <w:pBdr>
        <w:bottom w:val="single" w:sz="8"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237">
    <w:name w:val="xl237"/>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8">
    <w:name w:val="xl238"/>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39">
    <w:name w:val="xl239"/>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40">
    <w:name w:val="xl240"/>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41">
    <w:name w:val="xl241"/>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42">
    <w:name w:val="xl242"/>
    <w:basedOn w:val="Normln"/>
    <w:rsid w:val="00D4375F"/>
    <w:pPr>
      <w:pBdr>
        <w:top w:val="single" w:sz="8" w:space="0" w:color="auto"/>
        <w:bottom w:val="single" w:sz="8" w:space="0" w:color="auto"/>
      </w:pBdr>
      <w:spacing w:before="100" w:beforeAutospacing="1" w:after="100" w:afterAutospacing="1"/>
    </w:pPr>
    <w:rPr>
      <w:rFonts w:ascii="Arial" w:hAnsi="Arial" w:cs="Arial"/>
      <w:color w:val="0000FF"/>
      <w:sz w:val="16"/>
      <w:szCs w:val="16"/>
    </w:rPr>
  </w:style>
  <w:style w:type="paragraph" w:customStyle="1" w:styleId="xl243">
    <w:name w:val="xl243"/>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244">
    <w:name w:val="xl244"/>
    <w:basedOn w:val="Normln"/>
    <w:rsid w:val="00D4375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45">
    <w:name w:val="xl245"/>
    <w:basedOn w:val="Normln"/>
    <w:rsid w:val="00D4375F"/>
    <w:pPr>
      <w:pBdr>
        <w:top w:val="single" w:sz="8" w:space="0" w:color="auto"/>
        <w:bottom w:val="single" w:sz="8"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46">
    <w:name w:val="xl246"/>
    <w:basedOn w:val="Normln"/>
    <w:rsid w:val="00D4375F"/>
    <w:pPr>
      <w:pBdr>
        <w:bottom w:val="single" w:sz="4"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47">
    <w:name w:val="xl247"/>
    <w:basedOn w:val="Normln"/>
    <w:rsid w:val="00D4375F"/>
    <w:pPr>
      <w:pBdr>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48">
    <w:name w:val="xl248"/>
    <w:basedOn w:val="Normln"/>
    <w:rsid w:val="00D4375F"/>
    <w:pPr>
      <w:pBdr>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49">
    <w:name w:val="xl249"/>
    <w:basedOn w:val="Normln"/>
    <w:rsid w:val="00D4375F"/>
    <w:pPr>
      <w:pBdr>
        <w:bottom w:val="single" w:sz="8"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50">
    <w:name w:val="xl250"/>
    <w:basedOn w:val="Normln"/>
    <w:rsid w:val="00D4375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51">
    <w:name w:val="xl251"/>
    <w:basedOn w:val="Normln"/>
    <w:rsid w:val="00D4375F"/>
    <w:pPr>
      <w:pBdr>
        <w:top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52">
    <w:name w:val="xl252"/>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FF"/>
      <w:sz w:val="16"/>
      <w:szCs w:val="16"/>
    </w:rPr>
  </w:style>
  <w:style w:type="paragraph" w:customStyle="1" w:styleId="xl253">
    <w:name w:val="xl253"/>
    <w:basedOn w:val="Normln"/>
    <w:rsid w:val="00D4375F"/>
    <w:pPr>
      <w:pBdr>
        <w:top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254">
    <w:name w:val="xl254"/>
    <w:basedOn w:val="Normln"/>
    <w:rsid w:val="00D4375F"/>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255">
    <w:name w:val="xl255"/>
    <w:basedOn w:val="Normln"/>
    <w:rsid w:val="00D4375F"/>
    <w:pPr>
      <w:pBdr>
        <w:top w:val="single" w:sz="8" w:space="0" w:color="auto"/>
        <w:bottom w:val="single" w:sz="8" w:space="0" w:color="auto"/>
      </w:pBdr>
      <w:spacing w:before="100" w:beforeAutospacing="1" w:after="100" w:afterAutospacing="1"/>
      <w:jc w:val="center"/>
    </w:pPr>
    <w:rPr>
      <w:rFonts w:ascii="Arial" w:hAnsi="Arial" w:cs="Arial"/>
      <w:color w:val="FF0000"/>
      <w:sz w:val="16"/>
      <w:szCs w:val="16"/>
    </w:rPr>
  </w:style>
  <w:style w:type="paragraph" w:customStyle="1" w:styleId="xl256">
    <w:name w:val="xl256"/>
    <w:basedOn w:val="Normln"/>
    <w:rsid w:val="00D4375F"/>
    <w:pPr>
      <w:pBdr>
        <w:top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6"/>
      <w:szCs w:val="16"/>
    </w:rPr>
  </w:style>
  <w:style w:type="paragraph" w:customStyle="1" w:styleId="xl257">
    <w:name w:val="xl257"/>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59">
    <w:name w:val="xl259"/>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60">
    <w:name w:val="xl260"/>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61">
    <w:name w:val="xl261"/>
    <w:basedOn w:val="Normln"/>
    <w:rsid w:val="00D4375F"/>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62">
    <w:name w:val="xl262"/>
    <w:basedOn w:val="Normln"/>
    <w:rsid w:val="00D4375F"/>
    <w:pPr>
      <w:pBdr>
        <w:bottom w:val="single" w:sz="4" w:space="0" w:color="auto"/>
        <w:right w:val="single" w:sz="8" w:space="0" w:color="auto"/>
      </w:pBdr>
      <w:spacing w:before="100" w:beforeAutospacing="1" w:after="100" w:afterAutospacing="1"/>
    </w:pPr>
    <w:rPr>
      <w:rFonts w:ascii="Arial" w:hAnsi="Arial" w:cs="Arial"/>
      <w:color w:val="0000FF"/>
      <w:sz w:val="16"/>
      <w:szCs w:val="16"/>
    </w:rPr>
  </w:style>
  <w:style w:type="paragraph" w:customStyle="1" w:styleId="xl263">
    <w:name w:val="xl263"/>
    <w:basedOn w:val="Normln"/>
    <w:rsid w:val="00D4375F"/>
    <w:pPr>
      <w:pBdr>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64">
    <w:name w:val="xl264"/>
    <w:basedOn w:val="Normln"/>
    <w:rsid w:val="00D4375F"/>
    <w:pPr>
      <w:pBdr>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65">
    <w:name w:val="xl265"/>
    <w:basedOn w:val="Normln"/>
    <w:rsid w:val="00D4375F"/>
    <w:pPr>
      <w:pBdr>
        <w:top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color w:val="FF0000"/>
      <w:sz w:val="16"/>
      <w:szCs w:val="16"/>
    </w:rPr>
  </w:style>
  <w:style w:type="paragraph" w:customStyle="1" w:styleId="xl266">
    <w:name w:val="xl266"/>
    <w:basedOn w:val="Normln"/>
    <w:rsid w:val="00D4375F"/>
    <w:pPr>
      <w:spacing w:before="100" w:beforeAutospacing="1" w:after="100" w:afterAutospacing="1"/>
      <w:jc w:val="center"/>
    </w:pPr>
    <w:rPr>
      <w:rFonts w:ascii="Arial" w:hAnsi="Arial" w:cs="Arial"/>
      <w:b/>
      <w:bCs/>
      <w:i/>
      <w:iCs/>
    </w:rPr>
  </w:style>
  <w:style w:type="paragraph" w:customStyle="1" w:styleId="xl267">
    <w:name w:val="xl267"/>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68">
    <w:name w:val="xl268"/>
    <w:basedOn w:val="Normln"/>
    <w:rsid w:val="00D4375F"/>
    <w:pPr>
      <w:pBdr>
        <w:top w:val="single" w:sz="4" w:space="0" w:color="auto"/>
        <w:bottom w:val="single" w:sz="4" w:space="0" w:color="auto"/>
        <w:right w:val="single" w:sz="8" w:space="0" w:color="auto"/>
      </w:pBdr>
      <w:spacing w:before="100" w:beforeAutospacing="1" w:after="100" w:afterAutospacing="1"/>
    </w:pPr>
    <w:rPr>
      <w:rFonts w:ascii="Arial" w:hAnsi="Arial" w:cs="Arial"/>
      <w:color w:val="FF0000"/>
      <w:sz w:val="16"/>
      <w:szCs w:val="16"/>
    </w:rPr>
  </w:style>
  <w:style w:type="paragraph" w:customStyle="1" w:styleId="xl269">
    <w:name w:val="xl269"/>
    <w:basedOn w:val="Normln"/>
    <w:rsid w:val="00D4375F"/>
    <w:pPr>
      <w:pBdr>
        <w:top w:val="single" w:sz="4" w:space="0" w:color="auto"/>
        <w:left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270">
    <w:name w:val="xl270"/>
    <w:basedOn w:val="Normln"/>
    <w:rsid w:val="00D4375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71">
    <w:name w:val="xl271"/>
    <w:basedOn w:val="Normln"/>
    <w:rsid w:val="00D4375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272">
    <w:name w:val="xl272"/>
    <w:basedOn w:val="Normln"/>
    <w:rsid w:val="00D4375F"/>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FF"/>
      <w:sz w:val="16"/>
      <w:szCs w:val="16"/>
    </w:rPr>
  </w:style>
  <w:style w:type="paragraph" w:customStyle="1" w:styleId="xl273">
    <w:name w:val="xl273"/>
    <w:basedOn w:val="Normln"/>
    <w:rsid w:val="00D4375F"/>
    <w:pPr>
      <w:pBdr>
        <w:top w:val="single" w:sz="8" w:space="0" w:color="auto"/>
        <w:left w:val="single" w:sz="4" w:space="0" w:color="auto"/>
        <w:bottom w:val="single" w:sz="4" w:space="0" w:color="auto"/>
      </w:pBdr>
      <w:spacing w:before="100" w:beforeAutospacing="1" w:after="100" w:afterAutospacing="1"/>
    </w:pPr>
    <w:rPr>
      <w:rFonts w:ascii="Arial" w:hAnsi="Arial" w:cs="Arial"/>
      <w:color w:val="0000FF"/>
      <w:sz w:val="16"/>
      <w:szCs w:val="16"/>
    </w:rPr>
  </w:style>
  <w:style w:type="paragraph" w:customStyle="1" w:styleId="xl274">
    <w:name w:val="xl274"/>
    <w:basedOn w:val="Normln"/>
    <w:rsid w:val="00D4375F"/>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275">
    <w:name w:val="xl275"/>
    <w:basedOn w:val="Normln"/>
    <w:rsid w:val="00D4375F"/>
    <w:pPr>
      <w:spacing w:before="100" w:beforeAutospacing="1" w:after="100" w:afterAutospacing="1"/>
      <w:jc w:val="center"/>
    </w:pPr>
    <w:rPr>
      <w:rFonts w:ascii="Arial" w:hAnsi="Arial" w:cs="Arial"/>
      <w:b/>
      <w:bCs/>
    </w:rPr>
  </w:style>
  <w:style w:type="paragraph" w:customStyle="1" w:styleId="xl276">
    <w:name w:val="xl276"/>
    <w:basedOn w:val="Normln"/>
    <w:rsid w:val="00D4375F"/>
    <w:pPr>
      <w:spacing w:before="100" w:beforeAutospacing="1" w:after="100" w:afterAutospacing="1"/>
      <w:jc w:val="center"/>
    </w:pPr>
    <w:rPr>
      <w:rFonts w:ascii="Arial" w:hAnsi="Arial" w:cs="Arial"/>
      <w:b/>
      <w:bCs/>
    </w:rPr>
  </w:style>
  <w:style w:type="paragraph" w:customStyle="1" w:styleId="xl277">
    <w:name w:val="xl277"/>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78">
    <w:name w:val="xl278"/>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79">
    <w:name w:val="xl279"/>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80">
    <w:name w:val="xl280"/>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81">
    <w:name w:val="xl281"/>
    <w:basedOn w:val="Normln"/>
    <w:rsid w:val="00D4375F"/>
    <w:pPr>
      <w:pBdr>
        <w:top w:val="single" w:sz="8"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82">
    <w:name w:val="xl282"/>
    <w:basedOn w:val="Normln"/>
    <w:rsid w:val="00D4375F"/>
    <w:pPr>
      <w:pBdr>
        <w:left w:val="single" w:sz="4"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83">
    <w:name w:val="xl283"/>
    <w:basedOn w:val="Normln"/>
    <w:rsid w:val="00D437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84">
    <w:name w:val="xl284"/>
    <w:basedOn w:val="Normln"/>
    <w:rsid w:val="00D4375F"/>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85">
    <w:name w:val="xl285"/>
    <w:basedOn w:val="Normln"/>
    <w:rsid w:val="00D4375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ln"/>
    <w:rsid w:val="00D4375F"/>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ln"/>
    <w:rsid w:val="00D4375F"/>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ln"/>
    <w:rsid w:val="00D4375F"/>
    <w:pPr>
      <w:pBdr>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0">
    <w:name w:val="xl290"/>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1">
    <w:name w:val="xl291"/>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2">
    <w:name w:val="xl292"/>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3">
    <w:name w:val="xl293"/>
    <w:basedOn w:val="Normln"/>
    <w:rsid w:val="00D4375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4">
    <w:name w:val="xl294"/>
    <w:basedOn w:val="Normln"/>
    <w:rsid w:val="00D4375F"/>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5">
    <w:name w:val="xl295"/>
    <w:basedOn w:val="Normln"/>
    <w:rsid w:val="00D437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6">
    <w:name w:val="xl296"/>
    <w:basedOn w:val="Normln"/>
    <w:rsid w:val="00D4375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7">
    <w:name w:val="xl297"/>
    <w:basedOn w:val="Normln"/>
    <w:rsid w:val="00D4375F"/>
    <w:pPr>
      <w:pBdr>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98">
    <w:name w:val="xl298"/>
    <w:basedOn w:val="Normln"/>
    <w:rsid w:val="00D4375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99">
    <w:name w:val="xl299"/>
    <w:basedOn w:val="Normln"/>
    <w:rsid w:val="00D4375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27">
    <w:name w:val="xl27"/>
    <w:basedOn w:val="Normln"/>
    <w:rsid w:val="00D4375F"/>
    <w:pPr>
      <w:spacing w:before="100" w:beforeAutospacing="1" w:after="100" w:afterAutospacing="1"/>
    </w:pPr>
    <w:rPr>
      <w:sz w:val="16"/>
      <w:szCs w:val="16"/>
    </w:rPr>
  </w:style>
  <w:style w:type="paragraph" w:customStyle="1" w:styleId="xl28">
    <w:name w:val="xl28"/>
    <w:basedOn w:val="Normln"/>
    <w:rsid w:val="00D4375F"/>
    <w:pPr>
      <w:spacing w:before="100" w:beforeAutospacing="1" w:after="100" w:afterAutospacing="1"/>
      <w:jc w:val="center"/>
    </w:pPr>
    <w:rPr>
      <w:rFonts w:ascii="Arial" w:hAnsi="Arial" w:cs="Arial"/>
      <w:b/>
      <w:bCs/>
    </w:rPr>
  </w:style>
  <w:style w:type="paragraph" w:customStyle="1" w:styleId="xl29">
    <w:name w:val="xl29"/>
    <w:basedOn w:val="Normln"/>
    <w:rsid w:val="00D4375F"/>
    <w:pPr>
      <w:spacing w:before="100" w:beforeAutospacing="1" w:after="100" w:afterAutospacing="1"/>
      <w:jc w:val="center"/>
    </w:pPr>
    <w:rPr>
      <w:rFonts w:ascii="Arial" w:hAnsi="Arial" w:cs="Arial"/>
      <w:b/>
      <w:bCs/>
    </w:rPr>
  </w:style>
  <w:style w:type="paragraph" w:customStyle="1" w:styleId="xl30">
    <w:name w:val="xl30"/>
    <w:basedOn w:val="Normln"/>
    <w:rsid w:val="00D4375F"/>
    <w:pPr>
      <w:spacing w:before="100" w:beforeAutospacing="1" w:after="100" w:afterAutospacing="1"/>
      <w:jc w:val="center"/>
    </w:pPr>
    <w:rPr>
      <w:b/>
      <w:bCs/>
      <w:sz w:val="16"/>
      <w:szCs w:val="16"/>
    </w:rPr>
  </w:style>
  <w:style w:type="paragraph" w:customStyle="1" w:styleId="xl31">
    <w:name w:val="xl31"/>
    <w:basedOn w:val="Normln"/>
    <w:rsid w:val="00D4375F"/>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2">
    <w:name w:val="xl32"/>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3">
    <w:name w:val="xl33"/>
    <w:basedOn w:val="Normln"/>
    <w:rsid w:val="00D4375F"/>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34">
    <w:name w:val="xl34"/>
    <w:basedOn w:val="Normln"/>
    <w:rsid w:val="00D4375F"/>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ln"/>
    <w:rsid w:val="00D4375F"/>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36">
    <w:name w:val="xl36"/>
    <w:basedOn w:val="Normln"/>
    <w:rsid w:val="00D4375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37">
    <w:name w:val="xl37"/>
    <w:basedOn w:val="Normln"/>
    <w:rsid w:val="00D4375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color w:val="FF0000"/>
      <w:sz w:val="16"/>
      <w:szCs w:val="16"/>
    </w:rPr>
  </w:style>
  <w:style w:type="paragraph" w:customStyle="1" w:styleId="xl38">
    <w:name w:val="xl38"/>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FF0000"/>
      <w:sz w:val="16"/>
      <w:szCs w:val="16"/>
    </w:rPr>
  </w:style>
  <w:style w:type="paragraph" w:customStyle="1" w:styleId="xl39">
    <w:name w:val="xl39"/>
    <w:basedOn w:val="Normln"/>
    <w:rsid w:val="00D4375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FF0000"/>
      <w:sz w:val="16"/>
      <w:szCs w:val="16"/>
    </w:rPr>
  </w:style>
  <w:style w:type="paragraph" w:customStyle="1" w:styleId="xl40">
    <w:name w:val="xl40"/>
    <w:basedOn w:val="Normln"/>
    <w:rsid w:val="00D4375F"/>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color w:val="FF0000"/>
      <w:sz w:val="16"/>
      <w:szCs w:val="16"/>
    </w:rPr>
  </w:style>
  <w:style w:type="paragraph" w:customStyle="1" w:styleId="xl41">
    <w:name w:val="xl41"/>
    <w:basedOn w:val="Normln"/>
    <w:rsid w:val="00D4375F"/>
    <w:pPr>
      <w:pBdr>
        <w:top w:val="single" w:sz="8" w:space="0" w:color="auto"/>
        <w:left w:val="single" w:sz="4" w:space="0" w:color="auto"/>
        <w:bottom w:val="single" w:sz="8" w:space="0" w:color="auto"/>
      </w:pBdr>
      <w:spacing w:before="100" w:beforeAutospacing="1" w:after="100" w:afterAutospacing="1"/>
    </w:pPr>
    <w:rPr>
      <w:rFonts w:ascii="Arial" w:hAnsi="Arial" w:cs="Arial"/>
      <w:b/>
      <w:bCs/>
      <w:color w:val="FF0000"/>
      <w:sz w:val="16"/>
      <w:szCs w:val="16"/>
    </w:rPr>
  </w:style>
  <w:style w:type="paragraph" w:customStyle="1" w:styleId="xl42">
    <w:name w:val="xl42"/>
    <w:basedOn w:val="Normln"/>
    <w:rsid w:val="00D4375F"/>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16"/>
      <w:szCs w:val="16"/>
    </w:rPr>
  </w:style>
  <w:style w:type="paragraph" w:customStyle="1" w:styleId="xl43">
    <w:name w:val="xl43"/>
    <w:basedOn w:val="Normln"/>
    <w:rsid w:val="00D4375F"/>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FF0000"/>
      <w:sz w:val="16"/>
      <w:szCs w:val="16"/>
    </w:rPr>
  </w:style>
  <w:style w:type="paragraph" w:customStyle="1" w:styleId="xl44">
    <w:name w:val="xl44"/>
    <w:basedOn w:val="Normln"/>
    <w:rsid w:val="00D4375F"/>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5">
    <w:name w:val="xl45"/>
    <w:basedOn w:val="Normln"/>
    <w:rsid w:val="00D4375F"/>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6">
    <w:name w:val="xl46"/>
    <w:basedOn w:val="Normln"/>
    <w:rsid w:val="00D4375F"/>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7">
    <w:name w:val="xl47"/>
    <w:basedOn w:val="Normln"/>
    <w:rsid w:val="00D4375F"/>
    <w:pPr>
      <w:pBdr>
        <w:top w:val="single" w:sz="8" w:space="0" w:color="auto"/>
        <w:left w:val="single" w:sz="4" w:space="0" w:color="auto"/>
        <w:bottom w:val="single" w:sz="4" w:space="0" w:color="auto"/>
      </w:pBdr>
      <w:shd w:val="clear" w:color="auto" w:fill="CCFFFF"/>
      <w:spacing w:before="100" w:beforeAutospacing="1" w:after="100" w:afterAutospacing="1"/>
      <w:jc w:val="center"/>
    </w:pPr>
    <w:rPr>
      <w:rFonts w:ascii="Arial" w:hAnsi="Arial" w:cs="Arial"/>
      <w:color w:val="FF0000"/>
      <w:sz w:val="16"/>
      <w:szCs w:val="16"/>
    </w:rPr>
  </w:style>
  <w:style w:type="paragraph" w:customStyle="1" w:styleId="xl48">
    <w:name w:val="xl48"/>
    <w:basedOn w:val="Normln"/>
    <w:rsid w:val="00D4375F"/>
    <w:pPr>
      <w:pBdr>
        <w:top w:val="single" w:sz="8" w:space="0" w:color="auto"/>
        <w:left w:val="single" w:sz="4" w:space="0" w:color="auto"/>
        <w:bottom w:val="single" w:sz="4" w:space="0" w:color="auto"/>
      </w:pBdr>
      <w:shd w:val="clear" w:color="auto" w:fill="CCFFFF"/>
      <w:spacing w:before="100" w:beforeAutospacing="1" w:after="100" w:afterAutospacing="1"/>
    </w:pPr>
    <w:rPr>
      <w:rFonts w:ascii="Arial" w:hAnsi="Arial" w:cs="Arial"/>
      <w:color w:val="FF0000"/>
      <w:sz w:val="16"/>
      <w:szCs w:val="16"/>
    </w:rPr>
  </w:style>
  <w:style w:type="paragraph" w:customStyle="1" w:styleId="xl49">
    <w:name w:val="xl49"/>
    <w:basedOn w:val="Normln"/>
    <w:rsid w:val="00D4375F"/>
    <w:pPr>
      <w:pBdr>
        <w:top w:val="single" w:sz="8" w:space="0" w:color="auto"/>
        <w:left w:val="single" w:sz="8" w:space="0" w:color="auto"/>
        <w:bottom w:val="single" w:sz="4" w:space="0" w:color="auto"/>
      </w:pBdr>
      <w:shd w:val="clear" w:color="auto" w:fill="CCFFFF"/>
      <w:spacing w:before="100" w:beforeAutospacing="1" w:after="100" w:afterAutospacing="1"/>
    </w:pPr>
    <w:rPr>
      <w:rFonts w:ascii="Arial" w:hAnsi="Arial" w:cs="Arial"/>
      <w:color w:val="FF0000"/>
      <w:sz w:val="16"/>
      <w:szCs w:val="16"/>
    </w:rPr>
  </w:style>
  <w:style w:type="paragraph" w:customStyle="1" w:styleId="xl50">
    <w:name w:val="xl50"/>
    <w:basedOn w:val="Normln"/>
    <w:rsid w:val="00D4375F"/>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rPr>
      <w:rFonts w:ascii="Arial" w:hAnsi="Arial" w:cs="Arial"/>
      <w:color w:val="FF0000"/>
      <w:sz w:val="16"/>
      <w:szCs w:val="16"/>
    </w:rPr>
  </w:style>
  <w:style w:type="paragraph" w:customStyle="1" w:styleId="xl51">
    <w:name w:val="xl51"/>
    <w:basedOn w:val="Normln"/>
    <w:rsid w:val="00D437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2">
    <w:name w:val="xl52"/>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3">
    <w:name w:val="xl53"/>
    <w:basedOn w:val="Normln"/>
    <w:rsid w:val="00D437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Normln"/>
    <w:rsid w:val="00D4375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5">
    <w:name w:val="xl55"/>
    <w:basedOn w:val="Normln"/>
    <w:rsid w:val="00D4375F"/>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6">
    <w:name w:val="xl56"/>
    <w:basedOn w:val="Normln"/>
    <w:rsid w:val="00D4375F"/>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57">
    <w:name w:val="xl57"/>
    <w:basedOn w:val="Normln"/>
    <w:rsid w:val="00D4375F"/>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58">
    <w:name w:val="xl58"/>
    <w:basedOn w:val="Normln"/>
    <w:rsid w:val="00D4375F"/>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9">
    <w:name w:val="xl59"/>
    <w:basedOn w:val="Normln"/>
    <w:rsid w:val="00D4375F"/>
    <w:pPr>
      <w:pBdr>
        <w:left w:val="single" w:sz="4" w:space="0" w:color="auto"/>
      </w:pBdr>
      <w:spacing w:before="100" w:beforeAutospacing="1" w:after="100" w:afterAutospacing="1"/>
      <w:jc w:val="center"/>
    </w:pPr>
    <w:rPr>
      <w:rFonts w:ascii="Arial" w:hAnsi="Arial" w:cs="Arial"/>
      <w:sz w:val="16"/>
      <w:szCs w:val="16"/>
    </w:rPr>
  </w:style>
  <w:style w:type="paragraph" w:customStyle="1" w:styleId="xl60">
    <w:name w:val="xl60"/>
    <w:basedOn w:val="Normln"/>
    <w:rsid w:val="00D4375F"/>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1">
    <w:name w:val="xl61"/>
    <w:basedOn w:val="Normln"/>
    <w:rsid w:val="00D4375F"/>
    <w:pPr>
      <w:pBdr>
        <w:left w:val="single" w:sz="4" w:space="0" w:color="auto"/>
      </w:pBdr>
      <w:spacing w:before="100" w:beforeAutospacing="1" w:after="100" w:afterAutospacing="1"/>
      <w:jc w:val="center"/>
    </w:pPr>
    <w:rPr>
      <w:rFonts w:ascii="Arial" w:hAnsi="Arial" w:cs="Arial"/>
      <w:sz w:val="16"/>
      <w:szCs w:val="16"/>
    </w:rPr>
  </w:style>
  <w:style w:type="paragraph" w:customStyle="1" w:styleId="xl62">
    <w:name w:val="xl62"/>
    <w:basedOn w:val="Normln"/>
    <w:rsid w:val="00D4375F"/>
    <w:pPr>
      <w:pBdr>
        <w:left w:val="single" w:sz="4" w:space="0" w:color="auto"/>
      </w:pBdr>
      <w:spacing w:before="100" w:beforeAutospacing="1" w:after="100" w:afterAutospacing="1"/>
    </w:pPr>
    <w:rPr>
      <w:rFonts w:ascii="Arial" w:hAnsi="Arial" w:cs="Arial"/>
      <w:sz w:val="16"/>
      <w:szCs w:val="16"/>
    </w:rPr>
  </w:style>
  <w:style w:type="paragraph" w:customStyle="1" w:styleId="xl63">
    <w:name w:val="xl63"/>
    <w:basedOn w:val="Normln"/>
    <w:rsid w:val="00D4375F"/>
    <w:pPr>
      <w:pBdr>
        <w:left w:val="single" w:sz="8" w:space="0" w:color="auto"/>
      </w:pBdr>
      <w:spacing w:before="100" w:beforeAutospacing="1" w:after="100" w:afterAutospacing="1"/>
    </w:pPr>
    <w:rPr>
      <w:rFonts w:ascii="Arial" w:hAnsi="Arial" w:cs="Arial"/>
      <w:sz w:val="16"/>
      <w:szCs w:val="16"/>
    </w:rPr>
  </w:style>
  <w:style w:type="paragraph" w:customStyle="1" w:styleId="xl64">
    <w:name w:val="xl64"/>
    <w:basedOn w:val="Normln"/>
    <w:rsid w:val="00D4375F"/>
    <w:pPr>
      <w:pBdr>
        <w:top w:val="single" w:sz="4" w:space="0" w:color="auto"/>
        <w:left w:val="single" w:sz="8" w:space="0" w:color="auto"/>
        <w:right w:val="single" w:sz="8" w:space="0" w:color="auto"/>
      </w:pBdr>
      <w:spacing w:before="100" w:beforeAutospacing="1" w:after="100" w:afterAutospacing="1"/>
    </w:pPr>
    <w:rPr>
      <w:sz w:val="16"/>
      <w:szCs w:val="16"/>
    </w:rPr>
  </w:style>
  <w:style w:type="paragraph" w:customStyle="1" w:styleId="xl65">
    <w:name w:val="xl65"/>
    <w:basedOn w:val="Normln"/>
    <w:rsid w:val="00D4375F"/>
    <w:pPr>
      <w:pBdr>
        <w:left w:val="single" w:sz="8" w:space="0" w:color="auto"/>
      </w:pBdr>
      <w:spacing w:before="100" w:beforeAutospacing="1" w:after="100" w:afterAutospacing="1"/>
    </w:pPr>
    <w:rPr>
      <w:sz w:val="16"/>
      <w:szCs w:val="16"/>
    </w:rPr>
  </w:style>
  <w:style w:type="paragraph" w:customStyle="1" w:styleId="xl72">
    <w:name w:val="xl72"/>
    <w:basedOn w:val="Normln"/>
    <w:rsid w:val="00D4375F"/>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color w:val="FF0000"/>
      <w:sz w:val="16"/>
      <w:szCs w:val="16"/>
    </w:rPr>
  </w:style>
  <w:style w:type="paragraph" w:styleId="Textbubliny">
    <w:name w:val="Balloon Text"/>
    <w:basedOn w:val="Normln"/>
    <w:link w:val="TextbublinyChar"/>
    <w:rsid w:val="007C2D59"/>
    <w:rPr>
      <w:rFonts w:ascii="Tahoma" w:hAnsi="Tahoma" w:cs="Tahoma"/>
      <w:sz w:val="16"/>
      <w:szCs w:val="16"/>
    </w:rPr>
  </w:style>
  <w:style w:type="character" w:customStyle="1" w:styleId="TextbublinyChar">
    <w:name w:val="Text bubliny Char"/>
    <w:link w:val="Textbubliny"/>
    <w:rsid w:val="007C2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6960">
      <w:bodyDiv w:val="1"/>
      <w:marLeft w:val="0"/>
      <w:marRight w:val="0"/>
      <w:marTop w:val="0"/>
      <w:marBottom w:val="0"/>
      <w:divBdr>
        <w:top w:val="none" w:sz="0" w:space="0" w:color="auto"/>
        <w:left w:val="none" w:sz="0" w:space="0" w:color="auto"/>
        <w:bottom w:val="none" w:sz="0" w:space="0" w:color="auto"/>
        <w:right w:val="none" w:sz="0" w:space="0" w:color="auto"/>
      </w:divBdr>
    </w:div>
    <w:div w:id="196047474">
      <w:bodyDiv w:val="1"/>
      <w:marLeft w:val="0"/>
      <w:marRight w:val="0"/>
      <w:marTop w:val="0"/>
      <w:marBottom w:val="0"/>
      <w:divBdr>
        <w:top w:val="none" w:sz="0" w:space="0" w:color="auto"/>
        <w:left w:val="none" w:sz="0" w:space="0" w:color="auto"/>
        <w:bottom w:val="none" w:sz="0" w:space="0" w:color="auto"/>
        <w:right w:val="none" w:sz="0" w:space="0" w:color="auto"/>
      </w:divBdr>
    </w:div>
    <w:div w:id="1009335750">
      <w:bodyDiv w:val="1"/>
      <w:marLeft w:val="0"/>
      <w:marRight w:val="0"/>
      <w:marTop w:val="0"/>
      <w:marBottom w:val="0"/>
      <w:divBdr>
        <w:top w:val="none" w:sz="0" w:space="0" w:color="auto"/>
        <w:left w:val="none" w:sz="0" w:space="0" w:color="auto"/>
        <w:bottom w:val="none" w:sz="0" w:space="0" w:color="auto"/>
        <w:right w:val="none" w:sz="0" w:space="0" w:color="auto"/>
      </w:divBdr>
    </w:div>
    <w:div w:id="1250651604">
      <w:bodyDiv w:val="1"/>
      <w:marLeft w:val="0"/>
      <w:marRight w:val="0"/>
      <w:marTop w:val="0"/>
      <w:marBottom w:val="0"/>
      <w:divBdr>
        <w:top w:val="none" w:sz="0" w:space="0" w:color="auto"/>
        <w:left w:val="none" w:sz="0" w:space="0" w:color="auto"/>
        <w:bottom w:val="none" w:sz="0" w:space="0" w:color="auto"/>
        <w:right w:val="none" w:sz="0" w:space="0" w:color="auto"/>
      </w:divBdr>
    </w:div>
    <w:div w:id="1647275059">
      <w:bodyDiv w:val="1"/>
      <w:marLeft w:val="0"/>
      <w:marRight w:val="0"/>
      <w:marTop w:val="0"/>
      <w:marBottom w:val="0"/>
      <w:divBdr>
        <w:top w:val="none" w:sz="0" w:space="0" w:color="auto"/>
        <w:left w:val="none" w:sz="0" w:space="0" w:color="auto"/>
        <w:bottom w:val="none" w:sz="0" w:space="0" w:color="auto"/>
        <w:right w:val="none" w:sz="0" w:space="0" w:color="auto"/>
      </w:divBdr>
    </w:div>
    <w:div w:id="1947499589">
      <w:bodyDiv w:val="1"/>
      <w:marLeft w:val="0"/>
      <w:marRight w:val="0"/>
      <w:marTop w:val="0"/>
      <w:marBottom w:val="0"/>
      <w:divBdr>
        <w:top w:val="none" w:sz="0" w:space="0" w:color="auto"/>
        <w:left w:val="none" w:sz="0" w:space="0" w:color="auto"/>
        <w:bottom w:val="none" w:sz="0" w:space="0" w:color="auto"/>
        <w:right w:val="none" w:sz="0" w:space="0" w:color="auto"/>
      </w:divBdr>
    </w:div>
    <w:div w:id="19843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3761A-46D2-48D7-B211-53DC7FB1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2427</Words>
  <Characters>14320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Z pís</vt:lpstr>
    </vt:vector>
  </TitlesOfParts>
  <Company>kulk</Company>
  <LinksUpToDate>false</LinksUpToDate>
  <CharactersWithSpaces>16714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pís</dc:title>
  <dc:creator>admin</dc:creator>
  <cp:lastModifiedBy>Matouskova Anna</cp:lastModifiedBy>
  <cp:revision>2</cp:revision>
  <cp:lastPrinted>2017-10-18T11:15:00Z</cp:lastPrinted>
  <dcterms:created xsi:type="dcterms:W3CDTF">2017-10-18T11:16:00Z</dcterms:created>
  <dcterms:modified xsi:type="dcterms:W3CDTF">2017-10-18T11:16:00Z</dcterms:modified>
</cp:coreProperties>
</file>