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outlineLvl w:val="0"/>
        <w:rPr>
          <w:sz w:val="32"/>
          <w:szCs w:val="32"/>
        </w:rPr>
      </w:pPr>
      <w:r>
        <w:rPr>
          <w:sz w:val="32"/>
          <w:szCs w:val="32"/>
          <w:rtl w:val="0"/>
        </w:rPr>
        <w:t>P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SEMN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 xml:space="preserve">INFORMACE pro </w:t>
      </w:r>
      <w:r>
        <w:rPr>
          <w:sz w:val="32"/>
          <w:szCs w:val="32"/>
          <w:rtl w:val="0"/>
        </w:rPr>
        <w:t>9</w:t>
      </w:r>
      <w:r>
        <w:rPr>
          <w:sz w:val="32"/>
          <w:szCs w:val="32"/>
          <w:rtl w:val="0"/>
        </w:rPr>
        <w:t>. jedn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Zastupitelstva LK</w:t>
      </w:r>
    </w:p>
    <w:p>
      <w:pPr>
        <w:pStyle w:val="Název"/>
        <w:pBdr>
          <w:top w:val="nil"/>
          <w:left w:val="nil"/>
          <w:bottom w:val="single" w:color="000000" w:sz="4" w:space="0" w:shadow="0" w:frame="0"/>
          <w:right w:val="nil"/>
        </w:pBdr>
        <w:rPr>
          <w:sz w:val="32"/>
          <w:szCs w:val="32"/>
        </w:rPr>
      </w:pPr>
      <w:r>
        <w:rPr>
          <w:sz w:val="32"/>
          <w:szCs w:val="32"/>
          <w:rtl w:val="0"/>
        </w:rPr>
        <w:t xml:space="preserve">dne </w:t>
      </w:r>
      <w:r>
        <w:rPr>
          <w:sz w:val="32"/>
          <w:szCs w:val="32"/>
          <w:rtl w:val="0"/>
        </w:rPr>
        <w:t>31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10</w:t>
      </w:r>
      <w:r>
        <w:rPr>
          <w:sz w:val="32"/>
          <w:szCs w:val="32"/>
          <w:rtl w:val="0"/>
        </w:rPr>
        <w:t>. 2017</w:t>
      </w:r>
    </w:p>
    <w:p>
      <w:pPr>
        <w:pStyle w:val="Normální"/>
        <w:jc w:val="center"/>
        <w:rPr>
          <w:b w:val="1"/>
          <w:bCs w:val="1"/>
          <w:sz w:val="32"/>
          <w:szCs w:val="32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52 j</w:t>
      </w:r>
      <w:r>
        <w:rPr>
          <w:b w:val="1"/>
          <w:bCs w:val="1"/>
          <w:sz w:val="32"/>
          <w:szCs w:val="32"/>
          <w:rtl w:val="0"/>
        </w:rPr>
        <w:t>)</w:t>
      </w: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both"/>
        <w:rPr>
          <w:u w:val="single"/>
        </w:rPr>
      </w:pPr>
      <w:r>
        <w:rPr>
          <w:b w:val="1"/>
          <w:bCs w:val="1"/>
          <w:sz w:val="28"/>
          <w:szCs w:val="28"/>
          <w:rtl w:val="0"/>
        </w:rPr>
        <w:t>Rozhodnut</w:t>
      </w:r>
      <w:r>
        <w:rPr>
          <w:b w:val="1"/>
          <w:bCs w:val="1"/>
          <w:sz w:val="28"/>
          <w:szCs w:val="28"/>
          <w:rtl w:val="0"/>
        </w:rPr>
        <w:t>í Úř</w:t>
      </w:r>
      <w:r>
        <w:rPr>
          <w:b w:val="1"/>
          <w:bCs w:val="1"/>
          <w:sz w:val="28"/>
          <w:szCs w:val="28"/>
          <w:rtl w:val="0"/>
        </w:rPr>
        <w:t>adu pro ochranu hospod</w:t>
      </w:r>
      <w:r>
        <w:rPr>
          <w:b w:val="1"/>
          <w:bCs w:val="1"/>
          <w:sz w:val="28"/>
          <w:szCs w:val="28"/>
          <w:rtl w:val="0"/>
        </w:rPr>
        <w:t>ář</w:t>
      </w:r>
      <w:r>
        <w:rPr>
          <w:b w:val="1"/>
          <w:bCs w:val="1"/>
          <w:sz w:val="28"/>
          <w:szCs w:val="28"/>
          <w:rtl w:val="0"/>
        </w:rPr>
        <w:t>sk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sout</w:t>
      </w:r>
      <w:r>
        <w:rPr>
          <w:b w:val="1"/>
          <w:bCs w:val="1"/>
          <w:sz w:val="28"/>
          <w:szCs w:val="28"/>
          <w:rtl w:val="0"/>
        </w:rPr>
        <w:t>ěž</w:t>
      </w:r>
      <w:r>
        <w:rPr>
          <w:b w:val="1"/>
          <w:bCs w:val="1"/>
          <w:sz w:val="28"/>
          <w:szCs w:val="28"/>
          <w:rtl w:val="0"/>
        </w:rPr>
        <w:t>e ze dne 13. 10. 2017 ve v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 xml:space="preserve">ci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Nabyt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lu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majetkov</w:t>
      </w:r>
      <w:r>
        <w:rPr>
          <w:b w:val="1"/>
          <w:bCs w:val="1"/>
          <w:sz w:val="28"/>
          <w:szCs w:val="28"/>
          <w:rtl w:val="0"/>
        </w:rPr>
        <w:t>é úč</w:t>
      </w:r>
      <w:r>
        <w:rPr>
          <w:b w:val="1"/>
          <w:bCs w:val="1"/>
          <w:sz w:val="28"/>
          <w:szCs w:val="28"/>
          <w:rtl w:val="0"/>
        </w:rPr>
        <w:t>asti (pod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lu) ve spole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nosti zaji</w:t>
      </w:r>
      <w:r>
        <w:rPr>
          <w:b w:val="1"/>
          <w:bCs w:val="1"/>
          <w:sz w:val="28"/>
          <w:szCs w:val="28"/>
          <w:rtl w:val="0"/>
        </w:rPr>
        <w:t>šť</w:t>
      </w:r>
      <w:r>
        <w:rPr>
          <w:b w:val="1"/>
          <w:bCs w:val="1"/>
          <w:sz w:val="28"/>
          <w:szCs w:val="28"/>
          <w:rtl w:val="0"/>
        </w:rPr>
        <w:t>uj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ve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ejnou slu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bu v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eprav</w:t>
      </w:r>
      <w:r>
        <w:rPr>
          <w:b w:val="1"/>
          <w:bCs w:val="1"/>
          <w:sz w:val="28"/>
          <w:szCs w:val="28"/>
          <w:rtl w:val="0"/>
        </w:rPr>
        <w:t xml:space="preserve">ě </w:t>
      </w:r>
      <w:r>
        <w:rPr>
          <w:b w:val="1"/>
          <w:bCs w:val="1"/>
          <w:sz w:val="28"/>
          <w:szCs w:val="28"/>
          <w:rtl w:val="0"/>
        </w:rPr>
        <w:t>cestuj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ch v autobusov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doprav</w:t>
      </w:r>
      <w:r>
        <w:rPr>
          <w:b w:val="1"/>
          <w:bCs w:val="1"/>
          <w:sz w:val="28"/>
          <w:szCs w:val="28"/>
          <w:rtl w:val="0"/>
        </w:rPr>
        <w:t>ě“</w:t>
      </w: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rPr>
          <w:b w:val="1"/>
          <w:bCs w:val="1"/>
          <w:sz w:val="28"/>
          <w:szCs w:val="28"/>
          <w:u w:val="single"/>
        </w:rPr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0"/>
        <w:gridCol w:w="7160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/>
            </w:r>
          </w:p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Zpracoval:</w:t>
            </w:r>
          </w:p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 xml:space="preserve">Mgr. Martina </w:t>
            </w:r>
            <w:r>
              <w:rPr>
                <w:rtl w:val="0"/>
              </w:rPr>
              <w:t>Šť</w:t>
            </w:r>
            <w:r>
              <w:rPr>
                <w:rtl w:val="0"/>
              </w:rPr>
              <w:t>astn</w:t>
            </w:r>
            <w:r>
              <w:rPr>
                <w:rtl w:val="0"/>
              </w:rPr>
              <w:t>á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60"/>
            </w:pPr>
            <w:r>
              <w:rPr>
                <w:rtl w:val="0"/>
              </w:rPr>
              <w:t>vedouc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odd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len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ve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ejn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zak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zek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edkl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:</w:t>
            </w:r>
          </w:p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60"/>
            </w:pPr>
            <w:r>
              <w:rPr>
                <w:rtl w:val="0"/>
              </w:rPr>
              <w:t>Ren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Havl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after="60"/>
            </w:pPr>
            <w:r>
              <w:rPr>
                <w:rtl w:val="0"/>
              </w:rPr>
              <w:t>Ř</w:t>
            </w:r>
            <w:r>
              <w:rPr>
                <w:rtl w:val="0"/>
              </w:rPr>
              <w:t>editel Krajsk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ho </w:t>
            </w:r>
            <w:r>
              <w:rPr>
                <w:rtl w:val="0"/>
              </w:rPr>
              <w:t>úř</w:t>
            </w:r>
            <w:r>
              <w:rPr>
                <w:rtl w:val="0"/>
              </w:rPr>
              <w:t>adu Libereck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ho kraje</w:t>
            </w:r>
          </w:p>
        </w:tc>
      </w:tr>
    </w:tbl>
    <w:p>
      <w:pPr>
        <w:pStyle w:val="Normální"/>
        <w:widowControl w:val="0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before="120"/>
      </w:pPr>
    </w:p>
    <w:p>
      <w:pPr>
        <w:pStyle w:val="Normální"/>
        <w:spacing w:after="24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ální"/>
        <w:spacing w:after="240"/>
        <w:jc w:val="center"/>
      </w:pPr>
      <w:r>
        <w:rPr>
          <w:b w:val="1"/>
          <w:bCs w:val="1"/>
          <w:sz w:val="32"/>
          <w:szCs w:val="32"/>
          <w:rtl w:val="0"/>
        </w:rPr>
        <w:t>D</w:t>
      </w:r>
      <w:r>
        <w:rPr>
          <w:b w:val="1"/>
          <w:bCs w:val="1"/>
          <w:sz w:val="32"/>
          <w:szCs w:val="32"/>
          <w:rtl w:val="0"/>
        </w:rPr>
        <w:t>ů</w:t>
      </w:r>
      <w:r>
        <w:rPr>
          <w:b w:val="1"/>
          <w:bCs w:val="1"/>
          <w:sz w:val="32"/>
          <w:szCs w:val="32"/>
          <w:rtl w:val="0"/>
        </w:rPr>
        <w:t>vodov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</w:rPr>
        <w:t>zpr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va</w:t>
      </w:r>
    </w:p>
    <w:p>
      <w:pPr>
        <w:pStyle w:val="Normální"/>
        <w:spacing w:after="240"/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tem materi</w:t>
      </w:r>
      <w:r>
        <w:rPr>
          <w:rtl w:val="0"/>
        </w:rPr>
        <w:t>á</w:t>
      </w:r>
      <w:r>
        <w:rPr>
          <w:rtl w:val="0"/>
        </w:rPr>
        <w:t>lu je informace o rozhodnut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Úř</w:t>
      </w:r>
      <w:r>
        <w:rPr>
          <w:rtl w:val="0"/>
        </w:rPr>
        <w:t>adu pro ochranu hospod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é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</w:t>
      </w:r>
      <w:r>
        <w:rPr>
          <w:rtl w:val="0"/>
        </w:rPr>
        <w:t xml:space="preserve">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“Ú</w:t>
      </w:r>
      <w:r>
        <w:rPr>
          <w:rtl w:val="0"/>
        </w:rPr>
        <w:t xml:space="preserve">OHS nebo </w:t>
      </w:r>
      <w:r>
        <w:rPr>
          <w:rtl w:val="0"/>
        </w:rPr>
        <w:t>Úř</w:t>
      </w:r>
      <w:r>
        <w:rPr>
          <w:rtl w:val="0"/>
        </w:rPr>
        <w:t>ad</w:t>
      </w:r>
      <w:r>
        <w:rPr>
          <w:rtl w:val="0"/>
        </w:rPr>
        <w:t>”</w:t>
      </w:r>
      <w:r>
        <w:rPr>
          <w:rtl w:val="0"/>
        </w:rPr>
        <w:t>)</w:t>
      </w:r>
      <w:r>
        <w:rPr>
          <w:rtl w:val="0"/>
        </w:rPr>
        <w:t>, kter</w:t>
      </w:r>
      <w:r>
        <w:rPr>
          <w:rtl w:val="0"/>
        </w:rPr>
        <w:t>ý</w:t>
      </w:r>
      <w:r>
        <w:rPr>
          <w:rtl w:val="0"/>
        </w:rPr>
        <w:t>mi byly zam</w:t>
      </w:r>
      <w:r>
        <w:rPr>
          <w:rtl w:val="0"/>
        </w:rPr>
        <w:t>í</w:t>
      </w:r>
      <w:r>
        <w:rPr>
          <w:rtl w:val="0"/>
        </w:rPr>
        <w:t>tnuty n</w:t>
      </w:r>
      <w:r>
        <w:rPr>
          <w:rtl w:val="0"/>
        </w:rPr>
        <w:t>á</w:t>
      </w:r>
      <w:r>
        <w:rPr>
          <w:rtl w:val="0"/>
        </w:rPr>
        <w:t>vrhy navrhovatele BusLine a.s. ve v</w:t>
      </w:r>
      <w:r>
        <w:rPr>
          <w:rtl w:val="0"/>
        </w:rPr>
        <w:t>ě</w:t>
      </w:r>
      <w:r>
        <w:rPr>
          <w:rtl w:val="0"/>
        </w:rPr>
        <w:t xml:space="preserve">ci </w:t>
      </w:r>
      <w:r>
        <w:rPr>
          <w:rtl w:val="0"/>
        </w:rPr>
        <w:t>„</w:t>
      </w:r>
      <w:r>
        <w:rPr>
          <w:rtl w:val="0"/>
        </w:rPr>
        <w:t>Nabyt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majetkov</w:t>
      </w:r>
      <w:r>
        <w:rPr>
          <w:rtl w:val="0"/>
        </w:rPr>
        <w:t>é úč</w:t>
      </w:r>
      <w:r>
        <w:rPr>
          <w:rtl w:val="0"/>
        </w:rPr>
        <w:t>asti (pod</w:t>
      </w:r>
      <w:r>
        <w:rPr>
          <w:rtl w:val="0"/>
        </w:rPr>
        <w:t>í</w:t>
      </w:r>
      <w:r>
        <w:rPr>
          <w:rtl w:val="0"/>
        </w:rPr>
        <w:t>lu) ve spole</w:t>
      </w:r>
      <w:r>
        <w:rPr>
          <w:rtl w:val="0"/>
        </w:rPr>
        <w:t>č</w:t>
      </w:r>
      <w:r>
        <w:rPr>
          <w:rtl w:val="0"/>
        </w:rPr>
        <w:t>nosti zaji</w:t>
      </w:r>
      <w:r>
        <w:rPr>
          <w:rtl w:val="0"/>
        </w:rPr>
        <w:t>šť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ejnou slu</w:t>
      </w:r>
      <w:r>
        <w:rPr>
          <w:rtl w:val="0"/>
        </w:rPr>
        <w:t>ž</w:t>
      </w:r>
      <w:r>
        <w:rPr>
          <w:rtl w:val="0"/>
        </w:rPr>
        <w:t>bu v p</w:t>
      </w:r>
      <w:r>
        <w:rPr>
          <w:rtl w:val="0"/>
        </w:rPr>
        <w:t>ř</w:t>
      </w:r>
      <w:r>
        <w:rPr>
          <w:rtl w:val="0"/>
        </w:rPr>
        <w:t>eprav</w:t>
      </w:r>
      <w:r>
        <w:rPr>
          <w:rtl w:val="0"/>
        </w:rPr>
        <w:t xml:space="preserve">ě </w:t>
      </w:r>
      <w:r>
        <w:rPr>
          <w:rtl w:val="0"/>
        </w:rPr>
        <w:t>cestuj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v autobusov</w:t>
      </w:r>
      <w:r>
        <w:rPr>
          <w:rtl w:val="0"/>
        </w:rPr>
        <w:t xml:space="preserve">é </w:t>
      </w:r>
      <w:r>
        <w:rPr>
          <w:rtl w:val="0"/>
        </w:rPr>
        <w:t>doprav</w:t>
      </w:r>
      <w:r>
        <w:rPr>
          <w:rtl w:val="0"/>
        </w:rPr>
        <w:t xml:space="preserve">ě“ </w:t>
      </w:r>
      <w:r>
        <w:rPr>
          <w:rtl w:val="0"/>
        </w:rPr>
        <w:t>a 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dopisu adresovan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SAD Liberec, a.s.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Majetkov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vstup Libereck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ho kraje do spole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nosti zabezpe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uj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provoz ve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autobusov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dopravy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Dne 20. 6. 2017 usn.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1212/17/RK souhlasila rada kraje: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2"/>
        <w:gridCol w:w="8384"/>
      </w:tblGrid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68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ced7e7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838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ced7e7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rem uskute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nit majetkov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vstup Libereck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kraje do obchodn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nosti zabezpe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uj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provoz 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ejn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autobusov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dopravy v regionu Libereck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tak, aby pod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 Libereck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kraje byl 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reprezentoval minim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75 % pod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 na hlasovac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pr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vech a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ň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byly napln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ny legislativn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nky pro p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 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mci tzv. vertik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spolupr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ce podle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§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kona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 134/2016 Sb., o zad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ejn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zak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zek, nebo zalo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it takovou novou 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8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8ecf3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b)</w:t>
            </w:r>
          </w:p>
        </w:tc>
        <w:tc>
          <w:tcPr>
            <w:tcW w:type="dxa" w:w="838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8ecf3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rem jednat za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elem majetkov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vstupu nebo zalo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nosti podle ad a) se 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nostmi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SAD Liberec, a.s., BusLine a.s 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SAD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 a.s. a vlastn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ky (akcion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i) 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chto 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</w:tr>
    </w:tbl>
    <w:p>
      <w:pPr>
        <w:pStyle w:val="Výchozí"/>
        <w:bidi w:val="0"/>
        <w:spacing w:before="60" w:after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 w:after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schv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lila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7"/>
        <w:gridCol w:w="839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ced7e7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839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ced7e7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text a odesl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formul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pro dobrovoln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ozn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ru uzav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 smlouvu dle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§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212 odst. 2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kona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 134/2016 Sb., o zad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ejn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zak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zek,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6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8ecf3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b)</w:t>
            </w:r>
          </w:p>
        </w:tc>
        <w:tc>
          <w:tcPr>
            <w:tcW w:type="dxa" w:w="839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8ecf3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plnou moc pro spole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nost MT Legal s.r.o., advok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kancel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dlem Jakubsk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1, 602 00 Brno, I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O: 28305043, ke 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em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souvisej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s uve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ej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ň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formul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F15 - Ozn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dobrovoln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hlednosti ex ante dle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§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212 odst. 2 z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kona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 134/2016 Sb., o zad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ejn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zak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zek, ve zn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pozd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pr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p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edpis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</w:p>
        </w:tc>
      </w:tr>
    </w:tbl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dne 29. 6. 2017 usn.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297/17/ZK zastupitelstvo kraje souhlasilo:</w:t>
      </w: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a) se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rem uskute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nit 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vstup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do obchodn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zabezpe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dopravy v regionu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tak, aby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byl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inov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a reprezentoval minim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75 %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 na hlasovac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vech 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byly napln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ny legislativn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nky pro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mci tzv. vertik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spolupr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ce podle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11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134/2016 Sb., 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zek, nebo zalo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 takovou novou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b) se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rem jednat 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elem majetkov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vstupu nebo zalo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podle ad a) se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nostmi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SAD Liberec, a.s., BusLine a.s 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SAD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 a.s. a vlastn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ky (akcion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i)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chto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</w:p>
    <w:p>
      <w:pPr>
        <w:pStyle w:val="Výchozí"/>
        <w:bidi w:val="0"/>
        <w:spacing w:before="60" w:after="6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ilo </w:t>
      </w: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Martinu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tovi, hejtmanovi kraje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konkr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majetkov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vstupu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do obchodn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zabezpe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dopravy nebo zalo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 zastupitelstvu kraje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 konkr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ho projektu a postupu 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ci,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navrhovan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jeho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hod, benefit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a rizik na 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dne 29. 8. 2017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Uve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ozn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men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o 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ru uzav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 smlouvu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ář </w:t>
      </w:r>
      <w:r>
        <w:rPr>
          <w:rFonts w:ascii="Times New Roman" w:hAnsi="Times New Roman"/>
          <w:sz w:val="24"/>
          <w:szCs w:val="24"/>
          <w:u w:color="000000"/>
          <w:rtl w:val="0"/>
        </w:rPr>
        <w:t>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hlednosti ex ante s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zvem: 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byl 14. 7. 2017 uve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 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ku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zek.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 ust.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242 odst. 5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134/2016 Sb., 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zek (d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ZZVZ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</w:rPr>
        <w:t>) plat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do 30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od uve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tohoto 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lze proti 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podat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mitky.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245 ZZVZ ode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le zadavatel do 15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od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mitek 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ch. 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ář </w:t>
      </w:r>
      <w:r>
        <w:rPr>
          <w:rFonts w:ascii="Times New Roman" w:hAnsi="Times New Roman"/>
          <w:sz w:val="24"/>
          <w:szCs w:val="24"/>
          <w:u w:color="000000"/>
          <w:rtl w:val="0"/>
        </w:rPr>
        <w:t>byl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ipravov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a zve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MT Legal s.r.o., advok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,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Jakubsk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1, 602 00 Brno,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O: 28305043. Posouzen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 vstupu LK do 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existuj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funguj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a.s.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hlediska ZZVZ a vy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mitek bylo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ipraveno 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touto advok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áří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to i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vodu toho,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Podan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mitky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28. 7. 2017 obdr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el Libereck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kraj (d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</w:rPr>
        <w:t>)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mitky proti 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na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zku s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zvem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" a proti postupu,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uje k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BusLine a.s.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: 283 60 010,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Na Rovink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 211, Podmoklice, 513 01 Semily (d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). 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148" w:line="190" w:lineRule="exact"/>
        <w:ind w:left="2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ovatel podal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mitky a to zejm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na z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vodu,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dle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ovatele;</w:t>
      </w:r>
    </w:p>
    <w:p>
      <w:pPr>
        <w:pStyle w:val="Výchozí"/>
        <w:tabs>
          <w:tab w:val="left" w:pos="380"/>
          <w:tab w:val="left" w:pos="733"/>
        </w:tabs>
        <w:bidi w:val="0"/>
        <w:spacing w:after="28" w:line="190" w:lineRule="exact"/>
        <w:ind w:left="3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1)</w:t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v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m obsa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nky jsou diskrimina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zmate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</w:p>
    <w:p>
      <w:pPr>
        <w:pStyle w:val="Výchozí"/>
        <w:tabs>
          <w:tab w:val="left" w:pos="733"/>
        </w:tabs>
        <w:bidi w:val="0"/>
        <w:spacing w:after="28" w:line="190" w:lineRule="exact"/>
        <w:ind w:left="3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nep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ezkoumateln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;</w:t>
      </w:r>
    </w:p>
    <w:p>
      <w:pPr>
        <w:pStyle w:val="Výchozí"/>
        <w:tabs>
          <w:tab w:val="left" w:pos="733"/>
        </w:tabs>
        <w:bidi w:val="0"/>
        <w:spacing w:after="28" w:line="190" w:lineRule="exact"/>
        <w:ind w:left="3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</w:pPr>
    </w:p>
    <w:p>
      <w:pPr>
        <w:pStyle w:val="Výchozí"/>
        <w:tabs>
          <w:tab w:val="left" w:pos="380"/>
          <w:tab w:val="left" w:pos="733"/>
        </w:tabs>
        <w:bidi w:val="0"/>
        <w:spacing w:after="86" w:line="190" w:lineRule="exact"/>
        <w:ind w:left="3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2)</w:t>
        <w:tab/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zadavatel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uje k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</w:p>
    <w:p>
      <w:pPr>
        <w:pStyle w:val="Výchozí"/>
        <w:tabs>
          <w:tab w:val="left" w:pos="733"/>
        </w:tabs>
        <w:bidi w:val="0"/>
        <w:spacing w:after="86" w:line="190" w:lineRule="exact"/>
        <w:ind w:left="3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rozporu se ZZVZ.</w:t>
      </w:r>
    </w:p>
    <w:p>
      <w:pPr>
        <w:pStyle w:val="Výchozí"/>
        <w:bidi w:val="0"/>
        <w:spacing w:after="60" w:line="259" w:lineRule="exact"/>
        <w:ind w:left="20" w:right="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60" w:line="259" w:lineRule="exact"/>
        <w:ind w:left="20" w:right="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Podle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ovatele se zadavatel dopou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zejm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2 odst. 3 ZZVZ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(podle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je zadavatel obecn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povinen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vat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v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) 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6 odst. 1 a 2 ZZVZ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(podle nich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je zadavatel povinen dodr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ovat mj.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sady transparentnosti, rovn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zach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kazu diskriminace).</w:t>
      </w:r>
    </w:p>
    <w:p>
      <w:pPr>
        <w:pStyle w:val="Výchozí"/>
        <w:bidi w:val="0"/>
        <w:spacing w:after="60" w:line="259" w:lineRule="exact"/>
        <w:ind w:left="20" w:right="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60" w:line="259" w:lineRule="exact"/>
        <w:ind w:left="20" w:right="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8. 8. 2017 zadavatel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mitky 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tl. 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zadavatele o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mitk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 bylo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mimo jin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uvedeno: 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Zadavatel je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en,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nky popt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nejsou stanoveny diskrimina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; naopak, 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nky jsou stanoveny tak, aby zadavatel mohl nab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elem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100%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 v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dopravy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zem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na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vertik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spolupr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ce dle ust.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11 ZZVZ. </w:t>
      </w: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Zadavatel je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en,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 defini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znaky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nejsou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popt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ny a zadavatel tak 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povinen postupovat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dle ZZVZ. Zadavatel je rovn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en,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se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popt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jednu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jimek z povinnosti konat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daje obsa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 vyplnil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ohledem na 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jemu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dob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odesl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ku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zek 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ku Evropsk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unie a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ohledem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daje povinn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vy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adovan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(dopl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ovan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) metodick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pokynem.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tohoto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vodu mohou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kter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sobit nep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kdy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konkr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informace 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ohledem na strukturu 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e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t.</w:t>
      </w: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rem lze shrnout,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zadavatel postupoval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 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podm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nek pro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smlouvy 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platn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ve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dopravci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souladu se ZZVZ, a to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ust.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 odst. 3 ZZVZ a se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mi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sadami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ve smyslu ust.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6 ZZVZ. </w:t>
      </w: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ohledem na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zadavatele o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mitk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uveden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zadavatel uzav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mitky 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ovatele proti dobrovoln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mu ozn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 smlouvu na ve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ejnou zak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zku a proti postupu, 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zadavatel sm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uje k zad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, pova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uje za ned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 Proto rozhodl tak, jak je uvedeno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vodu tohoto rozhodnut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,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mitk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 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ovatele nevyhov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 a od 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 smlouvu na pln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neupustil.</w:t>
      </w:r>
    </w:p>
    <w:p>
      <w:pPr>
        <w:pStyle w:val="Výchozí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vrh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 Ú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OHS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18. 8. 2017 obdr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el Libereck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kraj stejnopis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na zah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kon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zadavatele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na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zku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ě“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postupu zadavatele,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uje k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BusLine a.s.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Rada kraje na sv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14. zased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dne 21. 8. 2017 schv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lila usn.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1570/17/RK 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zadavatele k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na zah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kon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zadavatele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na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zku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ě“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postupu zadavatele,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uje k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252 odst. 1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134/2016 Sb., 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zek.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24. 8. 2017 obdr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el zadavatel dopln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od navrhovatele BusLine a.s. Vzhledem ke 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m 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sni bylo 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dopln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odesl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no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OHSu 30. 8. 2017 ve verz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 revize 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clean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>a nyn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 rad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kraje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edkl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no ke schv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 Rada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na sv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5.9.2017 s dokumenty souhlasila.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i dopln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zpracovala na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 MT Legal s.r.o., advok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kancel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,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Jakubsk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1, 602 00 Brno,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O: 28305043.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Libereck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kraj obdr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el Usnesen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  ze dne 7. 9. 2017,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se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uje lh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ta 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proveden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konu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pod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informace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OHS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o dal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zadavatel provede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 postupu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mu 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asti (pod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lu) ve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ě“ </w:t>
      </w:r>
      <w:r>
        <w:rPr>
          <w:rFonts w:ascii="Times New Roman" w:hAnsi="Times New Roman"/>
          <w:sz w:val="24"/>
          <w:szCs w:val="24"/>
          <w:u w:color="000000"/>
          <w:rtl w:val="0"/>
        </w:rPr>
        <w:t>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zasl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podklad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, po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v souvislosti s proveden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mi jedn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mi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 to nejpozd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ji jeden den po proveden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ch jedn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11. 9. 2017 vzala rada kraje na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 ze dne 7. 9. 2017 a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ila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editeli Krajsk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adu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kraje odeslat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adu pro ochranu hospod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sout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žá</w:t>
      </w:r>
      <w:r>
        <w:rPr>
          <w:rFonts w:ascii="Times New Roman" w:hAnsi="Times New Roman"/>
          <w:sz w:val="24"/>
          <w:szCs w:val="24"/>
          <w:u w:color="000000"/>
          <w:rtl w:val="0"/>
        </w:rPr>
        <w:t>dost o prodlou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ty a vysv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pojmu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 Dopis byl odesl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12. 9. 2017 a to jak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mo osob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 starosti, tak tak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edsedovi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OHS. Sd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žá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dosti bylo od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OHS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eno dne 15. 9. 2017. 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ze dne 13. 10. 2017</w:t>
      </w: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j.: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OHS-S0330/2017/VZ-29881/2017/521/M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 ze dne 13. 10. 2017,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 zam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tl</w:t>
      </w:r>
    </w:p>
    <w:p>
      <w:pPr>
        <w:pStyle w:val="Výchozí"/>
        <w:tabs>
          <w:tab w:val="left" w:pos="420"/>
        </w:tabs>
        <w:bidi w:val="0"/>
        <w:spacing w:after="60"/>
        <w:ind w:left="420" w:right="0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a)</w:t>
        <w:tab/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vrh navrhovatele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BusLine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28360010,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Na Rovink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 211, Podmoklice, 513 01 Semily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 dne 18. 8. 2017 v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sti vztahuj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se k postupu zadavatele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mu 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zky mimo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 rozporu se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134/2016 Sb., o zad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zek,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(d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ZZVZ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), a to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lu v obchodn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elem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dopravy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zem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kraje,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p. 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pohled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vek za takovou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č</w:t>
      </w:r>
      <w:r>
        <w:rPr>
          <w:rFonts w:ascii="Times New Roman" w:hAnsi="Times New Roman"/>
          <w:sz w:val="24"/>
          <w:szCs w:val="24"/>
          <w:u w:color="000000"/>
          <w:rtl w:val="0"/>
        </w:rPr>
        <w:t>i koup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vodu nebo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sti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vodu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šť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ejnou 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bu v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cestuj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v 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za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elem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zaji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dopravy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zem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kraje, podle ustanoven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u w:color="000000"/>
          <w:rtl w:val="0"/>
        </w:rPr>
        <w:t>265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sm. a) ZZVZ, zam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, nebo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nebyly zji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ny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vody pro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pravn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263 ZZVZ, </w:t>
      </w:r>
    </w:p>
    <w:p>
      <w:pPr>
        <w:pStyle w:val="Výchozí"/>
        <w:tabs>
          <w:tab w:val="left" w:pos="420"/>
        </w:tabs>
        <w:bidi w:val="0"/>
        <w:spacing w:after="60"/>
        <w:ind w:left="420" w:right="0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b)</w:t>
        <w:tab/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vrh navrhovatele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BusLine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28360010,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Na Rovink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 211, Podmoklice, 513 01 Semily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 dne 18. 8. 2017 v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sti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proti 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ru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smlouvu, kdy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 dobrovoln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hlednosti ex ante bylo odesl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no zadavatelem k uve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dne 11. 7. 2017 a uve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no 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ku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zek dne 14. 7. 2017 pod ev.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zky Z2017-018589 a v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ku Evropsk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unie dne 14. 7. 2017 pod ev.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2017/S 133-272124, podle ustanoven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u w:color="000000"/>
          <w:rtl w:val="0"/>
        </w:rPr>
        <w:t>265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sm. a) ZZVZ, nebo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nebyly zji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ny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vody pro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pravn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263 ZZVZ.</w:t>
      </w:r>
    </w:p>
    <w:p>
      <w:pPr>
        <w:pStyle w:val="Výchozí"/>
        <w:bidi w:val="0"/>
        <w:ind w:left="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odst. 128. je uvedeno: S ohledem na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ýš</w:t>
      </w:r>
      <w:r>
        <w:rPr>
          <w:rFonts w:ascii="Times New Roman" w:hAnsi="Times New Roman"/>
          <w:sz w:val="24"/>
          <w:szCs w:val="24"/>
          <w:u w:color="000000"/>
          <w:rtl w:val="0"/>
        </w:rPr>
        <w:t>e uveden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Úř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ad konstatuje,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nic nenasv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uje tomu,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by postup zadavatele v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, tj. koup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akci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nabyt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pohled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vek,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p. koup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vodu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čá</w:t>
      </w:r>
      <w:r>
        <w:rPr>
          <w:rFonts w:ascii="Times New Roman" w:hAnsi="Times New Roman"/>
          <w:sz w:val="24"/>
          <w:szCs w:val="24"/>
          <w:u w:color="000000"/>
          <w:rtl w:val="0"/>
        </w:rPr>
        <w:t>sti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vodu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SAD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 a.s. nebo navrhovatele, 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ěř</w:t>
      </w:r>
      <w:r>
        <w:rPr>
          <w:rFonts w:ascii="Times New Roman" w:hAnsi="Times New Roman"/>
          <w:sz w:val="24"/>
          <w:szCs w:val="24"/>
          <w:u w:color="000000"/>
          <w:rtl w:val="0"/>
        </w:rPr>
        <w:t>oval k obch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kona.</w:t>
      </w: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j.: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OHS-S0330/2017/VZ-29871/2017/521/M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 ze dne 13. 10. 2017,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 zam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tl</w:t>
      </w:r>
    </w:p>
    <w:p>
      <w:pPr>
        <w:pStyle w:val="Výchozí"/>
        <w:tabs>
          <w:tab w:val="left" w:pos="420"/>
        </w:tabs>
        <w:bidi w:val="0"/>
        <w:spacing w:after="60"/>
        <w:ind w:left="420" w:right="0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a)</w:t>
        <w:tab/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vrh navrhovatele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BusLine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28360010,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Na Rovink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 211, Podmoklice, 513 01 Semily ze dne 10. 10. 2017 na 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61 odst. 1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500/2004 Sb., 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řá</w:t>
      </w:r>
      <w:r>
        <w:rPr>
          <w:rFonts w:ascii="Times New Roman" w:hAnsi="Times New Roman"/>
          <w:sz w:val="24"/>
          <w:szCs w:val="24"/>
          <w:u w:color="000000"/>
          <w:rtl w:val="0"/>
        </w:rPr>
        <w:t>d,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,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by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ly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t zat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upraveny pom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a to konkr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tak,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by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l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zadavateli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en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kaz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evodu 76 380 ks nebo jak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hokoli jin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tu ks akci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25045504,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594/33, Liberec VI-Rochlice, 460 06 Liberec, od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evodce Libereck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automobilov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doprava, s.r.o. (LIAD s.r.o.),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47309440,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594/33, Liberec VI-Rochlice, 460 06 Liberec, nebo jak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hokoli jin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evodce, </w:t>
      </w:r>
    </w:p>
    <w:p>
      <w:pPr>
        <w:pStyle w:val="Výchozí"/>
        <w:tabs>
          <w:tab w:val="left" w:pos="420"/>
        </w:tabs>
        <w:bidi w:val="0"/>
        <w:spacing w:after="60"/>
        <w:ind w:left="420" w:right="0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b)</w:t>
        <w:tab/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vrh navrhovatele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BusLine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28360010,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dlem Na Rovink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ch 211, Podmoklice, 513 01 Semily ze dne 10. 10. 2017 na 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61 odst. 1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500/2004 Sb., 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 řá</w:t>
      </w:r>
      <w:r>
        <w:rPr>
          <w:rFonts w:ascii="Times New Roman" w:hAnsi="Times New Roman"/>
          <w:sz w:val="24"/>
          <w:szCs w:val="24"/>
          <w:u w:color="000000"/>
          <w:rtl w:val="0"/>
        </w:rPr>
        <w:t>d, ve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pozd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ch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, 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by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ly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t zat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upraveny pom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, a to konkr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tak,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by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l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zadavateli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dlem U Jezu 642/2a, 460 01 Liberec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en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kaz uzav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t smlouvu o postoupen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pohled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vek z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ek poskytnut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k 30. 6. 2017 dlu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25045504,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 594/33, Liberec VI-Rochlice, 460 06 Liberec, a Autocentrum Nord, a.s.,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28714199, 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dlem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594/33, Liberec VI-Rochlice, 460 06 Liberec, od postupitele Ing. Petra Wasserbauera, nar. 27. 9. 1943, bytem Soukenick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841/23, Liberec VI-Rochlice, 460 06 Liberec, nebo jak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hokoli jin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postupitele</w:t>
      </w:r>
    </w:p>
    <w:p>
      <w:pPr>
        <w:pStyle w:val="Výchozí"/>
        <w:bidi w:val="0"/>
        <w:spacing w:after="60"/>
        <w:ind w:left="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after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.j.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OHS-P0518/2017/VZ-30009/2017/533/TKr ve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vstup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do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zabezpe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provoz 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ejn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autobusov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dopravy II dle usnesen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Zastupitelstva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kraje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363/17/ZK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kdy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ad pro ochranu hospod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ář</w:t>
      </w:r>
      <w:r>
        <w:rPr>
          <w:rFonts w:ascii="Times New Roman" w:hAnsi="Times New Roman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sout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ěž</w:t>
      </w:r>
      <w:r>
        <w:rPr>
          <w:rFonts w:ascii="Times New Roman" w:hAnsi="Times New Roman"/>
          <w:sz w:val="24"/>
          <w:szCs w:val="24"/>
          <w:u w:color="000000"/>
          <w:rtl w:val="0"/>
        </w:rPr>
        <w:t>e sd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luje,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s ohledem na uveden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u w:color="000000"/>
          <w:rtl w:val="0"/>
        </w:rPr>
        <w:t>263 odst. 7 ZZVZ, dle kter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lze ulo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it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pravn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opat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(z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kaz pokra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ovat v napaden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 postupu) pouze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vrhu proti postupu zadavatele,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 tomto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byl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podn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t, neshledal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rovin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proveden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vody pro zah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úř</w:t>
      </w:r>
      <w:r>
        <w:rPr>
          <w:rFonts w:ascii="Times New Roman" w:hAnsi="Times New Roman"/>
          <w:sz w:val="24"/>
          <w:szCs w:val="24"/>
          <w:u w:color="000000"/>
          <w:rtl w:val="0"/>
        </w:rPr>
        <w:t>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, co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nevylu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uje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nost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postupu zadavatele, vyjdou-li najevo nov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nosti,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Dal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ší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postup: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Dne 17. 10. 2017 uplynula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</w:rPr>
        <w:t>bloka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dle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u w:color="000000"/>
          <w:rtl w:val="0"/>
        </w:rPr>
        <w:t>246 ZZVZ. Navrhovatel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ůž</w:t>
      </w:r>
      <w:r>
        <w:rPr>
          <w:rFonts w:ascii="Times New Roman" w:hAnsi="Times New Roman"/>
          <w:sz w:val="24"/>
          <w:szCs w:val="24"/>
          <w:u w:color="000000"/>
          <w:rtl w:val="0"/>
        </w:rPr>
        <w:t>e ve lh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>ode dne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podat rozklad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edsedovi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OHS.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Dne 16. 10. 2017 obdr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eli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lenov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rady kraje od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lena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boru dopravy Zastupitelstva Libereck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kraje revizn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znaleck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posudek zpracovan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Equity Solutions Appraisals s.r.o.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kolem posudku bylo stanovit hodnotu 100 % akci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na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 a hodnotu pohled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vek za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nostmi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 a Autocentrum Nord a.s. Posudek byl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 na jedn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rady kraje dne 17. 10. 2017 jako bod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101. Vzhledem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jsou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posudku obsa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eny a kter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zpochyb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jeho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r, byl revizn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posudek zasl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zpracovatel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m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 materi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- Ing.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dovi a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NEXIA AP a.s. a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le bude po jejich vyj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zasl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 dal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nez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visl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nosti, kter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 ú</w:t>
      </w:r>
      <w:r>
        <w:rPr>
          <w:rFonts w:ascii="Times New Roman" w:hAnsi="Times New Roman"/>
          <w:sz w:val="24"/>
          <w:szCs w:val="24"/>
          <w:u w:color="000000"/>
          <w:rtl w:val="0"/>
        </w:rPr>
        <w:t>daje posoud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Do doby vyjasn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ě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ech skute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nebude smlouva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sz w:val="24"/>
          <w:szCs w:val="24"/>
          <w:u w:color="000000"/>
          <w:rtl w:val="0"/>
        </w:rPr>
        <w:t>edlo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ena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podpisu. Informace byly odesl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 dne 18. 10. 2017 spole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nosti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SAD Liberec, a.s. formou dopisu.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rove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>by mohl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t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to dob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u w:color="000000"/>
          <w:rtl w:val="0"/>
        </w:rPr>
        <w:t>vy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sz w:val="24"/>
          <w:szCs w:val="24"/>
          <w:u w:color="000000"/>
          <w:rtl w:val="0"/>
        </w:rPr>
        <w:t>zen rozklad, bude-li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n. </w:t>
      </w: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Výchozí"/>
        <w:bidi w:val="0"/>
        <w:spacing w:before="6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lohy: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052j</w:t>
      </w:r>
      <w:r>
        <w:rPr>
          <w:rFonts w:ascii="Times New Roman" w:hAnsi="Times New Roman"/>
          <w:sz w:val="24"/>
          <w:szCs w:val="24"/>
          <w:u w:color="000000"/>
          <w:rtl w:val="0"/>
        </w:rPr>
        <w:t>_P01_rozhodnuti_UOHS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052j</w:t>
      </w:r>
      <w:r>
        <w:rPr>
          <w:rFonts w:ascii="Times New Roman" w:hAnsi="Times New Roman"/>
          <w:sz w:val="24"/>
          <w:szCs w:val="24"/>
          <w:u w:color="000000"/>
          <w:rtl w:val="0"/>
        </w:rPr>
        <w:t>_P02_ rozhodnuti_UOHS_smlouva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052j</w:t>
      </w:r>
      <w:r>
        <w:rPr>
          <w:rFonts w:ascii="Times New Roman" w:hAnsi="Times New Roman"/>
          <w:sz w:val="24"/>
          <w:szCs w:val="24"/>
          <w:u w:color="000000"/>
          <w:rtl w:val="0"/>
        </w:rPr>
        <w:t>_P03_ sdeleni_vysledku_podnetu_UOHS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