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284FA" w14:textId="77777777" w:rsidR="003066B3" w:rsidRDefault="003066B3" w:rsidP="00EF24E2">
      <w:pPr>
        <w:jc w:val="center"/>
        <w:rPr>
          <w:rFonts w:ascii="Tahoma" w:hAnsi="Tahoma" w:cs="Tahoma"/>
          <w:b/>
          <w:sz w:val="28"/>
          <w:szCs w:val="22"/>
        </w:rPr>
      </w:pPr>
    </w:p>
    <w:p w14:paraId="14746A47" w14:textId="77777777" w:rsidR="00B56128" w:rsidRPr="007F4A5A" w:rsidRDefault="005D3460" w:rsidP="00EF24E2">
      <w:pPr>
        <w:jc w:val="center"/>
        <w:rPr>
          <w:rFonts w:ascii="Tahoma" w:hAnsi="Tahoma" w:cs="Tahoma"/>
          <w:b/>
          <w:sz w:val="28"/>
          <w:szCs w:val="22"/>
        </w:rPr>
      </w:pPr>
      <w:r>
        <w:rPr>
          <w:rFonts w:ascii="Tahoma" w:hAnsi="Tahoma" w:cs="Tahoma"/>
          <w:b/>
          <w:sz w:val="28"/>
          <w:szCs w:val="22"/>
        </w:rPr>
        <w:t>Veřejnoprávní s</w:t>
      </w:r>
      <w:r w:rsidR="000D7A6F" w:rsidRPr="007F4A5A">
        <w:rPr>
          <w:rFonts w:ascii="Tahoma" w:hAnsi="Tahoma" w:cs="Tahoma"/>
          <w:b/>
          <w:sz w:val="28"/>
          <w:szCs w:val="22"/>
        </w:rPr>
        <w:t>mlouva o spolupráci</w:t>
      </w:r>
      <w:r w:rsidR="00EE6163" w:rsidRPr="007F4A5A">
        <w:rPr>
          <w:rFonts w:ascii="Tahoma" w:hAnsi="Tahoma" w:cs="Tahoma"/>
          <w:b/>
          <w:sz w:val="28"/>
          <w:szCs w:val="22"/>
        </w:rPr>
        <w:t xml:space="preserve"> k zaji</w:t>
      </w:r>
      <w:r w:rsidR="004409B1">
        <w:rPr>
          <w:rFonts w:ascii="Tahoma" w:hAnsi="Tahoma" w:cs="Tahoma"/>
          <w:b/>
          <w:sz w:val="28"/>
          <w:szCs w:val="22"/>
        </w:rPr>
        <w:t>š</w:t>
      </w:r>
      <w:r w:rsidR="00EE6163" w:rsidRPr="007F4A5A">
        <w:rPr>
          <w:rFonts w:ascii="Tahoma" w:hAnsi="Tahoma" w:cs="Tahoma"/>
          <w:b/>
          <w:sz w:val="28"/>
          <w:szCs w:val="22"/>
        </w:rPr>
        <w:t>tění mezikrajské dopravní obslužnosti,</w:t>
      </w:r>
      <w:r w:rsidR="000D7A6F" w:rsidRPr="007F4A5A">
        <w:rPr>
          <w:rFonts w:ascii="Tahoma" w:hAnsi="Tahoma" w:cs="Tahoma"/>
          <w:b/>
          <w:sz w:val="28"/>
          <w:szCs w:val="22"/>
        </w:rPr>
        <w:t xml:space="preserve"> </w:t>
      </w:r>
      <w:r w:rsidR="0042775C" w:rsidRPr="007F4A5A">
        <w:rPr>
          <w:rFonts w:ascii="Tahoma" w:hAnsi="Tahoma" w:cs="Tahoma"/>
          <w:b/>
          <w:sz w:val="28"/>
          <w:szCs w:val="22"/>
        </w:rPr>
        <w:t xml:space="preserve">a </w:t>
      </w:r>
      <w:r w:rsidR="00F95E12" w:rsidRPr="007F4A5A">
        <w:rPr>
          <w:rFonts w:ascii="Tahoma" w:hAnsi="Tahoma" w:cs="Tahoma"/>
          <w:b/>
          <w:sz w:val="28"/>
          <w:szCs w:val="22"/>
        </w:rPr>
        <w:t xml:space="preserve">o </w:t>
      </w:r>
      <w:r w:rsidR="004E1484" w:rsidRPr="007F4A5A">
        <w:rPr>
          <w:rFonts w:ascii="Tahoma" w:hAnsi="Tahoma" w:cs="Tahoma"/>
          <w:b/>
          <w:sz w:val="28"/>
          <w:szCs w:val="22"/>
        </w:rPr>
        <w:t>podmínkách úhrady</w:t>
      </w:r>
      <w:r w:rsidR="0042775C" w:rsidRPr="007F4A5A">
        <w:rPr>
          <w:rFonts w:ascii="Tahoma" w:hAnsi="Tahoma" w:cs="Tahoma"/>
          <w:b/>
          <w:sz w:val="28"/>
          <w:szCs w:val="22"/>
        </w:rPr>
        <w:t xml:space="preserve"> </w:t>
      </w:r>
      <w:r w:rsidR="00501DC1" w:rsidRPr="007F4A5A">
        <w:rPr>
          <w:rFonts w:ascii="Tahoma" w:hAnsi="Tahoma" w:cs="Tahoma"/>
          <w:b/>
          <w:sz w:val="28"/>
          <w:szCs w:val="22"/>
        </w:rPr>
        <w:t>finančního příspěvku</w:t>
      </w:r>
      <w:r w:rsidR="0042775C" w:rsidRPr="007F4A5A">
        <w:rPr>
          <w:rFonts w:ascii="Tahoma" w:hAnsi="Tahoma" w:cs="Tahoma"/>
          <w:b/>
          <w:sz w:val="28"/>
          <w:szCs w:val="22"/>
        </w:rPr>
        <w:t xml:space="preserve"> </w:t>
      </w:r>
      <w:r w:rsidR="00B56128" w:rsidRPr="007F4A5A">
        <w:rPr>
          <w:rFonts w:ascii="Tahoma" w:hAnsi="Tahoma" w:cs="Tahoma"/>
          <w:b/>
          <w:sz w:val="28"/>
          <w:szCs w:val="22"/>
        </w:rPr>
        <w:t xml:space="preserve">při vzájemném zajištění dopravní obslužnosti veřejnou linkovou dopravou mezi </w:t>
      </w:r>
      <w:r w:rsidR="00C30D93" w:rsidRPr="007F4A5A">
        <w:rPr>
          <w:rFonts w:ascii="Tahoma" w:hAnsi="Tahoma" w:cs="Tahoma"/>
          <w:b/>
          <w:sz w:val="28"/>
          <w:szCs w:val="22"/>
        </w:rPr>
        <w:t xml:space="preserve">Středočeským </w:t>
      </w:r>
      <w:r w:rsidR="00B56128" w:rsidRPr="007F4A5A">
        <w:rPr>
          <w:rFonts w:ascii="Tahoma" w:hAnsi="Tahoma" w:cs="Tahoma"/>
          <w:b/>
          <w:sz w:val="28"/>
          <w:szCs w:val="22"/>
        </w:rPr>
        <w:t xml:space="preserve">a </w:t>
      </w:r>
      <w:r w:rsidR="0047446D">
        <w:rPr>
          <w:rFonts w:ascii="Tahoma" w:hAnsi="Tahoma" w:cs="Tahoma"/>
          <w:b/>
          <w:sz w:val="28"/>
          <w:szCs w:val="22"/>
        </w:rPr>
        <w:t xml:space="preserve">Libereckým </w:t>
      </w:r>
      <w:r w:rsidR="00B56128" w:rsidRPr="007F4A5A">
        <w:rPr>
          <w:rFonts w:ascii="Tahoma" w:hAnsi="Tahoma" w:cs="Tahoma"/>
          <w:b/>
          <w:sz w:val="28"/>
          <w:szCs w:val="22"/>
        </w:rPr>
        <w:t>krajem</w:t>
      </w:r>
    </w:p>
    <w:p w14:paraId="511DD838" w14:textId="77777777" w:rsidR="00AC08A1" w:rsidRPr="007F4A5A" w:rsidRDefault="00AC08A1" w:rsidP="00EF24E2">
      <w:pPr>
        <w:jc w:val="center"/>
        <w:rPr>
          <w:rFonts w:ascii="Tahoma" w:hAnsi="Tahoma" w:cs="Tahoma"/>
          <w:b/>
          <w:sz w:val="22"/>
          <w:szCs w:val="22"/>
        </w:rPr>
      </w:pPr>
    </w:p>
    <w:p w14:paraId="00FCBF8E" w14:textId="77777777" w:rsidR="00547582" w:rsidRPr="007F4A5A" w:rsidRDefault="00547582" w:rsidP="00547582">
      <w:pPr>
        <w:jc w:val="both"/>
        <w:rPr>
          <w:rFonts w:ascii="Tahoma" w:hAnsi="Tahoma" w:cs="Tahoma"/>
          <w:b/>
          <w:sz w:val="22"/>
          <w:szCs w:val="22"/>
        </w:rPr>
      </w:pPr>
    </w:p>
    <w:p w14:paraId="7B4D4A94" w14:textId="3BEFDFD3" w:rsidR="008161D0" w:rsidRPr="007F4A5A" w:rsidRDefault="00F95E12" w:rsidP="00547582">
      <w:pPr>
        <w:ind w:left="708" w:firstLine="708"/>
        <w:rPr>
          <w:rFonts w:ascii="Tahoma" w:hAnsi="Tahoma" w:cs="Tahoma"/>
          <w:b/>
          <w:sz w:val="22"/>
          <w:szCs w:val="22"/>
        </w:rPr>
      </w:pPr>
      <w:r w:rsidRPr="007F4A5A">
        <w:rPr>
          <w:rFonts w:ascii="Tahoma" w:hAnsi="Tahoma" w:cs="Tahoma"/>
          <w:b/>
          <w:sz w:val="22"/>
          <w:szCs w:val="22"/>
        </w:rPr>
        <w:t>SK</w:t>
      </w:r>
      <w:r w:rsidR="00547582" w:rsidRPr="007F4A5A">
        <w:rPr>
          <w:rFonts w:ascii="Tahoma" w:hAnsi="Tahoma" w:cs="Tahoma"/>
          <w:b/>
          <w:sz w:val="22"/>
          <w:szCs w:val="22"/>
        </w:rPr>
        <w:t xml:space="preserve">: číslo </w:t>
      </w:r>
      <w:proofErr w:type="gramStart"/>
      <w:r w:rsidR="00547582" w:rsidRPr="007F4A5A">
        <w:rPr>
          <w:rFonts w:ascii="Tahoma" w:hAnsi="Tahoma" w:cs="Tahoma"/>
          <w:b/>
          <w:sz w:val="22"/>
          <w:szCs w:val="22"/>
        </w:rPr>
        <w:t xml:space="preserve">smlouvy   </w:t>
      </w:r>
      <w:r w:rsidR="003C421B">
        <w:rPr>
          <w:rFonts w:ascii="Tahoma" w:hAnsi="Tahoma" w:cs="Tahoma"/>
          <w:b/>
          <w:sz w:val="22"/>
          <w:szCs w:val="22"/>
        </w:rPr>
        <w:t xml:space="preserve"> </w:t>
      </w:r>
      <w:r w:rsidR="00E86C20" w:rsidRPr="007F4A5A">
        <w:rPr>
          <w:rFonts w:ascii="Tahoma" w:hAnsi="Tahoma" w:cs="Tahoma"/>
          <w:b/>
          <w:sz w:val="22"/>
          <w:szCs w:val="22"/>
        </w:rPr>
        <w:t>…</w:t>
      </w:r>
      <w:proofErr w:type="gramEnd"/>
      <w:r w:rsidR="00E86C20" w:rsidRPr="007F4A5A">
        <w:rPr>
          <w:rFonts w:ascii="Tahoma" w:hAnsi="Tahoma" w:cs="Tahoma"/>
          <w:b/>
          <w:sz w:val="22"/>
          <w:szCs w:val="22"/>
        </w:rPr>
        <w:t>……</w:t>
      </w:r>
      <w:r w:rsidR="008161D0" w:rsidRPr="007F4A5A">
        <w:rPr>
          <w:rFonts w:ascii="Tahoma" w:hAnsi="Tahoma" w:cs="Tahoma"/>
          <w:b/>
          <w:sz w:val="22"/>
          <w:szCs w:val="22"/>
        </w:rPr>
        <w:t>………</w:t>
      </w:r>
      <w:r w:rsidR="00C400CE">
        <w:rPr>
          <w:rFonts w:ascii="Tahoma" w:hAnsi="Tahoma" w:cs="Tahoma"/>
          <w:b/>
          <w:sz w:val="22"/>
          <w:szCs w:val="22"/>
        </w:rPr>
        <w:t>….</w:t>
      </w:r>
    </w:p>
    <w:p w14:paraId="5F32FF1C" w14:textId="070A6350" w:rsidR="00547582" w:rsidRPr="007F4A5A" w:rsidRDefault="00036773" w:rsidP="00CD582A">
      <w:pPr>
        <w:ind w:left="708" w:firstLine="708"/>
        <w:rPr>
          <w:rFonts w:ascii="Tahoma" w:hAnsi="Tahoma" w:cs="Tahoma"/>
          <w:b/>
          <w:sz w:val="22"/>
          <w:szCs w:val="22"/>
        </w:rPr>
      </w:pPr>
      <w:r>
        <w:rPr>
          <w:rFonts w:ascii="Tahoma" w:hAnsi="Tahoma" w:cs="Tahoma"/>
          <w:b/>
          <w:sz w:val="22"/>
          <w:szCs w:val="22"/>
        </w:rPr>
        <w:t>LK</w:t>
      </w:r>
      <w:r w:rsidR="00547582" w:rsidRPr="007F4A5A">
        <w:rPr>
          <w:rFonts w:ascii="Tahoma" w:hAnsi="Tahoma" w:cs="Tahoma"/>
          <w:b/>
          <w:sz w:val="22"/>
          <w:szCs w:val="22"/>
        </w:rPr>
        <w:t xml:space="preserve">: číslo smlouvy  </w:t>
      </w:r>
      <w:r w:rsidR="00547582" w:rsidRPr="007F4A5A">
        <w:rPr>
          <w:rFonts w:ascii="Tahoma" w:hAnsi="Tahoma" w:cs="Tahoma"/>
          <w:b/>
          <w:sz w:val="22"/>
          <w:szCs w:val="22"/>
        </w:rPr>
        <w:tab/>
      </w:r>
      <w:r w:rsidR="003C421B">
        <w:rPr>
          <w:rFonts w:ascii="Tahoma" w:hAnsi="Tahoma" w:cs="Tahoma"/>
          <w:b/>
          <w:sz w:val="22"/>
          <w:szCs w:val="22"/>
        </w:rPr>
        <w:t xml:space="preserve"> </w:t>
      </w:r>
      <w:r w:rsidR="00CD582A">
        <w:rPr>
          <w:rFonts w:ascii="Tahoma" w:hAnsi="Tahoma" w:cs="Tahoma"/>
          <w:b/>
          <w:sz w:val="22"/>
          <w:szCs w:val="22"/>
        </w:rPr>
        <w:t>OLP/5373/2018</w:t>
      </w:r>
      <w:bookmarkStart w:id="0" w:name="_GoBack"/>
      <w:bookmarkEnd w:id="0"/>
      <w:r w:rsidR="003C421B">
        <w:rPr>
          <w:rFonts w:ascii="Tahoma" w:hAnsi="Tahoma" w:cs="Tahoma"/>
          <w:b/>
          <w:sz w:val="22"/>
          <w:szCs w:val="22"/>
        </w:rPr>
        <w:t xml:space="preserve"> </w:t>
      </w:r>
    </w:p>
    <w:p w14:paraId="4271B767" w14:textId="77777777" w:rsidR="00B56128" w:rsidRPr="007F4A5A" w:rsidRDefault="00B56128" w:rsidP="00EF24E2">
      <w:pPr>
        <w:jc w:val="both"/>
        <w:rPr>
          <w:rFonts w:ascii="Tahoma" w:hAnsi="Tahoma" w:cs="Tahoma"/>
          <w:b/>
          <w:sz w:val="22"/>
          <w:szCs w:val="22"/>
        </w:rPr>
      </w:pPr>
    </w:p>
    <w:p w14:paraId="1F95C948" w14:textId="77777777" w:rsidR="008161D0" w:rsidRPr="007F4A5A" w:rsidRDefault="008161D0" w:rsidP="00EF24E2">
      <w:pPr>
        <w:jc w:val="both"/>
        <w:rPr>
          <w:rFonts w:ascii="Tahoma" w:hAnsi="Tahoma" w:cs="Tahoma"/>
          <w:sz w:val="22"/>
          <w:szCs w:val="22"/>
        </w:rPr>
      </w:pPr>
    </w:p>
    <w:p w14:paraId="505780FC" w14:textId="7A6E51D8" w:rsidR="00B56128" w:rsidRPr="00BF5C4B" w:rsidRDefault="00B56128" w:rsidP="00EF24E2">
      <w:pPr>
        <w:jc w:val="both"/>
        <w:rPr>
          <w:rFonts w:ascii="Tahoma" w:hAnsi="Tahoma" w:cs="Tahoma"/>
          <w:sz w:val="22"/>
          <w:szCs w:val="22"/>
        </w:rPr>
      </w:pPr>
      <w:r w:rsidRPr="00BF5C4B">
        <w:rPr>
          <w:rFonts w:ascii="Tahoma" w:hAnsi="Tahoma" w:cs="Tahoma"/>
          <w:sz w:val="22"/>
          <w:szCs w:val="22"/>
        </w:rPr>
        <w:t>uzavřená níže uvedeného dne, měsíce a roku v souladu s ustanoveními § 24 zákona č. 129/2000 Sb., o krajích (krajské zřízení), ve znění pozdějších předpisů</w:t>
      </w:r>
      <w:r w:rsidR="0057038F" w:rsidRPr="00BF5C4B">
        <w:rPr>
          <w:rFonts w:ascii="Tahoma" w:hAnsi="Tahoma" w:cs="Tahoma"/>
          <w:sz w:val="22"/>
          <w:szCs w:val="22"/>
        </w:rPr>
        <w:t>,</w:t>
      </w:r>
      <w:r w:rsidRPr="00BF5C4B">
        <w:rPr>
          <w:rFonts w:ascii="Tahoma" w:hAnsi="Tahoma" w:cs="Tahoma"/>
          <w:sz w:val="22"/>
          <w:szCs w:val="22"/>
        </w:rPr>
        <w:t xml:space="preserve"> a § 159 a násl. </w:t>
      </w:r>
      <w:r w:rsidR="0035429F">
        <w:rPr>
          <w:rFonts w:ascii="Tahoma" w:hAnsi="Tahoma" w:cs="Tahoma"/>
          <w:sz w:val="22"/>
          <w:szCs w:val="22"/>
        </w:rPr>
        <w:br/>
      </w:r>
      <w:r w:rsidR="000A6EB3" w:rsidRPr="00BF5C4B">
        <w:rPr>
          <w:rFonts w:ascii="Tahoma" w:hAnsi="Tahoma" w:cs="Tahoma"/>
          <w:sz w:val="22"/>
          <w:szCs w:val="22"/>
        </w:rPr>
        <w:t xml:space="preserve">a </w:t>
      </w:r>
      <w:r w:rsidRPr="00BF5C4B">
        <w:rPr>
          <w:rFonts w:ascii="Tahoma" w:hAnsi="Tahoma" w:cs="Tahoma"/>
          <w:sz w:val="22"/>
          <w:szCs w:val="22"/>
        </w:rPr>
        <w:t>zák. č. 500/2004 Sb., správní řád</w:t>
      </w:r>
      <w:r w:rsidR="0057038F" w:rsidRPr="00BF5C4B">
        <w:rPr>
          <w:rFonts w:ascii="Tahoma" w:hAnsi="Tahoma" w:cs="Tahoma"/>
          <w:sz w:val="22"/>
          <w:szCs w:val="22"/>
        </w:rPr>
        <w:t>, ve znění pozdějších předpisů</w:t>
      </w:r>
    </w:p>
    <w:p w14:paraId="47FC155E" w14:textId="77777777" w:rsidR="00B56128" w:rsidRPr="00BF5C4B" w:rsidRDefault="00B56128" w:rsidP="00EF24E2">
      <w:pPr>
        <w:jc w:val="both"/>
        <w:rPr>
          <w:rFonts w:ascii="Tahoma" w:hAnsi="Tahoma" w:cs="Tahoma"/>
          <w:sz w:val="22"/>
          <w:szCs w:val="22"/>
        </w:rPr>
      </w:pPr>
    </w:p>
    <w:p w14:paraId="2CCC9E7A" w14:textId="77777777" w:rsidR="00B56128" w:rsidRPr="00BF5C4B" w:rsidRDefault="00C30D93" w:rsidP="00EF24E2">
      <w:pPr>
        <w:jc w:val="both"/>
        <w:outlineLvl w:val="0"/>
        <w:rPr>
          <w:rFonts w:ascii="Tahoma" w:hAnsi="Tahoma" w:cs="Tahoma"/>
          <w:b/>
          <w:sz w:val="22"/>
          <w:szCs w:val="22"/>
        </w:rPr>
      </w:pPr>
      <w:r w:rsidRPr="00BF5C4B">
        <w:rPr>
          <w:rFonts w:ascii="Tahoma" w:hAnsi="Tahoma" w:cs="Tahoma"/>
          <w:b/>
          <w:sz w:val="22"/>
          <w:szCs w:val="22"/>
        </w:rPr>
        <w:t>Středočeský</w:t>
      </w:r>
      <w:r w:rsidR="00B56128" w:rsidRPr="00BF5C4B">
        <w:rPr>
          <w:rFonts w:ascii="Tahoma" w:hAnsi="Tahoma" w:cs="Tahoma"/>
          <w:b/>
          <w:sz w:val="22"/>
          <w:szCs w:val="22"/>
        </w:rPr>
        <w:t xml:space="preserve"> kraj</w:t>
      </w:r>
    </w:p>
    <w:p w14:paraId="40E8744E"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 xml:space="preserve">zastoupený: </w:t>
      </w:r>
      <w:r w:rsidR="00C30D93" w:rsidRPr="00BF5C4B">
        <w:rPr>
          <w:rFonts w:ascii="Tahoma" w:hAnsi="Tahoma" w:cs="Tahoma"/>
          <w:sz w:val="22"/>
          <w:szCs w:val="22"/>
        </w:rPr>
        <w:t>Ing. Jaroslavou Pokornou Jermanovou, hejtmankou Středočeského kraje</w:t>
      </w:r>
    </w:p>
    <w:p w14:paraId="30C2A0D7"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 xml:space="preserve">se sídlem: </w:t>
      </w:r>
      <w:r w:rsidR="00C30D93" w:rsidRPr="00BF5C4B">
        <w:rPr>
          <w:rFonts w:ascii="Tahoma" w:hAnsi="Tahoma" w:cs="Tahoma"/>
          <w:sz w:val="22"/>
          <w:szCs w:val="22"/>
        </w:rPr>
        <w:t>Zborovská 11, 150 21 Praha 5</w:t>
      </w:r>
      <w:r w:rsidR="00547582" w:rsidRPr="00BF5C4B">
        <w:rPr>
          <w:rFonts w:ascii="Tahoma" w:hAnsi="Tahoma" w:cs="Tahoma"/>
          <w:sz w:val="22"/>
          <w:szCs w:val="22"/>
        </w:rPr>
        <w:tab/>
      </w:r>
    </w:p>
    <w:p w14:paraId="35A11D0A"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 xml:space="preserve">IČO: </w:t>
      </w:r>
      <w:r w:rsidR="00C30D93" w:rsidRPr="00BF5C4B">
        <w:rPr>
          <w:rFonts w:ascii="Tahoma" w:hAnsi="Tahoma" w:cs="Tahoma"/>
          <w:sz w:val="22"/>
          <w:szCs w:val="22"/>
        </w:rPr>
        <w:t>70891095</w:t>
      </w:r>
    </w:p>
    <w:p w14:paraId="00E3E6AC" w14:textId="77777777" w:rsidR="00C30D93" w:rsidRPr="00BF5C4B" w:rsidRDefault="005E4C30" w:rsidP="00EF24E2">
      <w:pPr>
        <w:jc w:val="both"/>
        <w:rPr>
          <w:rFonts w:ascii="Tahoma" w:hAnsi="Tahoma" w:cs="Tahoma"/>
          <w:sz w:val="22"/>
          <w:szCs w:val="22"/>
        </w:rPr>
      </w:pPr>
      <w:r w:rsidRPr="00BF5C4B">
        <w:rPr>
          <w:rFonts w:ascii="Tahoma" w:hAnsi="Tahoma" w:cs="Tahoma"/>
          <w:sz w:val="22"/>
          <w:szCs w:val="22"/>
        </w:rPr>
        <w:t>DIČ: CZ</w:t>
      </w:r>
      <w:r w:rsidR="00C30D93" w:rsidRPr="00BF5C4B">
        <w:rPr>
          <w:rFonts w:ascii="Tahoma" w:hAnsi="Tahoma" w:cs="Tahoma"/>
          <w:sz w:val="22"/>
          <w:szCs w:val="22"/>
        </w:rPr>
        <w:t xml:space="preserve"> 70891095</w:t>
      </w:r>
    </w:p>
    <w:p w14:paraId="42150663" w14:textId="77777777" w:rsidR="00B56128" w:rsidRPr="00BF5C4B" w:rsidRDefault="001908DA" w:rsidP="00EF24E2">
      <w:pPr>
        <w:jc w:val="both"/>
        <w:rPr>
          <w:rFonts w:ascii="Tahoma" w:hAnsi="Tahoma" w:cs="Tahoma"/>
          <w:sz w:val="22"/>
          <w:szCs w:val="22"/>
        </w:rPr>
      </w:pPr>
      <w:r w:rsidRPr="00BF5C4B">
        <w:rPr>
          <w:rFonts w:ascii="Tahoma" w:hAnsi="Tahoma" w:cs="Tahoma"/>
          <w:sz w:val="22"/>
          <w:szCs w:val="22"/>
        </w:rPr>
        <w:t>bankovní spojení:</w:t>
      </w:r>
      <w:r w:rsidR="00C30D93" w:rsidRPr="00BF5C4B">
        <w:rPr>
          <w:rFonts w:ascii="Tahoma" w:hAnsi="Tahoma" w:cs="Tahoma"/>
          <w:sz w:val="22"/>
          <w:szCs w:val="22"/>
        </w:rPr>
        <w:t xml:space="preserve"> Ko</w:t>
      </w:r>
      <w:r w:rsidR="0021524C">
        <w:rPr>
          <w:rFonts w:ascii="Tahoma" w:hAnsi="Tahoma" w:cs="Tahoma"/>
          <w:sz w:val="22"/>
          <w:szCs w:val="22"/>
        </w:rPr>
        <w:t xml:space="preserve">merční banka, Štefánikova ul., </w:t>
      </w:r>
      <w:r w:rsidR="00C30D93" w:rsidRPr="00BF5C4B">
        <w:rPr>
          <w:rFonts w:ascii="Tahoma" w:hAnsi="Tahoma" w:cs="Tahoma"/>
          <w:sz w:val="22"/>
          <w:szCs w:val="22"/>
        </w:rPr>
        <w:t>Praha 5</w:t>
      </w:r>
    </w:p>
    <w:p w14:paraId="3BA2DCC2" w14:textId="77777777" w:rsidR="00C30D93" w:rsidRPr="00BF5C4B" w:rsidRDefault="00C30D93" w:rsidP="00EF24E2">
      <w:pPr>
        <w:jc w:val="both"/>
        <w:rPr>
          <w:rFonts w:ascii="Tahoma" w:hAnsi="Tahoma" w:cs="Tahoma"/>
          <w:sz w:val="22"/>
          <w:szCs w:val="22"/>
        </w:rPr>
      </w:pPr>
      <w:r w:rsidRPr="00BF5C4B">
        <w:rPr>
          <w:rFonts w:ascii="Tahoma" w:hAnsi="Tahoma" w:cs="Tahoma"/>
          <w:sz w:val="22"/>
          <w:szCs w:val="22"/>
        </w:rPr>
        <w:t>číslo účtu: 27-6603970257/0100</w:t>
      </w:r>
    </w:p>
    <w:p w14:paraId="71FBC6C8" w14:textId="77777777" w:rsidR="00F01D29" w:rsidRPr="00BF5C4B" w:rsidRDefault="00F01D29" w:rsidP="00EF24E2">
      <w:pPr>
        <w:jc w:val="both"/>
        <w:rPr>
          <w:rFonts w:ascii="Tahoma" w:hAnsi="Tahoma" w:cs="Tahoma"/>
          <w:sz w:val="22"/>
          <w:szCs w:val="22"/>
        </w:rPr>
      </w:pPr>
    </w:p>
    <w:p w14:paraId="6305CB5C" w14:textId="77777777" w:rsidR="00F90764" w:rsidRPr="00BF5C4B" w:rsidRDefault="00C30D93" w:rsidP="00EF24E2">
      <w:pPr>
        <w:jc w:val="both"/>
        <w:rPr>
          <w:rFonts w:ascii="Tahoma" w:hAnsi="Tahoma" w:cs="Tahoma"/>
          <w:sz w:val="22"/>
          <w:szCs w:val="22"/>
        </w:rPr>
      </w:pPr>
      <w:r w:rsidRPr="00BF5C4B">
        <w:rPr>
          <w:rFonts w:ascii="Tahoma" w:hAnsi="Tahoma" w:cs="Tahoma"/>
          <w:sz w:val="22"/>
          <w:szCs w:val="22"/>
        </w:rPr>
        <w:t>(dále jen jako „Středočeský</w:t>
      </w:r>
      <w:r w:rsidR="00F90764" w:rsidRPr="00BF5C4B">
        <w:rPr>
          <w:rFonts w:ascii="Tahoma" w:hAnsi="Tahoma" w:cs="Tahoma"/>
          <w:sz w:val="22"/>
          <w:szCs w:val="22"/>
        </w:rPr>
        <w:t xml:space="preserve"> kraj“)</w:t>
      </w:r>
    </w:p>
    <w:p w14:paraId="7057670E" w14:textId="77777777" w:rsidR="00B56128" w:rsidRPr="00BF5C4B" w:rsidRDefault="00B56128" w:rsidP="00EF24E2">
      <w:pPr>
        <w:jc w:val="both"/>
        <w:rPr>
          <w:rFonts w:ascii="Tahoma" w:hAnsi="Tahoma" w:cs="Tahoma"/>
          <w:sz w:val="22"/>
          <w:szCs w:val="22"/>
        </w:rPr>
      </w:pPr>
    </w:p>
    <w:p w14:paraId="64196DBC"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a</w:t>
      </w:r>
    </w:p>
    <w:p w14:paraId="3E93A3A2" w14:textId="77777777" w:rsidR="00B56128" w:rsidRPr="00BF5C4B" w:rsidRDefault="00B56128" w:rsidP="00EF24E2">
      <w:pPr>
        <w:jc w:val="both"/>
        <w:rPr>
          <w:rFonts w:ascii="Tahoma" w:hAnsi="Tahoma" w:cs="Tahoma"/>
          <w:sz w:val="22"/>
          <w:szCs w:val="22"/>
        </w:rPr>
      </w:pPr>
    </w:p>
    <w:p w14:paraId="40F94BA1" w14:textId="77777777" w:rsidR="00B56128" w:rsidRPr="00BF5C4B" w:rsidRDefault="0047446D" w:rsidP="00EF24E2">
      <w:pPr>
        <w:jc w:val="both"/>
        <w:rPr>
          <w:rFonts w:ascii="Tahoma" w:hAnsi="Tahoma" w:cs="Tahoma"/>
          <w:b/>
          <w:sz w:val="22"/>
          <w:szCs w:val="22"/>
        </w:rPr>
      </w:pPr>
      <w:r>
        <w:rPr>
          <w:rFonts w:ascii="Tahoma" w:hAnsi="Tahoma" w:cs="Tahoma"/>
          <w:b/>
          <w:sz w:val="22"/>
          <w:szCs w:val="22"/>
        </w:rPr>
        <w:t xml:space="preserve">Liberecký </w:t>
      </w:r>
      <w:r w:rsidR="00B56128" w:rsidRPr="00BF5C4B">
        <w:rPr>
          <w:rFonts w:ascii="Tahoma" w:hAnsi="Tahoma" w:cs="Tahoma"/>
          <w:b/>
          <w:sz w:val="22"/>
          <w:szCs w:val="22"/>
        </w:rPr>
        <w:t>kraj</w:t>
      </w:r>
    </w:p>
    <w:p w14:paraId="36D727CC" w14:textId="77777777" w:rsidR="00015CB9" w:rsidRPr="00BF5C4B" w:rsidRDefault="009A0543" w:rsidP="00EF24E2">
      <w:pPr>
        <w:jc w:val="both"/>
        <w:rPr>
          <w:rFonts w:ascii="Tahoma" w:hAnsi="Tahoma" w:cs="Tahoma"/>
          <w:sz w:val="22"/>
          <w:szCs w:val="22"/>
        </w:rPr>
      </w:pPr>
      <w:r w:rsidRPr="00BF5C4B">
        <w:rPr>
          <w:rFonts w:ascii="Tahoma" w:hAnsi="Tahoma" w:cs="Tahoma"/>
          <w:sz w:val="22"/>
          <w:szCs w:val="22"/>
        </w:rPr>
        <w:t>zastoupený</w:t>
      </w:r>
      <w:r w:rsidR="00015CB9" w:rsidRPr="00BF5C4B">
        <w:rPr>
          <w:rFonts w:ascii="Tahoma" w:hAnsi="Tahoma" w:cs="Tahoma"/>
          <w:sz w:val="22"/>
          <w:szCs w:val="22"/>
        </w:rPr>
        <w:t>:</w:t>
      </w:r>
      <w:r w:rsidR="00CD0F53" w:rsidRPr="00BF5C4B">
        <w:rPr>
          <w:rFonts w:ascii="Tahoma" w:hAnsi="Tahoma" w:cs="Tahoma"/>
          <w:sz w:val="22"/>
          <w:szCs w:val="22"/>
        </w:rPr>
        <w:t xml:space="preserve"> </w:t>
      </w:r>
      <w:r w:rsidR="0047446D">
        <w:rPr>
          <w:rFonts w:ascii="Tahoma" w:hAnsi="Tahoma" w:cs="Tahoma"/>
          <w:sz w:val="22"/>
          <w:szCs w:val="22"/>
        </w:rPr>
        <w:t>Martinem Půtou, hejtmanem Libereckého kraje</w:t>
      </w:r>
    </w:p>
    <w:p w14:paraId="771E7B72" w14:textId="2E389DBB" w:rsidR="00C30D93" w:rsidRPr="00BF5C4B" w:rsidRDefault="009A0543" w:rsidP="00C30D93">
      <w:pPr>
        <w:jc w:val="both"/>
        <w:rPr>
          <w:rFonts w:ascii="Tahoma" w:hAnsi="Tahoma" w:cs="Tahoma"/>
          <w:sz w:val="22"/>
          <w:szCs w:val="22"/>
        </w:rPr>
      </w:pPr>
      <w:r w:rsidRPr="00BF5C4B">
        <w:rPr>
          <w:rFonts w:ascii="Tahoma" w:hAnsi="Tahoma" w:cs="Tahoma"/>
          <w:sz w:val="22"/>
          <w:szCs w:val="22"/>
        </w:rPr>
        <w:t>se sídlem</w:t>
      </w:r>
      <w:r w:rsidR="00B56128" w:rsidRPr="00BF5C4B">
        <w:rPr>
          <w:rFonts w:ascii="Tahoma" w:hAnsi="Tahoma" w:cs="Tahoma"/>
          <w:sz w:val="22"/>
          <w:szCs w:val="22"/>
        </w:rPr>
        <w:t>:</w:t>
      </w:r>
      <w:r w:rsidR="00CD0F53" w:rsidRPr="00BF5C4B">
        <w:rPr>
          <w:rFonts w:ascii="Tahoma" w:hAnsi="Tahoma" w:cs="Tahoma"/>
          <w:sz w:val="22"/>
          <w:szCs w:val="22"/>
        </w:rPr>
        <w:t xml:space="preserve"> </w:t>
      </w:r>
      <w:r w:rsidR="0024038A">
        <w:rPr>
          <w:rFonts w:ascii="Tahoma" w:hAnsi="Tahoma" w:cs="Tahoma"/>
          <w:sz w:val="22"/>
          <w:szCs w:val="22"/>
        </w:rPr>
        <w:t xml:space="preserve">U </w:t>
      </w:r>
      <w:r w:rsidR="0047446D">
        <w:rPr>
          <w:rFonts w:ascii="Tahoma" w:hAnsi="Tahoma" w:cs="Tahoma"/>
          <w:sz w:val="22"/>
          <w:szCs w:val="22"/>
        </w:rPr>
        <w:t>Jezu 642/2a, 461 80 Liberec 2</w:t>
      </w:r>
    </w:p>
    <w:p w14:paraId="6772C969" w14:textId="77777777" w:rsidR="00B56128" w:rsidRPr="00BF5C4B" w:rsidRDefault="00C30D93" w:rsidP="00EF24E2">
      <w:pPr>
        <w:jc w:val="both"/>
        <w:outlineLvl w:val="0"/>
        <w:rPr>
          <w:rFonts w:ascii="Tahoma" w:hAnsi="Tahoma" w:cs="Tahoma"/>
          <w:sz w:val="22"/>
          <w:szCs w:val="22"/>
        </w:rPr>
      </w:pPr>
      <w:r w:rsidRPr="00BF5C4B">
        <w:rPr>
          <w:rFonts w:ascii="Tahoma" w:hAnsi="Tahoma" w:cs="Tahoma"/>
          <w:sz w:val="22"/>
          <w:szCs w:val="22"/>
        </w:rPr>
        <w:t>I</w:t>
      </w:r>
      <w:r w:rsidR="009A0543" w:rsidRPr="00BF5C4B">
        <w:rPr>
          <w:rFonts w:ascii="Tahoma" w:hAnsi="Tahoma" w:cs="Tahoma"/>
          <w:sz w:val="22"/>
          <w:szCs w:val="22"/>
        </w:rPr>
        <w:t xml:space="preserve">ČO: </w:t>
      </w:r>
      <w:r w:rsidR="0047446D">
        <w:rPr>
          <w:rFonts w:ascii="Tahoma" w:hAnsi="Tahoma" w:cs="Tahoma"/>
          <w:sz w:val="22"/>
          <w:szCs w:val="22"/>
        </w:rPr>
        <w:t>70891508</w:t>
      </w:r>
    </w:p>
    <w:p w14:paraId="39A5AADE" w14:textId="77777777" w:rsidR="005E4C30" w:rsidRPr="00BF5C4B" w:rsidRDefault="005E4C30" w:rsidP="00EF24E2">
      <w:pPr>
        <w:jc w:val="both"/>
        <w:outlineLvl w:val="0"/>
        <w:rPr>
          <w:rFonts w:ascii="Tahoma" w:hAnsi="Tahoma" w:cs="Tahoma"/>
          <w:sz w:val="22"/>
          <w:szCs w:val="22"/>
        </w:rPr>
      </w:pPr>
      <w:r w:rsidRPr="00BF5C4B">
        <w:rPr>
          <w:rFonts w:ascii="Tahoma" w:hAnsi="Tahoma" w:cs="Tahoma"/>
          <w:sz w:val="22"/>
          <w:szCs w:val="22"/>
        </w:rPr>
        <w:t>DIČ: CZ</w:t>
      </w:r>
      <w:r w:rsidR="0047446D">
        <w:rPr>
          <w:rFonts w:ascii="Tahoma" w:hAnsi="Tahoma" w:cs="Tahoma"/>
          <w:sz w:val="22"/>
          <w:szCs w:val="22"/>
        </w:rPr>
        <w:t>70891508</w:t>
      </w:r>
    </w:p>
    <w:p w14:paraId="2398EBCE" w14:textId="77777777" w:rsidR="000A6ADC" w:rsidRDefault="009A0543" w:rsidP="000A6ADC">
      <w:r w:rsidRPr="00BF5C4B">
        <w:rPr>
          <w:rFonts w:ascii="Tahoma" w:hAnsi="Tahoma" w:cs="Tahoma"/>
          <w:sz w:val="22"/>
          <w:szCs w:val="22"/>
        </w:rPr>
        <w:t xml:space="preserve">bankovní spojení: </w:t>
      </w:r>
      <w:r w:rsidR="000A6ADC" w:rsidRPr="000A6ADC">
        <w:rPr>
          <w:rFonts w:ascii="Tahoma" w:hAnsi="Tahoma" w:cs="Tahoma"/>
          <w:sz w:val="22"/>
          <w:szCs w:val="22"/>
        </w:rPr>
        <w:t>19-7964100227/0100, 19-7964200287/0100</w:t>
      </w:r>
    </w:p>
    <w:p w14:paraId="3C9AF98E" w14:textId="77777777" w:rsidR="00B56128" w:rsidRPr="00BF5C4B" w:rsidRDefault="00B56128" w:rsidP="00EF24E2">
      <w:pPr>
        <w:jc w:val="both"/>
        <w:rPr>
          <w:rFonts w:ascii="Tahoma" w:hAnsi="Tahoma" w:cs="Tahoma"/>
          <w:sz w:val="22"/>
          <w:szCs w:val="22"/>
        </w:rPr>
      </w:pPr>
    </w:p>
    <w:p w14:paraId="20648D83" w14:textId="77777777" w:rsidR="00B56128" w:rsidRPr="00BF5C4B" w:rsidRDefault="00F90764" w:rsidP="00EF24E2">
      <w:pPr>
        <w:jc w:val="both"/>
        <w:rPr>
          <w:rFonts w:ascii="Tahoma" w:hAnsi="Tahoma" w:cs="Tahoma"/>
          <w:sz w:val="22"/>
          <w:szCs w:val="22"/>
        </w:rPr>
      </w:pPr>
      <w:r w:rsidRPr="00BF5C4B">
        <w:rPr>
          <w:rFonts w:ascii="Tahoma" w:hAnsi="Tahoma" w:cs="Tahoma"/>
          <w:sz w:val="22"/>
          <w:szCs w:val="22"/>
        </w:rPr>
        <w:t>(dále jen jako „</w:t>
      </w:r>
      <w:r w:rsidR="0047446D">
        <w:rPr>
          <w:rFonts w:ascii="Tahoma" w:hAnsi="Tahoma" w:cs="Tahoma"/>
          <w:sz w:val="22"/>
          <w:szCs w:val="22"/>
        </w:rPr>
        <w:t xml:space="preserve">Liberecký </w:t>
      </w:r>
      <w:r w:rsidRPr="00BF5C4B">
        <w:rPr>
          <w:rFonts w:ascii="Tahoma" w:hAnsi="Tahoma" w:cs="Tahoma"/>
          <w:sz w:val="22"/>
          <w:szCs w:val="22"/>
        </w:rPr>
        <w:t>kraj“, nebo společně též jako „smluvní strany“)</w:t>
      </w:r>
    </w:p>
    <w:p w14:paraId="4C9594A9" w14:textId="77777777" w:rsidR="00B56128" w:rsidRPr="00BF5C4B" w:rsidRDefault="00B56128" w:rsidP="00EF24E2">
      <w:pPr>
        <w:jc w:val="both"/>
        <w:rPr>
          <w:rFonts w:ascii="Tahoma" w:hAnsi="Tahoma" w:cs="Tahoma"/>
          <w:sz w:val="22"/>
          <w:szCs w:val="22"/>
        </w:rPr>
      </w:pPr>
    </w:p>
    <w:p w14:paraId="2174E878" w14:textId="77777777" w:rsidR="00F01D29" w:rsidRPr="00BF5C4B" w:rsidRDefault="00F01D29" w:rsidP="00EF24E2">
      <w:pPr>
        <w:jc w:val="both"/>
        <w:rPr>
          <w:rFonts w:ascii="Tahoma" w:hAnsi="Tahoma" w:cs="Tahoma"/>
          <w:sz w:val="22"/>
          <w:szCs w:val="22"/>
        </w:rPr>
      </w:pPr>
    </w:p>
    <w:p w14:paraId="1D070B9A" w14:textId="77777777" w:rsidR="003161A1" w:rsidRPr="00BF5C4B" w:rsidRDefault="003161A1" w:rsidP="00AC7BC3">
      <w:pPr>
        <w:pStyle w:val="Nadpis3"/>
        <w:spacing w:before="0" w:after="0"/>
        <w:jc w:val="center"/>
        <w:rPr>
          <w:rFonts w:ascii="Tahoma" w:hAnsi="Tahoma" w:cs="Tahoma"/>
          <w:i/>
          <w:sz w:val="22"/>
          <w:szCs w:val="22"/>
        </w:rPr>
      </w:pPr>
      <w:r w:rsidRPr="00BF5C4B">
        <w:rPr>
          <w:rFonts w:ascii="Tahoma" w:hAnsi="Tahoma" w:cs="Tahoma"/>
          <w:i/>
          <w:sz w:val="22"/>
          <w:szCs w:val="22"/>
        </w:rPr>
        <w:t>PREAMBULE</w:t>
      </w:r>
    </w:p>
    <w:p w14:paraId="3254DBC7" w14:textId="77777777" w:rsidR="00D1661E" w:rsidRPr="00BF5C4B" w:rsidRDefault="00D1661E" w:rsidP="00AC7BC3">
      <w:pPr>
        <w:contextualSpacing/>
        <w:jc w:val="both"/>
        <w:rPr>
          <w:rFonts w:ascii="Tahoma" w:hAnsi="Tahoma" w:cs="Tahoma"/>
          <w:i/>
          <w:sz w:val="22"/>
          <w:szCs w:val="22"/>
        </w:rPr>
      </w:pPr>
    </w:p>
    <w:p w14:paraId="7C802A0C" w14:textId="34825F61" w:rsidR="00EE6163" w:rsidRPr="00BF5C4B" w:rsidRDefault="000D7A6F"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 xml:space="preserve">Středočeský kraj a </w:t>
      </w:r>
      <w:r w:rsidR="0047446D">
        <w:rPr>
          <w:rFonts w:ascii="Tahoma" w:hAnsi="Tahoma" w:cs="Tahoma"/>
        </w:rPr>
        <w:t xml:space="preserve">Liberecký </w:t>
      </w:r>
      <w:r w:rsidRPr="00BF5C4B">
        <w:rPr>
          <w:rFonts w:ascii="Tahoma" w:hAnsi="Tahoma" w:cs="Tahoma"/>
        </w:rPr>
        <w:t xml:space="preserve">kraj si uvědomují potřeby neustálého zkvalitňování nabídky veřejných služeb v přepravě cestujících a rozvoje infrastruktury všech druhů veřejné dopravy </w:t>
      </w:r>
      <w:r w:rsidR="00036773">
        <w:rPr>
          <w:rFonts w:ascii="Tahoma" w:hAnsi="Tahoma" w:cs="Tahoma"/>
        </w:rPr>
        <w:t xml:space="preserve">a </w:t>
      </w:r>
      <w:r w:rsidRPr="00BF5C4B">
        <w:rPr>
          <w:rFonts w:ascii="Tahoma" w:hAnsi="Tahoma" w:cs="Tahoma"/>
        </w:rPr>
        <w:t xml:space="preserve">uzavírají tuto </w:t>
      </w:r>
      <w:r w:rsidR="00EE6163" w:rsidRPr="00BF5C4B">
        <w:rPr>
          <w:rFonts w:ascii="Tahoma" w:hAnsi="Tahoma" w:cs="Tahoma"/>
        </w:rPr>
        <w:t xml:space="preserve">Smlouva o spolupráci k </w:t>
      </w:r>
      <w:r w:rsidR="0021524C" w:rsidRPr="00BF5C4B">
        <w:rPr>
          <w:rFonts w:ascii="Tahoma" w:hAnsi="Tahoma" w:cs="Tahoma"/>
        </w:rPr>
        <w:t>zajištění</w:t>
      </w:r>
      <w:r w:rsidR="00EE6163" w:rsidRPr="00BF5C4B">
        <w:rPr>
          <w:rFonts w:ascii="Tahoma" w:hAnsi="Tahoma" w:cs="Tahoma"/>
        </w:rPr>
        <w:t xml:space="preserve"> mezikrajské dopravní obslužnosti, a o podmínkách úhrady finančního příspěvku při vzájemném zajištění dopravní obslužnosti veřejnou linkovou dopravou mezi Středočeským krajem </w:t>
      </w:r>
      <w:r w:rsidR="0035429F">
        <w:rPr>
          <w:rFonts w:ascii="Tahoma" w:hAnsi="Tahoma" w:cs="Tahoma"/>
        </w:rPr>
        <w:br/>
      </w:r>
      <w:r w:rsidR="00EE6163" w:rsidRPr="00BF5C4B">
        <w:rPr>
          <w:rFonts w:ascii="Tahoma" w:hAnsi="Tahoma" w:cs="Tahoma"/>
        </w:rPr>
        <w:t xml:space="preserve">a </w:t>
      </w:r>
      <w:r w:rsidR="0047446D">
        <w:rPr>
          <w:rFonts w:ascii="Tahoma" w:hAnsi="Tahoma" w:cs="Tahoma"/>
        </w:rPr>
        <w:t>Libereckým</w:t>
      </w:r>
      <w:r w:rsidR="00EE6163" w:rsidRPr="00BF5C4B">
        <w:rPr>
          <w:rFonts w:ascii="Tahoma" w:hAnsi="Tahoma" w:cs="Tahoma"/>
        </w:rPr>
        <w:t xml:space="preserve"> krajem (dále jen „Smlouva</w:t>
      </w:r>
      <w:r w:rsidRPr="00BF5C4B">
        <w:rPr>
          <w:rFonts w:ascii="Tahoma" w:hAnsi="Tahoma" w:cs="Tahoma"/>
        </w:rPr>
        <w:t>“). Smlouva je uzavírána se záměrem přispět k udržitelnému rozvoji ve Středočeském kraji a v </w:t>
      </w:r>
      <w:r w:rsidR="002C1503">
        <w:rPr>
          <w:rFonts w:ascii="Tahoma" w:hAnsi="Tahoma" w:cs="Tahoma"/>
        </w:rPr>
        <w:t>Libereckém</w:t>
      </w:r>
      <w:r w:rsidR="00AC7BC3" w:rsidRPr="00BF5C4B">
        <w:rPr>
          <w:rFonts w:ascii="Tahoma" w:hAnsi="Tahoma" w:cs="Tahoma"/>
        </w:rPr>
        <w:t xml:space="preserve"> kraji</w:t>
      </w:r>
      <w:r w:rsidRPr="00BF5C4B">
        <w:rPr>
          <w:rFonts w:ascii="Tahoma" w:hAnsi="Tahoma" w:cs="Tahoma"/>
        </w:rPr>
        <w:t xml:space="preserve"> </w:t>
      </w:r>
      <w:r w:rsidR="00EE6163" w:rsidRPr="00BF5C4B">
        <w:rPr>
          <w:rFonts w:ascii="Tahoma" w:hAnsi="Tahoma" w:cs="Tahoma"/>
        </w:rPr>
        <w:t xml:space="preserve">vzájemným propojením všech druhů </w:t>
      </w:r>
      <w:r w:rsidRPr="00BF5C4B">
        <w:rPr>
          <w:rFonts w:ascii="Tahoma" w:hAnsi="Tahoma" w:cs="Tahoma"/>
        </w:rPr>
        <w:t xml:space="preserve">dopravy provozovaných na jejich území, s cílem dále zlepšovat </w:t>
      </w:r>
      <w:r w:rsidRPr="00BF5C4B">
        <w:rPr>
          <w:rFonts w:ascii="Tahoma" w:hAnsi="Tahoma" w:cs="Tahoma"/>
        </w:rPr>
        <w:lastRenderedPageBreak/>
        <w:t xml:space="preserve">a rozvíjet veřejné služby v přepravě cestujících a optimalizovat náklady vynakládané </w:t>
      </w:r>
      <w:r w:rsidR="0035429F">
        <w:rPr>
          <w:rFonts w:ascii="Tahoma" w:hAnsi="Tahoma" w:cs="Tahoma"/>
        </w:rPr>
        <w:br/>
      </w:r>
      <w:r w:rsidRPr="00BF5C4B">
        <w:rPr>
          <w:rFonts w:ascii="Tahoma" w:hAnsi="Tahoma" w:cs="Tahoma"/>
        </w:rPr>
        <w:t>na tyto služby.</w:t>
      </w:r>
    </w:p>
    <w:p w14:paraId="5BD9F682" w14:textId="77777777" w:rsidR="00EE6163" w:rsidRPr="00BF5C4B" w:rsidRDefault="000D7A6F"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 xml:space="preserve">Smluvní zakotvení spolupráce Středočeského kraje a </w:t>
      </w:r>
      <w:r w:rsidR="002C1503">
        <w:rPr>
          <w:rFonts w:ascii="Tahoma" w:hAnsi="Tahoma" w:cs="Tahoma"/>
        </w:rPr>
        <w:t>Libereckého</w:t>
      </w:r>
      <w:r w:rsidR="00AC7BC3" w:rsidRPr="00BF5C4B">
        <w:rPr>
          <w:rFonts w:ascii="Tahoma" w:hAnsi="Tahoma" w:cs="Tahoma"/>
        </w:rPr>
        <w:t xml:space="preserve"> kraje</w:t>
      </w:r>
      <w:r w:rsidRPr="00BF5C4B">
        <w:rPr>
          <w:rFonts w:ascii="Tahoma" w:hAnsi="Tahoma" w:cs="Tahoma"/>
        </w:rPr>
        <w:t xml:space="preserve"> v oblasti veřejných služeb v přepravě cestujících povede k prohloubení koordinace dopravní obslužnosti všemi druhy veřejné dopravy</w:t>
      </w:r>
      <w:r w:rsidR="005D3460">
        <w:rPr>
          <w:rFonts w:ascii="Tahoma" w:hAnsi="Tahoma" w:cs="Tahoma"/>
        </w:rPr>
        <w:t>,</w:t>
      </w:r>
      <w:r w:rsidRPr="00BF5C4B">
        <w:rPr>
          <w:rFonts w:ascii="Tahoma" w:hAnsi="Tahoma" w:cs="Tahoma"/>
        </w:rPr>
        <w:t xml:space="preserve"> a tím ke zkvalitnění a k zatraktivnění této služby pro cestující a ke zvýšení konkurenceschopnosti veřejné dopravy vůči individuální automobilové dopravě.</w:t>
      </w:r>
    </w:p>
    <w:p w14:paraId="53D2C5A6" w14:textId="77777777" w:rsidR="00EE6163" w:rsidRPr="00BF5C4B" w:rsidRDefault="000D7A6F"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Středočeský kraj podle § 27 odst. 1 zákona č. 250/2000 Sb., o rozpočtových pravidlech územních rozpočtů ve spojení s § 35 odst. 2 písm. j) zákona č.129/2000 Sb., o krajích zřídil příspěvkovou organizaci Integrovaná doprava Středočeského kraje (dále jen „</w:t>
      </w:r>
      <w:r w:rsidRPr="00110FE1">
        <w:rPr>
          <w:rFonts w:ascii="Tahoma" w:hAnsi="Tahoma" w:cs="Tahoma"/>
          <w:b/>
        </w:rPr>
        <w:t>IDSK“</w:t>
      </w:r>
      <w:r w:rsidRPr="00BF5C4B">
        <w:rPr>
          <w:rFonts w:ascii="Tahoma" w:hAnsi="Tahoma" w:cs="Tahoma"/>
        </w:rPr>
        <w:t>)</w:t>
      </w:r>
      <w:r w:rsidR="005D3460">
        <w:rPr>
          <w:rFonts w:ascii="Tahoma" w:hAnsi="Tahoma" w:cs="Tahoma"/>
        </w:rPr>
        <w:t>,</w:t>
      </w:r>
      <w:r w:rsidRPr="00BF5C4B">
        <w:rPr>
          <w:rFonts w:ascii="Tahoma" w:hAnsi="Tahoma" w:cs="Tahoma"/>
        </w:rPr>
        <w:t xml:space="preserve"> její</w:t>
      </w:r>
      <w:r w:rsidR="005D3460">
        <w:rPr>
          <w:rFonts w:ascii="Tahoma" w:hAnsi="Tahoma" w:cs="Tahoma"/>
        </w:rPr>
        <w:t>m</w:t>
      </w:r>
      <w:r w:rsidRPr="00BF5C4B">
        <w:rPr>
          <w:rFonts w:ascii="Tahoma" w:hAnsi="Tahoma" w:cs="Tahoma"/>
        </w:rPr>
        <w:t>ž hlavním účelem je podle její zřizovací listiny zabezpečení zájmů a potřeb Středočeského kraje při vytváření, organizování a kontrole funkce systému hromadné přepravy osob ve Středočeském kraji a se souhlasem sousedních krajů v jejich územním obvodu, pokud je to potřeba pro zajištění dopravní obslužnosti Středočeského kraje.</w:t>
      </w:r>
    </w:p>
    <w:p w14:paraId="57F544C6" w14:textId="67FAFAF6" w:rsidR="00D34414" w:rsidRPr="00906E1B" w:rsidRDefault="00F9605A" w:rsidP="003C421B">
      <w:pPr>
        <w:pStyle w:val="Odstavecseseznamem"/>
        <w:numPr>
          <w:ilvl w:val="0"/>
          <w:numId w:val="30"/>
        </w:numPr>
        <w:spacing w:before="120" w:after="0"/>
        <w:ind w:left="425" w:hanging="357"/>
        <w:jc w:val="both"/>
        <w:rPr>
          <w:rFonts w:ascii="Tahoma" w:hAnsi="Tahoma" w:cs="Tahoma"/>
        </w:rPr>
      </w:pPr>
      <w:r w:rsidRPr="00906E1B">
        <w:rPr>
          <w:rFonts w:ascii="Tahoma" w:hAnsi="Tahoma" w:cs="Tahoma"/>
        </w:rPr>
        <w:t xml:space="preserve">Liberecký kraj založil společnost s ručením </w:t>
      </w:r>
      <w:r w:rsidR="00906E1B" w:rsidRPr="00906E1B">
        <w:rPr>
          <w:rFonts w:ascii="Tahoma" w:hAnsi="Tahoma" w:cs="Tahoma"/>
        </w:rPr>
        <w:t>omezeným KORID LK, spol. s r.o.</w:t>
      </w:r>
      <w:r w:rsidR="000D7A6F" w:rsidRPr="00906E1B">
        <w:rPr>
          <w:rFonts w:ascii="Tahoma" w:hAnsi="Tahoma" w:cs="Tahoma"/>
        </w:rPr>
        <w:t xml:space="preserve"> (dále jen „</w:t>
      </w:r>
      <w:r w:rsidR="00906E1B" w:rsidRPr="00906E1B">
        <w:rPr>
          <w:rFonts w:ascii="Tahoma" w:hAnsi="Tahoma" w:cs="Tahoma"/>
          <w:b/>
        </w:rPr>
        <w:t>KORID LK</w:t>
      </w:r>
      <w:r w:rsidR="000D7A6F" w:rsidRPr="00906E1B">
        <w:rPr>
          <w:rFonts w:ascii="Tahoma" w:hAnsi="Tahoma" w:cs="Tahoma"/>
        </w:rPr>
        <w:t xml:space="preserve">“) jejíž hlavním </w:t>
      </w:r>
      <w:r w:rsidR="00906E1B" w:rsidRPr="00906E1B">
        <w:rPr>
          <w:rFonts w:ascii="Tahoma" w:hAnsi="Tahoma" w:cs="Tahoma"/>
        </w:rPr>
        <w:t xml:space="preserve">předmětem </w:t>
      </w:r>
      <w:r w:rsidR="00906E1B">
        <w:rPr>
          <w:rFonts w:ascii="Tahoma" w:hAnsi="Tahoma" w:cs="Tahoma"/>
        </w:rPr>
        <w:t xml:space="preserve">podnikání </w:t>
      </w:r>
      <w:r w:rsidR="000D7A6F" w:rsidRPr="00906E1B">
        <w:rPr>
          <w:rFonts w:ascii="Tahoma" w:hAnsi="Tahoma" w:cs="Tahoma"/>
        </w:rPr>
        <w:t xml:space="preserve">je podle její </w:t>
      </w:r>
      <w:r w:rsidR="00906E1B" w:rsidRPr="00906E1B">
        <w:rPr>
          <w:rFonts w:ascii="Tahoma" w:hAnsi="Tahoma" w:cs="Tahoma"/>
        </w:rPr>
        <w:t>zakladatelské</w:t>
      </w:r>
      <w:r w:rsidR="000D7A6F" w:rsidRPr="00906E1B">
        <w:rPr>
          <w:rFonts w:ascii="Tahoma" w:hAnsi="Tahoma" w:cs="Tahoma"/>
        </w:rPr>
        <w:t xml:space="preserve"> listiny</w:t>
      </w:r>
      <w:r w:rsidR="00906E1B" w:rsidRPr="00906E1B">
        <w:rPr>
          <w:rFonts w:ascii="Tahoma" w:hAnsi="Tahoma" w:cs="Tahoma"/>
        </w:rPr>
        <w:t xml:space="preserve"> činnost technických poradců v oblasti veřejné dopravy</w:t>
      </w:r>
      <w:r w:rsidR="00906E1B">
        <w:rPr>
          <w:rFonts w:ascii="Tahoma" w:hAnsi="Tahoma" w:cs="Tahoma"/>
        </w:rPr>
        <w:t>.</w:t>
      </w:r>
      <w:r w:rsidR="00906E1B" w:rsidRPr="00906E1B">
        <w:rPr>
          <w:rFonts w:ascii="Tahoma" w:hAnsi="Tahoma" w:cs="Tahoma"/>
        </w:rPr>
        <w:t xml:space="preserve"> </w:t>
      </w:r>
    </w:p>
    <w:p w14:paraId="775C471A" w14:textId="77777777" w:rsidR="00D34414" w:rsidRPr="00BF5C4B" w:rsidRDefault="00C30D93"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 xml:space="preserve">Středočeský kraj </w:t>
      </w:r>
      <w:r w:rsidR="00D1661E" w:rsidRPr="00BF5C4B">
        <w:rPr>
          <w:rFonts w:ascii="Tahoma" w:hAnsi="Tahoma" w:cs="Tahoma"/>
        </w:rPr>
        <w:t xml:space="preserve">a </w:t>
      </w:r>
      <w:r w:rsidR="002C1503">
        <w:rPr>
          <w:rFonts w:ascii="Tahoma" w:hAnsi="Tahoma" w:cs="Tahoma"/>
        </w:rPr>
        <w:t>Liberecký</w:t>
      </w:r>
      <w:r w:rsidR="00B16D60" w:rsidRPr="00BF5C4B">
        <w:rPr>
          <w:rFonts w:ascii="Tahoma" w:hAnsi="Tahoma" w:cs="Tahoma"/>
        </w:rPr>
        <w:t xml:space="preserve"> </w:t>
      </w:r>
      <w:r w:rsidR="00D1661E" w:rsidRPr="00BF5C4B">
        <w:rPr>
          <w:rFonts w:ascii="Tahoma" w:hAnsi="Tahoma" w:cs="Tahoma"/>
        </w:rPr>
        <w:t xml:space="preserve">kraj zajišťují dopravní obslužnost </w:t>
      </w:r>
      <w:r w:rsidR="0018370B" w:rsidRPr="00BF5C4B">
        <w:rPr>
          <w:rFonts w:ascii="Tahoma" w:hAnsi="Tahoma" w:cs="Tahoma"/>
        </w:rPr>
        <w:t xml:space="preserve">veřejnou linkovou dopravou </w:t>
      </w:r>
      <w:r w:rsidR="00D1661E" w:rsidRPr="00BF5C4B">
        <w:rPr>
          <w:rFonts w:ascii="Tahoma" w:hAnsi="Tahoma" w:cs="Tahoma"/>
        </w:rPr>
        <w:t xml:space="preserve">linkami, které jsou provozovány přes hranice </w:t>
      </w:r>
      <w:r w:rsidR="000D7A6F" w:rsidRPr="00BF5C4B">
        <w:rPr>
          <w:rFonts w:ascii="Tahoma" w:hAnsi="Tahoma" w:cs="Tahoma"/>
        </w:rPr>
        <w:t>Středočeského</w:t>
      </w:r>
      <w:r w:rsidR="004F64B8" w:rsidRPr="00BF5C4B">
        <w:rPr>
          <w:rFonts w:ascii="Tahoma" w:hAnsi="Tahoma" w:cs="Tahoma"/>
        </w:rPr>
        <w:t xml:space="preserve"> </w:t>
      </w:r>
      <w:r w:rsidR="00D1661E" w:rsidRPr="00BF5C4B">
        <w:rPr>
          <w:rFonts w:ascii="Tahoma" w:hAnsi="Tahoma" w:cs="Tahoma"/>
        </w:rPr>
        <w:t xml:space="preserve">a </w:t>
      </w:r>
      <w:r w:rsidR="002C1503">
        <w:rPr>
          <w:rFonts w:ascii="Tahoma" w:hAnsi="Tahoma" w:cs="Tahoma"/>
        </w:rPr>
        <w:t>Libereckého</w:t>
      </w:r>
      <w:r w:rsidR="00D1661E" w:rsidRPr="00BF5C4B">
        <w:rPr>
          <w:rFonts w:ascii="Tahoma" w:hAnsi="Tahoma" w:cs="Tahoma"/>
        </w:rPr>
        <w:t xml:space="preserve"> kraje (dále jen „</w:t>
      </w:r>
      <w:r w:rsidR="00AD5FA4" w:rsidRPr="00110FE1">
        <w:rPr>
          <w:rFonts w:ascii="Tahoma" w:hAnsi="Tahoma" w:cs="Tahoma"/>
          <w:b/>
        </w:rPr>
        <w:t xml:space="preserve">mezikrajské </w:t>
      </w:r>
      <w:r w:rsidR="00D1661E" w:rsidRPr="00110FE1">
        <w:rPr>
          <w:rFonts w:ascii="Tahoma" w:hAnsi="Tahoma" w:cs="Tahoma"/>
          <w:b/>
        </w:rPr>
        <w:t>linky</w:t>
      </w:r>
      <w:r w:rsidR="00D1661E" w:rsidRPr="00BF5C4B">
        <w:rPr>
          <w:rFonts w:ascii="Tahoma" w:hAnsi="Tahoma" w:cs="Tahoma"/>
        </w:rPr>
        <w:t>“)</w:t>
      </w:r>
      <w:r w:rsidR="00303BC3" w:rsidRPr="00BF5C4B">
        <w:rPr>
          <w:rFonts w:ascii="Tahoma" w:hAnsi="Tahoma" w:cs="Tahoma"/>
        </w:rPr>
        <w:t xml:space="preserve"> a je jimi zajišťována dopravní obslužnost jak </w:t>
      </w:r>
      <w:r w:rsidR="000D7A6F" w:rsidRPr="00BF5C4B">
        <w:rPr>
          <w:rFonts w:ascii="Tahoma" w:hAnsi="Tahoma" w:cs="Tahoma"/>
        </w:rPr>
        <w:t>Středočeského</w:t>
      </w:r>
      <w:r w:rsidR="00303BC3" w:rsidRPr="00BF5C4B">
        <w:rPr>
          <w:rFonts w:ascii="Tahoma" w:hAnsi="Tahoma" w:cs="Tahoma"/>
        </w:rPr>
        <w:t xml:space="preserve"> kraje, tak </w:t>
      </w:r>
      <w:r w:rsidR="002C1503">
        <w:rPr>
          <w:rFonts w:ascii="Tahoma" w:hAnsi="Tahoma" w:cs="Tahoma"/>
        </w:rPr>
        <w:t>Libereckého</w:t>
      </w:r>
      <w:r w:rsidR="00303BC3" w:rsidRPr="00BF5C4B">
        <w:rPr>
          <w:rFonts w:ascii="Tahoma" w:hAnsi="Tahoma" w:cs="Tahoma"/>
        </w:rPr>
        <w:t xml:space="preserve"> kraje</w:t>
      </w:r>
      <w:r w:rsidR="00D1661E" w:rsidRPr="00BF5C4B">
        <w:rPr>
          <w:rFonts w:ascii="Tahoma" w:hAnsi="Tahoma" w:cs="Tahoma"/>
        </w:rPr>
        <w:t>, se vzájemným souhlasem</w:t>
      </w:r>
      <w:r w:rsidR="0057038F" w:rsidRPr="00BF5C4B">
        <w:rPr>
          <w:rFonts w:ascii="Tahoma" w:hAnsi="Tahoma" w:cs="Tahoma"/>
        </w:rPr>
        <w:t xml:space="preserve"> krajů uděleným</w:t>
      </w:r>
      <w:r w:rsidR="00D1661E" w:rsidRPr="00BF5C4B">
        <w:rPr>
          <w:rFonts w:ascii="Tahoma" w:hAnsi="Tahoma" w:cs="Tahoma"/>
        </w:rPr>
        <w:t xml:space="preserve"> dle </w:t>
      </w:r>
      <w:proofErr w:type="spellStart"/>
      <w:r w:rsidR="00D1661E" w:rsidRPr="00BF5C4B">
        <w:rPr>
          <w:rFonts w:ascii="Tahoma" w:hAnsi="Tahoma" w:cs="Tahoma"/>
        </w:rPr>
        <w:t>ust</w:t>
      </w:r>
      <w:proofErr w:type="spellEnd"/>
      <w:r w:rsidR="00D1661E" w:rsidRPr="00BF5C4B">
        <w:rPr>
          <w:rFonts w:ascii="Tahoma" w:hAnsi="Tahoma" w:cs="Tahoma"/>
        </w:rPr>
        <w:t>. § 3 odst. 2 zákona č. 194/2010 Sb., o veřejných službách v přepravě cestujících a o změně dalších zákonů</w:t>
      </w:r>
      <w:r w:rsidR="0057038F" w:rsidRPr="00BF5C4B">
        <w:rPr>
          <w:rFonts w:ascii="Tahoma" w:hAnsi="Tahoma" w:cs="Tahoma"/>
        </w:rPr>
        <w:t>, ve znění pozdějších předpisů</w:t>
      </w:r>
      <w:r w:rsidR="002F0451" w:rsidRPr="00BF5C4B">
        <w:rPr>
          <w:rFonts w:ascii="Tahoma" w:hAnsi="Tahoma" w:cs="Tahoma"/>
        </w:rPr>
        <w:t xml:space="preserve">. </w:t>
      </w:r>
    </w:p>
    <w:p w14:paraId="2A20B538" w14:textId="77777777" w:rsidR="00D34414" w:rsidRPr="00BF5C4B" w:rsidRDefault="00831E76"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 xml:space="preserve">Jak </w:t>
      </w:r>
      <w:r w:rsidR="000D7A6F" w:rsidRPr="00BF5C4B">
        <w:rPr>
          <w:rFonts w:ascii="Tahoma" w:hAnsi="Tahoma" w:cs="Tahoma"/>
        </w:rPr>
        <w:t>Středočeský kraj</w:t>
      </w:r>
      <w:r w:rsidR="00D1661E" w:rsidRPr="00BF5C4B">
        <w:rPr>
          <w:rFonts w:ascii="Tahoma" w:hAnsi="Tahoma" w:cs="Tahoma"/>
        </w:rPr>
        <w:t xml:space="preserve">, tak </w:t>
      </w:r>
      <w:r w:rsidR="002C1503">
        <w:rPr>
          <w:rFonts w:ascii="Tahoma" w:hAnsi="Tahoma" w:cs="Tahoma"/>
        </w:rPr>
        <w:t>Liberecký</w:t>
      </w:r>
      <w:r w:rsidR="002C1503" w:rsidRPr="00BF5C4B">
        <w:rPr>
          <w:rFonts w:ascii="Tahoma" w:hAnsi="Tahoma" w:cs="Tahoma"/>
        </w:rPr>
        <w:t xml:space="preserve"> </w:t>
      </w:r>
      <w:r w:rsidR="00D1661E" w:rsidRPr="00BF5C4B">
        <w:rPr>
          <w:rFonts w:ascii="Tahoma" w:hAnsi="Tahoma" w:cs="Tahoma"/>
        </w:rPr>
        <w:t xml:space="preserve">kraj hradí dopravcům kompenzaci ztráty </w:t>
      </w:r>
      <w:r w:rsidR="003362B0" w:rsidRPr="00BF5C4B">
        <w:rPr>
          <w:rFonts w:ascii="Tahoma" w:hAnsi="Tahoma" w:cs="Tahoma"/>
        </w:rPr>
        <w:t xml:space="preserve">nebo úhradu prokazatelné ztráty </w:t>
      </w:r>
      <w:r w:rsidR="00D1661E" w:rsidRPr="00BF5C4B">
        <w:rPr>
          <w:rFonts w:ascii="Tahoma" w:hAnsi="Tahoma" w:cs="Tahoma"/>
        </w:rPr>
        <w:t xml:space="preserve">při zajišťování dopravní obslužnosti </w:t>
      </w:r>
      <w:r w:rsidR="0018370B" w:rsidRPr="00BF5C4B">
        <w:rPr>
          <w:rFonts w:ascii="Tahoma" w:hAnsi="Tahoma" w:cs="Tahoma"/>
        </w:rPr>
        <w:t>v</w:t>
      </w:r>
      <w:r w:rsidR="00D1661E" w:rsidRPr="00BF5C4B">
        <w:rPr>
          <w:rFonts w:ascii="Tahoma" w:hAnsi="Tahoma" w:cs="Tahoma"/>
        </w:rPr>
        <w:t xml:space="preserve"> příslušné délce spojů, </w:t>
      </w:r>
      <w:r w:rsidR="001908DA" w:rsidRPr="00BF5C4B">
        <w:rPr>
          <w:rFonts w:ascii="Tahoma" w:hAnsi="Tahoma" w:cs="Tahoma"/>
        </w:rPr>
        <w:br/>
      </w:r>
      <w:r w:rsidR="00D1661E" w:rsidRPr="00BF5C4B">
        <w:rPr>
          <w:rFonts w:ascii="Tahoma" w:hAnsi="Tahoma" w:cs="Tahoma"/>
        </w:rPr>
        <w:t xml:space="preserve">na jejichž provozu mají zájem, </w:t>
      </w:r>
      <w:r w:rsidR="00AC08A1" w:rsidRPr="00BF5C4B">
        <w:rPr>
          <w:rFonts w:ascii="Tahoma" w:hAnsi="Tahoma" w:cs="Tahoma"/>
        </w:rPr>
        <w:t xml:space="preserve">a to </w:t>
      </w:r>
      <w:r w:rsidR="00D1661E" w:rsidRPr="00BF5C4B">
        <w:rPr>
          <w:rFonts w:ascii="Tahoma" w:hAnsi="Tahoma" w:cs="Tahoma"/>
        </w:rPr>
        <w:t xml:space="preserve">na základě </w:t>
      </w:r>
      <w:r w:rsidR="00AC08A1" w:rsidRPr="00BF5C4B">
        <w:rPr>
          <w:rFonts w:ascii="Tahoma" w:hAnsi="Tahoma" w:cs="Tahoma"/>
        </w:rPr>
        <w:t xml:space="preserve">smluv uzavřených </w:t>
      </w:r>
      <w:r w:rsidR="00D1661E" w:rsidRPr="00BF5C4B">
        <w:rPr>
          <w:rFonts w:ascii="Tahoma" w:hAnsi="Tahoma" w:cs="Tahoma"/>
        </w:rPr>
        <w:t>s</w:t>
      </w:r>
      <w:r w:rsidR="00AC08A1" w:rsidRPr="00BF5C4B">
        <w:rPr>
          <w:rFonts w:ascii="Tahoma" w:hAnsi="Tahoma" w:cs="Tahoma"/>
        </w:rPr>
        <w:t xml:space="preserve"> příslušnými </w:t>
      </w:r>
      <w:r w:rsidR="00D1661E" w:rsidRPr="00BF5C4B">
        <w:rPr>
          <w:rFonts w:ascii="Tahoma" w:hAnsi="Tahoma" w:cs="Tahoma"/>
        </w:rPr>
        <w:t>dopravci.</w:t>
      </w:r>
    </w:p>
    <w:p w14:paraId="43D4FA16" w14:textId="77777777" w:rsidR="00D34414" w:rsidRPr="00BF5C4B" w:rsidRDefault="00C30D93"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Středočeský kraj</w:t>
      </w:r>
      <w:r w:rsidR="000D7A6F" w:rsidRPr="00BF5C4B">
        <w:rPr>
          <w:rFonts w:ascii="Tahoma" w:hAnsi="Tahoma" w:cs="Tahoma"/>
        </w:rPr>
        <w:t xml:space="preserve"> </w:t>
      </w:r>
      <w:r w:rsidR="001E49AE" w:rsidRPr="00BF5C4B">
        <w:rPr>
          <w:rFonts w:ascii="Tahoma" w:hAnsi="Tahoma" w:cs="Tahoma"/>
        </w:rPr>
        <w:t xml:space="preserve">a </w:t>
      </w:r>
      <w:r w:rsidR="002C1503">
        <w:rPr>
          <w:rFonts w:ascii="Tahoma" w:hAnsi="Tahoma" w:cs="Tahoma"/>
        </w:rPr>
        <w:t>Liberecký</w:t>
      </w:r>
      <w:r w:rsidR="001E49AE" w:rsidRPr="00BF5C4B">
        <w:rPr>
          <w:rFonts w:ascii="Tahoma" w:hAnsi="Tahoma" w:cs="Tahoma"/>
        </w:rPr>
        <w:t xml:space="preserve"> kraj mají oboustranný zájem</w:t>
      </w:r>
      <w:r w:rsidR="004E1484" w:rsidRPr="00BF5C4B">
        <w:rPr>
          <w:rFonts w:ascii="Tahoma" w:hAnsi="Tahoma" w:cs="Tahoma"/>
        </w:rPr>
        <w:t xml:space="preserve"> na zachování poskytovaných služeb </w:t>
      </w:r>
      <w:r w:rsidR="002A2DD9" w:rsidRPr="00BF5C4B">
        <w:rPr>
          <w:rFonts w:ascii="Tahoma" w:hAnsi="Tahoma" w:cs="Tahoma"/>
        </w:rPr>
        <w:t xml:space="preserve">na </w:t>
      </w:r>
      <w:r w:rsidR="004E1484" w:rsidRPr="00BF5C4B">
        <w:rPr>
          <w:rFonts w:ascii="Tahoma" w:hAnsi="Tahoma" w:cs="Tahoma"/>
        </w:rPr>
        <w:t xml:space="preserve">mezikrajských </w:t>
      </w:r>
      <w:r w:rsidR="002A2DD9" w:rsidRPr="00BF5C4B">
        <w:rPr>
          <w:rFonts w:ascii="Tahoma" w:hAnsi="Tahoma" w:cs="Tahoma"/>
        </w:rPr>
        <w:t>linkách</w:t>
      </w:r>
      <w:r w:rsidR="001E49AE" w:rsidRPr="00BF5C4B">
        <w:rPr>
          <w:rFonts w:ascii="Tahoma" w:hAnsi="Tahoma" w:cs="Tahoma"/>
        </w:rPr>
        <w:t>.</w:t>
      </w:r>
    </w:p>
    <w:p w14:paraId="5C8B088A" w14:textId="5C0A271C" w:rsidR="00D34414" w:rsidRPr="00BF5C4B" w:rsidRDefault="002A2DD9"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S</w:t>
      </w:r>
      <w:r w:rsidR="001E49AE" w:rsidRPr="00BF5C4B">
        <w:rPr>
          <w:rFonts w:ascii="Tahoma" w:hAnsi="Tahoma" w:cs="Tahoma"/>
        </w:rPr>
        <w:t xml:space="preserve"> ohledem na komfort cestujících se jeví jako nevhodné, aby byl provoz </w:t>
      </w:r>
      <w:r w:rsidR="001908DA" w:rsidRPr="00BF5C4B">
        <w:rPr>
          <w:rFonts w:ascii="Tahoma" w:hAnsi="Tahoma" w:cs="Tahoma"/>
        </w:rPr>
        <w:br/>
      </w:r>
      <w:r w:rsidR="001E49AE" w:rsidRPr="00BF5C4B">
        <w:rPr>
          <w:rFonts w:ascii="Tahoma" w:hAnsi="Tahoma" w:cs="Tahoma"/>
        </w:rPr>
        <w:t xml:space="preserve">na </w:t>
      </w:r>
      <w:r w:rsidR="00C344B0" w:rsidRPr="00BF5C4B">
        <w:rPr>
          <w:rFonts w:ascii="Tahoma" w:hAnsi="Tahoma" w:cs="Tahoma"/>
        </w:rPr>
        <w:t>mezikrajských</w:t>
      </w:r>
      <w:r w:rsidR="001E49AE" w:rsidRPr="00BF5C4B">
        <w:rPr>
          <w:rFonts w:ascii="Tahoma" w:hAnsi="Tahoma" w:cs="Tahoma"/>
        </w:rPr>
        <w:t xml:space="preserve"> linkách zajišťován různými dopravci s nutností přestupu či </w:t>
      </w:r>
      <w:r w:rsidR="00EF24E2" w:rsidRPr="00BF5C4B">
        <w:rPr>
          <w:rFonts w:ascii="Tahoma" w:hAnsi="Tahoma" w:cs="Tahoma"/>
        </w:rPr>
        <w:t>opětovného odbavení</w:t>
      </w:r>
      <w:r w:rsidR="001E49AE" w:rsidRPr="00BF5C4B">
        <w:rPr>
          <w:rFonts w:ascii="Tahoma" w:hAnsi="Tahoma" w:cs="Tahoma"/>
        </w:rPr>
        <w:t xml:space="preserve"> cestujících a naopak je z hlediska komfortu cestujících vhodné, aby </w:t>
      </w:r>
      <w:r w:rsidR="00AD5FA4" w:rsidRPr="00BF5C4B">
        <w:rPr>
          <w:rFonts w:ascii="Tahoma" w:hAnsi="Tahoma" w:cs="Tahoma"/>
        </w:rPr>
        <w:t xml:space="preserve">mezikrajské </w:t>
      </w:r>
      <w:r w:rsidR="001E49AE" w:rsidRPr="00BF5C4B">
        <w:rPr>
          <w:rFonts w:ascii="Tahoma" w:hAnsi="Tahoma" w:cs="Tahoma"/>
        </w:rPr>
        <w:t xml:space="preserve">linky byly zahrnuty </w:t>
      </w:r>
      <w:r w:rsidR="003362B0" w:rsidRPr="00BF5C4B">
        <w:rPr>
          <w:rFonts w:ascii="Tahoma" w:hAnsi="Tahoma" w:cs="Tahoma"/>
        </w:rPr>
        <w:t>současně do obou IDS – IDS</w:t>
      </w:r>
      <w:r w:rsidR="002C1503">
        <w:rPr>
          <w:rFonts w:ascii="Tahoma" w:hAnsi="Tahoma" w:cs="Tahoma"/>
        </w:rPr>
        <w:t xml:space="preserve"> IDOL</w:t>
      </w:r>
      <w:r w:rsidR="00FD48C7">
        <w:rPr>
          <w:rFonts w:ascii="Tahoma" w:hAnsi="Tahoma" w:cs="Tahoma"/>
        </w:rPr>
        <w:t xml:space="preserve"> a IDS PID</w:t>
      </w:r>
      <w:r w:rsidR="00D34414" w:rsidRPr="00BF5C4B">
        <w:rPr>
          <w:rFonts w:ascii="Tahoma" w:hAnsi="Tahoma" w:cs="Tahoma"/>
        </w:rPr>
        <w:t>.</w:t>
      </w:r>
    </w:p>
    <w:p w14:paraId="5CD37B36" w14:textId="77777777" w:rsidR="001E49AE" w:rsidRPr="00BF5C4B" w:rsidRDefault="00C30D93" w:rsidP="003C421B">
      <w:pPr>
        <w:pStyle w:val="Odstavecseseznamem"/>
        <w:numPr>
          <w:ilvl w:val="0"/>
          <w:numId w:val="30"/>
        </w:numPr>
        <w:spacing w:before="120" w:after="0"/>
        <w:ind w:left="425" w:hanging="357"/>
        <w:jc w:val="both"/>
        <w:rPr>
          <w:rFonts w:ascii="Tahoma" w:hAnsi="Tahoma" w:cs="Tahoma"/>
        </w:rPr>
      </w:pPr>
      <w:r w:rsidRPr="00BF5C4B">
        <w:rPr>
          <w:rFonts w:ascii="Tahoma" w:hAnsi="Tahoma" w:cs="Tahoma"/>
        </w:rPr>
        <w:t>Středočeský kraj</w:t>
      </w:r>
      <w:r w:rsidR="00AC7BC3" w:rsidRPr="00BF5C4B">
        <w:rPr>
          <w:rFonts w:ascii="Tahoma" w:hAnsi="Tahoma" w:cs="Tahoma"/>
        </w:rPr>
        <w:t xml:space="preserve"> </w:t>
      </w:r>
      <w:r w:rsidR="001E49AE" w:rsidRPr="00BF5C4B">
        <w:rPr>
          <w:rFonts w:ascii="Tahoma" w:hAnsi="Tahoma" w:cs="Tahoma"/>
        </w:rPr>
        <w:t xml:space="preserve">i </w:t>
      </w:r>
      <w:r w:rsidR="002C1503">
        <w:rPr>
          <w:rFonts w:ascii="Tahoma" w:hAnsi="Tahoma" w:cs="Tahoma"/>
        </w:rPr>
        <w:t>Liberecký</w:t>
      </w:r>
      <w:r w:rsidR="001E49AE" w:rsidRPr="00BF5C4B">
        <w:rPr>
          <w:rFonts w:ascii="Tahoma" w:hAnsi="Tahoma" w:cs="Tahoma"/>
        </w:rPr>
        <w:t xml:space="preserve"> kraj mají zájem na rozvoji svých území přilehlých k hranicím sousedního kraje při vědomí spádovosti obcí na území jednoho kraje do obcí na území druhého kraje a naopak</w:t>
      </w:r>
      <w:r w:rsidR="003D1FD9" w:rsidRPr="00BF5C4B">
        <w:rPr>
          <w:rFonts w:ascii="Tahoma" w:hAnsi="Tahoma" w:cs="Tahoma"/>
        </w:rPr>
        <w:t>.</w:t>
      </w:r>
    </w:p>
    <w:p w14:paraId="382AA1BB" w14:textId="77777777" w:rsidR="001E49AE" w:rsidRPr="00BF5C4B" w:rsidRDefault="001E49AE" w:rsidP="00B77C44">
      <w:pPr>
        <w:ind w:left="284"/>
        <w:contextualSpacing/>
        <w:jc w:val="both"/>
        <w:rPr>
          <w:rFonts w:ascii="Tahoma" w:hAnsi="Tahoma" w:cs="Tahoma"/>
          <w:sz w:val="22"/>
          <w:szCs w:val="22"/>
        </w:rPr>
      </w:pPr>
    </w:p>
    <w:p w14:paraId="347A667D" w14:textId="77777777" w:rsidR="003C421B" w:rsidRPr="00BF5C4B" w:rsidRDefault="003C421B" w:rsidP="00B77C44">
      <w:pPr>
        <w:ind w:left="284"/>
        <w:contextualSpacing/>
        <w:jc w:val="both"/>
        <w:rPr>
          <w:rFonts w:ascii="Tahoma" w:hAnsi="Tahoma" w:cs="Tahoma"/>
          <w:sz w:val="22"/>
          <w:szCs w:val="22"/>
        </w:rPr>
      </w:pPr>
    </w:p>
    <w:p w14:paraId="3ABAF1E1" w14:textId="77777777" w:rsidR="00B56128" w:rsidRPr="00BF5C4B" w:rsidRDefault="00B56128" w:rsidP="00B77C44">
      <w:pPr>
        <w:ind w:left="284"/>
        <w:jc w:val="center"/>
        <w:outlineLvl w:val="0"/>
        <w:rPr>
          <w:rFonts w:ascii="Tahoma" w:hAnsi="Tahoma" w:cs="Tahoma"/>
          <w:b/>
          <w:sz w:val="22"/>
          <w:szCs w:val="22"/>
        </w:rPr>
      </w:pPr>
      <w:r w:rsidRPr="00BF5C4B">
        <w:rPr>
          <w:rFonts w:ascii="Tahoma" w:hAnsi="Tahoma" w:cs="Tahoma"/>
          <w:b/>
          <w:sz w:val="22"/>
          <w:szCs w:val="22"/>
        </w:rPr>
        <w:t>I.</w:t>
      </w:r>
    </w:p>
    <w:p w14:paraId="30DE1955" w14:textId="77777777" w:rsidR="00B56128" w:rsidRPr="00BF5C4B" w:rsidRDefault="00B56128" w:rsidP="00B77C44">
      <w:pPr>
        <w:ind w:left="284"/>
        <w:jc w:val="center"/>
        <w:rPr>
          <w:rFonts w:ascii="Tahoma" w:hAnsi="Tahoma" w:cs="Tahoma"/>
          <w:b/>
          <w:sz w:val="22"/>
          <w:szCs w:val="22"/>
        </w:rPr>
      </w:pPr>
      <w:r w:rsidRPr="00BF5C4B">
        <w:rPr>
          <w:rFonts w:ascii="Tahoma" w:hAnsi="Tahoma" w:cs="Tahoma"/>
          <w:b/>
          <w:sz w:val="22"/>
          <w:szCs w:val="22"/>
        </w:rPr>
        <w:t>Předmět a účel smlouvy</w:t>
      </w:r>
    </w:p>
    <w:p w14:paraId="537EAE7D" w14:textId="77777777" w:rsidR="002A2DD9" w:rsidRPr="00BF5C4B" w:rsidRDefault="002A2DD9" w:rsidP="00B77C44">
      <w:pPr>
        <w:ind w:left="284"/>
        <w:jc w:val="both"/>
        <w:rPr>
          <w:rFonts w:ascii="Tahoma" w:hAnsi="Tahoma" w:cs="Tahoma"/>
          <w:b/>
          <w:sz w:val="22"/>
          <w:szCs w:val="22"/>
        </w:rPr>
      </w:pPr>
    </w:p>
    <w:p w14:paraId="3DF8DEBB" w14:textId="0891CF01" w:rsidR="00AC7BC3" w:rsidRPr="00BF5C4B" w:rsidRDefault="00AC7BC3" w:rsidP="00B77C44">
      <w:pPr>
        <w:numPr>
          <w:ilvl w:val="0"/>
          <w:numId w:val="4"/>
        </w:numPr>
        <w:spacing w:before="120"/>
        <w:ind w:left="284"/>
        <w:jc w:val="both"/>
        <w:rPr>
          <w:rFonts w:ascii="Tahoma" w:hAnsi="Tahoma" w:cs="Tahoma"/>
          <w:sz w:val="22"/>
          <w:szCs w:val="22"/>
        </w:rPr>
      </w:pPr>
      <w:r w:rsidRPr="00BF5C4B">
        <w:rPr>
          <w:rFonts w:ascii="Tahoma" w:hAnsi="Tahoma" w:cs="Tahoma"/>
          <w:sz w:val="22"/>
          <w:szCs w:val="22"/>
        </w:rPr>
        <w:t xml:space="preserve">Smluvní strany uzavírají tuto smlouvu za účelem koordinace činností  IDSK a </w:t>
      </w:r>
      <w:r w:rsidR="002C1503">
        <w:rPr>
          <w:rFonts w:ascii="Tahoma" w:hAnsi="Tahoma" w:cs="Tahoma"/>
          <w:sz w:val="22"/>
          <w:szCs w:val="22"/>
        </w:rPr>
        <w:t>Libereckého kraje</w:t>
      </w:r>
      <w:r w:rsidR="000339E6">
        <w:rPr>
          <w:rFonts w:ascii="Tahoma" w:hAnsi="Tahoma" w:cs="Tahoma"/>
          <w:sz w:val="22"/>
          <w:szCs w:val="22"/>
        </w:rPr>
        <w:t>/</w:t>
      </w:r>
      <w:r w:rsidR="002C1503" w:rsidRPr="0035429F">
        <w:rPr>
          <w:rFonts w:ascii="Tahoma" w:hAnsi="Tahoma" w:cs="Tahoma"/>
          <w:sz w:val="22"/>
          <w:szCs w:val="22"/>
        </w:rPr>
        <w:t>KORID LK</w:t>
      </w:r>
      <w:r w:rsidR="0025277C" w:rsidRPr="0035429F" w:rsidDel="0025277C">
        <w:rPr>
          <w:rFonts w:ascii="Tahoma" w:hAnsi="Tahoma" w:cs="Tahoma"/>
          <w:sz w:val="22"/>
          <w:szCs w:val="22"/>
        </w:rPr>
        <w:t xml:space="preserve"> </w:t>
      </w:r>
      <w:r w:rsidRPr="00C212B4">
        <w:rPr>
          <w:rFonts w:ascii="Tahoma" w:hAnsi="Tahoma" w:cs="Tahoma"/>
          <w:sz w:val="22"/>
          <w:szCs w:val="22"/>
        </w:rPr>
        <w:t xml:space="preserve">ve věcech přípravy a rozvoje </w:t>
      </w:r>
      <w:r w:rsidR="00D34414" w:rsidRPr="00C212B4">
        <w:rPr>
          <w:rFonts w:ascii="Tahoma" w:hAnsi="Tahoma" w:cs="Tahoma"/>
          <w:sz w:val="22"/>
          <w:szCs w:val="22"/>
        </w:rPr>
        <w:t>mezikrajské dopra</w:t>
      </w:r>
      <w:r w:rsidR="00D34414" w:rsidRPr="00BF5C4B">
        <w:rPr>
          <w:rFonts w:ascii="Tahoma" w:hAnsi="Tahoma" w:cs="Tahoma"/>
          <w:sz w:val="22"/>
          <w:szCs w:val="22"/>
        </w:rPr>
        <w:t>vy</w:t>
      </w:r>
      <w:r w:rsidR="00FD71C5" w:rsidRPr="00BF5C4B">
        <w:rPr>
          <w:rFonts w:ascii="Tahoma" w:hAnsi="Tahoma" w:cs="Tahoma"/>
          <w:sz w:val="22"/>
          <w:szCs w:val="22"/>
        </w:rPr>
        <w:t xml:space="preserve">, dále za účelem dohody o spolupráci a podmínkách úhrady finančního příspěvku mezi Středočeským krajem </w:t>
      </w:r>
      <w:r w:rsidR="0035429F">
        <w:rPr>
          <w:rFonts w:ascii="Tahoma" w:hAnsi="Tahoma" w:cs="Tahoma"/>
          <w:sz w:val="22"/>
          <w:szCs w:val="22"/>
        </w:rPr>
        <w:br/>
      </w:r>
      <w:r w:rsidR="00FD71C5" w:rsidRPr="00BF5C4B">
        <w:rPr>
          <w:rFonts w:ascii="Tahoma" w:hAnsi="Tahoma" w:cs="Tahoma"/>
          <w:sz w:val="22"/>
          <w:szCs w:val="22"/>
        </w:rPr>
        <w:lastRenderedPageBreak/>
        <w:t xml:space="preserve">a </w:t>
      </w:r>
      <w:r w:rsidR="002C1503">
        <w:rPr>
          <w:rFonts w:ascii="Tahoma" w:hAnsi="Tahoma" w:cs="Tahoma"/>
          <w:sz w:val="22"/>
          <w:szCs w:val="22"/>
        </w:rPr>
        <w:t>Libereckým</w:t>
      </w:r>
      <w:r w:rsidR="00FD71C5" w:rsidRPr="00BF5C4B">
        <w:rPr>
          <w:rFonts w:ascii="Tahoma" w:hAnsi="Tahoma" w:cs="Tahoma"/>
          <w:sz w:val="22"/>
          <w:szCs w:val="22"/>
        </w:rPr>
        <w:t xml:space="preserve"> krajem při vzájemném zajištění dopravní obslužnosti veřejnou linkovou dopravou.</w:t>
      </w:r>
    </w:p>
    <w:p w14:paraId="0F85864D" w14:textId="77DADB67" w:rsidR="00AC7BC3" w:rsidRPr="00BF5C4B" w:rsidRDefault="00AC7BC3" w:rsidP="00B77C44">
      <w:pPr>
        <w:numPr>
          <w:ilvl w:val="0"/>
          <w:numId w:val="4"/>
        </w:numPr>
        <w:spacing w:before="120"/>
        <w:ind w:left="284"/>
        <w:jc w:val="both"/>
        <w:rPr>
          <w:rFonts w:ascii="Tahoma" w:hAnsi="Tahoma" w:cs="Tahoma"/>
          <w:sz w:val="22"/>
          <w:szCs w:val="22"/>
        </w:rPr>
      </w:pPr>
      <w:r w:rsidRPr="00BF5C4B">
        <w:rPr>
          <w:rFonts w:ascii="Tahoma" w:hAnsi="Tahoma" w:cs="Tahoma"/>
          <w:sz w:val="22"/>
          <w:szCs w:val="22"/>
        </w:rPr>
        <w:t xml:space="preserve">Předmětem smlouvy je vymezení oblastí spolupráce IDSK a </w:t>
      </w:r>
      <w:r w:rsidR="002C1503">
        <w:rPr>
          <w:rFonts w:ascii="Tahoma" w:hAnsi="Tahoma" w:cs="Tahoma"/>
          <w:sz w:val="22"/>
          <w:szCs w:val="22"/>
        </w:rPr>
        <w:t>Libereckého kraje</w:t>
      </w:r>
      <w:r w:rsidR="000339E6">
        <w:rPr>
          <w:rFonts w:ascii="Tahoma" w:hAnsi="Tahoma" w:cs="Tahoma"/>
          <w:sz w:val="22"/>
          <w:szCs w:val="22"/>
        </w:rPr>
        <w:t>/</w:t>
      </w:r>
      <w:r w:rsidR="002C1503" w:rsidRPr="0035429F">
        <w:rPr>
          <w:rFonts w:ascii="Tahoma" w:hAnsi="Tahoma" w:cs="Tahoma"/>
          <w:sz w:val="22"/>
          <w:szCs w:val="22"/>
        </w:rPr>
        <w:t>KORID LK</w:t>
      </w:r>
      <w:r w:rsidR="002C1503" w:rsidRPr="00BF5C4B">
        <w:rPr>
          <w:rFonts w:ascii="Tahoma" w:hAnsi="Tahoma" w:cs="Tahoma"/>
          <w:b/>
          <w:sz w:val="22"/>
          <w:szCs w:val="22"/>
        </w:rPr>
        <w:t xml:space="preserve"> </w:t>
      </w:r>
      <w:r w:rsidRPr="00BF5C4B">
        <w:rPr>
          <w:rFonts w:ascii="Tahoma" w:hAnsi="Tahoma" w:cs="Tahoma"/>
          <w:sz w:val="22"/>
          <w:szCs w:val="22"/>
        </w:rPr>
        <w:t xml:space="preserve">při přípravě a rozvoji </w:t>
      </w:r>
      <w:r w:rsidR="00D34414" w:rsidRPr="00BF5C4B">
        <w:rPr>
          <w:rFonts w:ascii="Tahoma" w:hAnsi="Tahoma" w:cs="Tahoma"/>
          <w:sz w:val="22"/>
          <w:szCs w:val="22"/>
        </w:rPr>
        <w:t xml:space="preserve">mezikrajské dopravy </w:t>
      </w:r>
      <w:r w:rsidRPr="00BF5C4B">
        <w:rPr>
          <w:rFonts w:ascii="Tahoma" w:hAnsi="Tahoma" w:cs="Tahoma"/>
          <w:sz w:val="22"/>
          <w:szCs w:val="22"/>
        </w:rPr>
        <w:t>za účelem do</w:t>
      </w:r>
      <w:r w:rsidR="00D34414" w:rsidRPr="00BF5C4B">
        <w:rPr>
          <w:rFonts w:ascii="Tahoma" w:hAnsi="Tahoma" w:cs="Tahoma"/>
          <w:sz w:val="22"/>
          <w:szCs w:val="22"/>
        </w:rPr>
        <w:t>sažení efektivního fungování této dopravy</w:t>
      </w:r>
      <w:r w:rsidRPr="00BF5C4B">
        <w:rPr>
          <w:rFonts w:ascii="Tahoma" w:hAnsi="Tahoma" w:cs="Tahoma"/>
          <w:sz w:val="22"/>
          <w:szCs w:val="22"/>
        </w:rPr>
        <w:t xml:space="preserve"> zejména v souvislosti s územním provázáním veřejných služeb v přepravě cestujících nabízených na území </w:t>
      </w:r>
      <w:r w:rsidR="002C1503">
        <w:rPr>
          <w:rFonts w:ascii="Tahoma" w:hAnsi="Tahoma" w:cs="Tahoma"/>
          <w:sz w:val="22"/>
          <w:szCs w:val="22"/>
        </w:rPr>
        <w:t xml:space="preserve">Libereckého </w:t>
      </w:r>
      <w:r w:rsidRPr="00BF5C4B">
        <w:rPr>
          <w:rFonts w:ascii="Tahoma" w:hAnsi="Tahoma" w:cs="Tahoma"/>
          <w:sz w:val="22"/>
          <w:szCs w:val="22"/>
        </w:rPr>
        <w:t xml:space="preserve">kraje a Středočeského kraje v souladu se zákonem č. 194/2010 Sb., o veřejných službách v přepravě cestujících a o změně dalších zákonů. </w:t>
      </w:r>
    </w:p>
    <w:p w14:paraId="107DEDB3" w14:textId="19784E3F" w:rsidR="00D34414" w:rsidRPr="00BF5C4B" w:rsidRDefault="00AC7BC3" w:rsidP="00B77C44">
      <w:pPr>
        <w:numPr>
          <w:ilvl w:val="0"/>
          <w:numId w:val="4"/>
        </w:numPr>
        <w:autoSpaceDE w:val="0"/>
        <w:autoSpaceDN w:val="0"/>
        <w:adjustRightInd w:val="0"/>
        <w:spacing w:before="120"/>
        <w:ind w:left="284"/>
        <w:jc w:val="both"/>
        <w:rPr>
          <w:rFonts w:ascii="Tahoma" w:hAnsi="Tahoma" w:cs="Tahoma"/>
          <w:sz w:val="22"/>
          <w:szCs w:val="22"/>
        </w:rPr>
      </w:pPr>
      <w:r w:rsidRPr="00BF5C4B">
        <w:rPr>
          <w:rFonts w:ascii="Tahoma" w:hAnsi="Tahoma" w:cs="Tahoma"/>
          <w:sz w:val="22"/>
          <w:szCs w:val="22"/>
        </w:rPr>
        <w:t xml:space="preserve">K dosažení účelu uvedeného v odst. 1 se Středočeský kraj a </w:t>
      </w:r>
      <w:r w:rsidR="002C1503">
        <w:rPr>
          <w:rFonts w:ascii="Tahoma" w:hAnsi="Tahoma" w:cs="Tahoma"/>
          <w:sz w:val="22"/>
          <w:szCs w:val="22"/>
        </w:rPr>
        <w:t xml:space="preserve">Liberecký </w:t>
      </w:r>
      <w:r w:rsidRPr="00BF5C4B">
        <w:rPr>
          <w:rFonts w:ascii="Tahoma" w:hAnsi="Tahoma" w:cs="Tahoma"/>
          <w:sz w:val="22"/>
          <w:szCs w:val="22"/>
        </w:rPr>
        <w:t xml:space="preserve">kraj zavazují vzájemně zabezpečit, aby IDSK a </w:t>
      </w:r>
      <w:r w:rsidR="000339E6">
        <w:rPr>
          <w:rFonts w:ascii="Tahoma" w:hAnsi="Tahoma" w:cs="Tahoma"/>
          <w:sz w:val="22"/>
          <w:szCs w:val="22"/>
        </w:rPr>
        <w:t>KORID LK</w:t>
      </w:r>
      <w:r w:rsidR="00D34414" w:rsidRPr="00BF5C4B">
        <w:rPr>
          <w:rFonts w:ascii="Tahoma" w:hAnsi="Tahoma" w:cs="Tahoma"/>
          <w:b/>
          <w:sz w:val="22"/>
          <w:szCs w:val="22"/>
        </w:rPr>
        <w:t xml:space="preserve"> </w:t>
      </w:r>
      <w:r w:rsidRPr="00BF5C4B">
        <w:rPr>
          <w:rFonts w:ascii="Tahoma" w:hAnsi="Tahoma" w:cs="Tahoma"/>
          <w:sz w:val="22"/>
          <w:szCs w:val="22"/>
        </w:rPr>
        <w:t xml:space="preserve">v rámci svých předmětů činnosti navzájem spolupracovaly při přípravě a rozvoji </w:t>
      </w:r>
      <w:r w:rsidR="00D34414" w:rsidRPr="00BF5C4B">
        <w:rPr>
          <w:rFonts w:ascii="Tahoma" w:hAnsi="Tahoma" w:cs="Tahoma"/>
          <w:sz w:val="22"/>
          <w:szCs w:val="22"/>
        </w:rPr>
        <w:t>mezikrajské dopravy</w:t>
      </w:r>
      <w:r w:rsidRPr="00BF5C4B">
        <w:rPr>
          <w:rFonts w:ascii="Tahoma" w:hAnsi="Tahoma" w:cs="Tahoma"/>
          <w:sz w:val="22"/>
          <w:szCs w:val="22"/>
        </w:rPr>
        <w:t>, který je vytvářen činnostmi zahrnujícími smluvní, ekonomické, dopravně inženýrské, tarifní a technické zajištění systému,</w:t>
      </w:r>
      <w:r w:rsidR="00D34414" w:rsidRPr="00BF5C4B">
        <w:rPr>
          <w:rFonts w:ascii="Tahoma" w:hAnsi="Tahoma" w:cs="Tahoma"/>
          <w:sz w:val="22"/>
          <w:szCs w:val="22"/>
        </w:rPr>
        <w:t xml:space="preserve"> včetně dalších organizačních</w:t>
      </w:r>
      <w:r w:rsidRPr="00BF5C4B">
        <w:rPr>
          <w:rFonts w:ascii="Tahoma" w:hAnsi="Tahoma" w:cs="Tahoma"/>
          <w:sz w:val="22"/>
          <w:szCs w:val="22"/>
        </w:rPr>
        <w:t xml:space="preserve"> činností potřebných k fungování veřejných služeb v přepravě cestujících ve všech druzích veřejné dopravy, které jsou součástí tohoto systému. </w:t>
      </w:r>
    </w:p>
    <w:p w14:paraId="4A14A892" w14:textId="41596068" w:rsidR="00FD71C5" w:rsidRPr="00BF5C4B" w:rsidRDefault="00AC7BC3" w:rsidP="003C421B">
      <w:pPr>
        <w:numPr>
          <w:ilvl w:val="0"/>
          <w:numId w:val="4"/>
        </w:numPr>
        <w:autoSpaceDE w:val="0"/>
        <w:autoSpaceDN w:val="0"/>
        <w:adjustRightInd w:val="0"/>
        <w:spacing w:before="120"/>
        <w:ind w:left="283" w:hanging="357"/>
        <w:jc w:val="both"/>
        <w:rPr>
          <w:rFonts w:ascii="Tahoma" w:hAnsi="Tahoma" w:cs="Tahoma"/>
          <w:sz w:val="22"/>
          <w:szCs w:val="22"/>
        </w:rPr>
      </w:pPr>
      <w:r w:rsidRPr="00BF5C4B">
        <w:rPr>
          <w:rFonts w:ascii="Tahoma" w:hAnsi="Tahoma" w:cs="Tahoma"/>
          <w:sz w:val="22"/>
          <w:szCs w:val="22"/>
        </w:rPr>
        <w:t xml:space="preserve">Smluvní strany shodně deklarují, že spolupráce mezi </w:t>
      </w:r>
      <w:r w:rsidR="0025277C">
        <w:rPr>
          <w:rFonts w:ascii="Tahoma" w:hAnsi="Tahoma" w:cs="Tahoma"/>
          <w:sz w:val="22"/>
          <w:szCs w:val="22"/>
        </w:rPr>
        <w:t>KORID LK</w:t>
      </w:r>
      <w:r w:rsidRPr="00BF5C4B">
        <w:rPr>
          <w:rFonts w:ascii="Tahoma" w:hAnsi="Tahoma" w:cs="Tahoma"/>
          <w:sz w:val="22"/>
          <w:szCs w:val="22"/>
        </w:rPr>
        <w:t xml:space="preserve"> a IDSK za účelem zajištění výše uvedených veřejných služeb bude vedena výhradně s cílem zajištění efektivního naplňování těchto veřejných služeb a ve veřejném zájmu.</w:t>
      </w:r>
    </w:p>
    <w:p w14:paraId="1593B9E4" w14:textId="77777777" w:rsidR="00EC7670" w:rsidRPr="00BF5C4B" w:rsidRDefault="00B56128" w:rsidP="00B77C44">
      <w:pPr>
        <w:numPr>
          <w:ilvl w:val="0"/>
          <w:numId w:val="4"/>
        </w:numPr>
        <w:autoSpaceDE w:val="0"/>
        <w:autoSpaceDN w:val="0"/>
        <w:adjustRightInd w:val="0"/>
        <w:spacing w:before="120"/>
        <w:ind w:left="284"/>
        <w:jc w:val="both"/>
        <w:rPr>
          <w:rFonts w:ascii="Tahoma" w:hAnsi="Tahoma" w:cs="Tahoma"/>
          <w:sz w:val="22"/>
          <w:szCs w:val="22"/>
        </w:rPr>
      </w:pPr>
      <w:r w:rsidRPr="00BF5C4B">
        <w:rPr>
          <w:rFonts w:ascii="Tahoma" w:hAnsi="Tahoma" w:cs="Tahoma"/>
          <w:sz w:val="22"/>
          <w:szCs w:val="22"/>
        </w:rPr>
        <w:t xml:space="preserve">Pro dosažení účelu </w:t>
      </w:r>
      <w:r w:rsidR="00AC08A1" w:rsidRPr="00BF5C4B">
        <w:rPr>
          <w:rFonts w:ascii="Tahoma" w:hAnsi="Tahoma" w:cs="Tahoma"/>
          <w:sz w:val="22"/>
          <w:szCs w:val="22"/>
        </w:rPr>
        <w:t xml:space="preserve">této </w:t>
      </w:r>
      <w:r w:rsidRPr="00BF5C4B">
        <w:rPr>
          <w:rFonts w:ascii="Tahoma" w:hAnsi="Tahoma" w:cs="Tahoma"/>
          <w:sz w:val="22"/>
          <w:szCs w:val="22"/>
        </w:rPr>
        <w:t xml:space="preserve">smlouvy </w:t>
      </w:r>
      <w:r w:rsidR="003362B0" w:rsidRPr="00BF5C4B">
        <w:rPr>
          <w:rFonts w:ascii="Tahoma" w:hAnsi="Tahoma" w:cs="Tahoma"/>
          <w:sz w:val="22"/>
          <w:szCs w:val="22"/>
        </w:rPr>
        <w:t xml:space="preserve">obě smluvní strany </w:t>
      </w:r>
      <w:r w:rsidRPr="00BF5C4B">
        <w:rPr>
          <w:rFonts w:ascii="Tahoma" w:hAnsi="Tahoma" w:cs="Tahoma"/>
          <w:sz w:val="22"/>
          <w:szCs w:val="22"/>
        </w:rPr>
        <w:t>prohlašuj</w:t>
      </w:r>
      <w:r w:rsidR="003362B0" w:rsidRPr="00BF5C4B">
        <w:rPr>
          <w:rFonts w:ascii="Tahoma" w:hAnsi="Tahoma" w:cs="Tahoma"/>
          <w:sz w:val="22"/>
          <w:szCs w:val="22"/>
        </w:rPr>
        <w:t>í</w:t>
      </w:r>
      <w:r w:rsidRPr="00BF5C4B">
        <w:rPr>
          <w:rFonts w:ascii="Tahoma" w:hAnsi="Tahoma" w:cs="Tahoma"/>
          <w:sz w:val="22"/>
          <w:szCs w:val="22"/>
        </w:rPr>
        <w:t>, že akceptuj</w:t>
      </w:r>
      <w:r w:rsidR="003362B0" w:rsidRPr="00BF5C4B">
        <w:rPr>
          <w:rFonts w:ascii="Tahoma" w:hAnsi="Tahoma" w:cs="Tahoma"/>
          <w:sz w:val="22"/>
          <w:szCs w:val="22"/>
        </w:rPr>
        <w:t>í</w:t>
      </w:r>
      <w:r w:rsidRPr="00BF5C4B">
        <w:rPr>
          <w:rFonts w:ascii="Tahoma" w:hAnsi="Tahoma" w:cs="Tahoma"/>
          <w:sz w:val="22"/>
          <w:szCs w:val="22"/>
        </w:rPr>
        <w:t xml:space="preserve"> </w:t>
      </w:r>
      <w:r w:rsidR="003362B0" w:rsidRPr="00BF5C4B">
        <w:rPr>
          <w:rFonts w:ascii="Tahoma" w:hAnsi="Tahoma" w:cs="Tahoma"/>
          <w:sz w:val="22"/>
          <w:szCs w:val="22"/>
        </w:rPr>
        <w:t xml:space="preserve">krom stávajících smluvních vztahů </w:t>
      </w:r>
      <w:r w:rsidR="00AC08A1" w:rsidRPr="00BF5C4B">
        <w:rPr>
          <w:rFonts w:ascii="Tahoma" w:hAnsi="Tahoma" w:cs="Tahoma"/>
          <w:sz w:val="22"/>
          <w:szCs w:val="22"/>
        </w:rPr>
        <w:t xml:space="preserve">(platných v době uzavření této smlouvy) </w:t>
      </w:r>
      <w:r w:rsidRPr="00BF5C4B">
        <w:rPr>
          <w:rFonts w:ascii="Tahoma" w:hAnsi="Tahoma" w:cs="Tahoma"/>
          <w:sz w:val="22"/>
          <w:szCs w:val="22"/>
        </w:rPr>
        <w:t xml:space="preserve">výsledky výběru dopravců </w:t>
      </w:r>
      <w:r w:rsidR="003362B0" w:rsidRPr="00BF5C4B">
        <w:rPr>
          <w:rFonts w:ascii="Tahoma" w:hAnsi="Tahoma" w:cs="Tahoma"/>
          <w:sz w:val="22"/>
          <w:szCs w:val="22"/>
        </w:rPr>
        <w:t xml:space="preserve">v příslušném </w:t>
      </w:r>
      <w:r w:rsidRPr="00BF5C4B">
        <w:rPr>
          <w:rFonts w:ascii="Tahoma" w:hAnsi="Tahoma" w:cs="Tahoma"/>
          <w:sz w:val="22"/>
          <w:szCs w:val="22"/>
        </w:rPr>
        <w:t>kraj</w:t>
      </w:r>
      <w:r w:rsidR="003362B0" w:rsidRPr="00BF5C4B">
        <w:rPr>
          <w:rFonts w:ascii="Tahoma" w:hAnsi="Tahoma" w:cs="Tahoma"/>
          <w:sz w:val="22"/>
          <w:szCs w:val="22"/>
        </w:rPr>
        <w:t>i</w:t>
      </w:r>
      <w:r w:rsidRPr="00BF5C4B">
        <w:rPr>
          <w:rFonts w:ascii="Tahoma" w:hAnsi="Tahoma" w:cs="Tahoma"/>
          <w:sz w:val="22"/>
          <w:szCs w:val="22"/>
        </w:rPr>
        <w:t xml:space="preserve"> </w:t>
      </w:r>
      <w:r w:rsidR="003362B0" w:rsidRPr="00BF5C4B">
        <w:rPr>
          <w:rFonts w:ascii="Tahoma" w:hAnsi="Tahoma" w:cs="Tahoma"/>
          <w:sz w:val="22"/>
          <w:szCs w:val="22"/>
        </w:rPr>
        <w:t xml:space="preserve">(uskutečněného např. </w:t>
      </w:r>
      <w:r w:rsidRPr="00BF5C4B">
        <w:rPr>
          <w:rFonts w:ascii="Tahoma" w:hAnsi="Tahoma" w:cs="Tahoma"/>
          <w:sz w:val="22"/>
          <w:szCs w:val="22"/>
        </w:rPr>
        <w:t xml:space="preserve">v rámci </w:t>
      </w:r>
      <w:r w:rsidR="007F6F1B" w:rsidRPr="00BF5C4B">
        <w:rPr>
          <w:rFonts w:ascii="Tahoma" w:hAnsi="Tahoma" w:cs="Tahoma"/>
          <w:sz w:val="22"/>
          <w:szCs w:val="22"/>
        </w:rPr>
        <w:t>zadávacího řízení, nabídkového řízení či přímého zadání</w:t>
      </w:r>
      <w:r w:rsidR="0018370B" w:rsidRPr="00BF5C4B">
        <w:rPr>
          <w:rFonts w:ascii="Tahoma" w:hAnsi="Tahoma" w:cs="Tahoma"/>
          <w:sz w:val="22"/>
          <w:szCs w:val="22"/>
        </w:rPr>
        <w:t>)</w:t>
      </w:r>
      <w:r w:rsidR="004E1484" w:rsidRPr="00BF5C4B">
        <w:rPr>
          <w:rFonts w:ascii="Tahoma" w:hAnsi="Tahoma" w:cs="Tahoma"/>
          <w:sz w:val="22"/>
          <w:szCs w:val="22"/>
        </w:rPr>
        <w:t xml:space="preserve"> na provozovatele veřejných služeb v přepravě cestujících ve veřejné linkové dopravě</w:t>
      </w:r>
      <w:r w:rsidR="00C86435" w:rsidRPr="00BF5C4B">
        <w:rPr>
          <w:rFonts w:ascii="Tahoma" w:hAnsi="Tahoma" w:cs="Tahoma"/>
          <w:sz w:val="22"/>
          <w:szCs w:val="22"/>
        </w:rPr>
        <w:t>,</w:t>
      </w:r>
      <w:r w:rsidR="00F73E98" w:rsidRPr="00BF5C4B">
        <w:rPr>
          <w:rFonts w:ascii="Tahoma" w:hAnsi="Tahoma" w:cs="Tahoma"/>
          <w:sz w:val="22"/>
          <w:szCs w:val="22"/>
        </w:rPr>
        <w:t xml:space="preserve"> které souvisejí s naplňováním účelu této smlouvy, tj. smluvních vztahů souvisejících s mezikrajskými linkami</w:t>
      </w:r>
      <w:r w:rsidR="00E50EB6" w:rsidRPr="00BF5C4B">
        <w:rPr>
          <w:rFonts w:ascii="Tahoma" w:hAnsi="Tahoma" w:cs="Tahoma"/>
          <w:sz w:val="22"/>
          <w:szCs w:val="22"/>
        </w:rPr>
        <w:t xml:space="preserve">. Uvedené se týká zejména </w:t>
      </w:r>
      <w:r w:rsidR="00256D02" w:rsidRPr="00BF5C4B">
        <w:rPr>
          <w:rFonts w:ascii="Tahoma" w:hAnsi="Tahoma" w:cs="Tahoma"/>
          <w:sz w:val="22"/>
          <w:szCs w:val="22"/>
        </w:rPr>
        <w:t>výš</w:t>
      </w:r>
      <w:r w:rsidR="00E50EB6" w:rsidRPr="00BF5C4B">
        <w:rPr>
          <w:rFonts w:ascii="Tahoma" w:hAnsi="Tahoma" w:cs="Tahoma"/>
          <w:sz w:val="22"/>
          <w:szCs w:val="22"/>
        </w:rPr>
        <w:t>e</w:t>
      </w:r>
      <w:r w:rsidR="00256D02" w:rsidRPr="00BF5C4B">
        <w:rPr>
          <w:rFonts w:ascii="Tahoma" w:hAnsi="Tahoma" w:cs="Tahoma"/>
          <w:sz w:val="22"/>
          <w:szCs w:val="22"/>
        </w:rPr>
        <w:t xml:space="preserve"> ceny dopravního výkonu a pravid</w:t>
      </w:r>
      <w:r w:rsidR="00E50EB6" w:rsidRPr="00BF5C4B">
        <w:rPr>
          <w:rFonts w:ascii="Tahoma" w:hAnsi="Tahoma" w:cs="Tahoma"/>
          <w:sz w:val="22"/>
          <w:szCs w:val="22"/>
        </w:rPr>
        <w:t>el</w:t>
      </w:r>
      <w:r w:rsidR="00256D02" w:rsidRPr="00BF5C4B">
        <w:rPr>
          <w:rFonts w:ascii="Tahoma" w:hAnsi="Tahoma" w:cs="Tahoma"/>
          <w:sz w:val="22"/>
          <w:szCs w:val="22"/>
        </w:rPr>
        <w:t xml:space="preserve"> pro </w:t>
      </w:r>
      <w:r w:rsidR="00AC08A1" w:rsidRPr="00BF5C4B">
        <w:rPr>
          <w:rFonts w:ascii="Tahoma" w:hAnsi="Tahoma" w:cs="Tahoma"/>
          <w:sz w:val="22"/>
          <w:szCs w:val="22"/>
        </w:rPr>
        <w:t xml:space="preserve">výpočet a </w:t>
      </w:r>
      <w:r w:rsidR="00256D02" w:rsidRPr="00BF5C4B">
        <w:rPr>
          <w:rFonts w:ascii="Tahoma" w:hAnsi="Tahoma" w:cs="Tahoma"/>
          <w:sz w:val="22"/>
          <w:szCs w:val="22"/>
        </w:rPr>
        <w:t>úhradu kompenzace</w:t>
      </w:r>
      <w:r w:rsidR="00590122" w:rsidRPr="00BF5C4B">
        <w:rPr>
          <w:rFonts w:ascii="Tahoma" w:hAnsi="Tahoma" w:cs="Tahoma"/>
          <w:sz w:val="22"/>
          <w:szCs w:val="22"/>
        </w:rPr>
        <w:t xml:space="preserve"> (úhrada objížďkových kilometrů, </w:t>
      </w:r>
      <w:proofErr w:type="spellStart"/>
      <w:r w:rsidR="00590122" w:rsidRPr="00BF5C4B">
        <w:rPr>
          <w:rFonts w:ascii="Tahoma" w:hAnsi="Tahoma" w:cs="Tahoma"/>
          <w:sz w:val="22"/>
          <w:szCs w:val="22"/>
        </w:rPr>
        <w:t>radiobusů</w:t>
      </w:r>
      <w:proofErr w:type="spellEnd"/>
      <w:r w:rsidR="00590122" w:rsidRPr="00BF5C4B">
        <w:rPr>
          <w:rFonts w:ascii="Tahoma" w:hAnsi="Tahoma" w:cs="Tahoma"/>
          <w:sz w:val="22"/>
          <w:szCs w:val="22"/>
        </w:rPr>
        <w:t xml:space="preserve"> atd.)</w:t>
      </w:r>
      <w:r w:rsidR="006D569A" w:rsidRPr="00BF5C4B">
        <w:rPr>
          <w:rFonts w:ascii="Tahoma" w:hAnsi="Tahoma" w:cs="Tahoma"/>
          <w:sz w:val="22"/>
          <w:szCs w:val="22"/>
        </w:rPr>
        <w:t xml:space="preserve">. </w:t>
      </w:r>
    </w:p>
    <w:p w14:paraId="5F4F12ED" w14:textId="77777777" w:rsidR="00E73B28" w:rsidRPr="00BF5C4B" w:rsidRDefault="00E73B28" w:rsidP="00EF24E2">
      <w:pPr>
        <w:jc w:val="center"/>
        <w:outlineLvl w:val="0"/>
        <w:rPr>
          <w:rFonts w:ascii="Tahoma" w:hAnsi="Tahoma" w:cs="Tahoma"/>
          <w:b/>
          <w:sz w:val="22"/>
          <w:szCs w:val="22"/>
        </w:rPr>
      </w:pPr>
    </w:p>
    <w:p w14:paraId="779609A7" w14:textId="77777777" w:rsidR="00F01D29" w:rsidRPr="00BF5C4B" w:rsidRDefault="00F01D29" w:rsidP="00EF24E2">
      <w:pPr>
        <w:jc w:val="center"/>
        <w:outlineLvl w:val="0"/>
        <w:rPr>
          <w:rFonts w:ascii="Tahoma" w:hAnsi="Tahoma" w:cs="Tahoma"/>
          <w:b/>
          <w:sz w:val="22"/>
          <w:szCs w:val="22"/>
        </w:rPr>
      </w:pPr>
    </w:p>
    <w:p w14:paraId="51FD39A9" w14:textId="77777777" w:rsidR="00B56128" w:rsidRPr="00BF5C4B" w:rsidRDefault="00B56128" w:rsidP="00EF24E2">
      <w:pPr>
        <w:jc w:val="center"/>
        <w:outlineLvl w:val="0"/>
        <w:rPr>
          <w:rFonts w:ascii="Tahoma" w:hAnsi="Tahoma" w:cs="Tahoma"/>
          <w:b/>
          <w:sz w:val="22"/>
          <w:szCs w:val="22"/>
        </w:rPr>
      </w:pPr>
      <w:r w:rsidRPr="00BF5C4B">
        <w:rPr>
          <w:rFonts w:ascii="Tahoma" w:hAnsi="Tahoma" w:cs="Tahoma"/>
          <w:b/>
          <w:sz w:val="22"/>
          <w:szCs w:val="22"/>
        </w:rPr>
        <w:t>II.</w:t>
      </w:r>
    </w:p>
    <w:p w14:paraId="7A99FB1B" w14:textId="77777777" w:rsidR="003D1FD9" w:rsidRPr="00BF5C4B" w:rsidRDefault="00B56128" w:rsidP="00EF24E2">
      <w:pPr>
        <w:jc w:val="center"/>
        <w:rPr>
          <w:rFonts w:ascii="Tahoma" w:hAnsi="Tahoma" w:cs="Tahoma"/>
          <w:b/>
          <w:sz w:val="22"/>
          <w:szCs w:val="22"/>
        </w:rPr>
      </w:pPr>
      <w:r w:rsidRPr="00BF5C4B">
        <w:rPr>
          <w:rFonts w:ascii="Tahoma" w:hAnsi="Tahoma" w:cs="Tahoma"/>
          <w:b/>
          <w:sz w:val="22"/>
          <w:szCs w:val="22"/>
        </w:rPr>
        <w:t>Práva a povinnosti smluvních stran</w:t>
      </w:r>
    </w:p>
    <w:p w14:paraId="00433E89" w14:textId="77777777" w:rsidR="003D1FD9" w:rsidRPr="00BF5C4B" w:rsidRDefault="003D1FD9" w:rsidP="00EF24E2">
      <w:pPr>
        <w:jc w:val="both"/>
        <w:rPr>
          <w:rFonts w:ascii="Tahoma" w:hAnsi="Tahoma" w:cs="Tahoma"/>
          <w:b/>
          <w:sz w:val="22"/>
          <w:szCs w:val="22"/>
        </w:rPr>
      </w:pPr>
    </w:p>
    <w:p w14:paraId="2EC2CDD6" w14:textId="27739041" w:rsidR="006D569A" w:rsidRPr="00BF5C4B" w:rsidRDefault="00C30D93" w:rsidP="0063434D">
      <w:pPr>
        <w:pStyle w:val="Odstavecseseznamem"/>
        <w:numPr>
          <w:ilvl w:val="0"/>
          <w:numId w:val="12"/>
        </w:numPr>
        <w:spacing w:after="0" w:line="240" w:lineRule="auto"/>
        <w:ind w:left="426" w:hanging="426"/>
        <w:contextualSpacing/>
        <w:jc w:val="both"/>
        <w:rPr>
          <w:rFonts w:ascii="Tahoma" w:hAnsi="Tahoma" w:cs="Tahoma"/>
        </w:rPr>
      </w:pPr>
      <w:r w:rsidRPr="00BF5C4B">
        <w:rPr>
          <w:rFonts w:ascii="Tahoma" w:hAnsi="Tahoma" w:cs="Tahoma"/>
        </w:rPr>
        <w:t>Středočeský kraj</w:t>
      </w:r>
      <w:r w:rsidR="00FD71C5" w:rsidRPr="00BF5C4B">
        <w:rPr>
          <w:rFonts w:ascii="Tahoma" w:hAnsi="Tahoma" w:cs="Tahoma"/>
        </w:rPr>
        <w:t xml:space="preserve"> </w:t>
      </w:r>
      <w:r w:rsidR="00235FB9" w:rsidRPr="00BF5C4B">
        <w:rPr>
          <w:rFonts w:ascii="Tahoma" w:hAnsi="Tahoma" w:cs="Tahoma"/>
        </w:rPr>
        <w:t xml:space="preserve">se </w:t>
      </w:r>
      <w:r w:rsidR="00E50EB6" w:rsidRPr="00BF5C4B">
        <w:rPr>
          <w:rFonts w:ascii="Tahoma" w:hAnsi="Tahoma" w:cs="Tahoma"/>
        </w:rPr>
        <w:t xml:space="preserve">zavazuje zajistit dopravní obslužnost </w:t>
      </w:r>
      <w:r w:rsidR="002C1503">
        <w:rPr>
          <w:rFonts w:ascii="Tahoma" w:hAnsi="Tahoma" w:cs="Tahoma"/>
        </w:rPr>
        <w:t>Libereckého</w:t>
      </w:r>
      <w:r w:rsidR="00E50EB6" w:rsidRPr="00BF5C4B">
        <w:rPr>
          <w:rFonts w:ascii="Tahoma" w:hAnsi="Tahoma" w:cs="Tahoma"/>
        </w:rPr>
        <w:t xml:space="preserve"> kraje v rozsahu částí linek a spojů vymezených v</w:t>
      </w:r>
      <w:r w:rsidR="00320454" w:rsidRPr="00BF5C4B">
        <w:rPr>
          <w:rFonts w:ascii="Tahoma" w:hAnsi="Tahoma" w:cs="Tahoma"/>
        </w:rPr>
        <w:t> </w:t>
      </w:r>
      <w:r w:rsidR="007C3CF2" w:rsidRPr="00BF5C4B">
        <w:rPr>
          <w:rFonts w:ascii="Tahoma" w:hAnsi="Tahoma" w:cs="Tahoma"/>
        </w:rPr>
        <w:t>Objednávce</w:t>
      </w:r>
      <w:r w:rsidR="00320454" w:rsidRPr="00BF5C4B">
        <w:rPr>
          <w:rFonts w:ascii="Tahoma" w:hAnsi="Tahoma" w:cs="Tahoma"/>
        </w:rPr>
        <w:t xml:space="preserve"> </w:t>
      </w:r>
      <w:r w:rsidR="002C1503">
        <w:rPr>
          <w:rFonts w:ascii="Tahoma" w:hAnsi="Tahoma" w:cs="Tahoma"/>
        </w:rPr>
        <w:t>Libereckého</w:t>
      </w:r>
      <w:r w:rsidR="00320454" w:rsidRPr="00BF5C4B">
        <w:rPr>
          <w:rFonts w:ascii="Tahoma" w:hAnsi="Tahoma" w:cs="Tahoma"/>
        </w:rPr>
        <w:t xml:space="preserve"> kraje</w:t>
      </w:r>
      <w:r w:rsidR="00E50EB6" w:rsidRPr="00BF5C4B">
        <w:rPr>
          <w:rFonts w:ascii="Tahoma" w:hAnsi="Tahoma" w:cs="Tahoma"/>
        </w:rPr>
        <w:t xml:space="preserve">, které jsou vedeny </w:t>
      </w:r>
      <w:r w:rsidR="0035429F">
        <w:rPr>
          <w:rFonts w:ascii="Tahoma" w:hAnsi="Tahoma" w:cs="Tahoma"/>
        </w:rPr>
        <w:br/>
      </w:r>
      <w:r w:rsidR="00E50EB6" w:rsidRPr="00BF5C4B">
        <w:rPr>
          <w:rFonts w:ascii="Tahoma" w:hAnsi="Tahoma" w:cs="Tahoma"/>
        </w:rPr>
        <w:t xml:space="preserve">po území </w:t>
      </w:r>
      <w:r w:rsidR="002C1503">
        <w:rPr>
          <w:rFonts w:ascii="Tahoma" w:hAnsi="Tahoma" w:cs="Tahoma"/>
        </w:rPr>
        <w:t>Libereckého</w:t>
      </w:r>
      <w:r w:rsidR="00E50EB6" w:rsidRPr="00BF5C4B">
        <w:rPr>
          <w:rFonts w:ascii="Tahoma" w:hAnsi="Tahoma" w:cs="Tahoma"/>
        </w:rPr>
        <w:t xml:space="preserve"> kraje, tedy zejména uzavřít smlouvu </w:t>
      </w:r>
      <w:r w:rsidR="00B56128" w:rsidRPr="00BF5C4B">
        <w:rPr>
          <w:rFonts w:ascii="Tahoma" w:hAnsi="Tahoma" w:cs="Tahoma"/>
        </w:rPr>
        <w:t xml:space="preserve">o veřejných službách </w:t>
      </w:r>
      <w:r w:rsidR="00E50EB6" w:rsidRPr="00BF5C4B">
        <w:rPr>
          <w:rFonts w:ascii="Tahoma" w:hAnsi="Tahoma" w:cs="Tahoma"/>
        </w:rPr>
        <w:t>v přepravě cestujících ve veřejné linkové dopravě</w:t>
      </w:r>
      <w:r w:rsidR="007C3CF2" w:rsidRPr="00BF5C4B">
        <w:rPr>
          <w:rFonts w:ascii="Tahoma" w:hAnsi="Tahoma" w:cs="Tahoma"/>
        </w:rPr>
        <w:t xml:space="preserve"> (dále jen „</w:t>
      </w:r>
      <w:r w:rsidR="00FD71C5" w:rsidRPr="00110FE1">
        <w:rPr>
          <w:rFonts w:ascii="Tahoma" w:hAnsi="Tahoma" w:cs="Tahoma"/>
          <w:b/>
        </w:rPr>
        <w:t>Středočeská</w:t>
      </w:r>
      <w:r w:rsidR="007C3CF2" w:rsidRPr="00110FE1">
        <w:rPr>
          <w:rFonts w:ascii="Tahoma" w:hAnsi="Tahoma" w:cs="Tahoma"/>
          <w:b/>
        </w:rPr>
        <w:t xml:space="preserve"> smlouva</w:t>
      </w:r>
      <w:r w:rsidR="007C3CF2" w:rsidRPr="00BF5C4B">
        <w:rPr>
          <w:rFonts w:ascii="Tahoma" w:hAnsi="Tahoma" w:cs="Tahoma"/>
        </w:rPr>
        <w:t>“)</w:t>
      </w:r>
      <w:r w:rsidR="00E50EB6" w:rsidRPr="00BF5C4B">
        <w:rPr>
          <w:rFonts w:ascii="Tahoma" w:hAnsi="Tahoma" w:cs="Tahoma"/>
        </w:rPr>
        <w:t xml:space="preserve"> s dopravcem vybraným </w:t>
      </w:r>
      <w:r w:rsidR="00FD71C5" w:rsidRPr="00BF5C4B">
        <w:rPr>
          <w:rFonts w:ascii="Tahoma" w:hAnsi="Tahoma" w:cs="Tahoma"/>
        </w:rPr>
        <w:t>Středočeským</w:t>
      </w:r>
      <w:r w:rsidR="00E50EB6" w:rsidRPr="00BF5C4B">
        <w:rPr>
          <w:rFonts w:ascii="Tahoma" w:hAnsi="Tahoma" w:cs="Tahoma"/>
        </w:rPr>
        <w:t xml:space="preserve"> krajem</w:t>
      </w:r>
      <w:r w:rsidR="007C3CF2" w:rsidRPr="00BF5C4B">
        <w:rPr>
          <w:rFonts w:ascii="Tahoma" w:hAnsi="Tahoma" w:cs="Tahoma"/>
        </w:rPr>
        <w:t xml:space="preserve"> (dále jen „</w:t>
      </w:r>
      <w:r w:rsidR="00FD71C5" w:rsidRPr="00110FE1">
        <w:rPr>
          <w:rFonts w:ascii="Tahoma" w:hAnsi="Tahoma" w:cs="Tahoma"/>
          <w:b/>
        </w:rPr>
        <w:t>Středočeský</w:t>
      </w:r>
      <w:r w:rsidR="007C3CF2" w:rsidRPr="00110FE1">
        <w:rPr>
          <w:rFonts w:ascii="Tahoma" w:hAnsi="Tahoma" w:cs="Tahoma"/>
          <w:b/>
        </w:rPr>
        <w:t xml:space="preserve"> dopravce</w:t>
      </w:r>
      <w:r w:rsidR="007C3CF2" w:rsidRPr="00BF5C4B">
        <w:rPr>
          <w:rFonts w:ascii="Tahoma" w:hAnsi="Tahoma" w:cs="Tahoma"/>
        </w:rPr>
        <w:t>“)</w:t>
      </w:r>
      <w:r w:rsidR="00E50EB6" w:rsidRPr="00BF5C4B">
        <w:rPr>
          <w:rFonts w:ascii="Tahoma" w:hAnsi="Tahoma" w:cs="Tahoma"/>
        </w:rPr>
        <w:t xml:space="preserve">, </w:t>
      </w:r>
      <w:r w:rsidR="0035429F">
        <w:rPr>
          <w:rFonts w:ascii="Tahoma" w:hAnsi="Tahoma" w:cs="Tahoma"/>
        </w:rPr>
        <w:br/>
      </w:r>
      <w:r w:rsidR="00E50EB6" w:rsidRPr="00BF5C4B">
        <w:rPr>
          <w:rFonts w:ascii="Tahoma" w:hAnsi="Tahoma" w:cs="Tahoma"/>
        </w:rPr>
        <w:t>a dále kontrolovat a případně vymáhat plnění takto uzavřené smlouvy o veřejných službách</w:t>
      </w:r>
      <w:r w:rsidR="00C718E2" w:rsidRPr="00BF5C4B">
        <w:rPr>
          <w:rFonts w:ascii="Tahoma" w:hAnsi="Tahoma" w:cs="Tahoma"/>
        </w:rPr>
        <w:t xml:space="preserve"> dopravcem.</w:t>
      </w:r>
    </w:p>
    <w:p w14:paraId="1CA0565C" w14:textId="3D5A0150" w:rsidR="006D569A" w:rsidRPr="00BF5C4B" w:rsidRDefault="00320454" w:rsidP="003C421B">
      <w:pPr>
        <w:pStyle w:val="Odstavecseseznamem"/>
        <w:numPr>
          <w:ilvl w:val="0"/>
          <w:numId w:val="12"/>
        </w:numPr>
        <w:spacing w:before="120" w:after="0" w:line="240" w:lineRule="auto"/>
        <w:ind w:left="425" w:hanging="425"/>
        <w:jc w:val="both"/>
        <w:rPr>
          <w:rFonts w:ascii="Tahoma" w:hAnsi="Tahoma" w:cs="Tahoma"/>
        </w:rPr>
      </w:pPr>
      <w:r w:rsidRPr="00BF5C4B">
        <w:rPr>
          <w:rFonts w:ascii="Tahoma" w:hAnsi="Tahoma" w:cs="Tahoma"/>
        </w:rPr>
        <w:t xml:space="preserve">Objednávkou </w:t>
      </w:r>
      <w:r w:rsidR="002C1503">
        <w:rPr>
          <w:rFonts w:ascii="Tahoma" w:hAnsi="Tahoma" w:cs="Tahoma"/>
        </w:rPr>
        <w:t>Libereckého</w:t>
      </w:r>
      <w:r w:rsidR="002C1503" w:rsidRPr="00BF5C4B">
        <w:rPr>
          <w:rFonts w:ascii="Tahoma" w:hAnsi="Tahoma" w:cs="Tahoma"/>
        </w:rPr>
        <w:t xml:space="preserve"> </w:t>
      </w:r>
      <w:r w:rsidRPr="00BF5C4B">
        <w:rPr>
          <w:rFonts w:ascii="Tahoma" w:hAnsi="Tahoma" w:cs="Tahoma"/>
        </w:rPr>
        <w:t>kraje</w:t>
      </w:r>
      <w:r w:rsidR="0063434D" w:rsidRPr="00BF5C4B">
        <w:rPr>
          <w:rFonts w:ascii="Tahoma" w:hAnsi="Tahoma" w:cs="Tahoma"/>
        </w:rPr>
        <w:t xml:space="preserve"> se rozumí písemný </w:t>
      </w:r>
      <w:r w:rsidR="0063434D" w:rsidRPr="008F5E08">
        <w:rPr>
          <w:rFonts w:ascii="Tahoma" w:hAnsi="Tahoma" w:cs="Tahoma"/>
        </w:rPr>
        <w:t xml:space="preserve">pokyn </w:t>
      </w:r>
      <w:r w:rsidR="008F5E08" w:rsidRPr="008F5E08">
        <w:rPr>
          <w:rFonts w:ascii="Tahoma" w:hAnsi="Tahoma" w:cs="Tahoma"/>
        </w:rPr>
        <w:t>(</w:t>
      </w:r>
      <w:r w:rsidR="008F5E08" w:rsidRPr="003F1D19">
        <w:rPr>
          <w:rFonts w:ascii="Tahoma" w:hAnsi="Tahoma" w:cs="Tahoma"/>
        </w:rPr>
        <w:t>soupis/přehled linek)</w:t>
      </w:r>
      <w:r w:rsidR="008F5E08" w:rsidRPr="00BF5C4B">
        <w:rPr>
          <w:rFonts w:ascii="Tahoma" w:hAnsi="Tahoma" w:cs="Tahoma"/>
        </w:rPr>
        <w:t xml:space="preserve"> </w:t>
      </w:r>
      <w:r w:rsidR="002C1503">
        <w:rPr>
          <w:rFonts w:ascii="Tahoma" w:hAnsi="Tahoma" w:cs="Tahoma"/>
        </w:rPr>
        <w:t>Libereckého</w:t>
      </w:r>
      <w:r w:rsidR="0063434D" w:rsidRPr="00BF5C4B">
        <w:rPr>
          <w:rFonts w:ascii="Tahoma" w:hAnsi="Tahoma" w:cs="Tahoma"/>
        </w:rPr>
        <w:t xml:space="preserve"> kraje</w:t>
      </w:r>
      <w:r w:rsidR="0025277C">
        <w:rPr>
          <w:rFonts w:ascii="Tahoma" w:hAnsi="Tahoma" w:cs="Tahoma"/>
        </w:rPr>
        <w:t>,</w:t>
      </w:r>
      <w:r w:rsidR="0029475D">
        <w:rPr>
          <w:rFonts w:ascii="Tahoma" w:hAnsi="Tahoma" w:cs="Tahoma"/>
        </w:rPr>
        <w:t xml:space="preserve"> </w:t>
      </w:r>
      <w:r w:rsidR="0063434D" w:rsidRPr="00BF5C4B">
        <w:rPr>
          <w:rFonts w:ascii="Tahoma" w:hAnsi="Tahoma" w:cs="Tahoma"/>
        </w:rPr>
        <w:t>kterým je vymezen</w:t>
      </w:r>
      <w:r w:rsidRPr="00BF5C4B">
        <w:rPr>
          <w:rFonts w:ascii="Tahoma" w:hAnsi="Tahoma" w:cs="Tahoma"/>
        </w:rPr>
        <w:t xml:space="preserve"> </w:t>
      </w:r>
      <w:r w:rsidR="00815EE6" w:rsidRPr="00BF5C4B">
        <w:rPr>
          <w:rFonts w:ascii="Tahoma" w:hAnsi="Tahoma" w:cs="Tahoma"/>
        </w:rPr>
        <w:t>přehled linek a spojů</w:t>
      </w:r>
      <w:r w:rsidRPr="00BF5C4B">
        <w:rPr>
          <w:rFonts w:ascii="Tahoma" w:hAnsi="Tahoma" w:cs="Tahoma"/>
        </w:rPr>
        <w:t xml:space="preserve">, které se </w:t>
      </w:r>
      <w:r w:rsidR="002C1503">
        <w:rPr>
          <w:rFonts w:ascii="Tahoma" w:hAnsi="Tahoma" w:cs="Tahoma"/>
        </w:rPr>
        <w:t>Liberecký</w:t>
      </w:r>
      <w:r w:rsidRPr="00BF5C4B">
        <w:rPr>
          <w:rFonts w:ascii="Tahoma" w:hAnsi="Tahoma" w:cs="Tahoma"/>
        </w:rPr>
        <w:t xml:space="preserve"> kraj zavazuje </w:t>
      </w:r>
      <w:r w:rsidR="0063434D" w:rsidRPr="00BF5C4B">
        <w:rPr>
          <w:rFonts w:ascii="Tahoma" w:hAnsi="Tahoma" w:cs="Tahoma"/>
        </w:rPr>
        <w:t xml:space="preserve">v souladu s touto smlouvou </w:t>
      </w:r>
      <w:r w:rsidR="00815EE6" w:rsidRPr="00BF5C4B">
        <w:rPr>
          <w:rFonts w:ascii="Tahoma" w:hAnsi="Tahoma" w:cs="Tahoma"/>
        </w:rPr>
        <w:t>finančně podporova</w:t>
      </w:r>
      <w:r w:rsidRPr="00BF5C4B">
        <w:rPr>
          <w:rFonts w:ascii="Tahoma" w:hAnsi="Tahoma" w:cs="Tahoma"/>
        </w:rPr>
        <w:t xml:space="preserve">t. Objednávka </w:t>
      </w:r>
      <w:r w:rsidR="002C1503">
        <w:rPr>
          <w:rFonts w:ascii="Tahoma" w:hAnsi="Tahoma" w:cs="Tahoma"/>
        </w:rPr>
        <w:t>Libereckého</w:t>
      </w:r>
      <w:r w:rsidRPr="00BF5C4B">
        <w:rPr>
          <w:rFonts w:ascii="Tahoma" w:hAnsi="Tahoma" w:cs="Tahoma"/>
        </w:rPr>
        <w:t xml:space="preserve"> kraje pro období platnosti příslušného jízdního řádu bude zaslána </w:t>
      </w:r>
      <w:r w:rsidR="00FD71C5" w:rsidRPr="00BF5C4B">
        <w:rPr>
          <w:rFonts w:ascii="Tahoma" w:hAnsi="Tahoma" w:cs="Tahoma"/>
        </w:rPr>
        <w:t>Středočeskému</w:t>
      </w:r>
      <w:r w:rsidRPr="00BF5C4B">
        <w:rPr>
          <w:rFonts w:ascii="Tahoma" w:hAnsi="Tahoma" w:cs="Tahoma"/>
        </w:rPr>
        <w:t xml:space="preserve"> kraji </w:t>
      </w:r>
      <w:r w:rsidR="007D3FDB" w:rsidRPr="00BF5C4B">
        <w:rPr>
          <w:rFonts w:ascii="Tahoma" w:hAnsi="Tahoma" w:cs="Tahoma"/>
        </w:rPr>
        <w:t>45</w:t>
      </w:r>
      <w:r w:rsidR="007647CD" w:rsidRPr="00BF5C4B">
        <w:rPr>
          <w:rFonts w:ascii="Tahoma" w:hAnsi="Tahoma" w:cs="Tahoma"/>
        </w:rPr>
        <w:t xml:space="preserve"> </w:t>
      </w:r>
      <w:r w:rsidRPr="00BF5C4B">
        <w:rPr>
          <w:rFonts w:ascii="Tahoma" w:hAnsi="Tahoma" w:cs="Tahoma"/>
        </w:rPr>
        <w:t xml:space="preserve">dní před zahájením platnosti </w:t>
      </w:r>
      <w:r w:rsidR="006D569A" w:rsidRPr="00BF5C4B">
        <w:rPr>
          <w:rFonts w:ascii="Tahoma" w:hAnsi="Tahoma" w:cs="Tahoma"/>
        </w:rPr>
        <w:t xml:space="preserve">příslušného </w:t>
      </w:r>
      <w:r w:rsidRPr="00BF5C4B">
        <w:rPr>
          <w:rFonts w:ascii="Tahoma" w:hAnsi="Tahoma" w:cs="Tahoma"/>
        </w:rPr>
        <w:t xml:space="preserve">jízdního řádu. </w:t>
      </w:r>
      <w:r w:rsidR="00C30D93" w:rsidRPr="00BF5C4B">
        <w:rPr>
          <w:rFonts w:ascii="Tahoma" w:hAnsi="Tahoma" w:cs="Tahoma"/>
        </w:rPr>
        <w:t>Středočeský kraj</w:t>
      </w:r>
      <w:r w:rsidR="00FD71C5" w:rsidRPr="00BF5C4B">
        <w:rPr>
          <w:rFonts w:ascii="Tahoma" w:hAnsi="Tahoma" w:cs="Tahoma"/>
        </w:rPr>
        <w:t xml:space="preserve"> </w:t>
      </w:r>
      <w:r w:rsidRPr="00BF5C4B">
        <w:rPr>
          <w:rFonts w:ascii="Tahoma" w:hAnsi="Tahoma" w:cs="Tahoma"/>
        </w:rPr>
        <w:t xml:space="preserve">je povinen ve lhůtě do 10 dní </w:t>
      </w:r>
      <w:r w:rsidR="00DA3E0C" w:rsidRPr="00BF5C4B">
        <w:rPr>
          <w:rFonts w:ascii="Tahoma" w:hAnsi="Tahoma" w:cs="Tahoma"/>
        </w:rPr>
        <w:t>od</w:t>
      </w:r>
      <w:r w:rsidRPr="00BF5C4B">
        <w:rPr>
          <w:rFonts w:ascii="Tahoma" w:hAnsi="Tahoma" w:cs="Tahoma"/>
        </w:rPr>
        <w:t xml:space="preserve"> doručení </w:t>
      </w:r>
      <w:r w:rsidR="006D569A" w:rsidRPr="00BF5C4B">
        <w:rPr>
          <w:rFonts w:ascii="Tahoma" w:hAnsi="Tahoma" w:cs="Tahoma"/>
        </w:rPr>
        <w:t xml:space="preserve">Objednávky </w:t>
      </w:r>
      <w:r w:rsidR="002C1503">
        <w:rPr>
          <w:rFonts w:ascii="Tahoma" w:hAnsi="Tahoma" w:cs="Tahoma"/>
        </w:rPr>
        <w:t>Libereckého</w:t>
      </w:r>
      <w:r w:rsidR="00C91885" w:rsidRPr="00BF5C4B">
        <w:rPr>
          <w:rFonts w:ascii="Tahoma" w:hAnsi="Tahoma" w:cs="Tahoma"/>
        </w:rPr>
        <w:t xml:space="preserve"> kraje </w:t>
      </w:r>
      <w:r w:rsidRPr="00BF5C4B">
        <w:rPr>
          <w:rFonts w:ascii="Tahoma" w:hAnsi="Tahoma" w:cs="Tahoma"/>
        </w:rPr>
        <w:t xml:space="preserve">potvrdit </w:t>
      </w:r>
      <w:r w:rsidR="004C6347">
        <w:rPr>
          <w:rFonts w:ascii="Tahoma" w:hAnsi="Tahoma" w:cs="Tahoma"/>
        </w:rPr>
        <w:t>Libereckému</w:t>
      </w:r>
      <w:r w:rsidR="00C91885">
        <w:rPr>
          <w:rFonts w:ascii="Tahoma" w:hAnsi="Tahoma" w:cs="Tahoma"/>
        </w:rPr>
        <w:t xml:space="preserve"> kraji její </w:t>
      </w:r>
      <w:r w:rsidR="006D569A" w:rsidRPr="00BF5C4B">
        <w:rPr>
          <w:rFonts w:ascii="Tahoma" w:hAnsi="Tahoma" w:cs="Tahoma"/>
        </w:rPr>
        <w:t>přijetí</w:t>
      </w:r>
      <w:r w:rsidRPr="00BF5C4B">
        <w:rPr>
          <w:rFonts w:ascii="Tahoma" w:hAnsi="Tahoma" w:cs="Tahoma"/>
        </w:rPr>
        <w:t xml:space="preserve">, případně </w:t>
      </w:r>
      <w:r w:rsidR="0029475D">
        <w:rPr>
          <w:rFonts w:ascii="Tahoma" w:hAnsi="Tahoma" w:cs="Tahoma"/>
        </w:rPr>
        <w:t>sdělit</w:t>
      </w:r>
      <w:r w:rsidR="0029475D" w:rsidRPr="00BF5C4B">
        <w:rPr>
          <w:rFonts w:ascii="Tahoma" w:hAnsi="Tahoma" w:cs="Tahoma"/>
        </w:rPr>
        <w:t xml:space="preserve"> </w:t>
      </w:r>
      <w:r w:rsidRPr="00BF5C4B">
        <w:rPr>
          <w:rFonts w:ascii="Tahoma" w:hAnsi="Tahoma" w:cs="Tahoma"/>
        </w:rPr>
        <w:t>důvody pro nemožnost její akceptace</w:t>
      </w:r>
      <w:r w:rsidR="008161D0" w:rsidRPr="00BF5C4B">
        <w:rPr>
          <w:rFonts w:ascii="Tahoma" w:hAnsi="Tahoma" w:cs="Tahoma"/>
        </w:rPr>
        <w:t xml:space="preserve"> </w:t>
      </w:r>
      <w:r w:rsidR="0063434D" w:rsidRPr="00BF5C4B">
        <w:rPr>
          <w:rFonts w:ascii="Tahoma" w:hAnsi="Tahoma" w:cs="Tahoma"/>
        </w:rPr>
        <w:t>a projednat je s </w:t>
      </w:r>
      <w:r w:rsidR="004C6347">
        <w:rPr>
          <w:rFonts w:ascii="Tahoma" w:hAnsi="Tahoma" w:cs="Tahoma"/>
        </w:rPr>
        <w:t>Libereckým</w:t>
      </w:r>
      <w:r w:rsidR="0063434D" w:rsidRPr="00BF5C4B">
        <w:rPr>
          <w:rFonts w:ascii="Tahoma" w:hAnsi="Tahoma" w:cs="Tahoma"/>
        </w:rPr>
        <w:t xml:space="preserve"> krajem s cílem nalezení shody. </w:t>
      </w:r>
    </w:p>
    <w:p w14:paraId="66D14422" w14:textId="4BF42656" w:rsidR="006D569A" w:rsidRPr="00BF5C4B" w:rsidRDefault="004C6347" w:rsidP="003C421B">
      <w:pPr>
        <w:pStyle w:val="Odstavecseseznamem"/>
        <w:numPr>
          <w:ilvl w:val="0"/>
          <w:numId w:val="12"/>
        </w:numPr>
        <w:spacing w:before="120" w:after="0" w:line="240" w:lineRule="auto"/>
        <w:ind w:left="425" w:hanging="425"/>
        <w:jc w:val="both"/>
        <w:rPr>
          <w:rFonts w:ascii="Tahoma" w:hAnsi="Tahoma" w:cs="Tahoma"/>
        </w:rPr>
      </w:pPr>
      <w:r>
        <w:rPr>
          <w:rFonts w:ascii="Tahoma" w:hAnsi="Tahoma" w:cs="Tahoma"/>
        </w:rPr>
        <w:t xml:space="preserve">Liberecký </w:t>
      </w:r>
      <w:r w:rsidR="006D569A" w:rsidRPr="00BF5C4B">
        <w:rPr>
          <w:rFonts w:ascii="Tahoma" w:hAnsi="Tahoma" w:cs="Tahoma"/>
        </w:rPr>
        <w:t xml:space="preserve">kraj se zavazuje zajistit dopravní obslužnost </w:t>
      </w:r>
      <w:r w:rsidR="000D7A6F" w:rsidRPr="00BF5C4B">
        <w:rPr>
          <w:rFonts w:ascii="Tahoma" w:hAnsi="Tahoma" w:cs="Tahoma"/>
        </w:rPr>
        <w:t>Středočeského</w:t>
      </w:r>
      <w:r w:rsidR="006D569A" w:rsidRPr="00BF5C4B">
        <w:rPr>
          <w:rFonts w:ascii="Tahoma" w:hAnsi="Tahoma" w:cs="Tahoma"/>
        </w:rPr>
        <w:t xml:space="preserve"> kraje v rozsahu částí linek a spojů vymezených v Objednávce </w:t>
      </w:r>
      <w:r w:rsidR="000D7A6F" w:rsidRPr="00BF5C4B">
        <w:rPr>
          <w:rFonts w:ascii="Tahoma" w:hAnsi="Tahoma" w:cs="Tahoma"/>
        </w:rPr>
        <w:t>Středočeského</w:t>
      </w:r>
      <w:r w:rsidR="006D569A" w:rsidRPr="00BF5C4B">
        <w:rPr>
          <w:rFonts w:ascii="Tahoma" w:hAnsi="Tahoma" w:cs="Tahoma"/>
        </w:rPr>
        <w:t xml:space="preserve"> kraje, které jsou vedeny </w:t>
      </w:r>
      <w:r w:rsidR="0035429F">
        <w:rPr>
          <w:rFonts w:ascii="Tahoma" w:hAnsi="Tahoma" w:cs="Tahoma"/>
        </w:rPr>
        <w:br/>
      </w:r>
      <w:r w:rsidR="006D569A" w:rsidRPr="00BF5C4B">
        <w:rPr>
          <w:rFonts w:ascii="Tahoma" w:hAnsi="Tahoma" w:cs="Tahoma"/>
        </w:rPr>
        <w:t xml:space="preserve">po území </w:t>
      </w:r>
      <w:r w:rsidR="000D7A6F" w:rsidRPr="00BF5C4B">
        <w:rPr>
          <w:rFonts w:ascii="Tahoma" w:hAnsi="Tahoma" w:cs="Tahoma"/>
        </w:rPr>
        <w:t>Středočeského</w:t>
      </w:r>
      <w:r w:rsidR="006D569A" w:rsidRPr="00BF5C4B">
        <w:rPr>
          <w:rFonts w:ascii="Tahoma" w:hAnsi="Tahoma" w:cs="Tahoma"/>
        </w:rPr>
        <w:t xml:space="preserve"> kraje, tedy zejména uzavřít smlouvu o veřejných službách </w:t>
      </w:r>
      <w:r w:rsidR="0035429F">
        <w:rPr>
          <w:rFonts w:ascii="Tahoma" w:hAnsi="Tahoma" w:cs="Tahoma"/>
        </w:rPr>
        <w:br/>
      </w:r>
      <w:r w:rsidR="006D569A" w:rsidRPr="00BF5C4B">
        <w:rPr>
          <w:rFonts w:ascii="Tahoma" w:hAnsi="Tahoma" w:cs="Tahoma"/>
        </w:rPr>
        <w:t xml:space="preserve">v přepravě cestujících ve veřejné linkové dopravě (dále jen </w:t>
      </w:r>
      <w:r w:rsidR="006D569A" w:rsidRPr="0035429F">
        <w:rPr>
          <w:rFonts w:ascii="Tahoma" w:hAnsi="Tahoma" w:cs="Tahoma"/>
        </w:rPr>
        <w:t>„</w:t>
      </w:r>
      <w:r w:rsidRPr="0035429F">
        <w:rPr>
          <w:rFonts w:ascii="Tahoma" w:hAnsi="Tahoma" w:cs="Tahoma"/>
          <w:b/>
        </w:rPr>
        <w:t xml:space="preserve">Liberecká </w:t>
      </w:r>
      <w:r w:rsidR="006D569A" w:rsidRPr="0035429F">
        <w:rPr>
          <w:rFonts w:ascii="Tahoma" w:hAnsi="Tahoma" w:cs="Tahoma"/>
          <w:b/>
        </w:rPr>
        <w:t>smlouva</w:t>
      </w:r>
      <w:r w:rsidR="006D569A" w:rsidRPr="0035429F">
        <w:rPr>
          <w:rFonts w:ascii="Tahoma" w:hAnsi="Tahoma" w:cs="Tahoma"/>
        </w:rPr>
        <w:t>“</w:t>
      </w:r>
      <w:r w:rsidR="006D569A" w:rsidRPr="00BF5C4B">
        <w:rPr>
          <w:rFonts w:ascii="Tahoma" w:hAnsi="Tahoma" w:cs="Tahoma"/>
        </w:rPr>
        <w:t xml:space="preserve">) </w:t>
      </w:r>
      <w:r w:rsidR="0035429F">
        <w:rPr>
          <w:rFonts w:ascii="Tahoma" w:hAnsi="Tahoma" w:cs="Tahoma"/>
        </w:rPr>
        <w:br/>
      </w:r>
      <w:r w:rsidR="006D569A" w:rsidRPr="00BF5C4B">
        <w:rPr>
          <w:rFonts w:ascii="Tahoma" w:hAnsi="Tahoma" w:cs="Tahoma"/>
        </w:rPr>
        <w:lastRenderedPageBreak/>
        <w:t xml:space="preserve">s dopravcem vybraným </w:t>
      </w:r>
      <w:r>
        <w:rPr>
          <w:rFonts w:ascii="Tahoma" w:hAnsi="Tahoma" w:cs="Tahoma"/>
        </w:rPr>
        <w:t>Libereckým</w:t>
      </w:r>
      <w:r w:rsidR="006D569A" w:rsidRPr="00BF5C4B">
        <w:rPr>
          <w:rFonts w:ascii="Tahoma" w:hAnsi="Tahoma" w:cs="Tahoma"/>
        </w:rPr>
        <w:t xml:space="preserve"> krajem (dále jen </w:t>
      </w:r>
      <w:r w:rsidR="006D569A" w:rsidRPr="0035429F">
        <w:rPr>
          <w:rFonts w:ascii="Tahoma" w:hAnsi="Tahoma" w:cs="Tahoma"/>
        </w:rPr>
        <w:t>„</w:t>
      </w:r>
      <w:r w:rsidRPr="0035429F">
        <w:rPr>
          <w:rFonts w:ascii="Tahoma" w:hAnsi="Tahoma" w:cs="Tahoma"/>
          <w:b/>
        </w:rPr>
        <w:t xml:space="preserve">Liberecký </w:t>
      </w:r>
      <w:r w:rsidR="006D569A" w:rsidRPr="0035429F">
        <w:rPr>
          <w:rFonts w:ascii="Tahoma" w:hAnsi="Tahoma" w:cs="Tahoma"/>
          <w:b/>
        </w:rPr>
        <w:t>dopravce</w:t>
      </w:r>
      <w:r w:rsidR="006D569A" w:rsidRPr="0035429F">
        <w:rPr>
          <w:rFonts w:ascii="Tahoma" w:hAnsi="Tahoma" w:cs="Tahoma"/>
        </w:rPr>
        <w:t>“</w:t>
      </w:r>
      <w:r w:rsidR="006D569A" w:rsidRPr="00BF5C4B">
        <w:rPr>
          <w:rFonts w:ascii="Tahoma" w:hAnsi="Tahoma" w:cs="Tahoma"/>
        </w:rPr>
        <w:t>), a dále kontrolovat a případně vymáhat plnění takto uzavřené smlouvy o veřejných službách dopravcem.</w:t>
      </w:r>
    </w:p>
    <w:p w14:paraId="038C4FF2" w14:textId="2C389053" w:rsidR="00043CB1" w:rsidRPr="003C421B" w:rsidRDefault="0063434D" w:rsidP="003C421B">
      <w:pPr>
        <w:pStyle w:val="Odstavecseseznamem"/>
        <w:numPr>
          <w:ilvl w:val="0"/>
          <w:numId w:val="12"/>
        </w:numPr>
        <w:spacing w:before="120" w:after="0" w:line="240" w:lineRule="auto"/>
        <w:ind w:left="425" w:hanging="425"/>
        <w:jc w:val="both"/>
        <w:rPr>
          <w:rFonts w:ascii="Tahoma" w:hAnsi="Tahoma" w:cs="Tahoma"/>
        </w:rPr>
      </w:pPr>
      <w:r w:rsidRPr="00BF5C4B">
        <w:rPr>
          <w:rFonts w:ascii="Tahoma" w:hAnsi="Tahoma" w:cs="Tahoma"/>
        </w:rPr>
        <w:t>Objednávkou</w:t>
      </w:r>
      <w:r w:rsidR="006D569A" w:rsidRPr="00BF5C4B">
        <w:rPr>
          <w:rFonts w:ascii="Tahoma" w:hAnsi="Tahoma" w:cs="Tahoma"/>
        </w:rPr>
        <w:t xml:space="preserve"> </w:t>
      </w:r>
      <w:r w:rsidR="000D7A6F" w:rsidRPr="00BF5C4B">
        <w:rPr>
          <w:rFonts w:ascii="Tahoma" w:hAnsi="Tahoma" w:cs="Tahoma"/>
        </w:rPr>
        <w:t>Středočeského</w:t>
      </w:r>
      <w:r w:rsidRPr="00BF5C4B">
        <w:rPr>
          <w:rFonts w:ascii="Tahoma" w:hAnsi="Tahoma" w:cs="Tahoma"/>
        </w:rPr>
        <w:t xml:space="preserve"> kraje se rozumí </w:t>
      </w:r>
      <w:r w:rsidRPr="008F5E08">
        <w:rPr>
          <w:rFonts w:ascii="Tahoma" w:hAnsi="Tahoma" w:cs="Tahoma"/>
        </w:rPr>
        <w:t>písemný pokyn</w:t>
      </w:r>
      <w:r w:rsidR="0029475D" w:rsidRPr="008F5E08">
        <w:rPr>
          <w:rFonts w:ascii="Tahoma" w:hAnsi="Tahoma" w:cs="Tahoma"/>
        </w:rPr>
        <w:t xml:space="preserve"> </w:t>
      </w:r>
      <w:r w:rsidR="00110FE1" w:rsidRPr="008F5E08">
        <w:rPr>
          <w:rFonts w:ascii="Tahoma" w:hAnsi="Tahoma" w:cs="Tahoma"/>
        </w:rPr>
        <w:t>(</w:t>
      </w:r>
      <w:r w:rsidR="0029475D" w:rsidRPr="008F5E08">
        <w:rPr>
          <w:rFonts w:ascii="Tahoma" w:hAnsi="Tahoma" w:cs="Tahoma"/>
        </w:rPr>
        <w:t>soupis/přehled linek</w:t>
      </w:r>
      <w:r w:rsidR="00110FE1" w:rsidRPr="008F5E08">
        <w:rPr>
          <w:rFonts w:ascii="Tahoma" w:hAnsi="Tahoma" w:cs="Tahoma"/>
        </w:rPr>
        <w:t>)</w:t>
      </w:r>
      <w:r w:rsidRPr="00BF5C4B">
        <w:rPr>
          <w:rFonts w:ascii="Tahoma" w:hAnsi="Tahoma" w:cs="Tahoma"/>
        </w:rPr>
        <w:t xml:space="preserve"> </w:t>
      </w:r>
      <w:r w:rsidR="000D7A6F" w:rsidRPr="00BF5C4B">
        <w:rPr>
          <w:rFonts w:ascii="Tahoma" w:hAnsi="Tahoma" w:cs="Tahoma"/>
        </w:rPr>
        <w:t>Středočeského</w:t>
      </w:r>
      <w:r w:rsidR="004F64B8" w:rsidRPr="00BF5C4B">
        <w:rPr>
          <w:rFonts w:ascii="Tahoma" w:hAnsi="Tahoma" w:cs="Tahoma"/>
        </w:rPr>
        <w:t xml:space="preserve"> </w:t>
      </w:r>
      <w:r w:rsidRPr="00BF5C4B">
        <w:rPr>
          <w:rFonts w:ascii="Tahoma" w:hAnsi="Tahoma" w:cs="Tahoma"/>
        </w:rPr>
        <w:t xml:space="preserve">kraje, kterým je vymezen přehled linek a spojů, které se </w:t>
      </w:r>
      <w:r w:rsidR="00C30D93" w:rsidRPr="00BF5C4B">
        <w:rPr>
          <w:rFonts w:ascii="Tahoma" w:hAnsi="Tahoma" w:cs="Tahoma"/>
        </w:rPr>
        <w:t>Středočeský kraj</w:t>
      </w:r>
      <w:r w:rsidR="00FD71C5" w:rsidRPr="00BF5C4B">
        <w:rPr>
          <w:rFonts w:ascii="Tahoma" w:hAnsi="Tahoma" w:cs="Tahoma"/>
        </w:rPr>
        <w:t xml:space="preserve"> </w:t>
      </w:r>
      <w:r w:rsidRPr="00BF5C4B">
        <w:rPr>
          <w:rFonts w:ascii="Tahoma" w:hAnsi="Tahoma" w:cs="Tahoma"/>
        </w:rPr>
        <w:t xml:space="preserve">zavazuje v souladu s touto smlouvou finančně podporovat. Objednávka </w:t>
      </w:r>
      <w:r w:rsidR="000D7A6F" w:rsidRPr="00BF5C4B">
        <w:rPr>
          <w:rFonts w:ascii="Tahoma" w:hAnsi="Tahoma" w:cs="Tahoma"/>
        </w:rPr>
        <w:t>Středočeského</w:t>
      </w:r>
      <w:r w:rsidRPr="00BF5C4B">
        <w:rPr>
          <w:rFonts w:ascii="Tahoma" w:hAnsi="Tahoma" w:cs="Tahoma"/>
        </w:rPr>
        <w:t xml:space="preserve"> kraje pro období platnosti příslušného jízdního řádu bude zaslána </w:t>
      </w:r>
      <w:r w:rsidR="004C6347">
        <w:rPr>
          <w:rFonts w:ascii="Tahoma" w:hAnsi="Tahoma" w:cs="Tahoma"/>
        </w:rPr>
        <w:t xml:space="preserve">Libereckému </w:t>
      </w:r>
      <w:r w:rsidRPr="00BF5C4B">
        <w:rPr>
          <w:rFonts w:ascii="Tahoma" w:hAnsi="Tahoma" w:cs="Tahoma"/>
        </w:rPr>
        <w:t>kraji</w:t>
      </w:r>
      <w:r w:rsidR="00043CB1" w:rsidRPr="00BF5C4B">
        <w:rPr>
          <w:rFonts w:ascii="Tahoma" w:hAnsi="Tahoma" w:cs="Tahoma"/>
        </w:rPr>
        <w:t xml:space="preserve"> </w:t>
      </w:r>
      <w:r w:rsidR="0035429F">
        <w:rPr>
          <w:rFonts w:ascii="Tahoma" w:hAnsi="Tahoma" w:cs="Tahoma"/>
        </w:rPr>
        <w:br/>
      </w:r>
      <w:r w:rsidR="00043CB1" w:rsidRPr="00BF5C4B">
        <w:rPr>
          <w:rFonts w:ascii="Tahoma" w:hAnsi="Tahoma" w:cs="Tahoma"/>
        </w:rPr>
        <w:t>45</w:t>
      </w:r>
      <w:r w:rsidRPr="00BF5C4B">
        <w:rPr>
          <w:rFonts w:ascii="Tahoma" w:hAnsi="Tahoma" w:cs="Tahoma"/>
        </w:rPr>
        <w:t xml:space="preserve"> dní před zahájením platnosti </w:t>
      </w:r>
      <w:r w:rsidR="006D569A" w:rsidRPr="00BF5C4B">
        <w:rPr>
          <w:rFonts w:ascii="Tahoma" w:hAnsi="Tahoma" w:cs="Tahoma"/>
        </w:rPr>
        <w:t xml:space="preserve">příslušného </w:t>
      </w:r>
      <w:r w:rsidRPr="00BF5C4B">
        <w:rPr>
          <w:rFonts w:ascii="Tahoma" w:hAnsi="Tahoma" w:cs="Tahoma"/>
        </w:rPr>
        <w:t xml:space="preserve">jízdního řádu. </w:t>
      </w:r>
      <w:r w:rsidR="004C6347">
        <w:rPr>
          <w:rFonts w:ascii="Tahoma" w:hAnsi="Tahoma" w:cs="Tahoma"/>
        </w:rPr>
        <w:t xml:space="preserve">Liberecký </w:t>
      </w:r>
      <w:r w:rsidRPr="00BF5C4B">
        <w:rPr>
          <w:rFonts w:ascii="Tahoma" w:hAnsi="Tahoma" w:cs="Tahoma"/>
        </w:rPr>
        <w:t xml:space="preserve">kraj je povinen </w:t>
      </w:r>
      <w:r w:rsidR="0035429F">
        <w:rPr>
          <w:rFonts w:ascii="Tahoma" w:hAnsi="Tahoma" w:cs="Tahoma"/>
        </w:rPr>
        <w:br/>
      </w:r>
      <w:r w:rsidRPr="00BF5C4B">
        <w:rPr>
          <w:rFonts w:ascii="Tahoma" w:hAnsi="Tahoma" w:cs="Tahoma"/>
        </w:rPr>
        <w:t xml:space="preserve">ve lhůtě do 10 dní </w:t>
      </w:r>
      <w:r w:rsidR="00DA3E0C" w:rsidRPr="00BF5C4B">
        <w:rPr>
          <w:rFonts w:ascii="Tahoma" w:hAnsi="Tahoma" w:cs="Tahoma"/>
        </w:rPr>
        <w:t>od</w:t>
      </w:r>
      <w:r w:rsidRPr="00BF5C4B">
        <w:rPr>
          <w:rFonts w:ascii="Tahoma" w:hAnsi="Tahoma" w:cs="Tahoma"/>
        </w:rPr>
        <w:t xml:space="preserve"> doručení </w:t>
      </w:r>
      <w:r w:rsidR="00DA3E0C" w:rsidRPr="00BF5C4B">
        <w:rPr>
          <w:rFonts w:ascii="Tahoma" w:hAnsi="Tahoma" w:cs="Tahoma"/>
        </w:rPr>
        <w:t xml:space="preserve">Objednávky </w:t>
      </w:r>
      <w:r w:rsidRPr="00BF5C4B">
        <w:rPr>
          <w:rFonts w:ascii="Tahoma" w:hAnsi="Tahoma" w:cs="Tahoma"/>
        </w:rPr>
        <w:t xml:space="preserve">potvrdit </w:t>
      </w:r>
      <w:r w:rsidR="006D569A" w:rsidRPr="00BF5C4B">
        <w:rPr>
          <w:rFonts w:ascii="Tahoma" w:hAnsi="Tahoma" w:cs="Tahoma"/>
        </w:rPr>
        <w:t>přijetí</w:t>
      </w:r>
      <w:r w:rsidRPr="00BF5C4B">
        <w:rPr>
          <w:rFonts w:ascii="Tahoma" w:hAnsi="Tahoma" w:cs="Tahoma"/>
        </w:rPr>
        <w:t xml:space="preserve"> Objednávky </w:t>
      </w:r>
      <w:r w:rsidR="000D7A6F" w:rsidRPr="00BF5C4B">
        <w:rPr>
          <w:rFonts w:ascii="Tahoma" w:hAnsi="Tahoma" w:cs="Tahoma"/>
        </w:rPr>
        <w:t>Středočeského</w:t>
      </w:r>
      <w:r w:rsidRPr="00BF5C4B">
        <w:rPr>
          <w:rFonts w:ascii="Tahoma" w:hAnsi="Tahoma" w:cs="Tahoma"/>
        </w:rPr>
        <w:t xml:space="preserve"> kraje, případně </w:t>
      </w:r>
      <w:r w:rsidR="0029475D">
        <w:rPr>
          <w:rFonts w:ascii="Tahoma" w:hAnsi="Tahoma" w:cs="Tahoma"/>
        </w:rPr>
        <w:t>sdělit důvody</w:t>
      </w:r>
      <w:r w:rsidRPr="00110FE1">
        <w:rPr>
          <w:rFonts w:ascii="Tahoma" w:hAnsi="Tahoma" w:cs="Tahoma"/>
        </w:rPr>
        <w:t xml:space="preserve"> pro nemožnost </w:t>
      </w:r>
      <w:r w:rsidR="00FD71C5" w:rsidRPr="00110FE1">
        <w:rPr>
          <w:rFonts w:ascii="Tahoma" w:hAnsi="Tahoma" w:cs="Tahoma"/>
        </w:rPr>
        <w:t xml:space="preserve">její akceptace a projednat je </w:t>
      </w:r>
      <w:r w:rsidR="001D5D5A">
        <w:rPr>
          <w:rFonts w:ascii="Tahoma" w:hAnsi="Tahoma" w:cs="Tahoma"/>
        </w:rPr>
        <w:br/>
      </w:r>
      <w:r w:rsidR="00FD71C5" w:rsidRPr="00110FE1">
        <w:rPr>
          <w:rFonts w:ascii="Tahoma" w:hAnsi="Tahoma" w:cs="Tahoma"/>
        </w:rPr>
        <w:t>se Středočeským</w:t>
      </w:r>
      <w:r w:rsidRPr="00110FE1">
        <w:rPr>
          <w:rFonts w:ascii="Tahoma" w:hAnsi="Tahoma" w:cs="Tahoma"/>
        </w:rPr>
        <w:t xml:space="preserve"> krajem s cílem nalezení shody.</w:t>
      </w:r>
    </w:p>
    <w:p w14:paraId="38E3A705" w14:textId="77777777" w:rsidR="00043CB1" w:rsidRPr="00BF5C4B" w:rsidRDefault="00C30D93" w:rsidP="003C421B">
      <w:pPr>
        <w:pStyle w:val="Odstavecseseznamem"/>
        <w:numPr>
          <w:ilvl w:val="0"/>
          <w:numId w:val="12"/>
        </w:numPr>
        <w:spacing w:before="120" w:after="0" w:line="240" w:lineRule="auto"/>
        <w:ind w:left="425" w:hanging="425"/>
        <w:jc w:val="both"/>
        <w:rPr>
          <w:rFonts w:ascii="Tahoma" w:hAnsi="Tahoma" w:cs="Tahoma"/>
        </w:rPr>
      </w:pPr>
      <w:r w:rsidRPr="00BF5C4B">
        <w:rPr>
          <w:rFonts w:ascii="Tahoma" w:hAnsi="Tahoma" w:cs="Tahoma"/>
        </w:rPr>
        <w:t>Středočeský kraj</w:t>
      </w:r>
      <w:r w:rsidR="00FD71C5" w:rsidRPr="00BF5C4B">
        <w:rPr>
          <w:rFonts w:ascii="Tahoma" w:hAnsi="Tahoma" w:cs="Tahoma"/>
        </w:rPr>
        <w:t xml:space="preserve"> </w:t>
      </w:r>
      <w:r w:rsidR="00043CB1" w:rsidRPr="00BF5C4B">
        <w:rPr>
          <w:rFonts w:ascii="Tahoma" w:hAnsi="Tahoma" w:cs="Tahoma"/>
        </w:rPr>
        <w:t xml:space="preserve">a </w:t>
      </w:r>
      <w:r w:rsidR="004C6347">
        <w:rPr>
          <w:rFonts w:ascii="Tahoma" w:hAnsi="Tahoma" w:cs="Tahoma"/>
        </w:rPr>
        <w:t>Liberecký</w:t>
      </w:r>
      <w:r w:rsidR="00043CB1" w:rsidRPr="00BF5C4B">
        <w:rPr>
          <w:rFonts w:ascii="Tahoma" w:hAnsi="Tahoma" w:cs="Tahoma"/>
        </w:rPr>
        <w:t xml:space="preserve"> </w:t>
      </w:r>
      <w:r w:rsidR="0057038F" w:rsidRPr="00BF5C4B">
        <w:rPr>
          <w:rFonts w:ascii="Tahoma" w:hAnsi="Tahoma" w:cs="Tahoma"/>
        </w:rPr>
        <w:t xml:space="preserve">kraj </w:t>
      </w:r>
      <w:r w:rsidR="00043CB1" w:rsidRPr="00BF5C4B">
        <w:rPr>
          <w:rFonts w:ascii="Tahoma" w:hAnsi="Tahoma" w:cs="Tahoma"/>
        </w:rPr>
        <w:t xml:space="preserve">jsou povinni vzájemně si písemně odsouhlasit nejpozději 60 dní před termínem změny jízdních řádů konečnou podobu jízdních řádů mezikrajských linek a spojů. Po vzájemném odsouhlasení oběma Kraji </w:t>
      </w:r>
      <w:r w:rsidR="00DA3E0C" w:rsidRPr="00BF5C4B">
        <w:rPr>
          <w:rFonts w:ascii="Tahoma" w:hAnsi="Tahoma" w:cs="Tahoma"/>
        </w:rPr>
        <w:t>bude</w:t>
      </w:r>
      <w:r w:rsidR="00043CB1" w:rsidRPr="00BF5C4B">
        <w:rPr>
          <w:rFonts w:ascii="Tahoma" w:hAnsi="Tahoma" w:cs="Tahoma"/>
        </w:rPr>
        <w:t xml:space="preserve"> aktualizován přehled linek a spojů, které budou oběma kraji v souladu s touto smlouvou vzájemně finančně podporovány. V návaznosti na odsouhlasení konečné podoby jízdních řádů bude </w:t>
      </w:r>
      <w:r w:rsidR="00DA3E0C" w:rsidRPr="00BF5C4B">
        <w:rPr>
          <w:rFonts w:ascii="Tahoma" w:hAnsi="Tahoma" w:cs="Tahoma"/>
        </w:rPr>
        <w:t>v souladu s čl. II</w:t>
      </w:r>
      <w:r w:rsidR="0043082F">
        <w:rPr>
          <w:rFonts w:ascii="Tahoma" w:hAnsi="Tahoma" w:cs="Tahoma"/>
        </w:rPr>
        <w:t>.</w:t>
      </w:r>
      <w:r w:rsidR="00DA3E0C" w:rsidRPr="00BF5C4B">
        <w:rPr>
          <w:rFonts w:ascii="Tahoma" w:hAnsi="Tahoma" w:cs="Tahoma"/>
        </w:rPr>
        <w:t xml:space="preserve"> odst. 2</w:t>
      </w:r>
      <w:r w:rsidR="0043082F">
        <w:rPr>
          <w:rFonts w:ascii="Tahoma" w:hAnsi="Tahoma" w:cs="Tahoma"/>
        </w:rPr>
        <w:t>.</w:t>
      </w:r>
      <w:r w:rsidR="00DA3E0C" w:rsidRPr="00BF5C4B">
        <w:rPr>
          <w:rFonts w:ascii="Tahoma" w:hAnsi="Tahoma" w:cs="Tahoma"/>
        </w:rPr>
        <w:t xml:space="preserve"> a 4</w:t>
      </w:r>
      <w:r w:rsidR="0043082F">
        <w:rPr>
          <w:rFonts w:ascii="Tahoma" w:hAnsi="Tahoma" w:cs="Tahoma"/>
        </w:rPr>
        <w:t>.</w:t>
      </w:r>
      <w:r w:rsidR="00DA3E0C" w:rsidRPr="00BF5C4B">
        <w:rPr>
          <w:rFonts w:ascii="Tahoma" w:hAnsi="Tahoma" w:cs="Tahoma"/>
        </w:rPr>
        <w:t xml:space="preserve"> této smlouvy </w:t>
      </w:r>
      <w:r w:rsidR="00043CB1" w:rsidRPr="00BF5C4B">
        <w:rPr>
          <w:rFonts w:ascii="Tahoma" w:hAnsi="Tahoma" w:cs="Tahoma"/>
        </w:rPr>
        <w:t xml:space="preserve">zaslána Objednávka </w:t>
      </w:r>
      <w:r w:rsidR="004C6347">
        <w:rPr>
          <w:rFonts w:ascii="Tahoma" w:hAnsi="Tahoma" w:cs="Tahoma"/>
        </w:rPr>
        <w:t>Libereckého</w:t>
      </w:r>
      <w:r w:rsidR="00043CB1" w:rsidRPr="00BF5C4B">
        <w:rPr>
          <w:rFonts w:ascii="Tahoma" w:hAnsi="Tahoma" w:cs="Tahoma"/>
        </w:rPr>
        <w:t xml:space="preserve"> kraje </w:t>
      </w:r>
      <w:r w:rsidR="001908DA" w:rsidRPr="00BF5C4B">
        <w:rPr>
          <w:rFonts w:ascii="Tahoma" w:hAnsi="Tahoma" w:cs="Tahoma"/>
        </w:rPr>
        <w:br/>
      </w:r>
      <w:r w:rsidR="00043CB1" w:rsidRPr="00BF5C4B">
        <w:rPr>
          <w:rFonts w:ascii="Tahoma" w:hAnsi="Tahoma" w:cs="Tahoma"/>
        </w:rPr>
        <w:t xml:space="preserve">a Objednávka </w:t>
      </w:r>
      <w:r w:rsidR="000D7A6F" w:rsidRPr="00BF5C4B">
        <w:rPr>
          <w:rFonts w:ascii="Tahoma" w:hAnsi="Tahoma" w:cs="Tahoma"/>
        </w:rPr>
        <w:t>Středočeského</w:t>
      </w:r>
      <w:r w:rsidR="00043CB1" w:rsidRPr="00BF5C4B">
        <w:rPr>
          <w:rFonts w:ascii="Tahoma" w:hAnsi="Tahoma" w:cs="Tahoma"/>
        </w:rPr>
        <w:t xml:space="preserve"> kraje.  </w:t>
      </w:r>
    </w:p>
    <w:p w14:paraId="479C8C4F" w14:textId="56BA9E3A" w:rsidR="00EC7670" w:rsidRPr="00BF5C4B" w:rsidRDefault="00C30D93" w:rsidP="003C421B">
      <w:pPr>
        <w:pStyle w:val="Odstavecseseznamem"/>
        <w:numPr>
          <w:ilvl w:val="0"/>
          <w:numId w:val="12"/>
        </w:numPr>
        <w:spacing w:before="120" w:after="0" w:line="240" w:lineRule="auto"/>
        <w:ind w:left="425" w:hanging="425"/>
        <w:jc w:val="both"/>
        <w:rPr>
          <w:rFonts w:ascii="Tahoma" w:hAnsi="Tahoma" w:cs="Tahoma"/>
        </w:rPr>
      </w:pPr>
      <w:r w:rsidRPr="00BF5C4B">
        <w:rPr>
          <w:rFonts w:ascii="Tahoma" w:hAnsi="Tahoma" w:cs="Tahoma"/>
        </w:rPr>
        <w:t>Středočeský kraj</w:t>
      </w:r>
      <w:r w:rsidR="00B77C44" w:rsidRPr="00BF5C4B">
        <w:rPr>
          <w:rFonts w:ascii="Tahoma" w:hAnsi="Tahoma" w:cs="Tahoma"/>
        </w:rPr>
        <w:t xml:space="preserve"> </w:t>
      </w:r>
      <w:r w:rsidR="00857AF6" w:rsidRPr="00BF5C4B">
        <w:rPr>
          <w:rFonts w:ascii="Tahoma" w:hAnsi="Tahoma" w:cs="Tahoma"/>
        </w:rPr>
        <w:t>se zavazuje</w:t>
      </w:r>
      <w:r w:rsidR="00C718E2" w:rsidRPr="00BF5C4B">
        <w:rPr>
          <w:rFonts w:ascii="Tahoma" w:hAnsi="Tahoma" w:cs="Tahoma"/>
        </w:rPr>
        <w:t xml:space="preserve">, že se bude </w:t>
      </w:r>
      <w:r w:rsidR="00857AF6" w:rsidRPr="00BF5C4B">
        <w:rPr>
          <w:rFonts w:ascii="Tahoma" w:hAnsi="Tahoma" w:cs="Tahoma"/>
        </w:rPr>
        <w:t xml:space="preserve">za podmínek stanovených v čl. III </w:t>
      </w:r>
      <w:r w:rsidR="00C718E2" w:rsidRPr="00BF5C4B">
        <w:rPr>
          <w:rFonts w:ascii="Tahoma" w:hAnsi="Tahoma" w:cs="Tahoma"/>
        </w:rPr>
        <w:t xml:space="preserve">této smlouvy </w:t>
      </w:r>
      <w:r w:rsidR="00B77C44" w:rsidRPr="00BF5C4B">
        <w:rPr>
          <w:rFonts w:ascii="Tahoma" w:hAnsi="Tahoma" w:cs="Tahoma"/>
        </w:rPr>
        <w:t xml:space="preserve">a při splnění podmínek dle čl. II odst. </w:t>
      </w:r>
      <w:r w:rsidR="004C6347">
        <w:rPr>
          <w:rFonts w:ascii="Tahoma" w:hAnsi="Tahoma" w:cs="Tahoma"/>
        </w:rPr>
        <w:t>9</w:t>
      </w:r>
      <w:r w:rsidR="004C6347" w:rsidRPr="00BF5C4B">
        <w:rPr>
          <w:rFonts w:ascii="Tahoma" w:hAnsi="Tahoma" w:cs="Tahoma"/>
        </w:rPr>
        <w:t xml:space="preserve"> </w:t>
      </w:r>
      <w:r w:rsidR="00C718E2" w:rsidRPr="00BF5C4B">
        <w:rPr>
          <w:rFonts w:ascii="Tahoma" w:hAnsi="Tahoma" w:cs="Tahoma"/>
        </w:rPr>
        <w:t xml:space="preserve">finančně podílet na úhradě kompenzace, kterou bude </w:t>
      </w:r>
      <w:r w:rsidR="004C6347">
        <w:rPr>
          <w:rFonts w:ascii="Tahoma" w:hAnsi="Tahoma" w:cs="Tahoma"/>
        </w:rPr>
        <w:t>Liberecký</w:t>
      </w:r>
      <w:r w:rsidR="00C718E2" w:rsidRPr="00BF5C4B">
        <w:rPr>
          <w:rFonts w:ascii="Tahoma" w:hAnsi="Tahoma" w:cs="Tahoma"/>
        </w:rPr>
        <w:t xml:space="preserve"> kraj hradit </w:t>
      </w:r>
      <w:r w:rsidR="004C6347">
        <w:rPr>
          <w:rFonts w:ascii="Tahoma" w:hAnsi="Tahoma" w:cs="Tahoma"/>
        </w:rPr>
        <w:t>Libereckému</w:t>
      </w:r>
      <w:r w:rsidR="007C3CF2" w:rsidRPr="00BF5C4B">
        <w:rPr>
          <w:rFonts w:ascii="Tahoma" w:hAnsi="Tahoma" w:cs="Tahoma"/>
        </w:rPr>
        <w:t xml:space="preserve"> </w:t>
      </w:r>
      <w:r w:rsidR="00C718E2" w:rsidRPr="00BF5C4B">
        <w:rPr>
          <w:rFonts w:ascii="Tahoma" w:hAnsi="Tahoma" w:cs="Tahoma"/>
        </w:rPr>
        <w:t xml:space="preserve">dopravci za provozování veřejné linkové dopravy dle </w:t>
      </w:r>
      <w:r w:rsidR="004C6347">
        <w:rPr>
          <w:rFonts w:ascii="Tahoma" w:hAnsi="Tahoma" w:cs="Tahoma"/>
        </w:rPr>
        <w:t xml:space="preserve">Liberecké </w:t>
      </w:r>
      <w:r w:rsidR="00C718E2" w:rsidRPr="00BF5C4B">
        <w:rPr>
          <w:rFonts w:ascii="Tahoma" w:hAnsi="Tahoma" w:cs="Tahoma"/>
        </w:rPr>
        <w:t>smlouvy</w:t>
      </w:r>
      <w:r w:rsidR="007C3CF2" w:rsidRPr="00BF5C4B">
        <w:rPr>
          <w:rFonts w:ascii="Tahoma" w:hAnsi="Tahoma" w:cs="Tahoma"/>
        </w:rPr>
        <w:t xml:space="preserve">. </w:t>
      </w:r>
    </w:p>
    <w:p w14:paraId="5FFACABB" w14:textId="1105999F" w:rsidR="00EC7670" w:rsidRPr="00BF5C4B" w:rsidRDefault="004C6347" w:rsidP="001D5D5A">
      <w:pPr>
        <w:pStyle w:val="Odstavecseseznamem"/>
        <w:numPr>
          <w:ilvl w:val="0"/>
          <w:numId w:val="12"/>
        </w:numPr>
        <w:spacing w:before="120" w:after="0" w:line="240" w:lineRule="auto"/>
        <w:ind w:left="425" w:hanging="425"/>
        <w:jc w:val="both"/>
        <w:rPr>
          <w:rFonts w:ascii="Tahoma" w:hAnsi="Tahoma" w:cs="Tahoma"/>
        </w:rPr>
      </w:pPr>
      <w:r>
        <w:rPr>
          <w:rFonts w:ascii="Tahoma" w:hAnsi="Tahoma" w:cs="Tahoma"/>
        </w:rPr>
        <w:t xml:space="preserve">Liberecký kraj </w:t>
      </w:r>
      <w:r w:rsidR="0012242A" w:rsidRPr="00BF5C4B">
        <w:rPr>
          <w:rFonts w:ascii="Tahoma" w:hAnsi="Tahoma" w:cs="Tahoma"/>
        </w:rPr>
        <w:t>se zavazuje</w:t>
      </w:r>
      <w:r w:rsidR="00C718E2" w:rsidRPr="00BF5C4B">
        <w:rPr>
          <w:rFonts w:ascii="Tahoma" w:hAnsi="Tahoma" w:cs="Tahoma"/>
        </w:rPr>
        <w:t xml:space="preserve">, že se bude </w:t>
      </w:r>
      <w:r w:rsidR="0012242A" w:rsidRPr="00BF5C4B">
        <w:rPr>
          <w:rFonts w:ascii="Tahoma" w:hAnsi="Tahoma" w:cs="Tahoma"/>
        </w:rPr>
        <w:t xml:space="preserve">za podmínek stanovených v čl. III </w:t>
      </w:r>
      <w:r w:rsidR="00C718E2" w:rsidRPr="00BF5C4B">
        <w:rPr>
          <w:rFonts w:ascii="Tahoma" w:hAnsi="Tahoma" w:cs="Tahoma"/>
        </w:rPr>
        <w:t xml:space="preserve">této smlouvy </w:t>
      </w:r>
      <w:r w:rsidR="001D5D5A">
        <w:rPr>
          <w:rFonts w:ascii="Tahoma" w:hAnsi="Tahoma" w:cs="Tahoma"/>
        </w:rPr>
        <w:br/>
      </w:r>
      <w:r w:rsidR="0089055A" w:rsidRPr="00BF5C4B">
        <w:rPr>
          <w:rFonts w:ascii="Tahoma" w:hAnsi="Tahoma" w:cs="Tahoma"/>
        </w:rPr>
        <w:t xml:space="preserve">a při splnění podmínek dle čl. II odst. </w:t>
      </w:r>
      <w:r>
        <w:rPr>
          <w:rFonts w:ascii="Tahoma" w:hAnsi="Tahoma" w:cs="Tahoma"/>
        </w:rPr>
        <w:t>8</w:t>
      </w:r>
      <w:r w:rsidRPr="00BF5C4B">
        <w:rPr>
          <w:rFonts w:ascii="Tahoma" w:hAnsi="Tahoma" w:cs="Tahoma"/>
        </w:rPr>
        <w:t xml:space="preserve"> </w:t>
      </w:r>
      <w:r w:rsidR="00C718E2" w:rsidRPr="00BF5C4B">
        <w:rPr>
          <w:rFonts w:ascii="Tahoma" w:hAnsi="Tahoma" w:cs="Tahoma"/>
        </w:rPr>
        <w:t>finančně podílet na úhradě kompenzace,</w:t>
      </w:r>
      <w:r w:rsidR="007C3CF2" w:rsidRPr="00BF5C4B">
        <w:rPr>
          <w:rFonts w:ascii="Tahoma" w:hAnsi="Tahoma" w:cs="Tahoma"/>
        </w:rPr>
        <w:t xml:space="preserve"> </w:t>
      </w:r>
      <w:r w:rsidR="00C718E2" w:rsidRPr="00BF5C4B">
        <w:rPr>
          <w:rFonts w:ascii="Tahoma" w:hAnsi="Tahoma" w:cs="Tahoma"/>
        </w:rPr>
        <w:t xml:space="preserve">kterou bude </w:t>
      </w:r>
      <w:r w:rsidR="00C30D93" w:rsidRPr="00BF5C4B">
        <w:rPr>
          <w:rFonts w:ascii="Tahoma" w:hAnsi="Tahoma" w:cs="Tahoma"/>
        </w:rPr>
        <w:t>Středočeský kraj</w:t>
      </w:r>
      <w:r w:rsidR="00B77C44" w:rsidRPr="00BF5C4B">
        <w:rPr>
          <w:rFonts w:ascii="Tahoma" w:hAnsi="Tahoma" w:cs="Tahoma"/>
        </w:rPr>
        <w:t xml:space="preserve"> </w:t>
      </w:r>
      <w:r w:rsidR="00C718E2" w:rsidRPr="00BF5C4B">
        <w:rPr>
          <w:rFonts w:ascii="Tahoma" w:hAnsi="Tahoma" w:cs="Tahoma"/>
        </w:rPr>
        <w:t xml:space="preserve">hradit </w:t>
      </w:r>
      <w:r w:rsidR="00B77C44" w:rsidRPr="00BF5C4B">
        <w:rPr>
          <w:rFonts w:ascii="Tahoma" w:hAnsi="Tahoma" w:cs="Tahoma"/>
        </w:rPr>
        <w:t>Středočeskému</w:t>
      </w:r>
      <w:r w:rsidR="004F64B8" w:rsidRPr="00BF5C4B">
        <w:rPr>
          <w:rFonts w:ascii="Tahoma" w:hAnsi="Tahoma" w:cs="Tahoma"/>
        </w:rPr>
        <w:t xml:space="preserve"> </w:t>
      </w:r>
      <w:r w:rsidR="007C3CF2" w:rsidRPr="00BF5C4B">
        <w:rPr>
          <w:rFonts w:ascii="Tahoma" w:hAnsi="Tahoma" w:cs="Tahoma"/>
        </w:rPr>
        <w:t xml:space="preserve">dopravci </w:t>
      </w:r>
      <w:r w:rsidR="00C718E2" w:rsidRPr="00BF5C4B">
        <w:rPr>
          <w:rFonts w:ascii="Tahoma" w:hAnsi="Tahoma" w:cs="Tahoma"/>
        </w:rPr>
        <w:t xml:space="preserve">za provozování veřejné linkové dopravy dle </w:t>
      </w:r>
      <w:r w:rsidR="00B77C44" w:rsidRPr="00BF5C4B">
        <w:rPr>
          <w:rFonts w:ascii="Tahoma" w:hAnsi="Tahoma" w:cs="Tahoma"/>
        </w:rPr>
        <w:t>Středočeské</w:t>
      </w:r>
      <w:r w:rsidR="007C3CF2" w:rsidRPr="00BF5C4B">
        <w:rPr>
          <w:rFonts w:ascii="Tahoma" w:hAnsi="Tahoma" w:cs="Tahoma"/>
        </w:rPr>
        <w:t xml:space="preserve"> </w:t>
      </w:r>
      <w:r w:rsidR="00C718E2" w:rsidRPr="00BF5C4B">
        <w:rPr>
          <w:rFonts w:ascii="Tahoma" w:hAnsi="Tahoma" w:cs="Tahoma"/>
        </w:rPr>
        <w:t>smlouvy</w:t>
      </w:r>
      <w:r w:rsidR="006D569A" w:rsidRPr="00BF5C4B">
        <w:rPr>
          <w:rFonts w:ascii="Tahoma" w:hAnsi="Tahoma" w:cs="Tahoma"/>
        </w:rPr>
        <w:t>.</w:t>
      </w:r>
    </w:p>
    <w:p w14:paraId="47CE250F" w14:textId="090CE9DB" w:rsidR="0042370B" w:rsidRDefault="00C30D93" w:rsidP="003C421B">
      <w:pPr>
        <w:pStyle w:val="Odstavecseseznamem"/>
        <w:numPr>
          <w:ilvl w:val="0"/>
          <w:numId w:val="12"/>
        </w:numPr>
        <w:spacing w:before="120" w:after="0" w:line="240" w:lineRule="auto"/>
        <w:ind w:left="425" w:hanging="425"/>
        <w:jc w:val="both"/>
        <w:rPr>
          <w:rFonts w:ascii="Tahoma" w:hAnsi="Tahoma" w:cs="Tahoma"/>
        </w:rPr>
      </w:pPr>
      <w:r w:rsidRPr="00BF5C4B">
        <w:rPr>
          <w:rFonts w:ascii="Tahoma" w:hAnsi="Tahoma" w:cs="Tahoma"/>
        </w:rPr>
        <w:t>Středočeský kraj</w:t>
      </w:r>
      <w:r w:rsidR="00B77C44" w:rsidRPr="00BF5C4B">
        <w:rPr>
          <w:rFonts w:ascii="Tahoma" w:hAnsi="Tahoma" w:cs="Tahoma"/>
        </w:rPr>
        <w:t xml:space="preserve"> </w:t>
      </w:r>
      <w:r w:rsidR="00EF6594" w:rsidRPr="00BF5C4B">
        <w:rPr>
          <w:rFonts w:ascii="Tahoma" w:hAnsi="Tahoma" w:cs="Tahoma"/>
        </w:rPr>
        <w:t xml:space="preserve">se u </w:t>
      </w:r>
      <w:r w:rsidR="000D7A6F" w:rsidRPr="00BF5C4B">
        <w:rPr>
          <w:rFonts w:ascii="Tahoma" w:hAnsi="Tahoma" w:cs="Tahoma"/>
        </w:rPr>
        <w:t>Středočeského</w:t>
      </w:r>
      <w:r w:rsidR="00EF6594" w:rsidRPr="00BF5C4B">
        <w:rPr>
          <w:rFonts w:ascii="Tahoma" w:hAnsi="Tahoma" w:cs="Tahoma"/>
        </w:rPr>
        <w:t xml:space="preserve"> dopravce zavazuje zajistit stanovení povinnosti zapojení výkonů dle Objednávky </w:t>
      </w:r>
      <w:r w:rsidR="004C6347">
        <w:rPr>
          <w:rFonts w:ascii="Tahoma" w:hAnsi="Tahoma" w:cs="Tahoma"/>
        </w:rPr>
        <w:t>Libereckého</w:t>
      </w:r>
      <w:r w:rsidR="00EF6594" w:rsidRPr="00BF5C4B">
        <w:rPr>
          <w:rFonts w:ascii="Tahoma" w:hAnsi="Tahoma" w:cs="Tahoma"/>
        </w:rPr>
        <w:t xml:space="preserve"> kraje v rozsahu územní platnosti</w:t>
      </w:r>
      <w:r w:rsidR="00B77C44" w:rsidRPr="00BF5C4B">
        <w:rPr>
          <w:rFonts w:ascii="Tahoma" w:hAnsi="Tahoma" w:cs="Tahoma"/>
        </w:rPr>
        <w:t xml:space="preserve"> </w:t>
      </w:r>
      <w:r w:rsidR="00927557">
        <w:rPr>
          <w:rFonts w:ascii="Tahoma" w:hAnsi="Tahoma" w:cs="Tahoma"/>
        </w:rPr>
        <w:t xml:space="preserve">- IDOL </w:t>
      </w:r>
      <w:r w:rsidR="001D5D5A">
        <w:rPr>
          <w:rFonts w:ascii="Tahoma" w:hAnsi="Tahoma" w:cs="Tahoma"/>
        </w:rPr>
        <w:br/>
      </w:r>
      <w:r w:rsidR="00927557">
        <w:rPr>
          <w:rFonts w:ascii="Tahoma" w:hAnsi="Tahoma" w:cs="Tahoma"/>
        </w:rPr>
        <w:t>do IDS IDOL</w:t>
      </w:r>
      <w:r w:rsidR="00EF6594" w:rsidRPr="00BF5C4B">
        <w:rPr>
          <w:rFonts w:ascii="Tahoma" w:hAnsi="Tahoma" w:cs="Tahoma"/>
        </w:rPr>
        <w:t xml:space="preserve">. Rozsah a způsob zapojení bude stanoven po vzájemné domluvě krajů </w:t>
      </w:r>
      <w:r w:rsidR="001D5D5A">
        <w:rPr>
          <w:rFonts w:ascii="Tahoma" w:hAnsi="Tahoma" w:cs="Tahoma"/>
        </w:rPr>
        <w:br/>
      </w:r>
      <w:r w:rsidR="00EF6594" w:rsidRPr="00BF5C4B">
        <w:rPr>
          <w:rFonts w:ascii="Tahoma" w:hAnsi="Tahoma" w:cs="Tahoma"/>
        </w:rPr>
        <w:t xml:space="preserve">pro jednotlivé dopravce a linky, jedná se zejména o </w:t>
      </w:r>
      <w:r w:rsidR="00CC09C2">
        <w:rPr>
          <w:rFonts w:ascii="Tahoma" w:hAnsi="Tahoma" w:cs="Tahoma"/>
        </w:rPr>
        <w:t xml:space="preserve">prodej a </w:t>
      </w:r>
      <w:r w:rsidR="00EF6594" w:rsidRPr="00BF5C4B">
        <w:rPr>
          <w:rFonts w:ascii="Tahoma" w:hAnsi="Tahoma" w:cs="Tahoma"/>
        </w:rPr>
        <w:t xml:space="preserve">uznávání jízdních dokladů vydaných dle Tarifu </w:t>
      </w:r>
      <w:r w:rsidR="00927557" w:rsidRPr="00927557">
        <w:rPr>
          <w:rFonts w:ascii="Tahoma" w:hAnsi="Tahoma" w:cs="Tahoma"/>
        </w:rPr>
        <w:t>IDOL</w:t>
      </w:r>
      <w:r w:rsidR="00927557">
        <w:rPr>
          <w:rFonts w:ascii="Tahoma" w:hAnsi="Tahoma" w:cs="Tahoma"/>
          <w:b/>
        </w:rPr>
        <w:t xml:space="preserve"> </w:t>
      </w:r>
      <w:r w:rsidR="00EF6594" w:rsidRPr="00BF5C4B">
        <w:rPr>
          <w:rFonts w:ascii="Tahoma" w:hAnsi="Tahoma" w:cs="Tahoma"/>
        </w:rPr>
        <w:t xml:space="preserve">a zapojení </w:t>
      </w:r>
      <w:r w:rsidR="00F87B07">
        <w:rPr>
          <w:rFonts w:ascii="Tahoma" w:hAnsi="Tahoma" w:cs="Tahoma"/>
        </w:rPr>
        <w:t>Středočeského</w:t>
      </w:r>
      <w:r w:rsidR="00F87B07" w:rsidRPr="00BF5C4B">
        <w:rPr>
          <w:rFonts w:ascii="Tahoma" w:hAnsi="Tahoma" w:cs="Tahoma"/>
        </w:rPr>
        <w:t xml:space="preserve"> </w:t>
      </w:r>
      <w:r w:rsidR="00EF6594" w:rsidRPr="00BF5C4B">
        <w:rPr>
          <w:rFonts w:ascii="Tahoma" w:hAnsi="Tahoma" w:cs="Tahoma"/>
        </w:rPr>
        <w:t>dopr</w:t>
      </w:r>
      <w:r w:rsidR="00B77C44" w:rsidRPr="00BF5C4B">
        <w:rPr>
          <w:rFonts w:ascii="Tahoma" w:hAnsi="Tahoma" w:cs="Tahoma"/>
        </w:rPr>
        <w:t>avce do Centrálního dispečinku</w:t>
      </w:r>
      <w:r w:rsidR="00927557">
        <w:rPr>
          <w:rFonts w:ascii="Tahoma" w:hAnsi="Tahoma" w:cs="Tahoma"/>
        </w:rPr>
        <w:t xml:space="preserve"> IDOL</w:t>
      </w:r>
      <w:r w:rsidR="00A85C13" w:rsidRPr="00BF5C4B">
        <w:rPr>
          <w:rFonts w:ascii="Tahoma" w:hAnsi="Tahoma" w:cs="Tahoma"/>
        </w:rPr>
        <w:t>.</w:t>
      </w:r>
    </w:p>
    <w:p w14:paraId="5D6CE869" w14:textId="4F741C8C" w:rsidR="00B77C44" w:rsidRPr="00BF5C4B" w:rsidRDefault="004C6347" w:rsidP="003C421B">
      <w:pPr>
        <w:pStyle w:val="Odstavecseseznamem"/>
        <w:numPr>
          <w:ilvl w:val="0"/>
          <w:numId w:val="12"/>
        </w:numPr>
        <w:spacing w:before="120" w:after="0" w:line="240" w:lineRule="auto"/>
        <w:ind w:left="425" w:hanging="425"/>
        <w:jc w:val="both"/>
        <w:rPr>
          <w:rFonts w:ascii="Tahoma" w:hAnsi="Tahoma" w:cs="Tahoma"/>
        </w:rPr>
      </w:pPr>
      <w:r>
        <w:rPr>
          <w:rFonts w:ascii="Tahoma" w:hAnsi="Tahoma" w:cs="Tahoma"/>
        </w:rPr>
        <w:t xml:space="preserve">Liberecký </w:t>
      </w:r>
      <w:r w:rsidR="00F31ED5" w:rsidRPr="00BF5C4B">
        <w:rPr>
          <w:rFonts w:ascii="Tahoma" w:hAnsi="Tahoma" w:cs="Tahoma"/>
        </w:rPr>
        <w:t xml:space="preserve">kraj se u </w:t>
      </w:r>
      <w:r>
        <w:rPr>
          <w:rFonts w:ascii="Tahoma" w:hAnsi="Tahoma" w:cs="Tahoma"/>
        </w:rPr>
        <w:t xml:space="preserve">Libereckého </w:t>
      </w:r>
      <w:r w:rsidR="00F31ED5" w:rsidRPr="00BF5C4B">
        <w:rPr>
          <w:rFonts w:ascii="Tahoma" w:hAnsi="Tahoma" w:cs="Tahoma"/>
        </w:rPr>
        <w:t xml:space="preserve">dopravce zavazuje zajistit stanovení povinnosti zapojení výkonů dle Objednávky </w:t>
      </w:r>
      <w:r w:rsidR="000D7A6F" w:rsidRPr="00BF5C4B">
        <w:rPr>
          <w:rFonts w:ascii="Tahoma" w:hAnsi="Tahoma" w:cs="Tahoma"/>
        </w:rPr>
        <w:t>Středočeského</w:t>
      </w:r>
      <w:r w:rsidR="00F31ED5" w:rsidRPr="00BF5C4B">
        <w:rPr>
          <w:rFonts w:ascii="Tahoma" w:hAnsi="Tahoma" w:cs="Tahoma"/>
        </w:rPr>
        <w:t xml:space="preserve"> kraje </w:t>
      </w:r>
      <w:r w:rsidR="0042370B" w:rsidRPr="00BF5C4B">
        <w:rPr>
          <w:rFonts w:ascii="Tahoma" w:hAnsi="Tahoma" w:cs="Tahoma"/>
        </w:rPr>
        <w:t>v rozsahu dle územní platnosti</w:t>
      </w:r>
      <w:r w:rsidR="00927557">
        <w:rPr>
          <w:rFonts w:ascii="Tahoma" w:hAnsi="Tahoma" w:cs="Tahoma"/>
          <w:b/>
        </w:rPr>
        <w:t xml:space="preserve"> </w:t>
      </w:r>
      <w:r w:rsidR="00927557">
        <w:rPr>
          <w:rFonts w:ascii="Tahoma" w:hAnsi="Tahoma" w:cs="Tahoma"/>
        </w:rPr>
        <w:t xml:space="preserve">systému Pražské a Středočeské integrované dopravy (dále jen </w:t>
      </w:r>
      <w:r w:rsidR="00927557" w:rsidRPr="00BF5C4B">
        <w:rPr>
          <w:rFonts w:ascii="Tahoma" w:hAnsi="Tahoma" w:cs="Tahoma"/>
        </w:rPr>
        <w:t>"PID"</w:t>
      </w:r>
      <w:r w:rsidR="00927557">
        <w:rPr>
          <w:rFonts w:ascii="Tahoma" w:hAnsi="Tahoma" w:cs="Tahoma"/>
        </w:rPr>
        <w:t>)</w:t>
      </w:r>
      <w:r w:rsidR="0042370B" w:rsidRPr="00BF5C4B">
        <w:rPr>
          <w:rFonts w:ascii="Tahoma" w:hAnsi="Tahoma" w:cs="Tahoma"/>
        </w:rPr>
        <w:t xml:space="preserve">. Rozsah a způsob zapojení bude stanoven po vzájemné domluvě krajů pro jednotlivé dopravce a linky, jedná </w:t>
      </w:r>
      <w:r w:rsidR="001D5D5A">
        <w:rPr>
          <w:rFonts w:ascii="Tahoma" w:hAnsi="Tahoma" w:cs="Tahoma"/>
        </w:rPr>
        <w:br/>
      </w:r>
      <w:r w:rsidR="0042370B" w:rsidRPr="00BF5C4B">
        <w:rPr>
          <w:rFonts w:ascii="Tahoma" w:hAnsi="Tahoma" w:cs="Tahoma"/>
        </w:rPr>
        <w:t xml:space="preserve">se zejména o </w:t>
      </w:r>
      <w:r w:rsidR="00CC09C2">
        <w:rPr>
          <w:rFonts w:ascii="Tahoma" w:hAnsi="Tahoma" w:cs="Tahoma"/>
        </w:rPr>
        <w:t xml:space="preserve">prodej a </w:t>
      </w:r>
      <w:r w:rsidR="0042370B" w:rsidRPr="00BF5C4B">
        <w:rPr>
          <w:rFonts w:ascii="Tahoma" w:hAnsi="Tahoma" w:cs="Tahoma"/>
        </w:rPr>
        <w:t xml:space="preserve">uznávání jízdních dokladů vydaných dle Tarifu </w:t>
      </w:r>
      <w:r w:rsidR="00A85C13" w:rsidRPr="00BF5C4B">
        <w:rPr>
          <w:rFonts w:ascii="Tahoma" w:hAnsi="Tahoma" w:cs="Tahoma"/>
        </w:rPr>
        <w:t>PID</w:t>
      </w:r>
      <w:r w:rsidR="00B77C44" w:rsidRPr="00BF5C4B">
        <w:rPr>
          <w:rFonts w:ascii="Tahoma" w:hAnsi="Tahoma" w:cs="Tahoma"/>
        </w:rPr>
        <w:t xml:space="preserve"> </w:t>
      </w:r>
      <w:r w:rsidR="0042370B" w:rsidRPr="00BF5C4B">
        <w:rPr>
          <w:rFonts w:ascii="Tahoma" w:hAnsi="Tahoma" w:cs="Tahoma"/>
        </w:rPr>
        <w:t>a zapojení</w:t>
      </w:r>
      <w:r w:rsidR="00F87B07">
        <w:rPr>
          <w:rFonts w:ascii="Tahoma" w:hAnsi="Tahoma" w:cs="Tahoma"/>
        </w:rPr>
        <w:t xml:space="preserve"> </w:t>
      </w:r>
      <w:r w:rsidR="00927557">
        <w:rPr>
          <w:rFonts w:ascii="Tahoma" w:hAnsi="Tahoma" w:cs="Tahoma"/>
        </w:rPr>
        <w:t>Libereckého</w:t>
      </w:r>
      <w:r w:rsidR="00927557" w:rsidRPr="00BF5C4B">
        <w:rPr>
          <w:rFonts w:ascii="Tahoma" w:hAnsi="Tahoma" w:cs="Tahoma"/>
        </w:rPr>
        <w:t xml:space="preserve"> </w:t>
      </w:r>
      <w:r w:rsidR="0042370B" w:rsidRPr="00BF5C4B">
        <w:rPr>
          <w:rFonts w:ascii="Tahoma" w:hAnsi="Tahoma" w:cs="Tahoma"/>
        </w:rPr>
        <w:t xml:space="preserve">dopravce do dispečinku </w:t>
      </w:r>
      <w:r w:rsidR="00A85C13" w:rsidRPr="00BF5C4B">
        <w:rPr>
          <w:rFonts w:ascii="Tahoma" w:hAnsi="Tahoma" w:cs="Tahoma"/>
        </w:rPr>
        <w:t>PID</w:t>
      </w:r>
      <w:r w:rsidR="00B77C44" w:rsidRPr="00BF5C4B">
        <w:rPr>
          <w:rFonts w:ascii="Tahoma" w:hAnsi="Tahoma" w:cs="Tahoma"/>
        </w:rPr>
        <w:t>.</w:t>
      </w:r>
    </w:p>
    <w:p w14:paraId="595201DB" w14:textId="77777777" w:rsidR="003C421B" w:rsidRDefault="003C421B" w:rsidP="00EF24E2">
      <w:pPr>
        <w:jc w:val="center"/>
        <w:outlineLvl w:val="0"/>
        <w:rPr>
          <w:rFonts w:ascii="Tahoma" w:hAnsi="Tahoma" w:cs="Tahoma"/>
          <w:b/>
          <w:sz w:val="22"/>
          <w:szCs w:val="22"/>
        </w:rPr>
      </w:pPr>
    </w:p>
    <w:p w14:paraId="547924C1" w14:textId="77777777" w:rsidR="003C421B" w:rsidRDefault="003C421B" w:rsidP="00EF24E2">
      <w:pPr>
        <w:jc w:val="center"/>
        <w:outlineLvl w:val="0"/>
        <w:rPr>
          <w:rFonts w:ascii="Tahoma" w:hAnsi="Tahoma" w:cs="Tahoma"/>
          <w:b/>
          <w:sz w:val="22"/>
          <w:szCs w:val="22"/>
        </w:rPr>
      </w:pPr>
    </w:p>
    <w:p w14:paraId="61F71486" w14:textId="77777777" w:rsidR="00B56128" w:rsidRDefault="00B56128" w:rsidP="00EF24E2">
      <w:pPr>
        <w:jc w:val="center"/>
        <w:outlineLvl w:val="0"/>
        <w:rPr>
          <w:rFonts w:ascii="Tahoma" w:hAnsi="Tahoma" w:cs="Tahoma"/>
          <w:b/>
          <w:sz w:val="22"/>
          <w:szCs w:val="22"/>
        </w:rPr>
      </w:pPr>
      <w:r w:rsidRPr="00BF5C4B">
        <w:rPr>
          <w:rFonts w:ascii="Tahoma" w:hAnsi="Tahoma" w:cs="Tahoma"/>
          <w:b/>
          <w:sz w:val="22"/>
          <w:szCs w:val="22"/>
        </w:rPr>
        <w:t>III.</w:t>
      </w:r>
    </w:p>
    <w:p w14:paraId="5EDB52D0" w14:textId="77777777" w:rsidR="00B56128" w:rsidRPr="00BF5C4B" w:rsidRDefault="00CD0A5F" w:rsidP="00EF24E2">
      <w:pPr>
        <w:jc w:val="center"/>
        <w:rPr>
          <w:rFonts w:ascii="Tahoma" w:hAnsi="Tahoma" w:cs="Tahoma"/>
          <w:b/>
          <w:sz w:val="22"/>
          <w:szCs w:val="22"/>
        </w:rPr>
      </w:pPr>
      <w:r w:rsidRPr="00BF5C4B">
        <w:rPr>
          <w:rFonts w:ascii="Tahoma" w:hAnsi="Tahoma" w:cs="Tahoma"/>
          <w:b/>
          <w:sz w:val="22"/>
          <w:szCs w:val="22"/>
        </w:rPr>
        <w:t>Podmínky pro ú</w:t>
      </w:r>
      <w:r w:rsidR="00B56128" w:rsidRPr="00BF5C4B">
        <w:rPr>
          <w:rFonts w:ascii="Tahoma" w:hAnsi="Tahoma" w:cs="Tahoma"/>
          <w:b/>
          <w:sz w:val="22"/>
          <w:szCs w:val="22"/>
        </w:rPr>
        <w:t>hrad</w:t>
      </w:r>
      <w:r w:rsidRPr="00BF5C4B">
        <w:rPr>
          <w:rFonts w:ascii="Tahoma" w:hAnsi="Tahoma" w:cs="Tahoma"/>
          <w:b/>
          <w:sz w:val="22"/>
          <w:szCs w:val="22"/>
        </w:rPr>
        <w:t>u</w:t>
      </w:r>
      <w:r w:rsidR="00B56128" w:rsidRPr="00BF5C4B">
        <w:rPr>
          <w:rFonts w:ascii="Tahoma" w:hAnsi="Tahoma" w:cs="Tahoma"/>
          <w:b/>
          <w:sz w:val="22"/>
          <w:szCs w:val="22"/>
        </w:rPr>
        <w:t xml:space="preserve"> </w:t>
      </w:r>
      <w:r w:rsidRPr="00BF5C4B">
        <w:rPr>
          <w:rFonts w:ascii="Tahoma" w:hAnsi="Tahoma" w:cs="Tahoma"/>
          <w:b/>
          <w:sz w:val="22"/>
          <w:szCs w:val="22"/>
        </w:rPr>
        <w:t>finančního příspěvku</w:t>
      </w:r>
      <w:r w:rsidR="00B005CB" w:rsidRPr="00BF5C4B">
        <w:rPr>
          <w:rFonts w:ascii="Tahoma" w:hAnsi="Tahoma" w:cs="Tahoma"/>
          <w:b/>
          <w:sz w:val="22"/>
          <w:szCs w:val="22"/>
        </w:rPr>
        <w:t xml:space="preserve"> - mezikrajské linky</w:t>
      </w:r>
    </w:p>
    <w:p w14:paraId="1F04D240" w14:textId="77777777" w:rsidR="00590122" w:rsidRPr="00BF5C4B" w:rsidRDefault="00590122" w:rsidP="00590122">
      <w:pPr>
        <w:pStyle w:val="Odstavecseseznamem"/>
        <w:spacing w:after="0" w:line="240" w:lineRule="auto"/>
        <w:ind w:left="426"/>
        <w:contextualSpacing/>
        <w:jc w:val="both"/>
        <w:rPr>
          <w:rFonts w:ascii="Tahoma" w:hAnsi="Tahoma" w:cs="Tahoma"/>
        </w:rPr>
      </w:pPr>
    </w:p>
    <w:p w14:paraId="5D072797" w14:textId="68553AFA" w:rsidR="00590122" w:rsidRPr="003C421B" w:rsidRDefault="00927557" w:rsidP="003C421B">
      <w:pPr>
        <w:pStyle w:val="Odstavecseseznamem"/>
        <w:numPr>
          <w:ilvl w:val="0"/>
          <w:numId w:val="5"/>
        </w:numPr>
        <w:spacing w:after="0" w:line="240" w:lineRule="auto"/>
        <w:ind w:left="426" w:hanging="426"/>
        <w:contextualSpacing/>
        <w:jc w:val="both"/>
        <w:rPr>
          <w:rFonts w:ascii="Tahoma" w:hAnsi="Tahoma" w:cs="Tahoma"/>
        </w:rPr>
      </w:pPr>
      <w:r>
        <w:rPr>
          <w:rFonts w:ascii="Tahoma" w:hAnsi="Tahoma" w:cs="Tahoma"/>
        </w:rPr>
        <w:t xml:space="preserve">Liberecký </w:t>
      </w:r>
      <w:r w:rsidR="00CD0A5F" w:rsidRPr="00BF5C4B">
        <w:rPr>
          <w:rFonts w:ascii="Tahoma" w:hAnsi="Tahoma" w:cs="Tahoma"/>
        </w:rPr>
        <w:t xml:space="preserve">kraj vypočítá ve vztahu </w:t>
      </w:r>
      <w:r w:rsidR="00590122" w:rsidRPr="00BF5C4B">
        <w:rPr>
          <w:rFonts w:ascii="Tahoma" w:hAnsi="Tahoma" w:cs="Tahoma"/>
        </w:rPr>
        <w:t xml:space="preserve">ke </w:t>
      </w:r>
      <w:r w:rsidR="00CD0A5F" w:rsidRPr="00BF5C4B">
        <w:rPr>
          <w:rFonts w:ascii="Tahoma" w:hAnsi="Tahoma" w:cs="Tahoma"/>
        </w:rPr>
        <w:t>každému kalendářnímu čtvrtletí příslušného roku výši finančního příspěvku (dále jen „</w:t>
      </w:r>
      <w:r w:rsidR="00CD0A5F" w:rsidRPr="00110FE1">
        <w:rPr>
          <w:rFonts w:ascii="Tahoma" w:hAnsi="Tahoma" w:cs="Tahoma"/>
          <w:b/>
        </w:rPr>
        <w:t xml:space="preserve">Finanční příspěvek </w:t>
      </w:r>
      <w:r>
        <w:rPr>
          <w:rFonts w:ascii="Tahoma" w:hAnsi="Tahoma" w:cs="Tahoma"/>
          <w:b/>
        </w:rPr>
        <w:t>Libereckému</w:t>
      </w:r>
      <w:r w:rsidR="00CD0A5F" w:rsidRPr="00110FE1">
        <w:rPr>
          <w:rFonts w:ascii="Tahoma" w:hAnsi="Tahoma" w:cs="Tahoma"/>
          <w:b/>
        </w:rPr>
        <w:t xml:space="preserve"> kraji</w:t>
      </w:r>
      <w:r w:rsidR="00CD0A5F" w:rsidRPr="00BF5C4B">
        <w:rPr>
          <w:rFonts w:ascii="Tahoma" w:hAnsi="Tahoma" w:cs="Tahoma"/>
        </w:rPr>
        <w:t xml:space="preserve">“), kterým se </w:t>
      </w:r>
      <w:r w:rsidR="00C30D93" w:rsidRPr="00BF5C4B">
        <w:rPr>
          <w:rFonts w:ascii="Tahoma" w:hAnsi="Tahoma" w:cs="Tahoma"/>
        </w:rPr>
        <w:t>Středočeský kraj</w:t>
      </w:r>
      <w:r w:rsidR="00B005CB" w:rsidRPr="00BF5C4B">
        <w:rPr>
          <w:rFonts w:ascii="Tahoma" w:hAnsi="Tahoma" w:cs="Tahoma"/>
        </w:rPr>
        <w:t xml:space="preserve"> </w:t>
      </w:r>
      <w:r w:rsidR="00CD0A5F" w:rsidRPr="00BF5C4B">
        <w:rPr>
          <w:rFonts w:ascii="Tahoma" w:hAnsi="Tahoma" w:cs="Tahoma"/>
        </w:rPr>
        <w:t xml:space="preserve">bude finančně podílet na kompenzaci, kterou hradí </w:t>
      </w:r>
      <w:r>
        <w:rPr>
          <w:rFonts w:ascii="Tahoma" w:hAnsi="Tahoma" w:cs="Tahoma"/>
        </w:rPr>
        <w:t>Liberecký</w:t>
      </w:r>
      <w:r w:rsidR="00CD0A5F" w:rsidRPr="00BF5C4B">
        <w:rPr>
          <w:rFonts w:ascii="Tahoma" w:hAnsi="Tahoma" w:cs="Tahoma"/>
        </w:rPr>
        <w:t xml:space="preserve"> kraj </w:t>
      </w:r>
      <w:r>
        <w:rPr>
          <w:rFonts w:ascii="Tahoma" w:hAnsi="Tahoma" w:cs="Tahoma"/>
        </w:rPr>
        <w:t xml:space="preserve">Libereckému </w:t>
      </w:r>
      <w:r w:rsidR="00CD0A5F" w:rsidRPr="00BF5C4B">
        <w:rPr>
          <w:rFonts w:ascii="Tahoma" w:hAnsi="Tahoma" w:cs="Tahoma"/>
        </w:rPr>
        <w:t xml:space="preserve">dopravci za provozování dopravy na části linek a spojů uvedených v Objednávce </w:t>
      </w:r>
      <w:r w:rsidR="000D7A6F" w:rsidRPr="00BF5C4B">
        <w:rPr>
          <w:rFonts w:ascii="Tahoma" w:hAnsi="Tahoma" w:cs="Tahoma"/>
        </w:rPr>
        <w:t>Středočeského</w:t>
      </w:r>
      <w:r w:rsidR="00CD0A5F" w:rsidRPr="00BF5C4B">
        <w:rPr>
          <w:rFonts w:ascii="Tahoma" w:hAnsi="Tahoma" w:cs="Tahoma"/>
        </w:rPr>
        <w:t xml:space="preserve"> kraje na území </w:t>
      </w:r>
      <w:r w:rsidR="000D7A6F" w:rsidRPr="00BF5C4B">
        <w:rPr>
          <w:rFonts w:ascii="Tahoma" w:hAnsi="Tahoma" w:cs="Tahoma"/>
        </w:rPr>
        <w:t>Středočeského</w:t>
      </w:r>
      <w:r w:rsidR="004F64B8" w:rsidRPr="00BF5C4B">
        <w:rPr>
          <w:rFonts w:ascii="Tahoma" w:hAnsi="Tahoma" w:cs="Tahoma"/>
        </w:rPr>
        <w:t xml:space="preserve"> </w:t>
      </w:r>
      <w:r w:rsidR="00CD0A5F" w:rsidRPr="00BF5C4B">
        <w:rPr>
          <w:rFonts w:ascii="Tahoma" w:hAnsi="Tahoma" w:cs="Tahoma"/>
        </w:rPr>
        <w:t xml:space="preserve">kraje. </w:t>
      </w:r>
    </w:p>
    <w:p w14:paraId="7686A850" w14:textId="77777777" w:rsidR="00CD0A5F" w:rsidRPr="00BF5C4B" w:rsidRDefault="00C30D93"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lastRenderedPageBreak/>
        <w:t>Středočeský kraj</w:t>
      </w:r>
      <w:r w:rsidR="00B005CB" w:rsidRPr="00BF5C4B">
        <w:rPr>
          <w:rFonts w:ascii="Tahoma" w:hAnsi="Tahoma" w:cs="Tahoma"/>
        </w:rPr>
        <w:t xml:space="preserve"> </w:t>
      </w:r>
      <w:r w:rsidR="00CD0A5F" w:rsidRPr="00BF5C4B">
        <w:rPr>
          <w:rFonts w:ascii="Tahoma" w:hAnsi="Tahoma" w:cs="Tahoma"/>
        </w:rPr>
        <w:t xml:space="preserve">vypočítá ve vztahu </w:t>
      </w:r>
      <w:r w:rsidR="00590122" w:rsidRPr="00BF5C4B">
        <w:rPr>
          <w:rFonts w:ascii="Tahoma" w:hAnsi="Tahoma" w:cs="Tahoma"/>
        </w:rPr>
        <w:t xml:space="preserve">ke </w:t>
      </w:r>
      <w:r w:rsidR="00CD0A5F" w:rsidRPr="00BF5C4B">
        <w:rPr>
          <w:rFonts w:ascii="Tahoma" w:hAnsi="Tahoma" w:cs="Tahoma"/>
        </w:rPr>
        <w:t>každému kalendářnímu čtvrtletí příslušného roku výši finančního příspěvku (dále jen „</w:t>
      </w:r>
      <w:r w:rsidR="00CD0A5F" w:rsidRPr="00110FE1">
        <w:rPr>
          <w:rFonts w:ascii="Tahoma" w:hAnsi="Tahoma" w:cs="Tahoma"/>
          <w:b/>
        </w:rPr>
        <w:t xml:space="preserve">Finanční příspěvek </w:t>
      </w:r>
      <w:r w:rsidR="00B005CB" w:rsidRPr="00110FE1">
        <w:rPr>
          <w:rFonts w:ascii="Tahoma" w:hAnsi="Tahoma" w:cs="Tahoma"/>
          <w:b/>
        </w:rPr>
        <w:t>Středočeskému</w:t>
      </w:r>
      <w:r w:rsidR="00CD0A5F" w:rsidRPr="00110FE1">
        <w:rPr>
          <w:rFonts w:ascii="Tahoma" w:hAnsi="Tahoma" w:cs="Tahoma"/>
          <w:b/>
        </w:rPr>
        <w:t xml:space="preserve"> kraji</w:t>
      </w:r>
      <w:r w:rsidR="00CD0A5F" w:rsidRPr="00BF5C4B">
        <w:rPr>
          <w:rFonts w:ascii="Tahoma" w:hAnsi="Tahoma" w:cs="Tahoma"/>
        </w:rPr>
        <w:t xml:space="preserve">“), kterým se </w:t>
      </w:r>
      <w:r w:rsidR="00927557">
        <w:rPr>
          <w:rFonts w:ascii="Tahoma" w:hAnsi="Tahoma" w:cs="Tahoma"/>
        </w:rPr>
        <w:t>Liberecký</w:t>
      </w:r>
      <w:r w:rsidR="00CD0A5F" w:rsidRPr="00BF5C4B">
        <w:rPr>
          <w:rFonts w:ascii="Tahoma" w:hAnsi="Tahoma" w:cs="Tahoma"/>
        </w:rPr>
        <w:t xml:space="preserve"> kraj bude finančně podílet na kompenzaci, kterou hradí </w:t>
      </w:r>
      <w:r w:rsidRPr="00BF5C4B">
        <w:rPr>
          <w:rFonts w:ascii="Tahoma" w:hAnsi="Tahoma" w:cs="Tahoma"/>
        </w:rPr>
        <w:t>Středočeský kraj</w:t>
      </w:r>
      <w:r w:rsidR="00B005CB" w:rsidRPr="00BF5C4B">
        <w:rPr>
          <w:rFonts w:ascii="Tahoma" w:hAnsi="Tahoma" w:cs="Tahoma"/>
        </w:rPr>
        <w:t xml:space="preserve"> Středočeskému</w:t>
      </w:r>
      <w:r w:rsidR="00CD0A5F" w:rsidRPr="00BF5C4B">
        <w:rPr>
          <w:rFonts w:ascii="Tahoma" w:hAnsi="Tahoma" w:cs="Tahoma"/>
        </w:rPr>
        <w:t xml:space="preserve"> dopravci za provozování dopravy na části linek a spojů uvedených </w:t>
      </w:r>
      <w:r w:rsidR="001908DA" w:rsidRPr="00BF5C4B">
        <w:rPr>
          <w:rFonts w:ascii="Tahoma" w:hAnsi="Tahoma" w:cs="Tahoma"/>
        </w:rPr>
        <w:br/>
      </w:r>
      <w:r w:rsidR="00CD0A5F" w:rsidRPr="00BF5C4B">
        <w:rPr>
          <w:rFonts w:ascii="Tahoma" w:hAnsi="Tahoma" w:cs="Tahoma"/>
        </w:rPr>
        <w:t xml:space="preserve">v Objednávce </w:t>
      </w:r>
      <w:r w:rsidR="00927557">
        <w:rPr>
          <w:rFonts w:ascii="Tahoma" w:hAnsi="Tahoma" w:cs="Tahoma"/>
        </w:rPr>
        <w:t>Libereckého</w:t>
      </w:r>
      <w:r w:rsidR="00CD0A5F" w:rsidRPr="00BF5C4B">
        <w:rPr>
          <w:rFonts w:ascii="Tahoma" w:hAnsi="Tahoma" w:cs="Tahoma"/>
        </w:rPr>
        <w:t xml:space="preserve"> kraje na území </w:t>
      </w:r>
      <w:r w:rsidR="00927557">
        <w:rPr>
          <w:rFonts w:ascii="Tahoma" w:hAnsi="Tahoma" w:cs="Tahoma"/>
        </w:rPr>
        <w:t>Libereckého</w:t>
      </w:r>
      <w:r w:rsidR="00F01D29" w:rsidRPr="00BF5C4B">
        <w:rPr>
          <w:rFonts w:ascii="Tahoma" w:hAnsi="Tahoma" w:cs="Tahoma"/>
        </w:rPr>
        <w:t xml:space="preserve"> </w:t>
      </w:r>
      <w:r w:rsidR="00CD0A5F" w:rsidRPr="00BF5C4B">
        <w:rPr>
          <w:rFonts w:ascii="Tahoma" w:hAnsi="Tahoma" w:cs="Tahoma"/>
        </w:rPr>
        <w:t>kraje.</w:t>
      </w:r>
    </w:p>
    <w:p w14:paraId="7B4F89E0" w14:textId="77777777" w:rsidR="00B56128" w:rsidRPr="00BF5C4B" w:rsidRDefault="00B005CB"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 xml:space="preserve">Středočeský </w:t>
      </w:r>
      <w:r w:rsidR="002E2331" w:rsidRPr="00BF5C4B">
        <w:rPr>
          <w:rFonts w:ascii="Tahoma" w:hAnsi="Tahoma" w:cs="Tahoma"/>
        </w:rPr>
        <w:t xml:space="preserve">a </w:t>
      </w:r>
      <w:r w:rsidR="00927557">
        <w:rPr>
          <w:rFonts w:ascii="Tahoma" w:hAnsi="Tahoma" w:cs="Tahoma"/>
        </w:rPr>
        <w:t>Liberecký</w:t>
      </w:r>
      <w:r w:rsidR="002E2331" w:rsidRPr="00BF5C4B">
        <w:rPr>
          <w:rFonts w:ascii="Tahoma" w:hAnsi="Tahoma" w:cs="Tahoma"/>
        </w:rPr>
        <w:t xml:space="preserve"> kraj se dohodli, že v</w:t>
      </w:r>
      <w:r w:rsidR="00B56128" w:rsidRPr="00BF5C4B">
        <w:rPr>
          <w:rFonts w:ascii="Tahoma" w:hAnsi="Tahoma" w:cs="Tahoma"/>
        </w:rPr>
        <w:t xml:space="preserve">ýše </w:t>
      </w:r>
      <w:r w:rsidR="00C25BCD" w:rsidRPr="00BF5C4B">
        <w:rPr>
          <w:rFonts w:ascii="Tahoma" w:hAnsi="Tahoma" w:cs="Tahoma"/>
        </w:rPr>
        <w:t xml:space="preserve">příspěvku </w:t>
      </w:r>
      <w:r w:rsidR="00B56128" w:rsidRPr="00BF5C4B">
        <w:rPr>
          <w:rFonts w:ascii="Tahoma" w:hAnsi="Tahoma" w:cs="Tahoma"/>
        </w:rPr>
        <w:t>je dána následujícím vzorcem:</w:t>
      </w:r>
    </w:p>
    <w:p w14:paraId="35695F0C" w14:textId="77777777" w:rsidR="00B56128" w:rsidRPr="00BF5C4B" w:rsidRDefault="00B56128" w:rsidP="00EF24E2">
      <w:pPr>
        <w:pStyle w:val="Odstavecseseznamem"/>
        <w:ind w:left="426"/>
        <w:jc w:val="both"/>
        <w:rPr>
          <w:rFonts w:ascii="Tahoma" w:hAnsi="Tahoma" w:cs="Tahoma"/>
        </w:rPr>
      </w:pPr>
    </w:p>
    <w:p w14:paraId="26700ED3" w14:textId="77777777" w:rsidR="00B56128" w:rsidRPr="00BF5C4B" w:rsidRDefault="00B56128" w:rsidP="00EF24E2">
      <w:pPr>
        <w:pStyle w:val="Odstavecseseznamem"/>
        <w:ind w:left="426"/>
        <w:jc w:val="both"/>
        <w:rPr>
          <w:rFonts w:ascii="Tahoma" w:hAnsi="Tahoma" w:cs="Tahoma"/>
        </w:rPr>
      </w:pPr>
      <w:r w:rsidRPr="00BF5C4B">
        <w:rPr>
          <w:rFonts w:ascii="Tahoma" w:hAnsi="Tahoma" w:cs="Tahoma"/>
        </w:rPr>
        <w:t>K = ∑ ((</w:t>
      </w:r>
      <w:proofErr w:type="spellStart"/>
      <w:r w:rsidRPr="00BF5C4B">
        <w:rPr>
          <w:rFonts w:ascii="Tahoma" w:hAnsi="Tahoma" w:cs="Tahoma"/>
        </w:rPr>
        <w:t>C</w:t>
      </w:r>
      <w:r w:rsidRPr="00BF5C4B">
        <w:rPr>
          <w:rFonts w:ascii="Tahoma" w:hAnsi="Tahoma" w:cs="Tahoma"/>
          <w:vertAlign w:val="subscript"/>
        </w:rPr>
        <w:t>i</w:t>
      </w:r>
      <w:proofErr w:type="spellEnd"/>
      <w:r w:rsidRPr="00BF5C4B">
        <w:rPr>
          <w:rFonts w:ascii="Tahoma" w:hAnsi="Tahoma" w:cs="Tahoma"/>
        </w:rPr>
        <w:t xml:space="preserve"> - T</w:t>
      </w:r>
      <w:r w:rsidRPr="00BF5C4B">
        <w:rPr>
          <w:rFonts w:ascii="Tahoma" w:hAnsi="Tahoma" w:cs="Tahoma"/>
          <w:vertAlign w:val="subscript"/>
        </w:rPr>
        <w:t>i</w:t>
      </w:r>
      <w:r w:rsidRPr="00BF5C4B">
        <w:rPr>
          <w:rFonts w:ascii="Tahoma" w:hAnsi="Tahoma" w:cs="Tahoma"/>
        </w:rPr>
        <w:t xml:space="preserve">) x </w:t>
      </w:r>
      <w:proofErr w:type="spellStart"/>
      <w:r w:rsidRPr="00BF5C4B">
        <w:rPr>
          <w:rFonts w:ascii="Tahoma" w:hAnsi="Tahoma" w:cs="Tahoma"/>
        </w:rPr>
        <w:t>KM</w:t>
      </w:r>
      <w:r w:rsidRPr="00BF5C4B">
        <w:rPr>
          <w:rFonts w:ascii="Tahoma" w:hAnsi="Tahoma" w:cs="Tahoma"/>
          <w:vertAlign w:val="subscript"/>
        </w:rPr>
        <w:t>i</w:t>
      </w:r>
      <w:proofErr w:type="spellEnd"/>
      <w:r w:rsidRPr="00BF5C4B">
        <w:rPr>
          <w:rFonts w:ascii="Tahoma" w:hAnsi="Tahoma" w:cs="Tahoma"/>
        </w:rPr>
        <w:t>)</w:t>
      </w:r>
    </w:p>
    <w:p w14:paraId="33F588B9" w14:textId="77777777" w:rsidR="00B56128" w:rsidRPr="00BF5C4B" w:rsidRDefault="00B56128" w:rsidP="00EF24E2">
      <w:pPr>
        <w:pStyle w:val="Odstavecseseznamem"/>
        <w:ind w:left="426"/>
        <w:jc w:val="both"/>
        <w:rPr>
          <w:rFonts w:ascii="Tahoma" w:hAnsi="Tahoma" w:cs="Tahoma"/>
        </w:rPr>
      </w:pPr>
      <w:r w:rsidRPr="00BF5C4B">
        <w:rPr>
          <w:rFonts w:ascii="Tahoma" w:hAnsi="Tahoma" w:cs="Tahoma"/>
        </w:rPr>
        <w:t>kde</w:t>
      </w:r>
    </w:p>
    <w:p w14:paraId="6D8AF367" w14:textId="77777777" w:rsidR="00B56128" w:rsidRPr="00BF5C4B" w:rsidRDefault="00B56128" w:rsidP="00EF24E2">
      <w:pPr>
        <w:pStyle w:val="Odstavecseseznamem"/>
        <w:ind w:left="426"/>
        <w:jc w:val="both"/>
        <w:rPr>
          <w:rFonts w:ascii="Tahoma" w:hAnsi="Tahoma" w:cs="Tahoma"/>
        </w:rPr>
      </w:pPr>
      <w:r w:rsidRPr="00BF5C4B">
        <w:rPr>
          <w:rFonts w:ascii="Tahoma" w:hAnsi="Tahoma" w:cs="Tahoma"/>
        </w:rPr>
        <w:t>K</w:t>
      </w:r>
      <w:r w:rsidRPr="00BF5C4B">
        <w:rPr>
          <w:rFonts w:ascii="Tahoma" w:hAnsi="Tahoma" w:cs="Tahoma"/>
        </w:rPr>
        <w:tab/>
      </w:r>
      <w:r w:rsidRPr="00BF5C4B">
        <w:rPr>
          <w:rFonts w:ascii="Tahoma" w:hAnsi="Tahoma" w:cs="Tahoma"/>
        </w:rPr>
        <w:tab/>
        <w:t xml:space="preserve">je </w:t>
      </w:r>
      <w:r w:rsidR="00C25BCD" w:rsidRPr="00BF5C4B">
        <w:rPr>
          <w:rFonts w:ascii="Tahoma" w:hAnsi="Tahoma" w:cs="Tahoma"/>
        </w:rPr>
        <w:t>příspěvek</w:t>
      </w:r>
    </w:p>
    <w:p w14:paraId="06A89A3A" w14:textId="77777777" w:rsidR="00B56128" w:rsidRPr="00BF5C4B" w:rsidRDefault="00B56128" w:rsidP="00EF24E2">
      <w:pPr>
        <w:pStyle w:val="Odstavecseseznamem"/>
        <w:ind w:left="1416" w:hanging="990"/>
        <w:jc w:val="both"/>
        <w:rPr>
          <w:rFonts w:ascii="Tahoma" w:hAnsi="Tahoma" w:cs="Tahoma"/>
        </w:rPr>
      </w:pPr>
      <w:proofErr w:type="spellStart"/>
      <w:r w:rsidRPr="00BF5C4B">
        <w:rPr>
          <w:rFonts w:ascii="Tahoma" w:hAnsi="Tahoma" w:cs="Tahoma"/>
        </w:rPr>
        <w:t>C</w:t>
      </w:r>
      <w:r w:rsidRPr="00BF5C4B">
        <w:rPr>
          <w:rFonts w:ascii="Tahoma" w:hAnsi="Tahoma" w:cs="Tahoma"/>
          <w:vertAlign w:val="subscript"/>
        </w:rPr>
        <w:t>i</w:t>
      </w:r>
      <w:proofErr w:type="spellEnd"/>
      <w:r w:rsidRPr="00BF5C4B">
        <w:rPr>
          <w:rFonts w:ascii="Tahoma" w:hAnsi="Tahoma" w:cs="Tahoma"/>
        </w:rPr>
        <w:tab/>
        <w:t>je aktuální platná cena</w:t>
      </w:r>
      <w:r w:rsidR="00CB0EBB" w:rsidRPr="00BF5C4B">
        <w:rPr>
          <w:rFonts w:ascii="Tahoma" w:hAnsi="Tahoma" w:cs="Tahoma"/>
        </w:rPr>
        <w:t xml:space="preserve"> dopravního výkonu</w:t>
      </w:r>
      <w:r w:rsidRPr="00BF5C4B">
        <w:rPr>
          <w:rFonts w:ascii="Tahoma" w:hAnsi="Tahoma" w:cs="Tahoma"/>
        </w:rPr>
        <w:t xml:space="preserve"> za 1 km na </w:t>
      </w:r>
      <w:r w:rsidR="00CB0EBB" w:rsidRPr="00BF5C4B">
        <w:rPr>
          <w:rFonts w:ascii="Tahoma" w:hAnsi="Tahoma" w:cs="Tahoma"/>
        </w:rPr>
        <w:t>spoji</w:t>
      </w:r>
      <w:r w:rsidRPr="00BF5C4B">
        <w:rPr>
          <w:rFonts w:ascii="Tahoma" w:hAnsi="Tahoma" w:cs="Tahoma"/>
        </w:rPr>
        <w:t xml:space="preserve">, </w:t>
      </w:r>
      <w:r w:rsidR="00C25BCD" w:rsidRPr="00BF5C4B">
        <w:rPr>
          <w:rFonts w:ascii="Tahoma" w:hAnsi="Tahoma" w:cs="Tahoma"/>
        </w:rPr>
        <w:t xml:space="preserve">hrazená </w:t>
      </w:r>
      <w:r w:rsidR="001908DA" w:rsidRPr="00BF5C4B">
        <w:rPr>
          <w:rFonts w:ascii="Tahoma" w:hAnsi="Tahoma" w:cs="Tahoma"/>
        </w:rPr>
        <w:br/>
      </w:r>
      <w:r w:rsidRPr="00BF5C4B">
        <w:rPr>
          <w:rFonts w:ascii="Tahoma" w:hAnsi="Tahoma" w:cs="Tahoma"/>
        </w:rPr>
        <w:t>na základě smlouvy o veřejných službách vybranému dopravci</w:t>
      </w:r>
      <w:r w:rsidR="00487EBA" w:rsidRPr="00BF5C4B">
        <w:rPr>
          <w:rFonts w:ascii="Tahoma" w:hAnsi="Tahoma" w:cs="Tahoma"/>
        </w:rPr>
        <w:t>.</w:t>
      </w:r>
      <w:r w:rsidRPr="00BF5C4B">
        <w:rPr>
          <w:rFonts w:ascii="Tahoma" w:hAnsi="Tahoma" w:cs="Tahoma"/>
        </w:rPr>
        <w:t xml:space="preserve"> </w:t>
      </w:r>
    </w:p>
    <w:p w14:paraId="0D315474" w14:textId="77777777" w:rsidR="005B77FD" w:rsidRPr="00BF5C4B" w:rsidRDefault="00B56128" w:rsidP="00EF24E2">
      <w:pPr>
        <w:pStyle w:val="Odstavecseseznamem"/>
        <w:ind w:left="1416" w:hanging="990"/>
        <w:jc w:val="both"/>
        <w:rPr>
          <w:rFonts w:ascii="Tahoma" w:hAnsi="Tahoma" w:cs="Tahoma"/>
        </w:rPr>
      </w:pPr>
      <w:proofErr w:type="spellStart"/>
      <w:r w:rsidRPr="00BF5C4B">
        <w:rPr>
          <w:rFonts w:ascii="Tahoma" w:hAnsi="Tahoma" w:cs="Tahoma"/>
        </w:rPr>
        <w:t>KM</w:t>
      </w:r>
      <w:r w:rsidRPr="00BF5C4B">
        <w:rPr>
          <w:rFonts w:ascii="Tahoma" w:hAnsi="Tahoma" w:cs="Tahoma"/>
          <w:vertAlign w:val="subscript"/>
        </w:rPr>
        <w:t>i</w:t>
      </w:r>
      <w:proofErr w:type="spellEnd"/>
      <w:r w:rsidRPr="00BF5C4B">
        <w:rPr>
          <w:rFonts w:ascii="Tahoma" w:hAnsi="Tahoma" w:cs="Tahoma"/>
        </w:rPr>
        <w:tab/>
        <w:t xml:space="preserve">je skutečný počet kilometrů ujetých dopravcem na </w:t>
      </w:r>
      <w:r w:rsidR="00CB0EBB" w:rsidRPr="00BF5C4B">
        <w:rPr>
          <w:rFonts w:ascii="Tahoma" w:hAnsi="Tahoma" w:cs="Tahoma"/>
        </w:rPr>
        <w:t xml:space="preserve">spoji </w:t>
      </w:r>
      <w:r w:rsidRPr="00BF5C4B">
        <w:rPr>
          <w:rFonts w:ascii="Tahoma" w:hAnsi="Tahoma" w:cs="Tahoma"/>
        </w:rPr>
        <w:t xml:space="preserve">na území </w:t>
      </w:r>
      <w:r w:rsidR="005B77FD" w:rsidRPr="00BF5C4B">
        <w:rPr>
          <w:rFonts w:ascii="Tahoma" w:hAnsi="Tahoma" w:cs="Tahoma"/>
        </w:rPr>
        <w:t xml:space="preserve">příslušného </w:t>
      </w:r>
      <w:r w:rsidRPr="00BF5C4B">
        <w:rPr>
          <w:rFonts w:ascii="Tahoma" w:hAnsi="Tahoma" w:cs="Tahoma"/>
        </w:rPr>
        <w:t xml:space="preserve">kraje za </w:t>
      </w:r>
      <w:r w:rsidR="005B77FD" w:rsidRPr="00BF5C4B">
        <w:rPr>
          <w:rFonts w:ascii="Tahoma" w:hAnsi="Tahoma" w:cs="Tahoma"/>
        </w:rPr>
        <w:t xml:space="preserve">dohodnuté </w:t>
      </w:r>
      <w:r w:rsidRPr="00BF5C4B">
        <w:rPr>
          <w:rFonts w:ascii="Tahoma" w:hAnsi="Tahoma" w:cs="Tahoma"/>
        </w:rPr>
        <w:t xml:space="preserve">období </w:t>
      </w:r>
    </w:p>
    <w:p w14:paraId="38818E27" w14:textId="77777777" w:rsidR="00B56128" w:rsidRPr="00BF5C4B" w:rsidRDefault="00B56128" w:rsidP="00EF24E2">
      <w:pPr>
        <w:pStyle w:val="Odstavecseseznamem"/>
        <w:ind w:left="1416" w:hanging="990"/>
        <w:jc w:val="both"/>
        <w:rPr>
          <w:rFonts w:ascii="Tahoma" w:hAnsi="Tahoma" w:cs="Tahoma"/>
        </w:rPr>
      </w:pPr>
      <w:r w:rsidRPr="00BF5C4B">
        <w:rPr>
          <w:rFonts w:ascii="Tahoma" w:hAnsi="Tahoma" w:cs="Tahoma"/>
        </w:rPr>
        <w:t>T</w:t>
      </w:r>
      <w:r w:rsidRPr="00BF5C4B">
        <w:rPr>
          <w:rFonts w:ascii="Tahoma" w:hAnsi="Tahoma" w:cs="Tahoma"/>
          <w:vertAlign w:val="subscript"/>
        </w:rPr>
        <w:t>i</w:t>
      </w:r>
      <w:r w:rsidRPr="00BF5C4B">
        <w:rPr>
          <w:rFonts w:ascii="Tahoma" w:hAnsi="Tahoma" w:cs="Tahoma"/>
        </w:rPr>
        <w:tab/>
        <w:t xml:space="preserve">je výše tržeb bez DPH na 1 km připadající na kilometry ujeté </w:t>
      </w:r>
      <w:r w:rsidR="00CB0EBB" w:rsidRPr="00BF5C4B">
        <w:rPr>
          <w:rFonts w:ascii="Tahoma" w:hAnsi="Tahoma" w:cs="Tahoma"/>
        </w:rPr>
        <w:t>spojem</w:t>
      </w:r>
    </w:p>
    <w:p w14:paraId="5D3747DB" w14:textId="77777777" w:rsidR="00B56128" w:rsidRPr="00BF5C4B" w:rsidRDefault="00B56128" w:rsidP="00EF24E2">
      <w:pPr>
        <w:pStyle w:val="Odstavecseseznamem"/>
        <w:ind w:left="426"/>
        <w:jc w:val="both"/>
        <w:rPr>
          <w:rFonts w:ascii="Tahoma" w:hAnsi="Tahoma" w:cs="Tahoma"/>
        </w:rPr>
      </w:pPr>
      <w:r w:rsidRPr="00BF5C4B">
        <w:rPr>
          <w:rFonts w:ascii="Tahoma" w:hAnsi="Tahoma" w:cs="Tahoma"/>
        </w:rPr>
        <w:t>i</w:t>
      </w:r>
      <w:r w:rsidRPr="00BF5C4B">
        <w:rPr>
          <w:rFonts w:ascii="Tahoma" w:hAnsi="Tahoma" w:cs="Tahoma"/>
        </w:rPr>
        <w:tab/>
      </w:r>
      <w:r w:rsidRPr="00BF5C4B">
        <w:rPr>
          <w:rFonts w:ascii="Tahoma" w:hAnsi="Tahoma" w:cs="Tahoma"/>
        </w:rPr>
        <w:tab/>
        <w:t xml:space="preserve">je konkrétní spoj v rámci </w:t>
      </w:r>
      <w:r w:rsidR="00AD5FA4" w:rsidRPr="00BF5C4B">
        <w:rPr>
          <w:rFonts w:ascii="Tahoma" w:hAnsi="Tahoma" w:cs="Tahoma"/>
        </w:rPr>
        <w:t xml:space="preserve"> mezikrajské</w:t>
      </w:r>
      <w:r w:rsidR="00650A24" w:rsidRPr="00BF5C4B">
        <w:rPr>
          <w:rFonts w:ascii="Tahoma" w:hAnsi="Tahoma" w:cs="Tahoma"/>
        </w:rPr>
        <w:t xml:space="preserve"> </w:t>
      </w:r>
      <w:r w:rsidRPr="00BF5C4B">
        <w:rPr>
          <w:rFonts w:ascii="Tahoma" w:hAnsi="Tahoma" w:cs="Tahoma"/>
        </w:rPr>
        <w:t>linky</w:t>
      </w:r>
    </w:p>
    <w:p w14:paraId="2CCC86A9" w14:textId="77777777" w:rsidR="00B56128" w:rsidRPr="00BF5C4B" w:rsidRDefault="00B56128" w:rsidP="00EF24E2">
      <w:pPr>
        <w:jc w:val="both"/>
        <w:rPr>
          <w:rFonts w:ascii="Tahoma" w:hAnsi="Tahoma" w:cs="Tahoma"/>
          <w:sz w:val="22"/>
          <w:szCs w:val="22"/>
        </w:rPr>
      </w:pPr>
    </w:p>
    <w:p w14:paraId="3D56BCAA" w14:textId="4D10F562" w:rsidR="00EE1A4B" w:rsidRPr="00BF5C4B" w:rsidRDefault="00EE1A4B" w:rsidP="00EF24E2">
      <w:pPr>
        <w:pStyle w:val="Odstavecseseznamem"/>
        <w:numPr>
          <w:ilvl w:val="0"/>
          <w:numId w:val="5"/>
        </w:numPr>
        <w:spacing w:after="0" w:line="240" w:lineRule="auto"/>
        <w:ind w:left="426" w:hanging="426"/>
        <w:contextualSpacing/>
        <w:jc w:val="both"/>
        <w:rPr>
          <w:rFonts w:ascii="Tahoma" w:hAnsi="Tahoma" w:cs="Tahoma"/>
        </w:rPr>
      </w:pPr>
      <w:r w:rsidRPr="00BF5C4B">
        <w:rPr>
          <w:rFonts w:ascii="Tahoma" w:hAnsi="Tahoma" w:cs="Tahoma"/>
        </w:rPr>
        <w:t>Zahájení finančního plnění spojené</w:t>
      </w:r>
      <w:r w:rsidR="00E546E2" w:rsidRPr="00BF5C4B">
        <w:rPr>
          <w:rFonts w:ascii="Tahoma" w:hAnsi="Tahoma" w:cs="Tahoma"/>
        </w:rPr>
        <w:t>ho</w:t>
      </w:r>
      <w:r w:rsidRPr="00BF5C4B">
        <w:rPr>
          <w:rFonts w:ascii="Tahoma" w:hAnsi="Tahoma" w:cs="Tahoma"/>
        </w:rPr>
        <w:t xml:space="preserve"> s úhradou </w:t>
      </w:r>
      <w:r w:rsidR="00C25BCD" w:rsidRPr="00BF5C4B">
        <w:rPr>
          <w:rFonts w:ascii="Tahoma" w:hAnsi="Tahoma" w:cs="Tahoma"/>
        </w:rPr>
        <w:t xml:space="preserve">finančních příspěvků </w:t>
      </w:r>
      <w:r w:rsidR="0042231D" w:rsidRPr="00BF5C4B">
        <w:rPr>
          <w:rFonts w:ascii="Tahoma" w:hAnsi="Tahoma" w:cs="Tahoma"/>
        </w:rPr>
        <w:t>mezi</w:t>
      </w:r>
      <w:r w:rsidR="009625F7" w:rsidRPr="00BF5C4B">
        <w:rPr>
          <w:rFonts w:ascii="Tahoma" w:hAnsi="Tahoma" w:cs="Tahoma"/>
        </w:rPr>
        <w:t xml:space="preserve"> </w:t>
      </w:r>
      <w:r w:rsidR="004E7D78">
        <w:rPr>
          <w:rFonts w:ascii="Tahoma" w:hAnsi="Tahoma" w:cs="Tahoma"/>
        </w:rPr>
        <w:t>Libereckým</w:t>
      </w:r>
      <w:r w:rsidR="00A74036" w:rsidRPr="00BF5C4B">
        <w:rPr>
          <w:rFonts w:ascii="Tahoma" w:hAnsi="Tahoma" w:cs="Tahoma"/>
        </w:rPr>
        <w:t xml:space="preserve"> kraje</w:t>
      </w:r>
      <w:r w:rsidR="0042231D" w:rsidRPr="00BF5C4B">
        <w:rPr>
          <w:rFonts w:ascii="Tahoma" w:hAnsi="Tahoma" w:cs="Tahoma"/>
        </w:rPr>
        <w:t>m</w:t>
      </w:r>
      <w:r w:rsidR="00A74036" w:rsidRPr="00BF5C4B">
        <w:rPr>
          <w:rFonts w:ascii="Tahoma" w:hAnsi="Tahoma" w:cs="Tahoma"/>
        </w:rPr>
        <w:t xml:space="preserve"> </w:t>
      </w:r>
      <w:r w:rsidR="0042231D" w:rsidRPr="00BF5C4B">
        <w:rPr>
          <w:rFonts w:ascii="Tahoma" w:hAnsi="Tahoma" w:cs="Tahoma"/>
        </w:rPr>
        <w:t xml:space="preserve">a </w:t>
      </w:r>
      <w:r w:rsidR="00B005CB" w:rsidRPr="00BF5C4B">
        <w:rPr>
          <w:rFonts w:ascii="Tahoma" w:hAnsi="Tahoma" w:cs="Tahoma"/>
        </w:rPr>
        <w:t>Středočeským</w:t>
      </w:r>
      <w:r w:rsidR="0042231D" w:rsidRPr="00BF5C4B">
        <w:rPr>
          <w:rFonts w:ascii="Tahoma" w:hAnsi="Tahoma" w:cs="Tahoma"/>
        </w:rPr>
        <w:t xml:space="preserve"> krajem </w:t>
      </w:r>
      <w:r w:rsidR="00A74036" w:rsidRPr="00BF5C4B">
        <w:rPr>
          <w:rFonts w:ascii="Tahoma" w:hAnsi="Tahoma" w:cs="Tahoma"/>
        </w:rPr>
        <w:t xml:space="preserve">se předpokládá od </w:t>
      </w:r>
      <w:r w:rsidR="00FD48C7" w:rsidRPr="003C421B">
        <w:rPr>
          <w:rFonts w:ascii="Tahoma" w:hAnsi="Tahoma" w:cs="Tahoma"/>
        </w:rPr>
        <w:t>9</w:t>
      </w:r>
      <w:r w:rsidR="00A74036" w:rsidRPr="003C421B">
        <w:rPr>
          <w:rFonts w:ascii="Tahoma" w:hAnsi="Tahoma" w:cs="Tahoma"/>
        </w:rPr>
        <w:t>.</w:t>
      </w:r>
      <w:r w:rsidR="00BD2C4D" w:rsidRPr="003C421B">
        <w:rPr>
          <w:rFonts w:ascii="Tahoma" w:hAnsi="Tahoma" w:cs="Tahoma"/>
        </w:rPr>
        <w:t> </w:t>
      </w:r>
      <w:r w:rsidR="00A74036" w:rsidRPr="003C421B">
        <w:rPr>
          <w:rFonts w:ascii="Tahoma" w:hAnsi="Tahoma" w:cs="Tahoma"/>
        </w:rPr>
        <w:t>1</w:t>
      </w:r>
      <w:r w:rsidR="00FD48C7" w:rsidRPr="003C421B">
        <w:rPr>
          <w:rFonts w:ascii="Tahoma" w:hAnsi="Tahoma" w:cs="Tahoma"/>
        </w:rPr>
        <w:t>2</w:t>
      </w:r>
      <w:r w:rsidR="00A74036" w:rsidRPr="003C421B">
        <w:rPr>
          <w:rFonts w:ascii="Tahoma" w:hAnsi="Tahoma" w:cs="Tahoma"/>
        </w:rPr>
        <w:t>.</w:t>
      </w:r>
      <w:r w:rsidR="00BD2C4D" w:rsidRPr="003C421B">
        <w:rPr>
          <w:rFonts w:ascii="Tahoma" w:hAnsi="Tahoma" w:cs="Tahoma"/>
        </w:rPr>
        <w:t> </w:t>
      </w:r>
      <w:r w:rsidR="0025277C" w:rsidRPr="003C421B">
        <w:rPr>
          <w:rFonts w:ascii="Tahoma" w:hAnsi="Tahoma" w:cs="Tahoma"/>
        </w:rPr>
        <w:t>201</w:t>
      </w:r>
      <w:r w:rsidR="00FD48C7" w:rsidRPr="003C421B">
        <w:rPr>
          <w:rFonts w:ascii="Tahoma" w:hAnsi="Tahoma" w:cs="Tahoma"/>
        </w:rPr>
        <w:t>8</w:t>
      </w:r>
      <w:r w:rsidR="00A74036" w:rsidRPr="003C421B">
        <w:rPr>
          <w:rFonts w:ascii="Tahoma" w:hAnsi="Tahoma" w:cs="Tahoma"/>
        </w:rPr>
        <w:t>.</w:t>
      </w:r>
    </w:p>
    <w:p w14:paraId="1C6D3798" w14:textId="77777777" w:rsidR="00EC7670" w:rsidRPr="00BF5C4B" w:rsidRDefault="009112A3"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Za účelem naplnění čl. I</w:t>
      </w:r>
      <w:r w:rsidR="0046076D" w:rsidRPr="00BF5C4B">
        <w:rPr>
          <w:rFonts w:ascii="Tahoma" w:hAnsi="Tahoma" w:cs="Tahoma"/>
        </w:rPr>
        <w:t>I</w:t>
      </w:r>
      <w:r w:rsidRPr="00BF5C4B">
        <w:rPr>
          <w:rFonts w:ascii="Tahoma" w:hAnsi="Tahoma" w:cs="Tahoma"/>
        </w:rPr>
        <w:t xml:space="preserve">I. odst. </w:t>
      </w:r>
      <w:r w:rsidR="00C73B12" w:rsidRPr="00BF5C4B">
        <w:rPr>
          <w:rFonts w:ascii="Tahoma" w:hAnsi="Tahoma" w:cs="Tahoma"/>
        </w:rPr>
        <w:t>2</w:t>
      </w:r>
      <w:r w:rsidRPr="00BF5C4B">
        <w:rPr>
          <w:rFonts w:ascii="Tahoma" w:hAnsi="Tahoma" w:cs="Tahoma"/>
        </w:rPr>
        <w:t xml:space="preserve">. této smlouvy </w:t>
      </w:r>
      <w:r w:rsidR="00C30D93" w:rsidRPr="00BF5C4B">
        <w:rPr>
          <w:rFonts w:ascii="Tahoma" w:hAnsi="Tahoma" w:cs="Tahoma"/>
        </w:rPr>
        <w:t>Středočeský kraj</w:t>
      </w:r>
      <w:r w:rsidR="00B005CB" w:rsidRPr="00BF5C4B">
        <w:rPr>
          <w:rFonts w:ascii="Tahoma" w:hAnsi="Tahoma" w:cs="Tahoma"/>
        </w:rPr>
        <w:t xml:space="preserve"> </w:t>
      </w:r>
      <w:r w:rsidR="00E842FA" w:rsidRPr="00BF5C4B">
        <w:rPr>
          <w:rFonts w:ascii="Tahoma" w:hAnsi="Tahoma" w:cs="Tahoma"/>
        </w:rPr>
        <w:t xml:space="preserve">předloží </w:t>
      </w:r>
      <w:r w:rsidR="004E7D78">
        <w:rPr>
          <w:rFonts w:ascii="Tahoma" w:hAnsi="Tahoma" w:cs="Tahoma"/>
        </w:rPr>
        <w:t>Libereckému</w:t>
      </w:r>
      <w:r w:rsidR="00E842FA" w:rsidRPr="00BF5C4B">
        <w:rPr>
          <w:rFonts w:ascii="Tahoma" w:hAnsi="Tahoma" w:cs="Tahoma"/>
        </w:rPr>
        <w:t xml:space="preserve"> kraji požadav</w:t>
      </w:r>
      <w:r w:rsidR="00A641F0" w:rsidRPr="00BF5C4B">
        <w:rPr>
          <w:rFonts w:ascii="Tahoma" w:hAnsi="Tahoma" w:cs="Tahoma"/>
        </w:rPr>
        <w:t>ek</w:t>
      </w:r>
      <w:r w:rsidR="00E842FA" w:rsidRPr="00BF5C4B">
        <w:rPr>
          <w:rFonts w:ascii="Tahoma" w:hAnsi="Tahoma" w:cs="Tahoma"/>
        </w:rPr>
        <w:t xml:space="preserve"> na </w:t>
      </w:r>
      <w:r w:rsidR="00C25BCD" w:rsidRPr="00BF5C4B">
        <w:rPr>
          <w:rFonts w:ascii="Tahoma" w:hAnsi="Tahoma" w:cs="Tahoma"/>
        </w:rPr>
        <w:t xml:space="preserve">Finanční příspěvek </w:t>
      </w:r>
      <w:r w:rsidR="00B005CB" w:rsidRPr="00BF5C4B">
        <w:rPr>
          <w:rFonts w:ascii="Tahoma" w:hAnsi="Tahoma" w:cs="Tahoma"/>
        </w:rPr>
        <w:t>Středočeskému</w:t>
      </w:r>
      <w:r w:rsidR="00C25BCD" w:rsidRPr="00BF5C4B">
        <w:rPr>
          <w:rFonts w:ascii="Tahoma" w:hAnsi="Tahoma" w:cs="Tahoma"/>
        </w:rPr>
        <w:t xml:space="preserve"> kraji</w:t>
      </w:r>
      <w:r w:rsidR="00E842FA" w:rsidRPr="00BF5C4B">
        <w:rPr>
          <w:rFonts w:ascii="Tahoma" w:hAnsi="Tahoma" w:cs="Tahoma"/>
        </w:rPr>
        <w:t xml:space="preserve"> </w:t>
      </w:r>
      <w:r w:rsidR="00A85C13" w:rsidRPr="00BF5C4B">
        <w:rPr>
          <w:rFonts w:ascii="Tahoma" w:hAnsi="Tahoma" w:cs="Tahoma"/>
        </w:rPr>
        <w:t>za příslušné čtvrtletí</w:t>
      </w:r>
      <w:r w:rsidR="00A641F0" w:rsidRPr="00BF5C4B">
        <w:rPr>
          <w:rFonts w:ascii="Tahoma" w:hAnsi="Tahoma" w:cs="Tahoma"/>
        </w:rPr>
        <w:t>, a to</w:t>
      </w:r>
      <w:r w:rsidR="00E842FA" w:rsidRPr="00BF5C4B">
        <w:rPr>
          <w:rFonts w:ascii="Tahoma" w:hAnsi="Tahoma" w:cs="Tahoma"/>
        </w:rPr>
        <w:t xml:space="preserve"> vždy do </w:t>
      </w:r>
      <w:r w:rsidR="00C86435" w:rsidRPr="00BF5C4B">
        <w:rPr>
          <w:rFonts w:ascii="Tahoma" w:hAnsi="Tahoma" w:cs="Tahoma"/>
        </w:rPr>
        <w:t>28</w:t>
      </w:r>
      <w:r w:rsidR="00A641F0" w:rsidRPr="00BF5C4B">
        <w:rPr>
          <w:rFonts w:ascii="Tahoma" w:hAnsi="Tahoma" w:cs="Tahoma"/>
        </w:rPr>
        <w:t>.</w:t>
      </w:r>
      <w:r w:rsidR="00C86435" w:rsidRPr="00BF5C4B">
        <w:rPr>
          <w:rFonts w:ascii="Tahoma" w:hAnsi="Tahoma" w:cs="Tahoma"/>
        </w:rPr>
        <w:t xml:space="preserve"> </w:t>
      </w:r>
      <w:r w:rsidR="00213E6F" w:rsidRPr="00BF5C4B">
        <w:rPr>
          <w:rFonts w:ascii="Tahoma" w:hAnsi="Tahoma" w:cs="Tahoma"/>
        </w:rPr>
        <w:t xml:space="preserve">dne </w:t>
      </w:r>
      <w:r w:rsidR="00213E6F" w:rsidRPr="00CA4150">
        <w:rPr>
          <w:rFonts w:ascii="Tahoma" w:hAnsi="Tahoma" w:cs="Tahoma"/>
        </w:rPr>
        <w:t>následujícího měsíce</w:t>
      </w:r>
      <w:r w:rsidR="00CA4150" w:rsidRPr="00CA4150">
        <w:rPr>
          <w:rFonts w:ascii="Tahoma" w:hAnsi="Tahoma" w:cs="Tahoma"/>
        </w:rPr>
        <w:t xml:space="preserve"> po</w:t>
      </w:r>
      <w:r w:rsidR="00CA4150">
        <w:rPr>
          <w:rFonts w:ascii="Tahoma" w:hAnsi="Tahoma" w:cs="Tahoma"/>
        </w:rPr>
        <w:t xml:space="preserve"> skončení tohoto čtvrtletí</w:t>
      </w:r>
      <w:r w:rsidR="00E842FA" w:rsidRPr="00BF5C4B">
        <w:rPr>
          <w:rFonts w:ascii="Tahoma" w:hAnsi="Tahoma" w:cs="Tahoma"/>
        </w:rPr>
        <w:t>.</w:t>
      </w:r>
      <w:r w:rsidR="00EB3CED" w:rsidRPr="00BF5C4B">
        <w:rPr>
          <w:rFonts w:ascii="Tahoma" w:hAnsi="Tahoma" w:cs="Tahoma"/>
        </w:rPr>
        <w:t xml:space="preserve"> </w:t>
      </w:r>
      <w:r w:rsidR="004E7D78">
        <w:rPr>
          <w:rFonts w:ascii="Tahoma" w:hAnsi="Tahoma" w:cs="Tahoma"/>
        </w:rPr>
        <w:t xml:space="preserve">Liberecký </w:t>
      </w:r>
      <w:r w:rsidR="00213E6F" w:rsidRPr="00BF5C4B">
        <w:rPr>
          <w:rFonts w:ascii="Tahoma" w:hAnsi="Tahoma" w:cs="Tahoma"/>
        </w:rPr>
        <w:t xml:space="preserve">kraj nejpozději do </w:t>
      </w:r>
      <w:r w:rsidR="00C86435" w:rsidRPr="00BF5C4B">
        <w:rPr>
          <w:rFonts w:ascii="Tahoma" w:hAnsi="Tahoma" w:cs="Tahoma"/>
        </w:rPr>
        <w:t>10</w:t>
      </w:r>
      <w:r w:rsidR="00CA4150">
        <w:rPr>
          <w:rFonts w:ascii="Tahoma" w:hAnsi="Tahoma" w:cs="Tahoma"/>
        </w:rPr>
        <w:t xml:space="preserve"> pracovních dnů od doručení </w:t>
      </w:r>
      <w:r w:rsidR="00C86435" w:rsidRPr="00BF5C4B">
        <w:rPr>
          <w:rFonts w:ascii="Tahoma" w:hAnsi="Tahoma" w:cs="Tahoma"/>
        </w:rPr>
        <w:t xml:space="preserve">výpočtu </w:t>
      </w:r>
      <w:r w:rsidR="00213E6F" w:rsidRPr="00BF5C4B">
        <w:rPr>
          <w:rFonts w:ascii="Tahoma" w:hAnsi="Tahoma" w:cs="Tahoma"/>
        </w:rPr>
        <w:t xml:space="preserve">informuje </w:t>
      </w:r>
      <w:r w:rsidR="00C30D93" w:rsidRPr="00BF5C4B">
        <w:rPr>
          <w:rFonts w:ascii="Tahoma" w:hAnsi="Tahoma" w:cs="Tahoma"/>
        </w:rPr>
        <w:t>Středočeský kraj</w:t>
      </w:r>
      <w:r w:rsidR="0049587C" w:rsidRPr="00BF5C4B">
        <w:rPr>
          <w:rFonts w:ascii="Tahoma" w:hAnsi="Tahoma" w:cs="Tahoma"/>
        </w:rPr>
        <w:t xml:space="preserve"> </w:t>
      </w:r>
      <w:r w:rsidR="00213E6F" w:rsidRPr="00BF5C4B">
        <w:rPr>
          <w:rFonts w:ascii="Tahoma" w:hAnsi="Tahoma" w:cs="Tahoma"/>
        </w:rPr>
        <w:t xml:space="preserve">(kontaktní </w:t>
      </w:r>
      <w:r w:rsidR="0046076D" w:rsidRPr="00BF5C4B">
        <w:rPr>
          <w:rFonts w:ascii="Tahoma" w:hAnsi="Tahoma" w:cs="Tahoma"/>
        </w:rPr>
        <w:t>osoby ve věci vyúčtování finančních příspěvků budou uvedeny v</w:t>
      </w:r>
      <w:r w:rsidR="006A5BDB" w:rsidRPr="00BF5C4B">
        <w:rPr>
          <w:rFonts w:ascii="Tahoma" w:hAnsi="Tahoma" w:cs="Tahoma"/>
        </w:rPr>
        <w:t> </w:t>
      </w:r>
      <w:r w:rsidR="0046076D" w:rsidRPr="00BF5C4B">
        <w:rPr>
          <w:rFonts w:ascii="Tahoma" w:hAnsi="Tahoma" w:cs="Tahoma"/>
        </w:rPr>
        <w:t>Objednáv</w:t>
      </w:r>
      <w:r w:rsidR="006A5BDB" w:rsidRPr="00BF5C4B">
        <w:rPr>
          <w:rFonts w:ascii="Tahoma" w:hAnsi="Tahoma" w:cs="Tahoma"/>
        </w:rPr>
        <w:t xml:space="preserve">kách </w:t>
      </w:r>
      <w:r w:rsidR="0046076D" w:rsidRPr="00BF5C4B">
        <w:rPr>
          <w:rFonts w:ascii="Tahoma" w:hAnsi="Tahoma" w:cs="Tahoma"/>
        </w:rPr>
        <w:t>krajů)</w:t>
      </w:r>
      <w:r w:rsidR="006A5BC7" w:rsidRPr="00BF5C4B">
        <w:rPr>
          <w:rFonts w:ascii="Tahoma" w:hAnsi="Tahoma" w:cs="Tahoma"/>
        </w:rPr>
        <w:t xml:space="preserve">, </w:t>
      </w:r>
      <w:r w:rsidR="00213E6F" w:rsidRPr="00BF5C4B">
        <w:rPr>
          <w:rFonts w:ascii="Tahoma" w:hAnsi="Tahoma" w:cs="Tahoma"/>
        </w:rPr>
        <w:t xml:space="preserve">zda uvedený výpočet akceptuje. Pokud nedojde </w:t>
      </w:r>
      <w:r w:rsidR="004E7D78">
        <w:rPr>
          <w:rFonts w:ascii="Tahoma" w:hAnsi="Tahoma" w:cs="Tahoma"/>
        </w:rPr>
        <w:t>Libereckým</w:t>
      </w:r>
      <w:r w:rsidR="00213E6F" w:rsidRPr="00BF5C4B">
        <w:rPr>
          <w:rFonts w:ascii="Tahoma" w:hAnsi="Tahoma" w:cs="Tahoma"/>
        </w:rPr>
        <w:t xml:space="preserve"> krajem k akceptaci uvedeného výpočtu, sdělí důvody svého postupu </w:t>
      </w:r>
      <w:r w:rsidR="00B005CB" w:rsidRPr="00BF5C4B">
        <w:rPr>
          <w:rFonts w:ascii="Tahoma" w:hAnsi="Tahoma" w:cs="Tahoma"/>
        </w:rPr>
        <w:t>Středočeskému</w:t>
      </w:r>
      <w:r w:rsidR="00213E6F" w:rsidRPr="00BF5C4B">
        <w:rPr>
          <w:rFonts w:ascii="Tahoma" w:hAnsi="Tahoma" w:cs="Tahoma"/>
        </w:rPr>
        <w:t xml:space="preserve"> kraji prostřednictvím kontaktní </w:t>
      </w:r>
      <w:r w:rsidR="00DA3E0C" w:rsidRPr="00BF5C4B">
        <w:rPr>
          <w:rFonts w:ascii="Tahoma" w:hAnsi="Tahoma" w:cs="Tahoma"/>
        </w:rPr>
        <w:t>osoby</w:t>
      </w:r>
      <w:r w:rsidR="00213E6F" w:rsidRPr="00BF5C4B">
        <w:rPr>
          <w:rFonts w:ascii="Tahoma" w:hAnsi="Tahoma" w:cs="Tahoma"/>
        </w:rPr>
        <w:t xml:space="preserve">. Jestliže </w:t>
      </w:r>
      <w:r w:rsidR="00C30D93" w:rsidRPr="00BF5C4B">
        <w:rPr>
          <w:rFonts w:ascii="Tahoma" w:hAnsi="Tahoma" w:cs="Tahoma"/>
        </w:rPr>
        <w:t>Středočeský kraj</w:t>
      </w:r>
      <w:r w:rsidR="00B005CB" w:rsidRPr="00BF5C4B">
        <w:rPr>
          <w:rFonts w:ascii="Tahoma" w:hAnsi="Tahoma" w:cs="Tahoma"/>
        </w:rPr>
        <w:t xml:space="preserve"> </w:t>
      </w:r>
      <w:r w:rsidR="00213E6F" w:rsidRPr="00BF5C4B">
        <w:rPr>
          <w:rFonts w:ascii="Tahoma" w:hAnsi="Tahoma" w:cs="Tahoma"/>
        </w:rPr>
        <w:t xml:space="preserve">důvody pro změnu výpočtu akceptuje, zašle bezodkladně </w:t>
      </w:r>
      <w:r w:rsidR="004E7D78">
        <w:rPr>
          <w:rFonts w:ascii="Tahoma" w:hAnsi="Tahoma" w:cs="Tahoma"/>
        </w:rPr>
        <w:t>Libereckému</w:t>
      </w:r>
      <w:r w:rsidR="00213E6F" w:rsidRPr="00BF5C4B">
        <w:rPr>
          <w:rFonts w:ascii="Tahoma" w:hAnsi="Tahoma" w:cs="Tahoma"/>
        </w:rPr>
        <w:t xml:space="preserve"> kraji </w:t>
      </w:r>
      <w:r w:rsidR="001C1F21" w:rsidRPr="00BF5C4B">
        <w:rPr>
          <w:rFonts w:ascii="Tahoma" w:hAnsi="Tahoma" w:cs="Tahoma"/>
        </w:rPr>
        <w:t>opravený výpočet</w:t>
      </w:r>
      <w:r w:rsidR="00815EE6" w:rsidRPr="00BF5C4B">
        <w:rPr>
          <w:rFonts w:ascii="Tahoma" w:hAnsi="Tahoma" w:cs="Tahoma"/>
        </w:rPr>
        <w:t>.</w:t>
      </w:r>
      <w:r w:rsidR="00ED153A" w:rsidRPr="00BF5C4B">
        <w:rPr>
          <w:rFonts w:ascii="Tahoma" w:hAnsi="Tahoma" w:cs="Tahoma"/>
        </w:rPr>
        <w:t xml:space="preserve"> </w:t>
      </w:r>
    </w:p>
    <w:p w14:paraId="3B9B3022" w14:textId="77777777" w:rsidR="0049587C" w:rsidRPr="00BF5C4B" w:rsidRDefault="009112A3"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 xml:space="preserve">Za účelem naplnění čl. </w:t>
      </w:r>
      <w:r w:rsidR="0046076D" w:rsidRPr="00BF5C4B">
        <w:rPr>
          <w:rFonts w:ascii="Tahoma" w:hAnsi="Tahoma" w:cs="Tahoma"/>
        </w:rPr>
        <w:t>I</w:t>
      </w:r>
      <w:r w:rsidRPr="00BF5C4B">
        <w:rPr>
          <w:rFonts w:ascii="Tahoma" w:hAnsi="Tahoma" w:cs="Tahoma"/>
        </w:rPr>
        <w:t xml:space="preserve">II. odst. </w:t>
      </w:r>
      <w:r w:rsidR="0046076D" w:rsidRPr="00BF5C4B">
        <w:rPr>
          <w:rFonts w:ascii="Tahoma" w:hAnsi="Tahoma" w:cs="Tahoma"/>
        </w:rPr>
        <w:t>1</w:t>
      </w:r>
      <w:r w:rsidRPr="00BF5C4B">
        <w:rPr>
          <w:rFonts w:ascii="Tahoma" w:hAnsi="Tahoma" w:cs="Tahoma"/>
        </w:rPr>
        <w:t xml:space="preserve">. této smlouvy </w:t>
      </w:r>
      <w:r w:rsidR="004E7D78">
        <w:rPr>
          <w:rFonts w:ascii="Tahoma" w:hAnsi="Tahoma" w:cs="Tahoma"/>
        </w:rPr>
        <w:t xml:space="preserve">Liberecký </w:t>
      </w:r>
      <w:r w:rsidR="0049587C" w:rsidRPr="00BF5C4B">
        <w:rPr>
          <w:rFonts w:ascii="Tahoma" w:hAnsi="Tahoma" w:cs="Tahoma"/>
        </w:rPr>
        <w:t xml:space="preserve">kraj předloží Středočeskému kraji požadavek na Finanční příspěvek </w:t>
      </w:r>
      <w:r w:rsidR="004E7D78">
        <w:rPr>
          <w:rFonts w:ascii="Tahoma" w:hAnsi="Tahoma" w:cs="Tahoma"/>
        </w:rPr>
        <w:t>Libereckému</w:t>
      </w:r>
      <w:r w:rsidR="0049587C" w:rsidRPr="00BF5C4B">
        <w:rPr>
          <w:rFonts w:ascii="Tahoma" w:hAnsi="Tahoma" w:cs="Tahoma"/>
        </w:rPr>
        <w:t xml:space="preserve"> kraji </w:t>
      </w:r>
      <w:r w:rsidR="00A85C13" w:rsidRPr="00BF5C4B">
        <w:rPr>
          <w:rFonts w:ascii="Tahoma" w:hAnsi="Tahoma" w:cs="Tahoma"/>
        </w:rPr>
        <w:t>za příslušné čtvrtletí</w:t>
      </w:r>
      <w:r w:rsidR="0049587C" w:rsidRPr="00BF5C4B">
        <w:rPr>
          <w:rFonts w:ascii="Tahoma" w:hAnsi="Tahoma" w:cs="Tahoma"/>
        </w:rPr>
        <w:t xml:space="preserve">, a to vždy </w:t>
      </w:r>
      <w:r w:rsidR="0049587C" w:rsidRPr="00BF5C4B">
        <w:rPr>
          <w:rFonts w:ascii="Tahoma" w:hAnsi="Tahoma" w:cs="Tahoma"/>
        </w:rPr>
        <w:br/>
        <w:t>do 28. dne následujícího měsíce</w:t>
      </w:r>
      <w:r w:rsidR="00CA4150">
        <w:rPr>
          <w:rFonts w:ascii="Tahoma" w:hAnsi="Tahoma" w:cs="Tahoma"/>
        </w:rPr>
        <w:t xml:space="preserve"> </w:t>
      </w:r>
      <w:r w:rsidR="00CA4150" w:rsidRPr="00C42FB6">
        <w:rPr>
          <w:rFonts w:ascii="Tahoma" w:hAnsi="Tahoma" w:cs="Tahoma"/>
        </w:rPr>
        <w:t>po</w:t>
      </w:r>
      <w:r w:rsidR="00CA4150">
        <w:rPr>
          <w:rFonts w:ascii="Tahoma" w:hAnsi="Tahoma" w:cs="Tahoma"/>
        </w:rPr>
        <w:t xml:space="preserve"> skončení tohoto čtvrtletí</w:t>
      </w:r>
      <w:r w:rsidR="0049587C" w:rsidRPr="00BF5C4B">
        <w:rPr>
          <w:rFonts w:ascii="Tahoma" w:hAnsi="Tahoma" w:cs="Tahoma"/>
        </w:rPr>
        <w:t>. Středočeský kraj nejpozději d</w:t>
      </w:r>
      <w:r w:rsidR="00CA4150">
        <w:rPr>
          <w:rFonts w:ascii="Tahoma" w:hAnsi="Tahoma" w:cs="Tahoma"/>
        </w:rPr>
        <w:t xml:space="preserve">o 10 pracovních dnů </w:t>
      </w:r>
      <w:r w:rsidR="0049587C" w:rsidRPr="00BF5C4B">
        <w:rPr>
          <w:rFonts w:ascii="Tahoma" w:hAnsi="Tahoma" w:cs="Tahoma"/>
        </w:rPr>
        <w:t xml:space="preserve">od doručení výpočtu informuje </w:t>
      </w:r>
      <w:r w:rsidR="004E7D78">
        <w:rPr>
          <w:rFonts w:ascii="Tahoma" w:hAnsi="Tahoma" w:cs="Tahoma"/>
        </w:rPr>
        <w:t>Liberecký</w:t>
      </w:r>
      <w:r w:rsidR="0049587C" w:rsidRPr="00BF5C4B">
        <w:rPr>
          <w:rFonts w:ascii="Tahoma" w:hAnsi="Tahoma" w:cs="Tahoma"/>
        </w:rPr>
        <w:t xml:space="preserve"> kraj</w:t>
      </w:r>
      <w:r w:rsidR="00CA4150">
        <w:rPr>
          <w:rFonts w:ascii="Tahoma" w:hAnsi="Tahoma" w:cs="Tahoma"/>
        </w:rPr>
        <w:t xml:space="preserve"> </w:t>
      </w:r>
      <w:r w:rsidR="0049587C" w:rsidRPr="00BF5C4B">
        <w:rPr>
          <w:rFonts w:ascii="Tahoma" w:hAnsi="Tahoma" w:cs="Tahoma"/>
        </w:rPr>
        <w:t>(kontaktní osoby ve věci vyúčtování finančních příspěvků budou uvedeny v Objednávkách krajů), zda uvedený výpočet akce</w:t>
      </w:r>
      <w:r w:rsidR="004E7D78">
        <w:rPr>
          <w:rFonts w:ascii="Tahoma" w:hAnsi="Tahoma" w:cs="Tahoma"/>
        </w:rPr>
        <w:t xml:space="preserve">ptuje. Pokud nedojde </w:t>
      </w:r>
      <w:r w:rsidR="0049587C" w:rsidRPr="00BF5C4B">
        <w:rPr>
          <w:rFonts w:ascii="Tahoma" w:hAnsi="Tahoma" w:cs="Tahoma"/>
        </w:rPr>
        <w:t xml:space="preserve">Středočeským krajem k akceptaci uvedeného výpočtu, sdělí důvody svého postupu </w:t>
      </w:r>
      <w:r w:rsidR="004E7D78">
        <w:rPr>
          <w:rFonts w:ascii="Tahoma" w:hAnsi="Tahoma" w:cs="Tahoma"/>
        </w:rPr>
        <w:t xml:space="preserve">Libereckému </w:t>
      </w:r>
      <w:r w:rsidR="0049587C" w:rsidRPr="00BF5C4B">
        <w:rPr>
          <w:rFonts w:ascii="Tahoma" w:hAnsi="Tahoma" w:cs="Tahoma"/>
        </w:rPr>
        <w:t xml:space="preserve">kraji prostřednictvím kontaktní osoby. Jestliže </w:t>
      </w:r>
      <w:r w:rsidR="004E7D78">
        <w:rPr>
          <w:rFonts w:ascii="Tahoma" w:hAnsi="Tahoma" w:cs="Tahoma"/>
        </w:rPr>
        <w:t xml:space="preserve">Liberecký </w:t>
      </w:r>
      <w:r w:rsidR="0049587C" w:rsidRPr="00BF5C4B">
        <w:rPr>
          <w:rFonts w:ascii="Tahoma" w:hAnsi="Tahoma" w:cs="Tahoma"/>
        </w:rPr>
        <w:t xml:space="preserve">kraj důvody pro změnu výpočtu akceptuje, zašle bezodkladně Středočeskému kraji opravený výpočet. </w:t>
      </w:r>
    </w:p>
    <w:p w14:paraId="4888F216" w14:textId="77777777" w:rsidR="00212319" w:rsidRPr="00BF5C4B" w:rsidRDefault="00212319"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Smluvní strany se dohodly na tom, že si nebudou vzájemně hradit finanční příspěvky uvedené v</w:t>
      </w:r>
      <w:r w:rsidR="0046076D" w:rsidRPr="00BF5C4B">
        <w:rPr>
          <w:rFonts w:ascii="Tahoma" w:hAnsi="Tahoma" w:cs="Tahoma"/>
        </w:rPr>
        <w:t xml:space="preserve"> článku III. </w:t>
      </w:r>
      <w:r w:rsidRPr="00BF5C4B">
        <w:rPr>
          <w:rFonts w:ascii="Tahoma" w:hAnsi="Tahoma" w:cs="Tahoma"/>
        </w:rPr>
        <w:t xml:space="preserve">odst. </w:t>
      </w:r>
      <w:r w:rsidR="0046076D" w:rsidRPr="00BF5C4B">
        <w:rPr>
          <w:rFonts w:ascii="Tahoma" w:hAnsi="Tahoma" w:cs="Tahoma"/>
        </w:rPr>
        <w:t>5</w:t>
      </w:r>
      <w:r w:rsidR="00CA4150">
        <w:rPr>
          <w:rFonts w:ascii="Tahoma" w:hAnsi="Tahoma" w:cs="Tahoma"/>
        </w:rPr>
        <w:t>.</w:t>
      </w:r>
      <w:r w:rsidRPr="00BF5C4B">
        <w:rPr>
          <w:rFonts w:ascii="Tahoma" w:hAnsi="Tahoma" w:cs="Tahoma"/>
        </w:rPr>
        <w:t xml:space="preserve"> a </w:t>
      </w:r>
      <w:r w:rsidR="0046076D" w:rsidRPr="00BF5C4B">
        <w:rPr>
          <w:rFonts w:ascii="Tahoma" w:hAnsi="Tahoma" w:cs="Tahoma"/>
        </w:rPr>
        <w:t>6</w:t>
      </w:r>
      <w:r w:rsidR="00CA4150">
        <w:rPr>
          <w:rFonts w:ascii="Tahoma" w:hAnsi="Tahoma" w:cs="Tahoma"/>
        </w:rPr>
        <w:t>.</w:t>
      </w:r>
      <w:r w:rsidRPr="00BF5C4B">
        <w:rPr>
          <w:rFonts w:ascii="Tahoma" w:hAnsi="Tahoma" w:cs="Tahoma"/>
        </w:rPr>
        <w:t xml:space="preserve"> této smlouvy, ale že jedna smluvní strana uhradí druhé smluvní straně pouze rozdíl mezi finančními příspěvky uvedenými v</w:t>
      </w:r>
      <w:r w:rsidR="00CA4150">
        <w:rPr>
          <w:rFonts w:ascii="Tahoma" w:hAnsi="Tahoma" w:cs="Tahoma"/>
        </w:rPr>
        <w:t xml:space="preserve"> čl. III. </w:t>
      </w:r>
      <w:r w:rsidRPr="00BF5C4B">
        <w:rPr>
          <w:rFonts w:ascii="Tahoma" w:hAnsi="Tahoma" w:cs="Tahoma"/>
        </w:rPr>
        <w:t xml:space="preserve">odst. </w:t>
      </w:r>
      <w:r w:rsidR="0046076D" w:rsidRPr="00BF5C4B">
        <w:rPr>
          <w:rFonts w:ascii="Tahoma" w:hAnsi="Tahoma" w:cs="Tahoma"/>
        </w:rPr>
        <w:t>5</w:t>
      </w:r>
      <w:r w:rsidR="00CA4150">
        <w:rPr>
          <w:rFonts w:ascii="Tahoma" w:hAnsi="Tahoma" w:cs="Tahoma"/>
        </w:rPr>
        <w:t>.</w:t>
      </w:r>
      <w:r w:rsidRPr="00BF5C4B">
        <w:rPr>
          <w:rFonts w:ascii="Tahoma" w:hAnsi="Tahoma" w:cs="Tahoma"/>
        </w:rPr>
        <w:t xml:space="preserve"> a </w:t>
      </w:r>
      <w:r w:rsidR="0046076D" w:rsidRPr="00BF5C4B">
        <w:rPr>
          <w:rFonts w:ascii="Tahoma" w:hAnsi="Tahoma" w:cs="Tahoma"/>
        </w:rPr>
        <w:t>6</w:t>
      </w:r>
      <w:r w:rsidR="00CA4150">
        <w:rPr>
          <w:rFonts w:ascii="Tahoma" w:hAnsi="Tahoma" w:cs="Tahoma"/>
        </w:rPr>
        <w:t>.</w:t>
      </w:r>
      <w:r w:rsidRPr="00BF5C4B">
        <w:rPr>
          <w:rFonts w:ascii="Tahoma" w:hAnsi="Tahoma" w:cs="Tahoma"/>
        </w:rPr>
        <w:t xml:space="preserve"> této smlouvy následovně: </w:t>
      </w:r>
    </w:p>
    <w:p w14:paraId="48BC14B4" w14:textId="77777777" w:rsidR="00A641F0" w:rsidRPr="00110FE1" w:rsidRDefault="00A641F0" w:rsidP="00A641F0">
      <w:pPr>
        <w:jc w:val="both"/>
        <w:rPr>
          <w:rFonts w:ascii="Tahoma" w:hAnsi="Tahoma" w:cs="Tahoma"/>
          <w:b/>
          <w:sz w:val="22"/>
          <w:szCs w:val="22"/>
        </w:rPr>
      </w:pPr>
    </w:p>
    <w:p w14:paraId="727307A4" w14:textId="77777777" w:rsidR="00212319" w:rsidRPr="00BF5C4B" w:rsidRDefault="00212319" w:rsidP="00A641F0">
      <w:pPr>
        <w:pStyle w:val="Odstavecseseznamem"/>
        <w:numPr>
          <w:ilvl w:val="0"/>
          <w:numId w:val="23"/>
        </w:numPr>
        <w:spacing w:line="240" w:lineRule="auto"/>
        <w:jc w:val="both"/>
        <w:rPr>
          <w:rFonts w:ascii="Tahoma" w:hAnsi="Tahoma" w:cs="Tahoma"/>
        </w:rPr>
      </w:pPr>
      <w:r w:rsidRPr="00BF5C4B">
        <w:rPr>
          <w:rFonts w:ascii="Tahoma" w:hAnsi="Tahoma" w:cs="Tahoma"/>
        </w:rPr>
        <w:lastRenderedPageBreak/>
        <w:t xml:space="preserve">jestliže bude Finanční příspěvek </w:t>
      </w:r>
      <w:r w:rsidR="0049587C" w:rsidRPr="00BF5C4B">
        <w:rPr>
          <w:rFonts w:ascii="Tahoma" w:hAnsi="Tahoma" w:cs="Tahoma"/>
        </w:rPr>
        <w:t>Středočeskému</w:t>
      </w:r>
      <w:r w:rsidRPr="00BF5C4B">
        <w:rPr>
          <w:rFonts w:ascii="Tahoma" w:hAnsi="Tahoma" w:cs="Tahoma"/>
        </w:rPr>
        <w:t xml:space="preserve"> kraji vyšší než Finanční příspěvek </w:t>
      </w:r>
      <w:r w:rsidR="004E7D78">
        <w:rPr>
          <w:rFonts w:ascii="Tahoma" w:hAnsi="Tahoma" w:cs="Tahoma"/>
        </w:rPr>
        <w:t>Libereckému</w:t>
      </w:r>
      <w:r w:rsidRPr="00BF5C4B">
        <w:rPr>
          <w:rFonts w:ascii="Tahoma" w:hAnsi="Tahoma" w:cs="Tahoma"/>
        </w:rPr>
        <w:t xml:space="preserve"> kraji, bude </w:t>
      </w:r>
      <w:r w:rsidR="004E7D78">
        <w:rPr>
          <w:rFonts w:ascii="Tahoma" w:hAnsi="Tahoma" w:cs="Tahoma"/>
        </w:rPr>
        <w:t>Liberecký</w:t>
      </w:r>
      <w:r w:rsidRPr="00BF5C4B">
        <w:rPr>
          <w:rFonts w:ascii="Tahoma" w:hAnsi="Tahoma" w:cs="Tahoma"/>
        </w:rPr>
        <w:t xml:space="preserve"> kraj povinen uhradit </w:t>
      </w:r>
      <w:r w:rsidR="0049587C" w:rsidRPr="00BF5C4B">
        <w:rPr>
          <w:rFonts w:ascii="Tahoma" w:hAnsi="Tahoma" w:cs="Tahoma"/>
        </w:rPr>
        <w:t>Středočeskému</w:t>
      </w:r>
      <w:r w:rsidRPr="00BF5C4B">
        <w:rPr>
          <w:rFonts w:ascii="Tahoma" w:hAnsi="Tahoma" w:cs="Tahoma"/>
        </w:rPr>
        <w:t xml:space="preserve"> kraji</w:t>
      </w:r>
      <w:r w:rsidR="001908DA" w:rsidRPr="00BF5C4B">
        <w:rPr>
          <w:rFonts w:ascii="Tahoma" w:hAnsi="Tahoma" w:cs="Tahoma"/>
        </w:rPr>
        <w:t xml:space="preserve"> </w:t>
      </w:r>
      <w:r w:rsidRPr="00BF5C4B">
        <w:rPr>
          <w:rFonts w:ascii="Tahoma" w:hAnsi="Tahoma" w:cs="Tahoma"/>
        </w:rPr>
        <w:t xml:space="preserve">bezhotovostním převodem částku rovnající se rozdílu mezi Finančním příspěvkem </w:t>
      </w:r>
      <w:r w:rsidR="0049587C" w:rsidRPr="00BF5C4B">
        <w:rPr>
          <w:rFonts w:ascii="Tahoma" w:hAnsi="Tahoma" w:cs="Tahoma"/>
        </w:rPr>
        <w:t>Středočeskému</w:t>
      </w:r>
      <w:r w:rsidRPr="00BF5C4B">
        <w:rPr>
          <w:rFonts w:ascii="Tahoma" w:hAnsi="Tahoma" w:cs="Tahoma"/>
        </w:rPr>
        <w:t xml:space="preserve"> kraji a Finančním příspěvkem </w:t>
      </w:r>
      <w:r w:rsidR="004E7D78">
        <w:rPr>
          <w:rFonts w:ascii="Tahoma" w:hAnsi="Tahoma" w:cs="Tahoma"/>
        </w:rPr>
        <w:t>Libereckému</w:t>
      </w:r>
      <w:r w:rsidRPr="00BF5C4B">
        <w:rPr>
          <w:rFonts w:ascii="Tahoma" w:hAnsi="Tahoma" w:cs="Tahoma"/>
        </w:rPr>
        <w:t xml:space="preserve"> kraji;</w:t>
      </w:r>
    </w:p>
    <w:p w14:paraId="41F91F01" w14:textId="77777777" w:rsidR="00212319" w:rsidRPr="00BF5C4B" w:rsidRDefault="00212319" w:rsidP="00A641F0">
      <w:pPr>
        <w:pStyle w:val="Odstavecseseznamem"/>
        <w:numPr>
          <w:ilvl w:val="0"/>
          <w:numId w:val="23"/>
        </w:numPr>
        <w:spacing w:line="240" w:lineRule="auto"/>
        <w:jc w:val="both"/>
        <w:rPr>
          <w:rFonts w:ascii="Tahoma" w:hAnsi="Tahoma" w:cs="Tahoma"/>
        </w:rPr>
      </w:pPr>
      <w:r w:rsidRPr="00BF5C4B">
        <w:rPr>
          <w:rFonts w:ascii="Tahoma" w:hAnsi="Tahoma" w:cs="Tahoma"/>
        </w:rPr>
        <w:t xml:space="preserve">jestliže bude Finanční příspěvek </w:t>
      </w:r>
      <w:r w:rsidR="004E7D78">
        <w:rPr>
          <w:rFonts w:ascii="Tahoma" w:hAnsi="Tahoma" w:cs="Tahoma"/>
        </w:rPr>
        <w:t>Libereckému</w:t>
      </w:r>
      <w:r w:rsidRPr="00BF5C4B">
        <w:rPr>
          <w:rFonts w:ascii="Tahoma" w:hAnsi="Tahoma" w:cs="Tahoma"/>
        </w:rPr>
        <w:t xml:space="preserve"> kraji vyšší než Finanční příspěvek </w:t>
      </w:r>
      <w:r w:rsidR="0049587C" w:rsidRPr="00BF5C4B">
        <w:rPr>
          <w:rFonts w:ascii="Tahoma" w:hAnsi="Tahoma" w:cs="Tahoma"/>
        </w:rPr>
        <w:t>Středočeské</w:t>
      </w:r>
      <w:r w:rsidR="00815EE6" w:rsidRPr="00BF5C4B">
        <w:rPr>
          <w:rFonts w:ascii="Tahoma" w:hAnsi="Tahoma" w:cs="Tahoma"/>
        </w:rPr>
        <w:t>mu kraji</w:t>
      </w:r>
      <w:r w:rsidRPr="00BF5C4B">
        <w:rPr>
          <w:rFonts w:ascii="Tahoma" w:hAnsi="Tahoma" w:cs="Tahoma"/>
        </w:rPr>
        <w:t xml:space="preserve">, bude </w:t>
      </w:r>
      <w:r w:rsidR="00C30D93" w:rsidRPr="00BF5C4B">
        <w:rPr>
          <w:rFonts w:ascii="Tahoma" w:hAnsi="Tahoma" w:cs="Tahoma"/>
        </w:rPr>
        <w:t>Středočeský kraj</w:t>
      </w:r>
      <w:r w:rsidR="005136C1" w:rsidRPr="00BF5C4B">
        <w:rPr>
          <w:rFonts w:ascii="Tahoma" w:hAnsi="Tahoma" w:cs="Tahoma"/>
        </w:rPr>
        <w:t xml:space="preserve"> </w:t>
      </w:r>
      <w:r w:rsidRPr="00BF5C4B">
        <w:rPr>
          <w:rFonts w:ascii="Tahoma" w:hAnsi="Tahoma" w:cs="Tahoma"/>
        </w:rPr>
        <w:t xml:space="preserve">povinen uhradit </w:t>
      </w:r>
      <w:r w:rsidR="004E7D78">
        <w:rPr>
          <w:rFonts w:ascii="Tahoma" w:hAnsi="Tahoma" w:cs="Tahoma"/>
        </w:rPr>
        <w:t>Libereckému</w:t>
      </w:r>
      <w:r w:rsidRPr="00BF5C4B">
        <w:rPr>
          <w:rFonts w:ascii="Tahoma" w:hAnsi="Tahoma" w:cs="Tahoma"/>
        </w:rPr>
        <w:t xml:space="preserve"> kraji bezhotovostním převodem částku rovnající se rozdílu mezi Finančním příspěvkem </w:t>
      </w:r>
      <w:r w:rsidR="004E7D78">
        <w:rPr>
          <w:rFonts w:ascii="Tahoma" w:hAnsi="Tahoma" w:cs="Tahoma"/>
        </w:rPr>
        <w:t>Libereckému</w:t>
      </w:r>
      <w:r w:rsidRPr="00BF5C4B">
        <w:rPr>
          <w:rFonts w:ascii="Tahoma" w:hAnsi="Tahoma" w:cs="Tahoma"/>
        </w:rPr>
        <w:t xml:space="preserve"> kraji a Finančním příspěvkem </w:t>
      </w:r>
      <w:r w:rsidR="0049587C" w:rsidRPr="00BF5C4B">
        <w:rPr>
          <w:rFonts w:ascii="Tahoma" w:hAnsi="Tahoma" w:cs="Tahoma"/>
        </w:rPr>
        <w:t>Středočeskému</w:t>
      </w:r>
      <w:r w:rsidRPr="00BF5C4B">
        <w:rPr>
          <w:rFonts w:ascii="Tahoma" w:hAnsi="Tahoma" w:cs="Tahoma"/>
        </w:rPr>
        <w:t xml:space="preserve"> kraji;</w:t>
      </w:r>
    </w:p>
    <w:p w14:paraId="0D275018" w14:textId="77777777" w:rsidR="00212319" w:rsidRPr="00BF5C4B" w:rsidRDefault="00A641F0" w:rsidP="008161D0">
      <w:pPr>
        <w:pStyle w:val="Odstavecseseznamem"/>
        <w:spacing w:after="0" w:line="240" w:lineRule="auto"/>
        <w:jc w:val="both"/>
        <w:rPr>
          <w:rFonts w:ascii="Tahoma" w:hAnsi="Tahoma" w:cs="Tahoma"/>
        </w:rPr>
      </w:pPr>
      <w:r w:rsidRPr="00BF5C4B">
        <w:rPr>
          <w:rFonts w:ascii="Tahoma" w:hAnsi="Tahoma" w:cs="Tahoma"/>
        </w:rPr>
        <w:t>J</w:t>
      </w:r>
      <w:r w:rsidR="00212319" w:rsidRPr="00BF5C4B">
        <w:rPr>
          <w:rFonts w:ascii="Tahoma" w:hAnsi="Tahoma" w:cs="Tahoma"/>
        </w:rPr>
        <w:t xml:space="preserve">ednotlivá platba dle písm. a) nebo b) tohoto odst. </w:t>
      </w:r>
      <w:r w:rsidR="004D490A">
        <w:rPr>
          <w:rFonts w:ascii="Tahoma" w:hAnsi="Tahoma" w:cs="Tahoma"/>
        </w:rPr>
        <w:t>(dále též jen „</w:t>
      </w:r>
      <w:r w:rsidR="004D490A" w:rsidRPr="00C42FB6">
        <w:rPr>
          <w:rFonts w:ascii="Tahoma" w:hAnsi="Tahoma" w:cs="Tahoma"/>
          <w:b/>
        </w:rPr>
        <w:t>Vyrovnávací platba</w:t>
      </w:r>
      <w:r w:rsidR="004D490A" w:rsidRPr="002918A5">
        <w:rPr>
          <w:rFonts w:ascii="Tahoma" w:hAnsi="Tahoma" w:cs="Tahoma"/>
        </w:rPr>
        <w:t>“)</w:t>
      </w:r>
      <w:r w:rsidR="004D490A" w:rsidRPr="00BF5C4B">
        <w:rPr>
          <w:rFonts w:ascii="Tahoma" w:hAnsi="Tahoma" w:cs="Tahoma"/>
        </w:rPr>
        <w:t xml:space="preserve"> </w:t>
      </w:r>
      <w:r w:rsidR="00212319" w:rsidRPr="00BF5C4B">
        <w:rPr>
          <w:rFonts w:ascii="Tahoma" w:hAnsi="Tahoma" w:cs="Tahoma"/>
        </w:rPr>
        <w:t xml:space="preserve">bude hrazena </w:t>
      </w:r>
      <w:r w:rsidR="00601111" w:rsidRPr="00BF5C4B">
        <w:rPr>
          <w:rFonts w:ascii="Tahoma" w:hAnsi="Tahoma" w:cs="Tahoma"/>
        </w:rPr>
        <w:t>čtvrtletně</w:t>
      </w:r>
      <w:r w:rsidR="00212319" w:rsidRPr="00BF5C4B">
        <w:rPr>
          <w:rFonts w:ascii="Tahoma" w:hAnsi="Tahoma" w:cs="Tahoma"/>
        </w:rPr>
        <w:t xml:space="preserve"> </w:t>
      </w:r>
      <w:r w:rsidR="00815EE6" w:rsidRPr="00BF5C4B">
        <w:rPr>
          <w:rFonts w:ascii="Tahoma" w:hAnsi="Tahoma" w:cs="Tahoma"/>
        </w:rPr>
        <w:t xml:space="preserve">s tím, že smluvní strana, které má být za jednotlivé kalendářní čtvrtletí příslušného roku hrazena </w:t>
      </w:r>
      <w:r w:rsidR="00815EE6" w:rsidRPr="004D490A">
        <w:rPr>
          <w:rFonts w:ascii="Tahoma" w:hAnsi="Tahoma" w:cs="Tahoma"/>
        </w:rPr>
        <w:t>Vyrovnávací platba</w:t>
      </w:r>
      <w:r w:rsidR="00815EE6" w:rsidRPr="00BF5C4B">
        <w:rPr>
          <w:rFonts w:ascii="Tahoma" w:hAnsi="Tahoma" w:cs="Tahoma"/>
        </w:rPr>
        <w:t>, vystaví druhé smluvní straně fakturu, na základě níž bude druhá smluvní strana povinna uhradit Vyrovnávací platbu ve lhůtě 21 dnů od doručení příslušné faktury.</w:t>
      </w:r>
    </w:p>
    <w:p w14:paraId="6560D9E5" w14:textId="77777777" w:rsidR="00EC7670" w:rsidRPr="00BF5C4B" w:rsidRDefault="00F90764"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Smluvní strany</w:t>
      </w:r>
      <w:r w:rsidR="006A5BC7" w:rsidRPr="00BF5C4B">
        <w:rPr>
          <w:rFonts w:ascii="Tahoma" w:hAnsi="Tahoma" w:cs="Tahoma"/>
        </w:rPr>
        <w:t xml:space="preserve"> si poskytnou nezbytnou součinnost při řešení dopravních uzavírek v přeshraničních oblastech. Náklady na uzavírky v přeshraničních oblastech budou součástí vyúčtování </w:t>
      </w:r>
      <w:r w:rsidR="00212319" w:rsidRPr="00BF5C4B">
        <w:rPr>
          <w:rFonts w:ascii="Tahoma" w:hAnsi="Tahoma" w:cs="Tahoma"/>
        </w:rPr>
        <w:t>finančních příspěvků.</w:t>
      </w:r>
    </w:p>
    <w:p w14:paraId="7DFCCB9D" w14:textId="77777777" w:rsidR="00725887" w:rsidRPr="00BF5C4B" w:rsidRDefault="00C30D93" w:rsidP="003C421B">
      <w:pPr>
        <w:pStyle w:val="Odstavecseseznamem"/>
        <w:numPr>
          <w:ilvl w:val="0"/>
          <w:numId w:val="5"/>
        </w:numPr>
        <w:spacing w:before="120" w:after="0" w:line="240" w:lineRule="auto"/>
        <w:ind w:left="425" w:hanging="425"/>
        <w:jc w:val="both"/>
        <w:rPr>
          <w:rFonts w:ascii="Tahoma" w:hAnsi="Tahoma" w:cs="Tahoma"/>
        </w:rPr>
      </w:pPr>
      <w:r w:rsidRPr="00BF5C4B">
        <w:rPr>
          <w:rFonts w:ascii="Tahoma" w:hAnsi="Tahoma" w:cs="Tahoma"/>
        </w:rPr>
        <w:t>Středočeský kraj</w:t>
      </w:r>
      <w:r w:rsidR="0049587C" w:rsidRPr="00BF5C4B">
        <w:rPr>
          <w:rFonts w:ascii="Tahoma" w:hAnsi="Tahoma" w:cs="Tahoma"/>
        </w:rPr>
        <w:t xml:space="preserve"> </w:t>
      </w:r>
      <w:r w:rsidR="001A3CAA" w:rsidRPr="00BF5C4B">
        <w:rPr>
          <w:rFonts w:ascii="Tahoma" w:hAnsi="Tahoma" w:cs="Tahoma"/>
        </w:rPr>
        <w:t xml:space="preserve">a </w:t>
      </w:r>
      <w:r w:rsidR="004E7D78">
        <w:rPr>
          <w:rFonts w:ascii="Tahoma" w:hAnsi="Tahoma" w:cs="Tahoma"/>
        </w:rPr>
        <w:t xml:space="preserve">Liberecký </w:t>
      </w:r>
      <w:r w:rsidR="001A3CAA" w:rsidRPr="00BF5C4B">
        <w:rPr>
          <w:rFonts w:ascii="Tahoma" w:hAnsi="Tahoma" w:cs="Tahoma"/>
        </w:rPr>
        <w:t xml:space="preserve">kraj se zavazují vzájemně se informovat o navrhovaných </w:t>
      </w:r>
      <w:r w:rsidR="008161D0" w:rsidRPr="00BF5C4B">
        <w:rPr>
          <w:rFonts w:ascii="Tahoma" w:hAnsi="Tahoma" w:cs="Tahoma"/>
        </w:rPr>
        <w:br/>
      </w:r>
      <w:r w:rsidR="001A3CAA" w:rsidRPr="00BF5C4B">
        <w:rPr>
          <w:rFonts w:ascii="Tahoma" w:hAnsi="Tahoma" w:cs="Tahoma"/>
        </w:rPr>
        <w:t>a schvalovaných změnách ceny dopravního výkonu</w:t>
      </w:r>
      <w:r w:rsidR="00725887" w:rsidRPr="00BF5C4B">
        <w:rPr>
          <w:rFonts w:ascii="Tahoma" w:hAnsi="Tahoma" w:cs="Tahoma"/>
        </w:rPr>
        <w:t xml:space="preserve"> na linkách a spojích dle Objednávky </w:t>
      </w:r>
      <w:r w:rsidR="000D7A6F" w:rsidRPr="00BF5C4B">
        <w:rPr>
          <w:rFonts w:ascii="Tahoma" w:hAnsi="Tahoma" w:cs="Tahoma"/>
        </w:rPr>
        <w:t>Středočeského</w:t>
      </w:r>
      <w:r w:rsidR="00725887" w:rsidRPr="00BF5C4B">
        <w:rPr>
          <w:rFonts w:ascii="Tahoma" w:hAnsi="Tahoma" w:cs="Tahoma"/>
        </w:rPr>
        <w:t xml:space="preserve"> a </w:t>
      </w:r>
      <w:r w:rsidR="004E7D78">
        <w:rPr>
          <w:rFonts w:ascii="Tahoma" w:hAnsi="Tahoma" w:cs="Tahoma"/>
        </w:rPr>
        <w:t>Libereckého</w:t>
      </w:r>
      <w:r w:rsidR="00725887" w:rsidRPr="00BF5C4B">
        <w:rPr>
          <w:rFonts w:ascii="Tahoma" w:hAnsi="Tahoma" w:cs="Tahoma"/>
        </w:rPr>
        <w:t xml:space="preserve"> kraje</w:t>
      </w:r>
      <w:r w:rsidR="001A3CAA" w:rsidRPr="00BF5C4B">
        <w:rPr>
          <w:rFonts w:ascii="Tahoma" w:hAnsi="Tahoma" w:cs="Tahoma"/>
        </w:rPr>
        <w:t xml:space="preserve">, které mají dopad na </w:t>
      </w:r>
      <w:r w:rsidR="00212319" w:rsidRPr="00BF5C4B">
        <w:rPr>
          <w:rFonts w:ascii="Tahoma" w:hAnsi="Tahoma" w:cs="Tahoma"/>
        </w:rPr>
        <w:t>finanční příspěvky dle této smlouvy bezodkladně po jejich zjištění</w:t>
      </w:r>
      <w:r w:rsidR="001A3CAA" w:rsidRPr="00BF5C4B">
        <w:rPr>
          <w:rFonts w:ascii="Tahoma" w:hAnsi="Tahoma" w:cs="Tahoma"/>
        </w:rPr>
        <w:t xml:space="preserve">. </w:t>
      </w:r>
    </w:p>
    <w:p w14:paraId="661C500D" w14:textId="77777777" w:rsidR="0041179A" w:rsidRPr="00BF5C4B" w:rsidRDefault="0041179A" w:rsidP="008161D0">
      <w:pPr>
        <w:jc w:val="both"/>
        <w:rPr>
          <w:rFonts w:ascii="Tahoma" w:hAnsi="Tahoma" w:cs="Tahoma"/>
          <w:sz w:val="22"/>
          <w:szCs w:val="22"/>
        </w:rPr>
      </w:pPr>
    </w:p>
    <w:p w14:paraId="6737F30A" w14:textId="77777777" w:rsidR="00F01D29" w:rsidRPr="00BF5C4B" w:rsidRDefault="00F01D29" w:rsidP="008161D0">
      <w:pPr>
        <w:jc w:val="both"/>
        <w:rPr>
          <w:rFonts w:ascii="Tahoma" w:hAnsi="Tahoma" w:cs="Tahoma"/>
          <w:sz w:val="22"/>
          <w:szCs w:val="22"/>
        </w:rPr>
      </w:pPr>
    </w:p>
    <w:p w14:paraId="6873AB2F" w14:textId="77777777" w:rsidR="00B56128" w:rsidRPr="003C421B" w:rsidRDefault="00AE3A6B" w:rsidP="00EF24E2">
      <w:pPr>
        <w:jc w:val="center"/>
        <w:outlineLvl w:val="0"/>
        <w:rPr>
          <w:rFonts w:ascii="Tahoma" w:hAnsi="Tahoma" w:cs="Tahoma"/>
          <w:b/>
          <w:sz w:val="22"/>
          <w:szCs w:val="22"/>
        </w:rPr>
      </w:pPr>
      <w:r w:rsidRPr="003C421B">
        <w:rPr>
          <w:rFonts w:ascii="Tahoma" w:hAnsi="Tahoma" w:cs="Tahoma"/>
          <w:b/>
          <w:sz w:val="22"/>
          <w:szCs w:val="22"/>
        </w:rPr>
        <w:t>I</w:t>
      </w:r>
      <w:r w:rsidR="00B56128" w:rsidRPr="003C421B">
        <w:rPr>
          <w:rFonts w:ascii="Tahoma" w:hAnsi="Tahoma" w:cs="Tahoma"/>
          <w:b/>
          <w:sz w:val="22"/>
          <w:szCs w:val="22"/>
        </w:rPr>
        <w:t>V.</w:t>
      </w:r>
    </w:p>
    <w:p w14:paraId="387B2123" w14:textId="0C1F8503" w:rsidR="005136C1" w:rsidRPr="003C421B" w:rsidRDefault="005136C1" w:rsidP="005136C1">
      <w:pPr>
        <w:autoSpaceDE w:val="0"/>
        <w:autoSpaceDN w:val="0"/>
        <w:adjustRightInd w:val="0"/>
        <w:spacing w:before="120"/>
        <w:ind w:left="360"/>
        <w:jc w:val="center"/>
        <w:rPr>
          <w:rFonts w:ascii="Tahoma" w:hAnsi="Tahoma" w:cs="Tahoma"/>
          <w:b/>
          <w:sz w:val="22"/>
          <w:szCs w:val="22"/>
        </w:rPr>
      </w:pPr>
      <w:r w:rsidRPr="003C421B">
        <w:rPr>
          <w:rFonts w:ascii="Tahoma" w:hAnsi="Tahoma" w:cs="Tahoma"/>
          <w:b/>
          <w:sz w:val="22"/>
          <w:szCs w:val="22"/>
        </w:rPr>
        <w:t xml:space="preserve">Činnosti realizované ve spolupráci  IDSK </w:t>
      </w:r>
      <w:r w:rsidR="00A85C13" w:rsidRPr="003C421B">
        <w:rPr>
          <w:rFonts w:ascii="Tahoma" w:hAnsi="Tahoma" w:cs="Tahoma"/>
          <w:b/>
          <w:sz w:val="22"/>
          <w:szCs w:val="22"/>
        </w:rPr>
        <w:t xml:space="preserve">a </w:t>
      </w:r>
      <w:r w:rsidR="00682F9D" w:rsidRPr="003C421B">
        <w:rPr>
          <w:rFonts w:ascii="Tahoma" w:hAnsi="Tahoma" w:cs="Tahoma"/>
          <w:b/>
          <w:sz w:val="22"/>
          <w:szCs w:val="22"/>
        </w:rPr>
        <w:t>KORID LK</w:t>
      </w:r>
      <w:r w:rsidR="004D490A" w:rsidRPr="003C421B">
        <w:rPr>
          <w:rFonts w:ascii="Tahoma" w:hAnsi="Tahoma" w:cs="Tahoma"/>
          <w:b/>
          <w:sz w:val="22"/>
          <w:szCs w:val="22"/>
        </w:rPr>
        <w:t xml:space="preserve"> </w:t>
      </w:r>
      <w:r w:rsidRPr="003C421B">
        <w:rPr>
          <w:rFonts w:ascii="Tahoma" w:hAnsi="Tahoma" w:cs="Tahoma"/>
          <w:b/>
          <w:sz w:val="22"/>
          <w:szCs w:val="22"/>
        </w:rPr>
        <w:t xml:space="preserve">při přípravě a rozvoji </w:t>
      </w:r>
      <w:r w:rsidR="00A85C13" w:rsidRPr="003C421B">
        <w:rPr>
          <w:rFonts w:ascii="Tahoma" w:hAnsi="Tahoma" w:cs="Tahoma"/>
          <w:b/>
          <w:sz w:val="22"/>
          <w:szCs w:val="22"/>
        </w:rPr>
        <w:t>mezikrajské dopravní obslužnosti</w:t>
      </w:r>
    </w:p>
    <w:p w14:paraId="66B3073E" w14:textId="77777777" w:rsidR="005136C1" w:rsidRPr="003C421B" w:rsidRDefault="005136C1" w:rsidP="00EF24E2">
      <w:pPr>
        <w:jc w:val="center"/>
        <w:outlineLvl w:val="0"/>
        <w:rPr>
          <w:rFonts w:ascii="Tahoma" w:hAnsi="Tahoma" w:cs="Tahoma"/>
          <w:b/>
          <w:sz w:val="22"/>
          <w:szCs w:val="22"/>
        </w:rPr>
      </w:pPr>
    </w:p>
    <w:p w14:paraId="7D29B2F5" w14:textId="0A4E5516" w:rsidR="005136C1" w:rsidRPr="003C421B" w:rsidRDefault="005136C1" w:rsidP="00B005CB">
      <w:pPr>
        <w:autoSpaceDE w:val="0"/>
        <w:autoSpaceDN w:val="0"/>
        <w:adjustRightInd w:val="0"/>
        <w:spacing w:before="120"/>
        <w:ind w:left="360"/>
        <w:jc w:val="both"/>
        <w:rPr>
          <w:rFonts w:ascii="Tahoma" w:hAnsi="Tahoma" w:cs="Tahoma"/>
          <w:sz w:val="22"/>
          <w:szCs w:val="22"/>
        </w:rPr>
      </w:pPr>
      <w:r w:rsidRPr="003C421B">
        <w:rPr>
          <w:rFonts w:ascii="Tahoma" w:hAnsi="Tahoma" w:cs="Tahoma"/>
          <w:sz w:val="22"/>
          <w:szCs w:val="22"/>
        </w:rPr>
        <w:t xml:space="preserve">Předmět činnosti  IDSK </w:t>
      </w:r>
      <w:r w:rsidR="00A85C13" w:rsidRPr="003C421B">
        <w:rPr>
          <w:rFonts w:ascii="Tahoma" w:hAnsi="Tahoma" w:cs="Tahoma"/>
          <w:sz w:val="22"/>
          <w:szCs w:val="22"/>
        </w:rPr>
        <w:t xml:space="preserve"> </w:t>
      </w:r>
      <w:r w:rsidRPr="003C421B">
        <w:rPr>
          <w:rFonts w:ascii="Tahoma" w:hAnsi="Tahoma" w:cs="Tahoma"/>
          <w:sz w:val="22"/>
          <w:szCs w:val="22"/>
        </w:rPr>
        <w:t xml:space="preserve">je definován zřizovací listinou vydanou pro IDSK jejím zřizovatelem Středočeským krajem a </w:t>
      </w:r>
      <w:r w:rsidR="003C421B">
        <w:rPr>
          <w:rFonts w:ascii="Tahoma" w:hAnsi="Tahoma" w:cs="Tahoma"/>
          <w:sz w:val="22"/>
          <w:szCs w:val="22"/>
        </w:rPr>
        <w:t xml:space="preserve">předmět činnosti KORID LK </w:t>
      </w:r>
      <w:r w:rsidR="00F604E5" w:rsidRPr="003C421B">
        <w:rPr>
          <w:rFonts w:ascii="Tahoma" w:hAnsi="Tahoma" w:cs="Tahoma"/>
          <w:sz w:val="22"/>
          <w:szCs w:val="22"/>
        </w:rPr>
        <w:t>je definová</w:t>
      </w:r>
      <w:r w:rsidR="00682F9D" w:rsidRPr="003C421B">
        <w:rPr>
          <w:rFonts w:ascii="Tahoma" w:hAnsi="Tahoma" w:cs="Tahoma"/>
          <w:sz w:val="22"/>
          <w:szCs w:val="22"/>
        </w:rPr>
        <w:t xml:space="preserve">n </w:t>
      </w:r>
      <w:r w:rsidR="00F604E5" w:rsidRPr="003C421B">
        <w:rPr>
          <w:rFonts w:ascii="Tahoma" w:hAnsi="Tahoma" w:cs="Tahoma"/>
          <w:sz w:val="22"/>
          <w:szCs w:val="22"/>
        </w:rPr>
        <w:t xml:space="preserve">zakladatelskou listinou </w:t>
      </w:r>
      <w:r w:rsidRPr="003C421B">
        <w:rPr>
          <w:rFonts w:ascii="Tahoma" w:hAnsi="Tahoma" w:cs="Tahoma"/>
          <w:sz w:val="22"/>
          <w:szCs w:val="22"/>
        </w:rPr>
        <w:t xml:space="preserve">vydanou </w:t>
      </w:r>
      <w:r w:rsidR="00F604E5" w:rsidRPr="003C421B">
        <w:rPr>
          <w:rFonts w:ascii="Tahoma" w:hAnsi="Tahoma" w:cs="Tahoma"/>
          <w:sz w:val="22"/>
          <w:szCs w:val="22"/>
        </w:rPr>
        <w:t xml:space="preserve">pro KORID LK </w:t>
      </w:r>
      <w:r w:rsidRPr="003C421B">
        <w:rPr>
          <w:rFonts w:ascii="Tahoma" w:hAnsi="Tahoma" w:cs="Tahoma"/>
          <w:sz w:val="22"/>
          <w:szCs w:val="22"/>
        </w:rPr>
        <w:t xml:space="preserve">jejím </w:t>
      </w:r>
      <w:r w:rsidR="00F604E5" w:rsidRPr="003C421B">
        <w:rPr>
          <w:rFonts w:ascii="Tahoma" w:hAnsi="Tahoma" w:cs="Tahoma"/>
          <w:sz w:val="22"/>
          <w:szCs w:val="22"/>
        </w:rPr>
        <w:t>zakladatelem Libereckým krajem.</w:t>
      </w:r>
    </w:p>
    <w:p w14:paraId="43C34E40" w14:textId="34780439" w:rsidR="005136C1" w:rsidRPr="003C421B" w:rsidRDefault="005136C1" w:rsidP="005136C1">
      <w:pPr>
        <w:tabs>
          <w:tab w:val="num" w:pos="360"/>
        </w:tabs>
        <w:autoSpaceDE w:val="0"/>
        <w:autoSpaceDN w:val="0"/>
        <w:adjustRightInd w:val="0"/>
        <w:spacing w:before="120"/>
        <w:ind w:left="360"/>
        <w:jc w:val="both"/>
        <w:rPr>
          <w:rFonts w:ascii="Tahoma" w:hAnsi="Tahoma" w:cs="Tahoma"/>
          <w:sz w:val="22"/>
          <w:szCs w:val="22"/>
        </w:rPr>
      </w:pPr>
      <w:r w:rsidRPr="003C421B">
        <w:rPr>
          <w:rFonts w:ascii="Tahoma" w:hAnsi="Tahoma" w:cs="Tahoma"/>
          <w:sz w:val="22"/>
          <w:szCs w:val="22"/>
        </w:rPr>
        <w:t xml:space="preserve">Činnosti, které budou v souladu s touto Smlouvou zajišťovány ve spolupráci  IDSK </w:t>
      </w:r>
      <w:r w:rsidR="001D5D5A">
        <w:rPr>
          <w:rFonts w:ascii="Tahoma" w:hAnsi="Tahoma" w:cs="Tahoma"/>
          <w:sz w:val="22"/>
          <w:szCs w:val="22"/>
        </w:rPr>
        <w:br/>
      </w:r>
      <w:r w:rsidRPr="003C421B">
        <w:rPr>
          <w:rFonts w:ascii="Tahoma" w:hAnsi="Tahoma" w:cs="Tahoma"/>
          <w:sz w:val="22"/>
          <w:szCs w:val="22"/>
        </w:rPr>
        <w:t xml:space="preserve">a </w:t>
      </w:r>
      <w:r w:rsidR="00F604E5" w:rsidRPr="003C421B">
        <w:rPr>
          <w:rFonts w:ascii="Tahoma" w:hAnsi="Tahoma" w:cs="Tahoma"/>
          <w:sz w:val="22"/>
          <w:szCs w:val="22"/>
        </w:rPr>
        <w:t>KORID LK</w:t>
      </w:r>
      <w:r w:rsidR="0044134F" w:rsidRPr="003C421B">
        <w:rPr>
          <w:rFonts w:ascii="Tahoma" w:hAnsi="Tahoma" w:cs="Tahoma"/>
          <w:sz w:val="22"/>
          <w:szCs w:val="22"/>
        </w:rPr>
        <w:t>:</w:t>
      </w:r>
    </w:p>
    <w:p w14:paraId="369DC0CC" w14:textId="77777777" w:rsidR="005136C1" w:rsidRPr="003C421B" w:rsidRDefault="005136C1" w:rsidP="005136C1">
      <w:pPr>
        <w:numPr>
          <w:ilvl w:val="1"/>
          <w:numId w:val="27"/>
        </w:numPr>
        <w:tabs>
          <w:tab w:val="clear" w:pos="1855"/>
          <w:tab w:val="num" w:pos="709"/>
        </w:tabs>
        <w:autoSpaceDE w:val="0"/>
        <w:autoSpaceDN w:val="0"/>
        <w:adjustRightInd w:val="0"/>
        <w:spacing w:before="120"/>
        <w:ind w:hanging="1429"/>
        <w:jc w:val="both"/>
        <w:rPr>
          <w:rFonts w:ascii="Tahoma" w:hAnsi="Tahoma" w:cs="Tahoma"/>
          <w:sz w:val="22"/>
          <w:szCs w:val="22"/>
        </w:rPr>
      </w:pPr>
      <w:r w:rsidRPr="003C421B">
        <w:rPr>
          <w:rFonts w:ascii="Tahoma" w:hAnsi="Tahoma" w:cs="Tahoma"/>
          <w:sz w:val="22"/>
          <w:szCs w:val="22"/>
        </w:rPr>
        <w:t>dopravně inženýrské činnosti:</w:t>
      </w:r>
    </w:p>
    <w:p w14:paraId="5CFA19E4"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zpracovávání plánů dopravní obslužnosti území </w:t>
      </w:r>
      <w:r w:rsidR="0021524C" w:rsidRPr="003C421B">
        <w:rPr>
          <w:rFonts w:ascii="Tahoma" w:hAnsi="Tahoma" w:cs="Tahoma"/>
          <w:sz w:val="22"/>
          <w:szCs w:val="22"/>
        </w:rPr>
        <w:t xml:space="preserve">Libereckého </w:t>
      </w:r>
      <w:r w:rsidRPr="003C421B">
        <w:rPr>
          <w:rFonts w:ascii="Tahoma" w:hAnsi="Tahoma" w:cs="Tahoma"/>
          <w:sz w:val="22"/>
          <w:szCs w:val="22"/>
        </w:rPr>
        <w:t xml:space="preserve">kraje </w:t>
      </w:r>
      <w:r w:rsidRPr="003C421B">
        <w:rPr>
          <w:rFonts w:ascii="Tahoma" w:hAnsi="Tahoma" w:cs="Tahoma"/>
          <w:sz w:val="22"/>
          <w:szCs w:val="22"/>
        </w:rPr>
        <w:br/>
        <w:t xml:space="preserve">a Středočeského kraje s vazbou na strategické dokumenty </w:t>
      </w:r>
      <w:r w:rsidR="0021524C" w:rsidRPr="003C421B">
        <w:rPr>
          <w:rFonts w:ascii="Tahoma" w:hAnsi="Tahoma" w:cs="Tahoma"/>
          <w:sz w:val="22"/>
          <w:szCs w:val="22"/>
        </w:rPr>
        <w:t xml:space="preserve">Libereckého </w:t>
      </w:r>
      <w:r w:rsidRPr="003C421B">
        <w:rPr>
          <w:rFonts w:ascii="Tahoma" w:hAnsi="Tahoma" w:cs="Tahoma"/>
          <w:sz w:val="22"/>
          <w:szCs w:val="22"/>
        </w:rPr>
        <w:t>kraje</w:t>
      </w:r>
      <w:r w:rsidRPr="003C421B">
        <w:rPr>
          <w:rFonts w:ascii="Tahoma" w:hAnsi="Tahoma" w:cs="Tahoma"/>
          <w:sz w:val="22"/>
          <w:szCs w:val="22"/>
        </w:rPr>
        <w:br/>
        <w:t>a Středočeského kr</w:t>
      </w:r>
      <w:r w:rsidR="00A85C13" w:rsidRPr="003C421B">
        <w:rPr>
          <w:rFonts w:ascii="Tahoma" w:hAnsi="Tahoma" w:cs="Tahoma"/>
          <w:sz w:val="22"/>
          <w:szCs w:val="22"/>
        </w:rPr>
        <w:t xml:space="preserve">aje a se zaměřením na mezikrajské </w:t>
      </w:r>
      <w:r w:rsidRPr="003C421B">
        <w:rPr>
          <w:rFonts w:ascii="Tahoma" w:hAnsi="Tahoma" w:cs="Tahoma"/>
          <w:sz w:val="22"/>
          <w:szCs w:val="22"/>
        </w:rPr>
        <w:t>regionální linky a jejich provázání;</w:t>
      </w:r>
    </w:p>
    <w:p w14:paraId="01C01A1F"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příprava trvalých i výlukových jízdních řádů veřejné linkové dopravy;</w:t>
      </w:r>
    </w:p>
    <w:p w14:paraId="41B6C604"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spolupráce na přípravě </w:t>
      </w:r>
      <w:r w:rsidR="00A85C13" w:rsidRPr="003C421B">
        <w:rPr>
          <w:rFonts w:ascii="Tahoma" w:hAnsi="Tahoma" w:cs="Tahoma"/>
          <w:sz w:val="22"/>
          <w:szCs w:val="22"/>
        </w:rPr>
        <w:t>větším tarifním provázání mezikrajských oblastí</w:t>
      </w:r>
      <w:r w:rsidRPr="003C421B">
        <w:rPr>
          <w:rFonts w:ascii="Tahoma" w:hAnsi="Tahoma" w:cs="Tahoma"/>
          <w:sz w:val="22"/>
          <w:szCs w:val="22"/>
        </w:rPr>
        <w:t>;</w:t>
      </w:r>
    </w:p>
    <w:p w14:paraId="1BD76E7C" w14:textId="3F43B1A0"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projednávání návrhů a projektů dopravní obslužnosti území </w:t>
      </w:r>
      <w:r w:rsidR="0021524C" w:rsidRPr="003C421B">
        <w:rPr>
          <w:rFonts w:ascii="Tahoma" w:hAnsi="Tahoma" w:cs="Tahoma"/>
          <w:sz w:val="22"/>
          <w:szCs w:val="22"/>
        </w:rPr>
        <w:t>Libereckého</w:t>
      </w:r>
      <w:r w:rsidRPr="003C421B">
        <w:rPr>
          <w:rFonts w:ascii="Tahoma" w:hAnsi="Tahoma" w:cs="Tahoma"/>
          <w:sz w:val="22"/>
          <w:szCs w:val="22"/>
        </w:rPr>
        <w:t xml:space="preserve"> kraje</w:t>
      </w:r>
      <w:r w:rsidRPr="003C421B">
        <w:rPr>
          <w:rFonts w:ascii="Tahoma" w:hAnsi="Tahoma" w:cs="Tahoma"/>
          <w:sz w:val="22"/>
          <w:szCs w:val="22"/>
        </w:rPr>
        <w:br/>
        <w:t>a Středočeského kraje s dotčenými obcemi, s příslušnými orgány</w:t>
      </w:r>
      <w:r w:rsidR="0021524C" w:rsidRPr="003C421B">
        <w:rPr>
          <w:rFonts w:ascii="Tahoma" w:hAnsi="Tahoma" w:cs="Tahoma"/>
          <w:sz w:val="22"/>
          <w:szCs w:val="22"/>
        </w:rPr>
        <w:t xml:space="preserve"> Libereckého</w:t>
      </w:r>
      <w:r w:rsidRPr="003C421B">
        <w:rPr>
          <w:rFonts w:ascii="Tahoma" w:hAnsi="Tahoma" w:cs="Tahoma"/>
          <w:sz w:val="22"/>
          <w:szCs w:val="22"/>
        </w:rPr>
        <w:t xml:space="preserve"> kraje a Středočeského kraje, v jejichž působnosti je zajišťování činnosti v oblasti dopravy a rovněž s dopravci;</w:t>
      </w:r>
    </w:p>
    <w:p w14:paraId="32B64C29"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koordinace jízdních řádů </w:t>
      </w:r>
      <w:r w:rsidR="00A85C13" w:rsidRPr="003C421B">
        <w:rPr>
          <w:rFonts w:ascii="Tahoma" w:hAnsi="Tahoma" w:cs="Tahoma"/>
          <w:sz w:val="22"/>
          <w:szCs w:val="22"/>
        </w:rPr>
        <w:t xml:space="preserve">mezikrajských </w:t>
      </w:r>
      <w:r w:rsidR="00B005CB" w:rsidRPr="003C421B">
        <w:rPr>
          <w:rFonts w:ascii="Tahoma" w:hAnsi="Tahoma" w:cs="Tahoma"/>
          <w:sz w:val="22"/>
          <w:szCs w:val="22"/>
        </w:rPr>
        <w:t>regionálních</w:t>
      </w:r>
      <w:r w:rsidRPr="003C421B">
        <w:rPr>
          <w:rFonts w:ascii="Tahoma" w:hAnsi="Tahoma" w:cs="Tahoma"/>
          <w:sz w:val="22"/>
          <w:szCs w:val="22"/>
        </w:rPr>
        <w:t xml:space="preserve"> linek na území Středočeského kraje a </w:t>
      </w:r>
      <w:r w:rsidR="0021524C" w:rsidRPr="003C421B">
        <w:rPr>
          <w:rFonts w:ascii="Tahoma" w:hAnsi="Tahoma" w:cs="Tahoma"/>
          <w:sz w:val="22"/>
          <w:szCs w:val="22"/>
        </w:rPr>
        <w:t xml:space="preserve">Libereckého </w:t>
      </w:r>
      <w:r w:rsidRPr="003C421B">
        <w:rPr>
          <w:rFonts w:ascii="Tahoma" w:hAnsi="Tahoma" w:cs="Tahoma"/>
          <w:sz w:val="22"/>
          <w:szCs w:val="22"/>
        </w:rPr>
        <w:t xml:space="preserve">kraje s </w:t>
      </w:r>
      <w:r w:rsidR="00A85C13" w:rsidRPr="003C421B">
        <w:rPr>
          <w:rFonts w:ascii="Tahoma" w:hAnsi="Tahoma" w:cs="Tahoma"/>
          <w:sz w:val="22"/>
          <w:szCs w:val="22"/>
        </w:rPr>
        <w:t>jízdními řády</w:t>
      </w:r>
      <w:r w:rsidRPr="003C421B">
        <w:rPr>
          <w:rFonts w:ascii="Tahoma" w:hAnsi="Tahoma" w:cs="Tahoma"/>
          <w:sz w:val="22"/>
          <w:szCs w:val="22"/>
        </w:rPr>
        <w:t xml:space="preserve"> veřejné drážní osobní dopravy;</w:t>
      </w:r>
    </w:p>
    <w:p w14:paraId="169494D1"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zpracovávání stanovisek pro vydání licencí dopravcům;</w:t>
      </w:r>
    </w:p>
    <w:p w14:paraId="5D1DDA2F"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lastRenderedPageBreak/>
        <w:t>zpracovávání zadání pro tvorbu jízdních řádů a vlastní zpracování jízdních řádů;</w:t>
      </w:r>
    </w:p>
    <w:p w14:paraId="5D48291F"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tvorba koncepce rozvoje sítě </w:t>
      </w:r>
      <w:r w:rsidR="00A85C13" w:rsidRPr="003C421B">
        <w:rPr>
          <w:rFonts w:ascii="Tahoma" w:hAnsi="Tahoma" w:cs="Tahoma"/>
          <w:sz w:val="22"/>
          <w:szCs w:val="22"/>
        </w:rPr>
        <w:t>mezikrajských</w:t>
      </w:r>
      <w:r w:rsidRPr="003C421B">
        <w:rPr>
          <w:rFonts w:ascii="Tahoma" w:hAnsi="Tahoma" w:cs="Tahoma"/>
          <w:sz w:val="22"/>
          <w:szCs w:val="22"/>
        </w:rPr>
        <w:t xml:space="preserve"> regionálních linek z hlediska infrastruktury a dopravní obsluhy v souladu s  plánem dopravní obslužnosti území a zájmy</w:t>
      </w:r>
      <w:r w:rsidR="00B005CB" w:rsidRPr="003C421B">
        <w:rPr>
          <w:rFonts w:ascii="Tahoma" w:hAnsi="Tahoma" w:cs="Tahoma"/>
          <w:sz w:val="22"/>
          <w:szCs w:val="22"/>
        </w:rPr>
        <w:t xml:space="preserve"> </w:t>
      </w:r>
      <w:r w:rsidR="0021524C" w:rsidRPr="003C421B">
        <w:rPr>
          <w:rFonts w:ascii="Tahoma" w:hAnsi="Tahoma" w:cs="Tahoma"/>
          <w:sz w:val="22"/>
          <w:szCs w:val="22"/>
        </w:rPr>
        <w:t>Libereckého</w:t>
      </w:r>
      <w:r w:rsidRPr="003C421B">
        <w:rPr>
          <w:rFonts w:ascii="Tahoma" w:hAnsi="Tahoma" w:cs="Tahoma"/>
          <w:sz w:val="22"/>
          <w:szCs w:val="22"/>
        </w:rPr>
        <w:t xml:space="preserve"> kraje, Středočeského kraje a dotčených obcí;</w:t>
      </w:r>
    </w:p>
    <w:p w14:paraId="345E6141" w14:textId="77777777" w:rsidR="005136C1" w:rsidRPr="003C421B" w:rsidRDefault="005136C1"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navrhování a projednávání technických ř</w:t>
      </w:r>
      <w:r w:rsidR="00257C22" w:rsidRPr="003C421B">
        <w:rPr>
          <w:rFonts w:ascii="Tahoma" w:hAnsi="Tahoma" w:cs="Tahoma"/>
          <w:sz w:val="22"/>
          <w:szCs w:val="22"/>
        </w:rPr>
        <w:t xml:space="preserve">ešení vedoucích k preferenci </w:t>
      </w:r>
      <w:r w:rsidR="00257C22" w:rsidRPr="003C421B">
        <w:rPr>
          <w:rFonts w:ascii="Tahoma" w:hAnsi="Tahoma" w:cs="Tahoma"/>
          <w:sz w:val="22"/>
          <w:szCs w:val="22"/>
        </w:rPr>
        <w:br/>
      </w:r>
      <w:r w:rsidRPr="003C421B">
        <w:rPr>
          <w:rFonts w:ascii="Tahoma" w:hAnsi="Tahoma" w:cs="Tahoma"/>
          <w:sz w:val="22"/>
          <w:szCs w:val="22"/>
        </w:rPr>
        <w:t xml:space="preserve">veřejné </w:t>
      </w:r>
      <w:r w:rsidR="00257C22" w:rsidRPr="003C421B">
        <w:rPr>
          <w:rFonts w:ascii="Tahoma" w:hAnsi="Tahoma" w:cs="Tahoma"/>
          <w:sz w:val="22"/>
          <w:szCs w:val="22"/>
        </w:rPr>
        <w:t xml:space="preserve">hromadné dopravy a </w:t>
      </w:r>
      <w:proofErr w:type="spellStart"/>
      <w:r w:rsidR="00257C22" w:rsidRPr="003C421B">
        <w:rPr>
          <w:rFonts w:ascii="Tahoma" w:hAnsi="Tahoma" w:cs="Tahoma"/>
          <w:sz w:val="22"/>
          <w:szCs w:val="22"/>
        </w:rPr>
        <w:t>technicko-organiza</w:t>
      </w:r>
      <w:r w:rsidR="0012102B" w:rsidRPr="003C421B">
        <w:rPr>
          <w:rFonts w:ascii="Tahoma" w:hAnsi="Tahoma" w:cs="Tahoma"/>
          <w:sz w:val="22"/>
          <w:szCs w:val="22"/>
        </w:rPr>
        <w:t>č</w:t>
      </w:r>
      <w:r w:rsidR="00257C22" w:rsidRPr="003C421B">
        <w:rPr>
          <w:rFonts w:ascii="Tahoma" w:hAnsi="Tahoma" w:cs="Tahoma"/>
          <w:sz w:val="22"/>
          <w:szCs w:val="22"/>
        </w:rPr>
        <w:t>ních</w:t>
      </w:r>
      <w:proofErr w:type="spellEnd"/>
      <w:r w:rsidR="00257C22" w:rsidRPr="003C421B">
        <w:rPr>
          <w:rFonts w:ascii="Tahoma" w:hAnsi="Tahoma" w:cs="Tahoma"/>
          <w:sz w:val="22"/>
          <w:szCs w:val="22"/>
        </w:rPr>
        <w:t xml:space="preserve"> modelů</w:t>
      </w:r>
    </w:p>
    <w:p w14:paraId="23C5D009" w14:textId="77777777" w:rsidR="005136C1" w:rsidRPr="003C421B" w:rsidRDefault="005136C1" w:rsidP="005136C1">
      <w:pPr>
        <w:numPr>
          <w:ilvl w:val="1"/>
          <w:numId w:val="27"/>
        </w:numPr>
        <w:tabs>
          <w:tab w:val="clear" w:pos="1855"/>
          <w:tab w:val="num" w:pos="709"/>
        </w:tabs>
        <w:autoSpaceDE w:val="0"/>
        <w:autoSpaceDN w:val="0"/>
        <w:adjustRightInd w:val="0"/>
        <w:spacing w:before="120"/>
        <w:ind w:hanging="1429"/>
        <w:jc w:val="both"/>
        <w:rPr>
          <w:rFonts w:ascii="Tahoma" w:hAnsi="Tahoma" w:cs="Tahoma"/>
          <w:sz w:val="22"/>
          <w:szCs w:val="22"/>
        </w:rPr>
      </w:pPr>
      <w:r w:rsidRPr="003C421B">
        <w:rPr>
          <w:rFonts w:ascii="Tahoma" w:hAnsi="Tahoma" w:cs="Tahoma"/>
          <w:sz w:val="22"/>
          <w:szCs w:val="22"/>
        </w:rPr>
        <w:t>marketingové činnosti:</w:t>
      </w:r>
    </w:p>
    <w:p w14:paraId="76CA9F71" w14:textId="7B46BE9E"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zajištění </w:t>
      </w:r>
      <w:r w:rsidR="00257C22" w:rsidRPr="003C421B">
        <w:rPr>
          <w:rFonts w:ascii="Tahoma" w:hAnsi="Tahoma" w:cs="Tahoma"/>
          <w:sz w:val="22"/>
          <w:szCs w:val="22"/>
        </w:rPr>
        <w:t xml:space="preserve">společné </w:t>
      </w:r>
      <w:r w:rsidRPr="003C421B">
        <w:rPr>
          <w:rFonts w:ascii="Tahoma" w:hAnsi="Tahoma" w:cs="Tahoma"/>
          <w:sz w:val="22"/>
          <w:szCs w:val="22"/>
        </w:rPr>
        <w:t xml:space="preserve">prezentace systému </w:t>
      </w:r>
      <w:r w:rsidR="00257C22" w:rsidRPr="003C421B">
        <w:rPr>
          <w:rFonts w:ascii="Tahoma" w:hAnsi="Tahoma" w:cs="Tahoma"/>
          <w:sz w:val="22"/>
          <w:szCs w:val="22"/>
        </w:rPr>
        <w:t xml:space="preserve">mezikrajské regionální dopravy </w:t>
      </w:r>
      <w:r w:rsidRPr="003C421B">
        <w:rPr>
          <w:rFonts w:ascii="Tahoma" w:hAnsi="Tahoma" w:cs="Tahoma"/>
          <w:sz w:val="22"/>
          <w:szCs w:val="22"/>
        </w:rPr>
        <w:t xml:space="preserve">v tištěných </w:t>
      </w:r>
      <w:r w:rsidR="001D5D5A">
        <w:rPr>
          <w:rFonts w:ascii="Tahoma" w:hAnsi="Tahoma" w:cs="Tahoma"/>
          <w:sz w:val="22"/>
          <w:szCs w:val="22"/>
        </w:rPr>
        <w:br/>
      </w:r>
      <w:r w:rsidRPr="003C421B">
        <w:rPr>
          <w:rFonts w:ascii="Tahoma" w:hAnsi="Tahoma" w:cs="Tahoma"/>
          <w:sz w:val="22"/>
          <w:szCs w:val="22"/>
        </w:rPr>
        <w:t>i elektronických výstupech;</w:t>
      </w:r>
    </w:p>
    <w:p w14:paraId="56539867" w14:textId="223DA485" w:rsidR="005136C1" w:rsidRPr="003C421B" w:rsidRDefault="00257C22" w:rsidP="005136C1">
      <w:pPr>
        <w:numPr>
          <w:ilvl w:val="2"/>
          <w:numId w:val="27"/>
        </w:numPr>
        <w:tabs>
          <w:tab w:val="clear" w:pos="720"/>
          <w:tab w:val="num" w:pos="993"/>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spolupráce v realizaci přenosu dat v</w:t>
      </w:r>
      <w:r w:rsidR="005136C1" w:rsidRPr="003C421B">
        <w:rPr>
          <w:rFonts w:ascii="Tahoma" w:hAnsi="Tahoma" w:cs="Tahoma"/>
          <w:sz w:val="22"/>
          <w:szCs w:val="22"/>
        </w:rPr>
        <w:t xml:space="preserve"> internetových a intranetových stránk</w:t>
      </w:r>
      <w:r w:rsidRPr="003C421B">
        <w:rPr>
          <w:rFonts w:ascii="Tahoma" w:hAnsi="Tahoma" w:cs="Tahoma"/>
          <w:sz w:val="22"/>
          <w:szCs w:val="22"/>
        </w:rPr>
        <w:t xml:space="preserve">ách IDSK a </w:t>
      </w:r>
      <w:r w:rsidR="00C82A96" w:rsidRPr="003C421B">
        <w:rPr>
          <w:rFonts w:ascii="Tahoma" w:hAnsi="Tahoma" w:cs="Tahoma"/>
          <w:sz w:val="22"/>
          <w:szCs w:val="22"/>
        </w:rPr>
        <w:t xml:space="preserve">KORID LK </w:t>
      </w:r>
      <w:r w:rsidR="005136C1" w:rsidRPr="003C421B">
        <w:rPr>
          <w:rFonts w:ascii="Tahoma" w:hAnsi="Tahoma" w:cs="Tahoma"/>
          <w:sz w:val="22"/>
          <w:szCs w:val="22"/>
        </w:rPr>
        <w:t>a dalších informačních elektronických aplikací</w:t>
      </w:r>
      <w:r w:rsidRPr="003C421B">
        <w:rPr>
          <w:rFonts w:ascii="Tahoma" w:hAnsi="Tahoma" w:cs="Tahoma"/>
          <w:sz w:val="22"/>
          <w:szCs w:val="22"/>
        </w:rPr>
        <w:t>ch</w:t>
      </w:r>
      <w:r w:rsidR="005136C1" w:rsidRPr="003C421B">
        <w:rPr>
          <w:rFonts w:ascii="Tahoma" w:hAnsi="Tahoma" w:cs="Tahoma"/>
          <w:sz w:val="22"/>
          <w:szCs w:val="22"/>
        </w:rPr>
        <w:t xml:space="preserve"> pro veřejnost; komunikace s médii, </w:t>
      </w:r>
      <w:r w:rsidRPr="003C421B">
        <w:rPr>
          <w:rFonts w:ascii="Tahoma" w:hAnsi="Tahoma" w:cs="Tahoma"/>
          <w:sz w:val="22"/>
          <w:szCs w:val="22"/>
        </w:rPr>
        <w:t>propagace systému mezikrajské regionální dopravy</w:t>
      </w:r>
      <w:r w:rsidR="005136C1" w:rsidRPr="003C421B">
        <w:rPr>
          <w:rFonts w:ascii="Tahoma" w:hAnsi="Tahoma" w:cs="Tahoma"/>
          <w:sz w:val="22"/>
          <w:szCs w:val="22"/>
        </w:rPr>
        <w:t>;</w:t>
      </w:r>
    </w:p>
    <w:p w14:paraId="600A860D"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zastávková služba – </w:t>
      </w:r>
      <w:r w:rsidR="00257C22" w:rsidRPr="003C421B">
        <w:rPr>
          <w:rFonts w:ascii="Tahoma" w:hAnsi="Tahoma" w:cs="Tahoma"/>
          <w:sz w:val="22"/>
          <w:szCs w:val="22"/>
        </w:rPr>
        <w:t>koordina</w:t>
      </w:r>
      <w:r w:rsidR="0012102B" w:rsidRPr="003C421B">
        <w:rPr>
          <w:rFonts w:ascii="Tahoma" w:hAnsi="Tahoma" w:cs="Tahoma"/>
          <w:sz w:val="22"/>
          <w:szCs w:val="22"/>
        </w:rPr>
        <w:t>ce</w:t>
      </w:r>
      <w:r w:rsidR="00257C22" w:rsidRPr="003C421B">
        <w:rPr>
          <w:rFonts w:ascii="Tahoma" w:hAnsi="Tahoma" w:cs="Tahoma"/>
          <w:sz w:val="22"/>
          <w:szCs w:val="22"/>
        </w:rPr>
        <w:t xml:space="preserve"> p</w:t>
      </w:r>
      <w:r w:rsidR="0012102B" w:rsidRPr="003C421B">
        <w:rPr>
          <w:rFonts w:ascii="Tahoma" w:hAnsi="Tahoma" w:cs="Tahoma"/>
          <w:sz w:val="22"/>
          <w:szCs w:val="22"/>
        </w:rPr>
        <w:t>ř</w:t>
      </w:r>
      <w:r w:rsidR="00257C22" w:rsidRPr="003C421B">
        <w:rPr>
          <w:rFonts w:ascii="Tahoma" w:hAnsi="Tahoma" w:cs="Tahoma"/>
          <w:sz w:val="22"/>
          <w:szCs w:val="22"/>
        </w:rPr>
        <w:t xml:space="preserve">i </w:t>
      </w:r>
      <w:r w:rsidRPr="003C421B">
        <w:rPr>
          <w:rFonts w:ascii="Tahoma" w:hAnsi="Tahoma" w:cs="Tahoma"/>
          <w:sz w:val="22"/>
          <w:szCs w:val="22"/>
        </w:rPr>
        <w:t xml:space="preserve">vyvěšování jízdních řádů a dalších provozních informací na zastávkách </w:t>
      </w:r>
      <w:r w:rsidR="00257C22" w:rsidRPr="003C421B">
        <w:rPr>
          <w:rFonts w:ascii="Tahoma" w:hAnsi="Tahoma" w:cs="Tahoma"/>
          <w:sz w:val="22"/>
          <w:szCs w:val="22"/>
        </w:rPr>
        <w:t>linek mezikrajské regionální dopravy</w:t>
      </w:r>
    </w:p>
    <w:p w14:paraId="0EC58A60"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příprava a distribuce informačních materiálů, informování cestujících v terénu v rámci </w:t>
      </w:r>
      <w:r w:rsidR="00257C22" w:rsidRPr="003C421B">
        <w:rPr>
          <w:rFonts w:ascii="Tahoma" w:hAnsi="Tahoma" w:cs="Tahoma"/>
          <w:sz w:val="22"/>
          <w:szCs w:val="22"/>
        </w:rPr>
        <w:t>mezikrajské regionální dopravy</w:t>
      </w:r>
      <w:r w:rsidRPr="003C421B">
        <w:rPr>
          <w:rFonts w:ascii="Tahoma" w:hAnsi="Tahoma" w:cs="Tahoma"/>
          <w:sz w:val="22"/>
          <w:szCs w:val="22"/>
        </w:rPr>
        <w:t>;</w:t>
      </w:r>
    </w:p>
    <w:p w14:paraId="4B5A3CB2"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informování cestujících prostřednictvím informačních středisek;</w:t>
      </w:r>
    </w:p>
    <w:p w14:paraId="5FD75EDD"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vyřizování telefonických a písemných stížností a podnětů cestujících, komunikace s veřejností prostřednictvím sociálních sítí a dalších elektronických aplikací;</w:t>
      </w:r>
    </w:p>
    <w:p w14:paraId="645F3B32" w14:textId="77777777" w:rsidR="005136C1" w:rsidRPr="003C421B" w:rsidRDefault="005136C1" w:rsidP="005136C1">
      <w:pPr>
        <w:numPr>
          <w:ilvl w:val="1"/>
          <w:numId w:val="27"/>
        </w:numPr>
        <w:tabs>
          <w:tab w:val="clear" w:pos="1855"/>
          <w:tab w:val="num" w:pos="709"/>
        </w:tabs>
        <w:autoSpaceDE w:val="0"/>
        <w:autoSpaceDN w:val="0"/>
        <w:adjustRightInd w:val="0"/>
        <w:spacing w:before="120"/>
        <w:ind w:hanging="1429"/>
        <w:jc w:val="both"/>
        <w:rPr>
          <w:rFonts w:ascii="Tahoma" w:hAnsi="Tahoma" w:cs="Tahoma"/>
          <w:sz w:val="22"/>
          <w:szCs w:val="22"/>
        </w:rPr>
      </w:pPr>
      <w:r w:rsidRPr="003C421B">
        <w:rPr>
          <w:rFonts w:ascii="Tahoma" w:hAnsi="Tahoma" w:cs="Tahoma"/>
          <w:sz w:val="22"/>
          <w:szCs w:val="22"/>
        </w:rPr>
        <w:t xml:space="preserve">oblast technického rozvoje a projektů: </w:t>
      </w:r>
    </w:p>
    <w:p w14:paraId="346ED11F"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zajištění rozvoje odba</w:t>
      </w:r>
      <w:r w:rsidR="00257C22" w:rsidRPr="003C421B">
        <w:rPr>
          <w:rFonts w:ascii="Tahoma" w:hAnsi="Tahoma" w:cs="Tahoma"/>
          <w:sz w:val="22"/>
          <w:szCs w:val="22"/>
        </w:rPr>
        <w:t>vovacího a informačního systému veřejné dopravy</w:t>
      </w:r>
      <w:r w:rsidRPr="003C421B">
        <w:rPr>
          <w:rFonts w:ascii="Tahoma" w:hAnsi="Tahoma" w:cs="Tahoma"/>
          <w:sz w:val="22"/>
          <w:szCs w:val="22"/>
        </w:rPr>
        <w:t>;</w:t>
      </w:r>
    </w:p>
    <w:p w14:paraId="1A595194"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zajištění provozu odbavovacího a informačního systému a inovativních technologií ve veřejné  dopravě;</w:t>
      </w:r>
    </w:p>
    <w:p w14:paraId="6F9B60E5"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rozvoj systému sledování vozidel zabezpečujících veřejnou linkovou osobní dopravu na </w:t>
      </w:r>
      <w:r w:rsidR="004F5107" w:rsidRPr="003C421B">
        <w:rPr>
          <w:rFonts w:ascii="Tahoma" w:hAnsi="Tahoma" w:cs="Tahoma"/>
          <w:sz w:val="22"/>
          <w:szCs w:val="22"/>
        </w:rPr>
        <w:t xml:space="preserve">území Libereckého </w:t>
      </w:r>
      <w:r w:rsidRPr="003C421B">
        <w:rPr>
          <w:rFonts w:ascii="Tahoma" w:hAnsi="Tahoma" w:cs="Tahoma"/>
          <w:sz w:val="22"/>
          <w:szCs w:val="22"/>
        </w:rPr>
        <w:t>kraje a Středočeského kraje na základě smluv s dopravci v reálném čase;</w:t>
      </w:r>
    </w:p>
    <w:p w14:paraId="36E131FE"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navrhování a projednávání technických projektů vedoucích k prohlubování integrace </w:t>
      </w:r>
      <w:r w:rsidR="00257C22" w:rsidRPr="003C421B">
        <w:rPr>
          <w:rFonts w:ascii="Tahoma" w:hAnsi="Tahoma" w:cs="Tahoma"/>
          <w:sz w:val="22"/>
          <w:szCs w:val="22"/>
        </w:rPr>
        <w:t xml:space="preserve">mezikrajské regionální </w:t>
      </w:r>
      <w:r w:rsidRPr="003C421B">
        <w:rPr>
          <w:rFonts w:ascii="Tahoma" w:hAnsi="Tahoma" w:cs="Tahoma"/>
          <w:sz w:val="22"/>
          <w:szCs w:val="22"/>
        </w:rPr>
        <w:t>veřejné dopravy, zajištění rozvoje a využití výpočetní techniky a sdílení dat o přepravě cestujících;</w:t>
      </w:r>
    </w:p>
    <w:p w14:paraId="7847C067" w14:textId="77777777" w:rsidR="00B005CB" w:rsidRPr="003C421B" w:rsidRDefault="005136C1" w:rsidP="00B005CB">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rozvoj informačních technologií pro cestující;</w:t>
      </w:r>
    </w:p>
    <w:p w14:paraId="73AD152B" w14:textId="77777777" w:rsidR="005136C1" w:rsidRPr="003C421B" w:rsidRDefault="005136C1" w:rsidP="00B005CB">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zajištění a koordinace interních a EU projektů organizace;</w:t>
      </w:r>
    </w:p>
    <w:p w14:paraId="5212063C" w14:textId="77777777" w:rsidR="005136C1" w:rsidRPr="003C421B" w:rsidRDefault="005136C1" w:rsidP="005136C1">
      <w:pPr>
        <w:numPr>
          <w:ilvl w:val="1"/>
          <w:numId w:val="27"/>
        </w:numPr>
        <w:tabs>
          <w:tab w:val="clear" w:pos="1855"/>
          <w:tab w:val="num" w:pos="709"/>
        </w:tabs>
        <w:autoSpaceDE w:val="0"/>
        <w:autoSpaceDN w:val="0"/>
        <w:adjustRightInd w:val="0"/>
        <w:spacing w:before="120"/>
        <w:ind w:hanging="1429"/>
        <w:jc w:val="both"/>
        <w:rPr>
          <w:rFonts w:ascii="Tahoma" w:hAnsi="Tahoma" w:cs="Tahoma"/>
          <w:sz w:val="22"/>
          <w:szCs w:val="22"/>
        </w:rPr>
      </w:pPr>
      <w:r w:rsidRPr="003C421B">
        <w:rPr>
          <w:rFonts w:ascii="Tahoma" w:hAnsi="Tahoma" w:cs="Tahoma"/>
          <w:sz w:val="22"/>
          <w:szCs w:val="22"/>
        </w:rPr>
        <w:t xml:space="preserve">ekonomické činnosti v rámci </w:t>
      </w:r>
      <w:r w:rsidR="00D900DD" w:rsidRPr="003C421B">
        <w:rPr>
          <w:rFonts w:ascii="Tahoma" w:hAnsi="Tahoma" w:cs="Tahoma"/>
          <w:sz w:val="22"/>
          <w:szCs w:val="22"/>
        </w:rPr>
        <w:t>mezikrajské regionální dopravy:</w:t>
      </w:r>
    </w:p>
    <w:p w14:paraId="18861021"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tvorby tarifní politiky </w:t>
      </w:r>
      <w:r w:rsidR="00257C22" w:rsidRPr="003C421B">
        <w:rPr>
          <w:rFonts w:ascii="Tahoma" w:hAnsi="Tahoma" w:cs="Tahoma"/>
          <w:sz w:val="22"/>
          <w:szCs w:val="22"/>
        </w:rPr>
        <w:t>mezikrajské regionální dopravy</w:t>
      </w:r>
    </w:p>
    <w:p w14:paraId="6A257DC7" w14:textId="640BB147" w:rsidR="005136C1" w:rsidRPr="003C421B" w:rsidRDefault="00D900DD"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spolupráce na vyhodnocování vlivů realizace mezikrajské regionální dopravy </w:t>
      </w:r>
      <w:r w:rsidR="001D5D5A">
        <w:rPr>
          <w:rFonts w:ascii="Tahoma" w:hAnsi="Tahoma" w:cs="Tahoma"/>
          <w:sz w:val="22"/>
          <w:szCs w:val="22"/>
        </w:rPr>
        <w:br/>
      </w:r>
      <w:r w:rsidRPr="003C421B">
        <w:rPr>
          <w:rFonts w:ascii="Tahoma" w:hAnsi="Tahoma" w:cs="Tahoma"/>
          <w:sz w:val="22"/>
          <w:szCs w:val="22"/>
        </w:rPr>
        <w:t>do rozpočtů krajů</w:t>
      </w:r>
    </w:p>
    <w:p w14:paraId="3B57398C" w14:textId="77777777" w:rsidR="00D900DD" w:rsidRPr="003C421B" w:rsidRDefault="00D900DD"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spolupráce a koordinace v přípravě výběrových řízení na dopravce</w:t>
      </w:r>
    </w:p>
    <w:p w14:paraId="1C478C2C" w14:textId="77777777" w:rsidR="005136C1" w:rsidRPr="003C421B" w:rsidRDefault="005136C1" w:rsidP="005136C1">
      <w:pPr>
        <w:numPr>
          <w:ilvl w:val="1"/>
          <w:numId w:val="27"/>
        </w:numPr>
        <w:tabs>
          <w:tab w:val="clear" w:pos="1855"/>
          <w:tab w:val="num" w:pos="709"/>
        </w:tabs>
        <w:autoSpaceDE w:val="0"/>
        <w:autoSpaceDN w:val="0"/>
        <w:adjustRightInd w:val="0"/>
        <w:spacing w:before="120"/>
        <w:ind w:hanging="1429"/>
        <w:jc w:val="both"/>
        <w:rPr>
          <w:rFonts w:ascii="Tahoma" w:hAnsi="Tahoma" w:cs="Tahoma"/>
          <w:sz w:val="22"/>
          <w:szCs w:val="22"/>
        </w:rPr>
      </w:pPr>
      <w:r w:rsidRPr="003C421B">
        <w:rPr>
          <w:rFonts w:ascii="Tahoma" w:hAnsi="Tahoma" w:cs="Tahoma"/>
          <w:sz w:val="22"/>
          <w:szCs w:val="22"/>
        </w:rPr>
        <w:t>oblast kvality služeb a průzkumy:</w:t>
      </w:r>
    </w:p>
    <w:p w14:paraId="7FD9456E" w14:textId="77777777" w:rsidR="005136C1" w:rsidRPr="003C421B" w:rsidRDefault="00D900DD"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spolupráce v </w:t>
      </w:r>
      <w:r w:rsidR="005136C1" w:rsidRPr="003C421B">
        <w:rPr>
          <w:rFonts w:ascii="Tahoma" w:hAnsi="Tahoma" w:cs="Tahoma"/>
          <w:sz w:val="22"/>
          <w:szCs w:val="22"/>
        </w:rPr>
        <w:t>provádění přepravních průzkumů pro potřeby plánování</w:t>
      </w:r>
      <w:r w:rsidRPr="003C421B">
        <w:rPr>
          <w:rFonts w:ascii="Tahoma" w:hAnsi="Tahoma" w:cs="Tahoma"/>
          <w:sz w:val="22"/>
          <w:szCs w:val="22"/>
        </w:rPr>
        <w:t xml:space="preserve"> mezikrajské regionální dopravy</w:t>
      </w:r>
      <w:r w:rsidR="005136C1" w:rsidRPr="003C421B">
        <w:rPr>
          <w:rFonts w:ascii="Tahoma" w:hAnsi="Tahoma" w:cs="Tahoma"/>
          <w:sz w:val="22"/>
          <w:szCs w:val="22"/>
        </w:rPr>
        <w:t xml:space="preserve">; </w:t>
      </w:r>
    </w:p>
    <w:p w14:paraId="4D4977CF"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příprava, vyhodnocování přepravních průzkumů v </w:t>
      </w:r>
      <w:r w:rsidR="00D900DD" w:rsidRPr="003C421B">
        <w:rPr>
          <w:rFonts w:ascii="Tahoma" w:hAnsi="Tahoma" w:cs="Tahoma"/>
          <w:sz w:val="22"/>
          <w:szCs w:val="22"/>
        </w:rPr>
        <w:t>mezikrajské regionální dopravě</w:t>
      </w:r>
      <w:r w:rsidRPr="003C421B">
        <w:rPr>
          <w:rFonts w:ascii="Tahoma" w:hAnsi="Tahoma" w:cs="Tahoma"/>
          <w:sz w:val="22"/>
          <w:szCs w:val="22"/>
        </w:rPr>
        <w:t>;</w:t>
      </w:r>
    </w:p>
    <w:p w14:paraId="16861AF1"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lastRenderedPageBreak/>
        <w:t>sledování kvality služeb a kontrola plnění smluvních podmínek dopravců a tarifní kázně cestujících</w:t>
      </w:r>
      <w:r w:rsidR="00D900DD" w:rsidRPr="003C421B">
        <w:rPr>
          <w:rFonts w:ascii="Tahoma" w:hAnsi="Tahoma" w:cs="Tahoma"/>
          <w:sz w:val="22"/>
          <w:szCs w:val="22"/>
        </w:rPr>
        <w:t xml:space="preserve"> na mezikrajských linkách</w:t>
      </w:r>
      <w:r w:rsidRPr="003C421B">
        <w:rPr>
          <w:rFonts w:ascii="Tahoma" w:hAnsi="Tahoma" w:cs="Tahoma"/>
          <w:sz w:val="22"/>
          <w:szCs w:val="22"/>
        </w:rPr>
        <w:t>;</w:t>
      </w:r>
    </w:p>
    <w:p w14:paraId="31C441C1"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sledování a vyhodnocování standardů kvality</w:t>
      </w:r>
      <w:r w:rsidR="00D900DD" w:rsidRPr="003C421B">
        <w:rPr>
          <w:rFonts w:ascii="Tahoma" w:hAnsi="Tahoma" w:cs="Tahoma"/>
          <w:sz w:val="22"/>
          <w:szCs w:val="22"/>
        </w:rPr>
        <w:t xml:space="preserve"> </w:t>
      </w:r>
      <w:r w:rsidRPr="003C421B">
        <w:rPr>
          <w:rFonts w:ascii="Tahoma" w:hAnsi="Tahoma" w:cs="Tahoma"/>
          <w:sz w:val="22"/>
          <w:szCs w:val="22"/>
        </w:rPr>
        <w:t>na</w:t>
      </w:r>
      <w:r w:rsidR="00D900DD" w:rsidRPr="003C421B">
        <w:rPr>
          <w:rFonts w:ascii="Tahoma" w:hAnsi="Tahoma" w:cs="Tahoma"/>
          <w:sz w:val="22"/>
          <w:szCs w:val="22"/>
        </w:rPr>
        <w:t xml:space="preserve"> určených </w:t>
      </w:r>
      <w:r w:rsidRPr="003C421B">
        <w:rPr>
          <w:rFonts w:ascii="Tahoma" w:hAnsi="Tahoma" w:cs="Tahoma"/>
          <w:sz w:val="22"/>
          <w:szCs w:val="22"/>
        </w:rPr>
        <w:t>linkách;</w:t>
      </w:r>
    </w:p>
    <w:p w14:paraId="511B576A" w14:textId="77777777" w:rsidR="005136C1" w:rsidRPr="003C421B" w:rsidRDefault="005136C1" w:rsidP="005136C1">
      <w:pPr>
        <w:numPr>
          <w:ilvl w:val="2"/>
          <w:numId w:val="27"/>
        </w:numPr>
        <w:tabs>
          <w:tab w:val="clear" w:pos="720"/>
        </w:tabs>
        <w:autoSpaceDE w:val="0"/>
        <w:autoSpaceDN w:val="0"/>
        <w:adjustRightInd w:val="0"/>
        <w:spacing w:before="120"/>
        <w:ind w:left="993" w:hanging="284"/>
        <w:jc w:val="both"/>
        <w:rPr>
          <w:rFonts w:ascii="Tahoma" w:hAnsi="Tahoma" w:cs="Tahoma"/>
          <w:sz w:val="22"/>
          <w:szCs w:val="22"/>
        </w:rPr>
      </w:pPr>
      <w:r w:rsidRPr="003C421B">
        <w:rPr>
          <w:rFonts w:ascii="Tahoma" w:hAnsi="Tahoma" w:cs="Tahoma"/>
          <w:sz w:val="22"/>
          <w:szCs w:val="22"/>
        </w:rPr>
        <w:t xml:space="preserve">řešení operativních změn a mimořádností </w:t>
      </w:r>
      <w:r w:rsidR="00D900DD" w:rsidRPr="003C421B">
        <w:rPr>
          <w:rFonts w:ascii="Tahoma" w:hAnsi="Tahoma" w:cs="Tahoma"/>
          <w:sz w:val="22"/>
          <w:szCs w:val="22"/>
        </w:rPr>
        <w:t>na mezikrajských linkách</w:t>
      </w:r>
      <w:r w:rsidRPr="003C421B">
        <w:rPr>
          <w:rFonts w:ascii="Tahoma" w:hAnsi="Tahoma" w:cs="Tahoma"/>
          <w:sz w:val="22"/>
          <w:szCs w:val="22"/>
        </w:rPr>
        <w:t xml:space="preserve"> prostřednictvím koordinačního dispečinku včetně řízení součinnosti dopravců;</w:t>
      </w:r>
    </w:p>
    <w:p w14:paraId="7E13AF49" w14:textId="4E351683" w:rsidR="005136C1" w:rsidRPr="003C421B" w:rsidRDefault="005136C1" w:rsidP="00C82A96">
      <w:pPr>
        <w:numPr>
          <w:ilvl w:val="2"/>
          <w:numId w:val="27"/>
        </w:numPr>
        <w:tabs>
          <w:tab w:val="clear" w:pos="720"/>
        </w:tabs>
        <w:autoSpaceDE w:val="0"/>
        <w:autoSpaceDN w:val="0"/>
        <w:adjustRightInd w:val="0"/>
        <w:spacing w:before="120"/>
        <w:ind w:left="993" w:hanging="284"/>
        <w:jc w:val="both"/>
        <w:outlineLvl w:val="0"/>
        <w:rPr>
          <w:rFonts w:ascii="Tahoma" w:hAnsi="Tahoma" w:cs="Tahoma"/>
          <w:b/>
          <w:sz w:val="22"/>
          <w:szCs w:val="22"/>
        </w:rPr>
      </w:pPr>
      <w:r w:rsidRPr="003C421B">
        <w:rPr>
          <w:rFonts w:ascii="Tahoma" w:hAnsi="Tahoma" w:cs="Tahoma"/>
          <w:sz w:val="22"/>
          <w:szCs w:val="22"/>
        </w:rPr>
        <w:t>stanovení objízdných tras v mimořádných situacích prostředni</w:t>
      </w:r>
      <w:r w:rsidR="00D900DD" w:rsidRPr="003C421B">
        <w:rPr>
          <w:rFonts w:ascii="Tahoma" w:hAnsi="Tahoma" w:cs="Tahoma"/>
          <w:sz w:val="22"/>
          <w:szCs w:val="22"/>
        </w:rPr>
        <w:t>ctvím koordinačního dispečinku na bázi spolupr</w:t>
      </w:r>
      <w:r w:rsidR="0012102B" w:rsidRPr="003C421B">
        <w:rPr>
          <w:rFonts w:ascii="Tahoma" w:hAnsi="Tahoma" w:cs="Tahoma"/>
          <w:sz w:val="22"/>
          <w:szCs w:val="22"/>
        </w:rPr>
        <w:t>á</w:t>
      </w:r>
      <w:r w:rsidR="00D900DD" w:rsidRPr="003C421B">
        <w:rPr>
          <w:rFonts w:ascii="Tahoma" w:hAnsi="Tahoma" w:cs="Tahoma"/>
          <w:sz w:val="22"/>
          <w:szCs w:val="22"/>
        </w:rPr>
        <w:t>ce dispečinků</w:t>
      </w:r>
      <w:r w:rsidR="002F37E3">
        <w:rPr>
          <w:rFonts w:ascii="Tahoma" w:hAnsi="Tahoma" w:cs="Tahoma"/>
          <w:sz w:val="22"/>
          <w:szCs w:val="22"/>
        </w:rPr>
        <w:t>.</w:t>
      </w:r>
      <w:r w:rsidR="00D900DD" w:rsidRPr="003C421B">
        <w:rPr>
          <w:rFonts w:ascii="Tahoma" w:hAnsi="Tahoma" w:cs="Tahoma"/>
          <w:sz w:val="22"/>
          <w:szCs w:val="22"/>
        </w:rPr>
        <w:t xml:space="preserve"> </w:t>
      </w:r>
    </w:p>
    <w:p w14:paraId="54388B24" w14:textId="77777777" w:rsidR="004E7D78" w:rsidRDefault="004E7D78" w:rsidP="005136C1">
      <w:pPr>
        <w:jc w:val="both"/>
        <w:outlineLvl w:val="0"/>
        <w:rPr>
          <w:rFonts w:ascii="Tahoma" w:hAnsi="Tahoma" w:cs="Tahoma"/>
          <w:b/>
          <w:sz w:val="22"/>
          <w:szCs w:val="22"/>
        </w:rPr>
      </w:pPr>
    </w:p>
    <w:p w14:paraId="72427A09" w14:textId="77777777" w:rsidR="003C421B" w:rsidRPr="003C421B" w:rsidRDefault="003C421B" w:rsidP="005136C1">
      <w:pPr>
        <w:jc w:val="both"/>
        <w:outlineLvl w:val="0"/>
        <w:rPr>
          <w:rFonts w:ascii="Tahoma" w:hAnsi="Tahoma" w:cs="Tahoma"/>
          <w:b/>
          <w:sz w:val="22"/>
          <w:szCs w:val="22"/>
        </w:rPr>
      </w:pPr>
    </w:p>
    <w:p w14:paraId="183EB53A" w14:textId="77777777" w:rsidR="002958BA" w:rsidRPr="003C421B" w:rsidRDefault="002958BA" w:rsidP="002958BA">
      <w:pPr>
        <w:jc w:val="center"/>
        <w:outlineLvl w:val="0"/>
        <w:rPr>
          <w:rFonts w:ascii="Tahoma" w:hAnsi="Tahoma" w:cs="Tahoma"/>
          <w:b/>
          <w:sz w:val="22"/>
          <w:szCs w:val="22"/>
        </w:rPr>
      </w:pPr>
      <w:r w:rsidRPr="003C421B">
        <w:rPr>
          <w:rFonts w:ascii="Tahoma" w:hAnsi="Tahoma" w:cs="Tahoma"/>
          <w:b/>
          <w:sz w:val="22"/>
          <w:szCs w:val="22"/>
        </w:rPr>
        <w:t>V.</w:t>
      </w:r>
    </w:p>
    <w:p w14:paraId="38BB410C" w14:textId="77777777" w:rsidR="002958BA" w:rsidRPr="003C421B" w:rsidRDefault="002958BA" w:rsidP="002958BA">
      <w:pPr>
        <w:autoSpaceDE w:val="0"/>
        <w:autoSpaceDN w:val="0"/>
        <w:adjustRightInd w:val="0"/>
        <w:spacing w:before="120"/>
        <w:ind w:left="360"/>
        <w:jc w:val="center"/>
        <w:rPr>
          <w:rFonts w:ascii="Tahoma" w:hAnsi="Tahoma" w:cs="Tahoma"/>
          <w:b/>
          <w:sz w:val="22"/>
          <w:szCs w:val="22"/>
        </w:rPr>
      </w:pPr>
      <w:r w:rsidRPr="003C421B">
        <w:rPr>
          <w:rFonts w:ascii="Tahoma" w:hAnsi="Tahoma" w:cs="Tahoma"/>
          <w:b/>
          <w:sz w:val="22"/>
          <w:szCs w:val="22"/>
        </w:rPr>
        <w:t>Podmínky pro úhradu finančního příspěvku - příprava a rozvoj společného integrovaného dopravního systému</w:t>
      </w:r>
    </w:p>
    <w:p w14:paraId="02BB2E13" w14:textId="77777777" w:rsidR="002958BA" w:rsidRPr="003C421B" w:rsidRDefault="002958BA" w:rsidP="002958BA">
      <w:pPr>
        <w:jc w:val="center"/>
        <w:rPr>
          <w:rFonts w:ascii="Tahoma" w:hAnsi="Tahoma" w:cs="Tahoma"/>
          <w:b/>
          <w:sz w:val="22"/>
          <w:szCs w:val="22"/>
        </w:rPr>
      </w:pPr>
    </w:p>
    <w:p w14:paraId="61E331AB" w14:textId="2DFC702E" w:rsidR="002958BA" w:rsidRPr="003C421B" w:rsidRDefault="002958BA" w:rsidP="002958BA">
      <w:pPr>
        <w:numPr>
          <w:ilvl w:val="0"/>
          <w:numId w:val="28"/>
        </w:numPr>
        <w:tabs>
          <w:tab w:val="clear" w:pos="705"/>
          <w:tab w:val="num" w:pos="426"/>
        </w:tabs>
        <w:autoSpaceDE w:val="0"/>
        <w:autoSpaceDN w:val="0"/>
        <w:adjustRightInd w:val="0"/>
        <w:spacing w:before="120"/>
        <w:ind w:left="426" w:hanging="426"/>
        <w:jc w:val="both"/>
        <w:rPr>
          <w:rFonts w:ascii="Tahoma" w:hAnsi="Tahoma" w:cs="Tahoma"/>
          <w:sz w:val="22"/>
          <w:szCs w:val="22"/>
        </w:rPr>
      </w:pPr>
      <w:r w:rsidRPr="003C421B">
        <w:rPr>
          <w:rFonts w:ascii="Tahoma" w:hAnsi="Tahoma" w:cs="Tahoma"/>
          <w:sz w:val="22"/>
          <w:szCs w:val="22"/>
        </w:rPr>
        <w:t xml:space="preserve">Finanční plnění za činnosti IDSK uvedené v článku IV. této smlouvy ve prospěch dopravců a obcí je započteno v ceně dopravních výkonů jednotlivých dopravců na území Středočeského kraje, která zahrnuje v režijních položkách platbu IDSK, </w:t>
      </w:r>
      <w:r w:rsidR="00FC074E" w:rsidRPr="003C421B">
        <w:rPr>
          <w:rFonts w:ascii="Tahoma" w:hAnsi="Tahoma" w:cs="Tahoma"/>
          <w:sz w:val="22"/>
          <w:szCs w:val="22"/>
        </w:rPr>
        <w:t>kte</w:t>
      </w:r>
      <w:r w:rsidR="00FC074E">
        <w:rPr>
          <w:rFonts w:ascii="Tahoma" w:hAnsi="Tahoma" w:cs="Tahoma"/>
          <w:sz w:val="22"/>
          <w:szCs w:val="22"/>
        </w:rPr>
        <w:t>rá</w:t>
      </w:r>
      <w:r w:rsidR="00FC074E" w:rsidRPr="003C421B">
        <w:rPr>
          <w:rFonts w:ascii="Tahoma" w:hAnsi="Tahoma" w:cs="Tahoma"/>
          <w:sz w:val="22"/>
          <w:szCs w:val="22"/>
        </w:rPr>
        <w:t xml:space="preserve"> </w:t>
      </w:r>
      <w:r w:rsidRPr="003C421B">
        <w:rPr>
          <w:rFonts w:ascii="Tahoma" w:hAnsi="Tahoma" w:cs="Tahoma"/>
          <w:sz w:val="22"/>
          <w:szCs w:val="22"/>
        </w:rPr>
        <w:t>ji dopravcům fakturu</w:t>
      </w:r>
      <w:r w:rsidR="001D5D5A">
        <w:rPr>
          <w:rFonts w:ascii="Tahoma" w:hAnsi="Tahoma" w:cs="Tahoma"/>
          <w:sz w:val="22"/>
          <w:szCs w:val="22"/>
        </w:rPr>
        <w:t>je</w:t>
      </w:r>
      <w:r w:rsidRPr="003C421B">
        <w:rPr>
          <w:rFonts w:ascii="Tahoma" w:hAnsi="Tahoma" w:cs="Tahoma"/>
          <w:sz w:val="22"/>
          <w:szCs w:val="22"/>
        </w:rPr>
        <w:t xml:space="preserve"> jménem svého zřizovatele. </w:t>
      </w:r>
    </w:p>
    <w:p w14:paraId="63F551C0" w14:textId="164B799B" w:rsidR="002958BA" w:rsidRPr="003C421B" w:rsidRDefault="00615159" w:rsidP="002958BA">
      <w:pPr>
        <w:numPr>
          <w:ilvl w:val="0"/>
          <w:numId w:val="28"/>
        </w:numPr>
        <w:tabs>
          <w:tab w:val="clear" w:pos="705"/>
          <w:tab w:val="num" w:pos="426"/>
        </w:tabs>
        <w:autoSpaceDE w:val="0"/>
        <w:autoSpaceDN w:val="0"/>
        <w:adjustRightInd w:val="0"/>
        <w:spacing w:before="120"/>
        <w:ind w:left="426" w:hanging="426"/>
        <w:jc w:val="both"/>
        <w:rPr>
          <w:rFonts w:ascii="Tahoma" w:hAnsi="Tahoma" w:cs="Tahoma"/>
          <w:sz w:val="22"/>
          <w:szCs w:val="22"/>
        </w:rPr>
      </w:pPr>
      <w:r>
        <w:rPr>
          <w:rFonts w:ascii="Tahoma" w:hAnsi="Tahoma" w:cs="Tahoma"/>
          <w:sz w:val="22"/>
          <w:szCs w:val="22"/>
        </w:rPr>
        <w:t xml:space="preserve">Středočeský kraj je povinen zajistit, že </w:t>
      </w:r>
      <w:r w:rsidR="002958BA" w:rsidRPr="003C421B">
        <w:rPr>
          <w:rFonts w:ascii="Tahoma" w:hAnsi="Tahoma" w:cs="Tahoma"/>
          <w:sz w:val="22"/>
          <w:szCs w:val="22"/>
        </w:rPr>
        <w:t xml:space="preserve">IDSK uzavře smlouvu o službách IDS se všemi smluvními dopravci, tak aby došlo k úhradě za plnění této smlouvy s měsíční fakturací. </w:t>
      </w:r>
    </w:p>
    <w:p w14:paraId="72B3A483" w14:textId="63514A26" w:rsidR="004D3ED9" w:rsidRDefault="002958BA" w:rsidP="004D3ED9">
      <w:pPr>
        <w:numPr>
          <w:ilvl w:val="0"/>
          <w:numId w:val="28"/>
        </w:numPr>
        <w:tabs>
          <w:tab w:val="clear" w:pos="705"/>
          <w:tab w:val="num" w:pos="426"/>
        </w:tabs>
        <w:autoSpaceDE w:val="0"/>
        <w:autoSpaceDN w:val="0"/>
        <w:adjustRightInd w:val="0"/>
        <w:spacing w:before="120"/>
        <w:ind w:left="426" w:hanging="426"/>
        <w:jc w:val="both"/>
        <w:rPr>
          <w:rFonts w:ascii="Tahoma" w:hAnsi="Tahoma" w:cs="Tahoma"/>
          <w:sz w:val="22"/>
          <w:szCs w:val="22"/>
        </w:rPr>
      </w:pPr>
      <w:r w:rsidRPr="003C421B">
        <w:rPr>
          <w:rFonts w:ascii="Tahoma" w:hAnsi="Tahoma" w:cs="Tahoma"/>
          <w:sz w:val="22"/>
          <w:szCs w:val="22"/>
        </w:rPr>
        <w:t>V případě dalších činností IDSK, které vyplynou v průběhu trvání smlouvy z důvodu rozvoje nebo změny systému IDS, bude ve věci úhrady za tato plnění postupováno obdobně.</w:t>
      </w:r>
    </w:p>
    <w:p w14:paraId="3FB60A89" w14:textId="0B6C7E93" w:rsidR="00FD10FF" w:rsidRPr="004D3ED9" w:rsidRDefault="00FD10FF" w:rsidP="004D3ED9">
      <w:pPr>
        <w:numPr>
          <w:ilvl w:val="0"/>
          <w:numId w:val="28"/>
        </w:numPr>
        <w:tabs>
          <w:tab w:val="clear" w:pos="705"/>
          <w:tab w:val="num" w:pos="426"/>
        </w:tabs>
        <w:autoSpaceDE w:val="0"/>
        <w:autoSpaceDN w:val="0"/>
        <w:adjustRightInd w:val="0"/>
        <w:spacing w:before="120"/>
        <w:ind w:left="426" w:hanging="426"/>
        <w:jc w:val="both"/>
        <w:rPr>
          <w:rFonts w:ascii="Tahoma" w:hAnsi="Tahoma" w:cs="Tahoma"/>
          <w:sz w:val="22"/>
          <w:szCs w:val="22"/>
        </w:rPr>
      </w:pPr>
      <w:r w:rsidRPr="004D3ED9">
        <w:rPr>
          <w:rFonts w:ascii="Tahoma" w:hAnsi="Tahoma" w:cs="Tahoma"/>
          <w:sz w:val="22"/>
          <w:szCs w:val="22"/>
        </w:rPr>
        <w:t>Liberecký kraj má s vybranými dopravci uzavřeny smlouvy, ve kterých</w:t>
      </w:r>
      <w:r w:rsidR="00B263F4" w:rsidRPr="004D3ED9">
        <w:rPr>
          <w:rFonts w:ascii="Tahoma" w:hAnsi="Tahoma" w:cs="Tahoma"/>
          <w:sz w:val="22"/>
          <w:szCs w:val="22"/>
        </w:rPr>
        <w:t xml:space="preserve"> </w:t>
      </w:r>
      <w:r w:rsidRPr="004D3ED9">
        <w:rPr>
          <w:rFonts w:ascii="Tahoma" w:hAnsi="Tahoma" w:cs="Tahoma"/>
          <w:sz w:val="22"/>
          <w:szCs w:val="22"/>
        </w:rPr>
        <w:t xml:space="preserve">smluvní cena dopravního výkonu </w:t>
      </w:r>
      <w:r w:rsidR="00B263F4" w:rsidRPr="004D3ED9">
        <w:rPr>
          <w:rFonts w:ascii="Tahoma" w:hAnsi="Tahoma" w:cs="Tahoma"/>
          <w:sz w:val="22"/>
          <w:szCs w:val="22"/>
        </w:rPr>
        <w:t>nezahrnuje mýtné, ani poplatky za infrastrukturu</w:t>
      </w:r>
      <w:r w:rsidR="00723B60">
        <w:rPr>
          <w:rFonts w:ascii="Tahoma" w:hAnsi="Tahoma" w:cs="Tahoma"/>
          <w:sz w:val="22"/>
          <w:szCs w:val="22"/>
        </w:rPr>
        <w:t>,</w:t>
      </w:r>
      <w:r w:rsidR="00723B60" w:rsidRPr="004D3ED9">
        <w:rPr>
          <w:rFonts w:ascii="Tahoma" w:hAnsi="Tahoma" w:cs="Tahoma"/>
          <w:sz w:val="22"/>
          <w:szCs w:val="22"/>
        </w:rPr>
        <w:t xml:space="preserve"> </w:t>
      </w:r>
      <w:r w:rsidR="00B263F4" w:rsidRPr="004D3ED9">
        <w:rPr>
          <w:rFonts w:ascii="Tahoma" w:hAnsi="Tahoma" w:cs="Tahoma"/>
          <w:sz w:val="22"/>
          <w:szCs w:val="22"/>
        </w:rPr>
        <w:t xml:space="preserve">tj. zejména </w:t>
      </w:r>
      <w:r w:rsidR="001D5D5A">
        <w:rPr>
          <w:rFonts w:ascii="Tahoma" w:hAnsi="Tahoma" w:cs="Tahoma"/>
          <w:sz w:val="22"/>
          <w:szCs w:val="22"/>
        </w:rPr>
        <w:br/>
      </w:r>
      <w:r w:rsidR="00B263F4" w:rsidRPr="004D3ED9">
        <w:rPr>
          <w:rFonts w:ascii="Tahoma" w:hAnsi="Tahoma" w:cs="Tahoma"/>
          <w:sz w:val="22"/>
          <w:szCs w:val="22"/>
        </w:rPr>
        <w:t xml:space="preserve">za vjezdy na autobusová nádraží. Mýtné a poplatky za vjezd na autobusová nádraží jsou tak vybraným dopravcům ze strany Libereckého kraje hrazeny dle skutečnosti, a to </w:t>
      </w:r>
      <w:r w:rsidR="001D5D5A">
        <w:rPr>
          <w:rFonts w:ascii="Tahoma" w:hAnsi="Tahoma" w:cs="Tahoma"/>
          <w:sz w:val="22"/>
          <w:szCs w:val="22"/>
        </w:rPr>
        <w:br/>
      </w:r>
      <w:r w:rsidR="00B263F4" w:rsidRPr="004D3ED9">
        <w:rPr>
          <w:rFonts w:ascii="Tahoma" w:hAnsi="Tahoma" w:cs="Tahoma"/>
          <w:sz w:val="22"/>
          <w:szCs w:val="22"/>
        </w:rPr>
        <w:t xml:space="preserve">na základě vyúčtování mýtného či poplatků za vjezd na autobusová nádraží a dokladu </w:t>
      </w:r>
      <w:r w:rsidR="001D5D5A">
        <w:rPr>
          <w:rFonts w:ascii="Tahoma" w:hAnsi="Tahoma" w:cs="Tahoma"/>
          <w:sz w:val="22"/>
          <w:szCs w:val="22"/>
        </w:rPr>
        <w:br/>
      </w:r>
      <w:r w:rsidR="00B263F4" w:rsidRPr="004D3ED9">
        <w:rPr>
          <w:rFonts w:ascii="Tahoma" w:hAnsi="Tahoma" w:cs="Tahoma"/>
          <w:sz w:val="22"/>
          <w:szCs w:val="22"/>
        </w:rPr>
        <w:t xml:space="preserve">o jeho úhradě za příslušný kalendářní měsíc předloženými dopravci současně </w:t>
      </w:r>
      <w:r w:rsidR="001D5D5A">
        <w:rPr>
          <w:rFonts w:ascii="Tahoma" w:hAnsi="Tahoma" w:cs="Tahoma"/>
          <w:sz w:val="22"/>
          <w:szCs w:val="22"/>
        </w:rPr>
        <w:br/>
      </w:r>
      <w:r w:rsidR="00B263F4" w:rsidRPr="004D3ED9">
        <w:rPr>
          <w:rFonts w:ascii="Tahoma" w:hAnsi="Tahoma" w:cs="Tahoma"/>
          <w:sz w:val="22"/>
          <w:szCs w:val="22"/>
        </w:rPr>
        <w:t xml:space="preserve">s vyúčtováním a fakturou. </w:t>
      </w:r>
      <w:r w:rsidR="00072306" w:rsidRPr="004D3ED9">
        <w:rPr>
          <w:rFonts w:ascii="Tahoma" w:hAnsi="Tahoma" w:cs="Tahoma"/>
          <w:sz w:val="22"/>
          <w:szCs w:val="22"/>
        </w:rPr>
        <w:t xml:space="preserve">Tyto poplatky </w:t>
      </w:r>
      <w:r w:rsidRPr="004D3ED9">
        <w:rPr>
          <w:rFonts w:ascii="Tahoma" w:hAnsi="Tahoma" w:cs="Tahoma"/>
          <w:sz w:val="22"/>
          <w:szCs w:val="22"/>
        </w:rPr>
        <w:t>jsou</w:t>
      </w:r>
      <w:r w:rsidR="00072306" w:rsidRPr="004D3ED9">
        <w:rPr>
          <w:rFonts w:ascii="Tahoma" w:hAnsi="Tahoma" w:cs="Tahoma"/>
          <w:sz w:val="22"/>
          <w:szCs w:val="22"/>
        </w:rPr>
        <w:t xml:space="preserve"> vykazovány jako samostatná položka </w:t>
      </w:r>
      <w:r w:rsidR="001D5D5A">
        <w:rPr>
          <w:rFonts w:ascii="Tahoma" w:hAnsi="Tahoma" w:cs="Tahoma"/>
          <w:sz w:val="22"/>
          <w:szCs w:val="22"/>
        </w:rPr>
        <w:br/>
      </w:r>
      <w:r w:rsidR="00072306" w:rsidRPr="004D3ED9">
        <w:rPr>
          <w:rFonts w:ascii="Tahoma" w:hAnsi="Tahoma" w:cs="Tahoma"/>
          <w:sz w:val="22"/>
          <w:szCs w:val="22"/>
        </w:rPr>
        <w:t xml:space="preserve">a jsou považovány za součást kompenzace, kterou hradí Liberecký kraj dopravcům. </w:t>
      </w:r>
      <w:r w:rsidRPr="004D3ED9">
        <w:rPr>
          <w:rFonts w:ascii="Tahoma" w:hAnsi="Tahoma" w:cs="Tahoma"/>
          <w:sz w:val="22"/>
          <w:szCs w:val="22"/>
        </w:rPr>
        <w:t xml:space="preserve">Podíl poplatků, vypočítaný kilometrickým podílem výkonů dle rozsahu objednávky Středočeského kraje, bude zahrnut do Finančního příspěvku Libereckému kraji, kterým se Středočeský kraj bude finančně podílet na kompenzaci, kterou hradí Liberecký kraj Libereckému dopravci za provozování dopravy na části linek a spojů uvedených v Objednávce Středočeského kraje na území Středočeského kraje. </w:t>
      </w:r>
    </w:p>
    <w:p w14:paraId="7518059B" w14:textId="7D0DA4F0" w:rsidR="00FD10FF" w:rsidRPr="003C421B" w:rsidRDefault="00FD10FF" w:rsidP="003C421B">
      <w:pPr>
        <w:numPr>
          <w:ilvl w:val="0"/>
          <w:numId w:val="28"/>
        </w:numPr>
        <w:tabs>
          <w:tab w:val="clear" w:pos="705"/>
          <w:tab w:val="num" w:pos="426"/>
        </w:tabs>
        <w:autoSpaceDE w:val="0"/>
        <w:autoSpaceDN w:val="0"/>
        <w:adjustRightInd w:val="0"/>
        <w:spacing w:before="120"/>
        <w:ind w:left="425" w:hanging="425"/>
        <w:jc w:val="both"/>
        <w:rPr>
          <w:rFonts w:ascii="Tahoma" w:hAnsi="Tahoma" w:cs="Tahoma"/>
          <w:sz w:val="22"/>
          <w:szCs w:val="22"/>
        </w:rPr>
      </w:pPr>
      <w:r w:rsidRPr="003C421B">
        <w:rPr>
          <w:rFonts w:ascii="Tahoma" w:hAnsi="Tahoma" w:cs="Tahoma"/>
          <w:sz w:val="22"/>
          <w:szCs w:val="22"/>
        </w:rPr>
        <w:t>V případě dalších činností Libereckého kraje/KORID LK, které vyplynou v průběhu trvání smlouvy z důvodu rozvoje nebo změny systému IDS, bude ve věci úhrady za tato plnění postupováno obdobně.</w:t>
      </w:r>
    </w:p>
    <w:p w14:paraId="7DA35385" w14:textId="77777777" w:rsidR="003C421B" w:rsidRDefault="003C421B" w:rsidP="003C421B">
      <w:pPr>
        <w:tabs>
          <w:tab w:val="left" w:pos="4185"/>
        </w:tabs>
        <w:autoSpaceDE w:val="0"/>
        <w:autoSpaceDN w:val="0"/>
        <w:adjustRightInd w:val="0"/>
        <w:ind w:left="705"/>
        <w:jc w:val="both"/>
        <w:rPr>
          <w:rFonts w:ascii="Tahoma" w:hAnsi="Tahoma" w:cs="Tahoma"/>
          <w:sz w:val="22"/>
          <w:szCs w:val="22"/>
        </w:rPr>
      </w:pPr>
      <w:r>
        <w:rPr>
          <w:rFonts w:ascii="Tahoma" w:hAnsi="Tahoma" w:cs="Tahoma"/>
          <w:sz w:val="22"/>
          <w:szCs w:val="22"/>
        </w:rPr>
        <w:tab/>
      </w:r>
    </w:p>
    <w:p w14:paraId="0DD87BC2" w14:textId="77777777" w:rsidR="003C421B" w:rsidRDefault="003C421B" w:rsidP="003C421B">
      <w:pPr>
        <w:tabs>
          <w:tab w:val="left" w:pos="4185"/>
        </w:tabs>
        <w:autoSpaceDE w:val="0"/>
        <w:autoSpaceDN w:val="0"/>
        <w:adjustRightInd w:val="0"/>
        <w:ind w:left="705"/>
        <w:jc w:val="both"/>
        <w:rPr>
          <w:rFonts w:ascii="Tahoma" w:hAnsi="Tahoma" w:cs="Tahoma"/>
          <w:sz w:val="22"/>
          <w:szCs w:val="22"/>
        </w:rPr>
      </w:pPr>
    </w:p>
    <w:p w14:paraId="6527378E" w14:textId="7DC815BD" w:rsidR="005136C1" w:rsidRPr="00BF5C4B" w:rsidRDefault="005136C1" w:rsidP="003C421B">
      <w:pPr>
        <w:tabs>
          <w:tab w:val="left" w:pos="4185"/>
        </w:tabs>
        <w:autoSpaceDE w:val="0"/>
        <w:autoSpaceDN w:val="0"/>
        <w:adjustRightInd w:val="0"/>
        <w:spacing w:before="120"/>
        <w:ind w:left="705"/>
        <w:jc w:val="center"/>
        <w:rPr>
          <w:rFonts w:ascii="Tahoma" w:hAnsi="Tahoma" w:cs="Tahoma"/>
          <w:b/>
          <w:sz w:val="22"/>
          <w:szCs w:val="22"/>
        </w:rPr>
      </w:pPr>
      <w:r w:rsidRPr="00BF5C4B">
        <w:rPr>
          <w:rFonts w:ascii="Tahoma" w:hAnsi="Tahoma" w:cs="Tahoma"/>
          <w:b/>
          <w:sz w:val="22"/>
          <w:szCs w:val="22"/>
        </w:rPr>
        <w:t>V</w:t>
      </w:r>
      <w:r w:rsidR="000A6EB3" w:rsidRPr="00BF5C4B">
        <w:rPr>
          <w:rFonts w:ascii="Tahoma" w:hAnsi="Tahoma" w:cs="Tahoma"/>
          <w:b/>
          <w:sz w:val="22"/>
          <w:szCs w:val="22"/>
        </w:rPr>
        <w:t>I</w:t>
      </w:r>
      <w:r w:rsidRPr="00BF5C4B">
        <w:rPr>
          <w:rFonts w:ascii="Tahoma" w:hAnsi="Tahoma" w:cs="Tahoma"/>
          <w:b/>
          <w:sz w:val="22"/>
          <w:szCs w:val="22"/>
        </w:rPr>
        <w:t>.</w:t>
      </w:r>
    </w:p>
    <w:p w14:paraId="2C8B28CA" w14:textId="77777777" w:rsidR="00B56128" w:rsidRPr="00BF5C4B" w:rsidRDefault="00B56128" w:rsidP="003C421B">
      <w:pPr>
        <w:jc w:val="center"/>
        <w:rPr>
          <w:rFonts w:ascii="Tahoma" w:hAnsi="Tahoma" w:cs="Tahoma"/>
          <w:b/>
          <w:sz w:val="22"/>
          <w:szCs w:val="22"/>
        </w:rPr>
      </w:pPr>
      <w:r w:rsidRPr="00BF5C4B">
        <w:rPr>
          <w:rFonts w:ascii="Tahoma" w:hAnsi="Tahoma" w:cs="Tahoma"/>
          <w:b/>
          <w:sz w:val="22"/>
          <w:szCs w:val="22"/>
        </w:rPr>
        <w:t>Ostatní ujednání</w:t>
      </w:r>
    </w:p>
    <w:p w14:paraId="71A89DEE" w14:textId="77777777" w:rsidR="003E0940" w:rsidRPr="00BF5C4B" w:rsidRDefault="003E0940" w:rsidP="00EF24E2">
      <w:pPr>
        <w:pStyle w:val="Odstavecseseznamem"/>
        <w:spacing w:after="0" w:line="240" w:lineRule="auto"/>
        <w:ind w:left="426"/>
        <w:contextualSpacing/>
        <w:jc w:val="both"/>
        <w:rPr>
          <w:rFonts w:ascii="Tahoma" w:hAnsi="Tahoma" w:cs="Tahoma"/>
        </w:rPr>
      </w:pPr>
    </w:p>
    <w:p w14:paraId="6CBF976A" w14:textId="5C409448" w:rsidR="001908DA" w:rsidRPr="00BF5C4B" w:rsidRDefault="00C540FC" w:rsidP="001908DA">
      <w:pPr>
        <w:numPr>
          <w:ilvl w:val="0"/>
          <w:numId w:val="16"/>
        </w:numPr>
        <w:tabs>
          <w:tab w:val="num" w:pos="426"/>
          <w:tab w:val="num" w:pos="720"/>
        </w:tabs>
        <w:ind w:left="425" w:hanging="425"/>
        <w:contextualSpacing/>
        <w:jc w:val="both"/>
        <w:rPr>
          <w:rFonts w:ascii="Tahoma" w:eastAsia="Calibri" w:hAnsi="Tahoma" w:cs="Tahoma"/>
          <w:sz w:val="22"/>
          <w:szCs w:val="22"/>
        </w:rPr>
      </w:pPr>
      <w:r w:rsidRPr="00BF5C4B">
        <w:rPr>
          <w:rFonts w:ascii="Tahoma" w:eastAsia="Calibri" w:hAnsi="Tahoma" w:cs="Tahoma"/>
          <w:sz w:val="22"/>
          <w:szCs w:val="22"/>
        </w:rPr>
        <w:t xml:space="preserve">Změnit obsah smlouvy lze dle ustanovení § 166 zákona č. 500/2004 Sb., správního řádu, </w:t>
      </w:r>
      <w:r w:rsidR="00601111" w:rsidRPr="00BF5C4B">
        <w:rPr>
          <w:rFonts w:ascii="Tahoma" w:eastAsia="Calibri" w:hAnsi="Tahoma" w:cs="Tahoma"/>
          <w:sz w:val="22"/>
          <w:szCs w:val="22"/>
        </w:rPr>
        <w:t>ve znění pozdějších předpisů</w:t>
      </w:r>
      <w:r w:rsidRPr="00BF5C4B">
        <w:rPr>
          <w:rFonts w:ascii="Tahoma" w:eastAsia="Calibri" w:hAnsi="Tahoma" w:cs="Tahoma"/>
          <w:sz w:val="22"/>
          <w:szCs w:val="22"/>
        </w:rPr>
        <w:t>, jen písemnou dohodou smluvních stran; vypovědět smlouvu lze jen písemnou formou</w:t>
      </w:r>
      <w:r w:rsidR="0012102B">
        <w:rPr>
          <w:rFonts w:ascii="Tahoma" w:eastAsia="Calibri" w:hAnsi="Tahoma" w:cs="Tahoma"/>
          <w:sz w:val="22"/>
          <w:szCs w:val="22"/>
        </w:rPr>
        <w:t>,</w:t>
      </w:r>
      <w:r w:rsidRPr="00BF5C4B">
        <w:rPr>
          <w:rFonts w:ascii="Tahoma" w:eastAsia="Calibri" w:hAnsi="Tahoma" w:cs="Tahoma"/>
          <w:sz w:val="22"/>
          <w:szCs w:val="22"/>
        </w:rPr>
        <w:t xml:space="preserve"> a to s výpovědní dobou minimálně 3 měsíce, přičemž výpovědní doba začne běžet prvního dne měsíce následujícího po doručení výpovědi </w:t>
      </w:r>
      <w:r w:rsidRPr="00BF5C4B">
        <w:rPr>
          <w:rFonts w:ascii="Tahoma" w:eastAsia="Calibri" w:hAnsi="Tahoma" w:cs="Tahoma"/>
          <w:sz w:val="22"/>
          <w:szCs w:val="22"/>
        </w:rPr>
        <w:lastRenderedPageBreak/>
        <w:t xml:space="preserve">druhé smluvní straně a uplyne nejdříve dne, kdy dojde Ministerstvem dopravy </w:t>
      </w:r>
      <w:r w:rsidR="001D5D5A">
        <w:rPr>
          <w:rFonts w:ascii="Tahoma" w:eastAsia="Calibri" w:hAnsi="Tahoma" w:cs="Tahoma"/>
          <w:sz w:val="22"/>
          <w:szCs w:val="22"/>
        </w:rPr>
        <w:br/>
      </w:r>
      <w:r w:rsidRPr="00BF5C4B">
        <w:rPr>
          <w:rFonts w:ascii="Tahoma" w:eastAsia="Calibri" w:hAnsi="Tahoma" w:cs="Tahoma"/>
          <w:sz w:val="22"/>
          <w:szCs w:val="22"/>
        </w:rPr>
        <w:t xml:space="preserve">k vyhlášení změn jízdních řádů. </w:t>
      </w:r>
    </w:p>
    <w:p w14:paraId="3826EE63" w14:textId="77777777" w:rsidR="001908DA" w:rsidRPr="00BF5C4B" w:rsidRDefault="001908DA" w:rsidP="003C421B">
      <w:pPr>
        <w:pStyle w:val="Odstavecseseznamem"/>
        <w:numPr>
          <w:ilvl w:val="0"/>
          <w:numId w:val="16"/>
        </w:numPr>
        <w:spacing w:before="120" w:after="120" w:line="240" w:lineRule="auto"/>
        <w:ind w:left="425" w:hanging="425"/>
        <w:jc w:val="both"/>
        <w:rPr>
          <w:rFonts w:ascii="Tahoma" w:hAnsi="Tahoma" w:cs="Tahoma"/>
        </w:rPr>
      </w:pPr>
      <w:r w:rsidRPr="00BF5C4B">
        <w:rPr>
          <w:rFonts w:ascii="Tahoma" w:hAnsi="Tahoma" w:cs="Tahoma"/>
        </w:rPr>
        <w:t>Smluvní strany dohodly, že tuto smlouvu mohou vypovědět, a to z následujících důvodů:</w:t>
      </w:r>
    </w:p>
    <w:p w14:paraId="48942521" w14:textId="77777777" w:rsidR="001908DA" w:rsidRPr="00BF5C4B" w:rsidRDefault="001908DA" w:rsidP="00800936">
      <w:pPr>
        <w:pStyle w:val="Odstavecseseznamem"/>
        <w:numPr>
          <w:ilvl w:val="0"/>
          <w:numId w:val="7"/>
        </w:numPr>
        <w:spacing w:after="120" w:line="240" w:lineRule="auto"/>
        <w:ind w:left="709" w:hanging="284"/>
        <w:jc w:val="both"/>
        <w:rPr>
          <w:rFonts w:ascii="Tahoma" w:hAnsi="Tahoma" w:cs="Tahoma"/>
        </w:rPr>
      </w:pPr>
      <w:r w:rsidRPr="00BF5C4B">
        <w:rPr>
          <w:rFonts w:ascii="Tahoma" w:hAnsi="Tahoma" w:cs="Tahoma"/>
        </w:rPr>
        <w:t xml:space="preserve">jestliže kraj porušující smlouvu musel vědět v době uzavření smlouvy s přihlédnutím </w:t>
      </w:r>
      <w:r w:rsidRPr="00BF5C4B">
        <w:rPr>
          <w:rFonts w:ascii="Tahoma" w:hAnsi="Tahoma" w:cs="Tahoma"/>
        </w:rPr>
        <w:br/>
        <w:t>k účelu smlouvy, že druhý kraj nebude mít zájem na plnění povinností při takovém porušení smlouvy;</w:t>
      </w:r>
    </w:p>
    <w:p w14:paraId="766142AB" w14:textId="77777777" w:rsidR="001908DA" w:rsidRPr="00BF5C4B" w:rsidRDefault="001908DA" w:rsidP="001908DA">
      <w:pPr>
        <w:ind w:left="709" w:hanging="284"/>
        <w:jc w:val="both"/>
        <w:rPr>
          <w:rFonts w:ascii="Tahoma" w:hAnsi="Tahoma" w:cs="Tahoma"/>
          <w:sz w:val="22"/>
          <w:szCs w:val="22"/>
        </w:rPr>
      </w:pPr>
      <w:r w:rsidRPr="00BF5C4B">
        <w:rPr>
          <w:rFonts w:ascii="Tahoma" w:eastAsia="Calibri" w:hAnsi="Tahoma" w:cs="Tahoma"/>
          <w:sz w:val="22"/>
          <w:szCs w:val="22"/>
        </w:rPr>
        <w:t>b)</w:t>
      </w:r>
      <w:r w:rsidRPr="00BF5C4B">
        <w:rPr>
          <w:rFonts w:ascii="Tahoma" w:hAnsi="Tahoma" w:cs="Tahoma"/>
          <w:sz w:val="22"/>
          <w:szCs w:val="22"/>
        </w:rPr>
        <w:t xml:space="preserve"> jestliže dojde k porušení čl. III. odst. 7 této smlouvy tím způsobem, že kraj, který je povinen uhradit druhému kraji příslušnou částku tak neučiní a tato částka bude </w:t>
      </w:r>
      <w:r w:rsidRPr="00BF5C4B">
        <w:rPr>
          <w:rFonts w:ascii="Tahoma" w:hAnsi="Tahoma" w:cs="Tahoma"/>
          <w:sz w:val="22"/>
          <w:szCs w:val="22"/>
        </w:rPr>
        <w:br/>
        <w:t xml:space="preserve">po splatnosti déle než 2 měsíce. </w:t>
      </w:r>
    </w:p>
    <w:p w14:paraId="31B616CD" w14:textId="77777777" w:rsidR="003E0940" w:rsidRPr="00BF5C4B" w:rsidRDefault="003E0940"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 xml:space="preserve">Tuto smlouvu lze zrušit dohodou smluvních stran v souladu s ustanovením § 167 odst. 1 písm. a) zákona č. 500/2004 Sb., správní řád, </w:t>
      </w:r>
      <w:r w:rsidR="00601111" w:rsidRPr="00BF5C4B">
        <w:rPr>
          <w:rFonts w:ascii="Tahoma" w:hAnsi="Tahoma" w:cs="Tahoma"/>
        </w:rPr>
        <w:t>ve znění pozdějších předpisů</w:t>
      </w:r>
      <w:r w:rsidRPr="00BF5C4B">
        <w:rPr>
          <w:rFonts w:ascii="Tahoma" w:hAnsi="Tahoma" w:cs="Tahoma"/>
        </w:rPr>
        <w:t>. Taková dohoda musí být písemná a musí v ní být uvedeny důvody, které vedly k ukončení smlouvy včetně vzájemného vypořádání práv a povinností.</w:t>
      </w:r>
    </w:p>
    <w:p w14:paraId="4EB1E28F" w14:textId="01BBFC38" w:rsidR="00A91E8B" w:rsidRPr="00BF5C4B" w:rsidRDefault="00C30D93"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Středočeský kraj</w:t>
      </w:r>
      <w:r w:rsidR="002958BA" w:rsidRPr="00BF5C4B">
        <w:rPr>
          <w:rFonts w:ascii="Tahoma" w:hAnsi="Tahoma" w:cs="Tahoma"/>
        </w:rPr>
        <w:t xml:space="preserve"> </w:t>
      </w:r>
      <w:r w:rsidR="00A91E8B" w:rsidRPr="00BF5C4B">
        <w:rPr>
          <w:rFonts w:ascii="Tahoma" w:hAnsi="Tahoma" w:cs="Tahoma"/>
        </w:rPr>
        <w:t xml:space="preserve">a </w:t>
      </w:r>
      <w:r w:rsidR="004E7D78">
        <w:rPr>
          <w:rFonts w:ascii="Tahoma" w:hAnsi="Tahoma" w:cs="Tahoma"/>
        </w:rPr>
        <w:t>Liberecký</w:t>
      </w:r>
      <w:r w:rsidR="00A91E8B" w:rsidRPr="00BF5C4B">
        <w:rPr>
          <w:rFonts w:ascii="Tahoma" w:hAnsi="Tahoma" w:cs="Tahoma"/>
        </w:rPr>
        <w:t xml:space="preserve"> kraj prohlašují, že v průběhu </w:t>
      </w:r>
      <w:r w:rsidR="009112A3" w:rsidRPr="00BF5C4B">
        <w:rPr>
          <w:rFonts w:ascii="Tahoma" w:hAnsi="Tahoma" w:cs="Tahoma"/>
        </w:rPr>
        <w:t xml:space="preserve">existence závazku vzniklého </w:t>
      </w:r>
      <w:r w:rsidR="001D5D5A">
        <w:rPr>
          <w:rFonts w:ascii="Tahoma" w:hAnsi="Tahoma" w:cs="Tahoma"/>
        </w:rPr>
        <w:br/>
      </w:r>
      <w:r w:rsidR="009112A3" w:rsidRPr="00BF5C4B">
        <w:rPr>
          <w:rFonts w:ascii="Tahoma" w:hAnsi="Tahoma" w:cs="Tahoma"/>
        </w:rPr>
        <w:t>z</w:t>
      </w:r>
      <w:r w:rsidR="00A91E8B" w:rsidRPr="00BF5C4B">
        <w:rPr>
          <w:rFonts w:ascii="Tahoma" w:hAnsi="Tahoma" w:cs="Tahoma"/>
        </w:rPr>
        <w:t xml:space="preserve"> této </w:t>
      </w:r>
      <w:r w:rsidR="007C62D0" w:rsidRPr="00BF5C4B">
        <w:rPr>
          <w:rFonts w:ascii="Tahoma" w:hAnsi="Tahoma" w:cs="Tahoma"/>
        </w:rPr>
        <w:t>s</w:t>
      </w:r>
      <w:r w:rsidR="00A91E8B" w:rsidRPr="00BF5C4B">
        <w:rPr>
          <w:rFonts w:ascii="Tahoma" w:hAnsi="Tahoma" w:cs="Tahoma"/>
        </w:rPr>
        <w:t xml:space="preserve">mlouvy může docházet ke změnám rozsahu mezikrajské dopravy např. v souvislosti se změnou přepravních potřeb v území (např. vznik či zánik školského zařízení, úprava směnného provozu zaměstnavatelů, vznik nebo zánik pracovních příležitostí, požadavku na změnu jízdního řádu ze strany obcí, změna dopravního řešení na základě aktuálních přepravních potřeb </w:t>
      </w:r>
      <w:r w:rsidR="007C62D0" w:rsidRPr="00BF5C4B">
        <w:rPr>
          <w:rFonts w:ascii="Tahoma" w:hAnsi="Tahoma" w:cs="Tahoma"/>
        </w:rPr>
        <w:t>o</w:t>
      </w:r>
      <w:r w:rsidR="00A91E8B" w:rsidRPr="00BF5C4B">
        <w:rPr>
          <w:rFonts w:ascii="Tahoma" w:hAnsi="Tahoma" w:cs="Tahoma"/>
        </w:rPr>
        <w:t>bjednatele, z důvodů dopravních omezení, výluk, uzavírek a objížděk, zánik některých dopravních spojení (např. dopravních tras železnice</w:t>
      </w:r>
      <w:r w:rsidR="00BD2C4D" w:rsidRPr="00BF5C4B">
        <w:rPr>
          <w:rFonts w:ascii="Tahoma" w:hAnsi="Tahoma" w:cs="Tahoma"/>
        </w:rPr>
        <w:t>)</w:t>
      </w:r>
      <w:r w:rsidR="00A91E8B" w:rsidRPr="00BF5C4B">
        <w:rPr>
          <w:rFonts w:ascii="Tahoma" w:hAnsi="Tahoma" w:cs="Tahoma"/>
        </w:rPr>
        <w:t>.</w:t>
      </w:r>
    </w:p>
    <w:p w14:paraId="4734C4FF" w14:textId="77777777" w:rsidR="00FB5AE4" w:rsidRPr="00BF5C4B" w:rsidRDefault="00C30D93"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Středočeský kraj</w:t>
      </w:r>
      <w:r w:rsidR="002958BA" w:rsidRPr="00BF5C4B">
        <w:rPr>
          <w:rFonts w:ascii="Tahoma" w:hAnsi="Tahoma" w:cs="Tahoma"/>
        </w:rPr>
        <w:t xml:space="preserve"> </w:t>
      </w:r>
      <w:r w:rsidR="003E0940" w:rsidRPr="00BF5C4B">
        <w:rPr>
          <w:rFonts w:ascii="Tahoma" w:hAnsi="Tahoma" w:cs="Tahoma"/>
        </w:rPr>
        <w:t xml:space="preserve">a </w:t>
      </w:r>
      <w:r w:rsidR="004E7D78">
        <w:rPr>
          <w:rFonts w:ascii="Tahoma" w:hAnsi="Tahoma" w:cs="Tahoma"/>
        </w:rPr>
        <w:t>Liberecký</w:t>
      </w:r>
      <w:r w:rsidR="003E0940" w:rsidRPr="00BF5C4B">
        <w:rPr>
          <w:rFonts w:ascii="Tahoma" w:hAnsi="Tahoma" w:cs="Tahoma"/>
        </w:rPr>
        <w:t xml:space="preserve"> kraj jsou povinn</w:t>
      </w:r>
      <w:r w:rsidR="001F4FDD" w:rsidRPr="00BF5C4B">
        <w:rPr>
          <w:rFonts w:ascii="Tahoma" w:hAnsi="Tahoma" w:cs="Tahoma"/>
        </w:rPr>
        <w:t>y</w:t>
      </w:r>
      <w:r w:rsidR="003E0940" w:rsidRPr="00BF5C4B">
        <w:rPr>
          <w:rFonts w:ascii="Tahoma" w:hAnsi="Tahoma" w:cs="Tahoma"/>
        </w:rPr>
        <w:t xml:space="preserve"> vzájemně se informovat o požadavcích </w:t>
      </w:r>
      <w:r w:rsidR="004E1484" w:rsidRPr="00BF5C4B">
        <w:rPr>
          <w:rFonts w:ascii="Tahoma" w:hAnsi="Tahoma" w:cs="Tahoma"/>
        </w:rPr>
        <w:t>obcí</w:t>
      </w:r>
      <w:r w:rsidR="003E0940" w:rsidRPr="00BF5C4B">
        <w:rPr>
          <w:rFonts w:ascii="Tahoma" w:hAnsi="Tahoma" w:cs="Tahoma"/>
        </w:rPr>
        <w:t xml:space="preserve"> a cestujících na </w:t>
      </w:r>
      <w:r w:rsidR="00B77D03" w:rsidRPr="00BF5C4B">
        <w:rPr>
          <w:rFonts w:ascii="Tahoma" w:hAnsi="Tahoma" w:cs="Tahoma"/>
        </w:rPr>
        <w:t xml:space="preserve">změnu </w:t>
      </w:r>
      <w:r w:rsidR="00FB5AE4" w:rsidRPr="00BF5C4B">
        <w:rPr>
          <w:rFonts w:ascii="Tahoma" w:hAnsi="Tahoma" w:cs="Tahoma"/>
        </w:rPr>
        <w:t>trasy a časové pol</w:t>
      </w:r>
      <w:r w:rsidR="003259AE" w:rsidRPr="00BF5C4B">
        <w:rPr>
          <w:rFonts w:ascii="Tahoma" w:hAnsi="Tahoma" w:cs="Tahoma"/>
        </w:rPr>
        <w:t xml:space="preserve">ohy mezikrajských linek a spojů, jakož </w:t>
      </w:r>
      <w:r w:rsidR="001908DA" w:rsidRPr="00BF5C4B">
        <w:rPr>
          <w:rFonts w:ascii="Tahoma" w:hAnsi="Tahoma" w:cs="Tahoma"/>
        </w:rPr>
        <w:br/>
      </w:r>
      <w:r w:rsidR="003259AE" w:rsidRPr="00BF5C4B">
        <w:rPr>
          <w:rFonts w:ascii="Tahoma" w:hAnsi="Tahoma" w:cs="Tahoma"/>
        </w:rPr>
        <w:t xml:space="preserve">i o jakýchkoli dalších záměrech nebo uskutečněných právních jednáních, které mohou mít vliv na plnění závazku vzniklého na základě této smlouvy. </w:t>
      </w:r>
    </w:p>
    <w:p w14:paraId="14CB3547" w14:textId="23C7AC83" w:rsidR="00A91E8B" w:rsidRPr="003C421B" w:rsidRDefault="00C30D93"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Středočeský kraj</w:t>
      </w:r>
      <w:r w:rsidR="002958BA" w:rsidRPr="00BF5C4B">
        <w:rPr>
          <w:rFonts w:ascii="Tahoma" w:hAnsi="Tahoma" w:cs="Tahoma"/>
        </w:rPr>
        <w:t xml:space="preserve"> </w:t>
      </w:r>
      <w:r w:rsidR="00FB5AE4" w:rsidRPr="00BF5C4B">
        <w:rPr>
          <w:rFonts w:ascii="Tahoma" w:hAnsi="Tahoma" w:cs="Tahoma"/>
        </w:rPr>
        <w:t xml:space="preserve">a </w:t>
      </w:r>
      <w:r w:rsidR="004E7D78">
        <w:rPr>
          <w:rFonts w:ascii="Tahoma" w:hAnsi="Tahoma" w:cs="Tahoma"/>
        </w:rPr>
        <w:t>Liberecký</w:t>
      </w:r>
      <w:r w:rsidR="00FB5AE4" w:rsidRPr="00BF5C4B">
        <w:rPr>
          <w:rFonts w:ascii="Tahoma" w:hAnsi="Tahoma" w:cs="Tahoma"/>
        </w:rPr>
        <w:t xml:space="preserve"> kraj berou na vědomí, že požadavky obcí a cestujících mohou pro dopravce znamenat, že bude muset požádat příslušný dopravní úřad Kraje </w:t>
      </w:r>
      <w:r w:rsidR="001D5D5A">
        <w:rPr>
          <w:rFonts w:ascii="Tahoma" w:hAnsi="Tahoma" w:cs="Tahoma"/>
        </w:rPr>
        <w:br/>
      </w:r>
      <w:r w:rsidR="00FB5AE4" w:rsidRPr="00BF5C4B">
        <w:rPr>
          <w:rFonts w:ascii="Tahoma" w:hAnsi="Tahoma" w:cs="Tahoma"/>
        </w:rPr>
        <w:t xml:space="preserve">o vydání nové </w:t>
      </w:r>
      <w:r w:rsidR="00B77D03" w:rsidRPr="00BF5C4B">
        <w:rPr>
          <w:rFonts w:ascii="Tahoma" w:hAnsi="Tahoma" w:cs="Tahoma"/>
        </w:rPr>
        <w:t xml:space="preserve">licence nebo </w:t>
      </w:r>
      <w:r w:rsidR="00FB5AE4" w:rsidRPr="00BF5C4B">
        <w:rPr>
          <w:rFonts w:ascii="Tahoma" w:hAnsi="Tahoma" w:cs="Tahoma"/>
        </w:rPr>
        <w:t>změnu stávající licence.</w:t>
      </w:r>
      <w:r w:rsidR="009805ED" w:rsidRPr="00BF5C4B">
        <w:rPr>
          <w:rFonts w:ascii="Tahoma" w:hAnsi="Tahoma" w:cs="Tahoma"/>
        </w:rPr>
        <w:t xml:space="preserve"> </w:t>
      </w:r>
    </w:p>
    <w:p w14:paraId="52C79845" w14:textId="77777777" w:rsidR="006D5BB7" w:rsidRPr="00BF5C4B" w:rsidRDefault="006D5BB7"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 xml:space="preserve">Po vzájemném </w:t>
      </w:r>
      <w:r w:rsidR="002E2331" w:rsidRPr="00BF5C4B">
        <w:rPr>
          <w:rFonts w:ascii="Tahoma" w:hAnsi="Tahoma" w:cs="Tahoma"/>
        </w:rPr>
        <w:t xml:space="preserve">písemném </w:t>
      </w:r>
      <w:r w:rsidRPr="00BF5C4B">
        <w:rPr>
          <w:rFonts w:ascii="Tahoma" w:hAnsi="Tahoma" w:cs="Tahoma"/>
        </w:rPr>
        <w:t>odsouhlasení</w:t>
      </w:r>
      <w:r w:rsidR="00B77D03" w:rsidRPr="00BF5C4B">
        <w:rPr>
          <w:rFonts w:ascii="Tahoma" w:hAnsi="Tahoma" w:cs="Tahoma"/>
        </w:rPr>
        <w:t xml:space="preserve"> trasy a časových poloh mezikrajských linek </w:t>
      </w:r>
      <w:r w:rsidR="001908DA" w:rsidRPr="00BF5C4B">
        <w:rPr>
          <w:rFonts w:ascii="Tahoma" w:hAnsi="Tahoma" w:cs="Tahoma"/>
        </w:rPr>
        <w:br/>
      </w:r>
      <w:r w:rsidR="00B77D03" w:rsidRPr="00BF5C4B">
        <w:rPr>
          <w:rFonts w:ascii="Tahoma" w:hAnsi="Tahoma" w:cs="Tahoma"/>
        </w:rPr>
        <w:t>a spojů</w:t>
      </w:r>
      <w:r w:rsidR="00551734" w:rsidRPr="00BF5C4B">
        <w:rPr>
          <w:rFonts w:ascii="Tahoma" w:hAnsi="Tahoma" w:cs="Tahoma"/>
        </w:rPr>
        <w:t xml:space="preserve"> </w:t>
      </w:r>
      <w:r w:rsidR="00B77D03" w:rsidRPr="00BF5C4B">
        <w:rPr>
          <w:rFonts w:ascii="Tahoma" w:hAnsi="Tahoma" w:cs="Tahoma"/>
        </w:rPr>
        <w:t xml:space="preserve">oběma kraji věcně a místně příslušný Dopravní úřad </w:t>
      </w:r>
      <w:r w:rsidRPr="00BF5C4B">
        <w:rPr>
          <w:rFonts w:ascii="Tahoma" w:hAnsi="Tahoma" w:cs="Tahoma"/>
        </w:rPr>
        <w:t xml:space="preserve">schválí </w:t>
      </w:r>
      <w:r w:rsidR="00B77D03" w:rsidRPr="00BF5C4B">
        <w:rPr>
          <w:rFonts w:ascii="Tahoma" w:hAnsi="Tahoma" w:cs="Tahoma"/>
        </w:rPr>
        <w:t xml:space="preserve">dopravci příslušné </w:t>
      </w:r>
      <w:r w:rsidRPr="00BF5C4B">
        <w:rPr>
          <w:rFonts w:ascii="Tahoma" w:hAnsi="Tahoma" w:cs="Tahoma"/>
        </w:rPr>
        <w:t>jízdní řád</w:t>
      </w:r>
      <w:r w:rsidR="00A43651" w:rsidRPr="00BF5C4B">
        <w:rPr>
          <w:rFonts w:ascii="Tahoma" w:hAnsi="Tahoma" w:cs="Tahoma"/>
        </w:rPr>
        <w:t>y</w:t>
      </w:r>
      <w:r w:rsidR="00B77D03" w:rsidRPr="00BF5C4B">
        <w:rPr>
          <w:rFonts w:ascii="Tahoma" w:hAnsi="Tahoma" w:cs="Tahoma"/>
        </w:rPr>
        <w:t>,</w:t>
      </w:r>
      <w:r w:rsidRPr="00BF5C4B">
        <w:rPr>
          <w:rFonts w:ascii="Tahoma" w:hAnsi="Tahoma" w:cs="Tahoma"/>
        </w:rPr>
        <w:t xml:space="preserve"> a zašle </w:t>
      </w:r>
      <w:r w:rsidR="00B77D03" w:rsidRPr="00BF5C4B">
        <w:rPr>
          <w:rFonts w:ascii="Tahoma" w:hAnsi="Tahoma" w:cs="Tahoma"/>
        </w:rPr>
        <w:t>jízdní řád</w:t>
      </w:r>
      <w:r w:rsidR="00A43651" w:rsidRPr="00BF5C4B">
        <w:rPr>
          <w:rFonts w:ascii="Tahoma" w:hAnsi="Tahoma" w:cs="Tahoma"/>
        </w:rPr>
        <w:t>y</w:t>
      </w:r>
      <w:r w:rsidR="00B77D03" w:rsidRPr="00BF5C4B">
        <w:rPr>
          <w:rFonts w:ascii="Tahoma" w:hAnsi="Tahoma" w:cs="Tahoma"/>
        </w:rPr>
        <w:t xml:space="preserve"> v elektronické podobě na </w:t>
      </w:r>
      <w:r w:rsidR="00A43651" w:rsidRPr="00BF5C4B">
        <w:rPr>
          <w:rFonts w:ascii="Tahoma" w:hAnsi="Tahoma" w:cs="Tahoma"/>
        </w:rPr>
        <w:t xml:space="preserve">celostátní informační systém </w:t>
      </w:r>
      <w:r w:rsidR="001908DA" w:rsidRPr="00BF5C4B">
        <w:rPr>
          <w:rFonts w:ascii="Tahoma" w:hAnsi="Tahoma" w:cs="Tahoma"/>
        </w:rPr>
        <w:br/>
      </w:r>
      <w:r w:rsidR="00A43651" w:rsidRPr="00BF5C4B">
        <w:rPr>
          <w:rFonts w:ascii="Tahoma" w:hAnsi="Tahoma" w:cs="Tahoma"/>
        </w:rPr>
        <w:t>o jízdních řádech (</w:t>
      </w:r>
      <w:r w:rsidRPr="00BF5C4B">
        <w:rPr>
          <w:rFonts w:ascii="Tahoma" w:hAnsi="Tahoma" w:cs="Tahoma"/>
        </w:rPr>
        <w:t>CIS</w:t>
      </w:r>
      <w:r w:rsidR="00A43651" w:rsidRPr="00BF5C4B">
        <w:rPr>
          <w:rFonts w:ascii="Tahoma" w:hAnsi="Tahoma" w:cs="Tahoma"/>
        </w:rPr>
        <w:t xml:space="preserve"> JŘ)</w:t>
      </w:r>
      <w:r w:rsidRPr="00BF5C4B">
        <w:rPr>
          <w:rFonts w:ascii="Tahoma" w:hAnsi="Tahoma" w:cs="Tahoma"/>
        </w:rPr>
        <w:t>.</w:t>
      </w:r>
    </w:p>
    <w:p w14:paraId="24710C0D" w14:textId="77777777" w:rsidR="00B77D03" w:rsidRPr="00BF5C4B" w:rsidRDefault="00B77D03"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 xml:space="preserve">K projednání a odsouhlasení změn </w:t>
      </w:r>
      <w:r w:rsidR="009805ED" w:rsidRPr="00BF5C4B">
        <w:rPr>
          <w:rFonts w:ascii="Tahoma" w:hAnsi="Tahoma" w:cs="Tahoma"/>
        </w:rPr>
        <w:t xml:space="preserve">v časových polohách a trasách mezikrajských </w:t>
      </w:r>
      <w:r w:rsidR="008675B8" w:rsidRPr="00BF5C4B">
        <w:rPr>
          <w:rFonts w:ascii="Tahoma" w:hAnsi="Tahoma" w:cs="Tahoma"/>
        </w:rPr>
        <w:t xml:space="preserve">linek </w:t>
      </w:r>
      <w:r w:rsidR="001908DA" w:rsidRPr="00BF5C4B">
        <w:rPr>
          <w:rFonts w:ascii="Tahoma" w:hAnsi="Tahoma" w:cs="Tahoma"/>
        </w:rPr>
        <w:br/>
      </w:r>
      <w:r w:rsidR="008675B8" w:rsidRPr="00BF5C4B">
        <w:rPr>
          <w:rFonts w:ascii="Tahoma" w:hAnsi="Tahoma" w:cs="Tahoma"/>
        </w:rPr>
        <w:t xml:space="preserve">a </w:t>
      </w:r>
      <w:r w:rsidR="009805ED" w:rsidRPr="00BF5C4B">
        <w:rPr>
          <w:rFonts w:ascii="Tahoma" w:hAnsi="Tahoma" w:cs="Tahoma"/>
        </w:rPr>
        <w:t>spojů po svém území</w:t>
      </w:r>
      <w:r w:rsidRPr="00BF5C4B">
        <w:rPr>
          <w:rFonts w:ascii="Tahoma" w:hAnsi="Tahoma" w:cs="Tahoma"/>
        </w:rPr>
        <w:t xml:space="preserve"> jsou pověřeny věcně příslušné odbory dopravy obou krajů, pokud příslušný </w:t>
      </w:r>
      <w:r w:rsidR="00F90764" w:rsidRPr="00BF5C4B">
        <w:rPr>
          <w:rFonts w:ascii="Tahoma" w:hAnsi="Tahoma" w:cs="Tahoma"/>
        </w:rPr>
        <w:t>k</w:t>
      </w:r>
      <w:r w:rsidRPr="00BF5C4B">
        <w:rPr>
          <w:rFonts w:ascii="Tahoma" w:hAnsi="Tahoma" w:cs="Tahoma"/>
        </w:rPr>
        <w:t>raj nerozhodne jinak.</w:t>
      </w:r>
    </w:p>
    <w:p w14:paraId="26AB6208" w14:textId="77777777" w:rsidR="006D5BB7" w:rsidRPr="00BF5C4B" w:rsidRDefault="00C30D93" w:rsidP="003C421B">
      <w:pPr>
        <w:pStyle w:val="Odstavecseseznamem"/>
        <w:numPr>
          <w:ilvl w:val="0"/>
          <w:numId w:val="16"/>
        </w:numPr>
        <w:spacing w:before="120" w:after="0" w:line="240" w:lineRule="auto"/>
        <w:ind w:left="425" w:hanging="425"/>
        <w:jc w:val="both"/>
        <w:rPr>
          <w:rFonts w:ascii="Tahoma" w:hAnsi="Tahoma" w:cs="Tahoma"/>
        </w:rPr>
      </w:pPr>
      <w:r w:rsidRPr="00BF5C4B">
        <w:rPr>
          <w:rFonts w:ascii="Tahoma" w:hAnsi="Tahoma" w:cs="Tahoma"/>
        </w:rPr>
        <w:t>Středočeský kraj</w:t>
      </w:r>
      <w:r w:rsidR="002958BA" w:rsidRPr="00BF5C4B">
        <w:rPr>
          <w:rFonts w:ascii="Tahoma" w:hAnsi="Tahoma" w:cs="Tahoma"/>
        </w:rPr>
        <w:t xml:space="preserve"> </w:t>
      </w:r>
      <w:r w:rsidR="006D5BB7" w:rsidRPr="00BF5C4B">
        <w:rPr>
          <w:rFonts w:ascii="Tahoma" w:hAnsi="Tahoma" w:cs="Tahoma"/>
        </w:rPr>
        <w:t xml:space="preserve">a </w:t>
      </w:r>
      <w:r w:rsidR="004E7D78">
        <w:rPr>
          <w:rFonts w:ascii="Tahoma" w:hAnsi="Tahoma" w:cs="Tahoma"/>
        </w:rPr>
        <w:t>Liberecký</w:t>
      </w:r>
      <w:r w:rsidR="006D5BB7" w:rsidRPr="00BF5C4B">
        <w:rPr>
          <w:rFonts w:ascii="Tahoma" w:hAnsi="Tahoma" w:cs="Tahoma"/>
        </w:rPr>
        <w:t xml:space="preserve"> kraj jsou </w:t>
      </w:r>
      <w:r w:rsidR="00A43651" w:rsidRPr="00BF5C4B">
        <w:rPr>
          <w:rFonts w:ascii="Tahoma" w:hAnsi="Tahoma" w:cs="Tahoma"/>
        </w:rPr>
        <w:t xml:space="preserve">povinny </w:t>
      </w:r>
      <w:r w:rsidR="006D5BB7" w:rsidRPr="00BF5C4B">
        <w:rPr>
          <w:rFonts w:ascii="Tahoma" w:hAnsi="Tahoma" w:cs="Tahoma"/>
        </w:rPr>
        <w:t xml:space="preserve">vzájemně </w:t>
      </w:r>
      <w:r w:rsidR="00035FC0" w:rsidRPr="00BF5C4B">
        <w:rPr>
          <w:rFonts w:ascii="Tahoma" w:hAnsi="Tahoma" w:cs="Tahoma"/>
        </w:rPr>
        <w:t xml:space="preserve">se </w:t>
      </w:r>
      <w:r w:rsidR="00B77D03" w:rsidRPr="00BF5C4B">
        <w:rPr>
          <w:rFonts w:ascii="Tahoma" w:hAnsi="Tahoma" w:cs="Tahoma"/>
        </w:rPr>
        <w:t xml:space="preserve">informovat o </w:t>
      </w:r>
      <w:r w:rsidR="0089055A" w:rsidRPr="00BF5C4B">
        <w:rPr>
          <w:rFonts w:ascii="Tahoma" w:hAnsi="Tahoma" w:cs="Tahoma"/>
        </w:rPr>
        <w:t xml:space="preserve">změnách </w:t>
      </w:r>
      <w:r w:rsidR="00B77D03" w:rsidRPr="00BF5C4B">
        <w:rPr>
          <w:rFonts w:ascii="Tahoma" w:hAnsi="Tahoma" w:cs="Tahoma"/>
        </w:rPr>
        <w:t xml:space="preserve">tarifů </w:t>
      </w:r>
      <w:r w:rsidR="001908DA" w:rsidRPr="00BF5C4B">
        <w:rPr>
          <w:rFonts w:ascii="Tahoma" w:hAnsi="Tahoma" w:cs="Tahoma"/>
        </w:rPr>
        <w:br/>
      </w:r>
      <w:r w:rsidR="00B77D03" w:rsidRPr="00BF5C4B">
        <w:rPr>
          <w:rFonts w:ascii="Tahoma" w:hAnsi="Tahoma" w:cs="Tahoma"/>
        </w:rPr>
        <w:t>na mezikrajských linkách</w:t>
      </w:r>
      <w:r w:rsidR="008017F8" w:rsidRPr="00BF5C4B">
        <w:rPr>
          <w:rFonts w:ascii="Tahoma" w:hAnsi="Tahoma" w:cs="Tahoma"/>
        </w:rPr>
        <w:t>, a to v</w:t>
      </w:r>
      <w:r w:rsidR="00551734" w:rsidRPr="00BF5C4B">
        <w:rPr>
          <w:rFonts w:ascii="Tahoma" w:hAnsi="Tahoma" w:cs="Tahoma"/>
        </w:rPr>
        <w:t xml:space="preserve"> termínu </w:t>
      </w:r>
      <w:r w:rsidR="0089055A" w:rsidRPr="00BF5C4B">
        <w:rPr>
          <w:rFonts w:ascii="Tahoma" w:hAnsi="Tahoma" w:cs="Tahoma"/>
        </w:rPr>
        <w:t xml:space="preserve">6 týdnů </w:t>
      </w:r>
      <w:r w:rsidR="00551734" w:rsidRPr="00BF5C4B">
        <w:rPr>
          <w:rFonts w:ascii="Tahoma" w:hAnsi="Tahoma" w:cs="Tahoma"/>
        </w:rPr>
        <w:t>před jejich účinností.</w:t>
      </w:r>
    </w:p>
    <w:p w14:paraId="6BCCF610" w14:textId="77777777" w:rsidR="00B56128" w:rsidRPr="00BF5C4B" w:rsidRDefault="00B56128" w:rsidP="00EF24E2">
      <w:pPr>
        <w:jc w:val="both"/>
        <w:rPr>
          <w:rFonts w:ascii="Tahoma" w:hAnsi="Tahoma" w:cs="Tahoma"/>
          <w:sz w:val="22"/>
          <w:szCs w:val="22"/>
        </w:rPr>
      </w:pPr>
    </w:p>
    <w:p w14:paraId="3108BFD2" w14:textId="77777777" w:rsidR="00F01D29" w:rsidRPr="00BF5C4B" w:rsidRDefault="00F01D29" w:rsidP="00EF24E2">
      <w:pPr>
        <w:jc w:val="both"/>
        <w:rPr>
          <w:rFonts w:ascii="Tahoma" w:hAnsi="Tahoma" w:cs="Tahoma"/>
          <w:sz w:val="22"/>
          <w:szCs w:val="22"/>
        </w:rPr>
      </w:pPr>
    </w:p>
    <w:p w14:paraId="2DADF921" w14:textId="77777777" w:rsidR="003C421B" w:rsidRDefault="003C421B" w:rsidP="00EF24E2">
      <w:pPr>
        <w:jc w:val="center"/>
        <w:outlineLvl w:val="0"/>
        <w:rPr>
          <w:rFonts w:ascii="Tahoma" w:hAnsi="Tahoma" w:cs="Tahoma"/>
          <w:b/>
          <w:sz w:val="22"/>
          <w:szCs w:val="22"/>
        </w:rPr>
      </w:pPr>
    </w:p>
    <w:p w14:paraId="37B3A671" w14:textId="77777777" w:rsidR="00B56128" w:rsidRPr="00BF5C4B" w:rsidRDefault="00B56128" w:rsidP="00EF24E2">
      <w:pPr>
        <w:jc w:val="center"/>
        <w:outlineLvl w:val="0"/>
        <w:rPr>
          <w:rFonts w:ascii="Tahoma" w:hAnsi="Tahoma" w:cs="Tahoma"/>
          <w:b/>
          <w:sz w:val="22"/>
          <w:szCs w:val="22"/>
        </w:rPr>
      </w:pPr>
      <w:r w:rsidRPr="00BF5C4B">
        <w:rPr>
          <w:rFonts w:ascii="Tahoma" w:hAnsi="Tahoma" w:cs="Tahoma"/>
          <w:b/>
          <w:sz w:val="22"/>
          <w:szCs w:val="22"/>
        </w:rPr>
        <w:t>V</w:t>
      </w:r>
      <w:r w:rsidR="000A6EB3" w:rsidRPr="00BF5C4B">
        <w:rPr>
          <w:rFonts w:ascii="Tahoma" w:hAnsi="Tahoma" w:cs="Tahoma"/>
          <w:b/>
          <w:sz w:val="22"/>
          <w:szCs w:val="22"/>
        </w:rPr>
        <w:t>II</w:t>
      </w:r>
      <w:r w:rsidRPr="00BF5C4B">
        <w:rPr>
          <w:rFonts w:ascii="Tahoma" w:hAnsi="Tahoma" w:cs="Tahoma"/>
          <w:b/>
          <w:sz w:val="22"/>
          <w:szCs w:val="22"/>
        </w:rPr>
        <w:t>.</w:t>
      </w:r>
    </w:p>
    <w:p w14:paraId="02051E03" w14:textId="77777777" w:rsidR="00B56128" w:rsidRPr="00BF5C4B" w:rsidRDefault="00B56128" w:rsidP="00EF24E2">
      <w:pPr>
        <w:jc w:val="center"/>
        <w:rPr>
          <w:rFonts w:ascii="Tahoma" w:hAnsi="Tahoma" w:cs="Tahoma"/>
          <w:b/>
          <w:sz w:val="22"/>
          <w:szCs w:val="22"/>
        </w:rPr>
      </w:pPr>
      <w:r w:rsidRPr="00BF5C4B">
        <w:rPr>
          <w:rFonts w:ascii="Tahoma" w:hAnsi="Tahoma" w:cs="Tahoma"/>
          <w:b/>
          <w:sz w:val="22"/>
          <w:szCs w:val="22"/>
        </w:rPr>
        <w:t>Závěrečná ustanovení</w:t>
      </w:r>
    </w:p>
    <w:p w14:paraId="195D0E37" w14:textId="77777777" w:rsidR="00035FC0" w:rsidRPr="00BF5C4B" w:rsidRDefault="00035FC0" w:rsidP="00EF24E2">
      <w:pPr>
        <w:jc w:val="both"/>
        <w:rPr>
          <w:rFonts w:ascii="Tahoma" w:hAnsi="Tahoma" w:cs="Tahoma"/>
          <w:b/>
          <w:sz w:val="22"/>
          <w:szCs w:val="22"/>
        </w:rPr>
      </w:pPr>
    </w:p>
    <w:p w14:paraId="21F72582" w14:textId="75C25AB3" w:rsidR="00B56128" w:rsidRPr="00BF5C4B" w:rsidRDefault="00C04246" w:rsidP="00EF24E2">
      <w:pPr>
        <w:pStyle w:val="Odstavecseseznamem"/>
        <w:numPr>
          <w:ilvl w:val="0"/>
          <w:numId w:val="6"/>
        </w:numPr>
        <w:spacing w:after="0" w:line="240" w:lineRule="auto"/>
        <w:ind w:left="426" w:hanging="426"/>
        <w:contextualSpacing/>
        <w:jc w:val="both"/>
        <w:rPr>
          <w:rFonts w:ascii="Tahoma" w:hAnsi="Tahoma" w:cs="Tahoma"/>
        </w:rPr>
      </w:pPr>
      <w:r w:rsidRPr="00BF5C4B">
        <w:rPr>
          <w:rFonts w:ascii="Tahoma" w:hAnsi="Tahoma" w:cs="Tahoma"/>
        </w:rPr>
        <w:t xml:space="preserve">Smluvní strany se dohodly, že tato smlouva </w:t>
      </w:r>
      <w:r w:rsidR="00712DC8" w:rsidRPr="00BF5C4B">
        <w:rPr>
          <w:rFonts w:ascii="Tahoma" w:hAnsi="Tahoma" w:cs="Tahoma"/>
        </w:rPr>
        <w:t xml:space="preserve">bude uveřejněna </w:t>
      </w:r>
      <w:r w:rsidR="004E7D78">
        <w:rPr>
          <w:rFonts w:ascii="Tahoma" w:hAnsi="Tahoma" w:cs="Tahoma"/>
        </w:rPr>
        <w:t>Libereckým</w:t>
      </w:r>
      <w:r w:rsidR="00A91F4C" w:rsidRPr="00BF5C4B">
        <w:rPr>
          <w:rFonts w:ascii="Tahoma" w:hAnsi="Tahoma" w:cs="Tahoma"/>
        </w:rPr>
        <w:t xml:space="preserve"> krajem </w:t>
      </w:r>
      <w:r w:rsidR="00712DC8" w:rsidRPr="00BF5C4B">
        <w:rPr>
          <w:rFonts w:ascii="Tahoma" w:hAnsi="Tahoma" w:cs="Tahoma"/>
        </w:rPr>
        <w:t>prostřednictvím registru smluv postupem dle zákona č. 340/2015 Sb., o zvláštních podmínkách účinnosti některých smluv, uveřejňování těchto smluv a o registru smluv (zákon o registru smluv), ve znění pozdějších předpisů. S</w:t>
      </w:r>
      <w:r w:rsidR="00B56128" w:rsidRPr="00BF5C4B">
        <w:rPr>
          <w:rFonts w:ascii="Tahoma" w:hAnsi="Tahoma" w:cs="Tahoma"/>
        </w:rPr>
        <w:t>mlouva nabývá platnosti dnem</w:t>
      </w:r>
      <w:r w:rsidR="007E3087" w:rsidRPr="00BF5C4B">
        <w:rPr>
          <w:rFonts w:ascii="Tahoma" w:hAnsi="Tahoma" w:cs="Tahoma"/>
        </w:rPr>
        <w:t xml:space="preserve"> </w:t>
      </w:r>
      <w:r w:rsidR="007E3087" w:rsidRPr="00BF5C4B">
        <w:rPr>
          <w:rFonts w:ascii="Tahoma" w:hAnsi="Tahoma" w:cs="Tahoma"/>
        </w:rPr>
        <w:lastRenderedPageBreak/>
        <w:t>podpisu zástupci smluvních stran</w:t>
      </w:r>
      <w:r w:rsidRPr="00BF5C4B">
        <w:rPr>
          <w:rFonts w:ascii="Tahoma" w:hAnsi="Tahoma" w:cs="Tahoma"/>
        </w:rPr>
        <w:t xml:space="preserve"> a</w:t>
      </w:r>
      <w:r w:rsidR="00B56128" w:rsidRPr="00BF5C4B">
        <w:rPr>
          <w:rFonts w:ascii="Tahoma" w:hAnsi="Tahoma" w:cs="Tahoma"/>
        </w:rPr>
        <w:t xml:space="preserve"> účinnosti </w:t>
      </w:r>
      <w:r w:rsidR="00AE3A6B" w:rsidRPr="00BF5C4B">
        <w:rPr>
          <w:rFonts w:ascii="Tahoma" w:hAnsi="Tahoma" w:cs="Tahoma"/>
        </w:rPr>
        <w:t xml:space="preserve">dne </w:t>
      </w:r>
      <w:r w:rsidR="00721725" w:rsidRPr="003C421B">
        <w:rPr>
          <w:rFonts w:ascii="Tahoma" w:hAnsi="Tahoma" w:cs="Tahoma"/>
        </w:rPr>
        <w:t>9</w:t>
      </w:r>
      <w:r w:rsidR="00AE3A6B" w:rsidRPr="003C421B">
        <w:rPr>
          <w:rFonts w:ascii="Tahoma" w:hAnsi="Tahoma" w:cs="Tahoma"/>
        </w:rPr>
        <w:t xml:space="preserve">. </w:t>
      </w:r>
      <w:r w:rsidR="00721725" w:rsidRPr="003C421B">
        <w:rPr>
          <w:rFonts w:ascii="Tahoma" w:hAnsi="Tahoma" w:cs="Tahoma"/>
        </w:rPr>
        <w:t>12</w:t>
      </w:r>
      <w:r w:rsidR="00AE3A6B" w:rsidRPr="003C421B">
        <w:rPr>
          <w:rFonts w:ascii="Tahoma" w:hAnsi="Tahoma" w:cs="Tahoma"/>
        </w:rPr>
        <w:t xml:space="preserve">. </w:t>
      </w:r>
      <w:r w:rsidR="00793110" w:rsidRPr="003C421B">
        <w:rPr>
          <w:rFonts w:ascii="Tahoma" w:hAnsi="Tahoma" w:cs="Tahoma"/>
        </w:rPr>
        <w:t>201</w:t>
      </w:r>
      <w:r w:rsidR="00721725" w:rsidRPr="003C421B">
        <w:rPr>
          <w:rFonts w:ascii="Tahoma" w:hAnsi="Tahoma" w:cs="Tahoma"/>
        </w:rPr>
        <w:t>8</w:t>
      </w:r>
      <w:r w:rsidR="00D610BF">
        <w:rPr>
          <w:rFonts w:ascii="Tahoma" w:hAnsi="Tahoma" w:cs="Tahoma"/>
        </w:rPr>
        <w:t>, za podmínky předchozího uveřejnění v registru</w:t>
      </w:r>
      <w:r w:rsidR="00B56128" w:rsidRPr="00BF5C4B">
        <w:rPr>
          <w:rFonts w:ascii="Tahoma" w:hAnsi="Tahoma" w:cs="Tahoma"/>
        </w:rPr>
        <w:t>.</w:t>
      </w:r>
    </w:p>
    <w:p w14:paraId="2166A852" w14:textId="3E31F1F6" w:rsidR="000B0BE2" w:rsidRPr="00BF5C4B" w:rsidRDefault="000B0BE2" w:rsidP="000B0BE2">
      <w:pPr>
        <w:numPr>
          <w:ilvl w:val="0"/>
          <w:numId w:val="6"/>
        </w:numPr>
        <w:autoSpaceDE w:val="0"/>
        <w:autoSpaceDN w:val="0"/>
        <w:adjustRightInd w:val="0"/>
        <w:spacing w:before="120"/>
        <w:ind w:left="426"/>
        <w:jc w:val="both"/>
        <w:rPr>
          <w:rFonts w:ascii="Tahoma" w:hAnsi="Tahoma" w:cs="Tahoma"/>
          <w:sz w:val="22"/>
          <w:szCs w:val="22"/>
        </w:rPr>
      </w:pPr>
      <w:r w:rsidRPr="00BF5C4B">
        <w:rPr>
          <w:rFonts w:ascii="Tahoma" w:hAnsi="Tahoma" w:cs="Tahoma"/>
          <w:sz w:val="22"/>
          <w:szCs w:val="22"/>
        </w:rPr>
        <w:t xml:space="preserve">Tato smlouva splňuje všechny podmínky právního jednání stanovené v zákoně </w:t>
      </w:r>
      <w:r w:rsidRPr="00BF5C4B">
        <w:rPr>
          <w:rFonts w:ascii="Tahoma" w:hAnsi="Tahoma" w:cs="Tahoma"/>
          <w:sz w:val="22"/>
          <w:szCs w:val="22"/>
        </w:rPr>
        <w:br/>
        <w:t xml:space="preserve">č. 129/2000 Sb., o krajích (krajské zřízení), ve znění pozdějších předpisů a v zákoně </w:t>
      </w:r>
      <w:r w:rsidR="001D5D5A">
        <w:rPr>
          <w:rFonts w:ascii="Tahoma" w:hAnsi="Tahoma" w:cs="Tahoma"/>
          <w:sz w:val="22"/>
          <w:szCs w:val="22"/>
        </w:rPr>
        <w:br/>
      </w:r>
      <w:r w:rsidRPr="00BF5C4B">
        <w:rPr>
          <w:rFonts w:ascii="Tahoma" w:hAnsi="Tahoma" w:cs="Tahoma"/>
          <w:sz w:val="22"/>
          <w:szCs w:val="22"/>
        </w:rPr>
        <w:t xml:space="preserve">č. 194/2010 Sb., o veřejných službách v přepravě cestujících. </w:t>
      </w:r>
    </w:p>
    <w:p w14:paraId="083D66A2" w14:textId="77777777" w:rsidR="003E0940" w:rsidRPr="00BF5C4B" w:rsidRDefault="003E0940" w:rsidP="003C421B">
      <w:pPr>
        <w:pStyle w:val="Odstavecseseznamem"/>
        <w:numPr>
          <w:ilvl w:val="0"/>
          <w:numId w:val="6"/>
        </w:numPr>
        <w:spacing w:before="120" w:after="0" w:line="240" w:lineRule="auto"/>
        <w:ind w:left="425" w:hanging="425"/>
        <w:jc w:val="both"/>
        <w:rPr>
          <w:rFonts w:ascii="Tahoma" w:hAnsi="Tahoma" w:cs="Tahoma"/>
        </w:rPr>
      </w:pPr>
      <w:r w:rsidRPr="00BF5C4B">
        <w:rPr>
          <w:rFonts w:ascii="Tahoma" w:hAnsi="Tahoma" w:cs="Tahoma"/>
        </w:rPr>
        <w:t>Smlouva se uzavírá na dobu neurčitou.</w:t>
      </w:r>
    </w:p>
    <w:p w14:paraId="5A1EDC16" w14:textId="77777777" w:rsidR="00B56128" w:rsidRPr="00BF5C4B" w:rsidRDefault="003E0940" w:rsidP="003C421B">
      <w:pPr>
        <w:pStyle w:val="Odstavecseseznamem"/>
        <w:numPr>
          <w:ilvl w:val="0"/>
          <w:numId w:val="6"/>
        </w:numPr>
        <w:spacing w:before="120" w:after="0" w:line="240" w:lineRule="auto"/>
        <w:ind w:left="425" w:hanging="425"/>
        <w:jc w:val="both"/>
        <w:rPr>
          <w:rFonts w:ascii="Tahoma" w:hAnsi="Tahoma" w:cs="Tahoma"/>
        </w:rPr>
      </w:pPr>
      <w:r w:rsidRPr="00BF5C4B">
        <w:rPr>
          <w:rFonts w:ascii="Tahoma" w:hAnsi="Tahoma" w:cs="Tahoma"/>
        </w:rPr>
        <w:t xml:space="preserve">Změny této smlouvy lze provádět formou písemných, </w:t>
      </w:r>
      <w:r w:rsidR="007E3087" w:rsidRPr="00BF5C4B">
        <w:rPr>
          <w:rFonts w:ascii="Tahoma" w:hAnsi="Tahoma" w:cs="Tahoma"/>
        </w:rPr>
        <w:t xml:space="preserve">vzestupně číslovaných </w:t>
      </w:r>
      <w:r w:rsidRPr="00BF5C4B">
        <w:rPr>
          <w:rFonts w:ascii="Tahoma" w:hAnsi="Tahoma" w:cs="Tahoma"/>
        </w:rPr>
        <w:t>dodatků</w:t>
      </w:r>
      <w:r w:rsidR="007E3087" w:rsidRPr="00BF5C4B">
        <w:rPr>
          <w:rFonts w:ascii="Tahoma" w:hAnsi="Tahoma" w:cs="Tahoma"/>
        </w:rPr>
        <w:t>,</w:t>
      </w:r>
      <w:r w:rsidRPr="00BF5C4B">
        <w:rPr>
          <w:rFonts w:ascii="Tahoma" w:hAnsi="Tahoma" w:cs="Tahoma"/>
        </w:rPr>
        <w:t xml:space="preserve"> podepsaných oběma smluvními stranami. </w:t>
      </w:r>
    </w:p>
    <w:p w14:paraId="03713297" w14:textId="77777777" w:rsidR="00B56128" w:rsidRPr="00BF5C4B" w:rsidRDefault="00B56128" w:rsidP="003C421B">
      <w:pPr>
        <w:pStyle w:val="Odstavecseseznamem"/>
        <w:numPr>
          <w:ilvl w:val="0"/>
          <w:numId w:val="6"/>
        </w:numPr>
        <w:spacing w:before="120" w:after="0" w:line="240" w:lineRule="auto"/>
        <w:ind w:left="425" w:hanging="425"/>
        <w:jc w:val="both"/>
        <w:rPr>
          <w:rFonts w:ascii="Tahoma" w:hAnsi="Tahoma" w:cs="Tahoma"/>
        </w:rPr>
      </w:pPr>
      <w:r w:rsidRPr="00BF5C4B">
        <w:rPr>
          <w:rFonts w:ascii="Tahoma" w:hAnsi="Tahoma" w:cs="Tahoma"/>
        </w:rPr>
        <w:t xml:space="preserve">Tato smlouva je sepsána ve čtyřech vyhotoveních, z nichž dvě vyhotovení obdrží </w:t>
      </w:r>
      <w:r w:rsidR="00C30D93" w:rsidRPr="00BF5C4B">
        <w:rPr>
          <w:rFonts w:ascii="Tahoma" w:hAnsi="Tahoma" w:cs="Tahoma"/>
        </w:rPr>
        <w:t>Středočeský kraj</w:t>
      </w:r>
      <w:r w:rsidR="002958BA" w:rsidRPr="00BF5C4B">
        <w:rPr>
          <w:rFonts w:ascii="Tahoma" w:hAnsi="Tahoma" w:cs="Tahoma"/>
        </w:rPr>
        <w:t xml:space="preserve"> </w:t>
      </w:r>
      <w:r w:rsidRPr="00BF5C4B">
        <w:rPr>
          <w:rFonts w:ascii="Tahoma" w:hAnsi="Tahoma" w:cs="Tahoma"/>
        </w:rPr>
        <w:t xml:space="preserve">a dvě vyhotovení obdrží </w:t>
      </w:r>
      <w:r w:rsidR="004E7D78">
        <w:rPr>
          <w:rFonts w:ascii="Tahoma" w:hAnsi="Tahoma" w:cs="Tahoma"/>
        </w:rPr>
        <w:t>Liberecký</w:t>
      </w:r>
      <w:r w:rsidRPr="00BF5C4B">
        <w:rPr>
          <w:rFonts w:ascii="Tahoma" w:hAnsi="Tahoma" w:cs="Tahoma"/>
        </w:rPr>
        <w:t xml:space="preserve"> kraj.</w:t>
      </w:r>
    </w:p>
    <w:p w14:paraId="49A44F61" w14:textId="77777777" w:rsidR="00B56128" w:rsidRPr="00BF5C4B" w:rsidRDefault="00B56128" w:rsidP="003C421B">
      <w:pPr>
        <w:pStyle w:val="Odstavecseseznamem"/>
        <w:numPr>
          <w:ilvl w:val="0"/>
          <w:numId w:val="6"/>
        </w:numPr>
        <w:spacing w:before="120" w:after="0" w:line="240" w:lineRule="auto"/>
        <w:ind w:left="425" w:hanging="425"/>
        <w:jc w:val="both"/>
        <w:rPr>
          <w:rFonts w:ascii="Tahoma" w:hAnsi="Tahoma" w:cs="Tahoma"/>
        </w:rPr>
      </w:pPr>
      <w:r w:rsidRPr="00BF5C4B">
        <w:rPr>
          <w:rFonts w:ascii="Tahoma" w:hAnsi="Tahoma" w:cs="Tahoma"/>
        </w:rPr>
        <w:t>Obě smluvní strany prohlašují, že souhlasí se zveřejněním této smlouvy v souladu s ustanoveními zákona č. 106/1999 Sb., o svobodném přístupu k informacím, ve znění pozdějších předpisů.</w:t>
      </w:r>
    </w:p>
    <w:p w14:paraId="3F860A3D" w14:textId="77777777" w:rsidR="00654883" w:rsidRDefault="00654883" w:rsidP="00EF24E2">
      <w:pPr>
        <w:contextualSpacing/>
        <w:jc w:val="both"/>
        <w:rPr>
          <w:rFonts w:ascii="Tahoma" w:hAnsi="Tahoma" w:cs="Tahoma"/>
          <w:sz w:val="22"/>
          <w:szCs w:val="22"/>
        </w:rPr>
      </w:pPr>
    </w:p>
    <w:p w14:paraId="451083DD" w14:textId="77777777" w:rsidR="003C421B" w:rsidRPr="00BF5C4B" w:rsidRDefault="003C421B" w:rsidP="00EF24E2">
      <w:pPr>
        <w:contextualSpacing/>
        <w:jc w:val="both"/>
        <w:rPr>
          <w:rFonts w:ascii="Tahoma" w:hAnsi="Tahoma" w:cs="Tahoma"/>
          <w:sz w:val="22"/>
          <w:szCs w:val="22"/>
        </w:rPr>
      </w:pPr>
    </w:p>
    <w:p w14:paraId="1443A360" w14:textId="77777777" w:rsidR="00B56128" w:rsidRPr="00BF5C4B" w:rsidRDefault="00B56128" w:rsidP="00635936">
      <w:pPr>
        <w:jc w:val="center"/>
        <w:outlineLvl w:val="0"/>
        <w:rPr>
          <w:rFonts w:ascii="Tahoma" w:hAnsi="Tahoma" w:cs="Tahoma"/>
          <w:b/>
          <w:sz w:val="22"/>
          <w:szCs w:val="22"/>
        </w:rPr>
      </w:pPr>
      <w:r w:rsidRPr="00BF5C4B">
        <w:rPr>
          <w:rFonts w:ascii="Tahoma" w:hAnsi="Tahoma" w:cs="Tahoma"/>
          <w:b/>
          <w:sz w:val="22"/>
          <w:szCs w:val="22"/>
        </w:rPr>
        <w:t>VI</w:t>
      </w:r>
      <w:r w:rsidR="000A6EB3" w:rsidRPr="00BF5C4B">
        <w:rPr>
          <w:rFonts w:ascii="Tahoma" w:hAnsi="Tahoma" w:cs="Tahoma"/>
          <w:b/>
          <w:sz w:val="22"/>
          <w:szCs w:val="22"/>
        </w:rPr>
        <w:t>II</w:t>
      </w:r>
      <w:r w:rsidRPr="00BF5C4B">
        <w:rPr>
          <w:rFonts w:ascii="Tahoma" w:hAnsi="Tahoma" w:cs="Tahoma"/>
          <w:b/>
          <w:sz w:val="22"/>
          <w:szCs w:val="22"/>
        </w:rPr>
        <w:t>.</w:t>
      </w:r>
    </w:p>
    <w:p w14:paraId="01DF4BDB" w14:textId="77777777" w:rsidR="00B56128" w:rsidRPr="00BF5C4B" w:rsidRDefault="00B56128" w:rsidP="00EF24E2">
      <w:pPr>
        <w:jc w:val="center"/>
        <w:rPr>
          <w:rFonts w:ascii="Tahoma" w:hAnsi="Tahoma" w:cs="Tahoma"/>
          <w:b/>
          <w:sz w:val="22"/>
          <w:szCs w:val="22"/>
        </w:rPr>
      </w:pPr>
      <w:r w:rsidRPr="00BF5C4B">
        <w:rPr>
          <w:rFonts w:ascii="Tahoma" w:hAnsi="Tahoma" w:cs="Tahoma"/>
          <w:b/>
          <w:sz w:val="22"/>
          <w:szCs w:val="22"/>
        </w:rPr>
        <w:t>Doložky</w:t>
      </w:r>
    </w:p>
    <w:p w14:paraId="6E6DC9F3" w14:textId="77777777" w:rsidR="007C62D0" w:rsidRPr="00BF5C4B" w:rsidRDefault="007C62D0" w:rsidP="00EF24E2">
      <w:pPr>
        <w:jc w:val="both"/>
        <w:rPr>
          <w:rFonts w:ascii="Tahoma" w:hAnsi="Tahoma" w:cs="Tahoma"/>
          <w:sz w:val="22"/>
          <w:szCs w:val="22"/>
        </w:rPr>
      </w:pPr>
    </w:p>
    <w:p w14:paraId="04E974BB"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 xml:space="preserve">Tato smlouva byla schválena Zastupitelstvem </w:t>
      </w:r>
      <w:r w:rsidR="000D7A6F" w:rsidRPr="00BF5C4B">
        <w:rPr>
          <w:rFonts w:ascii="Tahoma" w:hAnsi="Tahoma" w:cs="Tahoma"/>
          <w:sz w:val="22"/>
          <w:szCs w:val="22"/>
        </w:rPr>
        <w:t>Středočeského</w:t>
      </w:r>
      <w:r w:rsidRPr="00BF5C4B">
        <w:rPr>
          <w:rFonts w:ascii="Tahoma" w:hAnsi="Tahoma" w:cs="Tahoma"/>
          <w:sz w:val="22"/>
          <w:szCs w:val="22"/>
        </w:rPr>
        <w:t xml:space="preserve"> kraje </w:t>
      </w:r>
      <w:proofErr w:type="gramStart"/>
      <w:r w:rsidRPr="00BF5C4B">
        <w:rPr>
          <w:rFonts w:ascii="Tahoma" w:hAnsi="Tahoma" w:cs="Tahoma"/>
          <w:sz w:val="22"/>
          <w:szCs w:val="22"/>
        </w:rPr>
        <w:t>na</w:t>
      </w:r>
      <w:r w:rsidR="008161D0" w:rsidRPr="00BF5C4B">
        <w:rPr>
          <w:rFonts w:ascii="Tahoma" w:hAnsi="Tahoma" w:cs="Tahoma"/>
          <w:sz w:val="22"/>
          <w:szCs w:val="22"/>
        </w:rPr>
        <w:t xml:space="preserve"> ...</w:t>
      </w:r>
      <w:r w:rsidR="003E48B2" w:rsidRPr="00BF5C4B">
        <w:rPr>
          <w:rFonts w:ascii="Tahoma" w:hAnsi="Tahoma" w:cs="Tahoma"/>
          <w:sz w:val="22"/>
          <w:szCs w:val="22"/>
        </w:rPr>
        <w:t>.</w:t>
      </w:r>
      <w:r w:rsidRPr="00BF5C4B">
        <w:rPr>
          <w:rFonts w:ascii="Tahoma" w:hAnsi="Tahoma" w:cs="Tahoma"/>
          <w:sz w:val="22"/>
          <w:szCs w:val="22"/>
        </w:rPr>
        <w:t xml:space="preserve"> zasedání</w:t>
      </w:r>
      <w:proofErr w:type="gramEnd"/>
      <w:r w:rsidRPr="00BF5C4B">
        <w:rPr>
          <w:rFonts w:ascii="Tahoma" w:hAnsi="Tahoma" w:cs="Tahoma"/>
          <w:sz w:val="22"/>
          <w:szCs w:val="22"/>
        </w:rPr>
        <w:t xml:space="preserve">, konaném dne </w:t>
      </w:r>
      <w:r w:rsidR="008161D0" w:rsidRPr="00BF5C4B">
        <w:rPr>
          <w:rFonts w:ascii="Tahoma" w:hAnsi="Tahoma" w:cs="Tahoma"/>
          <w:sz w:val="22"/>
          <w:szCs w:val="22"/>
        </w:rPr>
        <w:t xml:space="preserve">………., </w:t>
      </w:r>
      <w:r w:rsidRPr="00BF5C4B">
        <w:rPr>
          <w:rFonts w:ascii="Tahoma" w:hAnsi="Tahoma" w:cs="Tahoma"/>
          <w:sz w:val="22"/>
          <w:szCs w:val="22"/>
        </w:rPr>
        <w:t>usnesením č. </w:t>
      </w:r>
      <w:r w:rsidR="008161D0" w:rsidRPr="00BF5C4B">
        <w:rPr>
          <w:rFonts w:ascii="Tahoma" w:hAnsi="Tahoma" w:cs="Tahoma"/>
          <w:sz w:val="22"/>
          <w:szCs w:val="22"/>
        </w:rPr>
        <w:t>…………….</w:t>
      </w:r>
      <w:r w:rsidRPr="00BF5C4B">
        <w:rPr>
          <w:rFonts w:ascii="Tahoma" w:hAnsi="Tahoma" w:cs="Tahoma"/>
          <w:sz w:val="22"/>
          <w:szCs w:val="22"/>
        </w:rPr>
        <w:t xml:space="preserve"> </w:t>
      </w:r>
    </w:p>
    <w:p w14:paraId="0B2FE14F" w14:textId="77777777" w:rsidR="00B56128" w:rsidRPr="00BF5C4B" w:rsidRDefault="00B56128" w:rsidP="00EF24E2">
      <w:pPr>
        <w:jc w:val="both"/>
        <w:rPr>
          <w:rFonts w:ascii="Tahoma" w:hAnsi="Tahoma" w:cs="Tahoma"/>
          <w:sz w:val="22"/>
          <w:szCs w:val="22"/>
        </w:rPr>
      </w:pPr>
    </w:p>
    <w:p w14:paraId="46E35017" w14:textId="4A0F233F" w:rsidR="00B56128" w:rsidRPr="00BF5C4B" w:rsidRDefault="00B56128" w:rsidP="00EF24E2">
      <w:pPr>
        <w:jc w:val="both"/>
        <w:rPr>
          <w:rFonts w:ascii="Tahoma" w:hAnsi="Tahoma" w:cs="Tahoma"/>
          <w:sz w:val="22"/>
          <w:szCs w:val="22"/>
        </w:rPr>
      </w:pPr>
      <w:r w:rsidRPr="00BF5C4B">
        <w:rPr>
          <w:rFonts w:ascii="Tahoma" w:hAnsi="Tahoma" w:cs="Tahoma"/>
          <w:sz w:val="22"/>
          <w:szCs w:val="22"/>
        </w:rPr>
        <w:t xml:space="preserve">Tato smlouva byla schválena Zastupitelstvem </w:t>
      </w:r>
      <w:r w:rsidR="001C38AA">
        <w:rPr>
          <w:rFonts w:ascii="Tahoma" w:hAnsi="Tahoma" w:cs="Tahoma"/>
          <w:sz w:val="22"/>
          <w:szCs w:val="22"/>
        </w:rPr>
        <w:t>Libereckého</w:t>
      </w:r>
      <w:r w:rsidRPr="00BF5C4B">
        <w:rPr>
          <w:rFonts w:ascii="Tahoma" w:hAnsi="Tahoma" w:cs="Tahoma"/>
          <w:sz w:val="22"/>
          <w:szCs w:val="22"/>
        </w:rPr>
        <w:t xml:space="preserve"> kraje </w:t>
      </w:r>
      <w:proofErr w:type="gramStart"/>
      <w:r w:rsidRPr="00BF5C4B">
        <w:rPr>
          <w:rFonts w:ascii="Tahoma" w:hAnsi="Tahoma" w:cs="Tahoma"/>
          <w:sz w:val="22"/>
          <w:szCs w:val="22"/>
        </w:rPr>
        <w:t xml:space="preserve">na </w:t>
      </w:r>
      <w:r w:rsidR="008161D0" w:rsidRPr="00BF5C4B">
        <w:rPr>
          <w:rFonts w:ascii="Tahoma" w:hAnsi="Tahoma" w:cs="Tahoma"/>
          <w:sz w:val="22"/>
          <w:szCs w:val="22"/>
        </w:rPr>
        <w:t>..</w:t>
      </w:r>
      <w:r w:rsidR="003E48B2" w:rsidRPr="00BF5C4B">
        <w:rPr>
          <w:rFonts w:ascii="Tahoma" w:hAnsi="Tahoma" w:cs="Tahoma"/>
          <w:sz w:val="22"/>
          <w:szCs w:val="22"/>
        </w:rPr>
        <w:t>.</w:t>
      </w:r>
      <w:r w:rsidR="0035429F">
        <w:rPr>
          <w:rFonts w:ascii="Tahoma" w:hAnsi="Tahoma" w:cs="Tahoma"/>
          <w:sz w:val="22"/>
          <w:szCs w:val="22"/>
        </w:rPr>
        <w:t>.</w:t>
      </w:r>
      <w:r w:rsidR="003E48B2" w:rsidRPr="00BF5C4B">
        <w:rPr>
          <w:rFonts w:ascii="Tahoma" w:hAnsi="Tahoma" w:cs="Tahoma"/>
          <w:sz w:val="22"/>
          <w:szCs w:val="22"/>
        </w:rPr>
        <w:t xml:space="preserve"> </w:t>
      </w:r>
      <w:r w:rsidRPr="00BF5C4B">
        <w:rPr>
          <w:rFonts w:ascii="Tahoma" w:hAnsi="Tahoma" w:cs="Tahoma"/>
          <w:sz w:val="22"/>
          <w:szCs w:val="22"/>
        </w:rPr>
        <w:t>zasedání</w:t>
      </w:r>
      <w:proofErr w:type="gramEnd"/>
      <w:r w:rsidRPr="00BF5C4B">
        <w:rPr>
          <w:rFonts w:ascii="Tahoma" w:hAnsi="Tahoma" w:cs="Tahoma"/>
          <w:sz w:val="22"/>
          <w:szCs w:val="22"/>
        </w:rPr>
        <w:t xml:space="preserve">, konaném dne </w:t>
      </w:r>
      <w:r w:rsidR="008161D0" w:rsidRPr="00BF5C4B">
        <w:rPr>
          <w:rFonts w:ascii="Tahoma" w:hAnsi="Tahoma" w:cs="Tahoma"/>
          <w:sz w:val="22"/>
          <w:szCs w:val="22"/>
        </w:rPr>
        <w:t>……….</w:t>
      </w:r>
      <w:r w:rsidRPr="00BF5C4B">
        <w:rPr>
          <w:rFonts w:ascii="Tahoma" w:hAnsi="Tahoma" w:cs="Tahoma"/>
          <w:sz w:val="22"/>
          <w:szCs w:val="22"/>
        </w:rPr>
        <w:t>, usnesením č. </w:t>
      </w:r>
      <w:r w:rsidR="008161D0" w:rsidRPr="00BF5C4B">
        <w:rPr>
          <w:rFonts w:ascii="Tahoma" w:hAnsi="Tahoma" w:cs="Tahoma"/>
          <w:sz w:val="22"/>
          <w:szCs w:val="22"/>
        </w:rPr>
        <w:t>…………….</w:t>
      </w:r>
      <w:r w:rsidRPr="00BF5C4B">
        <w:rPr>
          <w:rFonts w:ascii="Tahoma" w:hAnsi="Tahoma" w:cs="Tahoma"/>
          <w:sz w:val="22"/>
          <w:szCs w:val="22"/>
        </w:rPr>
        <w:t xml:space="preserve"> </w:t>
      </w:r>
    </w:p>
    <w:p w14:paraId="19846BA2" w14:textId="77777777" w:rsidR="007C62D0" w:rsidRDefault="007C62D0" w:rsidP="00EF24E2">
      <w:pPr>
        <w:jc w:val="both"/>
        <w:rPr>
          <w:rFonts w:ascii="Tahoma" w:hAnsi="Tahoma" w:cs="Tahoma"/>
          <w:sz w:val="22"/>
          <w:szCs w:val="22"/>
        </w:rPr>
      </w:pPr>
    </w:p>
    <w:p w14:paraId="21A4325C" w14:textId="77777777" w:rsidR="001E42AE" w:rsidRDefault="001E42AE" w:rsidP="00EF24E2">
      <w:pPr>
        <w:jc w:val="both"/>
        <w:rPr>
          <w:rFonts w:ascii="Tahoma" w:hAnsi="Tahoma" w:cs="Tahoma"/>
          <w:sz w:val="22"/>
          <w:szCs w:val="22"/>
        </w:rPr>
      </w:pPr>
    </w:p>
    <w:p w14:paraId="332CBB6E" w14:textId="77777777" w:rsidR="001E42AE" w:rsidRDefault="001E42AE" w:rsidP="00EF24E2">
      <w:pPr>
        <w:jc w:val="both"/>
        <w:rPr>
          <w:rFonts w:ascii="Tahoma" w:hAnsi="Tahoma" w:cs="Tahoma"/>
          <w:sz w:val="22"/>
          <w:szCs w:val="22"/>
        </w:rPr>
      </w:pPr>
    </w:p>
    <w:p w14:paraId="561F33CA" w14:textId="77777777" w:rsidR="001E42AE" w:rsidRPr="00BF5C4B" w:rsidRDefault="001E42AE" w:rsidP="00EF24E2">
      <w:pPr>
        <w:jc w:val="both"/>
        <w:rPr>
          <w:rFonts w:ascii="Tahoma" w:hAnsi="Tahoma" w:cs="Tahoma"/>
          <w:sz w:val="22"/>
          <w:szCs w:val="22"/>
        </w:rPr>
      </w:pPr>
    </w:p>
    <w:p w14:paraId="0821E133" w14:textId="77777777" w:rsidR="007C62D0" w:rsidRPr="00BF5C4B" w:rsidRDefault="007C62D0" w:rsidP="00EF24E2">
      <w:pPr>
        <w:jc w:val="both"/>
        <w:rPr>
          <w:rFonts w:ascii="Tahoma" w:hAnsi="Tahoma" w:cs="Tahoma"/>
          <w:sz w:val="22"/>
          <w:szCs w:val="22"/>
        </w:rPr>
      </w:pPr>
    </w:p>
    <w:p w14:paraId="16C90F9C" w14:textId="77777777" w:rsidR="00B56128" w:rsidRPr="00BF5C4B" w:rsidRDefault="009E44B9" w:rsidP="00EF24E2">
      <w:pPr>
        <w:jc w:val="both"/>
        <w:rPr>
          <w:rFonts w:ascii="Tahoma" w:hAnsi="Tahoma" w:cs="Tahoma"/>
          <w:sz w:val="22"/>
          <w:szCs w:val="22"/>
        </w:rPr>
      </w:pPr>
      <w:r w:rsidRPr="00BF5C4B">
        <w:rPr>
          <w:rFonts w:ascii="Tahoma" w:hAnsi="Tahoma" w:cs="Tahoma"/>
          <w:sz w:val="22"/>
          <w:szCs w:val="22"/>
        </w:rPr>
        <w:t>V </w:t>
      </w:r>
      <w:r w:rsidR="002958BA" w:rsidRPr="00BF5C4B">
        <w:rPr>
          <w:rFonts w:ascii="Tahoma" w:hAnsi="Tahoma" w:cs="Tahoma"/>
          <w:sz w:val="22"/>
          <w:szCs w:val="22"/>
        </w:rPr>
        <w:t>Praze</w:t>
      </w:r>
      <w:r w:rsidR="00B56128" w:rsidRPr="00BF5C4B">
        <w:rPr>
          <w:rFonts w:ascii="Tahoma" w:hAnsi="Tahoma" w:cs="Tahoma"/>
          <w:sz w:val="22"/>
          <w:szCs w:val="22"/>
        </w:rPr>
        <w:t xml:space="preserve"> dne</w:t>
      </w:r>
      <w:r w:rsidR="00547582" w:rsidRPr="00BF5C4B">
        <w:rPr>
          <w:rFonts w:ascii="Tahoma" w:hAnsi="Tahoma" w:cs="Tahoma"/>
          <w:sz w:val="22"/>
          <w:szCs w:val="22"/>
        </w:rPr>
        <w:tab/>
      </w:r>
      <w:r w:rsidR="00547582" w:rsidRPr="00BF5C4B">
        <w:rPr>
          <w:rFonts w:ascii="Tahoma" w:hAnsi="Tahoma" w:cs="Tahoma"/>
          <w:sz w:val="22"/>
          <w:szCs w:val="22"/>
        </w:rPr>
        <w:tab/>
      </w:r>
      <w:r w:rsidRPr="00BF5C4B">
        <w:rPr>
          <w:rFonts w:ascii="Tahoma" w:hAnsi="Tahoma" w:cs="Tahoma"/>
          <w:sz w:val="22"/>
          <w:szCs w:val="22"/>
        </w:rPr>
        <w:tab/>
        <w:t xml:space="preserve">     </w:t>
      </w:r>
      <w:r w:rsidR="002958BA" w:rsidRPr="00BF5C4B">
        <w:rPr>
          <w:rFonts w:ascii="Tahoma" w:hAnsi="Tahoma" w:cs="Tahoma"/>
          <w:sz w:val="22"/>
          <w:szCs w:val="22"/>
        </w:rPr>
        <w:tab/>
      </w:r>
      <w:r w:rsidR="002958BA" w:rsidRPr="00BF5C4B">
        <w:rPr>
          <w:rFonts w:ascii="Tahoma" w:hAnsi="Tahoma" w:cs="Tahoma"/>
          <w:sz w:val="22"/>
          <w:szCs w:val="22"/>
        </w:rPr>
        <w:tab/>
      </w:r>
      <w:r w:rsidR="002958BA" w:rsidRPr="00BF5C4B">
        <w:rPr>
          <w:rFonts w:ascii="Tahoma" w:hAnsi="Tahoma" w:cs="Tahoma"/>
          <w:sz w:val="22"/>
          <w:szCs w:val="22"/>
        </w:rPr>
        <w:tab/>
      </w:r>
      <w:r w:rsidR="002958BA" w:rsidRPr="00BF5C4B">
        <w:rPr>
          <w:rFonts w:ascii="Tahoma" w:hAnsi="Tahoma" w:cs="Tahoma"/>
          <w:sz w:val="22"/>
          <w:szCs w:val="22"/>
        </w:rPr>
        <w:tab/>
      </w:r>
      <w:r w:rsidR="00B56128" w:rsidRPr="00BF5C4B">
        <w:rPr>
          <w:rFonts w:ascii="Tahoma" w:hAnsi="Tahoma" w:cs="Tahoma"/>
          <w:sz w:val="22"/>
          <w:szCs w:val="22"/>
        </w:rPr>
        <w:t>V </w:t>
      </w:r>
      <w:r w:rsidR="004E7D78">
        <w:rPr>
          <w:rFonts w:ascii="Tahoma" w:hAnsi="Tahoma" w:cs="Tahoma"/>
          <w:sz w:val="22"/>
          <w:szCs w:val="22"/>
        </w:rPr>
        <w:t>Liberci</w:t>
      </w:r>
      <w:r w:rsidR="00CF64FC" w:rsidRPr="00BF5C4B">
        <w:rPr>
          <w:rFonts w:ascii="Tahoma" w:hAnsi="Tahoma" w:cs="Tahoma"/>
          <w:sz w:val="22"/>
          <w:szCs w:val="22"/>
        </w:rPr>
        <w:t xml:space="preserve"> </w:t>
      </w:r>
      <w:r w:rsidR="00B56128" w:rsidRPr="00BF5C4B">
        <w:rPr>
          <w:rFonts w:ascii="Tahoma" w:hAnsi="Tahoma" w:cs="Tahoma"/>
          <w:sz w:val="22"/>
          <w:szCs w:val="22"/>
        </w:rPr>
        <w:t xml:space="preserve">dne </w:t>
      </w:r>
    </w:p>
    <w:p w14:paraId="3A68A259" w14:textId="77777777" w:rsidR="00B56128" w:rsidRPr="00BF5C4B" w:rsidRDefault="00B56128" w:rsidP="00EF24E2">
      <w:pPr>
        <w:jc w:val="both"/>
        <w:rPr>
          <w:rFonts w:ascii="Tahoma" w:hAnsi="Tahoma" w:cs="Tahoma"/>
          <w:sz w:val="22"/>
          <w:szCs w:val="22"/>
        </w:rPr>
      </w:pPr>
    </w:p>
    <w:p w14:paraId="5B28FF88" w14:textId="77777777" w:rsidR="00681EC8" w:rsidRDefault="00681EC8" w:rsidP="00EF24E2">
      <w:pPr>
        <w:jc w:val="both"/>
        <w:rPr>
          <w:rFonts w:ascii="Tahoma" w:hAnsi="Tahoma" w:cs="Tahoma"/>
          <w:sz w:val="22"/>
          <w:szCs w:val="22"/>
        </w:rPr>
      </w:pPr>
    </w:p>
    <w:p w14:paraId="0612BB81" w14:textId="77777777" w:rsidR="001E42AE" w:rsidRDefault="001E42AE" w:rsidP="00EF24E2">
      <w:pPr>
        <w:jc w:val="both"/>
        <w:rPr>
          <w:rFonts w:ascii="Tahoma" w:hAnsi="Tahoma" w:cs="Tahoma"/>
          <w:sz w:val="22"/>
          <w:szCs w:val="22"/>
        </w:rPr>
      </w:pPr>
    </w:p>
    <w:p w14:paraId="17B005A7" w14:textId="77777777" w:rsidR="001E42AE" w:rsidRDefault="001E42AE" w:rsidP="00EF24E2">
      <w:pPr>
        <w:jc w:val="both"/>
        <w:rPr>
          <w:rFonts w:ascii="Tahoma" w:hAnsi="Tahoma" w:cs="Tahoma"/>
          <w:sz w:val="22"/>
          <w:szCs w:val="22"/>
        </w:rPr>
      </w:pPr>
    </w:p>
    <w:p w14:paraId="56D59D93" w14:textId="77777777" w:rsidR="001E42AE" w:rsidRDefault="001E42AE" w:rsidP="00EF24E2">
      <w:pPr>
        <w:jc w:val="both"/>
        <w:rPr>
          <w:rFonts w:ascii="Tahoma" w:hAnsi="Tahoma" w:cs="Tahoma"/>
          <w:sz w:val="22"/>
          <w:szCs w:val="22"/>
        </w:rPr>
      </w:pPr>
    </w:p>
    <w:p w14:paraId="5C0AFC4C" w14:textId="77777777" w:rsidR="001E42AE" w:rsidRPr="00BF5C4B" w:rsidRDefault="001E42AE" w:rsidP="00EF24E2">
      <w:pPr>
        <w:jc w:val="both"/>
        <w:rPr>
          <w:rFonts w:ascii="Tahoma" w:hAnsi="Tahoma" w:cs="Tahoma"/>
          <w:sz w:val="22"/>
          <w:szCs w:val="22"/>
        </w:rPr>
      </w:pPr>
    </w:p>
    <w:p w14:paraId="7D5548F1" w14:textId="77777777" w:rsidR="00B56128" w:rsidRPr="00BF5C4B" w:rsidRDefault="00B56128" w:rsidP="00EF24E2">
      <w:pPr>
        <w:jc w:val="both"/>
        <w:rPr>
          <w:rFonts w:ascii="Tahoma" w:hAnsi="Tahoma" w:cs="Tahoma"/>
          <w:sz w:val="22"/>
          <w:szCs w:val="22"/>
        </w:rPr>
      </w:pPr>
      <w:r w:rsidRPr="00BF5C4B">
        <w:rPr>
          <w:rFonts w:ascii="Tahoma" w:hAnsi="Tahoma" w:cs="Tahoma"/>
          <w:sz w:val="22"/>
          <w:szCs w:val="22"/>
        </w:rPr>
        <w:tab/>
        <w:t xml:space="preserve">                                                 </w:t>
      </w:r>
      <w:r w:rsidRPr="00BF5C4B">
        <w:rPr>
          <w:rFonts w:ascii="Tahoma" w:hAnsi="Tahoma" w:cs="Tahoma"/>
          <w:sz w:val="22"/>
          <w:szCs w:val="22"/>
        </w:rPr>
        <w:tab/>
      </w:r>
      <w:r w:rsidRPr="00BF5C4B">
        <w:rPr>
          <w:rFonts w:ascii="Tahoma" w:hAnsi="Tahoma" w:cs="Tahoma"/>
          <w:sz w:val="22"/>
          <w:szCs w:val="22"/>
        </w:rPr>
        <w:tab/>
      </w:r>
      <w:r w:rsidRPr="00BF5C4B">
        <w:rPr>
          <w:rFonts w:ascii="Tahoma" w:hAnsi="Tahoma" w:cs="Tahoma"/>
          <w:sz w:val="22"/>
          <w:szCs w:val="22"/>
        </w:rPr>
        <w:tab/>
        <w:t xml:space="preserve">          ……………………………...</w:t>
      </w:r>
      <w:r w:rsidR="009E44B9" w:rsidRPr="00BF5C4B">
        <w:rPr>
          <w:rFonts w:ascii="Tahoma" w:hAnsi="Tahoma" w:cs="Tahoma"/>
          <w:sz w:val="22"/>
          <w:szCs w:val="22"/>
        </w:rPr>
        <w:t xml:space="preserve">...........                </w:t>
      </w:r>
      <w:r w:rsidR="004E7D78">
        <w:rPr>
          <w:rFonts w:ascii="Tahoma" w:hAnsi="Tahoma" w:cs="Tahoma"/>
          <w:sz w:val="22"/>
          <w:szCs w:val="22"/>
        </w:rPr>
        <w:tab/>
      </w:r>
      <w:r w:rsidR="004E7D78">
        <w:rPr>
          <w:rFonts w:ascii="Tahoma" w:hAnsi="Tahoma" w:cs="Tahoma"/>
          <w:sz w:val="22"/>
          <w:szCs w:val="22"/>
        </w:rPr>
        <w:tab/>
      </w:r>
      <w:r w:rsidR="004E7D78">
        <w:rPr>
          <w:rFonts w:ascii="Tahoma" w:hAnsi="Tahoma" w:cs="Tahoma"/>
          <w:sz w:val="22"/>
          <w:szCs w:val="22"/>
        </w:rPr>
        <w:tab/>
      </w:r>
      <w:r w:rsidRPr="00BF5C4B">
        <w:rPr>
          <w:rFonts w:ascii="Tahoma" w:hAnsi="Tahoma" w:cs="Tahoma"/>
          <w:sz w:val="22"/>
          <w:szCs w:val="22"/>
        </w:rPr>
        <w:t>…………………………………………</w:t>
      </w:r>
    </w:p>
    <w:p w14:paraId="4BDC51AB" w14:textId="77777777" w:rsidR="00B56128" w:rsidRPr="00BF5C4B" w:rsidRDefault="000D7A6F" w:rsidP="00EF24E2">
      <w:pPr>
        <w:jc w:val="both"/>
        <w:rPr>
          <w:rFonts w:ascii="Tahoma" w:hAnsi="Tahoma" w:cs="Tahoma"/>
          <w:sz w:val="22"/>
          <w:szCs w:val="22"/>
        </w:rPr>
      </w:pPr>
      <w:r w:rsidRPr="00BF5C4B">
        <w:rPr>
          <w:rFonts w:ascii="Tahoma" w:hAnsi="Tahoma" w:cs="Tahoma"/>
          <w:sz w:val="22"/>
          <w:szCs w:val="22"/>
        </w:rPr>
        <w:t>Středočeský kraj</w:t>
      </w:r>
      <w:r w:rsidR="009E44B9" w:rsidRPr="00BF5C4B">
        <w:rPr>
          <w:rFonts w:ascii="Tahoma" w:hAnsi="Tahoma" w:cs="Tahoma"/>
          <w:sz w:val="22"/>
          <w:szCs w:val="22"/>
        </w:rPr>
        <w:tab/>
      </w:r>
      <w:r w:rsidR="00B56128" w:rsidRPr="00BF5C4B">
        <w:rPr>
          <w:rFonts w:ascii="Tahoma" w:hAnsi="Tahoma" w:cs="Tahoma"/>
          <w:sz w:val="22"/>
          <w:szCs w:val="22"/>
        </w:rPr>
        <w:tab/>
      </w:r>
      <w:r w:rsidR="00B56128" w:rsidRPr="00BF5C4B">
        <w:rPr>
          <w:rFonts w:ascii="Tahoma" w:hAnsi="Tahoma" w:cs="Tahoma"/>
          <w:sz w:val="22"/>
          <w:szCs w:val="22"/>
        </w:rPr>
        <w:tab/>
      </w:r>
      <w:r w:rsidR="00B56128" w:rsidRPr="00BF5C4B">
        <w:rPr>
          <w:rFonts w:ascii="Tahoma" w:hAnsi="Tahoma" w:cs="Tahoma"/>
          <w:sz w:val="22"/>
          <w:szCs w:val="22"/>
        </w:rPr>
        <w:tab/>
      </w:r>
      <w:r w:rsidR="007C62D0" w:rsidRPr="00BF5C4B">
        <w:rPr>
          <w:rFonts w:ascii="Tahoma" w:hAnsi="Tahoma" w:cs="Tahoma"/>
          <w:sz w:val="22"/>
          <w:szCs w:val="22"/>
        </w:rPr>
        <w:t xml:space="preserve">         </w:t>
      </w:r>
      <w:r w:rsidR="009E44B9" w:rsidRPr="00BF5C4B">
        <w:rPr>
          <w:rFonts w:ascii="Tahoma" w:hAnsi="Tahoma" w:cs="Tahoma"/>
          <w:sz w:val="22"/>
          <w:szCs w:val="22"/>
        </w:rPr>
        <w:tab/>
      </w:r>
      <w:r w:rsidR="009E44B9" w:rsidRPr="00BF5C4B">
        <w:rPr>
          <w:rFonts w:ascii="Tahoma" w:hAnsi="Tahoma" w:cs="Tahoma"/>
          <w:sz w:val="22"/>
          <w:szCs w:val="22"/>
        </w:rPr>
        <w:tab/>
      </w:r>
      <w:r w:rsidR="004E7D78">
        <w:rPr>
          <w:rFonts w:ascii="Tahoma" w:hAnsi="Tahoma" w:cs="Tahoma"/>
          <w:sz w:val="22"/>
          <w:szCs w:val="22"/>
        </w:rPr>
        <w:t xml:space="preserve">Liberecký </w:t>
      </w:r>
      <w:r w:rsidR="002958BA" w:rsidRPr="00BF5C4B">
        <w:rPr>
          <w:rFonts w:ascii="Tahoma" w:hAnsi="Tahoma" w:cs="Tahoma"/>
          <w:sz w:val="22"/>
          <w:szCs w:val="22"/>
        </w:rPr>
        <w:t>kraj</w:t>
      </w:r>
    </w:p>
    <w:sectPr w:rsidR="00B56128" w:rsidRPr="00BF5C4B" w:rsidSect="0030632E">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35DA5F" w15:done="0"/>
  <w15:commentEx w15:paraId="530752C4" w15:done="0"/>
  <w15:commentEx w15:paraId="110CD6CB" w15:paraIdParent="530752C4" w15:done="0"/>
  <w15:commentEx w15:paraId="5AFF0464" w15:done="0"/>
  <w15:commentEx w15:paraId="7A8B6DA8" w15:done="0"/>
  <w15:commentEx w15:paraId="14B1AC1B" w15:done="0"/>
  <w15:commentEx w15:paraId="4CD62247" w15:done="0"/>
  <w15:commentEx w15:paraId="0D66E944" w15:done="0"/>
  <w15:commentEx w15:paraId="1A2E9F35" w15:paraIdParent="0D66E944" w15:done="0"/>
  <w15:commentEx w15:paraId="08190A4D" w15:done="0"/>
  <w15:commentEx w15:paraId="04584C58" w15:done="0"/>
  <w15:commentEx w15:paraId="6AEE5C51" w15:done="0"/>
  <w15:commentEx w15:paraId="55588E81" w15:done="0"/>
  <w15:commentEx w15:paraId="74C14D38" w15:paraIdParent="55588E81" w15:done="0"/>
  <w15:commentEx w15:paraId="5F1B9C30" w15:done="0"/>
  <w15:commentEx w15:paraId="1F1AAE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35DA5F" w16cid:durableId="1F2654E9"/>
  <w16cid:commentId w16cid:paraId="530752C4" w16cid:durableId="1F2654EA"/>
  <w16cid:commentId w16cid:paraId="110CD6CB" w16cid:durableId="1F265528"/>
  <w16cid:commentId w16cid:paraId="5AFF0464" w16cid:durableId="1F2654EB"/>
  <w16cid:commentId w16cid:paraId="7A8B6DA8" w16cid:durableId="1F269A96"/>
  <w16cid:commentId w16cid:paraId="14B1AC1B" w16cid:durableId="1F269B62"/>
  <w16cid:commentId w16cid:paraId="4CD62247" w16cid:durableId="1F265612"/>
  <w16cid:commentId w16cid:paraId="0D66E944" w16cid:durableId="1F2656A4"/>
  <w16cid:commentId w16cid:paraId="1A2E9F35" w16cid:durableId="1F269B85"/>
  <w16cid:commentId w16cid:paraId="08190A4D" w16cid:durableId="1F269BC6"/>
  <w16cid:commentId w16cid:paraId="04584C58" w16cid:durableId="1F2654EC"/>
  <w16cid:commentId w16cid:paraId="6AEE5C51" w16cid:durableId="1F2654ED"/>
  <w16cid:commentId w16cid:paraId="55588E81" w16cid:durableId="1F2654EE"/>
  <w16cid:commentId w16cid:paraId="74C14D38" w16cid:durableId="1F269C60"/>
  <w16cid:commentId w16cid:paraId="5F1B9C30" w16cid:durableId="1F269D14"/>
  <w16cid:commentId w16cid:paraId="1F1AAE5C" w16cid:durableId="1F269D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E7201" w14:textId="77777777" w:rsidR="00CF459D" w:rsidRDefault="00CF459D" w:rsidP="007E3087">
      <w:r>
        <w:separator/>
      </w:r>
    </w:p>
  </w:endnote>
  <w:endnote w:type="continuationSeparator" w:id="0">
    <w:p w14:paraId="4AF31226" w14:textId="77777777" w:rsidR="00CF459D" w:rsidRDefault="00CF459D" w:rsidP="007E3087">
      <w:r>
        <w:continuationSeparator/>
      </w:r>
    </w:p>
  </w:endnote>
  <w:endnote w:type="continuationNotice" w:id="1">
    <w:p w14:paraId="6ACA0214" w14:textId="77777777" w:rsidR="00CF459D" w:rsidRDefault="00CF4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F8994" w14:textId="77777777" w:rsidR="00B005CB" w:rsidRDefault="00B005CB" w:rsidP="00E91434">
    <w:pPr>
      <w:pStyle w:val="Zpat"/>
      <w:jc w:val="right"/>
    </w:pPr>
    <w:r w:rsidRPr="008161D0">
      <w:rPr>
        <w:color w:val="7F7F7F" w:themeColor="background1" w:themeShade="7F"/>
        <w:spacing w:val="60"/>
      </w:rPr>
      <w:t>Stránka</w:t>
    </w:r>
    <w:r w:rsidRPr="008161D0">
      <w:t xml:space="preserve"> |</w:t>
    </w:r>
    <w:r>
      <w:t xml:space="preserve"> </w:t>
    </w:r>
    <w:r w:rsidR="00C50D24">
      <w:fldChar w:fldCharType="begin"/>
    </w:r>
    <w:r>
      <w:instrText>PAGE   \* MERGEFORMAT</w:instrText>
    </w:r>
    <w:r w:rsidR="00C50D24">
      <w:fldChar w:fldCharType="separate"/>
    </w:r>
    <w:r w:rsidR="00CD582A" w:rsidRPr="00CD582A">
      <w:rPr>
        <w:b/>
        <w:bCs/>
        <w:noProof/>
      </w:rPr>
      <w:t>2</w:t>
    </w:r>
    <w:r w:rsidR="00C50D24">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4F55A" w14:textId="77777777" w:rsidR="00CF459D" w:rsidRDefault="00CF459D" w:rsidP="007E3087">
      <w:r>
        <w:separator/>
      </w:r>
    </w:p>
  </w:footnote>
  <w:footnote w:type="continuationSeparator" w:id="0">
    <w:p w14:paraId="6E0291FB" w14:textId="77777777" w:rsidR="00CF459D" w:rsidRDefault="00CF459D" w:rsidP="007E3087">
      <w:r>
        <w:continuationSeparator/>
      </w:r>
    </w:p>
  </w:footnote>
  <w:footnote w:type="continuationNotice" w:id="1">
    <w:p w14:paraId="738FED20" w14:textId="77777777" w:rsidR="00CF459D" w:rsidRDefault="00CF45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3AE26" w14:textId="77777777" w:rsidR="00B005CB" w:rsidRPr="007E3087" w:rsidRDefault="00B005CB" w:rsidP="00E9143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85A"/>
    <w:multiLevelType w:val="hybridMultilevel"/>
    <w:tmpl w:val="EA463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CA71DF4"/>
    <w:multiLevelType w:val="hybridMultilevel"/>
    <w:tmpl w:val="EFAC4DEE"/>
    <w:lvl w:ilvl="0" w:tplc="478056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12086E57"/>
    <w:multiLevelType w:val="hybridMultilevel"/>
    <w:tmpl w:val="B5E24006"/>
    <w:lvl w:ilvl="0" w:tplc="8FFC4902">
      <w:start w:val="1"/>
      <w:numFmt w:val="decimal"/>
      <w:lvlText w:val="%1."/>
      <w:lvlJc w:val="left"/>
      <w:pPr>
        <w:tabs>
          <w:tab w:val="num" w:pos="483"/>
        </w:tabs>
        <w:ind w:left="993" w:hanging="510"/>
      </w:pPr>
      <w:rPr>
        <w:rFonts w:cs="Times New Roman" w:hint="default"/>
        <w:b w:val="0"/>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nsid w:val="18E11CC6"/>
    <w:multiLevelType w:val="hybridMultilevel"/>
    <w:tmpl w:val="F9386382"/>
    <w:lvl w:ilvl="0" w:tplc="5F9EAAB6">
      <w:start w:val="1"/>
      <w:numFmt w:val="decimal"/>
      <w:lvlText w:val="%1."/>
      <w:lvlJc w:val="left"/>
      <w:pPr>
        <w:ind w:left="360"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E717CA1"/>
    <w:multiLevelType w:val="hybridMultilevel"/>
    <w:tmpl w:val="070E1136"/>
    <w:lvl w:ilvl="0" w:tplc="6C5EE8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4456AD"/>
    <w:multiLevelType w:val="hybridMultilevel"/>
    <w:tmpl w:val="F5ECE63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8E05DDD"/>
    <w:multiLevelType w:val="hybridMultilevel"/>
    <w:tmpl w:val="4D52A5C6"/>
    <w:lvl w:ilvl="0" w:tplc="04050001">
      <w:start w:val="1"/>
      <w:numFmt w:val="bullet"/>
      <w:lvlText w:val=""/>
      <w:lvlJc w:val="left"/>
      <w:pPr>
        <w:ind w:left="1842" w:hanging="360"/>
      </w:pPr>
      <w:rPr>
        <w:rFonts w:ascii="Symbol" w:hAnsi="Symbol" w:hint="default"/>
      </w:rPr>
    </w:lvl>
    <w:lvl w:ilvl="1" w:tplc="04050003" w:tentative="1">
      <w:start w:val="1"/>
      <w:numFmt w:val="bullet"/>
      <w:lvlText w:val="o"/>
      <w:lvlJc w:val="left"/>
      <w:pPr>
        <w:ind w:left="2562" w:hanging="360"/>
      </w:pPr>
      <w:rPr>
        <w:rFonts w:ascii="Courier New" w:hAnsi="Courier New" w:cs="Courier New" w:hint="default"/>
      </w:rPr>
    </w:lvl>
    <w:lvl w:ilvl="2" w:tplc="04050005" w:tentative="1">
      <w:start w:val="1"/>
      <w:numFmt w:val="bullet"/>
      <w:lvlText w:val=""/>
      <w:lvlJc w:val="left"/>
      <w:pPr>
        <w:ind w:left="3282" w:hanging="360"/>
      </w:pPr>
      <w:rPr>
        <w:rFonts w:ascii="Wingdings" w:hAnsi="Wingdings" w:hint="default"/>
      </w:rPr>
    </w:lvl>
    <w:lvl w:ilvl="3" w:tplc="04050001" w:tentative="1">
      <w:start w:val="1"/>
      <w:numFmt w:val="bullet"/>
      <w:lvlText w:val=""/>
      <w:lvlJc w:val="left"/>
      <w:pPr>
        <w:ind w:left="4002" w:hanging="360"/>
      </w:pPr>
      <w:rPr>
        <w:rFonts w:ascii="Symbol" w:hAnsi="Symbol" w:hint="default"/>
      </w:rPr>
    </w:lvl>
    <w:lvl w:ilvl="4" w:tplc="04050003" w:tentative="1">
      <w:start w:val="1"/>
      <w:numFmt w:val="bullet"/>
      <w:lvlText w:val="o"/>
      <w:lvlJc w:val="left"/>
      <w:pPr>
        <w:ind w:left="4722" w:hanging="360"/>
      </w:pPr>
      <w:rPr>
        <w:rFonts w:ascii="Courier New" w:hAnsi="Courier New" w:cs="Courier New" w:hint="default"/>
      </w:rPr>
    </w:lvl>
    <w:lvl w:ilvl="5" w:tplc="04050005" w:tentative="1">
      <w:start w:val="1"/>
      <w:numFmt w:val="bullet"/>
      <w:lvlText w:val=""/>
      <w:lvlJc w:val="left"/>
      <w:pPr>
        <w:ind w:left="5442" w:hanging="360"/>
      </w:pPr>
      <w:rPr>
        <w:rFonts w:ascii="Wingdings" w:hAnsi="Wingdings" w:hint="default"/>
      </w:rPr>
    </w:lvl>
    <w:lvl w:ilvl="6" w:tplc="04050001" w:tentative="1">
      <w:start w:val="1"/>
      <w:numFmt w:val="bullet"/>
      <w:lvlText w:val=""/>
      <w:lvlJc w:val="left"/>
      <w:pPr>
        <w:ind w:left="6162" w:hanging="360"/>
      </w:pPr>
      <w:rPr>
        <w:rFonts w:ascii="Symbol" w:hAnsi="Symbol" w:hint="default"/>
      </w:rPr>
    </w:lvl>
    <w:lvl w:ilvl="7" w:tplc="04050003" w:tentative="1">
      <w:start w:val="1"/>
      <w:numFmt w:val="bullet"/>
      <w:lvlText w:val="o"/>
      <w:lvlJc w:val="left"/>
      <w:pPr>
        <w:ind w:left="6882" w:hanging="360"/>
      </w:pPr>
      <w:rPr>
        <w:rFonts w:ascii="Courier New" w:hAnsi="Courier New" w:cs="Courier New" w:hint="default"/>
      </w:rPr>
    </w:lvl>
    <w:lvl w:ilvl="8" w:tplc="04050005" w:tentative="1">
      <w:start w:val="1"/>
      <w:numFmt w:val="bullet"/>
      <w:lvlText w:val=""/>
      <w:lvlJc w:val="left"/>
      <w:pPr>
        <w:ind w:left="7602" w:hanging="360"/>
      </w:pPr>
      <w:rPr>
        <w:rFonts w:ascii="Wingdings" w:hAnsi="Wingdings" w:hint="default"/>
      </w:rPr>
    </w:lvl>
  </w:abstractNum>
  <w:abstractNum w:abstractNumId="7">
    <w:nsid w:val="2B7A28F7"/>
    <w:multiLevelType w:val="hybridMultilevel"/>
    <w:tmpl w:val="8176F0E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3EF0305"/>
    <w:multiLevelType w:val="multilevel"/>
    <w:tmpl w:val="97180EA0"/>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855"/>
        </w:tabs>
        <w:ind w:left="1855" w:hanging="720"/>
      </w:pPr>
      <w:rPr>
        <w:rFonts w:hint="default"/>
      </w:rPr>
    </w:lvl>
    <w:lvl w:ilvl="2">
      <w:start w:val="1"/>
      <w:numFmt w:val="bullet"/>
      <w:lvlText w:val="-"/>
      <w:lvlJc w:val="left"/>
      <w:pPr>
        <w:tabs>
          <w:tab w:val="num" w:pos="720"/>
        </w:tabs>
        <w:ind w:left="720" w:hanging="720"/>
      </w:pPr>
      <w:rPr>
        <w:rFonts w:ascii="Calibri" w:eastAsia="Calibri" w:hAnsi="Calibri"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B5E5043"/>
    <w:multiLevelType w:val="hybridMultilevel"/>
    <w:tmpl w:val="3210119E"/>
    <w:lvl w:ilvl="0" w:tplc="0405000F">
      <w:start w:val="1"/>
      <w:numFmt w:val="decimal"/>
      <w:lvlText w:val="%1."/>
      <w:lvlJc w:val="left"/>
      <w:pPr>
        <w:ind w:left="2424" w:hanging="360"/>
      </w:pPr>
      <w:rPr>
        <w:rFonts w:hint="default"/>
      </w:r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10">
    <w:nsid w:val="3BF2775A"/>
    <w:multiLevelType w:val="hybridMultilevel"/>
    <w:tmpl w:val="1C66C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CD4298"/>
    <w:multiLevelType w:val="hybridMultilevel"/>
    <w:tmpl w:val="3E3E5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102BD1"/>
    <w:multiLevelType w:val="multilevel"/>
    <w:tmpl w:val="FFAAD21A"/>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DC3FC3"/>
    <w:multiLevelType w:val="hybridMultilevel"/>
    <w:tmpl w:val="82B85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6455FA7"/>
    <w:multiLevelType w:val="hybridMultilevel"/>
    <w:tmpl w:val="933E5FB8"/>
    <w:lvl w:ilvl="0" w:tplc="8FFC4902">
      <w:start w:val="1"/>
      <w:numFmt w:val="decimal"/>
      <w:lvlText w:val="%1."/>
      <w:lvlJc w:val="left"/>
      <w:pPr>
        <w:tabs>
          <w:tab w:val="num" w:pos="57"/>
        </w:tabs>
        <w:ind w:left="567" w:hanging="51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6BA5B69"/>
    <w:multiLevelType w:val="hybridMultilevel"/>
    <w:tmpl w:val="40AA3F18"/>
    <w:lvl w:ilvl="0" w:tplc="AFACEABC">
      <w:start w:val="13"/>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821455C"/>
    <w:multiLevelType w:val="hybridMultilevel"/>
    <w:tmpl w:val="11C66028"/>
    <w:lvl w:ilvl="0" w:tplc="8FCE3D72">
      <w:start w:val="2"/>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29252F"/>
    <w:multiLevelType w:val="hybridMultilevel"/>
    <w:tmpl w:val="491E824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AE8390D"/>
    <w:multiLevelType w:val="multilevel"/>
    <w:tmpl w:val="FFAAD21A"/>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BF62BF2"/>
    <w:multiLevelType w:val="hybridMultilevel"/>
    <w:tmpl w:val="816A403E"/>
    <w:lvl w:ilvl="0" w:tplc="0CFC95D8">
      <w:start w:val="1"/>
      <w:numFmt w:val="decimal"/>
      <w:lvlText w:val="%1."/>
      <w:lvlJc w:val="left"/>
      <w:pPr>
        <w:ind w:left="720" w:hanging="360"/>
      </w:pPr>
      <w:rPr>
        <w:rFonts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FD24E30"/>
    <w:multiLevelType w:val="hybridMultilevel"/>
    <w:tmpl w:val="B122E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34435D"/>
    <w:multiLevelType w:val="hybridMultilevel"/>
    <w:tmpl w:val="F31C083A"/>
    <w:lvl w:ilvl="0" w:tplc="8FCE3D72">
      <w:start w:val="2"/>
      <w:numFmt w:val="decimal"/>
      <w:lvlText w:val="%1."/>
      <w:lvlJc w:val="left"/>
      <w:pPr>
        <w:ind w:left="1146" w:hanging="360"/>
      </w:pPr>
      <w:rPr>
        <w:rFonts w:cs="Times New Roman" w:hint="default"/>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68123678"/>
    <w:multiLevelType w:val="hybridMultilevel"/>
    <w:tmpl w:val="F5ECE6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8845C88"/>
    <w:multiLevelType w:val="hybridMultilevel"/>
    <w:tmpl w:val="120246A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6B03136C"/>
    <w:multiLevelType w:val="hybridMultilevel"/>
    <w:tmpl w:val="83780B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D517CED"/>
    <w:multiLevelType w:val="hybridMultilevel"/>
    <w:tmpl w:val="D5DE4554"/>
    <w:lvl w:ilvl="0" w:tplc="8FFC4902">
      <w:start w:val="1"/>
      <w:numFmt w:val="decimal"/>
      <w:lvlText w:val="%1."/>
      <w:lvlJc w:val="left"/>
      <w:pPr>
        <w:tabs>
          <w:tab w:val="num" w:pos="483"/>
        </w:tabs>
        <w:ind w:left="993" w:hanging="510"/>
      </w:pPr>
      <w:rPr>
        <w:rFonts w:cs="Times New Roman" w:hint="default"/>
        <w:b w:val="0"/>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0124364"/>
    <w:multiLevelType w:val="hybridMultilevel"/>
    <w:tmpl w:val="0A2A59C4"/>
    <w:lvl w:ilvl="0" w:tplc="07328C7A">
      <w:start w:val="1"/>
      <w:numFmt w:val="decimal"/>
      <w:lvlText w:val="%1."/>
      <w:lvlJc w:val="left"/>
      <w:pPr>
        <w:ind w:left="644"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65F5EF6"/>
    <w:multiLevelType w:val="hybridMultilevel"/>
    <w:tmpl w:val="32AA174E"/>
    <w:lvl w:ilvl="0" w:tplc="4A1EF42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D2D7309"/>
    <w:multiLevelType w:val="hybridMultilevel"/>
    <w:tmpl w:val="7C94CBC8"/>
    <w:lvl w:ilvl="0" w:tplc="7E1A0EBC">
      <w:start w:val="1"/>
      <w:numFmt w:val="decimal"/>
      <w:lvlText w:val="%1."/>
      <w:lvlJc w:val="left"/>
      <w:pPr>
        <w:tabs>
          <w:tab w:val="num" w:pos="720"/>
        </w:tabs>
        <w:ind w:left="720" w:hanging="360"/>
      </w:pPr>
      <w:rPr>
        <w:rFonts w:ascii="Times New Roman" w:hAnsi="Times New Roman" w:cs="Arial" w:hint="default"/>
        <w:b w:val="0"/>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F232447"/>
    <w:multiLevelType w:val="hybridMultilevel"/>
    <w:tmpl w:val="6E5C2CA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9"/>
  </w:num>
  <w:num w:numId="2">
    <w:abstractNumId w:val="22"/>
  </w:num>
  <w:num w:numId="3">
    <w:abstractNumId w:val="5"/>
  </w:num>
  <w:num w:numId="4">
    <w:abstractNumId w:val="26"/>
  </w:num>
  <w:num w:numId="5">
    <w:abstractNumId w:val="23"/>
  </w:num>
  <w:num w:numId="6">
    <w:abstractNumId w:val="17"/>
  </w:num>
  <w:num w:numId="7">
    <w:abstractNumId w:val="7"/>
  </w:num>
  <w:num w:numId="8">
    <w:abstractNumId w:val="0"/>
  </w:num>
  <w:num w:numId="9">
    <w:abstractNumId w:val="28"/>
  </w:num>
  <w:num w:numId="10">
    <w:abstractNumId w:val="13"/>
  </w:num>
  <w:num w:numId="11">
    <w:abstractNumId w:val="11"/>
  </w:num>
  <w:num w:numId="12">
    <w:abstractNumId w:val="3"/>
  </w:num>
  <w:num w:numId="13">
    <w:abstractNumId w:val="4"/>
  </w:num>
  <w:num w:numId="14">
    <w:abstractNumId w:val="10"/>
  </w:num>
  <w:num w:numId="15">
    <w:abstractNumId w:val="6"/>
  </w:num>
  <w:num w:numId="16">
    <w:abstractNumId w:val="9"/>
  </w:num>
  <w:num w:numId="17">
    <w:abstractNumId w:val="16"/>
  </w:num>
  <w:num w:numId="18">
    <w:abstractNumId w:val="14"/>
  </w:num>
  <w:num w:numId="19">
    <w:abstractNumId w:val="2"/>
  </w:num>
  <w:num w:numId="20">
    <w:abstractNumId w:val="25"/>
  </w:num>
  <w:num w:numId="21">
    <w:abstractNumId w:val="21"/>
  </w:num>
  <w:num w:numId="22">
    <w:abstractNumId w:val="15"/>
  </w:num>
  <w:num w:numId="23">
    <w:abstractNumId w:val="1"/>
  </w:num>
  <w:num w:numId="24">
    <w:abstractNumId w:val="19"/>
  </w:num>
  <w:num w:numId="25">
    <w:abstractNumId w:val="24"/>
  </w:num>
  <w:num w:numId="26">
    <w:abstractNumId w:val="27"/>
  </w:num>
  <w:num w:numId="27">
    <w:abstractNumId w:val="8"/>
  </w:num>
  <w:num w:numId="28">
    <w:abstractNumId w:val="12"/>
  </w:num>
  <w:num w:numId="29">
    <w:abstractNumId w:val="18"/>
  </w:num>
  <w:num w:numId="3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vel Jaško">
    <w15:presenceInfo w15:providerId="Windows Live" w15:userId="e5aab954a4ff5855"/>
  </w15:person>
  <w15:person w15:author="Pospíšil Otto">
    <w15:presenceInfo w15:providerId="None" w15:userId="Pospíšil Ot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28"/>
    <w:rsid w:val="00002B58"/>
    <w:rsid w:val="00005719"/>
    <w:rsid w:val="000133BA"/>
    <w:rsid w:val="00015CB9"/>
    <w:rsid w:val="000301B2"/>
    <w:rsid w:val="000339E6"/>
    <w:rsid w:val="00035147"/>
    <w:rsid w:val="00035FC0"/>
    <w:rsid w:val="00036773"/>
    <w:rsid w:val="00037E38"/>
    <w:rsid w:val="00043CB1"/>
    <w:rsid w:val="00045983"/>
    <w:rsid w:val="000664B2"/>
    <w:rsid w:val="00072306"/>
    <w:rsid w:val="00084BCC"/>
    <w:rsid w:val="000A6ADC"/>
    <w:rsid w:val="000A6EB3"/>
    <w:rsid w:val="000B0BE2"/>
    <w:rsid w:val="000D0A97"/>
    <w:rsid w:val="000D7A6F"/>
    <w:rsid w:val="000E450D"/>
    <w:rsid w:val="000F49B8"/>
    <w:rsid w:val="00101F12"/>
    <w:rsid w:val="00104EC3"/>
    <w:rsid w:val="00110FE1"/>
    <w:rsid w:val="001111A2"/>
    <w:rsid w:val="00112314"/>
    <w:rsid w:val="0012102B"/>
    <w:rsid w:val="0012242A"/>
    <w:rsid w:val="0013227B"/>
    <w:rsid w:val="00136317"/>
    <w:rsid w:val="0015130D"/>
    <w:rsid w:val="00165F01"/>
    <w:rsid w:val="0018370B"/>
    <w:rsid w:val="001908DA"/>
    <w:rsid w:val="00197DD8"/>
    <w:rsid w:val="001A3CAA"/>
    <w:rsid w:val="001C1F21"/>
    <w:rsid w:val="001C330D"/>
    <w:rsid w:val="001C38AA"/>
    <w:rsid w:val="001D59BE"/>
    <w:rsid w:val="001D5D5A"/>
    <w:rsid w:val="001E42AE"/>
    <w:rsid w:val="001E49AE"/>
    <w:rsid w:val="001E53F2"/>
    <w:rsid w:val="001F4FDD"/>
    <w:rsid w:val="0020743A"/>
    <w:rsid w:val="00212319"/>
    <w:rsid w:val="00213E6F"/>
    <w:rsid w:val="0021524C"/>
    <w:rsid w:val="002306DA"/>
    <w:rsid w:val="00235FB9"/>
    <w:rsid w:val="002365BA"/>
    <w:rsid w:val="0024038A"/>
    <w:rsid w:val="00245D9B"/>
    <w:rsid w:val="002509ED"/>
    <w:rsid w:val="0025277C"/>
    <w:rsid w:val="00254CD6"/>
    <w:rsid w:val="00256D02"/>
    <w:rsid w:val="00257C22"/>
    <w:rsid w:val="00274AB5"/>
    <w:rsid w:val="0029475D"/>
    <w:rsid w:val="002958BA"/>
    <w:rsid w:val="002A2DD9"/>
    <w:rsid w:val="002C1503"/>
    <w:rsid w:val="002E2331"/>
    <w:rsid w:val="002F0451"/>
    <w:rsid w:val="002F37E3"/>
    <w:rsid w:val="00303BC3"/>
    <w:rsid w:val="0030632E"/>
    <w:rsid w:val="003066B3"/>
    <w:rsid w:val="003161A1"/>
    <w:rsid w:val="00320454"/>
    <w:rsid w:val="003259AE"/>
    <w:rsid w:val="003362B0"/>
    <w:rsid w:val="0034259A"/>
    <w:rsid w:val="00345870"/>
    <w:rsid w:val="00352C10"/>
    <w:rsid w:val="0035429F"/>
    <w:rsid w:val="0035699D"/>
    <w:rsid w:val="00374A85"/>
    <w:rsid w:val="00376D0F"/>
    <w:rsid w:val="00377E77"/>
    <w:rsid w:val="00390551"/>
    <w:rsid w:val="0039697B"/>
    <w:rsid w:val="003C421B"/>
    <w:rsid w:val="003D1FD9"/>
    <w:rsid w:val="003E0940"/>
    <w:rsid w:val="003E48B2"/>
    <w:rsid w:val="003F06ED"/>
    <w:rsid w:val="003F1CCA"/>
    <w:rsid w:val="00401BEC"/>
    <w:rsid w:val="0041179A"/>
    <w:rsid w:val="00421CF3"/>
    <w:rsid w:val="0042231D"/>
    <w:rsid w:val="0042370B"/>
    <w:rsid w:val="0042775C"/>
    <w:rsid w:val="0043082F"/>
    <w:rsid w:val="0043203A"/>
    <w:rsid w:val="004409B1"/>
    <w:rsid w:val="0044134F"/>
    <w:rsid w:val="00443680"/>
    <w:rsid w:val="004449D3"/>
    <w:rsid w:val="004606B7"/>
    <w:rsid w:val="0046076D"/>
    <w:rsid w:val="00464DFB"/>
    <w:rsid w:val="00466973"/>
    <w:rsid w:val="00473645"/>
    <w:rsid w:val="0047446D"/>
    <w:rsid w:val="00476907"/>
    <w:rsid w:val="00476A4F"/>
    <w:rsid w:val="00487EBA"/>
    <w:rsid w:val="0049587C"/>
    <w:rsid w:val="004975C7"/>
    <w:rsid w:val="004C6347"/>
    <w:rsid w:val="004D0D78"/>
    <w:rsid w:val="004D3ED9"/>
    <w:rsid w:val="004D490A"/>
    <w:rsid w:val="004E1484"/>
    <w:rsid w:val="004E41DA"/>
    <w:rsid w:val="004E4F4D"/>
    <w:rsid w:val="004E7D78"/>
    <w:rsid w:val="004F5107"/>
    <w:rsid w:val="004F64B8"/>
    <w:rsid w:val="00501DC1"/>
    <w:rsid w:val="005136C1"/>
    <w:rsid w:val="00523082"/>
    <w:rsid w:val="0054751D"/>
    <w:rsid w:val="00547582"/>
    <w:rsid w:val="0054767D"/>
    <w:rsid w:val="00551734"/>
    <w:rsid w:val="005555AB"/>
    <w:rsid w:val="0057038F"/>
    <w:rsid w:val="005714D2"/>
    <w:rsid w:val="00573547"/>
    <w:rsid w:val="00577768"/>
    <w:rsid w:val="005829C4"/>
    <w:rsid w:val="00590122"/>
    <w:rsid w:val="00593275"/>
    <w:rsid w:val="005B77FD"/>
    <w:rsid w:val="005C03C5"/>
    <w:rsid w:val="005C0F77"/>
    <w:rsid w:val="005D3460"/>
    <w:rsid w:val="005E4C30"/>
    <w:rsid w:val="005E6592"/>
    <w:rsid w:val="005F5953"/>
    <w:rsid w:val="00601111"/>
    <w:rsid w:val="00602C54"/>
    <w:rsid w:val="006078EA"/>
    <w:rsid w:val="00615159"/>
    <w:rsid w:val="0063434D"/>
    <w:rsid w:val="00635936"/>
    <w:rsid w:val="00650A24"/>
    <w:rsid w:val="00651B55"/>
    <w:rsid w:val="00654883"/>
    <w:rsid w:val="00672E57"/>
    <w:rsid w:val="00681EC8"/>
    <w:rsid w:val="00682F9D"/>
    <w:rsid w:val="006A466F"/>
    <w:rsid w:val="006A5BC7"/>
    <w:rsid w:val="006A5BDB"/>
    <w:rsid w:val="006D03FB"/>
    <w:rsid w:val="006D4577"/>
    <w:rsid w:val="006D569A"/>
    <w:rsid w:val="006D5BB7"/>
    <w:rsid w:val="006F2516"/>
    <w:rsid w:val="006F5C56"/>
    <w:rsid w:val="00711C7F"/>
    <w:rsid w:val="00712DC8"/>
    <w:rsid w:val="00721725"/>
    <w:rsid w:val="00722EEE"/>
    <w:rsid w:val="00723B60"/>
    <w:rsid w:val="00725887"/>
    <w:rsid w:val="0073096E"/>
    <w:rsid w:val="0075306D"/>
    <w:rsid w:val="007647CD"/>
    <w:rsid w:val="00767A29"/>
    <w:rsid w:val="00772EC2"/>
    <w:rsid w:val="007759B3"/>
    <w:rsid w:val="00787404"/>
    <w:rsid w:val="00793110"/>
    <w:rsid w:val="007A42E8"/>
    <w:rsid w:val="007B7CCF"/>
    <w:rsid w:val="007C0AF1"/>
    <w:rsid w:val="007C10E2"/>
    <w:rsid w:val="007C3CF2"/>
    <w:rsid w:val="007C62D0"/>
    <w:rsid w:val="007D3FDB"/>
    <w:rsid w:val="007D62D4"/>
    <w:rsid w:val="007E3087"/>
    <w:rsid w:val="007F0D82"/>
    <w:rsid w:val="007F1C8F"/>
    <w:rsid w:val="007F4A5A"/>
    <w:rsid w:val="007F60E2"/>
    <w:rsid w:val="007F6F1B"/>
    <w:rsid w:val="00800936"/>
    <w:rsid w:val="008017F8"/>
    <w:rsid w:val="00815EE6"/>
    <w:rsid w:val="008161D0"/>
    <w:rsid w:val="00826544"/>
    <w:rsid w:val="00831E76"/>
    <w:rsid w:val="008351F3"/>
    <w:rsid w:val="00837B8F"/>
    <w:rsid w:val="0084084C"/>
    <w:rsid w:val="0085561B"/>
    <w:rsid w:val="00857AF6"/>
    <w:rsid w:val="00863C5D"/>
    <w:rsid w:val="008675B8"/>
    <w:rsid w:val="0089055A"/>
    <w:rsid w:val="008B1E4E"/>
    <w:rsid w:val="008D46F7"/>
    <w:rsid w:val="008E4E1F"/>
    <w:rsid w:val="008F5E08"/>
    <w:rsid w:val="00905540"/>
    <w:rsid w:val="00906E1B"/>
    <w:rsid w:val="009112A3"/>
    <w:rsid w:val="00927557"/>
    <w:rsid w:val="00955BB8"/>
    <w:rsid w:val="009568D3"/>
    <w:rsid w:val="00960D45"/>
    <w:rsid w:val="009625F7"/>
    <w:rsid w:val="00964FA7"/>
    <w:rsid w:val="009805ED"/>
    <w:rsid w:val="009A0543"/>
    <w:rsid w:val="009D42A1"/>
    <w:rsid w:val="009E44B9"/>
    <w:rsid w:val="00A31DCA"/>
    <w:rsid w:val="00A43651"/>
    <w:rsid w:val="00A55884"/>
    <w:rsid w:val="00A62586"/>
    <w:rsid w:val="00A641F0"/>
    <w:rsid w:val="00A67137"/>
    <w:rsid w:val="00A707C8"/>
    <w:rsid w:val="00A74036"/>
    <w:rsid w:val="00A85C13"/>
    <w:rsid w:val="00A91E8B"/>
    <w:rsid w:val="00A91F4C"/>
    <w:rsid w:val="00AC08A1"/>
    <w:rsid w:val="00AC7BC3"/>
    <w:rsid w:val="00AD3938"/>
    <w:rsid w:val="00AD5FA4"/>
    <w:rsid w:val="00AE3805"/>
    <w:rsid w:val="00AE3A6B"/>
    <w:rsid w:val="00B005CB"/>
    <w:rsid w:val="00B16D60"/>
    <w:rsid w:val="00B263F4"/>
    <w:rsid w:val="00B265DF"/>
    <w:rsid w:val="00B33863"/>
    <w:rsid w:val="00B40A0E"/>
    <w:rsid w:val="00B41BA5"/>
    <w:rsid w:val="00B43FBB"/>
    <w:rsid w:val="00B454E9"/>
    <w:rsid w:val="00B5081C"/>
    <w:rsid w:val="00B56128"/>
    <w:rsid w:val="00B57827"/>
    <w:rsid w:val="00B777E0"/>
    <w:rsid w:val="00B77C44"/>
    <w:rsid w:val="00B77D03"/>
    <w:rsid w:val="00B872A1"/>
    <w:rsid w:val="00B92A56"/>
    <w:rsid w:val="00BB55E3"/>
    <w:rsid w:val="00BB7083"/>
    <w:rsid w:val="00BC563F"/>
    <w:rsid w:val="00BD2C4D"/>
    <w:rsid w:val="00BF2D44"/>
    <w:rsid w:val="00BF5C4B"/>
    <w:rsid w:val="00C04246"/>
    <w:rsid w:val="00C04C40"/>
    <w:rsid w:val="00C1111D"/>
    <w:rsid w:val="00C212B4"/>
    <w:rsid w:val="00C25BCD"/>
    <w:rsid w:val="00C30D93"/>
    <w:rsid w:val="00C332BD"/>
    <w:rsid w:val="00C344B0"/>
    <w:rsid w:val="00C400CE"/>
    <w:rsid w:val="00C50D24"/>
    <w:rsid w:val="00C53431"/>
    <w:rsid w:val="00C540FC"/>
    <w:rsid w:val="00C54944"/>
    <w:rsid w:val="00C57F9E"/>
    <w:rsid w:val="00C718E2"/>
    <w:rsid w:val="00C73B12"/>
    <w:rsid w:val="00C7575F"/>
    <w:rsid w:val="00C7605E"/>
    <w:rsid w:val="00C82A96"/>
    <w:rsid w:val="00C852E4"/>
    <w:rsid w:val="00C86435"/>
    <w:rsid w:val="00C91885"/>
    <w:rsid w:val="00C93C22"/>
    <w:rsid w:val="00C94BFE"/>
    <w:rsid w:val="00CA4150"/>
    <w:rsid w:val="00CB0EBB"/>
    <w:rsid w:val="00CB2D18"/>
    <w:rsid w:val="00CB45D4"/>
    <w:rsid w:val="00CC09C2"/>
    <w:rsid w:val="00CD0A5F"/>
    <w:rsid w:val="00CD0F53"/>
    <w:rsid w:val="00CD37C3"/>
    <w:rsid w:val="00CD582A"/>
    <w:rsid w:val="00CF459D"/>
    <w:rsid w:val="00CF46EF"/>
    <w:rsid w:val="00CF64FC"/>
    <w:rsid w:val="00D05957"/>
    <w:rsid w:val="00D1661E"/>
    <w:rsid w:val="00D34414"/>
    <w:rsid w:val="00D34F3D"/>
    <w:rsid w:val="00D35A14"/>
    <w:rsid w:val="00D4383A"/>
    <w:rsid w:val="00D610BF"/>
    <w:rsid w:val="00D660C3"/>
    <w:rsid w:val="00D86E24"/>
    <w:rsid w:val="00D900DD"/>
    <w:rsid w:val="00D91C9F"/>
    <w:rsid w:val="00DA3E0C"/>
    <w:rsid w:val="00DA4926"/>
    <w:rsid w:val="00DA7FC2"/>
    <w:rsid w:val="00DB0C06"/>
    <w:rsid w:val="00DB3EC0"/>
    <w:rsid w:val="00DD20DA"/>
    <w:rsid w:val="00E15827"/>
    <w:rsid w:val="00E17905"/>
    <w:rsid w:val="00E233DD"/>
    <w:rsid w:val="00E25737"/>
    <w:rsid w:val="00E27813"/>
    <w:rsid w:val="00E4537A"/>
    <w:rsid w:val="00E50EB6"/>
    <w:rsid w:val="00E546E2"/>
    <w:rsid w:val="00E56A58"/>
    <w:rsid w:val="00E73B28"/>
    <w:rsid w:val="00E76E3A"/>
    <w:rsid w:val="00E813F8"/>
    <w:rsid w:val="00E842FA"/>
    <w:rsid w:val="00E86C20"/>
    <w:rsid w:val="00E91434"/>
    <w:rsid w:val="00E9571A"/>
    <w:rsid w:val="00EB3CED"/>
    <w:rsid w:val="00EC4E8E"/>
    <w:rsid w:val="00EC7670"/>
    <w:rsid w:val="00ED153A"/>
    <w:rsid w:val="00ED21F3"/>
    <w:rsid w:val="00EE1A4B"/>
    <w:rsid w:val="00EE5E30"/>
    <w:rsid w:val="00EE6163"/>
    <w:rsid w:val="00EF24E2"/>
    <w:rsid w:val="00EF6594"/>
    <w:rsid w:val="00F01D29"/>
    <w:rsid w:val="00F0734C"/>
    <w:rsid w:val="00F20AD5"/>
    <w:rsid w:val="00F31ED5"/>
    <w:rsid w:val="00F37AF2"/>
    <w:rsid w:val="00F604E5"/>
    <w:rsid w:val="00F73E98"/>
    <w:rsid w:val="00F751E4"/>
    <w:rsid w:val="00F86BCC"/>
    <w:rsid w:val="00F87B07"/>
    <w:rsid w:val="00F90764"/>
    <w:rsid w:val="00F918D6"/>
    <w:rsid w:val="00F9223E"/>
    <w:rsid w:val="00F95E12"/>
    <w:rsid w:val="00F9605A"/>
    <w:rsid w:val="00FA1810"/>
    <w:rsid w:val="00FA3893"/>
    <w:rsid w:val="00FA50B9"/>
    <w:rsid w:val="00FB5AE4"/>
    <w:rsid w:val="00FC074E"/>
    <w:rsid w:val="00FC3629"/>
    <w:rsid w:val="00FC3FC8"/>
    <w:rsid w:val="00FD10FF"/>
    <w:rsid w:val="00FD2F2C"/>
    <w:rsid w:val="00FD48C7"/>
    <w:rsid w:val="00FD71C5"/>
    <w:rsid w:val="00FF7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6128"/>
    <w:pPr>
      <w:spacing w:line="240" w:lineRule="auto"/>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2123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3161A1"/>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
    <w:semiHidden/>
    <w:unhideWhenUsed/>
    <w:qFormat/>
    <w:rsid w:val="005475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6128"/>
    <w:pPr>
      <w:spacing w:after="200" w:line="276" w:lineRule="auto"/>
      <w:ind w:left="720"/>
    </w:pPr>
    <w:rPr>
      <w:rFonts w:ascii="Calibri" w:eastAsia="Calibri" w:hAnsi="Calibri"/>
      <w:sz w:val="22"/>
      <w:szCs w:val="22"/>
    </w:rPr>
  </w:style>
  <w:style w:type="character" w:styleId="Odkaznakoment">
    <w:name w:val="annotation reference"/>
    <w:basedOn w:val="Standardnpsmoodstavce"/>
    <w:uiPriority w:val="99"/>
    <w:semiHidden/>
    <w:unhideWhenUsed/>
    <w:rsid w:val="00F9223E"/>
    <w:rPr>
      <w:sz w:val="16"/>
      <w:szCs w:val="16"/>
    </w:rPr>
  </w:style>
  <w:style w:type="paragraph" w:styleId="Textkomente">
    <w:name w:val="annotation text"/>
    <w:basedOn w:val="Normln"/>
    <w:link w:val="TextkomenteChar"/>
    <w:uiPriority w:val="99"/>
    <w:unhideWhenUsed/>
    <w:rsid w:val="00F9223E"/>
  </w:style>
  <w:style w:type="character" w:customStyle="1" w:styleId="TextkomenteChar">
    <w:name w:val="Text komentáře Char"/>
    <w:basedOn w:val="Standardnpsmoodstavce"/>
    <w:link w:val="Textkomente"/>
    <w:uiPriority w:val="99"/>
    <w:rsid w:val="00F9223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223E"/>
    <w:rPr>
      <w:b/>
      <w:bCs/>
    </w:rPr>
  </w:style>
  <w:style w:type="character" w:customStyle="1" w:styleId="PedmtkomenteChar">
    <w:name w:val="Předmět komentáře Char"/>
    <w:basedOn w:val="TextkomenteChar"/>
    <w:link w:val="Pedmtkomente"/>
    <w:uiPriority w:val="99"/>
    <w:semiHidden/>
    <w:rsid w:val="00F9223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9223E"/>
    <w:rPr>
      <w:rFonts w:ascii="Tahoma" w:hAnsi="Tahoma" w:cs="Tahoma"/>
      <w:sz w:val="16"/>
      <w:szCs w:val="16"/>
    </w:rPr>
  </w:style>
  <w:style w:type="character" w:customStyle="1" w:styleId="TextbublinyChar">
    <w:name w:val="Text bubliny Char"/>
    <w:basedOn w:val="Standardnpsmoodstavce"/>
    <w:link w:val="Textbubliny"/>
    <w:uiPriority w:val="99"/>
    <w:semiHidden/>
    <w:rsid w:val="00F9223E"/>
    <w:rPr>
      <w:rFonts w:ascii="Tahoma" w:eastAsia="Times New Roman" w:hAnsi="Tahoma" w:cs="Tahoma"/>
      <w:sz w:val="16"/>
      <w:szCs w:val="16"/>
      <w:lang w:eastAsia="cs-CZ"/>
    </w:rPr>
  </w:style>
  <w:style w:type="character" w:customStyle="1" w:styleId="Nadpis3Char">
    <w:name w:val="Nadpis 3 Char"/>
    <w:basedOn w:val="Standardnpsmoodstavce"/>
    <w:link w:val="Nadpis3"/>
    <w:rsid w:val="003161A1"/>
    <w:rPr>
      <w:rFonts w:ascii="Cambria" w:eastAsia="Times New Roman" w:hAnsi="Cambria" w:cs="Times New Roman"/>
      <w:b/>
      <w:bCs/>
      <w:sz w:val="26"/>
      <w:szCs w:val="26"/>
      <w:lang w:eastAsia="cs-CZ"/>
    </w:rPr>
  </w:style>
  <w:style w:type="paragraph" w:styleId="Zkladntext">
    <w:name w:val="Body Text"/>
    <w:basedOn w:val="Normln"/>
    <w:link w:val="ZkladntextChar"/>
    <w:rsid w:val="003E0940"/>
    <w:pPr>
      <w:widowControl w:val="0"/>
    </w:pPr>
  </w:style>
  <w:style w:type="character" w:customStyle="1" w:styleId="ZkladntextChar">
    <w:name w:val="Základní text Char"/>
    <w:basedOn w:val="Standardnpsmoodstavce"/>
    <w:link w:val="Zkladntext"/>
    <w:rsid w:val="003E0940"/>
    <w:rPr>
      <w:rFonts w:ascii="Times New Roman" w:eastAsia="Times New Roman" w:hAnsi="Times New Roman" w:cs="Times New Roman"/>
      <w:sz w:val="20"/>
      <w:szCs w:val="20"/>
      <w:lang w:eastAsia="cs-CZ"/>
    </w:rPr>
  </w:style>
  <w:style w:type="paragraph" w:customStyle="1" w:styleId="Claneka">
    <w:name w:val="Clanek (a)"/>
    <w:basedOn w:val="Normln"/>
    <w:qFormat/>
    <w:rsid w:val="00A91E8B"/>
    <w:pPr>
      <w:keepLines/>
      <w:widowControl w:val="0"/>
      <w:tabs>
        <w:tab w:val="num" w:pos="1547"/>
      </w:tabs>
      <w:spacing w:before="120" w:after="120"/>
      <w:ind w:left="1547" w:hanging="425"/>
      <w:jc w:val="both"/>
    </w:pPr>
    <w:rPr>
      <w:sz w:val="22"/>
      <w:szCs w:val="24"/>
      <w:lang w:eastAsia="en-US"/>
    </w:rPr>
  </w:style>
  <w:style w:type="paragraph" w:styleId="Zhlav">
    <w:name w:val="header"/>
    <w:basedOn w:val="Normln"/>
    <w:link w:val="ZhlavChar"/>
    <w:uiPriority w:val="99"/>
    <w:unhideWhenUsed/>
    <w:rsid w:val="007E3087"/>
    <w:pPr>
      <w:tabs>
        <w:tab w:val="center" w:pos="4536"/>
        <w:tab w:val="right" w:pos="9072"/>
      </w:tabs>
    </w:pPr>
  </w:style>
  <w:style w:type="character" w:customStyle="1" w:styleId="ZhlavChar">
    <w:name w:val="Záhlaví Char"/>
    <w:basedOn w:val="Standardnpsmoodstavce"/>
    <w:link w:val="Zhlav"/>
    <w:uiPriority w:val="99"/>
    <w:rsid w:val="007E308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E3087"/>
    <w:pPr>
      <w:tabs>
        <w:tab w:val="center" w:pos="4536"/>
        <w:tab w:val="right" w:pos="9072"/>
      </w:tabs>
    </w:pPr>
  </w:style>
  <w:style w:type="character" w:customStyle="1" w:styleId="ZpatChar">
    <w:name w:val="Zápatí Char"/>
    <w:basedOn w:val="Standardnpsmoodstavce"/>
    <w:link w:val="Zpat"/>
    <w:uiPriority w:val="99"/>
    <w:rsid w:val="007E3087"/>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212319"/>
    <w:rPr>
      <w:rFonts w:asciiTheme="majorHAnsi" w:eastAsiaTheme="majorEastAsia" w:hAnsiTheme="majorHAnsi" w:cstheme="majorBidi"/>
      <w:b/>
      <w:bCs/>
      <w:color w:val="365F91" w:themeColor="accent1" w:themeShade="BF"/>
      <w:sz w:val="28"/>
      <w:szCs w:val="28"/>
      <w:lang w:eastAsia="cs-CZ"/>
    </w:rPr>
  </w:style>
  <w:style w:type="character" w:customStyle="1" w:styleId="Nadpis6Char">
    <w:name w:val="Nadpis 6 Char"/>
    <w:basedOn w:val="Standardnpsmoodstavce"/>
    <w:link w:val="Nadpis6"/>
    <w:uiPriority w:val="9"/>
    <w:semiHidden/>
    <w:rsid w:val="00547582"/>
    <w:rPr>
      <w:rFonts w:asciiTheme="majorHAnsi" w:eastAsiaTheme="majorEastAsia" w:hAnsiTheme="majorHAnsi" w:cstheme="majorBidi"/>
      <w:i/>
      <w:iCs/>
      <w:color w:val="243F60" w:themeColor="accent1" w:themeShade="7F"/>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6128"/>
    <w:pPr>
      <w:spacing w:line="240" w:lineRule="auto"/>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2123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3161A1"/>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
    <w:semiHidden/>
    <w:unhideWhenUsed/>
    <w:qFormat/>
    <w:rsid w:val="005475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6128"/>
    <w:pPr>
      <w:spacing w:after="200" w:line="276" w:lineRule="auto"/>
      <w:ind w:left="720"/>
    </w:pPr>
    <w:rPr>
      <w:rFonts w:ascii="Calibri" w:eastAsia="Calibri" w:hAnsi="Calibri"/>
      <w:sz w:val="22"/>
      <w:szCs w:val="22"/>
    </w:rPr>
  </w:style>
  <w:style w:type="character" w:styleId="Odkaznakoment">
    <w:name w:val="annotation reference"/>
    <w:basedOn w:val="Standardnpsmoodstavce"/>
    <w:uiPriority w:val="99"/>
    <w:semiHidden/>
    <w:unhideWhenUsed/>
    <w:rsid w:val="00F9223E"/>
    <w:rPr>
      <w:sz w:val="16"/>
      <w:szCs w:val="16"/>
    </w:rPr>
  </w:style>
  <w:style w:type="paragraph" w:styleId="Textkomente">
    <w:name w:val="annotation text"/>
    <w:basedOn w:val="Normln"/>
    <w:link w:val="TextkomenteChar"/>
    <w:uiPriority w:val="99"/>
    <w:unhideWhenUsed/>
    <w:rsid w:val="00F9223E"/>
  </w:style>
  <w:style w:type="character" w:customStyle="1" w:styleId="TextkomenteChar">
    <w:name w:val="Text komentáře Char"/>
    <w:basedOn w:val="Standardnpsmoodstavce"/>
    <w:link w:val="Textkomente"/>
    <w:uiPriority w:val="99"/>
    <w:rsid w:val="00F9223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223E"/>
    <w:rPr>
      <w:b/>
      <w:bCs/>
    </w:rPr>
  </w:style>
  <w:style w:type="character" w:customStyle="1" w:styleId="PedmtkomenteChar">
    <w:name w:val="Předmět komentáře Char"/>
    <w:basedOn w:val="TextkomenteChar"/>
    <w:link w:val="Pedmtkomente"/>
    <w:uiPriority w:val="99"/>
    <w:semiHidden/>
    <w:rsid w:val="00F9223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9223E"/>
    <w:rPr>
      <w:rFonts w:ascii="Tahoma" w:hAnsi="Tahoma" w:cs="Tahoma"/>
      <w:sz w:val="16"/>
      <w:szCs w:val="16"/>
    </w:rPr>
  </w:style>
  <w:style w:type="character" w:customStyle="1" w:styleId="TextbublinyChar">
    <w:name w:val="Text bubliny Char"/>
    <w:basedOn w:val="Standardnpsmoodstavce"/>
    <w:link w:val="Textbubliny"/>
    <w:uiPriority w:val="99"/>
    <w:semiHidden/>
    <w:rsid w:val="00F9223E"/>
    <w:rPr>
      <w:rFonts w:ascii="Tahoma" w:eastAsia="Times New Roman" w:hAnsi="Tahoma" w:cs="Tahoma"/>
      <w:sz w:val="16"/>
      <w:szCs w:val="16"/>
      <w:lang w:eastAsia="cs-CZ"/>
    </w:rPr>
  </w:style>
  <w:style w:type="character" w:customStyle="1" w:styleId="Nadpis3Char">
    <w:name w:val="Nadpis 3 Char"/>
    <w:basedOn w:val="Standardnpsmoodstavce"/>
    <w:link w:val="Nadpis3"/>
    <w:rsid w:val="003161A1"/>
    <w:rPr>
      <w:rFonts w:ascii="Cambria" w:eastAsia="Times New Roman" w:hAnsi="Cambria" w:cs="Times New Roman"/>
      <w:b/>
      <w:bCs/>
      <w:sz w:val="26"/>
      <w:szCs w:val="26"/>
      <w:lang w:eastAsia="cs-CZ"/>
    </w:rPr>
  </w:style>
  <w:style w:type="paragraph" w:styleId="Zkladntext">
    <w:name w:val="Body Text"/>
    <w:basedOn w:val="Normln"/>
    <w:link w:val="ZkladntextChar"/>
    <w:rsid w:val="003E0940"/>
    <w:pPr>
      <w:widowControl w:val="0"/>
    </w:pPr>
  </w:style>
  <w:style w:type="character" w:customStyle="1" w:styleId="ZkladntextChar">
    <w:name w:val="Základní text Char"/>
    <w:basedOn w:val="Standardnpsmoodstavce"/>
    <w:link w:val="Zkladntext"/>
    <w:rsid w:val="003E0940"/>
    <w:rPr>
      <w:rFonts w:ascii="Times New Roman" w:eastAsia="Times New Roman" w:hAnsi="Times New Roman" w:cs="Times New Roman"/>
      <w:sz w:val="20"/>
      <w:szCs w:val="20"/>
      <w:lang w:eastAsia="cs-CZ"/>
    </w:rPr>
  </w:style>
  <w:style w:type="paragraph" w:customStyle="1" w:styleId="Claneka">
    <w:name w:val="Clanek (a)"/>
    <w:basedOn w:val="Normln"/>
    <w:qFormat/>
    <w:rsid w:val="00A91E8B"/>
    <w:pPr>
      <w:keepLines/>
      <w:widowControl w:val="0"/>
      <w:tabs>
        <w:tab w:val="num" w:pos="1547"/>
      </w:tabs>
      <w:spacing w:before="120" w:after="120"/>
      <w:ind w:left="1547" w:hanging="425"/>
      <w:jc w:val="both"/>
    </w:pPr>
    <w:rPr>
      <w:sz w:val="22"/>
      <w:szCs w:val="24"/>
      <w:lang w:eastAsia="en-US"/>
    </w:rPr>
  </w:style>
  <w:style w:type="paragraph" w:styleId="Zhlav">
    <w:name w:val="header"/>
    <w:basedOn w:val="Normln"/>
    <w:link w:val="ZhlavChar"/>
    <w:uiPriority w:val="99"/>
    <w:unhideWhenUsed/>
    <w:rsid w:val="007E3087"/>
    <w:pPr>
      <w:tabs>
        <w:tab w:val="center" w:pos="4536"/>
        <w:tab w:val="right" w:pos="9072"/>
      </w:tabs>
    </w:pPr>
  </w:style>
  <w:style w:type="character" w:customStyle="1" w:styleId="ZhlavChar">
    <w:name w:val="Záhlaví Char"/>
    <w:basedOn w:val="Standardnpsmoodstavce"/>
    <w:link w:val="Zhlav"/>
    <w:uiPriority w:val="99"/>
    <w:rsid w:val="007E308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E3087"/>
    <w:pPr>
      <w:tabs>
        <w:tab w:val="center" w:pos="4536"/>
        <w:tab w:val="right" w:pos="9072"/>
      </w:tabs>
    </w:pPr>
  </w:style>
  <w:style w:type="character" w:customStyle="1" w:styleId="ZpatChar">
    <w:name w:val="Zápatí Char"/>
    <w:basedOn w:val="Standardnpsmoodstavce"/>
    <w:link w:val="Zpat"/>
    <w:uiPriority w:val="99"/>
    <w:rsid w:val="007E3087"/>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212319"/>
    <w:rPr>
      <w:rFonts w:asciiTheme="majorHAnsi" w:eastAsiaTheme="majorEastAsia" w:hAnsiTheme="majorHAnsi" w:cstheme="majorBidi"/>
      <w:b/>
      <w:bCs/>
      <w:color w:val="365F91" w:themeColor="accent1" w:themeShade="BF"/>
      <w:sz w:val="28"/>
      <w:szCs w:val="28"/>
      <w:lang w:eastAsia="cs-CZ"/>
    </w:rPr>
  </w:style>
  <w:style w:type="character" w:customStyle="1" w:styleId="Nadpis6Char">
    <w:name w:val="Nadpis 6 Char"/>
    <w:basedOn w:val="Standardnpsmoodstavce"/>
    <w:link w:val="Nadpis6"/>
    <w:uiPriority w:val="9"/>
    <w:semiHidden/>
    <w:rsid w:val="00547582"/>
    <w:rPr>
      <w:rFonts w:asciiTheme="majorHAnsi" w:eastAsiaTheme="majorEastAsia" w:hAnsiTheme="majorHAnsi" w:cstheme="majorBidi"/>
      <w:i/>
      <w:iCs/>
      <w:color w:val="243F60" w:themeColor="accent1" w:themeShade="7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89961">
      <w:bodyDiv w:val="1"/>
      <w:marLeft w:val="0"/>
      <w:marRight w:val="0"/>
      <w:marTop w:val="0"/>
      <w:marBottom w:val="0"/>
      <w:divBdr>
        <w:top w:val="none" w:sz="0" w:space="0" w:color="auto"/>
        <w:left w:val="none" w:sz="0" w:space="0" w:color="auto"/>
        <w:bottom w:val="none" w:sz="0" w:space="0" w:color="auto"/>
        <w:right w:val="none" w:sz="0" w:space="0" w:color="auto"/>
      </w:divBdr>
    </w:div>
    <w:div w:id="8941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CF38-C05E-468E-8155-691CFCDC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3836</Words>
  <Characters>22635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365</dc:creator>
  <cp:lastModifiedBy>Kohoutová Soňa 01</cp:lastModifiedBy>
  <cp:revision>5</cp:revision>
  <cp:lastPrinted>2017-11-30T16:24:00Z</cp:lastPrinted>
  <dcterms:created xsi:type="dcterms:W3CDTF">2018-08-27T12:57:00Z</dcterms:created>
  <dcterms:modified xsi:type="dcterms:W3CDTF">2018-10-23T07:39:00Z</dcterms:modified>
</cp:coreProperties>
</file>